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6A" w:rsidRDefault="0040326A" w:rsidP="0040326A">
      <w:pPr>
        <w:pStyle w:val="libTitr1"/>
        <w:rPr>
          <w:rFonts w:hint="cs"/>
          <w:rtl/>
        </w:rPr>
      </w:pPr>
      <w:bookmarkStart w:id="0" w:name="01"/>
      <w:r>
        <w:rPr>
          <w:rFonts w:hint="cs"/>
          <w:rtl/>
        </w:rPr>
        <w:t>شرح حكم نهج البلاغة</w:t>
      </w:r>
      <w:bookmarkEnd w:id="0"/>
    </w:p>
    <w:p w:rsidR="0040326A" w:rsidRDefault="0040326A" w:rsidP="0040326A">
      <w:pPr>
        <w:pStyle w:val="libTitr2"/>
        <w:rPr>
          <w:rFonts w:hint="cs"/>
          <w:rtl/>
        </w:rPr>
      </w:pPr>
      <w:r>
        <w:rPr>
          <w:rFonts w:hint="cs"/>
          <w:rtl/>
        </w:rPr>
        <w:t>الشيخ عباس القمي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1" w:name="02"/>
      <w:bookmarkStart w:id="2" w:name="_Toc496520017"/>
      <w:r>
        <w:rPr>
          <w:rFonts w:hint="cs"/>
          <w:rtl/>
        </w:rPr>
        <w:lastRenderedPageBreak/>
        <w:t>كلمة المؤسّسة</w:t>
      </w:r>
      <w:bookmarkEnd w:id="1"/>
      <w:bookmarkEnd w:id="2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انّ نهج البلاغة الّذي هو من أعلى المصادر الاسلامية شأنا في الثقافة الاسلامية فيجب أن تتوفّر عند الباحث تلك المقدرة العلمية حتى يستطيع دراسة كلّ أبعاده و زواياه و سبر أغوار كلام الامام عليه السلام و من ثمّ يستنير به في فلسفته الالهية و الايدئولوجية الاسلامية و يهتدي الى صراط للحياة السعيدة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هذه مهمّة تفوق طاقة انسان واحد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فيجب أن يكرّس رهط من العلماء جهودهم في سبيل هذا المنشور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ممّا منّ اللّه علينا تأسيس مؤسسة نهج البلاغة في عام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1355 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و اجتمع فيها اخوة مخلصون و بدأوا العمل لتحقيق الأهداف التّالية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تصنيف المعارف العلوية السامية الّتي يحتوي عليها نهج البلاغة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2 إعداد البطاقات عن المواضيع المستخرجة من نهج البلاغة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إعداد تفسير موضوعي عن المعارف الكامنة في نهج البلاغة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إعداد دروس في الحقول المختلفة من نهج البلاغة من أجل استفادة كلّ الفئات في المجتمع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 تأسيس مؤسّسة للمراسلة و نشر دروس عن نهج البلاغة و سائر المعارف الاسلامية من أجل التعريف بالاسلام من نافذة نهج البلاغة و المصادر الاسلاميّة الاخرى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 تحقيق نصّ نهج البلاغة و طبعه طبعة محققة على أحسن المناهج المتبعة في تحقيق النصوص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7 إعداد ترجمة فارسية من نهج البلاغة ترجمة دقيقة تخلو قدر المستطاع من كلّ عيب و نقص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8 ترجمة نهج البلاغة إلى اللّغات العالمية الحية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 نشر التّرجمات القديمة الموجودة من نهج البلاغة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10 تحقيق و نشر شروح نهج البلاغة الّتي ظلّت غير مطبوعة حتى الآن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غيرها من البرامج و الاعمال اللازمة الّتي جاءت في خلال منشوراتنا و ساير المراكز الاعلامية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لتحقيق هذا الهدف الأخير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قام فرع من المؤسسة بمسؤولية جمع من الأفاضل و المحققين الذين لهم نشاط واسع في العلوم الاسلامية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بتحقيق شروح نهج البلاغة التي عيّن لهم اللجنة العليا للطّرح و البرنامج في مؤسسة نهج البلاغة كشرح الكيذرى البيهقي المسمى ب « حدائق الحقايق » و غيره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هذه الفرصة نقدّم الى القارئ الكريم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شرحا آخر للمحدث الخبير و المؤلف الألمعى و هو المحقق القمي رحمه اللّه الذي كتب شرحه على الحكم على الترتيب الأبجدي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مع اختصاره مغني و مع قلته مكفي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نسأل اللّه تعالى أن يوفقنا بحفظ تلك الكلمات في الرّوح و العمل انشاء اللّه تعالى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eft"/>
        <w:rPr>
          <w:rFonts w:hint="cs"/>
          <w:rtl/>
        </w:rPr>
      </w:pPr>
      <w:r w:rsidRPr="0040326A">
        <w:rPr>
          <w:rFonts w:hint="cs"/>
          <w:rtl/>
        </w:rPr>
        <w:t xml:space="preserve">طهران مؤسسة نهج البلاغة 1375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Pr="00DA01BB" w:rsidRDefault="0040326A" w:rsidP="0040326A">
      <w:pPr>
        <w:pStyle w:val="libCenterBold1"/>
        <w:rPr>
          <w:rFonts w:hint="cs"/>
          <w:rtl/>
        </w:rPr>
      </w:pPr>
      <w:r>
        <w:rPr>
          <w:rFonts w:hint="cs"/>
          <w:rtl/>
        </w:rPr>
        <w:lastRenderedPageBreak/>
        <w:t xml:space="preserve">بسم اللّه الرّحمن الرّحيم </w:t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" w:name="03"/>
      <w:bookmarkStart w:id="4" w:name="_Toc496520018"/>
      <w:r>
        <w:rPr>
          <w:rFonts w:hint="cs"/>
          <w:rtl/>
        </w:rPr>
        <w:t>مقدّمة التحقيق</w:t>
      </w:r>
      <w:bookmarkEnd w:id="3"/>
      <w:bookmarkEnd w:id="4"/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الحمد للّه الذي لا يبلغ مدحته القائلون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يحصي نعماءه العادّون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يؤدّي حقّه المجتهدون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الذي لا يدركه بعد الهمم و لا يناله غوص الفطن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ثمّ الصلاة و السلام على رسوله محمّد المصطفى أشرف الأنبياء</w:t>
      </w:r>
      <w:r>
        <w:rPr>
          <w:rFonts w:hint="cs"/>
          <w:rtl/>
        </w:rPr>
        <w:t>،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على آله و عترته سادات الأتقياء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سيّما ابن عمّه و وصيّه و وارث علمه عليّ بن أبي طالب سيّد الأوصياء</w:t>
      </w:r>
      <w:r>
        <w:rPr>
          <w:rFonts w:hint="cs"/>
          <w:rtl/>
        </w:rPr>
        <w:t>.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بعد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فيعتبر « نهج البلاغة » عند العلماء و المفكّرين إحدى الذخائر الإسلاميّة الكريمة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بعد كتاب اللّه و السنّة النبويّة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كنوز الإسلام النفيسة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فهو كتاب « يتضمّن من عجائب البلاغة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غرائب الفصاحة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جواهر العربيّة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ثواقب الكلم الدينيّة و الدنيويّة ما لا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(1) من الخطبة 1 من خطب نهج البلاغة.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يوجد مجتمعا في كلام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مجموع الأطراف في كتاب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قال محمد بن طلحة الشافعيّ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652 ق</w:t>
      </w:r>
      <w:r>
        <w:rPr>
          <w:rFonts w:hint="cs"/>
          <w:rtl/>
        </w:rPr>
        <w:t>):</w:t>
      </w:r>
      <w:r w:rsidRPr="0040326A">
        <w:rPr>
          <w:rFonts w:hint="cs"/>
          <w:rtl/>
        </w:rPr>
        <w:t xml:space="preserve"> الفصاحة تنسب إليه و البلاغة تنقل عنه و البراعة تستفاد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علم المعاني و البيان غريزة فيه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و قال سبط ابن الجوزي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654 ق</w:t>
      </w:r>
      <w:r>
        <w:rPr>
          <w:rFonts w:hint="cs"/>
          <w:rtl/>
        </w:rPr>
        <w:t>):</w:t>
      </w:r>
      <w:r w:rsidRPr="0040326A">
        <w:rPr>
          <w:rFonts w:hint="cs"/>
          <w:rtl/>
        </w:rPr>
        <w:t xml:space="preserve"> كان عليّ عليه السلام ينطق بكلام قد حفّ بالعصمة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يتكلّم بميزان الحكمة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كلام ألقى اللّه عليه المهابة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فكلّ من طرق سمعه راعه فهابه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جمع اللّه له بين الحلاوة و الملاحة و الطلاوة و الفصاحة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لم يسقط منه كلمة و لا بارت له حجّة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أعجز الناطقين و حاز قصب السّبق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في السابقين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ألفاظ يشرق عليها نور النبوّة و يحيّر الأفهام و الألباب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الشيخ محمّد عبده أحد شرّاح نهج البلاغة في مقدّمة شرحه</w:t>
      </w:r>
      <w:r>
        <w:rPr>
          <w:rFonts w:hint="cs"/>
          <w:rtl/>
        </w:rPr>
        <w:t>: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ليس في أهل هذه اللغة إلاّ قائل بأنّ كلام الإمام علي بن أبي طالب هو أشرف الكلام و أبلغه بعد كلام الله تعالى و كلام نبيّه صلّى اللّه عليه و آله و أغزر مادّة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أرفعه أسلوبا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أجمعه لجلائل المعاني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5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(1) من خطبة الرضيّ (ره)، نهج البلاغة 34.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(2) مطالب السؤول في مناقب آل الرسول 47.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(3) أطلق على كلّ مبرّز و مشمّر. (أقرب الموارد قصب)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(4) تذكرة الخواصّ 119 120.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(5) شرح الشيخ عبده على النهج 1 5.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و لذا نرى اهتمام كثير من العلماء و المفكّرين في جمع خطب الإمام و رسائله و أقواله قبل الشريف الرضيّ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حتّى أنّ المعاجم و كتب الفهرست تحتفظ بذكر رجال تصدّوا إلى جمع كلام الإمام علي عليه السلام</w:t>
      </w:r>
      <w:r>
        <w:rPr>
          <w:rFonts w:hint="cs"/>
          <w:rtl/>
        </w:rPr>
        <w:t>،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ذكر السيّد عبد الزهراء الخطيب في كتابه « مصادر نهج البلاغة » 114 كتابا من المؤلّفين الذين تصدّوا إلى جمع كلام الإمام و تأليفه قبل أن يولد الشريف الرضيّ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من الواضح أنّ كلمات الإمام عليه السّلام كانت معروفة لدى العلماء و متداولة بين الأدباء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قديما استعان به كبراء العربيّة لأدبهم و تفكيرهم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كعبد اللّه بن المقفّع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عبد الحميد الكاتب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ابن نباتة و أضرابهم من الكتّاب و البلغاء و الأدباء</w:t>
      </w:r>
      <w:r>
        <w:rPr>
          <w:rFonts w:hint="cs"/>
          <w:rtl/>
        </w:rPr>
        <w:t>.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المجمع عليه أنّ كلام الإمام عليّ عليه السّلام مل‏ء قلوب العلماء و الأدباء و مل‏ء أسماعهم و أبصارهم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استهوتهم روائعه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سحرتهم أساليبه و ألوانه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فوصفوه بما يدلّ على بعد أثره فيهم و إعجابهم به</w:t>
      </w:r>
      <w:r>
        <w:rPr>
          <w:rFonts w:hint="cs"/>
          <w:rtl/>
        </w:rPr>
        <w:t>.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قال الجاحظ البصريّ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255 ق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في البيان و التبيين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قال عليّ بن أبي طالب عليه السّلام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قيمة كلّ امرئ ما يحسن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فلو لم نقف من هذا الكتاب إلاّ على هذه الكلمة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لوجدناها كافية شافية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مجزية مغنية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(1) مصادر نهج البلاغة 1 28 41.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(2) نهج البلاغة، الحكمة 81.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لوجدناها فاضلة على الكفاية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غير مقصّرة عن الغاية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أحسن الكلام ما كان قليله يغنيك عن كثيره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معناه في ظاهر لفظه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الجاحظ أيضا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حدّثني ثمامة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سمعت جعفر بن يحيى</w:t>
      </w:r>
      <w:r>
        <w:rPr>
          <w:rFonts w:hint="cs"/>
          <w:rtl/>
        </w:rPr>
        <w:t>،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من أبلغ الناس و أفصحهم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الكتابة ضمّ اللفظة إلى أختها</w:t>
      </w:r>
      <w:r>
        <w:rPr>
          <w:rFonts w:hint="cs"/>
          <w:rtl/>
        </w:rPr>
        <w:t>،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ألم تسمعوا قول شاعر لشاعر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تفاخرا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أنا أشعر منك لأنّي أقول البيت و أخاه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أنت تقول البيت و ابن عمّه ثمّ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ناهيك حسنا بقول عليّ بن أبي طالب عليه السّلام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هل من مناص أو خلاص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معاذ أو ملاذ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فرار أو محار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جعفر يعجب أيضا بقول عليّ عليه السّلام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أين من جدّ و اجتهد</w:t>
      </w:r>
      <w:r>
        <w:rPr>
          <w:rFonts w:hint="cs"/>
          <w:rtl/>
        </w:rPr>
        <w:t>،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جمع و احتشد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بنى فشيّد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فرش فمهّد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زخرف فنجّد »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ألا ترى أنّ كلّ لفظة منها آخذة بعنق قرينتها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جاذبة إيّاها إلى نفسها</w:t>
      </w:r>
      <w:r>
        <w:rPr>
          <w:rFonts w:hint="cs"/>
          <w:rtl/>
        </w:rPr>
        <w:t>،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دالّة عليها بذاتها قال أبو عثمان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فكان جعفر يسمّيه فصيح قريش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و قال ابن أبي الحديد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656 ق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في ديباجة شرحه على نهج البلاغة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أمّا الفصاحة فهو عليه السّلام إمام الفصحاء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سيّد البلغاء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في كلامه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دون كلام الخالق و فوق كلام المخلوقين</w:t>
      </w:r>
      <w:r>
        <w:rPr>
          <w:rFonts w:hint="cs"/>
          <w:rtl/>
        </w:rPr>
        <w:t>.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(1) البيان و التبيين 1 106.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(2) نهج البلاغة، من الخطبة 83 المسمّاة بالخطبة الغرّاء.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(3) احتشد: اجتمع. نجّد: زيّن.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(4) شرح ابن أبي الحديد 6 277 278.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لمّا قال محفن بن أبي محفن لمعاوية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جئتك من عند أعيا الناس</w:t>
      </w:r>
      <w:r>
        <w:rPr>
          <w:rFonts w:hint="cs"/>
          <w:rtl/>
        </w:rPr>
        <w:t>،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ويحك كيف يكون أعيا الناس فو اللّه ما سنّ الفصاحة لقريش غيره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الشريف الرضيّ بعد الخطبة 16 من خطب نهج البلاغة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في هذا الكلام الأدنى من مواقع الإحسان ما لا تبلغه مواقع الاستحسان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فيه زوائد من الفصاحة لا يقوم بها لسان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يطّلع فجّها إنسان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أيضا بعد الخطبة 21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هذا الكلام لو وزن بعد كلام اللّه سبحانه و بعد كلام رسول اللّه صلّى اللّه عليه و آله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بكلّ كلام لمال به راجحا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برّز عليه سابقا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5" w:name="04"/>
      <w:bookmarkStart w:id="6" w:name="_Toc496520019"/>
      <w:r>
        <w:rPr>
          <w:rFonts w:hint="cs"/>
          <w:rtl/>
        </w:rPr>
        <w:t>تأثير كلام الإمام عليّ عليه السّلام في الأدب العربيّ:</w:t>
      </w:r>
      <w:bookmarkEnd w:id="5"/>
      <w:bookmarkEnd w:id="6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بما أنّ الإمام عليّا عليه السّلام كان بحرا لا ينزف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غمرا لا يسبر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يؤاتيه الكلام و يتابعه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يطاق لسانه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كلامه عليه السّلام بيّن المنهج و سهل المخرج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مطّرد السياق و القياس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« على أمثلته حذا كلّ قائل خطيب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 24.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 58.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 63.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بكلامه استعان كلّ واعظ بليغ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مع ذلك فقد سبق و قصّروا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تقدّم و تأخّروا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كلامه عليه السّلام الكلام الّذي عليه مسحة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من العلم الإلهيّ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فيه عبقة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من الكلام النبويّ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قال ابن واضح اليعقوبيّ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292 ق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في كتابه « مشاكلة الناس لزمانهم »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حفظ الناس عنه الخطب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خطب بأربعمائة خطبة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حفظت عنه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التي تدور بين الناس و يستعملونها في خطبهم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و قال المسعوديّ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346 ق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في « مروج الذهب »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الذي حفظ الناس عنه من خطبه في سائر مقاماته أربعمائة خطبة و نيف و ثمانون خطبة يوردها على البديهة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تداول الناس ذلك عنه قولا و عملا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و قال الكلينيّ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328 329 ق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بعد نقل خطبة له عليه السّلام في التوحيد ما لفظه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هذه الخطبة من مشهورات خطبه عليه السّلام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حتّى لقد ابتذلها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مسحة: أثر أو علامة.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عبقة: رائحة. قال منتجب الدين (من أعلام القرن السادس) في فهرسته،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ص 176: الشيخ القاضي جمال الدين محمّد بن الحسين قاضي قاشان فاضل فقيه، كان يكتب نهج البلاغة من حفظه، و له رسالة « العبقة » في شرح قول السيّد الرضيّ في خطبة النهج.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 34.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مصادر نهج البلاغة 1 50.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مروج الذهب 2 431.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العامّة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هي كافية لمن طلب علم التوحيد إذا تدبّرها و فهم ما فيها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فلو اجتمع ألسنة الجنّ و الإنس ليس فيها لسان نبيّ على أن يبيّنوا التوحيد بمثل ما أتى به بأبي و أمّي ما قدروا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لو لا إبانته عليه السّلام ما علم الناس كيف يسلكون سبيل التوحيد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ابن دأب الليثيّ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171 ق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في عليّ عليه السّلام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ثمّ البلاغة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مال الناس إليه حيث نزل من المنبر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سمعنا يا أمير المؤمنين أحدا قطّ أبلغ منك و لا أفصح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فتبسّم 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ما يمنعني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و أنا مولد مكيّ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يزدهم على هاتين الكلمتين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ثمّ الخطب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فهل سمع السامعون من الأوّلين و الآخرين بمثل خطبه و كلامه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و زعم أهل الدواوين لو لا كلام عليّ بن أبي طالب و خطبه و بلاغته في منطقه ما أحسن أحد أن يكتب إلى أمير جند و لا إلى رعيّة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ابن ميثم في مقدّمة شرحه على نهج البلاغة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أمّا الفصحاء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أي اشتهرت بينهم فكأنّها صارت مبتذلة.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الكافي 1 136.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هو أبو الوليد عيسى بن يزيد، من أهل المدينة، و كان أكثر أهل عصره أدبا و علما و معرفة بأخبار الناس و أيّامهم و كان خطيبا شاعرا توفّي سنة 171 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(الأعلام 5 111، الكنى و الألقاب 1 281).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الاختصاص، للشيخ المفيد 148.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فمعلوم أنّ جميع من ينسب الى الفصاحة بعده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عليّ عليه السّلام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يملؤون أوعية أذهانهم من ألفاظه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يضمّنونها كلامهم و خطبهم فتكون منها بمنزلة ورد العقود كابن نباتة و غيره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الأمر في ذلك ظاهر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أمّا الفصاحة فهو عليه السّلام إمام الفصحاء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سيّد البلغاء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و منه تعلّم الناس الخطابة و الكتابة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 عبد الحميد بن يحيى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حفظت سبعين خطبة من خطب الأصلع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ففاضت ثمّ فاضت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ابن نباتة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حفظت من الخطابة كنزا لا يزيده الإنفاق إلاّ سعة و كثرة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حفظت مائة فصل من مواعظ عليّ بن أبي طالب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و جاء أبو هلال العسكري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395 ق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ببعض الأخذ من كلام الإمام عليّ عليه السّلام 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سمع أبو تمّام قول عليّ بن أبي طالب للأشعث بن قيس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إنّك إن صبرت جرى عليك قضاء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إلى آخره 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صبرت صبر الأكارم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إلاّ سلوت سلوّ البهائم 4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فحكاه حكاية حسنة في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قال عليّ في التعازي لأشعث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خاف عليه بعض تلك المآثم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ميثم 1 78.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 24.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الحكمة 291 من حكم نهج البلاغة.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الحكمة 414 من حكم نهج البلاغة.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أ تصبر للبلوى عزاء و حسبة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فتؤجر أم تسلو سلوّ البهائم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و قال أبو هلال أيضا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من حسن الاتّباع أيضا قول إبراهيم بن العبّاس حيث كتب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 كان للمحسن من الثواب ما يقنعه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للمسي‏ء من العقاب ما يقمعه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ازداد المحسن في الإحسان رغبة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انقاد المسي‏ء للحقّ رهبة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أخذه من قول عليّ بن أبي طالب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أخبرنا به أبو أحمد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أخبرنا أبو بكر الجوهريّ عن المنقري عن ابن جرير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قال عليّ بن أبي طالب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يجب على الوالي أن يتعهّد أموره و يتفقّد أعوانه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حتّى لا يخفى عليه احسان محسن و لا إساءة مسي‏ء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ثمّ لا يترك واحدا منهما بغير جزاء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ترك ذلك تهاون المحسن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اجترأ المسي‏ء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فسد الأمر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ضاع العمل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أبو هلال أيضا بعد نقل بيت ابن طباطبا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فقيمة كلّ الناس ما يحسنونه »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أخذ ابن طباطبا قول عليّ عليه السّلام بلفظه و أخرجه بغيضا متكلّفا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الجيّد قول الآخر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فقيمة كلّ امرئ علمه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فهذا و إن كان أخذه ببعض لفظه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« كلا » في بيته أحسن موقعا منه في بيت ابن طباطبا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كتاب الصناعتين 232، ديوان أبي تمّام 300.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كتاب الصناعتين 235.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كتاب الصناعتين 252 253.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و قال صلاح الدين الصفديّ في ترجمة أحوال محمّد بن عبد الملك بن عبد الحميد الشهير بالزاهد الفارقي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564 ق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ما لفظه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كان دعا الخلق إلى اللّه تعالى و كان يتكلّم على الناس كلّ جمعة بعد الصلاة بجامع القصر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و كان يحفظ كتاب نهج البلاغة و يغيّر عبارته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الكبار يحضرون مجلسه و الأعيان و الفضلاء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يتكلّم على لسان أهل الحقيقة بلسان عذب و كلام لطيف و عبارة رشقة و منطق بليغ فانتفع الناس به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نختم الكلام بذكر ما قاله الدكتور زكيّ مبارك في كتابه « عبقريّة الشريف الرضيّ »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إنّي لأعتقد أنّ النظر في كتاب نهج البلاغة يورث الرجولة و الشهامة و عظمة النفس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فيض من روح قهّار واجه المصاعب بعزائم الأسود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هناك خدمة ثانية أدّاها كتاب نهج البلاغة للّغة العربيّة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كان فرصة ثمنية لحركة الأفهام و العقول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ألا تعرفون شرح ابن أبي الحديد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إنّ ذلك الشرح هو من ذخائر اللّغة العربيّة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ففيه فوائد أدبيّة و لغويّة و تاريخيّة و فقهيّة لا يستهين بها إلاّ الغافلون عمّا في ماضيّنا الأدبيّ و العلميّ من أطايب و فرائد و آيات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الوافي بالوفيات 4 44.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فإن ذكرتم أنّ نهج البلاغة شرح نحو أربعين مرّة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ذكرتم أنّ فيه فصولا ترجمت إلى بعض اللغات الشرقيّة و الغربيّة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ذكرتم أنّه فتح أمام النقد أبوابا و مذاهب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ذكرتم أنّ له فضلا على أكثر الفصحاء من الخطباء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ذكرتم أنّه أشهر مجموعة و أكبر مجموعة حفظت منسوبة إلى عصر الخلفاء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ذكرتم أنّ له شرق و غرب و لم تخل منه مكتبة عربيّة أو أعجميّة من المكتبات التي تستوفي أصول المراجع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ذكرتم أنّ مفنّديه لم ينكروا قيمته الأدبيّة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إن ذكرتم كلّ هذه الخصائص عرفتم أنّ الشريف خدم الأدب و اللغة و الأخلاق بجمع أصول ذلك الكتاب الفريد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و قال السيّد المرتضى علم الهدى و أجاد فيما قال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نهج البلاغة نهجة لذوي البلاغة واضح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كلامه لكلام أرباب الفصاحة فاضح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العلم فيه زاخر و الفضل فيه راجح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غوامض التوحيد فيه جميعها لك لائح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وعيده مع وعده للناس طرا ناصح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تحظى به هذي البريّة صالح أو طالح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عبقرية الشريف الرضي 1 223 224.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منهاج البراعة 1 243.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قال آخر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كتاب كأنّ اللّه رصّع لفظه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بجوهر آيات الكتاب المنزّل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حوى حكما كالدرّ ينطق صادقا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فلا فرق إلاّ أنّه غير منزل </w:t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7" w:name="05"/>
      <w:bookmarkStart w:id="8" w:name="_Toc496520020"/>
      <w:r>
        <w:rPr>
          <w:rFonts w:hint="cs"/>
          <w:rtl/>
        </w:rPr>
        <w:t>شروح نهج البلاغة:</w:t>
      </w:r>
      <w:bookmarkEnd w:id="7"/>
      <w:bookmarkEnd w:id="8"/>
      <w:r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تصدّى لشرح كتاب « نهج البلاغة » كثيرون من العلماء و الفضلاء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ذكر السيّد هبة الدين الشهرستاني أنّها تنوف على الخمسين شرحا 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ما بين مبسوط و مختصر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منهم أبو الحسن البيهقيّ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فخر الدين الرازيّ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القطب الراونديّ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كمال الدين محمّد بن ميثم البحراني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ابن أبي الحديد من المتقدّمين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حبيب بن محمّد بن هاشم الهاشميّ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الشيخ محمّد عبده و محمّد نائل المرصفيّ و الشيخ محمّد تقيّ التستريّ من المتأخرين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9" w:name="06"/>
      <w:bookmarkStart w:id="10" w:name="_Toc496520021"/>
      <w:r>
        <w:rPr>
          <w:rFonts w:hint="cs"/>
          <w:rtl/>
        </w:rPr>
        <w:t>من هو الشريف الرضيّ؟</w:t>
      </w:r>
      <w:bookmarkEnd w:id="9"/>
      <w:bookmarkEnd w:id="10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هو أبو الحسن محمّد بن أبي أحمد ولد ببغداد في سنة تسع و خمسين و ثلاثمائة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359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و كان نقيب الطالبيّين ببغداد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كان يلقّب بالرضيّ ذا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نفس المصدر 1 245.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ما هو نهج البلاغة 13 18.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الحسبين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من أهل الفضل و الأدب و العلم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الخطيب البغداديّ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ذكر لي أحمد بن عمر بن روح عنه أنّه تلقّن القرآن بعد أن دخل في السنّ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فجمع حفظه في مدّة يسيرة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صنّف كتابا في معاني القرآن يتعذّر وجود مثله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شاعرا محسنا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سمعت أبا عبد اللّه الكاتب بحضرة أبي الحسين بن محفوظ و كان أحد الرؤساء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سمعت جماعة من أهل العلم بالأدب يقولون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الرضيّ أشعر قريش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فقال ابن محفوظ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هذا صحيح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كان في قريش من يجيد القول إلاّ أنّ شعره قليل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فأمّا مجيد مكثر فليس إلاّ الرضيّ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الثعالبي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ابتدأ يقول الشعر بعد أن جاوز العشر سنين بقليل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هو اليوم أبدع أبناء الزمان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أنجب سادة العراق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يتحلّى مع محتده الشريف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مفخره المنيف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بأدب ظاهر و فضل باهر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حظّ من جميع المحاسن وافر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هو أشعر الطالبيّين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 مضى منهم و من غبر على كثرة شعرائهم المفلقين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و لو قلت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إنّه أشعر قريش لم أبعد عن الصدق و سيشهد بما أجريه من ذكره شاهد عدل من شعره العالي القدح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الممتنع عن القدح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الذي يجمع إلى السلاسة متانة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إلى السهولة رصانة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يشتمل على معان يقرب جناها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يبعد مداها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كان أبوه النقيب أبو أحمد جليل القدر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عظيم المنزلة في دولة بني العباس و دولة بني بويه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لقّب بالطاهر ذي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المناقب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خاطبه بهاء الدولة أبو نصر بن بويه بالطاهر الأوحد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ولي نقابة الطالبيّين خمس دفعات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عرف الرضيّ من الفقه و الفرائض طرفا قويّا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عالما أديبا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شاعرا مفلقا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فصيح النظم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ضخم الألفاظ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قادرا على القريض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متصرّفا في فنونه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إن قصد الرقّة في النسيب أتى بالعجب العجاب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أراد الفخامة و جزالة الألفاظ في المدح و غيره أتى بما لا يشقّ فيه غباره 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قصد في المراثي جاء سابقا و الشعراء منقطع أنفاسها على أثره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كان مع هذا مترسّلا ذا كتابة قويّة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كان عفيفا شريف النفس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عالي الهمّة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ملتزما بالدين و قوانينه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توفي الرضيّ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في المحرّم سنة ستّ و أربعمائة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406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و دفن في داره بمسجد الأنباريّين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11" w:name="07"/>
      <w:bookmarkStart w:id="12" w:name="_Toc496520022"/>
      <w:r>
        <w:rPr>
          <w:rFonts w:hint="cs"/>
          <w:rtl/>
        </w:rPr>
        <w:t>المحدّث القميّ الشارح:</w:t>
      </w:r>
      <w:bookmarkEnd w:id="11"/>
      <w:bookmarkEnd w:id="12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هو المحدّث الخبير و العالم البصير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الشيخ عبّاس بن محمّد رضا القمّيّ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ولد في سنة 1294 ق ببلدة قم و نشأ فيها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اشتغل بالتعليم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في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يضرب للسابق المبرّز، و لمن لا قرن له يجاريه، و يراد أنّه لا غبار فيه فيشقّ و ذلك لسرعة عدوه و خفّة وطئه. (فرائد الأدب 994)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توجد ترجمته في تاريخ بغداد 2 246 247، يتيمة الدهر 3 131،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شرح ابن أبي الحديد 1 31 41.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سنة 1316 ق هاجر إلى العراق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قدم النجف الأشرف و التزم مصاحبة أستاذه في الحديث و الرجال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الحجّة العلاّمة الميرزا حسين الطبرسيّ النوريّ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و أخذ منه الرجال و الحديث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قال العلاّمة الشيخ آقا بزرگ الطهرانيّ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في ترجمته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قد عرفته جيّدا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فرأيته مثال الإنسان الكامل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مصداق الرجل العلم الفاضل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دائم الاشتغال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شديد الولع في الكتابة و التدوين و البحث و التنقيب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يصرفه عن ذلك شي‏ء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يحول بينه و بين رغبته و اتّجاهه إليه حائل »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توفّي المحدّث القمّيّ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في النجف سنة 1359 ق و دفن في الصحن الشريف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له مؤلّفات مفيدة جدّا تبلغ 67 كتابا و رسالة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ذكرتها بحسب حروف الهجاء في مقدّمة كتاب « بيت الأحزان في مصائب سيّدة النسوان »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منها هذا الشرح الذي بأيدينا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شرح قسم الحكم من نهج البلاغة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يقول ابن أبي الحديد في شرح قسم الحكم من نهج البلاغة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اعلم أنّ هذا الباب من كتابنا كالروح من البدن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السواد من العين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بيت الأحزان 11 16.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الدرّة المكنونة التي سائر الكتاب صدفها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هذا الشرح رتّب بالترتيب الأبجديّ و هو شرح موجز و مفيد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ذكر الشارح فيه مسائل هامّة تاريخيّة و أدبيّة و دينيّة حسب دأبه في التأليف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كثيرا ما استفاد من شرحي ابن أبي الحديد و ابن ميثم البحرانيّ على نهج البلاغة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عوّل عليهما و إنّي أشرت إلى مواضعها في الهامش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13" w:name="08"/>
      <w:bookmarkStart w:id="14" w:name="_Toc496520023"/>
      <w:r>
        <w:rPr>
          <w:rFonts w:hint="cs"/>
          <w:rtl/>
        </w:rPr>
        <w:t>عملي في تحقيق الكتاب:</w:t>
      </w:r>
      <w:bookmarkEnd w:id="13"/>
      <w:bookmarkEnd w:id="14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حينما شرعت في تحقيق هذا الكتاب بذلت الجهد الممكن في تصحيح المتن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تخريج المنقولات و مقابلتها مع مصادرها الأصليّة من كتب الأدب و اللغة و التاريخ و الحديث و دواوين الشعراء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ضبط الأعلام و النصوص اللغويّة و الشعريّة ضبطا صحيحا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بعض التعليقات في الحواشي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وضعت فهارس عامّة في آخر الكتاب لتتميم الفائدة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جدير بالذكر أنّ أرقام الخطب و الكتب و الحكم في هذا الشرح تطابق أرقام النسخة الّتي صحّحها الدكتور صبحي الصالح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استفدت أيضا من نسخة نهج البلاغة الّتي طبعت في مؤسّسة نهج البلاغة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81.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أمّا النسخة الوحيدة الّتي عليها مدار التحقيق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هي النسخة الخطّيّة الثمينة بخطّ المؤلّف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تقع في 153 صفحة بقطع 21 15 سم و كان تاريخ تأليفها سنة 1328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من الواجب عليّ أن أتقدّم بوافر الشكر لحفيد المؤلّف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السيّد « حسين محدّث زاده » الّذي تفضّل عليّ بالنسخة المصوّرة من النسخة الخطّيّة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« مؤسّسة نهج البلاغة » الّتي قامت بطبع هذا الكتاب و نشره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ختاما أسأل المولى سبحانه و تعالى أن يقبل منّي هذا المشروع بمنّه و كرمه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طهران باقر قرباني زرّين 1417 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 1375 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ش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15" w:name="09"/>
      <w:bookmarkStart w:id="16" w:name="_Toc496520024"/>
      <w:r>
        <w:rPr>
          <w:rFonts w:hint="cs"/>
          <w:rtl/>
        </w:rPr>
        <w:lastRenderedPageBreak/>
        <w:t>حرف الألف</w:t>
      </w:r>
      <w:bookmarkEnd w:id="15"/>
      <w:bookmarkEnd w:id="16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أزرى بنفسه من استشعر الطّمع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رضي بالذّلّ من كشف ضرّه [ عن ضرّه ]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هانت عليه نفسه من أمّر عليها لسانه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هذه ثلاثة فصول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الأوّل في الطمع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أزرى بنفسه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حقّرها و قصّر بها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« استشعر الطمع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جعله شعاره أي لازمه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الحديث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الطمع الفقر الحاضر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أكثر مصارع الألباب تحت ظلال الطمع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الثاني في الشكوى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85.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نفس المصدر 18 84. و في نهج البلاغة، الحكمة 219: أكثر مصارع العقول تحت بروق المطامع.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« من كشف ضرّه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شكى إلى الناس بؤسه و فقره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في معناه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لا تشكونّ إلى أحد فإنّه إن كان عدوّا سرّه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كان صديقا ساءه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ليست مسرّة العدوّ و لا مساءة الصديق بمحمودة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الثالث في حفظ اللسان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ورد فيه ما لا يحصى منها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سلامة الإنسان في حفظ اللسان 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منها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ربّ كلمة سفكت دما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أورثت ندما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يموت الفتى من عثرة بلسانه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ليس يموت المرء من عثرة الرجل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اعجبوا لهذا الإنسان ينظر بشحم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يتكلّم بلحم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يسمع بعظم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يتنفّس من [ في خ ل ] خرم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هذا كلام محمول بعضه على ظاهره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لما تدعو إليه الضرورة من مخاطبة العامّة بما يفهمونه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العدول عمّا لا تقبله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نفس المصدر السابق 18 85.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بحار الأنوار 71 286 نقلا عن جامع الأخبار، ص 109.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85.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نفس المصدر 18 86. زبان سرخ سر سبز مى‏دهد بر باد. منه (ره).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عقولهم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تفي به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 انتهى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الخرم بضمّ الخاء المعجمة الثقب 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هنا ثقب الأنف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نبّه عليه السّلام على لطف خلق الإنسان ببعض أسرار حكم اللّه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غايته من ذلك الاستدلال على حكمة صانعه و مبدعه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ذكر أربعة من محالّ النظر و الاعتبار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آلة البصر و الكلام و السمع و التنفّس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راعى في القرائن الأربع السجع المتوازي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إذا أقبلت الدّنيا على أحد [ قوم خ ل ] أعارته [ أعارتهم ] محاسن غيره [ غيرهم ]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أدبرت عنه [ عنهم ] سلبته [ سلبتهم ] محاسن نفسه [ أنفسهم ]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كان الرشيد أيّام كان حسن الرأي في جعفر بن يحيى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يحلف باللّه أنّ جعفرا أفصح من قسّ بن ساعدة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أشجع من عامر بن الطفيل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أكتب من عبد الحميد بن يحيى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أسوس من عمر بن الخطّاب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أحسن من مصعب بن الزبير مع أنّ جعفرا ليس بحسن الصورة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طويل الوجه جدّا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أنصح له من الحجّاج لعبد الملك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أسمح من عبد اللّه بن جعفر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أعفّ من يوسف بن يعقوب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فلّما تغيّر رأيه فيه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المصدر: و لا تعيه قلوبهم.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18 103.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المصباح المنير 1 204 خرم.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أنكر محاسنه الحقيقيّة الّتي لا يختلف إثنان أنّها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نحو كياسته و سماحته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لم يكن أحد يجسر أن يردّ على جعفر قولا و لا رأيا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4 إذا قدرت على عدوّك فاجعل العفو عنه شكرا للقدرة عليه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روي أنّ مصعب بن الزبير لمّا وليّ العراق عرض الناس ليدفع إليهم أرزاقهم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فنادى مناديه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أين عمرو بن جرموز و هو الّذي قتل أباه الزبير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فقيل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أيّها الأمير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إنّه أبعد في الأرض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أوظنّ الأحمق أنّي أقتله بأبي عبد اللّه قولوا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فليظهر آمنا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ليأخذ عطاه مسلّما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5 أعجز النّاس من عجز عن اكتساب الإخوان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أعجز منه من ضيّع من ظفر به منهم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روي أنّ النبيّ صلّى اللّه عليه و آله بكى لمّا قتل جعفر بمؤتة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المرء كثير بأخيه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أبو أيّوب السجستانيّ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 بلغني موت أخ لي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18 105.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18 110.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18 112.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في المصدر: السختيانيّ.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فكأنّما سقط عضو منّي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أخاك أخاك [ إنّ ] من لا أخا له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كساع إلى الهيجا بغير سلاح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إنّ ابن عمّ المرء فاعلم جناحه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هل ينهض البازي بغير جناح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إذا وصلت إليكم أطراف النّعم فلا تنفّروا أقصاها بقلّة الشكر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لفظ التنفير لشبهها بالطير المتّصل إذا سقط أوّله اتّصل به آخره إن لم ينفّر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فيه إيماء إلى أنّ دوام الشكر مستلزم لدوامها و كثرتها كقوله تعالى لَئِنْ شَكَرْتُمْ لَأَزِيدَنَّكُمْ</w:t>
      </w:r>
      <w:r>
        <w:rPr>
          <w:rFonts w:hint="cs"/>
          <w:rtl/>
        </w:rPr>
        <w:t>..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5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أقيلوا ذوي المروءات عثراتهم فما يعثر منهم عاثر إلاّ و يد اللّه [ و يده بيد اللّه خ ل ] ترفعه [ يرفعه ]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قيل في المروءة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اللذة ترك المروءة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المروءة ترك اللذة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معاوية لعمرو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ألذّ الأشياء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مر فتيان قريش أن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18 112 113.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18 112 113.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إبراهيم (14) 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ميثم 5 246.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20.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شرح ابن أبي الحديد 18 128.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يقوموا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فلّما قاموا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اسقاط المروءة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لام معاوية يزيد على سماع الغناء و حبّ الفتيان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أسقطت مروءتك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يزيد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أتكلّم بلساني كلمة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نعم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بلسان أبي سفيان بن حرب و هند بنت عتبة مع لسانك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اللّه لقد حدّثني عمرو بن العاص و استشهد على ذلك ابنه عبد اللّه بصدقه أنّ أبا سفيان كان يخلع على المغنّي الفاضل و المضاعف من ثيابه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لقد حدّثني أنّ جاريتي عبد اللّه بن جدعان غنّتاه يوما فأطربتاه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فجعل يخلع عليهما أثوابه ثوبا ثوبا حتّى تجرّد تجرّد العير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لقد كان هو و عفّان ابن أبي العاص ربّما حملا جارية العاص بن وائل على أعناقهما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فمرّا بها على الأبطح و جلّة قريش ينظرون إليهما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مرّة على ظهر أبيك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مرّة على ظهر عفّان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فما الّذي تنكر منّي فقال معاوية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اسكت لحاك اللّه و اللّه ما أحد ألحق بأبيك هذا إلاّ ليغرّك و يفضحك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كان أبو سفيان ما علمت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لثقيل الحلم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يقظان الرأي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عازب الهوى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طويل الأناة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بعيد القعر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سوّدته قريش إلاّ لفضله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نفس المصدر 18 129.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معترضة. منه (ره).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18 130.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8 امش بدائك ما مشى بك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مهما وجدت سبيلا إلى الصبر على أمر من الأمور الّتي قد دفعت إليك و فيها مشقّة عليك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فاصبر و لا تتعاجز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كن في صورة الأصحّاء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فيه إيماء إلى ما أمر به من كتمان المرض كما قال الرسول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كنوز البرّ كتمان الصدقة و المرض و المصيبة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9 أفضل الزّهد إخفاء الزّهد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إنّما كان كذلك لأنّ الجهر بالعبادة و الزّهادة و الإعلان بذلك قلّ أن يسلم من مخالطة الرياء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لطيفة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رأى المنصور رجلا واقفا ببابه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مثل هذا الدرهم بين عينيك و أنت واقف ببابنا فقال الربيع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نعم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ضرب على غير السكّة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10 إذا كنت في إدبار و الموت في إقبال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فما أسرع الملتقى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ظاهر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إدباره هو توجّهه إلى الموت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إقبال الموت هو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ميثم 5 251.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18 139.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29.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توجّه الموت نحوه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حقّ إذن الالتقاء سريعا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مثال ذلك سفينتان بدجلة أو غيرها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تصعد إحداهما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الأخرى تنحدر نحوها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ريب أنّ الالتقاء يكون و شيكا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11 أشرف الغنى ترك المنى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المنى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جمع منيّة بمعنى التمنّي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ظاهر أنّ ترك المنى يستلزم القناعة و استلزامها للغنى النفسانيّ و عدم الحاجة ظاهر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12 احذروا صولة الكريم إذا جاع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اللّئيم إذا شبع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يراد بالكريم شريف النفس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ذو الهمّة العليّة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بجوعه ضميمه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امتهانه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شدّة حاجته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ذلك مستلزم لثوران غضبه و حميّته عند عدم التفات الناس إليه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شبع اللئيم كناية عن غناه و عدم حاجته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ذلك يستلزم تمرّده و أذيّته لمن كان تحت يده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يحتاج إليه من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فربما كان جوعه سببا لتغيّر أخلاقه و تجويدها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نحن شاهدنا ذلك كثيرا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 أولى النّاس بالعفو أقدرهم بالعقوبة [ على العقوبة ]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قالت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ينبغي للإنسان إذا عاقب من يستحقّ العقوبة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الحكمتين 34 و 211.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المصدر، الحكمة 49.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نفس المصدر، الحكمة 52.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لا يكون سبعا في انتقامه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 لا يعاقب حتّى يزول سلطان غضبه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لئلاّ يقدم على ما لا يجوز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لذلك جرت سنّة السلطان بحبس المجرم حتّى ينظر في جرمه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يعيد النظر فيه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قالوا أيضا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لذّة العفو أطيب من لذّة التشفّي و الإنتقام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لذّة العفو يشفعها حميد العاقبة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لذّة الانتقام يتّبعها ألم الندم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العقوبة ألأم حالات ذي القدرة و أدناها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طرف من الجزع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14 إذا حيّيت بتحيّة فحيّ بأحسن منها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أسديت إليك يد فكافئها بما يربي عليها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الفضل مع ذلك للبادئ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الكلام أورده ابن أبي الحديد في الشرح و لم أجده في هذا المقام من النهج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اللفظة الأولى من القرآن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العزيز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الثانية تتضمّن معنى مشهورا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الفضل مع ذلك للبادئ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يقال في الكرم و الحثّ على فعل الخير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18 183.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ليس هذا الكلام في أكثر نسخ النهج الخطّيّة، و لكن ذكره الشيخ محمد عبده و الدكتور صبحي الصالح من نسخة شرح ابن أبي الحديد تحت الرقم 62 من الحكم.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و هو قوله تعالى في سورة النساء (4) 86: وَ إِذا حُيِّيتُمْ بِتَحِيَّةٍ فَحَيُّوا بِأَحْسَنَ مِنْهَا أَوْ رُدُّوْهَا.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ثمّ ذكر توسّل بعض الأشخاص برحم أو قرابة و إسداء معروف و نحو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فنالوا منهم بسببه مالا جزيلا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15 أهل الدّنيا كركب يسار بهم و هم نيام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أبي الحديد في الشرح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هذا التشبيه واقع و هو صورة الحال لا محالة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أتيت بهذا المعنى في رسالة كتبتها إلى بعض الأصدقاء تعزية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فقلت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لو تأمّل الناس أحوالهم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تبيّنوا مآلهم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لعلموا أنّ المقيم منهم بوطنه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الساكن إلى سكنه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أخو سفر يسرى به و هو لا يسري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راكب بحر يجرى به و هو لا يدري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16 إذا لم يكن ما تريد فلا تبل كيف [ ما ] كنت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كان أصل « لا تبل » لا تبال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فحذفت الألف تخفيفا لكثرة الاستعمال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مراده عليه السّلام بهذا الكلام أي إذا فاتك مرادك من الأمر فلا تبل بفوات ما أمّلته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تحمل لذلك همّا كيف كنت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على أيّ حال كنت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 حبس أو مرض أو فقر أو فقد حبيب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بالجملة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تبال بالدهر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تكثرت بما يعكس عليك من غرضك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يحرمك من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18 201.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64.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18 193.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69.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أملك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الأسف على فوات المراد يستلزم غمّا و ألما و هو مضرّة عاجلة لا يثمر فائدة فارتكابه سفه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مثل قوله عليه السّلام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فلا تكثر على ما فاتك منها أسفا »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مثل 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لِكَيْلاَ تَأْسَوْا عَلَى ما فاتَكُمْ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17 إذا تمّ العقل نقص الكلام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تمام العقل يستلزم كمال قوّته على ضبط القوى البدنيّة و تصريفها بمقتضى الآراء المحمودة الصالحة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وزن ما يبرز إلى الوجود الخارجيّ عنها من الأقوال و الأفعال بميزان الاعتبار و في ذلك من الكلفة و الشرائط ما يستلزم نقصان الكلام بخلاف ما لا يوزن و لا يعتبر من الأقوال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 رأيتم الرجل يطيل الصمت و يهرب من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فاقربوا منه فإنّه يلقّى الحكمة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18 إنّ الأمور إذا اشتبهت اعتبر آخرها و بأوّلها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روي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إذا استبهمت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المعنى واحد و هو حقّ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أنّ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18 215.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الحديد (57) 23.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71.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18 217.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76.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المقدّمات تدلّ على النتائج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الأسباب تدلّ على المسبّبات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اشتبهت أمور على العاقل الفطن و لم يعلم إلى ماذا تؤول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يستدلّ على عواقبها بأوائلها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على خواتمها بفواتحها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إلى معنى كلامه عليه السّلام أشير في هذا المثل بالفارسيّة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سالى كه نكوست از بهارش پيداست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19 أوصيكم بخمس لو ضربتم إليها آباط الإبل لكانت لذلك أهلا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لا يرجونّ أحد منكم إلاّ ربّه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يخافنّ إلاّ ذنبه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يستحينّ أحد منكم إذا سئل عمّا لا يعلم أن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أعلم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يستحينّ أحد [ منكم ] إذا لم يعلم الشّي‏ء أن يتعلّمه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عليكم بالصّبر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الصّبر من الإيمان كالرّأس من الجسد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خير في جسد لا رأس معه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خير في إيمان لا صبر معه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كنّى عليه السّلام بضرب آباط الإبل عن الرحلة في طلبها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الراكب يضرب إبطي راحلته برجليه ليحثّها على السير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فأحد الخمس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الرجاء للّه دون غيره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لوازم ذلك إخلاص العمل 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دوام طاعته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الثانية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 يخاف ذنبه دون غيره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أعظم ما يخافه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18 191.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نظيره في العربيّة قولهم: من الأوّل حسن الآخر. و يكفيك ممّا لا ترى ما قد ترى. (أمثال و حكم دهخدا ج 2، ص 940).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82.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الإنسان هو عقاب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لمّا كان إنّما يلحق العبد بواسطة ذنبه فبالأولى أن يجعل الخوف من الذنب دون غيره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الثالثة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عدم استحياء من لا يعلم الشي‏ء من قول « لا أعلم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الاستحياء من ذلك القول يستلزم القول [ العمل ] بغير علم و هو ضلال و جهل يستلزم إضلال الغير و تجهيله و فيه هلاك الآخرة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من أفتى بغير علم لعنته ملائكة السماء و الأرض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الرابعة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عدم استحياء من لا يعلم الشي‏ء من تعلّمه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إلاّ لبقي على جهله و نقصانه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استحيا من المسألة لم يستحي الجهل منه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يحسن بالإنسان التعلّم مادام يقبح منه الجهل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كما يقبح منه الجهل ما دام حيّا كذلك يحسن به التعلّم ما دام حيّا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الخامسة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فضيلة الصبر و الأمر باقتنائها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كلّ الفضائل لا تخلو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أقلّ ذلك الصبر على اكتسابها ثمّ على البقاء عليها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لذلك شبّهه من الإيمان بالرأس من الجسد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الصبر لمّا كان موجودا في كلّ الفضائل الّتي مجموعها هو الإيمان فلا يقوم إلاّ به أشبه الرأس من الجسد في عدم قيامه بدونه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أكّد التشبيه و المناسبة بينهما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ميثم 5 282.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18 232.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خير في جسد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إلى آخره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20 أوضح العلم ما وقف على اللّسان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أرفعه ما ظهر في الجوارح و الأركان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حقّ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العالم إذا لم يظهر من علمه إلاّ لقلقة لسانه من غير أن يظهر منه العمل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كان عالما ناقصا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إذا شاهده الناس عاملا بعلمه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النفع يكون به عامّا تامّا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الناس يقولون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لو لم يكن يعتقد حقيقة ما يقوله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لما أدأب نفسه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الأوّل فيقولون فيه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كلّ ما يقوله نفاق و باطل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لو كان يعمل حقيقة ما يقول لأخذ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لظهر ذلك في حركاته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فيقتدون بفعله لا بقوله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21 إنّ هذه القلوب تملّ كما تملّ الأبدان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فابتغوا لها طرائف الحكم [ الحكمة خ ل ]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النفوس قد يقع لها انصراف عن العلم الواحد و ملال للنظر فيه بسبب مشابهة بعض أجزائه لبعض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اطلعت النفس على بعضه قاست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ما لم تعلم منه على ما علمت و لم يكن الباقي عندها من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92.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المصدر، الحكمة 91.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من القياس. منه (ره).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الغريب لتلتذّ به و تدوم النظر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المراد أنّ القلوب تملّ من الأنظار العقليّة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 البراهين الكلاميّة على التوحيد و العدل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فعند ذلك فابتغوا لها طرائف الحكمة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الأمثال الحكميّة الراجعة إلى الحكمة العملية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مثل مدح الصبر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الشجاعة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الزهد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العفّة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ذمّ الغضب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الشهوة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الهوى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يرجع إلى سياسة الإنسان نفسه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ولده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منزله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صديقه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نحو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22 إنّ أولى النّاس بالأنبياء أعلمهم بما جاؤوا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تلا عليه السّلام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أوْلَى النَّاسِ بِإِبْرَاهيِمَ لَلَّذِيِنَ اَتَّبَعُوهُ وَ هَذَا النَّبِيُّ</w:t>
      </w:r>
      <w:r>
        <w:rPr>
          <w:rFonts w:hint="cs"/>
          <w:rtl/>
        </w:rPr>
        <w:t>...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الاية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وليّ محمّد من أطاع اللّه و إن بعدت لحمته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 عدوّ محمّد من عصى اللّه و إن قربت قرابته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هكذا الرواية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الصحيح « أعملهم » لأنّ استدلاله بالآية يقتضي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كذا قوله فيما بعد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انّ وليّ محمّد من أطاع اللّه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» إلى آخر الفصل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فلم يذكر العلم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ذكر العمل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اللحمة بالضمّ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النسب و القرابة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مثل الحديث المرفوع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ائتوني بأعمالكم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تأتوني بأنسابكم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إنّ أكرمكم عند اللّه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آل عمران (3) 68.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96.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أتقاكم »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انتهى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ابن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لمّا كان الغرض من الأنبياء جذب الخلق إلى اللّه بطاعته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فكلّ من كان أبلغ في الطاعة كان أشدّ موافقة لهم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أقرب إلى قلوبهم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أقوى نسبة إليهم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لمّا لم يكن طاعتهم إلاّ بالعلم بما جاؤوا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كان أعلم الناس بذلك أقربهم إليهم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أولاهم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برهان ذلك الآية المذكورة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انتهى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23 اعقلوا الخبر إذا سمعتموه عقل رعاية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عقل دراية 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رواة العلم كثير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رعاته قليل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نهاهم عليه السّلام أن يقتصروا إذا سمعوا منه أو من غيره أطرافا من العلم و الحكمة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على أن يرووا ذلك رواية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يقرأ أكثر الناس القرآن دراسة و لا يدري من معانيه إلاّ اليسير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أمرهم أن يعقلوا ما يسمعونه عقل رعاية أي معرفة و فهم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ثمّ قال 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إنّ رواة العلم كثير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رعاته قليل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من يراعيه و يتدبّره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24 إنّ الدّنيا و الآخرة عدوّان متفاوتان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سبيلان مختلفان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18 252.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ميثم 5 289.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رواية.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98.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أحبّ الدّنيا و تولاّها أبغض الآخرة و عاداها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هما بمنزلة المشرق و المغرب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ماش بينهما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كلّما قرب من واحد بعد من الآخر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هما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ضرّتان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الكلام لا يحتاج إلى بيان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عمل كلّ واحدة من الدّارين مضادّ لعمل الأخرى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25 إنّ اللّه تعالى فرض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عليكم فرائض فلا تضيّعوها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حدّ لكم حدودا فلا تعتدوها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نهاكم عن أشياء فلا تنتهكوها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سكت لكم عن أشياء و لم يدعها نسيانا فلا تتكلّفوها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فرائض اللّه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واجبات دينه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حدوده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نهايات ما أباحه من نعمة و رخّص فيه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انتهاك الحرمة تناولها بما لا يحلّ 6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إمّا بارتكاب ما نهي عنه أو بالإخلال بما أمر 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قوله عليه السّلام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فلا تتكلّفوها » أي بالسؤال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البحث عنه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نحو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و هما بعد.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103.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افترض.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105.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ميثم 5 294.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مجمع البحرين 5 296 نهك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يَا أيُّها الَّذِينَ آمَنُوا لاَ تَسْأَلُوا عَنْ أَشْياءَ إِنْ تُبْدَ لَكُمْ تَسُؤْكُمْ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جاء في الأثر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أبهموا ما أبهم 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حكي عن بعض الصالحين أنّه قال لبعض الفقهاء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لم تفرض مسائل لم تقع و أتعبت فيها فكرك حسبك بالمتداول بين الناس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شريك في أبي حنيفة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أجهل الناس بما كان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أعلمهم بما لم يكن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26 إذا استولى الصّلاح على الزّمان و أهله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أساء رجل الظّنّ برجل لم تظهر منه حوبة [ خزية ] فقد ظلم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استولى الفساد على الزّمان و أهله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فأحسن رجل الظّنّ برجل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غرّر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يريد أنّه يتعيّن على العاقل سوء الظنّ حيث الزمان فاسد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ينبغي له سوء الظنّ حيث الزمان صالح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قد جاء في الخبر النهي عن أن يظنّ المسلم بالمسلم ظنّ السوء 6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محمول على المسلم الذي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المائدة (5) 101.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18 267.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المصدر نفسه.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114.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أبي الحديد 18 278.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لم تظهر منه حوبة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أشار إليه عليه السّلام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الحوبة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المعصية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في بعض النسخ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الخزية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الفضيحة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الخبر هو ما رواه جابر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نظر رسول اللّه صلّى اللّه عليه و آله إلى الكعبة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مرحبا بك من بيت ما أعظمك و أعظم حرمتك و اللّه إنّ المؤمن أعظم حرمة منك عند اللّه عزّ و جلّ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اللّه حرّم منك واحدة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المؤمن ثلاثة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دمه و ماله و أن يظنّ به ظنّ السوء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قيل لصوفيّ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صناعتك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حسن الظنّ باللّه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سوء الظنّ بالناس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أحسن حسن الظنّ إلاّ أنّ فيه العجز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أقبح سوء الظنّ إلاّ أنّ فيه الحزم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الطغرائي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« و حسن ظنّك بالأيّام معجزة »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27 إضاعة الفرصة غصّة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18 278.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المصدر 18 279.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من قصيدته اللاميّة المعروفة بلاميّة العجم. انظر معجم الأدباء، لياقوت ج 10 67.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118.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أي إنّ تضييع الأمر وقت إمكانه من نفسه يستلزم الغصّة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الأسف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الحزن على تفويته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المثل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انتهزوا الفرص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فإنّها تمرّ مرّ السحاب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28 إنّ للّه ملكا ينادي في كلّ يوم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لدوا للموت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ابنوا للخراب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اجمعوا للفناء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اللامات الثلاثة تسمّى لام العاقبة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مثل 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فَالْتَقَطَهُ آلُ فِرْعَوْنَ لِيَكُونَ لَهُمْ عَدُوّاً وَ حَزَناً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فإنّهم ما التقطوه لهذه العلّة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للتبنّي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لكن كان عاقبة التقاطهم إيّاه العداوة و الحزن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كذلك 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لَقَدْ ذَرَأْنَا لِجَهَنَّم كَثِيراً مِنَ الْجِنِّ وَ الْإِنْسِ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بالجملة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خلاصة كلامه عليه السّلام التنبيه على أنّ الدنيا دار فناء و عطب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دار بقاء و سلامة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أنّ الولد يموت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الدور تخرّب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يجمع من الأموال يفنى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نظم الشاعر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له ملك ينادي كلّ يوم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لدوا للموت و ابنوا للخراب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18 283.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نهج البلاغة، الحكمة 132 تقديم و تأخير بين الفقرتين الأخيرتين.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سورة القصص (28) 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الأعراف (7) 179.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29 استنزلوا الرّزق بالصّدقة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لا ريب أنّ التصدّق على الغير يستلزم تأليف قلبه و اجتماع همّه على دعاء اللّه لصلاح حال المتصدّق و هو سبب لاستنزال الرزق مع أنّ لكلّ نفس رزق مقدّر فإذا صرت سبب الوصول تستنزل رزقه عليك و لهذا ورد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من وسّع وسّع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كلّما كثر العيال كثر الرزق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بهذا المعنى أشار عليه السّلام بقوله بعد هذا الكلام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تنزل المعونة على قدر المؤونة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30 اعتصموا [ استعصموا خ ل ] بالذّمم في أوتادها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الذمم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العهود و العقود و الأيمان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في أوتادها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في مركزها و مظانّها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لا تستندوا إلى ذمام الكافرين و المارقين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فإنّهم ليسوا أهلا للاستعصام بذممهم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قال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لاَ يَرْقُبُون فِي مُؤْمِنٍ إِلاًّ وَ لاَ ذِمَّةً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إِنَّهُمْ لاَ أَيْمَانَ لَهُمْ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137.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18 337.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139.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المصدر، الحكمة 139.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سورة التوبة (9) 10.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سورة التوبة (9) 12.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هذه كلمة قالها بعد انقضاء أمر الجمل و حضور قوم من الطّلقاء بين يديه ليبايعوه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منهم مروان بن الحكم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31 الإعجاب إنّما يمنع من الازدياد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إعجاب المرء بفضيلته الداخلة كعلمه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الخارجة كغناه إنّما يكون عن تصوّر كماله فيها و اعتقاده أنّه قد بلغ منها الغاية القصوى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هذا الاعتقاد يمنعه عن طلب الزيادة منها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يطلب الزيادة من يستشعر التقصير لا من يتخيّل الكمال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ورد في ذمّ العجب روايات كثيرة منها قوله عليه السّلام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ثلاث مهلكات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شحّ مطاع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هوى متّبع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إعجاب المرء بنفسه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32 الأمر قريب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الاصطحاب قليل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هذه الكلمة تذكّر بالموت و سرعة زوال الدّنيا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المراد بالأمر أمر اللّه و هو الموت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33 إذا هبت أمرا فقع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شدّة توقّيه أعظم ممّا تخاف منه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إنّ للنفوس فيما يتوقّع مكروهه انفعالا كثيرا و فكرا عظيما في كيفيّة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18 372.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نهج البلاغة، الحكمة 167: الإعجاب يمنع الازدياد.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18 392.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168.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175.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دفعه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الخلاص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أصعب بكثير من الوقوع فيه لطول زمان الخوف هناك و تأكّده بتوقّع الأمر المخوف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34 آلة الرّياسة سعة الصّدر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الرئيس محتاج إلى أمور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منها الجود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منها الشجاعة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منها و هو الأهمّ سعة الصدر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فضيلة تحت الشجاعة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أن لا يدع الإنسان قوّة التجلّد عند ورود الأحداث المهمّة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الخطوب العظيمة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يحار أو يدهش فيها بل يتحمّلها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35 أزجر المسي‏ء بثواب المحسن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أبو العتاهية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إذا جازيت بالإحسان قوما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زجرت المذنبين عن الذنوب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فمالك و التناول من بعيد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يمكنك التناول من قريب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36 احصد الشّرّ من صدر غيرك بقلعه من صدرك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يفسّر على وجهين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أحدهما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 يريد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تضمر لأخيك سوءا حتّى لا يضمر هو لك سوءا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القلوب يشعر بعضها ببعض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صفوت لواحد صفا 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176.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177.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18 410.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178.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الثاني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 يريد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تعظ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تنههم عن منكر إلاّ و أنت مقلع عنه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37 إنّما المرء في الدّنيا غرض تنتضل فيه المنايا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نهب تبادره المصائب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مع كلّ جرعة شرق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في كلّ أكلة غصص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لا ينال العبد نعمة إلاّ بفراق أخرى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يستقبل يوما من عمره إلاّ بفراق آخر من أجله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فنحن أعوان المنون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أنفسنا نصب الحتوف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أين نرجو البقاء و هذا اللّيل و النّهار لم يرفعا من شي‏ء شرفا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إلاّ أسرعا الكرّة في هدم ما بنيا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تفريق ما جمعا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فصل لطيف من الموعظة مشتمل على ثمان كلمات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الغرض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الهدف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تنتضل أي ترتمي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النهب بمعنى المنهوب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مع كلّ جرعة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» إلى آخره كناية عن تنغيص لذّات الدّنيا بما يشوبها و يخالطها من الأعراض و الأمراض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لا ينال العبد نعمة إلاّ بفراق أخرى » لأنّ النعمة الحقّة هي اللذّة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ظاهر أنّ النفس في الدّنيا لا يمكن أن يحصل على لذّتين دفعة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مثلا الذي حصلت له لذّة الجماع حال ماهي حاصلة 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لا بدّ أن يكون مفارقا لذّة الأكل و الشرب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كذلك العكس و هكذا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المنون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كوننا أعوانه باعتبار أنّ كلّ نفس و حركة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191.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من الإنسان فهي مقرّبة له إلى أجله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فكأنّه ساع نحو أجله و مساعد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كقوله عليه السّلام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نفس المرء خطاه إلى أجله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النصب بمعنى منصوبة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فمن أين نرجو » إلى آخره استفهام عن جهة رجاء البقاء استفهام إنكار لوجودها مع وجود الزمان الذي من شأنه أنّه لم يرفع بشي‏ء شرفا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يجمع الأمر شملا إلاّ أسرع العود في هدم ما رفع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تفريق ما جمع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38 إنّ للقلوب شهوة و إقبالا و إدبارا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فأتوها من قبل شهوتها و إقبالها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القلب إذا أكره عمي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أمر عليه السّلام بإعمال النفوس فيما ينبغي إعمالها فيه من فكر و نظر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حين ميلها إليه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إقبالها عليه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نفّر عن حملها عليه مع النفرة عنه و الكراهيّة 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إكراه النفس على الفكر في الشي‏ء حين نفرتها عنه ملال أو ضعف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قوة يزيدها كراهيّة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يمنعها ذلك عن إدراك ما تفكّر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يدركه و إن كان واضحا حتّى يكون كالأعمى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39 إنّ مع كلّ إنسان ملكين يحفظانه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جاء القدر خلّيا بينه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74.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193.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بينه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 الأجل جنّة حصينة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إذا جاء القدر بموته على وفق القضاء الإلهيّ خلّيا بينه و بين القدر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كقوله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يُرْسِلُ عَلَيْكُمْ حَفَظَةً حَتَّى إِذَا جَاءَ أحَدَكُمُ المُوتُ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الآية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40 أيّها النّاس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اتّقوا اللّه الّذي إن قلتم سمع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أضمرتم 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بادروا الموت الّذي إن هربتم منه أدرككم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اقمتم أخذكم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نسيتموه ذكركم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رغّب في تقوى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الخشية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مبادرة الموت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مسابقته بالأعمال الصالحة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41 أوّل عوض الحليم من حمله أنّ النّاس أنصاره على الجاهل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فيه ترغيب على فضيلة الحليم بما يلزمه من نصرة الناس لصاحبها على الجاهل عند سفهه عليه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42 إن لم تكن حليما فتحلّم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قلّ من تشبّه بقوم إلاّ أو شك أن يكون منهم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201.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الأنعام (6) 61.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203.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206.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207.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التحلّم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تكلّف الحلم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الذي قاله عليه السّلام قد جرّب و شوهد مرارا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ذلك لأنّ من تشبّه بقوم و تكلّف التخلّق بأخلاقهم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التأدّب بآدابهم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استمرّ على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مرن عليه الزمان الطويل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اكتسب رياضة قويّة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ملكة تامّة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صار ذلك التكلّف كالطبع 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انتقل عن الخلق الأوّل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مشاهد في حال الأعرابيّ الجلف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الجافي إذا دخل المدن و القرى و خالط أهلها فإنّه يصير بعد زمان طويل شبيها بساكني المدن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يلطف طبعه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هذا مشاهد في الحيوانات كالبازي و الصقر و الفهد الّتي تراض حتّى تذلّ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تأنس و تترك طبعها القديم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بل قد شوهد ذلك في الأسد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أبعد الحيوانات من الإنس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حتّى نقل أنّ عضد الدولة بن بويه كانت له أسود يصطاد بها كالفهود فتمسكه عليه حتّى يدركه فيذكيّه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من العجائب الطريفة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43 اتّقوا اللّه تقيّة من شمّر تجريدا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جدّ [ جرّد خ ل ] تشميرا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أكمش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في مهل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بادر عن وجل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نظر في كرّة الموئل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عاقبة المصدر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مغبّة المرجع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قال في الصحاح 4 1339 مادّة جلف: قولهم: أعرابيّ جلف، أي جاف،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أصله من أجلاف الشاة، و هي المسلوخة بلا رأس و لا قوائم و لا بطن.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27.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كمّش.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210.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أكمش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جدّ و أسرع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المهل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الإمهال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أي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اتّقوا اللّه كتقيّة من شمّر عن ساق الجدّ في طاعة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جرّد نفسه لمرضاته تشميرا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سارع بالأعمال الصالحة مادام في مهلة الحياة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بادر مغفرته في وجل من ثمرات سيّئاته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الكرّة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الرجعة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الموئل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المرجع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المغبّة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العاقبة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44 أغض على القذى و الألم ترض أبدا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الإغضاء على القذى كناية عن كظم الغيظ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احتمال المكروه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لمّا كانت طبيعة الدّنيا معجونة بالمكاره لم يخل الإنسان في أكثر أحواله من ورودها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فما لم يقابلها بالاحتمال بل بالتسخّط و الغضب بها لم يزل ساخطا تاعبا بغضبه لدوام ورود المكاره عليه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45 أكثر مصارع العقول تحت بروق المطامع [ الأطماع خ ل ]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اعلم أنّ من شأن النفس مخادعته العقل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غروره بزينة الحياة الدّنيا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قيناتها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إطماعه 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فالعقول الضعيفة غير المؤيّدة من اللّه أكثر ما تتخدّع و تتضرّع في جريها للنفوس الأمّارة إذا لاح لها مطمع و هميّ من الدنيا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213.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219.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القينات: الإماء المغنيّات (لسان العرب 11 377 مادّة قين).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46 إنّ قوما عبدوا اللّه رغبة فتلك عبادة التجّار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 قوما عبدوا اللّه رهبة فتلك عبادة العبيد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 قوما عبدوا اللّه شكرا فتلك عبادة الأحرار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إنّ العبادة لرجاء الثواب تجارة و معاوضة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 العبادة لخوف العقاب لمنزلة من يستجدي لسلطان قاهر يخاف سطوته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تلك ليس عبادة نافعة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كمن يعتذر إلى إنسان خوف أذاه و نقمته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العبادة للّه شكرا لأنعمه فهي عبادة نافعة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لكنّ هذا مقام جليل تتقاصر عنه قوى أكثر البشر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47 اتّق اللّه بعض التّقى و إن قلّ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اجعل بينك و بين اللّه سترا و إن رقّ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يقال في المثل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لا يدرك كلّه لا يترك كلّه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فالواجب على من عسرت عليه التقوى بأجمعها أن يتّقي اللّه في البعض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 يجعل بينه و بينه سترا و إن كان رقيقا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أمثال العامّة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اجعل بينك و بين اللّه روزنة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الروزنة لفظة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237.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و أشار عليه السلام إليها في موضع آخر، فقال: ما عبدتك خوفا من عقابك، و لا طمعا في ثوابك، بل وجدتك أهلا للعبادة فعبدتك. (شرح ابن ميثم 5 361)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242.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75.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صحيحة معرّبة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لا تجعل ما بينك و بينه مسدودا مظلما بالكليّة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بالفارسيّة يقولون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هميشه جاى صلح باقى گذار »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48 إذا ازدحم الجواب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خفي الصّواب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إذا كثر الجواب في مسألة واحدة خفي الصواب فيها لالتباس الحقّ من تلك الأجوبة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49 إنّ للّه في كلّ نعمة حقّا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أدّاه زاده منها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قصّر فيه خاطر بزوال نعمته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حقّ اللّه في النعمة شكرها الواجب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استلزام أدائه للمزيد منها و كون التقصير مظنّة زوالها فلقوله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لَئِنْ شَكَرْتُمْ لَأَزِيدَنَّكُمْ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الآية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50 إذا كثرت القدرة [ المقدرة خ ل ] قلّت الشّهوة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واضح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له علّة أوردها ابن أبي الحديد في الشرح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ليس هنا مجال نقلها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243.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244.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إبراهيم (14) 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245.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انظر: شرح ابن أبي الحديد 19 78 79.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51 احذروا نفار النّعم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فما كلّ شارد بمردود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أمر بالشكر على النعمة و ترك المعاصي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المعاصي تزيل النّعم كما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إذا كنت في نعمة فارعها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فإنّ المعاصي تزيل النّعم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و من كلامهم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الشكر جنّة من الزوال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أمنة من الانتقال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أيضا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 كانت النعمة و سيمة فاجعل الشكر لها تميمة</w:t>
      </w:r>
      <w:r>
        <w:rPr>
          <w:rFonts w:hint="cs"/>
          <w:rtl/>
        </w:rPr>
        <w:t>..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5 52 أفضل الأعمال ما أكرهت نفسك عليه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إنّما كان كذلك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فائدة الأعمال الصالحة تطويع النفس الأمّارة للنفس المطمئنة و رياضتها بحيث تصير مؤتمرة للعقل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إكراه النفس على الأمر يكون لشدّته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فكلّما كان أشدّ كان أقوى في رياضتها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أنفع في تطويعها و كسرها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بحسب ذلك يكون أكثر منفعة فكان أفضل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لهذا قال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أفضل الأعمال [ العبادة خ ل ] أحمزها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أشقّها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246.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80.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التميمة: عوذة تعلّق على الانسان. (لسان العرب 2 54 مادّة تمم)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19 80.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249.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شرح ابن ميثم 5 364.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53 إذا أملقتم فتاجروا اللّه بالصّدقة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الإملاق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الفقر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مَنْ قُدِرَ عَلَيْهِ رِزْقُهُ فَلْيُنْفِقْ مِمَّا آتيهُ اللَّهُ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بعض الشعراء في حقّ أمير المؤمنين عليه السلام يذكر فيه تصدّقه عليه السلام بقرص الخبز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إعادة الشمس عليه عليه السلام و لقد أجاد فيما أفاد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جاد بالقرص و الطّوى مل‏ء جنبيه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، و عاف الطعام و هو سغوب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فأعاد القرص المنير عليه القرص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المقرض الكرام كسوب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54 أحسنوا في عقب غيركم تحفظوا في عقبكم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أكثر ما في هذه الدّنيا يقع على سبيل القرض و المكافأة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رأينا عيانا من ظلم الناس فظلم عقبه و ولده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رأينا من قتل الناس فقتل عقبه و ولده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رأينا من أخرب دورا فأخربت داره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رأينا من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258.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الطلاق (65) 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السغوب: الجائع.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19 101.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264.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أحسن إلى أعقاب أهل النعم فأحسن اللّه إلى عقبه و ولده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55 إنّ كلام الحكماء إذا كان صوابا كان دواء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كان خطأ كان داء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ذلك لقوّة اعتقاد الخلق فيهم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شدّة قبولهم لما يقولون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كان حقّا كان دواء من الجهل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كان باطلا أوجب للخلق داء الجهل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لذلك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زلّة العالم زلّة العالم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56 أحبب حبيبك هونا 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عسى أن يكون بغيضك يوما 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أبغض بغيضك هونا 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عسى أن يكون حبيبك يوما ما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الهون بالفتح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التأنّي و السكينة و الوقار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صفة مصدر محذوف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حبّا هيّنا معتدلا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البغيض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المبغض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فائدة هذا الكلام الأمر بالاعتدال في المحبّة و البغض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عدم الإفراط فيهما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فربّما انقلب من تودّ فصار عدوّا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ربّما انقلب من تعاديه فصار صديقا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57 إنّ الطّمع مورد غير مصدر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ضامن غير و في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ربّما شرق شارب الماء قبل ريّه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كلّما عظم قدر الشّي‏ء المتنافس فيه عظمت الرّزيّة لفقده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الأمانيّ تعمي أعين البصائر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الحظّ يأتي من لا يأتيه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265.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ميثم 5 378.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268.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275.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ربّما شرق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» إلى آخره كلام فصيح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مثل لمن يخترم بغتة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أو تطرقه الحوادث و الخطوب و هو في تلهية من عيشه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مثل الكلمة الأخرى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على قدر العطيّة تكون الرزيّة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« و الحظّ يأتي من لا يأتيه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الحظّ لمن كان له حظ يصل اليه و إن لم يسع في طلبه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بالجملة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نفّر عليه السلام في هذا الفصل عن الطمع في الدنيا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الحرص في طلبها و تمنّيها و اقتنائها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ضرب الحكماء مثالا لفرط الطمع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أحببت إيراده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إنّ رجلا صاد قبّرة فقالت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تريد أن تصنع بي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أذبحك و آكلك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اللّه ما أشفي من قرم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أسمن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أغنى من جوع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لكنّي أعلّمك ثلاث خصال هي خير لك من أكلي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أمّا واحدة فأعلّمك إيّاه و أنا في يدك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الثانية فإذا صرت على الشجرة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الثالثة فإذا صرت على الجبل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هاتي الأولى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تلهّفنّ على ما فات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فخلاّها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فلمّا صارت على الشجرة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هاتي الثانية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تصدّقنّ بما لا يكون أنّه يكون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طارت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فصارت على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أي: يأتيه الموت بغتة.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19 166.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نفس المصدر السابق.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الجبل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يا شقيّ لو ذبحتني لأخرجت من حوصلتي درّتين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وزن كلّ واحدة ثلاثون مثقالا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فعضّ على يديه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تلهّف تلهّفا شديدا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هاتي الثالثة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أنت قد أنسيت الإثنتين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فما تصنع بالثالثة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ألم أقل لك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تلهّفنّ على ما فات و قد تلهّفت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ألم أقل لك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تصدّقن بما لا يكون أنّه يكون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أنا و لحمي و دمي و ريشي لا يكون عشرين مثقالا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فكيف صدّقت أنّ في حوصلتي درّتين كلّ واحدة منهما ثلاثون مثقالا ثمّ طارت و ذهبت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58 اللّهمّ إنّي أعوذ بك من أن تحسّن في لامعة العيون علانيتي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تقبّح فيما أبطن لك سريرتي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محافظا على رئاء النّاس من نفسي بجميع ما أنت مطّلع عليه منّي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فأبدي للنّاس حسن ظاهري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أفضي إليك بسوء عملي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تقرّبا إلى عبادك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تباعدا من مرضاتك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لامعة العيون إضافة للصفة إلى الموصوف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العيون اللامعة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59 إذا أضرّت النّوافل بالفرائض فارفضوها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هذا يقرب من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لا قربة بالنوافل إذا أضرّت بالفرائض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19 165 166.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276.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279.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60 إذا أرذل اللّه عبدا حظر عليه العلم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أرذله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جعله رذلا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علامة بغض اللّه تعالى للعبد أن يبغّض إليه العلم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شكوت إلى وكيع سوء حفظي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فأرشدني إلى ترك المعاصي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علّله بأنّ العلم فضل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فضل اللّه لا يؤتيه عاصي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61 أصدقاؤك ثلاثة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أعداؤك ثلاثة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فأصدقاؤك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صديقك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صديق صديقك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عدوّ عدوّك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أعداؤك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عدوّك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عدوّ صديقك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صديق عدوّك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الأصل في هذا أنّ صديقك جار مجرى نفسك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فاحكم عليه بما تحكم به على نفسك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عدوّك ضدّك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فاحكم عليه بما تحكم به على الضدّ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62 إنّ المسكين رسول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منعه فقد منع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أعطاه فقد أعطى 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288.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19 182.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شرح ابن أبي الحديد 19 182: و قال لأنّ حفظ العلم فضل.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295.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304.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هذا حضّ على الصدقة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ورد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اتّقوا النار و لو بشقّ تمرة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لم تجدوا فبكلمة طيّبة »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ورد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لو صدق السائل لما أفلح من ردّه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63 اتّقوا ظنون المؤمنين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اللّه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جعل الحقّ على السنتهم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ظنّ المؤمن كهانة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ذلك لأنّه لا يتخطّأ لصفاء نفسه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كمال استعدادها للفكر الصحيح كما قال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اتّقوا فراسة المؤمن فإنّه ينظر بنور اللّه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64 إنّ للقلوب إقبالا و إدبارا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أقبلت فاحملوها على النّوافل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أدبرت فاقتصروا بها على الفرائض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لا ريب أنّ القلوب تملّ كما تملّ الأبدان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تقبل تارة على العلم و تارة على العمل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تدبر تارة عنهما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فإذا رأيتموها مقبلة أي قد نشطت و ارتاحت للعمل فاحملوها على النوافل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أدّوا الفريضة و تنفّلوا بعدها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إذا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19 210.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19 210.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فإنّ اللّه تعالى.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309.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19 215.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ميثم 5 398.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نهج البلاغة، الحكمة 312.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رأيتموها قد ملّت و سئمت فاكتفوا على الفرائض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لا انتفاع بعمل لا يحضر القلب فيه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65 أنا يعسوب المؤمنين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المال يعسوب الفجّار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السيّد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معنى ذلك أنّ المؤمنين يتبعونني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الفجّار يتبعون المال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تتبع النحل يعسوبها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رئيسها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66 اتقوا معاصي اللّه في الخلوات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الشّاهد هو الحاكم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إذا كان الشاهد هو الحاكم استغنى عمّن يشهد عنده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فالإنسان إذن جدير أن يتّقي اللّه حقّ تقاته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تعالى الحاكم فيه و هو الشاهد عليه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67 إنّ اللّه سبحانه فرض في أموال الأغنياء أقوات الفقراء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فما جاع فقير إلاّ بما منع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غنيّ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اللّه تعالى [ جدّه ] سائلهم عن ذلك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أراد بذلك الفرض الزكاة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رهّب عليه السلام الأغنياء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اللّه سائلهم عن ذلك »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316.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ص 531.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324.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النهج: بما متّع به غنيّ.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328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68 الاستغناء عن العذر أعزّ من الصّدق به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روي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خير من الصدق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المعنى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تفعل شيئا تعتذر عنه و إن كنت صادقا في العذر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الاستغناء عن العذر بعدم فعل ما يعتذر عنه أعزّ عليك و أنفع لك من أن تفعل ثمّ تعتذر عنه و إن كنت صادقا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يحتمل أن يكون معنى « أعزّ » أي أكثر عزّة 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إذ الإتيان بالعذر يحتاج إلى ذلّة و مهانة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يقوم عزّ الغضب بذلّة الاعتذار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69 أقلّ ما يلزمكم للّه سبحانه أن لا تستعينوا بنعمه على معاصيه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ذلك أنّ العدل أن تستعينوا بنعمه على طاعته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لم تفعلوا ذلك فلا أقلّ من أن يستعملوها في الأمور المباحة دون معصيته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ذلك ممّا يعدّ لسخطه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من القبيح الفاحش أن ينعم الملك على بعض رعيّته بمال و عبيد و سلاح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فيجعل ذلك المال مادّة لعصيانه و الخروج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يحاربه بأولئك العبيد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بذلك السلاح بعينه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329.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19 241.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نفس المصدر السابق.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330.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70 إنّ اللّه سبحانه جعل الطّاعة غنيمة الأكياس عند تفريط العجزة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طاعته غنيمة الأكياس باعتبار استلزامها للنعيم المقيم في الآخرة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سبب الغنيمة غنيمة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الأكياس هم الذين استعملوا فطنهم و حركاتهم في تحصيل ما ينبغي من علم و عمل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العجزة هم المقصّرون عمّا ينبغي لهم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مثل صيد استذفّ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لرجلين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أحدهما جلد و الآخر عاجز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فقعد عنه العاجز لعجزه و حرمانه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اقتنصه الجلد لشهامته و قوّة جدّه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71 أشدّ الذّنوب ما استهان به صاحبه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ذلك لأنّ استهانته به يستلزم انهماكه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استكثاره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عدم إقلاعه عنه حتّى يصير ملكة بخلاف ما يستصعبه من الذنوب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72 أكبر العيب أن تعيب ما فيك مثله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مثل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من نظر في عيوب غيره 6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فأنكرها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331.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استذفّ: أمكن و تهيّأ. (لسان العرب 5 46 مادّة ذفف).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19 243.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348.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353.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في النهج: عيوب الناس.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رضيها لنفسه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فذلك الأحمق بعينه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73 أيّها النّاس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ليريكم اللّه من النّعمة وجلين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يراكم من النّقمة فرقين إنّه من وسّع عليه في ذات يده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فلم ير ذلك استدراجا فقد أمن مخوفا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ضيّق عليه في ذات يده فلم ير ذلك اختبارا فقد ضيّع مأمولا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الاستدراج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الأخذ على غرّة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أمر بالوجل من نعمة اللّه حال إفاضتها خوف الاستدراج بها كما يخاف من النقمة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أنّ النعمة بلاء يجب مقابلته بالشكر كما أنّ النقمة بلاء يجب مقابلته بالصبر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الغرض الحثّ على فضيلتي الشكر و الصبر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حذّر من الركون إلى النعمة و الغفلة فيها عن اللّه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إنّه من وسّع » إلى قوله « مخوفا » و كذلك حذّر الفقير أن يغفل عن كون فقره بلاء أو اختبارا بما يلزم ذلك من تضييع المأمول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لأنّه يستعدّ باعتقاد أنّه اختبار من اللّه له للصبر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يؤمّل منه تعالى الأجر الجزيل في الآخرة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لم يعتقد ذلك ضيّع مأموله منه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74 إذا كانت لك إلى اللّه سبحانه حاجة فابدأ بمسألة الصّلاة على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من الحكمة 349.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358.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النبيّ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صلّى اللّه عليه و آله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سل حاجتك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اللّه أكرم من أن يسأل حاجتين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فيقضي إحداهما و يمنع الأخرى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75 إنّ اللّه سبحانه وضع الثّواب على طاعته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العقاب على معصيته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ذيادة لعباده عن نقمته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حياشة لهم إلى جنّته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الذودة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الدفع و المنع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حياشة مصدر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حشت الصيد بضمّ الحاء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أحوشه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إذا جئته من حواليه لتصرفه إلى الحبالة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أشار عليه السلام إلى غايتي الحكمة الإلهية من وضع الثواب و العقاب و هما دفع عباد اللّه عن نقمته و جمعهم إلى جنّته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76 إنّ الحقّ ثقيل مري‏ء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 الباطل خفيف و بي‏ء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مرؤ الطعام بالضمّ فهو مري‏ء على « فعيل » كخفيف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وبى‏ء البلد بالكسر فهو وبي‏ء على « فعيل » أيضا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المراد أنّ الحقّ و إن كان ثقيلا إلاّ أنّ عاقبته محمودة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الباطل و إن كان خفيفا إلاّ أنّ عاقبته مذمومة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يحملنّ أحدكم حلاوة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على رسوله.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361.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368.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19 298.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376.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أبي الحديد 19 313.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عاجل الباطل على فعله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خير في لذّة قليلة عاجلة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يتعقّبها مضارّ عظيمة آجلة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يصرفنّ أحدكم عن الحقّ ثقله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سيحمد عقبى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يحمد شارب الدواء المرّ شربه فيما بعد إذا وجد لذّة العافية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77 احذر أن يراك اللّه عند معصيته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يفقدك عند طاعته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فتكون من الخاسرين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قويت فاقو على طاعة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ضعفت فاضعف عن معصية 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حذر من الأمرين بما يلزمه من دخوله في زمرة الخاسرين لثواب اللّه يوم القيامة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أمر بالقوّة على طاعة اللّه ليتمّ الاستعداد بها لرحمته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بالضعف عن معصيته ليضعف الاستعداد بها عن قبول سخط اللّه و نقمته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78 ألا و إنّ من البلاء الفاقة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أشدّ من الفاقة مرض البدن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أشدّ من مرض البدن مرض القلب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ألاّ و إنّ من النّعم سعة المال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أفضل من سعة المال صحّة البدن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أفضل من صحّة البدن تقوى القلب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أشار عليه السلام إلى درجات البلاء و تفاوتها بالشدّة و الضعف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إلى ما يقابلها من درجات النعمة كذلك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فأمّا مرض القلب و صحّته فالمراد بها التقوى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صحّتها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اللّه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383.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388.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إِلاّ مَنْ أَتَى اللَّهَ بِقَلْبٍ سَليِمٍ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بعض الشعراء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المال للمرء في معيشته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خير من الوالدين و الولد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إن تدم نعمة عليك تجد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خيرا من المال صحّة الجسد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ما بمن نال فضل عافية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قوت يوم فقر إلى أحد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79 ازهد في الدّنيا يبصّرك اللّه عوراتها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تغفل فلست بمغفول عنك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لمّا كانت محبّة الدّنيا مستلزمة لإخفاء عيوبها عن إدراك محبّيها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كما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حبّك الشي‏ء يعمي و يصمّ » 4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كان بغضها و السخط عليها رافعا لذلك الستر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أمر عليه السلام بالزهد فيها لهذه الغاية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إذا زهد فيها فقد سخطها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إذا سخطها أبصر عيوبها مشاهدة لا رواية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هذا كما قال القائل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عين الرضا عن كلّ عيب كليلة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لكنّ عين السّخط تبدي المساويا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5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الشعراء (26) 89.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19 337.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391.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جمهرة الأمثال 1 356.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البيت لعبد اللّه بن معاوية، الأغاني 12 214.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ثمّ نهى عن الغفلة فيها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إنّك غير مغفول عنك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تغفل أنت عن نفسك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أحقّ الناس و أولاهم أن لا يغفل عن نفسه من ليس بمغفول عنه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عليه رقيب و شهيد و من يناقش عليه الفتيل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النقير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80 إنّ للوالد على الولد حقّا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 للولد على الوالد حقّا 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فحقّ الوالد على الولد أن يطيعه في كلّ شي‏ء إلاّ في معصية اللّه سبحانه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حقّ الولد على الوالد أن يحسّن اسمه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يحسّن أدبه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يعلّمه القرآن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أمّا صدر الكلام فمن قول اللّه سبحانه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أنِ اشْكُرْ لِي وَ لِوالِدَيْكَ إِلَيَّ الْمَصيرُ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وَ إِنْ جاهَداكَ عَلى أَنْ تُشْرِكَ بِي ما لَيْسَ لَكَ بِهِ عِلْمٌ فَلاَ تُطِعْهُما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81 افعلوا الخير و لا تحقروا منه شيئا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صغيره كبير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قليله كثير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يقولنّ أحدكم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أحدا أولى بفعل الخير منّي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فيكون و اللّه كذلك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الفتيل: ما يكون في شقّ النواة. (الصحاح 5 1788 فتل)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النقير: النقرة التي في ظهر النواة. (الصحاح 2 835 نقر)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 تقديم و تأخير في هاتين الفقرتين.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399.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سورة لقمان (31) 14 15.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422.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القليل من الخير خير من عدم الخير أصلا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لا يقولنّ » إلى آخره كناية عن ترك المرء الخير اعتمادا على أنّ غيره بفعله أولى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مثل ردّ السائل عن الباب و إحالته إلى آخر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اذهب إلى فلان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فهو أولى بأن يتصدّق عليك منّي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فيكون و اللّه كذلك » أي أنّ اللّه يوفّق ذلك الشخص الذي أحيل السائل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فيصدّق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فتكون كلمة ذلك الإنسان الأوّل قد صادف قدرا و قضاء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وقع الأمر بموجبها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82 إنّ للخير و الشرّ أهلا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فمهما تركتموه منهما كفاكموه أهله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ترغيب في الخير و تنفير عن الشرّ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83 إنّ للّه عبادا يختصّهم [ اللّه ] بالنّعم لمنافع العباد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فيقرّها في أيديهم ما بذلوها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منعوها نزعها منهم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حوّلها إلى غيرهم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قريب من ذلك قول الشاعر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لم يعطك اللّه ما أعطاك من نعم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إلاّ لتوسع من يرجوك إحسانا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فإن منعت فأخلق أن تصادفها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تطير عنك زرافات و وحدانا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84 إنّ أعظم الحسرات يوم القيامة حسرة رجل كسب مالا في غير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422.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425.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20 70.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الزرافات: الجماعات. منه (ره).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طاعة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فورّثه رجلا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فأنفقه في طاعة اللّه سبحانه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فدخل به الجنّة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دخل الأوّل به النّار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يناسب هنا نقل قوله عليه السلام لابنه الحسن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يا بنيّ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تخلّفنّ وراءك شيئا من الدّنيا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85 إنّ أخسر النّاس صفقة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أخيبهم سعيا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رجل أخلق بدنه في طلب ماله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تساعده المقادير على إرادته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فخرج من الدّنيا بحسرته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قدم على الآخرة بتبعته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هذه حال أكثر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أكثرهم يكدّ بدنه و نفسه في بلوغ الآمال الدنيويّة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القليل منهم من تساعده المقادير على إرادته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إن ساعدته على شي‏ء منها بقي في نفسه ما لا يبلغه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فأكثرهم إذن يخرج من الدّنيا بحسرته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يقدم على الآخرة بتبعته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86 اذكروا انقطاع اللّذّات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بقاء التّبعات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تفنى اللذاذة ممّن نال بغيته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من الحرام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يبقى الإثم و العار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فورثه رجل.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429.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416.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430.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433.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تبقى عواقب سوء في مغبّتها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لا خير في لذّة من بعدها النّار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87 أخبر تقله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قال الرضيّ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):</w:t>
      </w:r>
      <w:r w:rsidRPr="0040326A">
        <w:rPr>
          <w:rFonts w:hint="cs"/>
          <w:rtl/>
        </w:rPr>
        <w:t xml:space="preserve"> و من الناس من يروي هذا لرسول اللّه صلّى اللّه عليه و آله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ممّا يقوّي أنّه من كلام أمير المؤمنين عليه السلام ما حكاه ثعلب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حدّثنا ابن الأعرابيّ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قال المأمون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لو لا أنّ عليّا عليه السلام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أخبر تقله لقلت أنا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أقله تخبر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المعنى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اخبر الناس و جرّبهم تبغضهم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التجربة تكشف لك عن مساويهم و سوء أخلاقهم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فضرب مثلا لمن يظنّ به الخير و ليس هناك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طيّروا الدم في وجوه الشباب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حلموا و أحسنوا الجواب فهم 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إلاّ فلا تطمعوا فيهم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طيّروا الدم في وجوه الشباب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أغضبوهم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الغضبان يحمّر وجهه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20 79.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434. قلاه يقليه قلى بالكسر و قلاء بالفتح أبغضه. و الهاء مزيدة للسكت. (شرح ابن ميثم 5 452).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ص 553.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20 80.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ذممتك أوّلا حتّى إذا ما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بلوت سواك عاد الذمّ حمدا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لم أحمدك من خير و لكن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وجدت سواك شرّا منك جدّا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فعدت إليك مضطرّا ذليلا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لأنّي لم أجد من ذاك بدّا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كمجهود تحامى أكل ميت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فلمّا اضطرّ عاد إليه شدّا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88 أولى النّاس بالكرم من عرّقت فيه الكرام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عرّقت أي ضربت عروقه في الكرم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له سلف و آباء كرام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البحتريّ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أرى النجابة لا يكون تمامها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لنجيب قوم ليس بابن نجيب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89 إذا كان في رجل خلّة رائقة [ رائعة خ ل ]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فانتظروا منه أخواتها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مثال ذلك إنسان مستور الحال عنّا رأيناه و قد صدرت عنه حركة تروعك و تعجبك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إمّا لحسنها أو لقبحها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فينبغي أن ينتظر و يترقّب منه أخوات ما وقع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العقل و الطبيعة التي فيه المحرّكة له إلى فعل تلك الحركة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بدّ أن تحرّكه إلى فعل ما يناسبها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لأنّها ما دعته إلى فعل تلك الحركة لخصوصيّة تلك الحركة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لما فيها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20 81.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نهج البلاغة، الحكمة 436: من عرفت به الكرام.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ديوان البحتريّ 1 170.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445. و ليست كلمة « منه » في النهج.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من المعنى المقتضي وقوعها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يتعدّى إلى غيرها ممّا يجانسها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لذلك لا ترى أحدا قد شرب الخمر إلاّ و سوف يشربها فيما بعد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بالعكس في الأمور الحسنة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90 ألا حرّ يدع هذه اللّماظة لأهلها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إنّه ليس لأنفسكم ثمن إلاّ الجنّة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تبيعوها إلاّ بها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اللماظة بفتح اللام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ما تبقى في الفم من الطعام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الشاعر يصف الدّنيا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لماظة أيّام كأحلام نائم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« ألا حرّ » مبتدأ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خبره محذوف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في الوجود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ليس لأنفسكم ثمن إلاّ الجنّة » إشارة إلى 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إِنَّ اللَّهَ اشْتَرى‏ مِنَ الْمُؤْمِنينَ أنْفُسَهُمْ وَ أَمْوَالَهُمْ بِأَنَّ لَهُمُ الْجَنَّة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91 إنّ لبني أميّة مرودا يجرون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لو اختلفوا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فيما بينهم ثمّ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456.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أساس البلاغة و الصحاح و غيرهما: اللماظة بضمّ اللام.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قبله: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ما زالت الدنيا يخون نعيمها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تصبح بالأمر العظيم تمخّض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لماظة أيّام كأحلام نائم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يذعذع من لذّاتها المتبرّض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كذا في أساس البلاغة 14 لمظ.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التوبة (9) 111.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في النهج: قد اختلفوا.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كادتهم الضّباع لغلبتهم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الرضيّ رضي اللّه عنه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هذا من أفصح الكلام و أغربه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المرود ها هنا مفعل من الإرواد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الإمهال و الإنظار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فكأنّه عليه السلام شبّه المهلة التي هم فيها بالمضمار الذي يجرون فيه إلى الغاية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بلغوا منقطعها انتقض نظامهم بعدها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الفاضل المؤرّخ الأديب عبد الحميد المشهور بابن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هذا إخبار عن غيب صريح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بني أميّة لم يزل ملكهم منتظما لمّا لم يكن بينهم اختلاف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كانت حروبهم مع غيرهم كحرب معاوية في صفين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حرب يزيد أهل المدينة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ابن الزبير بمكّة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حرب مروان الضحّاك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حرب عبد الملك ابن الأشعث و ابن الزبير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حرب يزيد ابنه بني المهلب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حرب هشام زيد بن عليّ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فلمّا ولي الوليد ابن يزيد و خرج عليه ابن عمّه يزيد بن الوليد و قتله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اختلفت بنو أميّة فيما بينهما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جاء الوعد و صدق من وعد به فإنّه منذ قتل الوليد دعت دعاة بني العبّاس بخراسان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أقبل مروان بن محمّد من الجزيرة يطلب الخلافة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فخلع إبراهيم بن الوليد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قتل قوما من بني أميّة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اضطرب أمر الملك و انتشر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أقبلت الدولة الهاشميّة و نمت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زال ملك بني أميّة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464.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ص 557.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كان زوال ملكهم على يد أبي مسلم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في بدايته أضعف خلق اللّه و أعظمهم فقرا و مسكنة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في ذلك تصديق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ثمّ كادتهم الضباع لغلبتهم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انتهى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لفظ الضباع قد يستعار للأراذل و الضعفاء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نحن قد ذكرنا شرح حال الخلفاء و ما وقع في أيّامهم في كتابنا المسمّى ب « تتمّة المنتهى في وقايع أيّام الخلفاء »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92 إذا احتشم المؤمن أخاه فقد فارقه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ليس يعني أنّ الاحتشام علّة الفرقة بل هو دلالة و أمارة على الفرقة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لو لم يحدث عنه ما يقتضي الاحتشام لانبسط على عادته الأولى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فالانقباض أمارة المباينة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20 182 183.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(2) نهج البلاغة، الحكمة 480.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17" w:name="_Toc496520025"/>
      <w:r>
        <w:rPr>
          <w:rFonts w:hint="cs"/>
          <w:rtl/>
        </w:rPr>
        <w:lastRenderedPageBreak/>
        <w:t>حرف الباء</w:t>
      </w:r>
      <w:bookmarkEnd w:id="17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93 بقيّة السّيف أنمى عددا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أكثر ولدا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أرى ذلك إلاّ للعناية الإلهيّة ببقاء النوع و حفظه و إقامته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ابن أبي الحديد في شرحه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قال شيخنا أبو عثمان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ليته لمّا ذكر الحكم ذكر العلّة ثمّ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قد وجدنا مصداق قوله في أولاده و أولاد الزبير و بني المهلّب و أمثالهم ممّن أسرع القتل فيهم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أتي زياد بامرأة من الخوارج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أما و اللّه لأحصدنّكم حصدا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لأفنينّكم عدّا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كلاّ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إنّ القتل ليزر عنا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فلمّا همّ بقتلها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84.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ميثم 5 283.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تستّرت بثوبها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اهتكوا سترها لحاها اللّه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اللّه لا يهتك ستر أوليائه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لكن الّتي هتك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سترها على يد ابنها سميّة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عجّلوا قتلها أبعدها اللّه فقتلت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94 بئس الزّاد إلى المعاد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العدوان إلى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العباد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لأنّ الظلم رذيلة عظيمة مستلزمة للشقاء الأشقى في يوم الطامة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الكبرى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الحديث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الظلم ظلمات يوم القيامة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95 بكثرة الصّمت تكون الهيبة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بالنّصفة يكثر الواصلون</w:t>
      </w:r>
      <w:r>
        <w:rPr>
          <w:rFonts w:hint="cs"/>
          <w:rtl/>
        </w:rPr>
        <w:t>،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بالافضال تعظم الأقدار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بالتّواضع تتمّ النّعمة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باحتمال المؤن يجب السّؤدد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بالسّيرة العادلة يقهر المناوى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بالحلم عن السّفيه تكثر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قال في الصحاح 6 2481 مادّة لحي: و قولهم: لحاه اللّه، أي قبّحه و لعنه.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إشارة إلى ما وقع في زمان معاوية بن أبي سفيان من إلحاق زياد بأبيه بشهادة أبي مريم السّلوليّ في محضر زياد بزناء أبي سفيان بسميّة. منه (ره).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انظر تفصيل ذلك في شرح ابن أبي الحديد 16 187 نقلا عن المدائنيّ.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18 235.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النهج: على.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221.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الكافي 2: 332.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في النهج: المواصلون.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الأنصار عليه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يحيى بن خالد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رأيت أحدا قطّ صامتا إلاّ هبته حتّى يتكلّم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فإمّا أن تزداد تلك الهيبة أو تنقص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لا ريب أنّ الإنصاف سبب انعطاف القلوب إلى المصنف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أنّ الإفضال و الجود يقتضي عظم القدر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إنعام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المنعم مشكور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هكذا إلى آخره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الاستقراء و اختبار العادات تشهد بجميع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بالسيرة العادلة يقهر المناوئ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المناواة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المعاداة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العدوّ لا يجد لصاحب السيرة العادلة عيبا يستظهر به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يسعى به في فساد أمره فيبقى مقهورا مأمورا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96 بينكم و بين الموعظة حجاب من الغرّة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اعلم أنّ الدنيا بشهواتها و لذّاتها حجاب بين العبد و بين الموعظة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لأنّ الإنسان يغترّ بالعاجلة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يتوهّم دوام ما هو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خطر بباله الموت وعد نفسه رحمة اللّه و عفوه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هذا إذا كان ممّن يعترف بالمعاد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إلاّ فإنّ كثيرا ممّن يظهر القول بالمعاد فهو في الحقيقة غير مستيقن له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بالجملة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الإخلاد إلى عفو اللّه و الاتّكال على المغفرة مع الإقامة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224.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48.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282.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على المعصية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غرور لا محالة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الحازم من عمل لما بعد الموت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يمنّ نفسه الأمانيّ الباطلة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97 البخل جامع لمساوئ العيوب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زمام يقاد به إلى كلّ سوء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البخل رذيلة التفريط من فضيلة السخاء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مستلزمة للجهل و الفجور و حبّ الدّنيا و الجبن و الظلم و الحرص و الحسد و الشرّ و دناءة الهمّة و الكذب و الغدر و الخيانة و قطع الرحم و عدم المواساة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بالجملة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أكثر الرذائل من توابع البخل و لواحقه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إنّه زمام إلى كلّ منها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الحديث النبويّ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ثلاث مهلكات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شحّ مطاع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هوى متّبع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إعجاب المرء بنفسه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378.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19 316.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18" w:name="_Toc496520026"/>
      <w:r>
        <w:rPr>
          <w:rFonts w:hint="cs"/>
          <w:rtl/>
        </w:rPr>
        <w:lastRenderedPageBreak/>
        <w:t>حرف التاء</w:t>
      </w:r>
      <w:bookmarkEnd w:id="18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98 تذلّ الأمور للمقادير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حتّى يكون الحتف في التّدبير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 تأملت أحوال العالم وجدت صدق هذه الكلمة ظاهرا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لو شئنا أن نذكر الكثير من ذلك لذكرنا ما يحتاج في تقييده بالكتابة مثل حجم كتابنا هذا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كتاب شرحه على النهج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ثمّ ذكر قليلا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طوينا عن ذكره كشحا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99 توقّوا البرد في أوّله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تلقّوه في آخره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يفعل في الأبدان كفعله في الأشجار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أوّله يحرق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آخره يورق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هذه مسألة طبيعيّة قد ذكرها الحكماء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لمّا كان تأثير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18 120.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128.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الخريف في الأبدان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توليده الأمراض كالزكام و السعال و غيرهما أكثر من تأثير الربيع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مع أنّهما جميعا فصلا اعتدال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أجابوا بأنّ برد الخريف يفجأ الإنسان و هو معتاد للحرّ بالصيف فينكأ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يسدّ مسامّ دماغه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البرد يكثف و يسدّ المسامّ فيكون كمن دخل من موضع شديد الحرارة إلى خيش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بارد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فأمّا المنتقل من الشتاء إلى فصل الربيع فإنّه لا يكاد برد الربيع يؤذيه ذلك الأذى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قد اعتاد جسمه برد الشتاء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يصادف من برد الربيع إلاّ ما قد اعتاد ما هو أكثر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يظهر لبرد الربيع تأثير في مزاجه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على أنّ الصيف و الخريف يشتركان في اليبس فإذا ورد البرد حينئذ ورد على أبدان استعدّت بحرارة الصيف و يبسه للتخلخل و تفتّح المسامّ و الجفاف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فاشتدّ انفعال البدن عنه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أسرع تأثيره في قهر الحرارة الغريزيّة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فيقوى بذلك في البدن قوّتا البرد و اليبس اللّتان هما طبيعة الموت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فيكون بذلك يبس الأشجار و احتراق أوراقها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ضمور الأبدان و ضعفها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فأمّا لم أورقت الأشجار و أزهرت في الربيع دون الخريف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فلما في الربيع من الكيفيّتين اللّتين هما منبع النموّ و النفس النباتيّة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هما الحرارة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الخيش: قيل: هو بيت يتّخذ من أغصان الخلاف بورقها، و يرشّ عليه الماء ليضربه الهواء فيبرد، يتّخذ للجلوس فيه بالصيف. كذا قيل. منه (ره)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الرطوبة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الخريف خال من هاتين الكيفيّتين و مستبدل بهما ضدّهما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هما البرودة و اليبس المنافيان للنشوء و حياة الحيوان و النبات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100 تنزل المعونة على قدر المؤونة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المؤونة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التعب و الشدّة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المراد أنّ الشدّة و الثقل بالعيال و نحوهم معدّ لاستنزال معونة اللّه برزقه و قوّته على القيام بأحوالهم و دفع المؤونة من جهتهم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مرّ قريبا من هذا في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استنزلوا الرزق بالصدقة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101 ترك الذّنب أهون من طلب التّوبة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إذ الترك لا كلفة فيه لكونه عدما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بخلاف التوبة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إذا واقع الإنسان الذنب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طلب التوبة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لا يخلص داعيه إليها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لو خلص فكيف له بحصولها على شروطها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ريب أنّ ترك الذنب من الابتداء أسهل من طلب توبة هذه صفتها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نقل المؤلّف الشارح (ره) أقوال الحكماء من شرح ابن أبي الحديد 18 319 و شرح ابن ميثم 5 311.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139.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137.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نهج البلاغة، الحكمة 170: طلب المعونة.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102 تكلّموا تعرفوا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المرء مخبوء تحت لسانه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هذه إحدى كلماته عليه السلام الّتي لا قيمة 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يقدر قدرها 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المعنى قد تداوله الناس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كائن ترى من صامت لك معجب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زيادته أو نقصه في التكلّم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لسان الفتى نصف و نصف فؤاده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فلم يبق إلاّ صورة اللّحم و الدّم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4 103 التّقى رئيس الأخلاق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التّقى هو الورع و الخوف من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حصل حصلت الطاعات كلّها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انتفت القبائح كلّها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تلك طبقة عالية أشرف من جميع الطبقات الّتي يمدح بها الإنسان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392.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19 340.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أي: و كم صامت يعجبك صمته فتستحسنه و إنّما تظهر زيادته و نقصانه عن غيره عند التكلّم.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البيتان لزهير بن أبي سلمى، من معلّقته بشرح الزوزني، ص 80.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410.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19" w:name="_Toc496520027"/>
      <w:r>
        <w:rPr>
          <w:rFonts w:hint="cs"/>
          <w:rtl/>
        </w:rPr>
        <w:lastRenderedPageBreak/>
        <w:t>حرف الثاء</w:t>
      </w:r>
      <w:bookmarkEnd w:id="19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104 ثمرة التّفريط النّدامة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ثمرة الحزم السّلامة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التفريط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إضاعة الحزم في الأمور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أصل الحزم قوّة العقل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كثرة التجربة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العاقل خائف أبدا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الأحمق لا يخاف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خاف أمرا توقّاه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فهذا هو الحزم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105 الثّناء بأكثر من الاستحقاق ملق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التّقصير عن الاستحقاق عيّ أو حسد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الملق هو اللطف الشديد بالقول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الإفراط في المدح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إذا قصّر به عن استحقاقه كان المانع إمّا من جانب المثني فقطّ من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181.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347.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غير تعلّق له بالمثنى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مع تعلّق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فالأوّل هو العيّ و الحصر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الثاني هو الحسد و المنافسة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20" w:name="_Toc496520028"/>
      <w:r>
        <w:rPr>
          <w:rFonts w:hint="cs"/>
          <w:rtl/>
        </w:rPr>
        <w:lastRenderedPageBreak/>
        <w:t>حرف الجيم</w:t>
      </w:r>
      <w:bookmarkEnd w:id="20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106 الجود حارس الأعراض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الحلم فدام السّفيه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العفو زكاة الظّفر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السّلوّ عوضك ممّن غدر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الاستشارة عين الهداية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قد خاطر من استغنى برأيه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الصّبر يناضل الحدثان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الجزع من أعوان الزّمان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أشرف الغنى ترك المنى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كم من أسير عند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هوى أمير و من التّوفيق حفظ التّجربة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المودّة قرابة مستفادة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تأمننّ مملولا [ ملولا خ ل ]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مثل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الجود حارس الأعراض »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كلّ عيب فالكرم يغطّيه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الفدام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خرقة تجعل على فم الإبريق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فشبّه الحلم 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يردّ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تحت.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211.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31.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السفيه عن السفه كما يردّ الفدام الخمر عن خروج القذى منها إلى الكأس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المناضلة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المراماة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الجزع من أعوان الزمان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يعني أنّ الإنسان إذا جزع عند المصيبة فقد أعان الزمان على نفسه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أضاف إلى نفسه مصيبة أخرى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سبق القول في ترك المنى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حفظ التجربة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لزومها و مداومتها لغاية الانتفاع بها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و لا تأمننّ ملولا » لأنّ الملول يصرفه ملاله عن الثبات على الصداقة و العهد و كتمان السرّ و نحوها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107 جاهلكم مزداد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عالمكم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مسوّف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مزداد من الإثم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مسوّف بالتوبة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لسان العرب 14 181 نضل.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و عالمكم.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283.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21" w:name="_Toc496520029"/>
      <w:r>
        <w:rPr>
          <w:rFonts w:hint="cs"/>
          <w:rtl/>
        </w:rPr>
        <w:lastRenderedPageBreak/>
        <w:t>حرف الحاء</w:t>
      </w:r>
      <w:bookmarkEnd w:id="21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108 الحذر الحذر فو اللّه لقد ستر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حتّى كأنّه قد غفر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حذّر من سخط اللّه بسبب معصيته لطول إمهاله و ستره إلى الغاية المذكورة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فيجب أن يحذر غضبه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يجتنب معصيته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يرجع إلى طاعته الّتي هي الغاية من عنايته بستره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109 حسد الصّديق من سقم المودّة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إذا حسدك صديقك على نعمة أعطيتها لم تكن صداقته صحيحة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فإنّ الصديق حقّا من يجري مجرى نفسك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الإنسان لم يحسد نفسه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110 الحجر الغصب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في الدّار رهن على خرابها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218.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الغصيب.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240.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قال الرضيّ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):</w:t>
      </w:r>
      <w:r w:rsidRPr="0040326A">
        <w:rPr>
          <w:rFonts w:hint="cs"/>
          <w:rtl/>
        </w:rPr>
        <w:t xml:space="preserve"> و قد روي ما يناسب هذا الكلام عن النبيّ صلّى اللّه عليه و آله و لا عجب أن يشتبه الكلامان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مستقاهما من قليب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مفرغهما من ذنوب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الذنوب بالفتح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الدلو الملأى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يقال لها و هي فارغة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معنى الكلمة أنّ الدار المبنيّة بالحجارة المغصوبة و لو بحجر واحد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بدّ أن يتعجّل خرابها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كأنّما ذلك الحجر رهن على حصول التخرّب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كما أنّ الرهن لا بدّ أن يفتكّ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كذلك لا بدّ لما جعل ذلك الحجر رهنا عليه أن يحصل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ابن بسّام لأبي عليّ بن مقلة لمّا بنى داره بالزاهر ببغداد من الغصب و ظلم الرعيّة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قل لابن مقلة مهلا لا تكن عجلا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فإنّما أنت في أضغاث أحلام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تبني بأنقاض دور الناس مجتهدا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دارا ستنقض أيضا بعد أيّام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ما تفرّسه ابن بسّام فيه حقّا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داره نقضت حتّى سوّيت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ص 511.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72.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بالأرض في أيّام الراضي باللّه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111 الحدّة ضرب من الجنون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صاحبها يندم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لم يندم فجنونه مستحكم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كأن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يصحّ لحديد رأي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الحدّة تصدي‏ء العقل كما يصدئ الخلّ المرآة فلا يرى صاحبه فيه صورة حسن فيفعله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صورة قبيح فيجتنبه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يقال أيضا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أوّل الحدّة جنون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آخرها ندم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112 الحلم عشيرة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لأنّه يحمي صاحبه ممّن ينافره و يعاديه كما يحميه عشيرته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غرس شجرة الحلم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اجتنى ثمرة السلم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قالوا أيضا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الحلم جنود مجنّدة لا أرزاق لها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للكفّ عن شتم اللئيم تكرّما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أضرّ له من شتمه حين يشتم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79 73.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255.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96.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96.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418.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أبي الحديد 20 61.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شرح ابن أبي الحديد 20 61.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(8) شرح ابن أبي الحديد 20 61.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113 الحلم غطاء ساتر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العقل حسام قاطع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فاستر خلل خلقك بحلمك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قاتل هواك بعقلك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لمّا جعل اللّه الحلم غطاء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العقل حساما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أمره أن يستر خلل خلقه بذلك الغطاء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 يقاتل هواه بذلك الحسام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كون الحلم غطاء باعتبار انّه يستر سورة الغضب و قبيح ما يصدر عنه من الأفعال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114 الحلم و الأناة توأمان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ينتجهما علوّ الهمّة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ذلك لأنّ عالي الهمّة يستحقر كلّ ذنب و مذنب في حقّه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فيحلم عنه و يتأنّى عن المبادرة إلى مقابلته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علّمنا اللّه تعالى فضيلة الأناة بما حكاه عن سليمان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سَنَنْظُرُ أَصَدَقْتَ أَمْ كُنْتَ مِنَ الْكَاذِبِينَ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4 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الأناة حصن السلامة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العجلة مفتاح الندامة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قيل أيضا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التأنّي مع الخيبة خير من التهوّر مع النجاح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424.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460.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سورة النمل (27) 27.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20 177.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20 177.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أبي الحديد 20 177.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22" w:name="_Toc496520030"/>
      <w:r>
        <w:rPr>
          <w:rFonts w:hint="cs"/>
          <w:rtl/>
        </w:rPr>
        <w:lastRenderedPageBreak/>
        <w:t>حرف الخاء</w:t>
      </w:r>
      <w:bookmarkEnd w:id="22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115 خالطوا النّاس مخالطة إن متّم معها بكوا عليكم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عشتم حنّوا إليكم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حنّوا بالحاء المهملة من الحنين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الشوق و توقان النفس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من حنّ إليه يحنّ بالكسر حنينا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قد روي « خنّوا » بالخاء المعجمة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 الخنين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صوت يخرج من الأنف عند البكاء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إلى تتعلّق بمحذوف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أي حنّوا شوقا إليكم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فيه كما ترى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بالجملة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هذا الكلام في الأمر بإحسان العشرة مع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الصحاح 5 2104 حنن.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18 107.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ورد في هذا الباب كثير واسع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محمّد بن الحنفيّة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قد يدفع باحتمال المكروه ما هو أعظم منه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روي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حسن السؤال نصف العلم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مداراة الناس نصف العقل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القصد في المعيشة نصف المؤونة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في معنى كلامه عليه السلام قول السعديّ بالفارسيّة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چنان زى كه ذكرت به تحسين كنند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چو مردى نه بر گور نفرين كنند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116 خذ الحكمة أنّى كانت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الحكمة تكون في صدر المنافق فتلجلج في صدره حتّى تخرج فتسكن إلى صواحبها في صدر المؤمن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الرضيّ رضى اللّه عنه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قال عليه السلام في مثل ذلك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117 الحكمة ضالّة المؤمن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فخذ الحكمة و لو من أهل النّفاق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أمر عليه السلام بأخذ الحكمة و تعلّمها أين وجدت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لو من المنافقين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رغّب من عساه يستنكف من أخذها من بعض المواضع أن يأخذها من كلّ موضع وجدها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كنّى بتلجلجها أو اختلاجها على الروايتين عن اضطرابها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18 108.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18 108.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كليّات سعدي، ص 260.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79.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80.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عدم ثباتها في صدر المنافق إلى أن تخرج إلى مظنّها و هي صدر المؤمن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فتسكن إلى صواحبها من الحكم فيه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استعار لفظ الضالّة للحكمة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بالنسبة إلى المؤمن باعتبار أنّها مطلوبه الّذي يبحث عنها و ينشدها كما ينشد الضالّة صاحبها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حكي أنّه خطب الحجّاج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اللّه أمرنا بطلب الآخرة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كفانا مؤونة الدّنيا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فليتنا كفينا مؤونة الآخرة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أمرنا بطلب الدّنيا فسمعها الحسن 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هذه ضالّة المؤمن خرجت من قلب المنافق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118 الخلاف يهدم الرّأي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أصله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أنّ رأي الجماعة يجتمع على أمر تكون المصلحة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فيقع من بعضهم خلاف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فيهدم ما اجتمعوا عليه و رأوه من المصلحة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كما رأى هو عليه السلام و جماعة من أصحابه عند رفع أهل الشام المصاحف صبيحة ليلة الهرير من إتمام القتال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المصلحة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فهدم ذلك الرأي من خالف فيه من أصحابه حتّى وقع بذلك ما وقع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119 خيار خصال النّساء شرار خصال الرّجال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الزّهو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الجبن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أي البصريّ. منه (ره)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18 229.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215.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ميثم 5 352.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البخل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كانت المرأة مزهوّة لم تمكّن من نفسها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كانت بخيلة حفظت مالها و مال بعلها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كانت جبانة فرقت من كلّ شي‏ء يعرض لها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الأخلاق الثلاثة المذكورة رذائل للرجال و هي فضائل للنساء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بيان ذلك ما ذكره عليه السلام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المزهوّة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المتكبّرة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زهي الرجل علينا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فهو مزهوّ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إذا افتخر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فرقت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خافت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120 خذ من الدّنيا ما أتاك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تولّ عمّا تولّى عنك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أنت لم تفعل فأجمل في الطّلب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الإجمال في طلب الدّنيا طلبها برفق من الوجه الذي ينبغي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على الوجه الّذي ينبغي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من الألفاظ النبويّة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إنّ روح الأمين نفث في روعي أنّه لن تموت نفس حتّى تستكمل رزقها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[ ألا ظ ] فأجملوا في الطلب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234.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65.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393.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الكافي 2 74.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قال في النهاية 5 88 مادّة نفث: نفث في روعي: أي أوحى و ألقى، من النفث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23" w:name="_Toc496520031"/>
      <w:r>
        <w:rPr>
          <w:rFonts w:hint="cs"/>
          <w:rtl/>
        </w:rPr>
        <w:lastRenderedPageBreak/>
        <w:t>حرف الدال</w:t>
      </w:r>
      <w:bookmarkEnd w:id="23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121 الدّهر يخلق الأبدان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يجدّد الآمال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يقرّب المنيّة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يبعّد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الأمنيّة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 ظفر به نصب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فاته تعب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إخلاق الدهر للأبدان إعداده لضعفها و فسادها بمروره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يلحق أجزاءه و فصوله من الحرّ و البرد و المتاعب المنسوبة إليه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تجديده للآمال بحسب الغرور الحاصل بالبقاء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الصّحة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أكثر ما يعرض ذلك للمشايخ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طول أعمارهم و تجاربهم لما يعرض فيه من الحاجة و الفقر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يغريهم بالحرص على الجمع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مدّ الأمل فيه لتحصيل الدّنيا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تقريبه للمنيّة بحسب إخلاقه للأبدان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تبعيده للأمنيّة بحسب بالفم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شبيه بالنفخ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أقلّ من التفل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في المصباح المنير 1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136 مادّة جمل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أجملت في الطلب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رفقت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يباعد.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72.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تقريبه للمنيّة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ظفر بالدهر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شقي بضبطها و حفظها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فاته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تعب في تحصيلها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يخفى ما في كلّ من القرينتين من السجع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بعض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الدّنيا تسرّ لتغرّ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تفيد لتكيد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 راقد في ظلّها قد أيقظته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واثق بها قد خذلته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بهذا الخلق عرفت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على هذا الشرط صوحبت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شاعر فأحسن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كأنّك لم تسمع بأخبار من مضى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لم تر بالباقين ما صنع الدهر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فإن كنت لا تدري فتلك ديارهم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عفاها فحال الريح بعدك و القطر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هل أبصرت عيناك حيّا بمنزل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على الدهر إلاّ بالعراء له قبر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القرينتين الأوليين السجع المتوازن، و في المتوسطتين السجع المطرّف، و في الأخيرتين السجع المتوازي.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الحديد 18 218.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فلا تحسبنّ الوفر مالا جمعته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لكنّ ما قدمت من صالح وفر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مضى جامعو الأموال لم يتزوّدوا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سوى الفقر يا بؤسى لمن زاده الفقر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فحتّام لا تصحو و قد قرب المدى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حتّام لا ينجاب عن قلبك السكر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بلى سوف تصحو حين ينكشف الغطا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تذكر قولي حين لا ينفع الذكر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ما بين ميلاد الفتى و وفاته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إذا انتصح الأقوام أنفسهم عمر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لأنّ الذي يأتيه شبه الذي مضى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ما هو إلاّ وقتك الضيق النّزر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فصبرا على الأيّام حتّى تجوزها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فعمّا قليل بعدها يحمد الصبر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122 الدّنيا دار ممرّ لا در مقرّ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النّاس فيها رجلان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رجل باع نفسه‏فأوبقها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رجل ابتاع نفسه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18 218 219.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باع فيها نفسه.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فأعتقها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أو بقها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أهلكها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كون الدّنيا دار ممرّ باعتبار أنّها طريق إلى الآخرة الّتي هي دار المقرّ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123 الدّاعي بلا عمل كالرّامي بلا وتر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من خلا من العمل فقد أخلّ بالواجبات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أخلّ بالواجبات فقد فسق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اللّه تعالى لا يقبل دعاء الفاسق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شبّهه بالرامي بلا وتر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سهمه لا ينفذ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نحوه قول الرسول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أحمق الناس من ترك العمل و تمنّى على 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124 الدّهر يومان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يوم 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يوم عليك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كان لك فلا تبطر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كان عليك فاصبر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قد ذكر هذا المعنى في كلمات الفصحاء و أشعار الشعراء كثيرا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كلامهم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الدهر يومان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يوم بلاء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يوم رخاء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الدهر ضربان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133.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337.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19 252.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ميثم 5 408.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396.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حبرة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عبرة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الدّهر وقتان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وقت سرور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وقت ثبور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 و من أشعارهم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فيوم علينا و يوم لنا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فيوم نساء و يوم نسرّ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آخر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هي طورا هجر و طورا وصال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ما أمرّ الدّنيا و ما أحلاها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إلى غير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125 الدّنيا خلقت لغيرها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تخلق لنفسها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خلقت للاستعداد فيها و بها لدرك ثواب اللّه في الآخرة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ليلتذّ بها الجاهلون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أبو العلاء المعرّيّ مع ما كان يرمى به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خلق الناس للبقاء فضلّت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أمّة يحسبونهم للنّفاد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إنّما ينقلون من دار أعما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 إلى دار شقوة أو رشاد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6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الحبرة: السرور و النعمة.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الثبور: الهلاك.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19 364.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العقد الفريد 3 59.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463.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التنوير على سقط الزند 1 306.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24" w:name="_Toc496520032"/>
      <w:r>
        <w:rPr>
          <w:rFonts w:hint="cs"/>
          <w:rtl/>
        </w:rPr>
        <w:lastRenderedPageBreak/>
        <w:t>حرف الراء</w:t>
      </w:r>
      <w:bookmarkEnd w:id="24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126 رأي الشّيخ أحبّ إليّ من جلد الغلام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يروى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مشهد الغلام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جلد الغلام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قوّته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خصّ الرأي بالشيخ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الجلد بالغلام لأنّ كلاّ منهما مظنّة ما خصّه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رأي الشيخ أحبّ إليّ من جلد الغلام » لأنّ الشيخ كثير التجربة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فيبلغ من العدوّ برأيه ما لا يبلغ بشجاعته الغلام الحدث غير المجرّب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قد يغرّر بنفسه فيهلك و يهلك أصحابه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ريب أنّ الرأي مقدّم على الشجاعة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لذلك قال أبو الطيّب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الرأي قبل شجاعة الشّجعان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هو أوّل و هي المحلّ الثاني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86.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ديوانه بشرح البرقوقي 4 389.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فإذا هما اجتمعا لنفس مرّة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بلغت من العلياء كلّ مكان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127 ربّ عالم قد قتله جهله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علمه معه لم ينفعه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قد وقع مثل هذا كثيرا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جرى لعبد اللّه بن المقفّع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فضله مشهور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حكمته أشهر من أن تذكر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ثمّ ذكر كيفيّة قتله و مجمله أنّه كان كاتبا لعيسى و سليمان ابني عليّ بن عبد اللّه بن عبّاس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كتب لعبد اللّه بن عليّ عمّ المنصور كتاب أمان ليعرض على المنصور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يوجد فيه خطّه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فكان من جملته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متى غدر أمير المؤمنين بعمّه عبد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أبطن غير ما أظهر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تأوّل في شي‏ء من شروط هذا الأمان فنساؤه طوالق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دوابّه حبس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عبيده و إماؤه أحرار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المسلمون في حلّ من بيعته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فاشتدّ ذلك على المنصور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فكتب إلى عامله بالبصرة سفيان بن معاوية يأمره بقتله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كيفيّة قتله أنّه كان سفيان عليه ساخطا لأنّه قال يوما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يا بن المغتلمة فدخل ابن المقفّع يوما على سفيان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عنده غلمانه و تنّور نار يسجر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له سفيان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أتذكر يوما قلت لي كذا و كذا أمي مغتلمة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إن لم أقتلك قتلة لم يقتل بها أحد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قطع أعضاءه عضوا عضوا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ألقاها [ في النار ] و هو ينظر إليها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حتّى أتى على جميع جسده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أطبق التنور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نهج البلاغة، الحكمة 107: لا ينفعه.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عليه</w:t>
      </w:r>
      <w:r>
        <w:rPr>
          <w:rFonts w:hint="cs"/>
          <w:rtl/>
        </w:rPr>
        <w:t>....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128 الرّاضي بفعل قوم كالدّاخل فيه معهم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على كلّ داخل في باطل إثمان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إثم العمل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إثم الرّضا به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وجه التشبيه اشتراكهم في الرضا به المستلزم للعمل إليه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نفّر عن الدخول في الباطل بما يلزمه من الإثمين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أحدهما من حيث إنّه أراد القبيح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الآخر من حيث إنّه فعله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129 الرّحيل وشيك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الوشيك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السريع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المراد من الرحيل ها هنا الرحيل عن الدّنيا و هو الموت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كلامه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كان كثيرا ما ينادي به أصحابه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تجهّزوا رحمكم اللّه فقد نودي فيكم بالرّحيل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أقلّوا العرجة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على الدنيا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انقلبوا بصالح ما بحضرتكم من الزّاد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130 رسولك ترجمان عقلك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كتابك أبلغ ما ينطق عنك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18 269 270.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154.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187.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قال في مجمع البحرين 2 318 مادّة عرج: و أقلّوا العرجة بالضمّ، أي الإقامة.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الخطبة 204، ص 321.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301.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قالوا في المثل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الرسول على قدر المرسل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الشاعر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تخيّر إذا ما كنت في الأمر مرسلا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فمبلغ آراء الرجال رسولها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روّ و فكّر في الكتاب فإنّما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بأطراف أقلام الرجال عقولها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أنّ الكتاب أبلغ من ينطق عنه فلضبط مراده فيه دون لسان الرسول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ربّما لم يؤدّ الرسالة على وجهها سهوا أو لغرض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فيقع الخلل بسبب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ربّما قد يكون فيه هلاك المرسل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131 ردّوا الحجر من حيث جاء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الشّرّ لا يدفعه إلاّ الشّرّ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الحجر كناية عن الشرّ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ردّه من حيث جاء كناية عن مقابلة الشرّ بمثله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ريب أنّ هذا ليس عامّا لأمره بالحلم في مواضع كثيرة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بل كلّ ما لا يقطع إلاّ بالشرّ فواجب أن يقطع 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هذا مثل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الحديد بالحديد يفلح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19 207.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314.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19 221.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قال الشاعر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فلّما صرّح الشرّ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فأمسى و هو عريان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لم يبق سوى العدوا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ن دنّاهم كما دانوا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بعض الحلم عند الجه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 للذّلّة إذعان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في الشرّ نجاة حي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ن لا ينجيك إنسان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في وصايا النبيّ صلّى اللّه عليه و آله لأبي ذرّ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):</w:t>
      </w:r>
      <w:r w:rsidRPr="0040326A">
        <w:rPr>
          <w:rFonts w:hint="cs"/>
          <w:rtl/>
        </w:rPr>
        <w:t xml:space="preserve"> كن ذئبا و إلاّ أكلتك الذئاب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132 ربّ مستقبل يوما ليس بمستدبره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مغبوط في أوّل ليلة قامت بواكيه في آخره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الغرض التنبيه من رقدة الغفلة و المعنى ظاهر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مثله قول الشاعر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يا راقد الليل مسرورا بأوّله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إنّ الحوادث قد يطرقن اسحارا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هو الفند الزمانيّ، انظر شرح ابن أبي الحديد 19 221.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تحف العقول، باب قصار مواعظ النبيّ صلّى اللّه عليه و آله الموعظة 140: يأتي على الناس زمان يكون الناس فيه ذئابا، فمن لم يكن ذئبا أكلته الذئاب.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380. و في الديوان المنسوب إلى أمير المؤمنين عليه السلام،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ص 69: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فكم من صحيح مات من غير علّة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كم من عليل عاش دهرا إلى دهر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كم من فتى يمسي و يصبح آمنا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قد نسجت أكفانه و هو لا يدري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19 321.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مثله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لا يغرّنك عشاء ساكن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قد يوافي بالمنيّات السّحر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السعديّ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شخصى همه شب بر سر بيمار گريست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چون روز آمد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بمرد و بيمار بزيست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آخر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كم سالم صيحت به بغتة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قائل عهدي به البارحه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أمسى و أمست عنده قينة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أصبحت تندبه النائحه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طوبى لمن كان موازينه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يوم يلاقي ربّه راجحة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133 الرّكون إلى الدّنيا مع ما تعاين منها جهل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التّقصير في حسن العمل إذا وثقت بالثّواب عليه غبن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الطّمأنينة إلى كلّ أحد قبل الاختبار له عجز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19 321.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كليّات سعدي، ص 116. و قال أبو العتاهية: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فكن مستعدّا لريب المنون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فإنّ الّذي هو آت قريب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قبلك داوى الطبيب المريض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فعاش المريض و مات الطبيب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[ العقد الفريد 3 14 ]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19 362.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القينة: الأمة.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384.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لا ريب أنّ الطمأنينة إلى من لا يعرف و لم يختبر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عجز أي عجز في العقل و الرأي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الوثوق مع التجربة فيه ما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فكيف قبل التجربة قال الطغرائيّ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« و حسن ظنّك بالأيّام معجزة »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قال الشاعر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كنت أرى أنّ التجارب عدّة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فخانت ثقات الناس حين التجارب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134 ربّ قول أنفذ من صول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قد يبلغ الإنسان بالقول ما لا يبلغه بالشدّة و الصولة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فيكون القول أنفذ في غرضه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هذا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القول ينفذ ما لا تنفذ الإبر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روي مكان أنفذ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أشدّ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المعنى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ربّ قول يقوله الإنسان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فيكون ضرره عليه أشدّ من صولة عدوّه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ربّ قول يسمعه من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قد مضى آنفا في شرح الكلمة 26، فراجع.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19 325.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394.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19 359.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ميثم 5 438.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غيره كقذف أو هجر مثلا يكون أشدّ عليه من صولة العدوّ و هذا كما قال القائل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جراحات السّنان لها التيام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لا يلتام ما جرح اللسان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135 الرّزق رزقان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طالب و مطلوب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طلب الدّنيا طلبه الموت حتّى يخرجه عنها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طلب الآخرة طلبته الدّنيا حتّى يستوفي منها رزقه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تحريض على طلب الآخرة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وعد لمن طلبها بأنّه سيكفي طلب الدّنيا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 الدنيا ستطلبه حتّى يستوفي رزقه منها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مثل الدّنيا مثل ظلّك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كلّما طلبته بعد عنك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أدبرت عنه تبعك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لهذا قال عليه السلام كما في الديوان المنسوب إليه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إنّما الدّنيا كظلّ زائل »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4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قال العلاّمة الشريف الأردكانيّ في جامع الشواهد، ص 119: « لم يسمّ قائله،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البيت من شواهد الجامي في النحو ».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مثله قول الحمدوني: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قد يرجى لجرح السيف برء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و لا برء لما جرح اللسان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[ العقد الفريد 2 280 ]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نهج البلاغة، الحكمة 431: رزقه منها.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20 76.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البيت بتمامه: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136 ربّ مفتون بحسن القول فيه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طالما فتن الناس بثناء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فقصّروا في تكميل الفضائل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رأينا كثيرا من طلبة العلم قصّر في اكتساب العلم اتّكالا على ثناء الناس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هكذا العابد في عبادته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فينبغي أن لا يغترّ الإنسان بثناء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أعجب بنفسه فيهلك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لهذا ورد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احثوا في وجوه المدّاحين التراب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إنّما الدّنيا كظلّ زائل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أو كضيف بات ليلا فارتحل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ديوانه 90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462.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(2) بحار الأنوار 73 294 نقلا عن أمالي الصدوق.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25" w:name="_Toc496520033"/>
      <w:r>
        <w:rPr>
          <w:rFonts w:hint="cs"/>
          <w:rtl/>
        </w:rPr>
        <w:lastRenderedPageBreak/>
        <w:t>حرف الزاي</w:t>
      </w:r>
      <w:bookmarkEnd w:id="25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137 الزّهد كلّه بين كلمتين من القرآن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قال اللّه سبحانه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لكيلا تأسوا على ما فاتكم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تفرحوا بما آتاكم 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لم يأس على الماضي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يفرح بالآتي فقد أخذ الزّهد بطرفيه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يناسب هنا نقل كلام له عليه السلام كتبه إلى ابن عبّاس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الحديد (57) 23.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439.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لعلّ مراد المؤلّف (ره) هذا الكتاب: أمّا بعد، فإنّ المرء قد يسرّه درك ما لم يكن ليفوته، و يسوؤه فوت ما لم يكن ليدركه، فليكن سرورك بما نلت من آخرتك، و ليكن أسفك على ما فاتك منها، و ما نلت من دنياك فلا تكثر به فرحا، و ما فاتك منها فلا تأس عليه جزعا، و ليكن همّك فيما بعد الموت.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كان ابن عبّاس يقول: ما انتفعت بكلام بعد كلام رسول اللّه صلّى اللّه عليه و آله كانتفاعي بهذا الكلام.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[ نهج البلاغة، الكتاب 22، ص 378 ]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138 زهدك في راغب فيك نقصان حظّ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رغبتك في زاهد فيك ذلّ نفس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نقصان حظّ 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ليس من حقّ من رغب فيك أن تزهد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الإحسان لا يكافأ بالإساءة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العبّاس بن الأحنف في نسيبه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جيّد النسيب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ما زلت أزهد في مودّة راغب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حتّى ابتليت برغبة في زاهد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هذا هو الداء الذي ضاقت به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حيل الطبيب و طال يأس العائد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يقول المؤلّف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العبّاس بن محمّد رضا القمّيّ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عني عنه</w:t>
      </w:r>
      <w:r>
        <w:rPr>
          <w:rFonts w:hint="cs"/>
          <w:rtl/>
        </w:rPr>
        <w:t>):</w:t>
      </w:r>
      <w:r w:rsidRPr="0040326A">
        <w:rPr>
          <w:rFonts w:hint="cs"/>
          <w:rtl/>
        </w:rPr>
        <w:t xml:space="preserve"> و ما أشبه حالي بحال العبّاس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451.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20 101.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26" w:name="_Toc496520034"/>
      <w:r>
        <w:rPr>
          <w:rFonts w:hint="cs"/>
          <w:rtl/>
        </w:rPr>
        <w:lastRenderedPageBreak/>
        <w:t>حرف السين</w:t>
      </w:r>
      <w:bookmarkEnd w:id="26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139 سيّئة تسوءك خير [ عند اللّه ] من حسنة تعجبك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لأنّ السيئة الّتي تسوءه مستلزمة للندم و التوبة عليها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التوبة ماح 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مع أنّ التوبة و الرجوع إلى اللّه تعالى فضيلة ندب الشارع لها بخلاف الحسنة المستعقبة للعجب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140 السّخاء ما كان ابتداء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كان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عن مسألة فحياء و تذمّم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التذمّم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الاستنكاف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السخاء عبارة عن ملكة بذل المال لمن يستحقّه بقدر ما ينبغي ابتداء عن طيب نفس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حسن المواساة لذوي الحاجة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بهذا الرسم يتبيّن أنّ ما كان عن مسألة فخارج عن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فأما ما كان.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53.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رسم السخاء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ذكر عليه السلام له سببين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أحدها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الحياء من السائل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من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فيتكلّف البذل لذلك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الثاني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الاستنكاف ممّا يصدر من السائل من لجاج أو نسبته إلى البخل و نحوه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يعجبني في هذا المقام ذكر هذا الشعر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ما اعتاض باذل وجهه بسؤاله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عوضا و لو نال الغنى بسؤال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إذا النّوال إلى السؤال قرنته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رجح السؤال و خفّ كلّ نوال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1 141 سوسوا إيمانكم بالصّدقة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حصّنوا أموالكم بالزّكاة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ادفعوا أمواج البلاء بالدّعاء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سوسوا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أي املكوا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ذلك أنّ الصدقة من الإيمان التامّ مملكه و حفظه لا يكون بدونها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ورد في الصدقة و الزكاة و الدعاء ما لا يخفى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الحديث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الدعاء يردّ البلاء و قد أبرم إبراما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142 السّلطان وزعة اللّه في أرضه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18 184.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146.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الكافي 2 469.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332.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الوازع عن الشي‏ء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الكافّ عنه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المانع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الجمع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وزعة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مثل قاتل و قتلة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قد قيل هذا المعنى كثيرا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بدّ للناس من وزعة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19 244.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19 244.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27" w:name="_Toc496520035"/>
      <w:r>
        <w:rPr>
          <w:rFonts w:hint="cs"/>
          <w:rtl/>
        </w:rPr>
        <w:lastRenderedPageBreak/>
        <w:t>حرف الشين</w:t>
      </w:r>
      <w:bookmarkEnd w:id="27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143 الشّفيع جناح الطّالب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له لفظ الجناح باعتبار كونه وسيلة له إلى مطلوبه كجناح الطائر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144 شتّان بين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عملين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عمل تذهب لذّته و تبقى تبعته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عمل تذهب مؤونته و يبقى أجره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شتّان بين العملين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أي بعد ما بينهما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الأوّل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العمل للدنيا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تبعته هو ما يتبعه من الشقاوة الأخرويّة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الثاني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عمل الآخرة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ظاهر أنّ فيهما فرقا عظيما و بونا بعيدا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63.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ما بين.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121.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145 شاركوا الّذين قد أقبل عليهم الرّزق 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أخلق للغنى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أجدر بإقبال الحظّ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أخلق و أجدر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أي أولى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لمّا كان إقبال الرزق بتوافق أسبابه في حقّ من أقبل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كانت مشاركته مظنّة إقبال حظّ الشريك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إقبال الرزق عليه بمشاركته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146 شرّ الإخوان من تكلّف 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من أحوج إلى الكلفة له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ذلك لأنّ الإخاء الصادق بينهما يوجب الانبساط و ترك التكلّف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احتيج إلى التكلّف له فقد دلّ ذلك على أن ليس هناك إخاء صادق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ليس بأخ صادق فهو من شرّ الإخوان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شاركوا الذي قد أقبل عليه الرزق.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نهج البلاغة، الحكمة 230: بإقبال الحظّ عليه.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479.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قال الرضيّ (ره): لأنّ التكليف مستلزم للمشقّة، و هو شرّ لازم عن الأخ المتكلّف له، فهو شرّ الإخوان. (نهج البلاغة، ص 559).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28" w:name="_Toc496520036"/>
      <w:r>
        <w:rPr>
          <w:rFonts w:hint="cs"/>
          <w:rtl/>
        </w:rPr>
        <w:lastRenderedPageBreak/>
        <w:t>حرف الصاد</w:t>
      </w:r>
      <w:bookmarkEnd w:id="28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147 الصّبر صبران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صبر على ما تكره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صبر عمّا تحبّ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النوع الأوّل أشقّ من النوع الثاني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الأوّل صبر على مضرّة نازلة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الثاني صبر على محبوب متوقّع لم يحصل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سئل بزرجمهر في بليّته عن حاله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هوّن عليّ ما أنا فيه فكري في أربعة أشياء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أوّلها أنّي قلت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القضاء و القدر لا بدّ من جريانهما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الثاني أنّي قلت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 لم أصبر فما أصنع و الثالث أنّي قلت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قد كان يجوز أن تكون المحنة أشدّ من هذه و الرابع أنّي قلت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لعلّ الفرج قريب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148 الصّلاة قربان كلّ تقيّ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الحجّ جهاد كلّ ضعيف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لكلّ شي‏ء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55.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18 189.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زكاة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زكاة البدن الصّوم 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جهاد المرأة حسن التّبعّل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إنّما كان الحجّ جهاد الضعيف لما فيه من مشقّة السفر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مجاهدة الطبيعة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مقاومة النفس الأمّارة بالسوء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خصّ الضعيف بذلك لأنّ للقويّ جهاد آخر هو المشهور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أنّ الصوم زكاة البدن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فلما فيه من تنقيص قوّته و كسر شهوته لغاية طاعة اللّه و الثواب الأخرويّ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أنّ الزكاة تنقيص في المال مستلزم لزيادة الثواب في الآخرة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أنّ جهاد المرأة حسن التبعّل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فمعناه حسن معاشرة بعلها و حفظ ماله و عرضه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طاعته فيما يأمر به و ينهى عنه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ترك الغيرة و نحو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أوصت امرأة ابنتها و قد أهدتها إلى بعلها فقالت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كوني له فراشا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يكن لك معاشا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كوني له وطاء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يكن لك غطاء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إيّاك و الإكتئاب إذا كان فرحا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الفرح إذا كان كئيبا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يطّلعنّ منك على قبيح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يشمّنّ منك إلاّ طيّب ريح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149 صحّة الجسد من قلّة الحسد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الصيام.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136.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18 333.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256.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معناه أنّ القليل الحسد لا يزال معا في بدنه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الكثير الحسد يمرضه ما يجده في نفسه من مضاضة المنافسة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يتجرّعه من الغيظ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مزاج البدن يتبع أحوال النفس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لقد أحسن الشيخ الشيرازيّ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الا تا نخواهى بلا بر حسود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كه آن بخت برگشته خود در بلاست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چه حاجت كه با او كنى دشمنى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كه او را چنين دشمنى در قفاست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150 صاحب السّلطان كراكب الأسد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يغبط بموقعه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أعلم بموضعه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يتمنّى موقعه و هو يعلم أنّه في غاية من المخاطرة بالنفس و التعزير بها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قريب منه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صاحب السلطان كراكب الأسد يهابه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هو لمركوبه أهيب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151 صواب الرّأي بالدّول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يقبل بإقبالها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يدبر بإدبارها [ و يذهب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كليّات سعدي، 209.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263.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19 149.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بذهابها خ ل ]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حكي أنّه اجتمع بنو برمك عند يحيى بن خالد في آخر دولتهم و هم يومئذ عشرة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فأداروا بينهم الرأي في أمر فلم يصلح لهم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يحيى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إنّا للّه ذهبت و اللّه دولتنا كنّا في إقبالنا يبرم الواحد منّا عشرة آراء مشكلة في وقت واحد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اليوم نحن عشرة في أمر غير مشكل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يصحّ لنا فيه رأي نسأل اللّه حسن الخاتمة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339.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19 254.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29" w:name="_Toc496520037"/>
      <w:r>
        <w:rPr>
          <w:rFonts w:hint="cs"/>
          <w:rtl/>
        </w:rPr>
        <w:lastRenderedPageBreak/>
        <w:t>حرف الضاد</w:t>
      </w:r>
      <w:bookmarkEnd w:id="29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152 ضع فخرك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احطط كبرك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اذكر قبرك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قيل لحكيم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الشي‏ء الذي لا يحسن أن يقال و إن كان فخرا [ صدقا ظ ]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مدح الإنسان نفسه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398.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19 353.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0" w:name="_Toc496520038"/>
      <w:r>
        <w:rPr>
          <w:rFonts w:hint="cs"/>
          <w:rtl/>
        </w:rPr>
        <w:lastRenderedPageBreak/>
        <w:t>حرف الطاء</w:t>
      </w:r>
      <w:bookmarkEnd w:id="30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153 الطّمع رقّ مؤبّد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لفظ الرقّ للطمع باعتبار ما يستلزمه من التعبّد للمطموع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الخضوع له كالرقّ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تأييده باعتبار دوام التعبّد بسببه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الطامع دائم العبوديّة لمن يطمع فيه ما دام طامعا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تعفّف و عش حرّا و لا تك طامعا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فما قطّع الأعناق إلاّ المطامع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و في المثل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أطمع من أشعب 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رأى سلاّلا يصنع سلّة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180.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18 413.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قال الميداني في مجمع الأمثال 2 301: هو رجل من أهل المدينة، يقال له: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أشعب الطمّاع، و هو أشعب بن جبير مولى عبد اللّه بن الزبير، و كنيته أبو العلاء.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أوسعها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مالك و ذاك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لعلّ صاحبها يهدي لي فيها شيئا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لم يكن أطمع من أشعب إلاّ كلبه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رأى صورة القمر في البئر فظنّه رغيفا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فألقى نفسه في البئر يطلبه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فمات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154 الطّامع في وثاق الذّلّ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اليأس إحدى الراحتين و لن ترى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تعبا كظنّ الخائب المكدود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الكلمات المشهورة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عزّ من قنع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ذلّ من طمع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18 413.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18 413.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226.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هو البحتريّ، انظر ديوانه 1 12.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19 50.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1" w:name="_Toc496520039"/>
      <w:r>
        <w:rPr>
          <w:rFonts w:hint="cs"/>
          <w:rtl/>
        </w:rPr>
        <w:lastRenderedPageBreak/>
        <w:t>حرف الظاء</w:t>
      </w:r>
      <w:bookmarkEnd w:id="31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155 الظّفر بالحزم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الحزم بإجالة الرّأي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الرّأي بتحصين الأسرار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الحزم أن يقدّم العمل في الحوادث الواقعة في باب الإمكان قبل وقوعها بما هو أقرب إلى السلامة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أبعد من الغرور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إجالة الرأي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إعماله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تحصين الأسرار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كتمانها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أشار إلى المبدأ القريب للظفر و هو الحزم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إلى البعيد منها و هو كتمان السرّ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إلى الوسط منها و هو إجالة الرأي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إذاعة السرّ من قلّة الصبر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ضيق الصدر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توصف به ضعفة الرجال و النساء و الصبيان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السبب في أنّه يصعب كتمان السرّ أنّ للإنسان قوّتين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إحداهما آخذة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الأخرى معطية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كلّ واحدة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منهما تتشوّق إلى فعلها الخاصّ 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فعلى الإنسان أن يمسك هذه القوّة و لا يطلقها إلاّ حيث يجب إطلاقها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(1) شرح ابن أبي الحديد 18 177 178.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2" w:name="_Toc496520040"/>
      <w:r>
        <w:rPr>
          <w:rFonts w:hint="cs"/>
          <w:rtl/>
        </w:rPr>
        <w:lastRenderedPageBreak/>
        <w:t>حرف العين</w:t>
      </w:r>
      <w:bookmarkEnd w:id="32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156 عيبك مستور ما أسعدك جدّك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سعادة الجدّ عبارة عن حسن البخت و توافق أسباب المصلحة في حقّ الإنسان و من مصالحه ستر العيوب و الرذائل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بحسب دوام ذلك يدوم سترهما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سمع من امرأة من الأعراب ترقص ابنا لها فتقول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رزقك اللّه جدّا يخدمك عليه ذوو العقول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رزقك عقلا تخدم به ذوي الجدود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157 العفاف زينة الفقر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الشّكر زينة الغنى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51.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18 182.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68.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العفاف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العفّة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هي فضيلة القوّة الشهويّة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الفقير إذا ضبط شهوته بزمام عقله عن ميولها الطبيعيّة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كملت نفسه بفضيلة العفّة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زان فقره بفضيلته في أعين المعتبرين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أهملها و أسلس قيادها تقّحمت به في موارد الهلكة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قادته إلى الحرص و الهلع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الحسد و المنى و الكدية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حصل بسببها في أقبح صورة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أنشد الأصمعيّ لبعضهم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أقسم باللّه لمصّ النوى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و شرب ماء القلب المالحه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أحسن بالإنسان من ذلّه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و من سؤال الأوجه الكالحه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فاستغن باللّه تكن ذا غنى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مغتبطا بالصفقة الرابحه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طوبى لمن يصبح ميزانه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يوم يلاقي ربّه راجحه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و قال بعضهم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وقفت على كنيف و في أسفله كنّاف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ينشد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و أكرم نفسي عن أمور كثيرة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ألاّ إنّ إكرام النفوس من العقل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و أبخل بالفضل المبين على الأولى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رأيتهم لا يكرمون ذوي الفضل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18 213.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و ما شانني كنس الكنيف و إنّما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يشين الفتى أن يجتدي نائل النذل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1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و أقبح ممّا بي وقوفي مؤمّلا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>نوال فتى مثلي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أيّ فتى مثلي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و نظير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الشكر زينة الغنى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العلم بغير عمل قول باطل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النعمة بغير شكر جيّد عاطل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158 عجبت لمن يقنط و معه الاستغفار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القنوط هو اليأس من الرحمة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ورد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الاستغفار دواء الذنوب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حكى عنه أبو جعفر محمّد بن عليّ الباقر عليه السلام أنّه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كان في الأرض أمانان من عذاب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فرفع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أحدهما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فدونكم الآخر فتمسّكوا به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أمّا الأمان الذي رفع فهو رسول اللّه صلّى اللّه عليه و آله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الأمان الباقي فالاستغفار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اللّه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مَا كانَ اللَّهُ لِيُعَذِّبَهُمْ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أي يطلب عطاء اللئيم. النذل ضدّ الشريف. منه (ره)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18 213 214.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18 214.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87.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ثواب الأعمال 197.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في النهج: و قد رفع.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وَ أَنْتَ فِيهِمْ وَ مَا كانَ اللَّهُ مُعَذِّبَهُمْ وَ هُمْ يَسْتَغْفِروُنَ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قال الرضيّ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):</w:t>
      </w:r>
      <w:r w:rsidRPr="0040326A">
        <w:rPr>
          <w:rFonts w:hint="cs"/>
          <w:rtl/>
        </w:rPr>
        <w:t xml:space="preserve"> و هذا من محاسن الاستخراج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لطائف الاستنباط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159 عجبت للبخيل يستعجل الفقر الّذي منه هرب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يفوته الغنى الّذي إيّاه طلب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فيعيش في الدّنيا عيش الفقراء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يحاسب في الآخرة حساب الأغنياء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عجبت للمتكبّر الّذي كان بالأمس نطفة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يكون غدا جيفة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عجبت لمن شكّ في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يرى خلق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عجبت لمن نسي الموت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يرى من يموت 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عجبت لمن أنكر النّشأة الأخرى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يرى النّشأة الأولى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عجبت لعامر دار الفناء و تارك دار البقاء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تعجّب عليه السلام من ستّة هم محلّ العجب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الغرض التنفير عن رذائلهم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الرزق الواسع لمن لا يستمتع به بمنزلة الطعام الموضوع على قبر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رأى حكيم رجلا مثريا يأكل خبزا و ملحا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لم تفعل هذا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الأنفال (8) 33.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ص 483.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و هو يرى الموتى.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126.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18 315.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أخاف الفقر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فقد تعجّلته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عجبت لمن أنكر النشأة الأخرى » الخ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عجبت لمن أنكر النشأة الأخرى و إعادة الأبدان بعد عدمها مع اعترافه بالنشأة الأولى و هي الوجود الأوّل للخلق من العدم الصرف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ظاهر أنّ هذا محلّ التعجّب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الأخرى أهون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قال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هُوَ أَهْونُ عَلَيْهِ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160 عظّم الخالق عندك يصغّر المخلوق في عينك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أمر وجده العارفون باللّه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من عرف عظمة اللّه و جلاله و لحظ جميع المخلوقات بالقياس إليه حتّى علم مالها من ذواتها و هو الإمكان و الحاجة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علم أنّها في جنب عظمته عدم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أحقر من العدم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شدّة صغر المخلوق في اعتبار العارف بحسب درجته في عرفانه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قيل لبعض العارفين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فلان زاهد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فيماذا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فقيل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في الدّنيا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الدّنيا لا تزن عند اللّه جناح بعوضة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فكيف يعتبر الزهد فيها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الروم (30) 27.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هكذا ضبطها الشارح (ره) و لكن في نهج البلاغة، الحكمة 129 ضبطت هكذا: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عظم الخالق عندك يصغّر المخلوق في عينك.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الزهد إنّما يكون في شي‏ء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الدّنيا عندي لا شي‏ء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161 عليكم بطاعة من لا تعذرون في جهالته [ بجهالته خ ل ]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يمكن أن يكون أراد بالموصول « اللّه » تعالى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أراد به نفسه عليه السلام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لأنّه إمام واجب الطاعة بالنصّ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يعذر أحد من المكلّفين في جهالة إمامته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هو إيجاب لطاعة من يجب طاعته من أئمّة الحقّ الّذين يجب العلم بحقيّة إمامتهم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يعذر الناس في الجهل بهم لتعلّم قوانين الدين و أحكامه منهم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162 عاتب أخاك بالإحسان إليه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اردد شرّه بالإنعام عليه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اجعل مكان عتابه بالقول و الفعل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الإحسان إليه و الإنعام في حقّه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فإنّهما أنفع في دفع شرّه عنك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عطف جانبه إليك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 اللّه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ادْفَعْ بِالَّتي هِيَ أَحْسَنُ فَإِذا الَّذي بَيْنَكَ وَ بَيْنَهُ عَداوَةٌ كَأَنَّهُ وَلِيُّ حَميمٌ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ميثم 5 311 312.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156.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ميثم 5 333.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158.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سورة فصّلت (41) 34.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163 عجب المرء بنفسه أحد حسّاد عقله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يعني أنّ الحاسد لا يزال مجتهدا في إظهار معايب المحسود و إخفاء محاسنه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فلّما كان عجب الإنسان بنفسه كاشفا عن نقص عقله كان كالحاسد الذي دأبه إظهار عيب المحسود و نقصه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164 العجب لغفلة الحسّاد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عن سلامة الأجساد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لمّا كان الغالب أنّ الحسد إنّما يكون بالغنى و الجاه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سائر قينات الدّنيا فترك الحسّاد الحسد بصحّة الجسد مع كونها أكبر نعم الدّنيا محلّ التعجّب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165 عرفت اللّه سبحانه بفسخ العزائم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حلّ العقود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أحد الطرق إلى معرفة الباري سبحانه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أن يعزم الإنسان على أمر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يصمّم رأيه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لا يلبث أن يخطر اللّه بباله خاطرا صارفا له عن ذلك الفعل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يكن في حسابه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لو لا أنّ في الوجود ذاتا مدبّرة لهذا العالم لما خطرت الخواطر التي لم تكن محتسبة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166 العمر الّذي أعذر اللّه فيه إلى ابن آدم ستّون سنة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« أعذر اللّه فيه » أي سوّغ لابن آدم أن يعتذر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يعني أنّ ما قبل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212.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225.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نهج البلاغة، الحكمة 250 زيادة: « و نقض الهمم ».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326.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الستّين هي أيّام الصبا و الشبيبة و الكهولة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يمكن أن يعذر الإنسان فيه على اتّباع هوى النفس لغلبة الشهوة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شره الحداثة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تجاوز الستّين دخل في سنّ الشّيخوخة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ذهبت عنه غلواء شهرته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عذر له في الجهل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قالت الشعراء نحو هذا المعنى في دون هذه الّتي عيّنها عليه السلام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بعضهم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إذا ما المرء قصّر ثمّ مرّت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عليه الأربعون عن الرجال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و لم يلحق بصالحهم فدعه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فليس بلا حق أخرى الليّالي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و قال الشيخ الشيرازيّ بالفارسيّة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چو دوران عمر از چهل درگذشت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مزن دست و پا كابت از سر گذشت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نزيبد مرا با جوانان چميد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كه بر عارضم صبح پيرى دميد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167 العلم علمان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مطبوع و مسموع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ينفع المسموع إذا لم يكن المطبوع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19 238.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كليّات سعدي، ص 383 384.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338.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المراد من المطبوع هو العقل بالملكة و هو الاستعداد بالعلوم الضروريّة للانتقال منها إلى العلوم المكتسبة و المسموعة من العلماء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فإذا لم يكن هناك استعداد لم ينفع الدرس و التكرار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ذكر الغزّاليّ في أقسام العلوم هذين القسمين أيضا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كلا القسمين قد يسمّى عقلا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علي عليه السلام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رأيت العقل عقلين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فمطبوع و مسموع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و لا ينفع مسموع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إذا لم يك مطبوع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كما لا تنفع الشمس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وضوء العين ممنوع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168 عند تناهي الشّدّة تكون الفرجة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عند تضايق حلق البلاء يكون الرّخاء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الفرجة بفتح الفاء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التفصّي من الهمّ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>ربّما تجزع النفوس من الأم</w:t>
      </w:r>
      <w:r w:rsidR="00DA01BB">
        <w:rPr>
          <w:rFonts w:hint="cs"/>
          <w:rtl/>
        </w:rPr>
        <w:t>ـ</w:t>
      </w:r>
      <w:r w:rsidRPr="0040326A">
        <w:rPr>
          <w:rFonts w:hint="cs"/>
          <w:rtl/>
        </w:rPr>
        <w:t xml:space="preserve"> </w:t>
      </w:r>
      <w:r w:rsidR="00DA01BB">
        <w:rPr>
          <w:rFonts w:hint="cs"/>
          <w:rtl/>
        </w:rPr>
        <w:t>* ـ</w:t>
      </w:r>
      <w:r w:rsidRPr="0040326A">
        <w:rPr>
          <w:rFonts w:hint="cs"/>
          <w:rtl/>
        </w:rPr>
        <w:t xml:space="preserve">ر له فرجة كحل العقال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و من كلامه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للنكبات غايات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 اشتدّ المضيق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اتّسعت الطريق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يقال أيضا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إحياء علوم الدين 1 76، في بيان حقيقة العقل و أقسامه.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351.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البيت لأمية بن أبي الصلت. الصحاح 1 334 فرج.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تحف العقول، باب قصارى كلمات أمير المؤمنين عليه السلام، الحديث 12.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توقّعوا الفرج عند ارتتاج المخرج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169 العلم مقرون بالعمل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علم عمل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العلم يهتف بالعمل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أجاب و إلاّ ارتحل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إنّ اللّه تعالى جعل للنفس العاقلة قوّتين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علميّة و علميّة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جعل كمالها باستكمال هاتين القوّتين بالعلم و العمل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كمال لها بالعلم دون اقترانه بالعمل بل هو حجّة على صاحبه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كذلك العكس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قصم ظهري رجلان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عالم متهتّك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جاهل متنسّك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170 العين حقّ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الرّقى حقّ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السّحر حقّ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الطّيرة ليست بحقّ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العدوى ليست بحقّ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الطّيب نشرة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العسل نشرة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الرّكوب نشرة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النّظر إلى الخضرة نشرة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يروى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الغسل نشرة » بالغين المعجمة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التطهير بالماء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في الحديث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العين حقّ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لو كان شي‏ء يسبق القدر لسبقته العين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19 267.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نهج البلاغة، الحكمة 366: فإن أجابه و إلاّ ارتحل عنه.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منية المريد 181.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400.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19 372.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المصدر السابق.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الإصابة بالعين هي أن تستحسن النفس صورة مخصوصة و تتعجّب منها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تكون تلك النفس خبيثة جدّا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فينفعل جسم تلك الصورة مطيعا لتلك النفس كما ينفعل البدن للسمّ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حكي أنّ علماء الفرس و الهند و أطباء اليونانييّن و دهاة العرب و أهل التجربة يكرهون الأكل بين يدي السباع يخافون عيونها للّذي فيها من النّهم و الشره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لما ينحلّ عند ذلك من أجوافها من البخار الردي‏ء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ينفصل من عيونها ممّا إذا خالط الإنسان نقض بنية قلبه و أفسده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كانوا يكرهون قيام الخدم بالمذابّ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الأشربة على رؤوسهم خوفا من أعينهم و شدّة ملاحظتهم إيّاهم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كانوا يأمرون بإشباعهم قبل أن يأكلوا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كانوا يقولون في الكلب و السنّور إمّا أن يطرد أو يشغل بما يطرح 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قالت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نفوس السباع أردأ النفوس و أخبثها لفرط شرهها و شرّها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عن الكافي مسندا عن الصادق عليه السلام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قال رسول اللّه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الكلاب من ضعفة الجنّ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أكل أحدكم الطعام و شي‏ء منها بين يديه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جمع المذبّة، و هو ما يذبّ به الذباب. منه (ره).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كتاب الحيوان، للجاحظ 2 131 132.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نفس المصدر 2 132.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فليطعمه أو ليطرده فإنّ لها أنفس سوء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عن الأصمعيّ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رأيت رجلا عيونا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كان يذكر عن نفسه أنّه إذا أعجبه الشي‏ء وجد حرارة تخرج من عينه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قد حكي من تأثير العين آثار عجيبة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منه ما نقل أنّه سمع عيون صوت بول من وراء جدار حائط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إنّك كثير الشخب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هو ابنك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أوه انقطع ظهره فقيل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بأس عليه إن شاء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اللّه لا يبول بعدها أبدا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فما بال حتّى مات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الكلام في كلّ ذلك يخرج عن وضع الكتاب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أطنب الفاضل ابن أبي الحديد في شرحه لهذا الكلام و ذكر حكايات كثيرة تتعلّق بالطير و الفأل و نكتا ممتّعة من مذاهب العرب و تخيّلاتها و خرافاتها و الأعاجيب الكثيرة من اعتقاداتها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 أرادها فليراجع ثمّة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النشرة كالعوذة و الرقية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نشّرت فلانا تنشيرا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رقيته و عوّذته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الكافي 6 553 الحديث 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أي الشديد الإصابة بالعين.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بن أبي الحديد 19 377.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19 377.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19 372 429.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أبي الحديد 19 429.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171 علامة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الإيمان أن تؤثر الصّدق حيث يضرّك على الكذب حيث ينفعك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 لا يكون في حديثك فضل عن علمك 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 تتّقي اللّه في حديث غيرك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ينبغي أن يكون هذا الحكم مقيّدا لا مطلقا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إذا كان الضرر غير عظيم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إذا أضرّ الصدق ضررا عظيما يؤدّي إلى تلف النفس أو قطع العضو لم يجز فعله صريحا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لزمت المعاريض حينئذ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أن تتّقي اللّه في حديث غيرك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أراد به أن يحتاط في النقل و الرواية فيرويه كما سمعه من غير تحريف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172 العين وكاء السّته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قال السيّد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):</w:t>
      </w:r>
      <w:r w:rsidRPr="0040326A">
        <w:rPr>
          <w:rFonts w:hint="cs"/>
          <w:rtl/>
        </w:rPr>
        <w:t xml:space="preserve"> و هذه من الاستعارات العجيبة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كأنّه شبّه الستة بالوعاء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العين بالوكاء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أطلق الوكاء لم ينضبط الوعاء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هذا القول في الأشهر الأظهر من كلام النبيّ صلّى اللّه عليه و آله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رواه قوم لأمير المؤمنين عليه السلام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ذكر ذلك في المبرّد في الكتاب المقتضب في باب اللفظ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ليست كلمة « علامة » في النهج.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عن عملك.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458.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20 175.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في نهج البلاغة، الحكمة 466: وكاء السه.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المعروف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قد تكلّمنا على هذه الاستعارة في كتابنا الموسوم بمجازات الآثار النبوية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انتهى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استعار عليه السلام لفظ الوكاء و هو رباط القربة للعين باعتبار حفظ الإنسان في يقظته لنفسه من أن يخرج منه ريح و نحوها كما يحفظ الوكاء ما يوكى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في ذلك ملاحظة تشبيه السته بالوعاء كالقربة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تمام الخبر عن رسول اللّه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فإذا نامت العينان استطلق الوكاء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اللفظ بالحروف.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ص 557.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(3) شرح ابن ميثم 5 462.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3" w:name="_Toc496520041"/>
      <w:r>
        <w:rPr>
          <w:rFonts w:hint="cs"/>
          <w:rtl/>
        </w:rPr>
        <w:lastRenderedPageBreak/>
        <w:t>حرف الغين</w:t>
      </w:r>
      <w:bookmarkEnd w:id="33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173 الغنى في الغربة وطن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الفقر في الوطن غربة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رجل لسقراط 2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أشدّ فقرك أيّها الحكيم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لو عرفت راحة الفقر لشغلك التوجّع لنفسك عن التوجّع لي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الفقر ملك ليس عليه محاسبة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بعض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ألا ترون ذا الغنى ما أدوم تعبه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أقلّ راحته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أخسّ من ماله حظّه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أشدّ من الأيّام حذره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أغرى الدهر بنقصه و ثلمه و قد بعث الغنى عليه من سلطانه العناء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أكفائه الحسد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أعدائه البغي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ذوي الحقوق الذمّ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الولد الملامة و تمنّي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56.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شرح ابن أبي الحديد: لبقراط.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18 190.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الفقدان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كذي البلغة فقنع فدام له السرور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حسبك من شرف الفقر أنّك لا ترى أحدا يعصي اللّه ليفتقر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أخذه الشاعر فقال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يا عائب الفقر ألا تزدجر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عيب الغنى أكبر لو تعتبر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إنّك تعصي اللّه تبغي الغنى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و ليس تعصي اللّه كي تفتقر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174 غيرة الرّجل إيمان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غيرة المرأة كفر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أمّا الأوّل فلأنّ غيرة الرجل يستلزم سخطه لما سخط اللّه من اشتراك رجلين في امرأة و ذلك إيمان بخلاف المرأة فلأنّها تقوم بغيرتها في تحريم ما أحلّ اللّه و هو اشتراك مرأتين فما زاد في رجل واحد و يقابله بالردّ و الإنكار و تحريم ما أحلّ اللّه و سخطه ما رضيه ردّ عليه و هو لا محالة كفر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أيضا فإنّ المرأة قد تؤدّي بها الغيرة إلى ما يكون كفرا على الحقيقة كالسحر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ورد في الحديث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أنّه كفر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175 الغنى الأكبر اليأس عمّا في أيدي النّاس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18 191.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نفس المصدر 18 190.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نهج البلاغة، الحكمة 124 تقديم و تأخير في الفقرتين.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18 312.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342.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أشار بهذا إلى ذمّ الطمع و مدح الناس و قد أكثر الناس في هذا المعنى نظما و نثرا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ممّا يروى لعبد اللّه بن المبارك الزاهد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قد أرحنا و استرحنا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من غدوّ و رواح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و اتّصال بأمير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و وزير ذي سماح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>بعفاف و كفاف</w:t>
      </w:r>
      <w:r w:rsidR="00DA01BB">
        <w:rPr>
          <w:rFonts w:hint="cs"/>
          <w:rtl/>
        </w:rPr>
        <w:t xml:space="preserve"> *</w:t>
      </w:r>
      <w:r w:rsidRPr="0040326A">
        <w:rPr>
          <w:rFonts w:hint="cs"/>
          <w:rtl/>
        </w:rPr>
        <w:t xml:space="preserve"> و قنوع و صلاح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و جعلنا اليأس مفتا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حا لأبواب النجاح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176 الغنى و الفقر بعد العرض على 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لا يعدّ الغني غنيّا في الحقيقة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إلاّ من حصل له ثواب الآخرة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يعدّ الفقير فقيرا إلاّ من لم يحصل له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لا يزال شقيّا معذّبا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ذاك هو الفقر بالحقيقة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فأمّا غنى الدّنيا و فقرها عرضيّان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زوالهما سريع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انقضاؤهما وشيك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177 الغيبة جهد العاجز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أكثر ما تصدر الغيبة عن الأعداء و الحسّاد الذين يعجزون عن بلوغ أغراضهم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شفاء صدورهم فيعدلون إلى إظهار المعايب لما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19 246.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452.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461.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يجدون فيه من اللّذّة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نفّر عنها بنسبة فاعلها إلى العجز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أنّها غاية جهده ليأنف من ذلك النقصان و لا يرضى 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قيل للأحنف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أشرف الناس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إذا حضر هابوه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غاب اغتابوه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20 179.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4" w:name="_Toc496520042"/>
      <w:r>
        <w:rPr>
          <w:rFonts w:hint="cs"/>
          <w:rtl/>
        </w:rPr>
        <w:lastRenderedPageBreak/>
        <w:t>حرف الفاء</w:t>
      </w:r>
      <w:bookmarkEnd w:id="34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178 فاعل الخير خير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فاعل الشّرّ شرّ منه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ذلك لأنّ الخير و الشرّ ليسا عبارة عن ذات حيّة قادرة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هما فعلان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عدمان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مختلفان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فلو قطع النظر عن الذات الحيّة القادرة الّتي يصدران عنها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لما انتفع أحد بهما و لا استضرّ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فالنفع و الضرر إنّما حصلا من الحيّ الموصوف بهما لا منهما على انفرادهما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فلذلك كان فاعل الخير خيرا من الخير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فاعل الشرّ شرّا من الشرّ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ابن أبي الحديد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خير البضائع للإنسان مكرمة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تنمي و تزكو إذا بارت بضائعه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فالخير خير و خير منه فاعله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و الشرّ شرّ و شرّ منه صانعه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18 149.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179 فقد الأحبّة غربة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لفظ الغربة لفقد الأحبّة باعتبار ما يلزمهما من الوحشة و عدم الأنس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مثله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الغريب من ليس له حبيب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إذا ما مضى القرن الذي كنت فيهم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و خلّفت في قرن فأنت غريب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3 180 فوت الحاجة أهون من طلبها إلى غير أهلها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كمال الدين 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غير أهلها هم اللئام و محدثو النعمة و ساقطو الأصول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كانت أهون لأنّ فوتها يستلزم غمّا واحدا و أمّا طلبها إلى غير أهلها فإنّها لا تحصل غالبا فيستلزم غمّ فوتها ثمّ ثقل الاستنكاف و الندم [ الذمّ ظ ] من رفعها إليهم ثمّ غمّ ذلّ الحاجة إلى اللئام و له ألم عظيم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الموت أحلى من سؤال اللئام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ثمّ غمّ ردّهم 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غموم أربعة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كذلك إن قضيت كان فيها غمّ ثقل الاستنكاف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ذلّ الحاجة إليهم فكان فوتها أهون على كلّ حال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65.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نهج البلاغة، الكتاب 31، ص 404: الغريب من لم يكن له حبيب.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18 210.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66.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هذه الكلمة تجذب إلى فضيلتي القناعة و علوّ الهمّة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انتهى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كلامهم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تطلبوا الحوائج إلى ثلاثة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إلى عبد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الأمر إلى غيري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إلى رجل حديث الغنى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إلى تاجر همّته أن يستربح في كلّ عشرين دينارا حبّة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181 الفقيه كلّ الفقيه من لم يقنّط النّاس من رحمة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يؤيسهم من روح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يؤمنهم من مكر 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قلّ موضع من الكتاب العزيز يذكر فيه الوعيد إلاّ و يمزجه بالوعد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مثل أن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إنّه شديد العقاب » ثمّ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إنّه لغفور رحيم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فالفقيه التامّ في العلم من يعلم فقه وضع الكتاب العزيز و جذب الناس إلى اللّه بوجوه من الترغيب و الترهيب و الوعد و الوعيد و البشارة و النذارة و لم يكتف مثلا على 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يَا عِبَاديَ الَّذِينَ أَسْرَفُوا عَلى أَنْفُسِهِمْ لاَ تَقْنَطُوا مِنْ رَحْمَةِ اللَّهِ إِنَّ اللَّهَ يَغْفِرُ الذُّنُوبَ جَميعاً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بل على 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أَفَأَمِنُوا مَكْرَ اللَّهِ فَلاَ يأْمَنُ مَكْرَ اللَّهِ إِلاَّ الْقَوْمُ الْخَاسِرُونَ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ميثم 5 272 273.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18 195.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90.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الزمر (39) 53.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سورة الأعراف (7) 99.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182 الفقر الموت الأكبر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أمّا كونه موتا فلانقطاع الفقير عن مشتهياته و مطلوباته التي هي مادّة الحياة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تألّمه لفقدها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أنّه أكبر فلتعاقب آلامه على الفقير مدّة حياته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ألم الموت ففي وقت واحد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مبالغة في شدّته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183 في تقلّب الأحوال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علم جواهر الرّجال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في تقلّب أحوال الدّنيا على المرء كرفعته بعد اتّضاعه و بالعكس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كنزول الشدائد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يعلم جوهره و باطنه من خير و شرّ و جلادة و ضعف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لا تحمدنّ امرأ حتّى تجرّبه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و لا تذمّنّه إلاّ بتجريب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3 184 في القرآن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نبأ ما قبلكم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خبر ما بعدكم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حكم ما بينكم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الأقسام الثلاثة كلّها موجود في القرآن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فنبأ ما قبلهم أخبار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163.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هكذا ضبطها الشارح (ره)، و في نهج البلاغة، الحكمة 217 ضبطت هكذا: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علم جواهر الرّجال.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38.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النهج: و في القرآن.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313.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القرون الماضية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خبر ما بعدهم ذكر أحوال الموت و القيامة و الوعد و الوعيد و غيرها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حكم ما بينهم بيان الأحكام الخمسة المتعلّقة بأفعالهم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185 الفكر مرآة صافية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الاعتبار منذر ناصح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كفى أدبا لنفسك تجنّبك ما كرهته لغيرك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في المثل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كفى بالاعتبار منذرا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كفى بالشيب زاجرا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كفى بالموت واعظا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بعض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 أحببت أخلاق امرى‏ء فكنه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أبغضتها فلا تكنه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أخذه شاعر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إذا أعجبتك خصال امرى‏ء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فكنه يكن منك ما يعجبك </w:t>
      </w:r>
    </w:p>
    <w:p w:rsidR="0040326A" w:rsidRPr="0040326A" w:rsidRDefault="0040326A" w:rsidP="00DA01BB">
      <w:pPr>
        <w:pStyle w:val="libPoemCenter"/>
        <w:rPr>
          <w:rFonts w:hint="cs"/>
          <w:rtl/>
        </w:rPr>
      </w:pPr>
      <w:r w:rsidRPr="0040326A">
        <w:rPr>
          <w:rFonts w:hint="cs"/>
          <w:rtl/>
        </w:rPr>
        <w:t xml:space="preserve">فليس على المجد و المكرمات </w:t>
      </w:r>
      <w:r w:rsidR="00DA01BB">
        <w:rPr>
          <w:rFonts w:hint="cs"/>
          <w:rtl/>
        </w:rPr>
        <w:t xml:space="preserve">* </w:t>
      </w:r>
      <w:r w:rsidRPr="0040326A">
        <w:rPr>
          <w:rFonts w:hint="cs"/>
          <w:rtl/>
        </w:rPr>
        <w:t xml:space="preserve">إذا جئتها حاجب يحجبك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365.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19 283.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19 283.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5" w:name="_Toc496520043"/>
      <w:r>
        <w:rPr>
          <w:rFonts w:hint="cs"/>
          <w:rtl/>
        </w:rPr>
        <w:lastRenderedPageBreak/>
        <w:t>حرف القاف</w:t>
      </w:r>
      <w:bookmarkEnd w:id="35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186 قرنت الهيبة بالخيبة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الحياء بالحرمان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الفرصة تمرّ مرّ السّحاب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فانتهزوا فرص الخير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كانت العرب إذا أوفدت وافدا قالت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إيّاك و الهيبة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فإنّها خيبة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تبت عند ذنب الأمر و بت عند رأسه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187 قدر الرّجل على قدر همّته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صدقه على قدر مروءته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شجاعته على قدر أنفته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عفّته على قدر غيرته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اعلم أنّ كبر الهمّة خلق مختصّ بالإنسان فقط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سائر الحيوانات فليس يوجد فيها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يتجرّ أكلّ نوع منها الفعل بقدر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18 131.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47.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ما في طبعه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علوّ الهمّة حال متوسّطة بين التفتّح و هو تأهّل الإنسان لما لا يستحقّه و بين دناءة الهمّة و هو صغر الهمّة أي تركه لما يستحقّه لضعف في نفسه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ثمّ اعلم أنّ كبير الهمّة من لا يرضى بالهمم الحيوانيّة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يقنع لنفسه أن يكون عند رعاية بطنه و فرجه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يجتهد في معرفة صانع العالم و مصنوعاته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في اكتساب المكارم الشرعيّة ليكون من أولياء اللّه في الدنيا و مجاوريه في الآخرة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188 قلوب الرّجال و خشيّة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تألّفها أقبلت عليه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جعل عليه السلام أصل طبيعة القلوب التوحّش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تستمال لأمر من خارج و هو التألّف و الإحسان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معنى كلامه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لان استمال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قسا نفّر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استعبد الحرّ بمثل الإحسان إليه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189 القناعة مال لا ينفد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رجل لسقراط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الحكيم ورآه يأكل العشب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لو خدمت الملك لم تحتج إلى أن تأكل الحشيش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قال له الحكيم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أنت لو أكلت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50.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18 180.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57.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شرح ابن أبي الحديد: لبقراط.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الحشيش لم تحتج أن تخدم الملك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قد أخذ هذا المعنى شيخنا البهائيّ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نظمه بالفارسيّة في كتاب « نان و حلوا » 2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نوجوانى از خواص پادشاه إلى آخره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18 192.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تمام الحكاية هكذا (انظر « كليّات شيخ بهائيّ »، ص 19):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نوجوانى از خواص پادشاه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مى‏شدى با حشمت و تمكين به راه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دل ز غم خالى و سر پر از هوس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جمله اسباب تنعّم پيش و پس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بر يكى عابد در آن صحرا گذشت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كو علف مى‏خورد چون آهوى دشت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هر زمان در ذكر حىّ لا يموت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شكر گويان كش ميسّر گشت قوت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نوجوان سويش خراميد و بگفت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كاى شده با وحشيان در قوت جفت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سبز گشته چون زمرّد رنگ تو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چونكه نايد جز علف در چنگ تو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شد تنت چون عنكبوت از لاغرى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چون گوزنان چند در صحرا چرى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گر چو من بودى تو خدمتكار شاه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در علف خوردن نمى‏گشتى تباه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پير گفتش كاى جوان نامدار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كت بود از خدمت شه افتخار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گر چو من تو نيز مى‏خوردى علف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كى شدى عمرت در اين خدمت تلف؟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من كلام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قاوم الفقر بالقناعة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قاهر الغنى بالتعفّف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طاول عناء الحاسد بحسن الصنع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غالب الموت بالذكر الجميل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الشاعر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أنا كالثعبان جلدي ملبسي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لست محتاجا إلى ثوب الجمال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فالخمول العزّ و اليأس الغنى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القنوع الملك هذا ما بدا لي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190 قيمة كلّ امرى‏ء ما يحسنه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الرضيّ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هذه الكلمة التي لا تصاب لها قيمة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توزن بها حكمة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تقرن اليها كلمة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الغرض من هذا الكلام التحريض و الترغيب في أعلى ما يكتسب من الكمالات النفسانيّة و الصناعات و نحوها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أرفع الناس في نفوس الناس منزلة أعظمهم كمالا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أنقصهم درجة أحسنهم فيما هو عليه من حرفة أو صناعة و نحو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18 192.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البيت للغزّيّ، انظر شرح ابن أبي الحديد 20 244.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81.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ص 482.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191 و 192 و 193 قلّة العيال أحد اليسارين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التّودّد نصف العقل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الهم نصف الهرم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اليسار الثاني كثرة المال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يقول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قلّة العيال مع الفقر كاليسار الحقيقيّ مع كثرتهم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العيال أرضة المال كما في أمثال الحكماء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أمّا التودّد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جميل المعاشرة و حسن الصحبة و المسامحة و المعاملة بين الناس على الظاهر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نصف العقل أي العقل العمليّ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فلا يحتاج إلى بيان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الهمّ نصف الهرم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فلأنّ الهرم إمّا طبيعيّ و إمّا لسبب من خارج و هو الهمّ و الحزن و الخوف المستلزم 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فهو اذن قسيم للسبب الطبيعيّ للهرم و قسم من أسبابه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فصار بمنزلة النصف 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نصف سبب الهرم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194 قد بصّرتم إن أبصرتم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هديتم إن اهتديتم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أسمعتم إن استمعتم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اللّه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أمَّا ثَمُودَ فَهَدَيْناهُمْ فَاسْتَحَبُّوا العَمَى عَلى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141 و 142 و 143.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18 339.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157.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الْهُدى‏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هَدَيْناهُ النَّجْدَيْنِ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195 قد أضاء الصّبح لذي عينين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الكلام جار مجرى المثل و مثله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الشمس لا تخفى عن الأبصار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196 و 197 قليل تدوم عليه أرجى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مدوم عليه خير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من كثير مملول منه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لا ريب أنّ من أراد حفظ كتاب مثلا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فحفظ منه قليلا قليلا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دام على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ذلك أنفع له و أرجى لفلاحه من أن يحفظ كثيرا و لا يدوم عليه لملاله إيّاه و ضجره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التجربة تشهد بذلك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القول في غير الحفظ كالقول في الحفظ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نحو العطاء اليسير الدائم الذي هو خير من الكثير المنقطع إلى غير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رسول اللّه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هذا الدين متين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فأوغل فيه برفق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فصّلت (41) 17.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البلد (90) 10.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169.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18 395.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انظر نهج البلاغة، الحكمتين 278 و 444.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المنبتّ لا أرضا قطع و لا ظهرا أبقى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يعجبني نقل كلام السعدي و لو كان بالفارسيّة ها هنا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به چشم خويش ديدم در بيابان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كه آهسته سبق برد از شتابان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سمند باد پاى از تك فرو ماند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شتربان همچنان آهسته مى‏راند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198 قطع العلم عذر المتعلّلين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العلم بالدين و ما بلّغه الرسول صلّى اللّه عليه و آله من البشارة و النذارة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فإنّ ذلك قاطع لعذر من عساه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إنّا كنّا عن هذا غافلين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يعلّلون أنفسهم بالباطل و يقولون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الربّ كريم رحيم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حاجة لنا إلى إتعاب أنفسنا بالعبادة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199 القلب مصحف البصر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كما أنّ الإنسان إذا نظر في المصحف قرأ ما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كذلك إذا أبصر الإنسان صاحبه فإنّه يرى قلبه بوساطة رؤية الخطّ الذي في المصحف ما يدلّ الخطّ عليه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20 94.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كليّات سعدي، ص 202.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284.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409.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20 46.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إنّ العيون لتبدي في تقلّبها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ما في الضمائر من ودّ و من حنق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و قال آخر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تخبّرني العينان ما القلب كاتم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ما جنّ بالبغضاء و النظر الشّزر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3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الحنق: البغض.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20 46.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نظر شزر: فيه إعراض كنظر المعادي المبغض، و قيل: هو النظر بمؤخّر العين،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و أكثر ما يكون النظر الشزر في حال الغضب. (لسان العرب 7 107 شزر)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6" w:name="_Toc496520044"/>
      <w:r>
        <w:rPr>
          <w:rFonts w:hint="cs"/>
          <w:rtl/>
        </w:rPr>
        <w:lastRenderedPageBreak/>
        <w:t>حرف الكاف</w:t>
      </w:r>
      <w:bookmarkEnd w:id="36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200 كن في الفتنة كابن اللّبون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ظهر فيركب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ضرع فيحلب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ابن اللّبون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ابن الناقة الذكر إذا استكمل السنّة الثانية و دخل في الثالثة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لا يكون قد كمل و قوي ظهره على أن يركب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ليس بأنثى ذات ضرع فتحلب و هو مطّرح لا ينتفع 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أيّام الفتنة هي أيّام الخصومة و الحرب بين رئيسين ضالّين يدعوان كلاهما إلى ضلالة كفتنة عبد الملك و ابن الزبير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فتنة الحجّاج و ابن الأشعث و نحو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فأمّا إذا كان أحدهما صاحب حقّ فليست أيّام فتنة كالجمل و صفّين و نحوهما بل يجب الجهاد مع صاحب الحقّ ببذل المال و النفس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في الكلام حذف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تقديره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201 كن سمحا و لا تكن مبذّرا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كن مقدّرا و لا تكن مقتّرا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كلّ كلام جاء في هذا فهو مأخوذ من قوله سبحانه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لاَ تَجْعَلْ يَدَكَ مَغْلُولَةً إلى عُنُقِكَ وَ لاَ تَبْسُطْها كُلَّ الْبَسْطِ فَتَقْعُدَ مَلُوماً مَحْسُوراً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نحو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إِنَّ الْمُبَذِّرِينَ كَانُوا إخْوانَ الشَّياطيِنِ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الَّذِينَ إِذَا أَنْفَقُوا لَمْ يُسْرِفُوا وَ لَمْ يَقْتُرُوا وَ كانَ بَيْنَ ذَلِكَ قَواماً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202 كلّ معدود منقض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كلّ متوقّع آت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الفقرة الأولى إشارة إلى أنفاس العباد و حركاتهم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الثانية تخويف بما يتوقّع من الموت و توابعه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203 كم من مستدرج بالإحسان إليه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مغرور بالسّتر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مفتون بحسن القول فيه و ما ابتلى اللّه أحدا بمثل الإملاء 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يعني: لا ظهر له فيركب، و لا ضرع له فيحلب.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سورة الإسراء (17) 29.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الإسراء (17) 27.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سورة الفرقان (25) 67.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75.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نهج البلاغة، الحكمة 116.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المستدرج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المأخوذ على غرّة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الإملاء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الإمهال و تأخير المدّة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لمّا كانت غاية الابتلاء بهذه الأمور التي كلّها نعم في الحقيقة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إمّا شكرها أو كفرها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الشكر هو الغاية الخيريّة المطلوبة بالذات نبّه المبتلى بالنعمة الأولى على وجوب شكرها بأنّه كثيرا ما يستدرج بها فينبغي أن لا يغفل عنها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نبّه المبتلى بالثانية على أنّها كثيرا ما يكون سببا لغرّته باللّه و الأمن من مكره فينهمك في المعاصي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نبّه الثالث بكون نعمته قد يكون سببا لفتنته و ارتكابه لرذيلة العجب بنفسه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نبّه الرابع بكون نعمته أعظم ما يبتلى به من النعم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204 كم من صائم ليس له من صيامه إلاّ الجوع و العطش [ و الظمّأ خ ل ]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كم من قائم ليس له من قيامه إلاّ السّهر و العناء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حبّذا نوم الأكياس و إفطارهم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إنّما مدح نوم الأكياس و إفطارهم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الكيّس هو الذي يستعمل ذكاه و فطنته في طريق الخير و على الوجه المرضيّ للشارع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يضع كلّ شي‏ء موضعه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كان كذلك كان نومه و إفطاره و جميع تصرّفاته في عباداته موضعة موضعها من رضاء اللّه و محبّته بخلاف الجاهلين باللّه و بشرائط العبادة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نصيبهم من الصيام و القيام ما ذكره أمير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مأخوذ من شرح ابن ميثم 5 303 304.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145.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المؤمنين عليه السلام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عَامِلَةٌ نَاصِبَةٌ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تَصْلَى نَاراً حَامِيَةً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ورد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ربّ تال القرآن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القرآن يلعنه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205 كم من أكلة منعت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تمنع خ ل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أكلات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حقّ و قد أخذ هذا المعنى بلفظه الحريريّ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في المقامات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ربّ أكلة هاضت الآكل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منعته مآكل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أخذه ابن العلاّف الشاعر فقال في سنّوره الذي يرثيه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أردت أن تأكل الفراخ و لا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يأكلك الدهر أكل مضطهد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يا من لذيذ الفراخ أوقعه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ويحك هلاّ قنعت بالغدد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كم أكلة خامرت حشا شره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فأخرجت روحه من الجسد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 و العرب تعيّر بكثرة الأكل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تعيب بالجشع و الشره و النهم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كان فيها قوم موصوفون بكثرة الأكل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منهم معاوية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كان يأكل حتّى يستلقي و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يا غلام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ارفع فلأنّي و اللّه ما شبعت و لكن مللت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الغاشية (88) 3 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بحار الأنوار 92 184، نقلا عن جامع الأخبار.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171.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مقامات الحريريّ، المقامة الكوفيّة، ص 41. و فيه: حرمته مآكل.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و فيات الأعيان 2 110، حياة الحيوان للدميري 2 403.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في الوفيات: « كم دخلت لقمة حشا شره » بدل المصراع الأول.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شرح ابن أبي الحديد 18 398.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صاحب لي بطنه كالهاويه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كأنّ في أمعائه معاويه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عبيد اللّه بن زياد يأكل في اليوم خمس أكلات أخراهنّ خيبة (</w:t>
      </w:r>
      <w:r>
        <w:rPr>
          <w:rFonts w:hint="cs"/>
          <w:rtl/>
        </w:rPr>
        <w:t>؟)</w:t>
      </w:r>
      <w:r w:rsidRPr="0040326A">
        <w:rPr>
          <w:rFonts w:hint="cs"/>
          <w:rtl/>
        </w:rPr>
        <w:t xml:space="preserve"> بعسل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يوضح بين يديه بعد أن يفرغ الطعام عناق أو جدي فيأتي عليه وحده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سليمان بن عبد الملك المصيبة العظمى في الأكل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حكي أنّه دخل الحمّام فأطال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خرج فأكل ثلاثين خروفا بثمانين رغيفا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قعد على المائدة فأكل مع الناس كأنّه لم يأكل شيئا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نوادر آثاره في الأكل كثيرة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الحجّاج و هلال بن أشعر المازنيّ و هلال بن أبي بردة و عنبسة و ميسرة الرأس موصوفين بكثرة الأكل و لهم نوادر أوردها ابن أبي الحديد في الشرح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أبو الحسن العلاّف والد أبي بكر العلاّف الشاعر المحدّث أكولا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دخل يوما على الوزير أبي بكر محمّد المهلبيّ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فأمر الوزير أن يؤخذ حماره فيذبح و يطبخ بماء و ملح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قدّم له على مائدة الوزير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18 398.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نفس المصدر السابق.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18 400 401.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فأكل و هو يظنّه لحم البقر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يستطيبه حتّى أتى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فلمّا خرج ليركب طلب الحمار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فقيل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في جوفك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أبو العالية أكولا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نذرت امرأة حامل إن أتت بذكر تشبع أبا العالية خبيصا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فولدت غلاما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فأحضرته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فأكل جفان خبيصا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أمسك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خرج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فقيل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إنّها كانت نذرت أن تشبعك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اللّه لو علمت ما شبعت إلى الليل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206 كلّ وعاء يضيق بما جعل فيه إلاّ وعاء العلم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يتّسع به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الأوعية المحسوسة لمّا كانت متناهية الاتّساع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شأنها أن يضيق بما يجعل فيها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أوعية العلم معقولة و هي النفوس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قوّة إدراك العلوم فيها غير متناهية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كلّ مرتبة من إدراكها تعدّ لما بعدها إلى غير النهاية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فبالواجب أن يتّسع بالعلم و يزيد بزيادته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207 كفى بالقناعة ملكا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بحسن الخلق نعيما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لفظ الملك للقناعة لأنّ غاية الملك الغناء عن الخلق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الترفّع عليهم بذلك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الالتذاذ و القناعة مستلزمة لهذه الغايات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كذلك استعار لفظ النعيم لحسن الخلق باعتبار استلزامها للالتذاذ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18 400.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18 401.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205.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229.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ما ورد في فضل القناعة أكثر من أن يحصى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سئل عليه السلام عن قول اللّه عزّ و جل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فَلَنُحْيِيَنَّهُ حَيَاةً طَيِّبَةً</w:t>
      </w:r>
      <w:r>
        <w:rPr>
          <w:rFonts w:hint="cs"/>
          <w:rtl/>
        </w:rPr>
        <w:t>،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هي القناعة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ذلك لأنّه لا ريب أنّ الحياة الطيّبة هي حياة الغنى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الغنى هو القنوع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إذا كان الغنى عدم الحاجة فأغنى الناس أقلّهم حاجة إلى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لذلك كان اللّه تعالى أغنى الأغنياء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لا حاجة به إلى شي‏ء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على هذا دلّ النبي صلّى اللّه عليه و آله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ليس الغنى بكثرة العرض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إنّما الغنى غنى النفس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208 الكرم أعطف من الرّحم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الكريم بكرمه أعطف على المنعم عليه من ذي الرحم على رحمه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عاطفة الكريم طبع و عاطفة ذي الرحم قد يكون تكلّفا و قد لا يكون أصلا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مثل هذا قول أبي تمّام لابن الجهم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إلاّ يكن نسب يؤلّف بيننا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أدب أقمناه مقام الوالد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النحل (16) 97.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ص 509.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55.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247.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ديوان أبي تمّام، ص 86 و فيه: « أو يفترق » بدل « إلاّ يكن ».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أو يختلف ماء الوصال فماؤنا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عذب تحدّر من غمام واحد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209 كلّ معاجل يسأل الإنظار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كلّ مؤجّل يتعلّل بالتّسويف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اللّه سبحانه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حَتّى إِذا جاءَ أَحَدَهُمُ الْمَوْتُ قَالَ ربِّ ارْجِعُونِ لَعَلِّي أَعْمَلُ صَالِحاً فيما تَرَكْتُ كَلاّ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الآية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فهذا سؤال الإنظار لمن عوجل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فأمّا من أجّل فإنّه يعلّل نفسه بالتسويف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سوف أتوب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سوف أقلع عمّا أنا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فأكثرهم يخترم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من غير أن يبلغ هذا الأمل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تأتيه المنيّة و هو على أقبح حال و أسوئها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منهم من تشمله السعادة فيتوب قبل الموت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أولئك الذين ختمت عاقبتهم بخير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قليل ما هم جعل اللّه عواقب أمورنا خيرا بمحمّد و آله صلوات اللّه عليهم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210 كفى بالأجل حارسا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له لفظ الحارس باعتبار أنّ الإنسان لا يهلك ما دام أجله كالحارس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عليه السلام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عليّ من اللّه جنّة حصينة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جاء يومي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285.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المؤمنون (23) 99 100.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يقال: اختر مته المنيّة من بين أصحابه: أخذته من بينهم. (لسان العرب 4 77 خرم)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306.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أسلمتني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فحينئذ لا يطيش السهم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يبرأ الكلم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عن مناقب ابن شهر آشوب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كان مكتوبا على درع أمير المؤمنين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أيّ يوميّ من الموت أفر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يوم لا يقدر أم يوم قدر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يوم لا يقدر لا أخشى الوغى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يوم قد قدّر لا يغني الحذر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2 211 الكلام في وثاقك ما لم تتكلّم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تكلّمت به صرت في وثاقه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فاخزن لسانك كما تحزن ذهبك و ورقك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فربّ كلمة سلبت نعمة و جلبت نقمة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خير في الحياة إلاّ لصموت واع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ناطق محس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قيل لحذيفة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قد أطلت سجن لسانك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لأنّه غير مأمون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من أمثال العجم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زبان سرخ سر سبز مى‏دهد بر باد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212 كلّ مقتصر عليه كاف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من باب القناعة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 من اقتصر على شي‏ء و قنعت به نفسه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19 212.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مناقب آل أبي طالب 3 298، العقد الفريد 1 96.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381.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و (5) شرح ابن أبي الحديد 19 322.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أمثال و حكم 2 893.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نهج البلاغة، الحكمة 395.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فقد كفاه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قام مقام الفضول الّتي يرغب فيها المترفون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213 كفاك أدبا لنفسك اجتناب ما تكرهه من غيرك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قد قال عليه السلام نظير هذه الكلمة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فراجع 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214 كفاك من عقلك ما أوضح لك سبل غيّك من رشدك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الغرض من العقل العمليّ هو ما ذكره عليه السلام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كفى 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412.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(2) نهج البلاغة، الحكمة 421.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7" w:name="_Toc496520045"/>
      <w:r>
        <w:rPr>
          <w:rFonts w:hint="cs"/>
          <w:rtl/>
        </w:rPr>
        <w:lastRenderedPageBreak/>
        <w:t>حرف اللاّم</w:t>
      </w:r>
      <w:bookmarkEnd w:id="37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215 لنا حقّ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أعطيناه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إلاّ ركبنا أعجاز الإبل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طال السّرى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السيّد الرضيّ رضى اللّه عنه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هذا القول من لطيف الكلام و فصيحه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معناه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أنّا إن لم نعط حقّنا كنّا أذلاّء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أنّ الرديف يركب عجز البعير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كالعبد و الأسير و من يجري مجراهما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انتهى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قد فسّر كلامه عليه السلام على وجهين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أحدهما أنّ راكب عجز البعير يلحق مشقّة و ضررا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قريب ممّا فسّره الرضيّ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الثاني أنّ راكب عجز البعير إنّما يكون إذا كان غيره قد ركب على ظهر البعير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راكب الظهر متقدّم على راكب العجز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فأراد أنّا إذا منعنا حقّنا تأخّرنا و تقدّم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ص 472.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غيرنا علينا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فكنّا كالراكب رديفا لغيره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أكّد المعنى على كلا التفسيرين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إن طال السرى » السرى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سير الليل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المشقّة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هذا الكلام قاله يوم السقيفة أو في تلك الأيّام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قاله يوم الشورى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216 لا قربة بالنّوافل إذا [ ما خ ل ] أضرّت بالفرائض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الكلام يمكن أن يحمل على حقيقته و يمكن أن يحمل على مجازه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حمل على حقيقته فمعناه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يصحّ التنفّل ممّن عليه قضاء فريضة فاتته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مذهب كثير من الفقهاء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أمّا إذا حمل على مجازه فإنّ معناه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يجب الابتداء بالأهمّ و تقديمه على ما ليس بأهمّ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نحو أن تقول لمن توصيه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تبدأ بخدمة حاجب الملك قبل أن تبدأ بخدمة ولد الملك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فإنّك إنّما تروم القربة للملك بالخدمة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قربة إليه في تأخير خدمة ولده و تقديم خدمة غلامه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217 لسان العاقل وراء قلبه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قلب الأحمق وراء لسانه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قال الرضيّ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):</w:t>
      </w:r>
      <w:r w:rsidRPr="0040326A">
        <w:rPr>
          <w:rFonts w:hint="cs"/>
          <w:rtl/>
        </w:rPr>
        <w:t xml:space="preserve"> و هذا من المعاني العجيبة الشريفة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المراد به أنّ العاقل لا يطلق لسانه إلاّ بعد مشاورة الرويّة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مؤامرة الفكرة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18 133.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40.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الأحمق تسبق حذفات لسانه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فلتات كلامه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مراجعة فكره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مما خضة رأيه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فكأنّ لسان العاقل تابع لقلبه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كأنّ قلب الأحمق تابع للسانه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قد روي عنه عليه السلام هذا المعنى بلفظ آخر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218 قلب الأحمق في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لسان العاقل في قلبه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معناهما واحد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انتهى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الكلام في العقل و الحمق أكثر من أن يذكر و نحن نذكر ها هنا نبذا يسيرا على حسب دأبنا في هذا الشرح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كلّ شي‏ء إذا كثر رخص إلاّ العقل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كلّما كان أكثر كان أعزّ و أغلى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عبد الملك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أنا للعاقل المدبر أرجى منّي للأحمق المقبل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قيل لبعضهم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العقل أفضل أم الجدّ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العقل من الجدّ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أرسطو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العاقل يوافق العاقل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الأحمق لا يوافق العاقل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ص 476.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18 159.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18 159.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18 160.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الأحمق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كالعود المستقيم الذي ينطبق على المستقيم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فأمّا المعوجّ فإنّه لا ينطبق على المعوجّ و لا على المستقيم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منه قول الطغرائيّ في « لاميّة العجم »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شان صدقك عند الناس كذبهم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هل يطابق معوجّ بمعتدل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قال هشام بن عبد الملك يوما لأصحابه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حمق الرجل يعرف بخصال أربع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طول لحيته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بشاعة كنيته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نقش خاتمه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إفراط نهمته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فدخل عليه شيخ طويل العثنون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هشام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أمّا هذا فقد جاء بواحدة فانظروا أين هو من الباقي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قالوا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كنية الشيخ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أبو الياقوت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فسألوه عن نقش خاتمه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هو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جَاؤُوا عَلَى قَميصهِ بِدَمٍ كَذِبٍ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فقيل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أي الطعام تشتهي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الدبّاء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بالزيت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هشام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صاحبكم قد كمل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أرسل ابن لعجل بن لجيم فرسا له في حلبة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فجاء سابقا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فقيل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سمّه باسم يعرف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فقام ففقأ عينه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قد سمّيته الأعور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كذا في المتن. و الصحيح: و لا أحمق، كما في شرح ابن أبي الحديد.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18 160.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معجم الأدباء 10 67.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يوسف (12) 18.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الدبّاء: القرع.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أبي الحديد 18 160 161.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شاعر يهجوه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رمتني بنو عجل بداء أبيهم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أيّ عباد اللّه أنوك من عجل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 ليس أبوهم عار عين جواده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فأضحت به الأمثال تضرب بالجهل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و كان عبد الملك بن هلال عنده زنبيل مملوء حصا للتسبيح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فكان يسبّح بواحدة واحدة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ملّ طرح اثنتين اثنتين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ثلاثا ثلاثا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فإذا ازداد ملاله قبض قبضة 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سبحان اللّه عددك فإذا ضجر أخذ بعرا الزنبيل و قلّبه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سبحان اللّه بعدد هذا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وصف بعضهم إنسانا أحمق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اللّه للحكمة أزلّ عن قلبه من المداد عن الأديم الدهين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4 و من حمقى العرب و جهلائهم كلاب بن صعصعة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خرج إخوته يشترون خيلا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فخرج معهم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فجاء بعجل يقوده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فقيل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هذا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فرس اشتريته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يا مائق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هذه بقرة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أما ترى قرنيها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العقد الفريد 7 173.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18 164.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الدهين فعيل من الدهن. منه (ره)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18 165.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المائق: الأحمق.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فرجع إلى منزله فقطع قرنيها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قادها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قد أعددتها فرسا كما تريدون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فأولاده يدعون بني فارس البقرة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استعمل معاوية عاملا من كلب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فخطب يوما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فذكر المجوس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لعنهم اللّه ينكحون أمّهاتهم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اللّه لو أعطيت عشرة آلاف درهم ما نكحت أمّي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فبلغ ذلك معاوية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قبّحه اللّه أترونه لو زادوه فعل و عزله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شرد بعير لهبنّقة و اسمه يزيد بن شروان فجعل ينادي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لمن أتى به بعيران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فقيل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كيف تبذل ويلك بعيرين في بعير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لحلاوة الوجدان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219 لو ضربت خيشوم المؤمن بسيفي هذا على أن يبغضني ما أبغضني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لو صببت الدّنيا بجمّاتها على المنافق على أن يحبّني ما أحبّني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ذلك أنّه قضي فانقضى على لسان النّبيّ الأمّيّ صلّى اللّه عليه و آله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أنّه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يا عليّ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يبغضك مؤمن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يحبّك منافق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جمّاتها بالفتح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جمع جمّة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المكان يجتمع فيه الماء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هذه استعارة لمجتمع المال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18 165.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18 166.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18 166.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الخيشوم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أقصى الأنف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مراده عليه السلام من هذا الفصل إذكار الناس ما قاله فيه رسول اللّه صلّى اللّه عليه و آله و هو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يبغضك مؤمن و لا يحبّك منافق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220 لا غنى كالعقل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فقر كالجهل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ميراث كالأدب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ظهير كالمشاورة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بزرجمهر الحكيم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ورثّت الاباء ابناءها شيئا أفضل من الأدب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لأنّها إذا ورّثتها الأدب اكتسبت بالأدب المال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ورثّتها المال بلا أدب اتلفته بالجهل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قعدت صفرا من المال و الأدب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عليكم بالأدب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صاحب في السفر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مؤنس في الوحدة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جمال في المحفل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سبب إلى طلب الحاجة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سيأتي مثل هذا الكلام بعد هذا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221 اللّسان سبع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إن خلّي عنه عقر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قالت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النطق أشرف ما خصّ به الإنسان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صورته المعقولة الّتي باين بها سائر الحيوانات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لذلك قال سبحانه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خَلَقَ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54.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18 187.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18 188.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60.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الإنْسَانَ عَلَّمَهُ الْبَيانَ 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يقل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علّمه » بالواو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سبحانه جعل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علّمه البيان » تفسيرا لقوله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خلق الإنسان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عطفا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تنبيها على أنّ خلقه له هو تخصيصه بالبيان الذي لو توهّم مرتفعا لارتفعت إنسانيّته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لذلك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الإنسان لو لا اللسان إلاّ بهيمة مهملة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صورة ممثّلة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الصمت من حيث هو صمت مذموم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من صفات الجمادات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فضلا عن الحيوانات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كلام أمير المؤمنين عليه السلام و غيره من العلماء و الحكماء في مدح الصمت محمول على من يسي‏ء الكلام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فيقع منه جنايات عظيمة في أمور الدين و الدّنيا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ورد في الخبر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الإنسان إذا أصبح قالت أعضاؤه للسانه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اتّق اللّه فينا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فإنّك إن استقمت نجونا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زغت هلكنا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222 لا تستح من إعطاء القليل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الحرمان أقلّ منه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أراد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أقلّ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أحقر بالاعتبار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نوع من الحثّ على الإفضال و الجود لطيف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سئل أرسطو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هل من جود يستطاع أن يتناول به كلّ أحد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الرحمن (55) 3 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18 196.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18 197.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67.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نعم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أن تنوي الخير لكلّ أحد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223 لا ترى الجاهل إلاّ مفرطا أو مفرّطا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العدالة هي الخلق المتوسّط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محمود بين مذمومين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فالشجاعة محفوفة بالتهوّر و الجبن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الذكاء بالغباوة و الجربزة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لجود بالشحّ و التبذير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الحلم بالجمادية و الاستشاطة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على هذا كلّ ضدّين من الأخلاق فبينهما خلق متوسّط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المسمّى بالعدالة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فلذلك لا يرى الجاهل إلاّ مفرطا و هو الجهل المركّب أو مفرّطا و هو الجهل البسيط كصاحب الغيرة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فهو إمّا أن يفرط فيها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فيخرج عن القانون الصحيح فيغار لا من موجب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بالوهم و بالخيال و بالوسواس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إمّا أن يفرّط فلا يبحث عن حال نسائه و لا يبالي ما صنعن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كلا الأمرين مذموم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المحمود الاعتدال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224 لا يستقيم قضاء الحوائج إلاّ بثلاث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باستصغارها لتعظم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باستكتامها لتظهر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بتعجيلها لتهنؤ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اشترط في استقامة الحوائج ثلاث شرائط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أحدها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استصغار قاضي الحاجة لها ليعرف بالسماحة و كبر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18 212.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70.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101.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النفس فيعظم عطاؤه و يشتهر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الثانية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 يكتمها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طباع الناس أدعى إلى إظهار ما استكتم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أكثر عناية به من غيره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الثالثة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 يعجّلها لتهنؤ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لتكون هنيئة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الإبطاء بقضاء الحاجة ينغّصها على طالبها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فتكون لذّتها مشوبة بتكدير بطؤها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لهذا 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خير الخير ما كان عاجله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المنع أروح من التأخير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خالد بن صفوان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تطلبوا الحوائج في غير حينها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تطلبوها إلى غير أهلها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تطلبوا ما لستم له بأهل فتكونوا للمنع خلقاء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225 لا يترك النّاس شيئا من أمر دينهم لاستصلاح دنياهم إلاّ فتح اللّه عليهم ما هو أضرّ منه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مثال ذلك إنسان يضيّع وقت صلاة الفريضة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مشتغل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و في الحديث عن رسول اللّه صلّى اللّه عليه و آله قال: إنّ اللّه يحبّ من الخير ما يعجّل. (الكافي 2 142)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18 258.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18 258.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106.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بمحاسبة وكيله و مخافته على ماله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خوفا أن يكون خانه في شي‏ء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فهو يحرص على مناقشته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فتفوته الصلاة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226 لا يقيم أمر اللّه سبحانه إلاّ من لا يصانع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يضارع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يتّبع المطامع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المصانعة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بذل الرشوة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في المثل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صانع بالمال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لم يحتشم من طلب الحاجة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يضارع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يتعرّض لطلب الحاجة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يجوز أن يكون من الضراعة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الخضوع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227 لا مال أعود من العقل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وحدة أوحش من العجب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عقل كالتّدبير و لا كرم كالتّقوى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قرين كحسن الخلق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ميراث كالأدب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قائد كالتّوفيق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تجارة كالعمل الصّالح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زرع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كالثّواب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ورع كالوقوف عند الشّبهة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زهد كالزّهد في الحرام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علم كالتّفكّر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عبادة كأداء الفرائض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إيمان كالحياء و الصّبر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حسب كالتّواضع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شرف كالعلم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عزّ كالحلم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مظاهرة أوثق من المشاورة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أمّا المال فإنّ العقل أعود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الأحمق ذا المال طالما ذهب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110.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18 274.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و لا ربح.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113.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ماله بحمقه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فعاد أحمق فقيرا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العاقل الذي لا مال له طالما اكتسب المال بعقله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العجب فيوجب المقت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مقت أفرد عن المخالطة و استوحش منه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ريب أنّ التدبير هو أفضل العقل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العيش كلّه في التدبير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التقوى فقد قال اللّه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إِنَّ أَكْرَمَكُمْ عِنْدَ اللّهِ أتْقَاكُمْ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أمّا الأدب فقالت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ورّثت الآباء أبناءها كالأدب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أمّا التوفيق فمن لم يكن قائده ضلّ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العمل الصالح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أشرف التجارات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قال اللّه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هَلْ أدُلُّكُمْ عَلى تِجَارَةٍ تُنْجِيكُمْ مِنْ عَذَابٍ أليم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ثمّ عدّ الأعمال الصالحة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الثواب فهو الربح الحقيقيّ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ربح الدنيا فشبيه بحلم النائم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الوقوف عند الشبهات فهو حقيقة الورع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ريب أنّ من يزهد في الحرام أفضل ممّن يزهد في المباحات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الحجرات (49) 13.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18 277.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سورة الصفّ (61) 10.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كالمآكل اللذيذة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الملابس الناعمة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وصف اللّه أرباب التفكّر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يَتَفكَّرُونَ فِي خَلْقِ السَّمواتِ وَ الأَرضِ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أَ وَ لَمْ يَنْظُرُوا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لا ريب أنّ العبادة بأداء الفرائض فوق العبادة بالنوافل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الحياء مخّ الإيمان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الصبر رأس الإيمان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التواضع مصيدة الشرف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هو الحسب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أشرف الأشياء العلم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خاصّة الإنسان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به يقع الفصل بينه و بين سائر الحيوان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المشهورة من الحزم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عقل غيرك تستضيفه إلى عقلك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كلام بعض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 استشارك عدوّك في الأمر فامحضه النصيحة في الرأي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إن عمل برأيك و انتفع ندم على تفريطه في منا و أتك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أفضت عداوته إلى المودّة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خالفك و استضرّ عرف قدر أمانتك بنصحه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بلغت مناك في مكروهه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228 لأنسبنّ الإسلام نسبة لم ينسبها أحد قبلي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الإسلام هو التّسليم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التّسليم هو اليقين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اليقين هو التّصديق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التّصديق هو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آل عمران 191.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الأعراف 185.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18 277.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الإقرار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الإقرار هو الأداء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الأداء هو العمل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حاصل هذا الترتيب يؤول إلى نتاج أنّ الإسلام هو العمل بمقتضى أوامره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تفسير بخاصّة من خواصّه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229 لا يكون الصّديق صديقا حتّى يحفظ أخاه في ثلاث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في نكبته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غيبته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وفاته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النكبة ما تصيب الإنسان من حوادث الدهر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 قصر و مرض إلى غير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كان أخلاّئي يقولون مرحبا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فلّما رأوني مقترا مات مرحب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3 230 لكلّ امرى‏ء عاقبة حلوة أو مرّة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هكذا وجد في كثير من النسخ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وجدوا أيضا في بعض النسخ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لكلّ أمر » و هو الأليق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125.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134.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حكي أنّه سمع رجل هذا الشعر، فقال: خطأ الشاعر، إنّ مرحبا لم يمت و إنّما قتله عليّ بن أبي طالب عليه السلام. منه (ره).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151.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18 361.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على كلّ حال فمعناه ظاهر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231 لكلّ مقبل إدبار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أدبر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أدبر فكأن [ كأن خ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ل ] لم يكن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معنى قد استعمل كثيرا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ما طار طير و ارتفع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إلاّ كما طار وقع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و قول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بقدر العلوّ يكون الهبوط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إيّاك و الرّتب العاليه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و في أمثال العجم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فوّاره چون بلند شود سرنگون شود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بعض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حركة الإقبال بطيئة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حركة الإدبار سريعة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لأنّ المقبل كالصاعد من مرقاة إلى مرقاة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مرقاة المدبر كالمقذوف به من علو إلى أسفل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232 لا يعدم الصّبور الظّفر و إن طال به الزّمان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قالت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الصبر ضربان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جسميّ و نفسيّ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فالجسمي تحمّل المشاقّ بقدر القوّة البدنيّة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كالصبر على المشي و رفع الحجر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الصبر على المرض و احتمال الضرب و القطع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ليس ذلك بفضيلة تامّة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152.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18 363.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18 363.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امثال و حكم دهخدا ج 2 1149. و هذا نظير: خسوف البدر عند تمامه.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18 363.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153.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النفسيّ ففيه تتعلّق الفضيلة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ضربان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صبر عن مشتهى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يقال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عفّة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صبر على تحمّل مكروه أو محبوب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تختلف أسماؤه بحسب اختلاف مواقعه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كان في نزول مصيبة لم يتعدّ به اسم الصبر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يضادّه الجزع و الهلع و الحزن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كان في محاربة سمّي شجاعة و يضادّه الجبن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كان في إمساك النفس عن قضاء و طر الغضب سمّي حلما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يضادّه الاستشاطة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إن كان عن فضول العيش سمّي قناعة و زهدا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يضادّه الحرص و الشره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إلى غير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فهذه كلّها أنواع الصبر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لكن اللفظ العرفيّ واقع على الصبر الجسمانيّ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على ما يكون في نزول المصائب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ينفرد باقي الأنواع بأسماء تخصّها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233 للظّالم البادي غدا بكفّه عضّة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من 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يَوْمَ يَعَضُّ الظَّالِمُ عَلَى يَدَيْهِ 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للبادي » لأنّ « من انتصر بعد ظلمه فلا سبيل عليه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18 366.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186.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سورة الفرقان (25) 27.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هذا مأخوذ من الآية الكريمة: وَ لَمنِ انْتَصَرَ بَعْدَ ظُلْمِهِ فأولئكَ مَا عَلَيْهِمْ مِنْ سَبيلٍ [ سورة الشورى (42) 41 ]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234 لا طاعة لمخلوق في معصية الخالق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ذلك كالوضوء بالماء [ المغصوب ]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الصلاة في الدار المغصوبة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يحمل النفي هنا على نفي جواز الطاعة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هو المنقول عنه و عن أهل بيته عليهم السلام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عند الشافعيّ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قد يصحّ الطاعة و النفي لفضيلتها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235 لا يعاب المرء بتأخير [ بأخذ خ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ل ] حقّه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إنّما يعاب من أخذ ما ليس 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236 اللّجاجة تسلّ الرّأي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تأخذه و تذهب 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هذا قريب من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لا رأي لمن لا يطاع » 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عدم الطاعة هو اللجاجة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خلق يتركّب من خلقين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أحدهما الكبر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الآخر الجهل بعواقب الأمور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237 لا خير في الصّمت عن الحكم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أنّه لا خير في القول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165.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ميثم 5 335.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166. قال ابن ميثم في شرح هذه الحكمة: أخذ الحقّ قد يكون واجبا لمن هو له و قد يكون مندوبا، و أقلّه أن يكون مباحا و لا حرج في أمر المباح. و أمّا أخذ ما ليس له فظلم و هو من أقبح الرذائل التي يعاب بها المرء.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179.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الخطبة 27، ص 71.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بالجهل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هذان طرفا تفريط و إفراط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الحقّ العدل هو النطق بالحكمة و فيه الخير كلّ الخير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الإنسان لو لا اللسان إلاّ بهيمة مهملة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صورة ممثّلة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238 لم يذهب من مالك ما وعظك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مثل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المصائب أثمان التجارب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في أمثال العجم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هر ضررى عقلى را زياد مى‏كند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239 لا يزهّدنّك في المعروف من لا يشكره 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يشكرك عليه من لا يستمتع بشي‏ء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تدرك من شكر الشّاكر أكثر ممّا أضاع الكافر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اللّه يحبّ المحسنين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نهى عن الزهد في المعروف بسبب عدم شكر المحسن إليه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240 لتعطفنّ الدّنيا علينا بعد شماسها عطف الضّروس على ولدها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182.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196.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15.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أمثال و حكم دهخدا ج 4 1931.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204.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تلا عقيب ذلك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نُرِيدُ أَنْ نَمُنَّ عَلَى الَّذِينَ اسْتُضْعِفُوا فِي الأَرْضِ وَ نَجْعَلَهُمْ أَئِمَّةً وَ نَجْعَلَهُمُ الْوَارِثِينَ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الشماس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مصدر الشمس الفرس إذا صنع من ظهره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الضروس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الناقة السّيئة الخلق تعضّ حالبها ليبقى لبنها لولدها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لفرط شفقتها عليه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هذا إشارة إلى دولتهم في آخر الزمان عجّل اللّه فرجهم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241 ليس من العدل القضاء على الثّقة بالظّنّ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من كان عندك ثقة معروفا بالأمانة فحكمك عليه بالخيانة عن ظنّ خروج عن العدل و هو رذيلة الجور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242 لو قد استوت قدماي من هذه المداحض لغيّرت أشياء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المداحض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المزالق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استواء قدميه كناية عن ثباته و تمكّنه من إجراء الأحكام الشرعيّة على وجوهها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لأنّه في خلافته لم يتمكّن من تغيير شي‏ء من أحكام الخلفاء قبله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له في بعضها رأي غير ما رأوه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لهذا قال لقضاته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اقضوا كما كنتم تقضون حتّى يكون للنّاس جماعة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209، و الآية الكريمة في سورة القصص (28) 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220.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272.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19 161.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243 لا تجعلوا علمكم جهلا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يقينكم شكّا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إذا علمتم فاعملوا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تيقّنتم فأقدموا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أمرهم بالعمل على وفق اعلمهم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الإقدام على وفق يقينهم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نهاهم عن ترك العمل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244 ليست الرّويّة مع الإبصار 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تكذب العيون أهلها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يغشّ العقل من انتصحه [ استنصحه خ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ل ]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تنبيه على وجوب إعمال الفكر فيما ينبغي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أنّ العقل هو مستند الحواسّ و هو الناقد البصير و الناصح الشفيق الّذي لا يغشّ من استنصحه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فقد تكذب العيون أهلها » أي قد يكذب الأحكام الوهميّة على مدركات العيون كالحكم بكون القطرة النازلة خطّا مستقيما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الشعلة الّتي تدار بسرعة كالدائرة و نحوه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245 لو لم يتوعّد اللّه [ سبحانه ] على معصيته لكان يجب أن لا يعصى شكرا لنعمه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274.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ليست الرويّة كالمعاينة مع الإبصار.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281.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290. قال ابن ميثم: و مقتضى الكلمة أنّه لو لم يتوعّد اللّه على معصيته لكان يجب تركها شكرا له، أي لأجل شكره فكيف و قد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246 لا تصحب المائق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يزيّن لك فعله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يودّ أن تكون مثله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المائق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الشديد الحمق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يزيّن لك فعله لأنّه يعتقد فعله صوابا بحمقه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فيزيّنه لك كما يزيّن العاقل لصاحبه فعله لاعتقاد كونه صوابا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يودّ أن تكون مثله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كلّ أحد يودّ أن يكون صديقه مثل نفسه في أخلاقه و أفعاله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إذ كلّ أحد يعتقد صواب أفعاله و طهارة أخلاقه و لا يشعر بعيب نفسه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تخفى عن العاشق عيوب المعشوق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247 لا يصدق إيمان عبد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حتّى يكون بما في يد اللّه [ سبحانه ] أوثق منه بما في يده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كلام في التوكّل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بعض العلماء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يشغلك المضمون لك من الرزق عن المفروض عليك من العمل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فتضيّع أمر آخرتك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تنال من الدّنيا إلاّ ما كتب اللّه لك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248 لو رأى العبد الأجل و مسيره 4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لأبغض الأمل توعّد مع ذلك عليها فبالأولى أن يجب تركها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شرح ابن ميثم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391</w:t>
      </w:r>
      <w:r>
        <w:rPr>
          <w:rFonts w:hint="cs"/>
          <w:rtl/>
        </w:rPr>
        <w:t>).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293.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310.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19 216.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النهج: و مصيره.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غروره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لو كان الأجل بصورة سائر محسوس فشاهد العبد سيره به الى الموت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علم غايته لقطع آماله الدنيويّة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يغترر بها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وا عجبا لصاحب الأمل الطويل و ربما يكون كفنه في يد النسّاج و هو لا يعلم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249 لكلّ امرى‏ء في ماله شريكان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الوارث و الحوادث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أخذه الرضيّ رضى اللّه عنه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خذ تراثك ما استطعت فإنّما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شركاؤك الأيّام و الورّاث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لم يقض حقّ المال إلاّ معشر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نظروا الزمان يعيث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فعاثوا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و من كلامه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بشّر مال البخيل بحادث أو وارث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250 للظّالم من الرّجال ثلاث علامات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يظلم من فوقه بالمعصية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334.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19 250.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335.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ديوان الشريف الرضيّ 1 228. و العيث: الفساد.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19 251.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من دونه بالغلبة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يظاهر القوم الظّلمة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لا بدّ لكلّ ظالم من اجتماع هذه العلامات الثلاث فيه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كمال الدين 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ظلمه لمن فوقه عصيان اللّه و تعدّيه لحدوده العادلة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الثانية مستلزمة للأولى و الثالثة مستلزمة للأوليين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251 لا تظنّنّ بكلمة خرجت من أحد سوءا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أنت تجد لها في الخير محتملا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بهذا المضمون وردت روايات كثيرة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إذا ما أتت من صاحب لك زلّة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فكن أنت محتالا لزلّته عذرا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4 252 لا تسأل عمّا لم يكن 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ففي الّذي قد كان لك شغل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كمال الدين 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أمر عليه السلام بالسلو عمّا لا يكون من زيادة رزق و نحوه من المطالب الدنيويّة بما قد كان و وقع من المطالب الّتي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350.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ميثم 5 414.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360.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لسالم بن وابصة، أمالي القالي 2 224.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في النهج: لا يكون.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364.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أعطيها الإنسان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يمكن أن يكون لكلامه عليه السلام معنى آخر و هو المنع عن المسائل الّتي لم تقع و لم تتّفق بل السؤال عن المطالب الّتي اتّفقت و وقعت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فإنّها أكثر من أن تحصى و كفى بها شغلا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ظاهر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253 لا شرف أعلى من الإسلام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عزّ أعزّ من التّقوى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معقل أحسن من الورع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شفيع أنجح من التّوبة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كنز أغنى من القناعة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مال أذهب للفاقة من الرّضى بالقوت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من اقتصر على بلغة الكفاف فقد انتظم الرّاحة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تبوّأ خفض الدّعة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الرّغبة مفتاح النّصب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مطيّة التّعب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الحرص و الكبر و الحسد دواع إلى التّقحّم في الذنوب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الشّرّ جامع لمساوئ العيوب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للورع لفظ المعقل باعتبار تحصّن الإنسان به من عذاب اللّه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لا شفيع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» الى آخره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لاستلزام التوبة العفو عن جريمة التائب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انتظم الراحة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في سلك الراحة من الهمّ بطلب الدّنيا و مجاذبة أهلها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ميثم 5 419.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371، و في النهج: جامع مساوئ العيوب.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« و تبوّأ خفض الدعة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اتّخذ لين السكون مباءة و مرجعا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و الرغبة مفتاح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الرغبة في الدّنيا تفتح باب التعب على الراغب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النصب كتعب لفظا و معنى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التقحّم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الدخول بسرعة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254 لا تأمننّ على خير هذه الأمّة عذاب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لقوله سبحانه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فَلا يَأْمَنُ مَكْرَ اللَّهِ إِلاَّ الْقَوْمُ الْخَاسِرُونَ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لا تيأسنّ لشرّ هذه الأمّة من روح اللّه لقوله سبحانه 3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إِنَّهُ لاَ يَيْأَسُ مِنْ رَوْحِ اللَّهِ إِلاَّ الْقَوْمُ الْكَافِرُونَ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5 قال كمال الدين 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أدّب السامع بهذين الأدبين محتجّا بعموم الآيتين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لفظ المكر مستعار لإمهال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أخذه فهو في صورة المكر و الخداع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المراد ظاهر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انتهى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255 لا تقل ما لا تعلم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لا تقل كلّ ما تعلم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اللّه سبحانه قد فرض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على جوارحك كلّها فرائض يحتجّ بها عليك يوم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لقوله تعالى.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الأعراف (7) 99.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لقوله تعالى.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يوسف (12) 87.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377.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ميثم 5 431.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في النهج: فإنّ اللّه فرض.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القيامة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نهى عليه السلام عن قول ما لا يعلم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كذب أو محتمل للكذب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لأنّه قول بالجهل فيجب الاحتراز فيه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أمّا النهي عن قول كلّ ما يعلم فلجواز أن يكون فيه مضرّة لنفسه أو لغيره كإذاعة سرّ يستلزم أذاه أو أذى من أسرّه إليه و نحو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لهذا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كلّ ما يعلم يقال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256 للمؤمن ثلاث ساعات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فساعة يناجي فيها ربّه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ساعة يرمّ فيها معايشه 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ساعة يخلّي فيها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بين نفسه و بين لذّتها فيما يحلّ و يجمل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ليس للعاقل أن يكون شاخصا إلاّ في ثلاث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مرمّة لمعاش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حظوة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في معاد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لذّة في غير محرّم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رمّ المعاش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إصلاحه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الشاخص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الراحل و الذاهب من بلد إلى بلد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الحظوة بالحاء المهملة و الظاء المعجمة أي عمل لمعاد و هو العبادة و الطاعة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قسّم عليه السلام زمان المؤمن العاقل إلى ثلاثة أقسام بحسب ما ينبغي له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382.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يرمّ معاشه.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ليست « فيها » في النهج.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النهج: خطوة.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390.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بمقتضى الحكمة العمليّة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الرأي الحقّ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قسم في العبادة و المناجات و هو المطلوب بنفسه و قسم في تحصيل المعاش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قسم ثالث في تخليته بين النفس و لذّاتها المباحة و هذان القسمان مرادان للأوّل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إذ لا يمكن بدونهما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إلى الأمور الثلاثة يرجع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ليس للعاقل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» إلى آخره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257 لا تجعلنّ ذرب لسانك على من أنطقك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بلاغة قولك على من سدّدك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ذرب اللسان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حدّته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قبيح لمن يحصّل من إنسان علما و فائدة أن يستعين بها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كأن يتفاصح على من علّمه الفصاحة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كمن ينعم على إنسان بسيف فإنّه يقبح منه أن تقتله بذلك السيف ظلما قبحا زائدا على ما لو قتله بغيره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أعلّمه الرماية كلّ يوم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فلمّا استدّ ساعده رماني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كم علّمته نظم القوافي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فلمّا قال قافية هجاني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3 258 لا ينبغي للعبد أن يثق بخصلتين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العافية و الغنى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بينا تراه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411.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قال السعدي الشيرازيّ: [ كليّات، ص 101 ]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كس نياموخت علم تير از من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كه مرا عاقبت نشانه نكرد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محاضرت الأدباء 1 46. و فيه: اشتدّ، بدل: استدّ.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معافى إذا سقم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بينا تراه غنيّا إذ افتقر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قد قال الشعراء في هذا المعنى كثيرا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منها قول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ربّ غنيّ عظيم الثراء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أمسى مقلاّ عديما فقيرا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كم بات من مترف في القصور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فعوّض في الصبح عنها القبورا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و قال آخر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إذا ما أعارك الدهر شيئا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فهو لا بدّ آخذ ما أعارا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3 259 ليس بلد بأحقّ بك من بلد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خير البلاد ما حملك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ما حملك أي ما حمل مؤونتك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وجدت فيه صلاح معاشك فأمكنك الإقامة 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لي عن بلاد الأذى و الهون متّسع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ما بين حرّ و بين الدار من نسب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5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426.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20 71.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20 71.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442.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(5) البيت لعليّ بن مقرّب البحرانيّ، انظر شرح ابن ميثم 5 455.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8" w:name="_Toc496520046"/>
      <w:r>
        <w:rPr>
          <w:rFonts w:hint="cs"/>
          <w:rtl/>
        </w:rPr>
        <w:lastRenderedPageBreak/>
        <w:t>حرف الميم</w:t>
      </w:r>
      <w:bookmarkEnd w:id="38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260 من ضيّعه الأقرب أتيح له الأبعد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من ضيّعه و خذله قومه و أهله قدّر لمنفعته و معونته الأبعد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الإنسان قد ينصره من لا يرجو نصره و إن أهمله أقربوه و خذلوه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تقوم به الأجانب من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وجدنا ذلك في حقّ رسول اللّه صلّى اللّه عليه و آله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ضيّعه رهطه من قريش و خذلوه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تمالئوا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فقام بنصره الأوس و الخزرج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هم أبعد الناس نسبا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من عدنان و هم من قحطان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قامت ربيعة بنصر أمير المؤمنين عليه السلام في صفّين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هم أعداء مضر الذين هم أهله و رهطه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قامت الخراسانيّة و هم عجم بنصر الدولة العبّاسيّة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دولة العرب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261 ما كلّ مفتون يعاتب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هذه الكلمة قالها أمير المؤمنين عليه السلام لسعد بن أبي وقّاص و محمّد بن مسلمة و عبد اللّه بن عمر لمّا امتنعوا من الخروج معه لحرب أصحاب الجمل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فيهم أيضا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262 خذلوا الحقّ و لم ينصروا الباطل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نظير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ما كلّ مفتون يعاتب » أو قريب منه قول أبي الطيّب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فما كلّ فعّال يجازى بفعله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لا كلّ قوّال لديّ يجاب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ربّ كلام مرّ فوق مسامعي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كما إنّ في لوح الهجير ذباب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الفتنة قد تكون في الدين و قد تكون في الدنيا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18 118.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18 119.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لم أجده في ديوانه و لكن أورده ابن أبي الحديد في شرحه 18 119.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قد تكون فيهما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على التقديرات فقد تلحق الإنسان بسبب منه من جهل بسيط أو مركّب و قد تلحقه بأسباب قدريّة خارجيّة معلومة و غير معلومة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الذي يعاتب على فتنته من هؤلاء من كانت أسباب فتنته منه أو بعضها كوقوع الفتنة لمصاحبة الفسّاق و نحوه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هذا إذا حملنا اللفظ على ظاهره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يحتمل أن يريد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ليس كلّ مفتون ينفع معه العتاب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263 من جرى في عنان أمله عثر بأجله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روى أبو سعيد الخدريّ أنّ أسامة بن زيد اشترى وليدة بمائة دينار إلى شهر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رسول اللّه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ألا تعجبون من أسامة يشتري إلى شهر إنّ أسامة لطويل الأمل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أبو عثمان الهنديّ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قد بلغت نحوا من ثلاثين و مائة سنة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فما من شي‏ء إلاّ قد عرفت النقص فيه إلاّ أملي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كما كان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كما 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أراك تزيدك الأيّام حرصا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على الدّنيا كأنّك لا تموت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ميثم 5 246.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18 127.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18 127.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فهل لك غاية إن صرت يوما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إليها قلت حسبي قد رضيت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264 من أبطأ به عمله لم يسرع به حسبه [ نسبه خ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ل ]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الكلام حثّ و حضّ و تحريض على العبادة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له نظائر كثيرة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265 و في رواية اخرى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فاته حسب نفسه لم ينفعه حسب آبائه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أجهل الناس من افتخر بالعظام البالية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تبجّح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بالقرون الماضية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اتّكل على الأيّام الخالية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كن ابن من شئت و اكتسب أدبا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يغنيك محموده عن النّسب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إنّ الفتى من يقول ها أنا ذا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ليس الفتى من يقول كان أبي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6 266 من كفّارات الذّنوب العظام إغاثة الملهوف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التّنفيس عن المكروب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18 127.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389.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أي سرّ و فرح. منه (ره)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19 331.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في الديوان المنسوب إلى الإمام عليّ عليه السلام، ص 37، و بعده: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فليس يغني الحسيب نسبته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بلا لسان له و لا أدب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نهج البلاغة، الحكمة 24.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قد جاء في هذا المعنى آثار كثيرة و أخبار جميلة لا يتّسع لذكره نطاق البيان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267 ما أضمر أحد شيئا إلاّ ظهر في فلتات لسانه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صفحات وجهه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الفلتة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الأمر يقع من غير تروّ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صفحة الوجه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بشرته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ما قاله عليه السلام شهدت به التجربة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تخبّرني العينان ما القلب كاتم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ما جنّ بالبغضاء و النظر الشّزر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2 268 من أسرع إلى النّاس بما يكرهون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قالوا فيه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ما لا يعلمون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المعنى كثير واسع و لنقتصر على حكاية مختصرة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روي عن أبان بن الأحمر أنّ شريك ابن الأعور دخل على معاوية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اللّه إنّك لشريك و ليس له شريك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إنّك لابن الأعور و البصير خير من الأعور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إنّك لدميم و الجيّد خير من الدميم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فكيف سدت قومك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إنّك معاوية و ما معاوية إلاّ كلبة عوت فاستعوت [ و استعرت خ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ل ]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إنّك لابن صخر و السهل خير من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18 137.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بما.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الصخر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إنّك لابن حرب و السلم خير من الحرب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إنّك لابن أميّة و ما أميّة إلاّ تصغير أمة صغّرت فاستصغرت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فكيف صرت أمير المؤمنين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فغضب معاوية و خرج شريك و هو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أيشتمني معاوية بن صخر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سيفي صارم و معي لساني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حولي من ذوي يزن ليوث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ضراغمة تهشّ إلى الطعان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فلا تبسط علينا يا ابن هند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لسانك إن بلغت ذرى الأماني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1 269 من أطال الأمل أساء العمل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لمّا كان طول الأمل في الدّنيا مستلزما للإقبال عليها و الانهماك في العمل لها و الغفلة عن الآخرة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كان ذلك عملا سيّئا بالنسبة إلى الآخرة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تقدّم منّا كلام في الأمل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270 المال مادّة الشّهوات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ثلاثة يؤثرون المال على أنفسهم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تاجر البحر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المقاتل بالأجرة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المرتشي في الحكم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شرّهم لأنّ الأوّلين ربّما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نقلها المؤلّف (ره) في سفينة البحار 1 697 عن ابن شهر آشوب، و نقلها العلاّمة السيّد محسن الأمين في أعيان الشيعة 7 344 عن « النبذة المختارة من كتاب تلخيص أخبار شعراء الشيعة » للمرزبانيّ.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58.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سلما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سلامة للثالث من الإثم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271 من حذّرك كمن بشّرك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مثل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اتّبع أمر مبكياتك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أمر مضحكاتك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مثله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صديقك من نهاك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من أغراك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بالفارسيّة يقولون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دوست آن است كه بگرياند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دشمن آن است كه بخنداند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به نزد من آن كس نكو خواه تست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كه گويد فلان خار در راه تست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چه خوش گفت يك روز دارو فروش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شفا بايدت داروى تلخ نوش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 ثمّ اعلم أنّ التحذير هو النصح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تعريف الإنسان ما فيه صلاحه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دفع المضرّة عنه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18 193.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59.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مجمع الأمثال 1 49.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18 195.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أمثال و حكم دهخدا، ج 2 836.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كليّات سعدي 259.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معنى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كمن بشّرك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ينبغي لك أن تسرّ بتحذيره 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تسرّ لو بشّرك بأمر تحبّه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 تشكره على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تشكر لو بشّرك بأمر تحبّه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لو لم يكن يريد بك الخير لما حذّرك من الوقوع في الشرّ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272 المرأة عقرب حلوة اللّسبة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للمرأة لفظ العقرب باعتبار أنّ من شأنها الأذى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لكن أذاها مشوب بما فيها من اللذّة 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كأذى الجرب المشوب بلذّته في زيادة حكّته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اللّسبة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اللّسعة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لسبته العقرب بالفتح و لسبت العسل بالكسر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لعقته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منه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الفواقر امرأة سوء إن حضرتها لسبتك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غبت عنها لم تأمنها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قد أكثروا القول في ذمّ النساء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يناسب كتابنا الطويل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نظر حكيم إلى امرأة مصلوبة على شجرة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ليت كلّ شجرة تحمل مثل هذه الثمرة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61.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18 200.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18 198.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كتب فيلسوف على باب داره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دخل هذا المنزل شرّ قطّ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بعضهم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اكتب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إلاّ المرأة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في كلام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اعص هواك و النساء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افعل ما شئت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في الحديث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المرأة ضلع عوجاء إن داريتها استمتعت 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رمت تقويمها كسرتها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 في هذا المعنى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هي الضّلع العوجاء لست تقيمها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ألا إنّ تقويم الضّلوع انكسارها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 يجمعن ضعفا و اقتدارا على الفتى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أليس عجيبا ضعفها و اقتدارها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و من كلامهم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ليس ينبغي للعاقل أن يمدح امرأة إلاّ بعد موتها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في الأمثال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تحمدنّ أمة عام شرائها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حرّة عام بنائها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نهيت امرأة عن أمر إلاّ أتته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18 199.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18 199.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مجمع الأمثال 3 154.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شرح ابن أبي الحديد 18 200.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قال حكيم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أضرّ الأشياء بالمال و النفس و الدين و العقل و العرض شدّة الإغرام بالنساء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أعظم ما يبتلى به المغرم بهنّ أنّه لا يقتصر على ما عنده منهنّ و لو كنّ ألفا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يطمح إلى ما ليس له منهنّ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بعض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يحصي مساوئ النساء اجتمع فيهنّ نجاسة الحيض و الاستحاضة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دم النفاس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نقص العقل و الدين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ترك الصوم و الصلاة في كثير من أيّام العمر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ليست عليهنّ جماعة و لا جمعة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يسلّم عليهنّ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يكون منهنّ إمام و لا قاض و لا أمير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يسافرن إلاّ بوليّ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كفى في هذا المقام كلام أمير المؤمنين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معاشر الناس إنّ النساء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273 من نصب نفسه للنّاس إماما فعليه أن يبدأ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بتعليم نفسه قبل تعليم غيره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ليكن تأديبه بسيرته قبل تأديبه بلسانه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معلّم نفسه و مؤدّبها أحقّ بالإجلال من معلّم النّاس و مؤدّبهم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الخطبة 80.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النهج: فليبدأ.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73.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اعلم أنّ الفروع تابعة للأصول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كان الأصل معوجّا استحال أن يكون الفرع مستقيما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قال صاحب المثل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هل يستقيم الظلّ و العود أعوج » 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نصب نفسه للناس إماما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يكن قد علّم نفسه ما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انتصب ليعلّمه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كان مثل من نصب نفسه ليعلّم الناس الصياغة و النجارة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لا يحسن أن يصوغ خاتما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ينجر لوحا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هذا نوع من السفه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السفه كلّه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ثمّ قال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ينبغي أن يكون تأديبه لهم بفعله و سيرته قبل تأديبه لهم بلسانه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الفعل أدلّ على حال الإنسان من القول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الطباع لمشاهدة الأفعال أطوع و أسرع انفعالا منها للأقوال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لهذا قال بعض الخلفاء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أنتم إلى إمام فعّال أحوج منكم إلى إمام قوّال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ثمّ رغّب في تأديب النفس بكون مؤدّب نفسه أحقّ بالتعظيم و الإجلال من مؤدّب غيره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من علّم نفسه محاسن الأخلاق أعظم قدرا ممّن تعاطى تعليم الناس ذلك و هو غير عامل بشي‏ء منه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274 من ترك قول « لا أدري » أصيبت مقاتله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ترك هذا القول كناية عن القول بغير علم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إصابة المقاتل كناية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18 220.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« ما » مفعول علّم. منه (ره)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85.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عن الهلاك الحاصل بسبب القول بالجهل لما فيه من الضلال و الإضلال و ربّما يكون بسببه هلاك الدّنيا و الآخرة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جاءت امرأة إلى بزرجمهر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فسألته عن مسألة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أدري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أيعطيك الملك كلّ سنة كذا و كذا و تقول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أدري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إنّما يعطيني الملك على ما أدري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لو أعطاني على ما لا أدري لما كفاني بيت ماله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لا أعلم » نصف العلم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275 من أصلح ما بينه و بين اللّه أصلح اللّه ما بينه و بين النّاس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أصلح أمر آخرته أصلح اللّه له أمر دنياه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كان له من نفسه واعظ كان عليه من اللّه حافظ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مثل الكلمة الأولى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رضا المخلوقين عنوان رضا الخالق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السرّ في ذلك أنّ رضا الخالق يكون بالتقوى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تقوى العبد إصلاح قوّتي الشهوة و الغضب اللذين هما مبدءا الفساد بين الناس و لزوم العدل فيهما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جانب العبد من الفساد بين الناس رضي الناس عنه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18 236.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18 236.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89.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18 242.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إلى مفاد الكلمة الثانية أشار بعض من دعا في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أنا شاكر أنا مادح أنا حامد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أنا خائف أنا جائع أنا عار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هي ستّة و أنا الضّمين بنصفها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فكن الضّمين بنصفها يا باري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و مثل الكلمة الثانية 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إِنَّ اللَّهَ مَعَ الَّذينَ اتَّقَوْا وَ الَّذِينَ هُمْ مُحْسِنُونَ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276 مثل الدّنيا كمثل الحيّة ليّن مسّها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السّمّ النّاقع في جوفها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يهوي إليها الغرّ الجاهل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يحذرها ذو اللّبّ العاقل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قد أخذ أبو العتاهية هذا المعنى فقال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إنّما الدهر أرقم ليّن المسّ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في نابه السّقام العقام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277 من قصّر في العمل ابتلي بالهمّ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حاجة للّه فيمن ليس للّه في ماله و نفسه نصيب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من قصّر في العمل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هذا مخصوص بأصحاب اليقين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الاعتقاد الصحيح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فإنّهم الذين إذا قصّروا في العمل ابتلوا بالهمّ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فأمّا غيرهم من المسرفين على أنفسهم و ذوي النقص في اليقين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18 242.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النحل (16) 128.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119.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18 284.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127.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الاعتقاد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لا همّ يعروهم و إن قصّروا في العمل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قال ابن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المقصّر في العمل للّه يكون غالب أحواله متوفّرا على الدّنيا مفرطا في طلبها و جمعها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بقدر التوفّر عليها يكون شدّة الهمّ في جمعها و تحصيلها أوّلا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في ضبطها و الخوف على فواتها ثانيا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المشهور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خذ من الدّنيا ما شئت و من الهمّ ما ضعفه »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فنفّر عليه السلام عن التقصير في الأعمال البدنيّة و الماليّة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لا حاجة للّه</w:t>
      </w:r>
      <w:r>
        <w:rPr>
          <w:rFonts w:hint="cs"/>
          <w:rtl/>
        </w:rPr>
        <w:t>..</w:t>
      </w:r>
      <w:r w:rsidRPr="0040326A">
        <w:rPr>
          <w:rFonts w:hint="cs"/>
          <w:rtl/>
        </w:rPr>
        <w:t xml:space="preserve"> الى آخره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كنّى بعدم حاجته فيه عن إعراضه عنه و عدم النظر إليه بعين الرحمة لعدم استعداده لذلك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278 من أعطي أربعا لم يحرم أربعا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أعطي الدّعاء لم يحرم الاجابة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أعطي التّوبة لم يحرم القبول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أعطي الاستغفار لم يحرم المغفرة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أعطي الشّكر لم يحرم الزّيادة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الرضيّ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تصديق ذلك في كتاب اللّه سبحانه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في الدعاء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اُدْعُوني أَسْتَجِبْ لَكُمْ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في الاستغفار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مَنْ يَعْمَلْ سُوءاً أَو يَظْلِمْ نَفْسَهُ ثُمَّ يَسْتَغْفِرِ اللَّهَ يَجِدِ اللَّهَ غَفُوراً رَحِيماً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ميثم 5 310 311.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135.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سورة غافر (40) 60.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النساء 110.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قال في الشكر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لَئِنْ شَكَرْتُمْ لَأَزِيدَنَّكُمْ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في التوبة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إِنَّما التَّوبَةُ عَلَى اللَّهِ لِلَّذِينَ يَعْمَلُونَ السُّوءَ بِجَهالَةٍ ثُمَّ يَتُوبُونَ مِنْ قَرِيبٍ فَأولَئِكَ يَتُوبُ اللَّهُ عَلَيْهِمْ وَ كَانَ اللَّهُ عَليماً حَكِيماً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 الأمور الأربعة الأولى إذا كانت بإخلاص كان كلّ منها سببا في إعداد النفس لقبول صورة الرحمة الإلهيّة من واهبها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279 ما عال من اقتصد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افتقر من أنفق بقدر الحاجة المتعارفة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قدر الحاجة من المال قد تكفّل اللّه تعالى بإدراره مدّة البقاء و هو ما لا بدّ للمقتصد منه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الَّذِينَ إِذَا أَنْفَقُوا لَمْ يُسْرِفُوا وَ لَمْ يَقْتُروا وَ كَانَ بَيْنَ ذَلِكَ قَوَاماً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280 المرء مخبوء تحت لسانه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حاله مستور عند عدم نطقه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تحت لسانه كناية عن سكوته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إبراهيم (14) 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النساء (4) 17.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ص 494.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140.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سورة الفرقان (25) 67.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148.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ذلك لأنّ مقداره بمقدار عقله و مقدار عقله يعرف من مقدار كلامه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هذه اللفظة لا نظير لها في الإيجاز و الدلالة على المعنى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من ألفاظه المعدودة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إليه أشار السعديّ في نظمه بالفارسيّة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تا مرد سخن نگفته باشد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عيب و هنرش نهفته باشد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1 281 ما اختلفت دعوتان إلاّ كانت إحداهما ضلالة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لمّا كانت الدعوة إمّا إلى الحقّ أو إلى غيره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كلّ ما عدا الحقّ ممّا يدعى إليه فهو ضلال عن الحقّ و عدول عن سبيل اللّه لا جرم لم يختلف دعوتان إلاّ كانت إحداهما حقّا و الاخرى ضلالة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282 ما كذبت و لا كذّبت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ضللت و لا ضلّ بي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هذه كلمة قد قالها مرارا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إحداهنّ في وقعة النهروان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لا كذّبت بالضمّ أي لم يخبرني رسول اللّه صلّى اللّه عليه و آله عن المخدج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خبرا كاذبا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أخباره صلّى اللّه عليه و آله كلّها صادقة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كليّات سعدي، ص 79.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183.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185.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18 368.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المخدج: ناقص اليد، و هو ذو الثدية كبير الخوارج، قتل يوم النهروان. (سفينة البحار 1 129).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283 من أبدى صفحته للحقّ هلك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نابذ اللّه و حاربه هلك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يقال لمن خالف و كاشف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قد أبدى صفحته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284 ما شككت في الحقّ مذ أريته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منذ أعلمته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يجب أن يقدّر ها هنا مفعول محذوف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منذ أريته حقّا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« أرى » يتعدّى إلى ثلاثة مفاعيل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285 من وضع نفسه مواضع التّهمة فلا يلومنّ من أساء به الظّنّ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لأنّه هو السبب في إساءة الظنّ بنفسه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رأى بعض الصحابة رسول اللّه صلّى اللّه عليه و آله واقفا في درب من دروب المدينة و معه امرأة فسلّم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فردّ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فلمّا جاوزه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ناداه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هذه زوجتي فلانة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يا رسول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أوفيك يظنّ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الشيطان يجري من ابن آدم مجرى الدم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286 و 287 من ملك استأثر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استبدّ برأيه هلك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شاور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188.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18 371.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184.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159.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18 380.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الرّجال شاركهم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في عقولهم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هذه ثلاث كلمات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تريد بالأولى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أنّ الأغلب في كلّ ملك أن يستبدّ و يستأثر على الرعيّة بالمال و العزّ و الجاه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لتسلّطهم و عدم المنازع لقواهم الأمّارة بالسوء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نحو هذا المعنى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غلب سلب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عزّ بزّ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أريد بالثانية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أنّ من انفرد برأيه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يقبل النصيحة فهو في مظنّة الهلاكة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معلوم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بالثالثة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الترغيب في الاستشارة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لأنّه يستنتج منها الرأي الأصلح ليعمل 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المشورة لقاح العقول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رائد الصواب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من ألفاظهم البديعة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ثمرة رأي المشير أحلى من الأري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المشور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شاركها في عقولها.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160 و 161.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18 381.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18 383.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الأري: العسل. و شار العسل: استخرجه. و المشور: المستخرج. (لسان العرب 7 233 شور).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أبي الحديد 18 383.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288 من كتم سرّه كانت الخيرة بيده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كان مختارا في إذاعته و كتمانه بخلاف من أذاع سرّه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لا يتمكّن بعد ذلك من كتمانه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فلا تفش سرّك إلاّ إليك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فإنّ لكلّ نصيح نصيحا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2 289 من قضى حقّ من لا يقضي حقّه فقد عبّده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عبّده بالتشديد أي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اتّخذه عبدا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المقصود مدح من يقضي حقّ من لا يقضي حقّه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من فعل ذلك بإنسان فقد استعبد ذلك الإنسان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لم يفعل ذلك معه مكافأة له عن حقّ قضاه إيّاه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فعل ذلك إنعاما مبتدأ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استعبده بذلك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290 من استقبل وجوه الآراء عرف مواقع الخطأ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لا شكّ أنّ المتصفّح لوجوه الآراء و المفكّر في أيّها أصوب لا بدّ أن يعرف مواقع الخطأ في الأمور و مظانّها و هو ترغيب في الاستشارة و الفكر في استصلاح الأعمال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162.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18 384.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164.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173.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291 من أحدّ سنان الغضب للّه قوي على قتل أشدّاء الباطل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من باب الأمر بالمعروف و النهي عن المنكر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المعنى أنّ من أرهف عزمه على إنكار المنكر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قوي غضبه في ذات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يخف مخلوقا أعانه اللّه على إزالة المنكر و إن كان قويّا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292 من لم ينجحه الصّبر أهلكه الجزع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يحتمل أن يريد بالهلاكة هلاكة الدّنيا أو هلاكة الآخرة أو كليهما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فإنّ الجزع سبب لكلّ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293 متى أشفي غيظي إذا غضبت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أحين أعجز عن الانتقام فيقال لي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لو صبرت أم حين أقدر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فيقال لي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لو عفوت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الفصل فصيح لطيف المعنى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لا سبيل لي إلى شفاء غيظي عند غضبي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لأنّي إمّا أن أكون قادرا على الانتقام فيصدّني عن تعجيله قول القائل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لو عفوت لكان أولى و إمّا أن لا أكون قادرا فيصدّني عنه كوني غير قادر عليه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294 من حاسب نفسه ربح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غفل عنها خسر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خاف أمن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اعتبر أبصر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أبصر فهم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فهم علم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174.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189.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194.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208.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قد جاء في الحديث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حاسبوا أنفسكم قبل أن تحاسبوا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من خاف أمن » أي من اتّقى اللّه أمن من عذابه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و من اعتبر أبصر » أي من قاس الأمور بعضها ببعض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اتّعظ بآيات اللّه و أيّامه أضاءت بصيرته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أضاءت بصيرته فهم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فهم علم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الفهم ها هنا معرفة المقدّمات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العلم هو معرفة النتيجة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295 من لان عوده كثفت أغصانه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تكاد هذه الكلمة أن تكون إيماء إلى قوله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الْبَلَدُ الطَّيِّبُ يَخْرُجُ نَبَاتُهُ بِإِذْنِ رَبِّهِ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المعنى أنّ من حسن خلقه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لانت كلمته كثر محبّوه و أعوانه و أتباعه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نحوه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لانت كلمته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وجبت محبّته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لَوْ كُنْتَ فَظّاً غَلِيظَ الْقَلْبِ لاَنْفَضُّوا مِنْ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أمالي المفيد 274.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28.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214.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الأعراف (7) 58.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19 35.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حَوْلِكَ 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الأصل في الكلمة أنّه إذا كان اليبس غالبا على شجرة كانت أغصانها أخفّ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عودها أدقّ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كانت الرطوبة غالبة كانت أغصانها أكثر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عودها أغلظ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لاقتضاء اليبس الذبول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اقتضاء الرطوبة الغلظ و العبالة و الضخامة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ألا ترى أنّ الإنسان الذي غلب اليبس على مزاجه لا يزال مهلوسا نحيفا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الذي غلبت الرطوبة عليه لا يزال ضخما عبلا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296 من نال استطال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يجوز أن يريد به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أثرى و نال من الدّنيا حظّا استطال على الناس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يجوز أن يريد به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جاد استطال بجوده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نالني فلان بكذا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جاد به عليّ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رجل نال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جواد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297 من أشرف أفعال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الكريم غفلته عمّا يعلم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تغافله و إغضاؤه عمّا يعلم من معائب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هفواتهم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آل عمران 159.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216.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37.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النهج: أعمال.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222.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التغافل من السؤدد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أبو تمّام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ليس الغبيّ بسيّد في قومه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لكنّ سيّد قومه المتغابي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2 298 من كساه الحياء ثوبه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لم ير النّاس عيبه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الحياء انقباض النفس عن القبائح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من خصائص الإنسان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خلق مركّب من جبن و عفّة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لذلك لا يكون الفاسق مستحيا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المستحي فاسقا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قلّما يكون الشجاع مستحيا و المستحيي شجاعا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لعزّة وجود ذلك ما يجمع الشعراء بين المدح بالشجاعة و الحياء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299 من أصبح على الدّنيا حزينا فقد أصبح لقضاء اللّه ساخطا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أصبح يشكو مصيبة نزلت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فإنّما يشكو ربّه 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أتى غنيّا فتواضع له لغناه ذهب ثلثا دينه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قرأ القرآن فمات فدخل النّار فهو ممّن كان يتّخذ آيات اللّه هزوا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لهج قلبه بحبّ الدّنيا التاط منها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بثلاث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همّ لا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44.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ديوان أبي تمّام 28.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223.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45.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في النهج: فقد أصبح يشكو ربّه.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في النهج: التاط قلبه منها.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يغبّه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حرص لا يتركه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أمل لا يدركه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قيل في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من أتى غنيّا</w:t>
      </w:r>
      <w:r>
        <w:rPr>
          <w:rFonts w:hint="cs"/>
          <w:rtl/>
        </w:rPr>
        <w:t>..</w:t>
      </w:r>
      <w:r w:rsidRPr="0040326A">
        <w:rPr>
          <w:rFonts w:hint="cs"/>
          <w:rtl/>
        </w:rPr>
        <w:t xml:space="preserve"> » إلى آخره وجوها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منها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أنّ مدار الدين على الاعتقاد بالقلب و الإقرار باللّسان و العمل بالأركان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شأن المتواضع للغنيّ لغناه اشتغال لسانه بمدحه و شكره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اشتغال جوارحه بخدمته عن طاعة اللّه و القيام بشكره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فهو مهمل لثلثي دينه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التاط بقلبه » أي لصق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« لا يغبّه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لا يأخذه غبّا و هو يوم و يوم لا بل يلازمه دائما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حبّ الدّنيا رأس كلّ خطيئة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حبّ الدّنيا هو الموجب للهمّ و الغمّ و الحرص و الأمل و الخوف على ما اكتسبه أن ينفذ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الشحّ بما حوت يده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غير ذلك من الأخلاق الذميمة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300 من يعط باليد القصيرة يعط باليد الطّويلة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الرضيّ رضي اللّه عنه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معنى ذلك أنّ ما ينفقه المرء من ماله في سبيل الخير و البرّ و إن كان يسيرا فإنّ اللّه تعالى يجعل الجزاء عليه عظيما كثيرا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اليدان ها هنا عبارة عن النعمتين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ففرق بين نعمة العبد و نعمة الربّ تعالى ذكره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بالقصيرة و الطويلة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فجعل تلك قصيرة و هذه طويلة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نعم اللّه أبدا تضعّف على نعم المخلوقين أضعافا كثيرة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إذ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228.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232.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كانت نعم اللّه أصل النعم كلّها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فكلّ نعمة إليها ترجع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منها تنزع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301 المرأة شرّ كلّها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شرّ ما فيها أنّه لا بدّ منها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أنّ أحوالها كلّها شرّ على الرجل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أمّا من جهة مؤونتها فظاهر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أمّا من جهة لذّتها و استمتاعه بها فلاستلزام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البعد عن اللّه و الاشتغال عن طاعته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أسباب الشرّ شرور و إن كانت غرضيّة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لمّا كان كونها لا بدّ منها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أعني وجوب الحاجة إليها في طبيعة الوجود الدنيويّ هو السبب في تحمّل الرجل للمرأة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وقوعه في شرورها وجب أن يكون ذلك الاعتبار أقوى الشرور المتعلّقة 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السبب أقوى من المسبّب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302 من أطاع التّواني ضيّع الحقوق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أطاع الواشي ضيّع الصّديق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الواشي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النّمام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303 من ظنّ بك خيرا فصدّق ظنّه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من كلام بعضهم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إنّي لأستحيي أن يأتيني الرجل يحمرّ وجهه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ص 509.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238.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ميثم 5 361.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239.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248. و هذا كلامه لولده الحسن عليهما السلام.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تارة من الخجل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يصفرّ أخرى من خوف الردّ قد ظنّ بي الخير و بات عليه و غدا عليّ أن أردّه خائبا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304 مرارة الدّنيا حلاوة الآخرة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حلاوة الدّنيا مرارة الآخرة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لمّا كانت الدنيا ضدّ الآخرة وجب أن يكون مرارة آلام الدّنيا اللازمة عن ترك اللذّة طلبا للآخرة مستلزمة لحلاوة الآخرة و لذّاتها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كذلك العكس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305 من تذكّر بعد السّفر استعدّ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306 ما قال النّاس لشي‏ء « طوبى له » إلاّ و قد خبأ له الدّهر يوم سوء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استحسن الناس من الدنيا شيئا إلاّ و في قوّة الدهر إعداد لفساده و إهلاكه يوما ما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قد شاهدنا ذلك في الدّنيا كثيرا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307 ما أكثر العبر و أقلّ الاعتبار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ما أوجز هذه الكلمة و ما أعظم فائدتها و لا ريب أنّ العبر كثيرة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82.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251.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280. و هذا مثل قولهم في المثل: الليل طويل و أنت مقمر (جمهرة الأمثال 2 189).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286.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297.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جدّا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كلّ شي‏ء في الوجود ففيه عبرة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ريب أنّ المعتبرين بها قليلون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أنّ الناس قد غلب عليهم الجهل و الهوى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أرداهم حبّ الدنيا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أسكرهم خمرها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أنّ اليقين في الأصل ضعيف عندهم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لو لا ضعفه لكانت أحوالهم غير هذه الأحوال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308 من بالغ في الخصومة أثم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قصّر فيها ظلم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يستطيع أن يتّقي اللّه من خاصم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مثل قوله عليه السلام في موضع آخر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الغالب بالشرّ مغلوب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تسابّ اثنان إلاّ غلب ألأمهما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قد نهى العلماء عن الجدل و الخصومة في الكلام و الفقه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إنّهما مظنّة المباهاة و طلب الرئاسة و الغلبة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المجادل يكره أن يقهره خصمه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فلا يستطيع أن يتّقي اللّه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هذا هو كلام أمير المؤمنين عليه السلام بعينه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309 ما أهمّني أمر [ ذنب خ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ل ] أمهلت بعده حتّى أصلّي ركعتين و أسأل اللّه العافية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298.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327.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19 204.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المصدر السابق.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299.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أحزنني ذنب أمهلني اللّه بعده حتّى أصلّي ركعتين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الصلاة تكفّر الذنب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قال السيّد الطباطبائي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في « الدرّة »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إنّها للحسنات المذهبه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للسيّئات و المعاصي الموجبه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شأنها كشأن نهر جار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تقلع رين الذنب بالتكرار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تنهى عن المنكر و الفحشاء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اقصر فذاك منتهى الثناء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2 310 ما المبتلى الّذي قد اشتدّ به البلاء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بأحوج إلى الدّعاء من المعافى الّذي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لا يأمن البلاء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إنّهما سواء في الحاجة إلى دعاء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فذاك لحاجته إلى الخلاص من بلائه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لبقاء عافيته و أمنه من لحوق البلاء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هو حثّ لأهل العافية على الدعاء و التضرّع إلى اللّه تعالى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311 ما زنى غيور قطّ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ذلك لأنّ الغيور إذا همّ بالزنا تخيّل مثل ذلك في نفسه من الغير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« الدرّة المنظومة » في الفقه للسيّد بحر العلوم الشهير بالعلاّمة الطباطبائي (ره) لها شروح ذكرها العلاّمة الطهرانيّ (ره) في الذريعة 8 109 111.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الدرّة المنظومة، باب الصلاة.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بأحوج إلى الدعاء الذي.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302.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305.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فيعارض خياله داعيه فيحجم عنه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فقد ورد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زنى زني به و لو في عقب عقبه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هذا قد جرّب فوجد حقّا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قلّ من ترى مقداما على الزنا إلاّ و القول في حرمه و أهله و ذوي محارمه كثير فاش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312 مودّة الآباء قرابة بين الأبناء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القرابة أحوج إلى المودّة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من المودّة إلى القرابة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لفظ القرابة للمودّة المتأكّدة بين الأبناء فهي كالقرابة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 بقى الضّغائن آباء لنا سلفوا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فلن تبيد و للآباء أبناء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و ورد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الحبّ و البغض يتوارثان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من كلام بعضهم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لمّا قيل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أيّما أحبّ إليك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أخوك أم صديقك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[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] إنّما أحبّ أخي إذا كان صديقا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فالقربى محتاجة إلى المودّة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المودّة مستغنية عن القربى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19 211.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إلى المودّة أحوج.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308.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19 214.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نفس المصدر.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أبي الحديد 19 214.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313 ما ظفر من ظفر الإثم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الغالب بالشّرّ مغلوب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مثل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بالغ في الخصومة أثم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إلى آخره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314 المسؤول حرّ حتّى يعد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قد كثر القول في الوعد و المطل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من كلام يحيى بن خالد لبنيه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يا بنيّ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كونوا أسدا في الأقوال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نجّازا في الأفعال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تعدوا إلاّ و تنجزوا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فإنّ الحرّ يثق بوعد الكريم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ربما ادّان عليه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315 معاشر النّاس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اتّقوا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فكم من مؤمّل مالا يبلغه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بان مالا يسكنه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جامع ما سوف يتركه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لعلّه من باطل جمعه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حقّ منعه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أصابه حراما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احتمل به آثاما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فباء بوزره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قدم على ربّه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آسفا لاهفا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قد خَسِرَ الدُّنْيا وَ الْآخِرَةَ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ذَلِكَ هُوَ الْخُسْرانُ الْمُبِينُ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6 معاني هذه الفقرات واضحة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كم قد شاهدنا من أمل ما لا يبلغه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من بنى ما لا يسكنه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جمع ما تركه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لقد أحسن من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327.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298.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336.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19 248.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سورة الحجّ (22) 11.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344.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وا حسرتا مات حظّي من وصالكم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للحظوظ كما للناس آجال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إن متّ شوقا و لم أبلغ مدى أملي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كم تحت هذي القبور الخرس آمال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1 316 من العصمة تعذّر المعاصي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من أسباب العصمة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الإنسان يتعوّد بتركها حين لا يجدها حتّى يصير ذلك ملكة له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317 ماء وجهك جامدا يقطره السّؤال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فانظر عند من تقطره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قد أخذ الشعراء معنى هذا الكلام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ذكروها في أشعارهم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ما ماء كفّيك إن أرسلت مزنته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من ماء وجهي إذا استقطرته عوض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4 318 من نظر في عيب نفسه اشتغل عن عيب غيره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رضي برزق اللّه لم يحزن على ما فاته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سلّ سيف البغي قتل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كابد الامور عطب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اقتحم اللّجج غرق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دخل مداخل السّوء اتّهم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19 259.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345.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346.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البيت لأبي تمّام في ديوانه 392.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من كثر كلامه كثر خطؤه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كثر خطؤه قلّ حياؤه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قلّ حياؤه قلّ ورعه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قلّ ورعه مات قلبه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مات قلبه دخل النّار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نظر في عيوب غيره 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فأنكرها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رضيها لنفسه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فذلك الأحمق بعينه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القناعة مال لا ينفد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أكثر من ذكر الموت رضي من الدّنيا باليسير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علم أنّ كلامه من عمله قلّ كلامه إلاّ فيما يعنيه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تلك عشرة كاملة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رابعها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من كابد الأمور عطب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اقتحم اللجج غرق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من قاساها بنفسه استعدّ بها للهلاك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مثل هذا قول القائل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من حارب الأيّام أصبح رمحه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قصدا و أصبح سيفه مفلولا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و سادسها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من كثر كلامه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الى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دخل النار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هذا تنفير عن المنطق الزائد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فيه من المحذور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قلّما سلم مكثار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أمن من عثار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عاشرها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علم أنّ كلامه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إلى آخره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ريب أنّ الكلام عمل من الأعمال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فعل من الأفعال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فكما يستهجن من الإنسان أن لا يزال يحرّك رأسه أو يده و إن كان عابثا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كذلك يستهجن أن لا يزال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في عيوب الناس.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349.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19 265.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19 265.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يحرّك لسانه فيما هو عبث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يجري مجرى العبث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319 من ضنّ بعرضه فليدع المراء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ضنّ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بخل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حدّ المراء الجدال المتّصل لا يقصد به الحقّ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ريب أنّ المراء داعية ثوران القوّة الغضبيّة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 الممارين و مبدء المشاتمة و المسابّة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قيل لميمون بن مهران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مالك لا تفارق أخا لك عن قلى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لأنّي لا أشاريه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لا أماريه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320 من الخرق المعاجلة قبل الإمكان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الأناة بعد الفرصة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الخرق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الحمق و قلّة العقل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كلتا الجملتين دليل على الحمق و النقص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321 من هوان الدّنيا على اللّه أنّه لا يعصى إلاّ فيها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ينال ما عنده إلاّ بتركها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قد ورد في ذمّ الدّنيا أكثر من أن يحصى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ورد أنّ رسول اللّه صلّى اللّه عليه و آله مرّ على شاة ميّتة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أترون أنّ هذه الشاة هيّنة على أهلها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قالوا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362.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أي لا أجادله. منه (ره).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19 280.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363.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385.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نعم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هوانها ألقوها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الذي نفسي بيده للدّنيا أهون على اللّه من هذه الشاة على أهلها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لو كانت الدّنيا تعدل عند اللّه جناح بعوضة لما سقى كافرا منها شربة ماء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322 من طلب شيئا ناله أو بعضه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مثل قولهم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طلب شيئا وجدّ وجد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قرع بابا و لجّ ولج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ظاهر أنّ الطلب معدّ لحصول المطلوب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تمّ الاستعداد له نال الكلّ و إلاّ فبقدر نقصان الاستعداد يكون نقصان المطلوب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323 ما خير بخير بعده النّار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شرّ بشرّ بعده الجنّة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كلّ نعيم دون الجنّة فهو محقور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كلّ بلاء دون النّار عافية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« خير » برفع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اسم « ما » و « بعده النار » صفة 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موضعه رفع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موضع الجارّ و المجرور نصب لأنّه خبر ما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الباء زائدة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التقدير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ما خير تتعقّبه النار بخير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كذلك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ما شرّ بشرّ بعده الجنّة »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الجملتان الأقربان تكونان كالتفسير للفقرتين الأوليين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19 330.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386.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ميثم 5 435.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387.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324 المنيّة و لا الدّنيّة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التّقلّل و لا التّوسّل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المنيّة أسهل من الدنيّة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الخسيسة من الأمر ترتكب في طلب الدنيا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هذا كما قال الحسين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الموت أولى من ركوب العار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العار أولى من دخول النّار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و معنى الفقرة الثانية أنّ القناعة بالقليل من العيش و التبلّغ به خير من التوسل إلى أهل الدنيا في طلبها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أقسم باللّه لمصّ النّوى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شرب ماء القلب المالحه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أحسن بالإنسان من ذلّه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من سؤال الأوجه الكالحه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فاستغن باللّه تكن ذا غنى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مغتبطا بالصفقة الرابحه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فالزهد عزّ و التّقى سؤدد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ذلّة النفس لها فاضحه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كم سالم صيح به بغتة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قائل عهدي به البارحه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أمسى و أمست عنده قينة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أصبحت تندبه نائحه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طوبى لمن كانت موازينه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يوم يلاقي ربّه راجحه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4 325 من لم يعط قاعدا لم يعط قائما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396.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أورده الجاحظ في البيان و التبيين 3 255.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القلب بضمّتين: جمع قليب، و هي البئر. (لسان العرب قلب)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19 362.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396.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أي إنّ الرزق قد قسمه اللّه تعالى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لم يرزقه قاعدا لم يجب عليه القيام و الحركة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ولده الشهيد المظلوم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إن تكن الأرزاق قسما مقدّرا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فقلّة حرص المرء في الرزق أجمل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و 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جرى قلم القضاء بما يكون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فسيّان التحرّك و السكون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جنون منك أن تسعى لرزق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يرزق في غشاوته الجنين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2 326 مقاربة النّاس في أخلاقهم أمن من غوائلهم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الغائلة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الحقد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مباعدة الناس في أخلاقهم تستلزم منافرتهم و عداوتهم و أحقادهم فالعدول عنها إلى المقاربة و المشاكلة يستلزم الأمن من ذلك منهم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 نزلت على قوم فتشبّه بأخلاقهم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الإنسان من حيث يوجد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من حيث يولد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مقتل الحسين (اللهوف على قتلى الطفوف)، لابن طاووس 31.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19 363.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401.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20 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327 من أومأ إلى متفاوت خذلته الحيل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المتفاوت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كالأمور المتضادّة أو التي يتعذّر الجمع منها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328 ما أحسن تواضع الأغنياء للفقراء طلبا لما عند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أحسن منه تيه الفقراء على الأغنياء اتّكالا على اللّه سبحانه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تيه الفقراء على الأغنياء أصعب عليهم و أشقّ من تواضع الأغنياء لهم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إذ كان تيههم يستدعي كمال التوكّل على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درجة عالية في الطريق إليه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فلذلك كان أفضل و أحسن لقوله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أفضل الأعمال أحمزها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قنعت فأعتقت نفسي و لن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أملّك ذا ثروة رقّها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نزّهتها عن سؤال الرجال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منّة من لا يرى حقّها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إنّ القناعة كنز اللبيب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إذا ارتتقت فتقت رتقها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فما فارقت مهجة جسمها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لعمرك أو وفّيت رزقها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4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403.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406. و ليست « سبحانه » في النهج.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ميثم 5 441.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ابي الحديد 20 39.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329 ما استودع اللّه امرأ عقلا إلاّ ليستنقذه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به يوما ما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العقل إمّا أن ينقذ الإنقاذ الدينيّ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الفلاح و النجاح على الحقيقة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ينقذ من بعض مهالك الدّنيا و آفاتها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العاقل يروّي ثمّ يروي و يخبر ثمّ يخبر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330 من صارع الحقّ صرعه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مثل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أبدى صفحته للحقّ هلك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331 من صبر صبر الأحرار و إلاّ سلا سلوّ الأغمار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في خبر آخر أنّه عليه السلام قال للأشعث بن قيس معزيا عن ابن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332 إن صبرت صبر الأكارم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إلاّ سلوت سلوّ البهائم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الأغمار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الجهّال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جمع غمر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ذكر أبو تمّام هذا الخبر في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قال عليّ في التّعازي لأشعث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خاف عليه بعض تلك المآثم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 تصبر للبلوى عزاء و حسبة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فتؤجر أم تسلو سلوّ البهائم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8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استنقذه.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407.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20 41.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408.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188.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413.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نهج البلاغة، الحكمة 414.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(8) ديوان أبي تمّام 300.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333 مسكين ابن آدم مكتوم الأجل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مكنون العلل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محفوظ العمل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تؤلمه البقّة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تقتله الشّرقة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تنتنه العرقة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« مسكين » خبر ل « ابن آدم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التقدير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ابن آدم مسكين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بيّن مسكنته من ستّة أوجه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أجله مكتوم لا يدري متى يخترم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علله باطنة لا يدري بها حتّى تهيج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عمله محفوظ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مَا لِهَذا الْكِتَابِ لاَ يُغَادِرُ صَغِيرَةً وَ لاَ كَبِيرَةً إِلاَّ أَحْصَاهَا 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قرص البقّة يؤلمه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الشرقة بالماء تقتله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عرق أنتنته العرقة الواحدة و غيّرت ريحه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فمن كان على هذه الصفات فهو مسكين لا محالة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ينبغي أن يأمن و لا أن يفخر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334 من أصلح سريرته أصلح اللّه علانيته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عمل لدينه كفاه اللّه أمر دنياه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أحسن فيما بينه و بين اللّه أحسن اللّه ما بينه و بين النّاس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لا ريب أنّ الأعمال الظاهرة تبع للأعمال الباطنة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صلح باطنه صلح ظاهره و بالعكس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القلب أمير مسلّط على الجوارح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الرعيّة تتبع أميرها و لا ريب أنّ من عمل لدينه كفاه اللّه أمر دنياه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مَنْ يَتَّقِ اللَّهَ يَجْعَلْ لَهُ مَخْرَجَاً وَ يَرْزُقْهُ مِنْ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419.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الكهف (18) 49.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423.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حَيْثُ لاَ يَحْتَسِبُ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لهذا أيضا علّة ظاهرة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أنّ الناس إذا حسنت عقيدتهم في إنسان و علموا متانة دينه بوّبوا له إلى الدنيا أبوابا لا يحتاج أن يتكلّفها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يتعب فيها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فيأتيه رزقه من غير كلفة و لا كدّ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من أحسن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» إلى آخره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 القلوب بالضرورة تميل إليه و تحبّه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لأنّه إذا كان محسنا بينه و بين الناس عفّ عن أموالهم و دمائهم و أعراضهم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ترك الدخول فيما لا يعينه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شبهة أنّ من كان بهذه الصفة فإنّه يحسن ما بينه و بين الناس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335 من شكا الحاجة إلى مؤمن فكأنّما شكاها إلى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شكاها إلى كافر فكأنّما شكا 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شكاية المؤمن إلى المؤمن شكاية في موضعها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إذ كانت ثمرة الشكاية المعاونة على دفع الأمر المشكوّ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المؤمن من شأنه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بخلاف الكافر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رغّب في الأوّل بتشبيهها بالشكاية إلى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وجه الشبه أن المؤمن حبيب اللّه و مقرّب عند اللّه فكأنّ المشتكي إليه جعله وسيلة إلى اللّه في شكواه فأشبه الشكوى إليه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بخلاف الشكاية إلى الكافر فإنّه عدوّ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شكا إليه أمرا فكأنّما شكا من اللّه إلى عدوّه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سورة الطلاق (65) 2 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427.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336 ما كان اللّه ليفتح على عبد باب الشّكر و يغلق عنه باب الزّيادة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ليفتح على عبد باب الدّعاء و يغلق عنه باب الإجابة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ليفتح عليه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باب التّوبة و يغلق عنه باب المغفرة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فتح اللّه هذه الأبواب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لَئِنْ شَكَرْتُمْ لَأَزِيدَنَّكُمْ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ادْعُوني أَسْتَجِبْ لَكُمْ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337 ما أنقض النّوم لعزائم اليوم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ما » ها هنا للتعجّب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هذه الكلمة تجري مجرى المثل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يضرب لمن يعزم على أمر فيغفل عنه أو يتهاون فيه و يتراخى عن فعله حتّى ينتقض عزمه عنه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أصله أنّ الإنسان قد ينوي السفر مثلا أو الحركة بقطعة من الليل ليتوفّر في نهاره على سيره فيغلبه النوم إلى الصباح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فيفوت وقت عزمه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فينتقض ما كان عزم عليه في يومه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و لا ليفتح لعبد.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435.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سورة إبراهيم (14) 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غافر (40) 60. لم يذكر المؤلّف (ره) الباب الثالث و هو باب التوبة و المغفرة في قوله تعالى: وَ إنّي لَغَفَّارٌ لِمَنْ تَابَ وَ آمَنَ وَ عَمِلَ صَالِحاً ثُمَّ اهْتَدى سورة طه (20) 82.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440.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شرح ابن ميثم 5 454.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338 من اتّجر بغير فقه فقد ارتطم في الرّبا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ارتطم فلان في الوحل و الأمر إذا ارتبك فيه و لم يقدر على الخروج منه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إنّما قال ذلك لأنّ مسائل الربا مشتبهة بمسائل البيع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يفرق بينهما إلاّ الفقيه الكامل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339 من عظّم صغار المصائب ابتلاه اللّه بكبارها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إنّما لزمه ذلك لاستعداده بتضجّره و تسخّطه من قضاء اللّه لزيادة البلاء و لو قد حمد اللّه على بلائه لاستعدّ بذلك لدفعه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340 من كرمت عليه نفسه هانت عليه شهوته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الشاعر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فإنّك إن أعطيت بطنك سؤله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فرجك نالا منتهى الذمّ أجمعا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4 341 ما مزح امرؤ مزحة إلاّ مجّ من عقله مجّة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لفظ المجّ بما يطرحه الإنسان من عقله في مزحه أو مزحاته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فكأنّه قد مجّه كما يمجّ الماء من فيه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447.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448.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449. و فيه: شهواته.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البيت لحاتم الطائيّ، انظر ديوانه 17 و فيه: و إنّك مهما تعط...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450.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كان يقال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خير المزاح لا ينال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شرّه لا يستقال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لكلّ شي‏ء بذر و بذر العداوة المزاح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سمّي المزاح مزاحا لأنّه أزيح عن الحقّ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342 ما زال الزّبير رجلا منّا أهل البيت حتّى نشأ ابنه المشؤوم عبد 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عبد اللّه بن الزبير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أمّه أسماء ذات النطاقين بنت أبي بكر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هو أوّل مولود ولد في الإسلام من المهاجرين بعد الهجرة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ففرحوا به فرحا شديدا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لأنّه قيل 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اليهود سحرتكم فلا يولد لكم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شهد مع أبيه و خالته الجمل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شديد البأس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مبارزته مع الأشتر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اقتلوني و مالكا و اقتلوا مالكا معي » معروف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كان أطلس لا لحية له و لا شعر في وجهه كقيس بن سعد الأنصاري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أحنف بن قيس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شريح القاضي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يقال لهم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السادات الطلس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بخيلا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ضيّق العطن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سيّئ الخلق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حسودا كثير الخلاف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20 100.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غرر الحكم 5 24، ح 7316.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20 100.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453.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انظر تفصيل ما قاله المؤلّف (ره) في مروج الذهب ج 3 و الاستيعاب ج 2 و شرح ابن أبي الحديد 20 102 149.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أخرج محمد بن الحنفيّة من مكّة و المدينة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نفى عبد اللّه بن عبّاس إلى الطائف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الكلمات التي ردّت بينهما معروفة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عدوّا لأمير المؤمنين عليه السلام و كانت عائشة تحبّه شديدا حتّى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لم يكن أحد أحبّ اليها بعد أبي بكر من عبد اللّه بن الزبير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كان لسنا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الذي قال في جواب فضالة بن شريك الوالبيّ حيث قال 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لعن اللّه ناقة حملتني إليك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راكبها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من اطّلع على هذه القضيّة يطّلع على شدّة بخله أيضا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قد ذكر المسعوديّ و غيره أنّ عبد اللّه بن الزبير جمع بني هاشم كلّهم و منهم محمّد بن الحنفيّة في سجن عارم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أراد أن يحرقهم بالنار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فجعل في فم الشعب حطبا كثيرا إذ ورد أبو عبد اللّه الجدلي من جانب المختار في أربعة آلاف و قصد الشعب بإخراج الهاشميّين منه و هرب ابن الزبير فلاذ بأستار الكعبة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قال المسعوديّ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كان عروة بن الزبير يعذر أخاه عبد اللّه في حصر بني هاشم في الشعب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جمعه الحطب ليحرقهم و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إنّما أراد بذلك أن لا تنتشر الكلمة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يختلف المسلمون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« إنّ » ها هنا بمعنى نعم، كأنّه إقرار بما قال.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نقله أبو الفرج في الأغاني 1 15.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مروج الذهب 3 85.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يدخلوا في الطاعة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فتكون الكلمة واحدة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فعل عمر بن الخطّاب ببني هاشم لمّا تأخّروا عن بيعة أبي بكر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أحضر الحطب ليحرق عليهم الدّار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روى أيضا عن المسعوديّ عن سعيد بن جبير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أنّ ابن عبّاس دخل على ابن الزبير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له ابن الزبير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إلام تؤنّبني و تعنّفني قال ابن عبّاس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إنّي سمعت رسول اللّه صلّى اللّه عليه و آله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بئس المرء المسلم يشبع و يجوع جاره » و أنت ذلك الرجل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ابن الزبير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اللّه إنّي لأكتم بغضكم أهل هذا البيت منذ أربعين سنة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تشاجرا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فخرج ابن عبّاس من مكّة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فأقام بالطائف حتّى مات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بالجملة قتله الحجّاج الثقفيّ في أيّام عبد الملك بمكّة و صلب جسده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به أخبر أمير المؤمنين صلوات اللّه عليه في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خبّ ضبّ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يروم أمرا و لا يدركه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ينصب حبالة الدين لاصطياد الدنيا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هو بعد مصلوب قريش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343 ما لابن آدم و الفخر أوّله نطفة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آخره جيفة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لا يرزق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نفسه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مروج الذهب 3 86، شرح ابن أبي الحديد 20 147.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مروج الذهب 3 89، شرح ابن أبي الحديد 20 148.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7 48.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النهج: و لا يرزق.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لا يدفع حتفه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قد أخذ الشاعر هذا الكلام في 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ما بال من أوّله نطفة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جيفة آخره يفخر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يصبح ما يملك تقديم ما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يرجو و لا تأخير ما يحذر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قال بعض الحكماء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الفخر هو المباهاة بالأشياء الخارجة عن الإنسان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نهاية الحمق لمن نظر بعين عقله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انحسر عنه قناع جهله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فأعراض الدّنيا عارية مستردّة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يؤمن في كلّ ساعة أن ترتجع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المباهي بها مباه بما في غير ذاته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344 منهومان لا يشبعان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طالب علم و طالب دنيا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نهم فلان بكذا فهو منهوم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مولع به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اقتبس عليه السلام هذه الكلمة من النبيّ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منهومان لا يشبعان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منهوم بالمال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منهوم بالعلم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345 ما المجاهد الشّهيد في سبيل اللّه بأعظم أجرا ممّن قدر فعفّ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454.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20 150.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20 150.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457.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20 174.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لكاد العفيف أن يكون ملكا من الملائكة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في حكمة سليمان بن داود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إنّ الغالب لهواه أشدّ من الّذي يفتح المدينة وحده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سليمان بن داود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يا بني إسرائيل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أوصيكم بأمرين أفلح من فعلهما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لا تدخلوا أجوافكم إلاّ الطيّب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تخرجوا من أفواهكم إلاّ الطيّب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346 ما أخذ اللّه على أهل الجهل أن يتعلّموا حتّى أخذ على أهل العلم أن يعلّموا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لمّا كان التعلّم على الجاهل فريضة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يمكن إلاّ بمعلّم عالم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كان وجوب التعلّم على الجاهل مستلزما لوجوب التعليم على العالم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روي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من علم علما و كتمه ألجمه اللّه يوم القيامة بلجام من نار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474.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20 233.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20 241.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478.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(5) شرح ابن أبي الحديد 20 247.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39" w:name="_Toc496520047"/>
      <w:r>
        <w:rPr>
          <w:rFonts w:hint="cs"/>
          <w:rtl/>
        </w:rPr>
        <w:lastRenderedPageBreak/>
        <w:t>حرف النون</w:t>
      </w:r>
      <w:bookmarkEnd w:id="39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347 نفس المرء خطاه إلى أجله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استعار للنفس لفظ الخطا باعتبار أنّه على التعاقب و التقضّي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فهو مقرّب من الغاية الّتي هي الأجل كالخطا المتعاقبة الموصلة للإنسان إلى غايته من طريقه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348 نحن النّمرقة الوسطى الّتي يلحق بها التّالي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إليها يرجع الغالي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النمرق و النمرقة بالضمّ فيهما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سادة صغيرة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يقال للطنفسة فوق الرحل نمرقة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74.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نحن النمرقة الوسطى، بها يلحق التالي.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109.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المعنى أنّ كلّ فضيلة فإنّها مجنّحة بطرفين معدودين من الرذائل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المراد أنّ آل محمّد عليهم السلام هم الأمر المتوسّط بين الطرفين المذمومين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فكلّ من جاوزهم فالواجب أن يرجع إليهم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كلّ من قصّر عنهم فالواجب أن يلحق بهم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349 و 350 النّاس أعداء ما جهلوا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العلّة في أنّ الإنسان عدوّ ما يجهله أنّه يخاف من تقريعه بالنّقص و بعدم العلم بذلك الشي‏ء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خصوصا إذا ضمّه ناد أو جمع من الناس فإنّه تتصاغر نفسه عنده إذا خاضوا فيما لا يعرفه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يحقره في أعين الحاضرين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كلّ شي‏ء آذاك و نال منك فهو عدوّك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الديوان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الجاهلون لأهل العلم أعداء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351 النّاس في الدّنيا عاملان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عامل في الدّنيا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للدّنيا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قد شغلته دنياه عن آخرته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يخشى على من يخلّف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الفقر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يأمنه على نفسه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فيفني عمره في منفعة غيره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عامل عمل في الدّنيا لما بعدها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فجاءه الذي له من الدّنيا بغير عمل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فأحرز الحظّين معا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ملك الدّارين جميعا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فأصبح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الحكمتين 172 و 438.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ديوان الإمام عليّ عليه السلام 15.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في النهج: عامل عمل في الدنيا.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النهج: يخلفه الفقر.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وجيها عند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يسأل اللّه حاجة فيمنعه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يأمنه على نفسه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لا يبالي أن يكون هو فقيرا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لأنّه يعيش عيش الفقراء و إن كان ذا 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لكنّه يدّخر المال لولده فيفني عمره في منفعة غيره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يجوز أن يكون معناه أنّه لكثرة ماله قد أمن الفقر على نفسه مادام حيّا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لكنّه لا يأمن الفقر على ولده لأنّه لا يثق من ولده بحسن الاكتساب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352 النّاس أبناء الدّنيا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يلام الرّجل على حبّ أمّه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عليه السلام في موضع آخر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الناس بزمانهم أشبه منهم بآبائهم »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353 نعم الطّيب المسك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خفيف محمله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عطر ريحه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كان النبيّ صلّى اللّه عليه و آله كثير التطيّب بالمسك و بغيره من أصناف المسك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عن عائشة قالت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كأنّي أنظر إلى و بيض المسك في مفارق رسول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269.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303.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19 209.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397.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أبي الحديد 19 341.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اللّه صلّى اللّه عليه و آله و هو محرم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جاء في الخبر عنه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حبّب إليّ من دنياكم ثلاث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الطيب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النساء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قرّة عيني في الصلاة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ورد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خير طيب الرجال ما ظهر ريحه و خفي لونه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خير طيب النساء ما ظهر لونه و خفي ريحه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19 342.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أبي الحديد 19 341.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أبي الحديد 19 341.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40" w:name="_Toc496520048"/>
      <w:r>
        <w:rPr>
          <w:rFonts w:hint="cs"/>
          <w:rtl/>
        </w:rPr>
        <w:lastRenderedPageBreak/>
        <w:t>حرف الواو</w:t>
      </w:r>
      <w:bookmarkEnd w:id="40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354 وا عجبا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أتكون الخلافة بالصّحابة و القرابة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الرضيّ رضى اللّه عنه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روي له شعر في هذا المعنى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فإن كنت بالشورى ملكت أمورهم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فكيف بهذا و المشيرون غيّب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إن كنت بالقربى حججت خصيمهم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فغيرك أولى بالنبيّ و أقرب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قال ابن أبي الحديد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حديثه في النثر و النظم المذكورين مع أبي بكر و عمر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أمّا النثر فإلى عمر توجيهه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أبا بكر لمّا قال لعمر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أمدد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وا عجباه.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190. و رواه ابن أبي الحديد في شرحه 18 416 هكذا: « وا عجبا أن تكون الخلافة بالصحابة، و لا تكون بالصحابة و القرابة ».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ص 503.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يدك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له عمر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أنت صاحب رسول اللّه في المواطن كلّها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شدّتها و رخائها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فامدد أنت يدك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عليّ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إذا احتججت لاستحقاقه الأمر بصحبته إيّاه في المواطن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فهلاّ سلّمت الأمر إلى من قد شركه في 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زاد عليه « بالقرابة » و أمّا النظم فموجّه إلى أبي بكر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أبا بكر حاجّ الأنصار في السقيفة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نحن عترة رسول اللّه و بيضته الّتي تفقّأت عنه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فلمّا بويع احتجّ على الناس بالبيعة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أنّها صدرت عن أهل الحلّ و العقد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 عليّ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أمّا احتجاجك على الأنصار بأنّك من بيضة رسول اللّه و من قومه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فغيرك أقرب نسبا منك إليه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احتجاجك بالاختيار و رضا الجماعة بك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فقد كان قوم من جملة الصحابة غائبين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لم يحضروا العقد فكيف يثبت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انتهى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يمكن أن يكون توجّه كلامه إلى عثمان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لما روي هذا القول عنه عليه السلام بعد بيعة عثمان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اختار ذلك ابن ميثم في الشرح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355 و اللّه لدنياكم هذه أهون في عيني من عراق خنزير في يد مجذوم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العراق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جمع عرق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العظم عليه شي‏ء من اللحم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ذلك نهاية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18 416.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ميثم 5 342.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236.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حقارة الدّنيا و هوانها في عينه عليه السلام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العرق لا خير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فإذا تأكّد بكونه من خنزير ثمّ بكونه في يد مجذوم بلغت النفرة منه الغاية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من تأمّل سيرته في حالتي خلوّه من العمل و ولايته الخلافة يعرف أنّ الدّنيا كانت في عينه بهذه المنزلة بل أهون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صلوات اللّه و سلامه عليه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356 الوفاء لأهل الغدر غدر عند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الغدر بأهل الغدر وفاء عند 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ذلك أنّ من عهد اللّه في دينه الغدر و عدم الوفاء لهم إذا غدروا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إمّا تَخَافَنَّ مِنْ قَوْمٍ خِيانَةً فَانْبِذْ إلَيْهِمْ عَلى سَوَاءٍ إِنَّ اللَّهَ لاَ يُحِبُّ الْخَائِنينَ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نزلت في يهود بني قينقاع و كان بينهم و بين الرسول صلّى اللّه عليه و آله عهد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فعزموا على نقضه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فأخبره اللّه تعالى بذلك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أمره بحربهم و مجازاتهم بنقض عهدهم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فكان الوفاء لهم غدرا بعهد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الغدر بهم إذا غدروا وفاء بعهد اللّه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357 الولايات مضامير الرّجال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أراد بالمضامير مظانّ معرفة جودة الفرس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259.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الأنفال (8) 58.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ميثم 5 370.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الحكمة 441.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[ و ردائته ]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هي الأمكنة التي يقرن فيها الخيل للسباق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استعار عليه السلام لفظها للولايات باعتبار أنّها مظانّ ظهور جودة الوالي من خسّته و ردائته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 أنّ المضامير للخير كذلك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ميثم 5 454.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41" w:name="_Toc496520049"/>
      <w:r>
        <w:rPr>
          <w:rFonts w:hint="cs"/>
          <w:rtl/>
        </w:rPr>
        <w:lastRenderedPageBreak/>
        <w:t>حرف الهاء</w:t>
      </w:r>
      <w:bookmarkEnd w:id="41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358 هلك فيّ رجلان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محبّ غال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مبغض قال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لمّا كانت محبّة أولياء اللّه فضيلة نفسانيّة كان الطرفان منها رذيلتين يستلزمان هلاك صاحبهما في الآخرة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قال رسول اللّه صلّى اللّه عليه و آله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اللّه لو لا أنّي أشفق أن تقول طوائف من أمّتي فيك ما قالت النصارى في ابن مريم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لقلت فيك اليوم مقالا لا تمرّ بأحد من الناس إلاّ أخذوا التراب من تحت قدميك للبركة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مع كونه صلّى اللّه عليه و آله لم يقل فيه ذلك المقال فقد غلت فيه غلاة كثيرة العدد منتشرة في الدّنيا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117.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الإرشاد للشيخ المفيد 1 117، شرح ابن أبي الحديد 18 282.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359 هلك امرؤ لم يعرف قدره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لا ريب أنّ من لا يعرف منزلته و محلّه يوشك أن يتجاوز عن مرتبته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فيدركه هلاك الدّنيا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مثل أن يجلس من ليس له من العلم مثلا مجلس العالم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فبذلك تلعّب ألسنة الناس و أيديهم به و يكون هلاكه بذلك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متصدّي لمنصب القضاء فيكون هلاك آخرته بذلك و هكذا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149.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42" w:name="_Toc496520050"/>
      <w:r>
        <w:rPr>
          <w:rFonts w:hint="cs"/>
          <w:rtl/>
        </w:rPr>
        <w:lastRenderedPageBreak/>
        <w:t>حرف الياء</w:t>
      </w:r>
      <w:bookmarkEnd w:id="42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360 يا ابن آدم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إذا رأيت ربّك سبحانه يتابع عليك نعمه و أنت تعصيه فاحذره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هذا الكلام تخويف و تحذير من الاستدراج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تعالى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سَنَسْتَدْرِجُهُمْ مِنْ حَيْثُ لا يَعْلَمُونَ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ذلك لأنّ العبد بغروره يعتقد أنّ موالاة النعم عليه و هو عاص من باب الرضا عنه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يعلم انّه استدراج له و نقمة عليه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فينبغي له الحذر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ترادف النعم عليه و هو مصرّ على المعصية كالمنبّه له على وجوب الحذر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مثال ذلك من هو في خدمة ملك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عون ذلك الملك في دولته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يعلم أنّ الملك قد عرف حاله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يرى نعم الملك مترادفة إليه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فإنّه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25.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سورة الأعراف (7) 182.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يجب بمقتضى الاحتياط أن يشتدّ حذره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يقول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ليست حالي مع الملك حال من يستحقّ هذه النعم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ما هذه إلاّ مكيدة و تحتها غائلة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فيجب عليه إذن أن يحذر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361 ينزل الصّبر على قدر المصيبة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ضرب يده على فخذه [ فخذيه خ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ل ] عند مصيبته حبط أجره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إنّ اللّه سبحانه جعل للإنسان قوّة استعداد لأن يصبر بمقدار مصيبته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فمن تمّ استعداد أفيض عليه ذلك المقدار من الصبر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قصر في الاستعداد لحصول هذه الفضيلة و ارتكب ضدّها و هو الجزع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حبط أجره و هو ثوابه على الصبر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كنّى عن الجزع بما يلزمه في العادة من ضرب اليدين على الفخذين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قيل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بل يحبط ثوابه السابق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 شدّة الجزع يستلزم كراهيّة قضاء اللّه و سخطه و عدم الالتفات إلى ما وعد به الصابرين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هذا موجب لمحو الحسنات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قد ورد في فضيلة الصبر ما لا يخفى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كان أمير المؤمنين عليه السلام يقول عند التعزية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عليكم بالصبر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به يأخذ الحازم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يعود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144، و فيه: حبط عمله.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شرح ابن ميثم 5 320.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إليه الجازع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قال أبو خراش الهذليّ يذكر أخاه عروة</w:t>
      </w:r>
      <w:r>
        <w:rPr>
          <w:rFonts w:hint="cs"/>
          <w:rtl/>
        </w:rPr>
        <w:t>: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تقول أراه بعد عروة لاهيا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ذلك رزء لو علمت جليل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فلا تحسبي أنّي تناسيت عهده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لكنّ صبري يا أميم جميل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362 يا ابن آدم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ما كسبت فوق قوتك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فأنت فيه خازن لغيرك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أخذ هذا المعنى بعضهم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فقال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ما لي أراك الدهر تجمع دائبا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ألبعل عرسك لا أبا لك تجمع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4 363 يوم المظلوم على الظّالم أشدّ من يوم الظّالم على المظلوم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المراد بيوم المظلوم على الظالم يوم القيامة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كان أشدّ لأنّ ذلك اليوم يوم الجزاء الكلّي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الانتقام الأعظم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قصارى أمر الظالم في الدّنيا أن يقتل غيره فيميته ميتة واحدة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ثمّ لا سبيل له بعد إماتته إلى أن يدخل عليه ألما آخر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أمّا يوم الجزاء فإنّه يوم لا يموت الظالم فيه فيستريح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بل عذابه دائم متجدّد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نعوذ باللّه من سخطه و عذابه و قرب منه قوله عليه السلام في موضع آخر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18 342.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نفس المصدر السابق.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192.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10.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نهج البلاغة، الحكمة 241.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364 يوم العدل على الظّالم أشدّ من يوم الجور على المظلوم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365 يا ابن آدم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كن وصيّ نفسك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اعمل في مالك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ما تؤثر أن يعمل فيه من بعدك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أي كما توصي من بعدك أن يوضع مالك موضع القربات و انتفاع أهلك به فكن أنت ذلك الوصيّ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وضعه تلك المواضع في حياتك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366 يا ابن آدم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تحمل همّ يومك الّذي لم يأتك على يومك الّذي أتاك</w:t>
      </w:r>
      <w:r>
        <w:rPr>
          <w:rFonts w:hint="cs"/>
          <w:rtl/>
        </w:rPr>
        <w:t>،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فإنّه إن يكن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من عمرك يأت اللّه فيه برزقك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خلاصة هذا الكلام النهي عن الحرص على الدّنيا و الاهتمام لها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إعلام الناس أنّ اللّه قد قسم الرزق لكلّ حيّ من خلقه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فلو لم يتكلّف الإنسان لأتاه رزقه من حيث لا يحتسب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إذا نظر الإنسان إلى الدودة المكنونة داخل الصخرة كيف ترزق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علم أنّ صانع العالم قد تكفّل لكلّ ذي حياة بمادّة تقيم حياته إلى انقضاء عمره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هذا مثل قوله عليه السلام لبعض أصحابه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341.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كن وصيّ نفسك في مالك، و اعمل فيه.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254.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في النهج: قد أتاك.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في النهج: إن يك.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نهج البلاغة، الحكمة 267.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367 لا تجعلنّ أكثر شغلك بأهلك و ولدك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 يكن أهلك و ولدك أولياء اللّه فإنّ اللّه لا يضيع أولياءه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إن يكونوا أعداء اللّه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فما همّك و شغلك بأعداء اللّه</w:t>
      </w:r>
      <w:r>
        <w:rPr>
          <w:rFonts w:hint="cs"/>
          <w:rtl/>
        </w:rPr>
        <w:t>؟.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مثل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368 لو سدّ على رجل باب بيت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ترك فيه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 أين كان يأتيه رزقه</w:t>
      </w:r>
      <w:r>
        <w:rPr>
          <w:rFonts w:hint="cs"/>
          <w:rtl/>
        </w:rPr>
        <w:t>؟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فقال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من حيث يأتيه أجله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369 ينام الرّجل على الثّكل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ينام على الحرب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السيّد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معنى ذلك أنّه يصبر على قتل الأولاد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لا يصبر على سلب الأموال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كمال الدين بن ميثم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الحرب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سلب الأموال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إنّما كان كذلك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إن كان المال و الولد محبوبين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للطمع في استخلاص المال بالنهوض له و الحرب عنه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دون الثكل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370 يا أسرى الرّغبة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أقصروا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فإنّ المعرّج على الدّنيا لا يروعه إلاّ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352.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356.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307.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ص 529.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شرح ابن ميثم 5 397.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صريف أنياب الحدثان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أيّها النّاس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تولّوا عن أنفسكم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تأديبها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اعدلوا بها عن ضراية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عاداتها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التعريج بالشي‏ء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الإقامة و الانعطاف عليه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الصريف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صوت الأسنان إمّا عند رعدة أو عند شدّة الغضب و الحنق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الحرص على الانتقام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أو نحو ذلك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شبّه عليه السلام الحدثان و هو الموت بالبعير الهائج أو بالفهد إذا وثب و الذئب إذا حمل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ذلك لأنّ الفهد و الذئب في هذه الحالات يصرف نابها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يقولون لكلّ خطب و داهية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جاءت تصرف نابها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ضرى كرمى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جرى و سال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أي اعدلوا بها عن عاداتها الجارية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 باب إضافة الصفة إلى الموضوف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371 يأتي على النّاس زمان لا يبقى فيهم من القرآن إلاّ رسمه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من الاسلام إلاّ اسمه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مساجدهم يومئذ عامرة من البناء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خراب من الهدى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سكّانها و عمّارها شرّ أهل الأرض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منهم تخرج الفتنة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إليهم تأوي الخطيئة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يردّون من شذّ عنها فيها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يسوقون من تأخّر عنها إليها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يقول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من أنفسكم.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ضراوة.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359.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شرح ابن أبي الحديد 19 276.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اللّه سبحانه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فبي حلفت لأبعثنّ على أولئك فتنة أترك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الحليم فيها حيران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فعل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نحن نستقيل اللّه عثرة الغفلة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هذه صفة حال أهل الضلال و الفسق و الرياء من هذه الامّة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لعلّ المراد بقوله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فتنة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استئصالا و سيفا حاصدا يترك الحليم أي العاقل اللبيب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« و روي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الحكيم »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فيها حيران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لا يعلم كيف وجه خلاصه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« و قد فعل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ينبغي أن يكون قد قال هذا الكلام في أيّام خلافته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لأنّها كانت أيّام السيف المسلّط على أهل الضلال من المسلمين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اللّه أعلم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372 يأتي على النّاس زمان عضوض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يعضّ الموسر فيه على ما في يديه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لم يؤمر بذلك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قال اللّه سبحانه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وَ لاَ تَنْسوُا الْفَضْلَ بَيْنَكُمْ</w:t>
      </w:r>
      <w:r>
        <w:rPr>
          <w:rFonts w:hint="cs"/>
          <w:rtl/>
        </w:rPr>
        <w:t>،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ينهد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فيه الأشرار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يستذلّ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الأخيار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يبايع المضطرّون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قد نهى رسول اللّه صلّى اللّه عليه و آله عن بيع المضطرّين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في النهج: تترك.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نهج البلاغة، الحكمة 369.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شرح ابن ميثم 5 424.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سورة البقرة (2) 237.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في النهج: تنهد و تستذلّ.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(6) في النهج: تنهد و تستذلّ.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نهج البلاغة، الحكمة 468.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« زمان عضوض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كلب على الناس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كأنّه يعضّهم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فعول للمبالغة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« يعضّ الموسر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يبخل و يمسك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« ينهد »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يرتفع و يعلو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أي ينهضون إلى الولايات و الرياسات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ترتفع أقدارهم في الدّنيا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« و يبايع المضطرّون »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أي يكون على وجه الاضطرار و الإلجاء كمن بيع ضيعته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هو ذليل ضعيف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 ربّ ضيعة مجاورة لها ذي ثروة و عزّ و جاه فيلجئه بمنعه الماء و استذلاله الأكرة و الوكيل إلى أن يبيعها عليه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ذلك منهيّ عنه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لأنّه حرام محض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373 يهلك فيّ رجلان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محبّ مطر 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و باهت مفتر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قال السيّد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و هذا مثل قوله عليه السلام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يهلك فيّ اثنان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محبّ غال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مبغض قال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المحبّ المطري بكثرة المدح كالغلاة و هم في طرف الإفراط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الذي يبهته و يفتري عليه بأنّه العياذ باللّه كافر و مخطئ كالخوارج و هم في طرف التفريط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كلاهما رذيلتان خارجتان عن فضيلة العدل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و الرذائل مهاوي الهلاك الأخرويّ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شرح ابن أبي الحديد 20 218.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في النهج: مفرط.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(3) نهج البلاغة، الحكمة 469. </w:t>
      </w:r>
    </w:p>
    <w:p w:rsidR="0040326A" w:rsidRP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(4) نهج البلاغة، ص 558.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قد تقدّم قريب من هذا الكلام في باب الهاء</w:t>
      </w:r>
      <w:r>
        <w:rPr>
          <w:rFonts w:hint="cs"/>
          <w:rtl/>
        </w:rPr>
        <w:t>.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قد تمّ على يد جامعه عبّاس بن محمّد رضا القمّيّ عفي عنه في سنة 1328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(1) نهج البلاغة، الحكمة 117. </w:t>
      </w:r>
    </w:p>
    <w:p w:rsidR="0040326A" w:rsidRDefault="0040326A" w:rsidP="0040326A">
      <w:pPr>
        <w:pStyle w:val="libFootnote0"/>
        <w:rPr>
          <w:rFonts w:hint="cs"/>
          <w:rtl/>
        </w:rPr>
      </w:pPr>
      <w:r>
        <w:rPr>
          <w:rFonts w:hint="cs"/>
          <w:rtl/>
        </w:rPr>
        <w:t>قد تمّ تصحيح الكتاب و تحقيقه على يد العبد الفاني باقر قرباني عفي عنه في سنة 1417 ق: 1375 ش.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43" w:name="_Toc496520051"/>
      <w:r>
        <w:rPr>
          <w:rFonts w:hint="cs"/>
          <w:rtl/>
        </w:rPr>
        <w:lastRenderedPageBreak/>
        <w:t>1 فهرس الآيات الكريمة</w:t>
      </w:r>
      <w:bookmarkEnd w:id="43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السورة رقمها الآية رقمها الصفحة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البقرة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و لا تنسوا الفضل بينكم 237 269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آل عمران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إنّ أولى الناس بإبراهيم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68 43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آل عمران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لو كنت فظّا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159 226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آل عمران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يتفكّرون في خلق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191 189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النساء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إنّما التوبة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17 219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النساء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إذا حيّيتم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86 37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7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النساء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من يعمل سوءا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110 218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8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المائدة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يا أيّها الذين آمنوا لا تسألوا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101 46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الأنعام</w:t>
      </w:r>
      <w:r w:rsidR="00DA01BB" w:rsidRPr="00DA01BB">
        <w:rPr>
          <w:rStyle w:val="libFootnotenumChar"/>
          <w:rFonts w:hint="cs"/>
          <w:rtl/>
        </w:rPr>
        <w:t>(6)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يرسل عليكم حفظة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61 54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10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الأعراف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البلد الطيّب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58 225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11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الأعراف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أفأمنوا مكر اللّه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99 155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201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12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الأعراف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و لقد ذرأنا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179 48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الأعراف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سنستدرجهم من حيث لا يعلمون 182 263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14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الأعراف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أو لم ينظروا 185 189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15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الأنفال</w:t>
      </w:r>
      <w:r w:rsidR="00DA01BB" w:rsidRPr="00DA01BB">
        <w:rPr>
          <w:rStyle w:val="libFootnotenumChar"/>
          <w:rFonts w:hint="cs"/>
          <w:rtl/>
        </w:rPr>
        <w:t>(8)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و ما كان اللّه ليعذّبهم 33 138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16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التوبة</w:t>
      </w:r>
      <w:r w:rsidR="00DA01BB" w:rsidRPr="00DA01BB">
        <w:rPr>
          <w:rStyle w:val="libFootnotenumChar"/>
          <w:rFonts w:hint="cs"/>
          <w:rtl/>
        </w:rPr>
        <w:t>(9)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لا يرقبون في مؤمن 10 49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17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التوبة</w:t>
      </w:r>
      <w:r w:rsidR="00DA01BB" w:rsidRPr="00DA01BB">
        <w:rPr>
          <w:rStyle w:val="libFootnotenumChar"/>
          <w:rFonts w:hint="cs"/>
          <w:rtl/>
        </w:rPr>
        <w:t>(9)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إنّهم لا أيمان لهم 12 49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18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التوبة</w:t>
      </w:r>
      <w:r w:rsidR="00DA01BB" w:rsidRPr="00DA01BB">
        <w:rPr>
          <w:rStyle w:val="libFootnotenumChar"/>
          <w:rFonts w:hint="cs"/>
          <w:rtl/>
        </w:rPr>
        <w:t>(9)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إنّ اللّه اشترى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111 78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19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يوسف 12 و جاؤوا على قميصه 18 180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20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يوسف 12 إنّه لا يبأس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87 201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21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إبراهيم 14 لئن شكرتم لأزيدنّكم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33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58 219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22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النحل 16 فلنحيينّه حياة طيّبة 97 173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23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النحل 16 إنّ اللّه مع الذين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128 217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24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الإسراء 17 إنّ المبذّرين كانوا إخوان الشياطين 27 168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25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الإسراء 17 و لا تجعل يدك مغلولة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29 168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26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الكهف 18 ما لهذا الكتاب لا يغادر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49 243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27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الحجّ 22 خسر الدنيا و الآخرة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11 234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28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المؤمنون 23 حتّى إذا جاء أحدهم الموت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99 100 174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29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الفرقان 25 و يوم يعضّ الظالم على يديه 27 192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30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الفرقان 25 و الذين لم يسرفوا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67 168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219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31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الشعراء 26 إلاّ من أتى اللّه بقلب سليم 89 72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32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النمل 27 سننظر أصدقت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27 96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33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القصص 28 و نريد أن نمنّ</w:t>
      </w:r>
      <w:r>
        <w:rPr>
          <w:rFonts w:hint="cs"/>
          <w:rtl/>
        </w:rPr>
        <w:t>...</w:t>
      </w:r>
      <w:r w:rsidR="00DA01BB" w:rsidRPr="00DA01BB">
        <w:rPr>
          <w:rStyle w:val="libFootnotenumChar"/>
          <w:rFonts w:hint="cs"/>
          <w:rtl/>
        </w:rPr>
        <w:t>(5)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195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34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القصص 28 فالتقطه آل فرعون</w:t>
      </w:r>
      <w:r>
        <w:rPr>
          <w:rFonts w:hint="cs"/>
          <w:rtl/>
        </w:rPr>
        <w:t>...</w:t>
      </w:r>
      <w:r w:rsidR="00DA01BB" w:rsidRPr="00DA01BB">
        <w:rPr>
          <w:rStyle w:val="libFootnotenumChar"/>
          <w:rFonts w:hint="cs"/>
          <w:rtl/>
        </w:rPr>
        <w:t>(8)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35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الروم 30 و هو أهون عليه 27 139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36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لقمان 31 أن اشكرلي و لوالديك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14 15 73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37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الزمر 39 يا عبادي الّذين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53 155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38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غافر 40 ادعوني أستجب لكم 60 218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39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فصّلت 41 و أمّا ثمود فهديناهم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17 164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40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فصّلت 41 ادفع بالّتي هي أحسن 34 140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41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الحجرات 49 إنّ أكرمكم عند اللّه أتقاكم 13 188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42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الرحمن 55 خلق الإنسان علّمه البيان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4 184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43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الحديد 57 لكيلا تأسوا على ما فاتكم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23 39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118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44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الصفّ 61 هل أدلّكم على تجارة</w:t>
      </w:r>
      <w:r>
        <w:rPr>
          <w:rFonts w:hint="cs"/>
          <w:rtl/>
        </w:rPr>
        <w:t>...</w:t>
      </w:r>
      <w:r w:rsidRPr="0040326A">
        <w:rPr>
          <w:rFonts w:hint="cs"/>
          <w:rtl/>
        </w:rPr>
        <w:t xml:space="preserve"> 10 188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45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الطلاق 65 و من يتّق اللّه يجعل</w:t>
      </w:r>
      <w:r>
        <w:rPr>
          <w:rFonts w:hint="cs"/>
          <w:rtl/>
        </w:rPr>
        <w:t>...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3 244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46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الطلاق 65 و من قدر عليه رزقه</w:t>
      </w:r>
      <w:r>
        <w:rPr>
          <w:rFonts w:hint="cs"/>
          <w:rtl/>
        </w:rPr>
        <w:t>...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60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47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الغاشية 88 عاملة ناصبة</w:t>
      </w:r>
      <w:r>
        <w:rPr>
          <w:rFonts w:hint="cs"/>
          <w:rtl/>
        </w:rPr>
        <w:t>...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4 170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48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البلد 90 و هديناه النجدين 10 164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44" w:name="_Toc496520052"/>
      <w:r>
        <w:rPr>
          <w:rFonts w:hint="cs"/>
          <w:rtl/>
        </w:rPr>
        <w:lastRenderedPageBreak/>
        <w:t>2 فهرس القوافي</w:t>
      </w:r>
      <w:bookmarkEnd w:id="44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الهمزة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الشطر الثاني للبيت الأوّل القائل عدد الأبيات الصفحة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فلن تبيدو للآباء أبناء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233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الجاهلون لأهل العلم أعداء الإمام عليّ عليه السلام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254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الباء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لدوا للموت و ابنوا للخراب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زجرت المذنبين عن الذنوب أبو العتاهية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51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عاف الطعام و هو سغوب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60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لنجيب قوم ليس بابن نجيب البحتري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77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فخانت ثقات الناس حين التجارب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113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و خلّفت في قرن فأنت غريب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154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تذمنّه إلاّ بتجزيب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156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فلمّا رأوني مقترا مات مرحب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190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ما بين حرّ و بين الدار من نسب البحرانيّ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204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كلّ قوّال لديّ يجاب المتنبيّ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206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يغنيك محموده عن النسب الإمام عليّ عليه السلام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208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لكن سيّد قومه المتغابي أبو تمّام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227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للسيّئات و المعاصي الموجبه بحر العلوم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232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فكيف بهذا و المشيرون غيّب الإمام عليّ عليه السلام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257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التاء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على الدنيا كأنّك لا تموت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207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الثاء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شركاؤك الأيّام و الورّاث الشريف الرضيّ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198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الحاء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كساع إلى الهيجا بغير سلاح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33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قائل عهدي به البارحه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112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شرب ماء القلب المالحه</w:t>
      </w:r>
      <w:r w:rsidR="00DA01BB" w:rsidRPr="00DA01BB">
        <w:rPr>
          <w:rStyle w:val="libFootnotenumChar"/>
          <w:rFonts w:hint="cs"/>
          <w:rtl/>
        </w:rPr>
        <w:t>(7)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136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239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من غدوّ و رواح ابن المبارك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151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فإنّ لكلّ نصيح نصيحا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223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الدال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خير من الوالدين و الوالد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72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بلوت سواك عاد الذمّ حمدا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77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أمّة يحسبونهم للنفاد أبو العلاء المعرّي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105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حتّى ابتليت برغبة في زاهد العبّاس بن الأحنف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118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تعبا كظنّ الخائب المكدود البحتري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132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يأكلك الدهر أكل مضطهد ابن العلاّف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170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أدب أقمناه مقام الوالد أبو تمّام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173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الراء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من الحرام و يبقى الإثم و العار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75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 لم تر بالباقين ما صنع الدهر 10 102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فيوم نساء و يوم نسرّ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105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إنّ الحوادث قد يطرقن أسحارا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111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قد يوافي بالمنيّات السحر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112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عيب الغنى أكبر لو تعتبر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150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ما جنّ بالبغضاء و النظر الشزر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166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209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يوم لا يقدر أم يوم قدر الإمام عليّ عليه السلام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175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فكن أنت محتالا لزلّته عذرا سالم بن وابصه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199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أمسى مقلاّ عديما فقيرا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204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فهو لا بدّ آخذ ما أعارا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204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ألا إنّ تقويم الضلوع انكسارها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213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أنا خائف أنا جائع أنا عار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217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العار أولى من دخول النار الإمام الحسين عليه السلام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239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جيفة آخره يفخر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250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الزاي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حسن ظنّك بالأيّام معجزة الطغرائي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47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113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الضاد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من ماء وجهي إذا استقطرته عوض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235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العين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فما قطّع الأعناق إلاّ المطامع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131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فمطبوع و مسموع الإمام عليّ عليه السلام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143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تنمي و تزكو إذا بارت بضائعه ابن أبي الحديد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153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إلاّ كما طار وقع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191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فرجك نالا منتهى الذمّ أجمعا حاتم الطائي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246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ألبعل عرسك لا أبا لك تجمع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265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القاف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ما في الضمائر من ودّ و من حنق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166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أملّك ذا ثروة رقّها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241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الكاف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فكنه يكن منك ما يعجبك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157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اللام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ليس يموت المرء من عثرة الرجل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30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فمبلغ آراء الرجال رسولها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110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إنّما الدنيا كظلّ زائل الإمام عليّ عليه السلام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114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عوضا و لو نال الغنى بسؤال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120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ألا إنّ إكرام النفوس من العقل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136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عليه الأربعون عن الرجال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142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له فرجة كحلّ العقال أميّة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143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لست محتاجا إلى ثوب الجمال الغزّي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162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هل يطابق معوج بمعتدل الطغرائي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180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أيّ عباد اللّه أنوك من عجل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181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للحظوظ كما للناس آجال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235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قصدا و أصبح سيفه مفلولا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236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فقلّة حرص المرء في الرزق أجمل الإمام الحسين عليه السلام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240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ذلك رزء لو علمت جليل أبو خراش الهذليّ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265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الميم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فإنّ المعاصي تزيل النعم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59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لماظة أيّام كأحلام نائم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78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زيادته أو نقصه في التكلم زهير بن أبي سلمي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88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فإنّما أنت في أضغاث أحلام ابن بسّام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94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أضرّ له من شتمه حين يشتم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95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في نابه السّقام العقام أبو العتاهية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217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خاف عليه بعض تلك المآثم أبو تمّام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242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النون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إلاّ لتوسع من يرجوك إحسانا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74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فأمسى و هو عريان الفند الزمانيّ</w:t>
      </w:r>
      <w:r w:rsidR="00DA01BB" w:rsidRPr="00DA01BB">
        <w:rPr>
          <w:rStyle w:val="libFootnotenumChar"/>
          <w:rFonts w:hint="cs"/>
          <w:rtl/>
        </w:rPr>
        <w:t>(4)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111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لا يلتام ما جرح اللسان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114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فلمّا استدّ ساعده رماني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203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سيفي صارم و معي لساني شريك الأعور</w:t>
      </w:r>
      <w:r w:rsidR="00DA01BB" w:rsidRPr="00DA01BB">
        <w:rPr>
          <w:rStyle w:val="libFootnotenumChar"/>
          <w:rFonts w:hint="cs"/>
          <w:rtl/>
        </w:rPr>
        <w:t>(3)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210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فسيان التحرّك و السكون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240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الهاء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ما أمرّ الدنيا و ما أحلاها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105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الياء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فأرشدني إلى ترك المعاصي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64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لكنّ عين السخط تبدي المساويا عبد اللّه بن معاوية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72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هو أوّل و هي المحلّ الثاني المتنبّي</w:t>
      </w:r>
      <w:r w:rsidR="00DA01BB" w:rsidRPr="00DA01BB">
        <w:rPr>
          <w:rStyle w:val="libFootnotenumChar"/>
          <w:rFonts w:hint="cs"/>
          <w:rtl/>
        </w:rPr>
        <w:t>(2)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107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كأنّ في أمعائه معاويه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 xml:space="preserve">171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و إيّاك و الرتب العاليه</w:t>
      </w:r>
      <w:r w:rsidR="00DA01BB" w:rsidRPr="00DA01BB">
        <w:rPr>
          <w:rStyle w:val="libFootnotenumChar"/>
          <w:rFonts w:hint="cs"/>
          <w:rtl/>
        </w:rPr>
        <w:t>(1)</w:t>
      </w:r>
      <w:r w:rsidR="00DA01BB">
        <w:rPr>
          <w:rFonts w:hint="cs"/>
          <w:rtl/>
        </w:rPr>
        <w:t xml:space="preserve"> </w:t>
      </w:r>
      <w:r w:rsidRPr="0040326A">
        <w:rPr>
          <w:rFonts w:hint="cs"/>
          <w:rtl/>
        </w:rPr>
        <w:t>191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45" w:name="_Toc496520053"/>
      <w:r>
        <w:rPr>
          <w:rFonts w:hint="cs"/>
          <w:rtl/>
        </w:rPr>
        <w:lastRenderedPageBreak/>
        <w:t>3 فهرس الأبيات و الأمثال الفارسيّة</w:t>
      </w:r>
      <w:bookmarkEnd w:id="45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الأبيات و الأمثال الصفحة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سالى كه نكوست از بهارش پيداست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40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الا تا نخواهى بلا بر حسود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كه آن بخت برگشته خود در بلاست 127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چه حاجت كه با او كنى دشمنى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كه او را چنين دشمنى در قفاست 127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به نزد من آن كس نكو خواه تست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كه گويد فلان خار در راه تست 211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شخصى همه شب بر سر بيمار گريست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چون روز آمد بمرد و بيمار بزيست 112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چو دوران عمر از چهل در گذشت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مزن دست و پا كابت از سر گذشت 142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زبان سرخ سر سبز مى‏دهد بر باد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30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175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تا مرد سخن نگفته باشد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عيب و هنرش نهفته باشد 220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سمند باد پاى از تك فرو ماند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شتربان همچنان آهسته مى‏راند 165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دوست آن است كه بگرياند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دشمن آن است كه بخنداند 211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هر ضررى عقلى را زياد مى‏كند 194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چنان زى كه ذكرت به تحسين كنند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چو مردى نه بر گور نفرين كنند 98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فوّاره چون بلند شود سرنگون شود 191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نزيبد مرا با جوانان چميد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كه بر عارضم صبح پيرى دميد 142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هميشه جاى صلح باقى گذار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58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چه خوش گفت يك روز دارو فروش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شفا بايدت داروى تلخ نوش 211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به چشم خويش ديدم در بيابان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كه آهسته سبق برد از شتابان 165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نوجوانى از خواصّ پادشاه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مى‏شدى با حشمت و تمكين به راه 161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46" w:name="_Toc496520054"/>
      <w:r>
        <w:rPr>
          <w:rFonts w:hint="cs"/>
          <w:rtl/>
        </w:rPr>
        <w:lastRenderedPageBreak/>
        <w:t>4 فهرس أعلام الأفراد</w:t>
      </w:r>
      <w:bookmarkEnd w:id="46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الإسم الصفحة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الألف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آدم عليه السلام 141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263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265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266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أبان بن الأحمر 209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إبراهيم عليه السلام 43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إبراهيم بن الوليد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ابن أبي الحديد 30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34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37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38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43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58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81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85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88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97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108 146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153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171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221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أحنف بن قيس 152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أرسطو 179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184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أسامة بن زيد 207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أسماء بنت أبي بكر 247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أشعب بن جبير 131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الأشعث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أشعث بن قيس 242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الأصمعيّ 136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الأعرابيّ 76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أميّة 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210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أبو أيّوب السجستانيّ 32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الباء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الإمام الباقر عليه السلام 137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البحتريّ 77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بحر العلوم الطباطبائيّ 232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برمك 128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بزرجمهر 125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183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بسّام 94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البصريّ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الحسن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99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أبو بكر 248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الشيخ البهائيّ 161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التاء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أبو تمّام 173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227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235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الثاء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ثعلب 76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الجيم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جابر 47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الجاحظ 81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جعفر بن أبي طالب 32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جعفر بن يحيى 31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الجهم 173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الحاء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حبيب بن أوس أبو تمّام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الحجّاج الثقفيّ 31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99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171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حذيفة 175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الحريريّ 170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الحسن بن عليّ عليهما السلام 75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الحسين بن عليّ عليهما السلام 239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الحنفيّة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محمّد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98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أبو حنيفة 46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الخاء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خالد بن صفوان 186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أبو خراش الهذليّ 265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الذال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أبو ذرّ 111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الراء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الراضي باللّه 95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الربيع 35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الرضيّ 66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76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94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98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162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177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178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198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218 228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267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270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الزاي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الزبير 32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81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الزبير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عبد اللّه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الزبير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عروة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248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الزبير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مصعب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31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32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زياد 81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زيد بن عليّ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السين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سعد بن أبي وقّاص 206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سعدي الشيرازىّ 98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112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127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165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220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سعيد بن جبير 249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أبو سعيد الخدريّ 207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أبو سفيان 34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سفيان بن معاوية 108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سقراط 149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160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سليمان بن داود 96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سليمان بن عبد الملك 171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سليمان بن عليّ 108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سميّة 82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الشين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الشافعي 193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شريح القاضي 247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شريك 46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شريك بن الأعور 209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210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شهر آشوب 175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الصاد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الإمام الصادق عليه السلام 145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صخر 209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الضاد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الضحّاك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الطاء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الطغرائيّ 47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113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180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العين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عائشة بنت أبي بكر 248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العاص بن وائل 34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أبو العالية 172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عامر بن الطفيل 31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عبّاس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عبد اللّه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117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العبّاس بن الأحنف 118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عبد الحميد بن يحيى 31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أبو عبد الله الجدلي 248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عبد اللّه بن جدعان 34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عبد اللّه بن جعفر 31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عبد اللّه بن عليّ 108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عبد اللّه بن عمر 206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عبد اللّه بن عمرو 34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عبد اللّه بن المبارك 151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عبد الملك 31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عبد الملك بن هلال 181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عبيد اللّه بن زياد 171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أبو العتاهية 51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217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أبو عثمان الهنديّ 207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عثمان بن عفّان 258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عجل بن لجيم 180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181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عدنان 205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عروة الهذليّ 265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عضد الدولة 55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عفّان بن أبي العاص 34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أبو العلاء المعرّيّ 105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العلاّف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أبو الحسن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171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العلاّف 170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الإمام عليّ بن أبي طالب عليه السلام في أكثر الصفحات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عليّ بن عبد اللّه بن عبّاس 108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عمر بن الخطّاب 31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عمرو بن جرموز 32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عمرو بن العاص 33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34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عنبسة بن زياد 171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عيسى بن عليّ 108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عيسى بن مريم 261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الغين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الغزّالي 143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الفاء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فضالة بن شريك 248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القاف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قحطان 205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قسّ بن ساعدة 31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القمّيّ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المحدّث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118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271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قيس بن سعد 247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قينقاع 259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الكاف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كلاب بن صعصعة 181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الميم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المأمون 76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مالك الأشتر 247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المبرّد 147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المتنبّي 107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206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محمّد رسول اللّه صلّى اللّه عليه و آله في أكثر الصفحات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محمّد بن مسلمة 206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المختار 248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المخدج 220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المروان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المروان بن محمّد 248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المسعوديّ 248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مسلم 80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معاوية 33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34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170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182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209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210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المقفّع 108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ابن مقلة 94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المنصور 35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108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المهلبيّ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أبو بكر محمّد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171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ابن ميثم 44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154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193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199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201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207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218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245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259 267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ميسرة الرأس 171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ميمون بن مهران 237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الهاء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هارون الرشيد 31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هبنّقة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يزيد بن شروان</w:t>
      </w:r>
      <w:r>
        <w:rPr>
          <w:rFonts w:hint="cs"/>
          <w:rtl/>
        </w:rPr>
        <w:t>)</w:t>
      </w:r>
      <w:r w:rsidRPr="0040326A">
        <w:rPr>
          <w:rFonts w:hint="cs"/>
          <w:rtl/>
        </w:rPr>
        <w:t xml:space="preserve"> 182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هشام 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180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هلال بن أبي بردة 171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هلال بن أشعر 171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هند بنت عتبة 34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الواو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وكيع 64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الوليد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الياء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يحيى بن خالد 83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128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ابن يزيد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يزيد بن شروان هبنّقة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يزيد بن معاوية 34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يزيد بن الوليد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يوسف بن يعقوب 31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47" w:name="_Toc496520055"/>
      <w:r>
        <w:rPr>
          <w:rFonts w:hint="cs"/>
          <w:rtl/>
        </w:rPr>
        <w:lastRenderedPageBreak/>
        <w:t>5 فهرس الأماكن و البقع</w:t>
      </w:r>
      <w:bookmarkEnd w:id="47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المدن الصفحة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الأبطح 34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البصرة 108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بغداد 94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الجزيرة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خراسان 79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السقيفة 178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258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الشام 99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شعب أبي طالب 248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صفّين 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206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الطائف 248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 xml:space="preserve">العراق 32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الفرس 145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الكعبة 47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مؤتة 32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المدينة 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248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مكّة 79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248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249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نهروان 220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الهند 145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اليونان 145</w:t>
      </w:r>
    </w:p>
    <w:p w:rsidR="0040326A" w:rsidRDefault="0040326A" w:rsidP="0040326A">
      <w:pPr>
        <w:pStyle w:val="libNormal"/>
        <w:rPr>
          <w:rFonts w:hint="cs"/>
          <w:rtl/>
        </w:rPr>
      </w:pPr>
      <w:r>
        <w:rPr>
          <w:rFonts w:hint="cs"/>
          <w:rtl/>
        </w:rPr>
        <w:br w:type="page"/>
      </w:r>
    </w:p>
    <w:p w:rsidR="0040326A" w:rsidRDefault="0040326A" w:rsidP="0040326A">
      <w:pPr>
        <w:pStyle w:val="Heading2Center"/>
        <w:rPr>
          <w:rFonts w:hint="cs"/>
          <w:rtl/>
        </w:rPr>
      </w:pPr>
      <w:bookmarkStart w:id="48" w:name="_Toc496520056"/>
      <w:r>
        <w:rPr>
          <w:rFonts w:hint="cs"/>
          <w:rtl/>
        </w:rPr>
        <w:lastRenderedPageBreak/>
        <w:t>6 فهرس المنابع</w:t>
      </w:r>
      <w:bookmarkEnd w:id="48"/>
      <w:r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 القرآن الكريم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ضبط عثمان طه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 آقا بزرگ الطهرانيّ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محمّد محسن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1389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الذريعة إلى تصانيف الشيعة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الأضواء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1403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 ابن أبي الحديد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عبد الحميد بن هبة اللّه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656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شرح البلاغة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محمّد أبو الفضل إبراهيم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إحياء الكتب العربيّة مصر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1385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1965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 ابن الأثير الجزريّ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مجد الدين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606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النهاية في غريب الحديث و الأثر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طاهر أحمد الزاوي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محمود محمّد الطناحي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مصر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 ابن الجوزي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سبط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654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تذكرة الخواصّ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تقديم السيّد محمّد صادق بحر العلوم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مكتبة نينوى الحديثة طهران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 ابن خلّكان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العبّاس شمس الدين أحمد بن محمّد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681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و فيات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الأعيان و أنباء أبناء الزمان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الدكتور إحسان عبّاس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1364 ش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7 ابن شعبة الحرّاني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محمّد الحسن بن عليّ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القرن الرابع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تحف العقول عن آل الرسول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عليّ أكبر الغفّاري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جماعة المدرّسين قم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1404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8 ابن شهر آشوب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جعفر رشيد الدين محمّد بن عليّ المازندرانيّ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588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مناقب آل أبي طالب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السيّد هاشم الرسوليّ المحلاّتي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قم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9 ابن طاووس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السيّد عليّ بن موسى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664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مقتل الحسين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اللهوف على قتلى الطفوف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مكتبة الداوري قم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10 ابن طلحة الشافعيّ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محمّد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652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مطالب السؤول في مناقب آل الرسول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الطبعة الحجرية ايران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1287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11 ابن عبد البرّ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عمرو يوسف بن عبد اللّه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463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الاستيعاب في معرفة الأصحاب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بهامش الإصابة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مصر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1328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12 ابن عبد ربّه الأندلسيّ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أحمد بن محمّد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328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العقد الفريد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الكتب العلميّة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1407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1987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 ابن منظور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محمّد بن مكرّم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711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لسان العرب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عليّ شيري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إحياء التراث العربيّ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1408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1988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14 ابن ميثم البحرانيّ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كمال الدين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679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شرح نهج البلاغة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مؤسّسة النصر طهران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1378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15 أبو تمّام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حبيب بن أوس الطائيّ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228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ديوان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بشرح الأديب شاهين عطيّة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الكتب العلميّة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1407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1987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16 أبو العلاء المعرّي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أحمد بن عبد اللّه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449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شرح التنوير على سقط الزند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مصر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17 أبو الفرج الأصبهانيّ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356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الأغاني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إحياء التراث العربيّ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18 الأردكانيّ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محمّد باقر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جامع الشواهد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طهران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1379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19 أمير المؤمنين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عليّ بن أبي طالب عليه السلام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40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ديوان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بشرح الدكتور يوسف فرحات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الكتاب العربيّ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1411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1991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20 الأمين العامليّ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السيّد محسن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1371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أعيان الشيعة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السيّد حسن الأمين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التعارف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1403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1983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21 البحتريّ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عبادة الوليد بن عبيد بن يحيى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284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ديوان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بشرح الدكتور يوسف الشيخ محمّد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الكتب العلميّة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1407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1987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22 بحر العلوم الطباطبائيّ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السيّد محمّد مهديّ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1212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الدرّة المنظومة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الطبعة الحجرية إيران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1320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23 البهائيّ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الشيخ محمّد بن الحسين العامليّ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1031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كليّات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تصحيح غلامحسين جواهري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طهران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1366 ش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24 الثعالبيّ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منصور عبد الملك بن محمّد بن إسماعيل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429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يتيمة الدهر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الكتب العلميّة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1399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1979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25 و 26 الجاحظ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عثمان عمرو بن بحر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255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البيان و التبيين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تحقيق حسن السندوبي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الفكر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كتاب الحيوان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عبد السلام محمّد هارون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إحياء التراث العربيّ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27 الجوهريّ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إسماعيل بن حمّاد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393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الصّحاح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أحمد عبد الغفور عطّار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العلم للملايين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1404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1984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 xml:space="preserve">28 حاتم الطائيّ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605 م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ديوان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المكتبة الأهليّة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29 الحريريّ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القاسم بن عليّ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516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المقامات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صادر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30 الخطيب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السيّد عبد الزهراء الحسينيّ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مصادر نهج البلاغة و أسانيده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مؤسّسة الأعلميّ للمطبوعات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1395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1975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31 الخطيب البغداديّ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الحافظ أبو بكر أحمد بن عليّ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463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تاريخ بغداد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الفكر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32 الخوانساريّ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جمال الدين محمّد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1125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شرح غرر الحكم لعبد الواحد الآمديّ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547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تصحيح المحدّث الأرمويّ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طهران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1360 ش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33 الخوئيّ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حبيب اللّه الهاشمي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1324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منهاج البراعة في شرح نهج البلاغة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تصحيح السيّد إبراهيم الميانجيّ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المكتبة الإسلاميّة طهران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1400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34 الدميريّ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كمال الدين محمّد بن موسى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808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حياة الحيوان الكبرى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مصر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1390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1970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35 دهخدا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علي أكبر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1334 ش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أمثال و حكم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مؤسّسة أمير كبير طهران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1361 ش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36 الراغب الأصبهانيّ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الحسين بن محمّد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502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محاضرات الأدباء و محاورات الشعراء و البلغاء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1961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37 و 38 الرضيّ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الشريف محمّد بن الحسين بن موسى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406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ديوان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مطبعة وزارة الإرشاد الإسلاميّ إيران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1406 ق نهج البلاغة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تصحيح الدكتور صبحي الصالح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هجرت قم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1395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39 الزركليّ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خير الدين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1396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الأعلام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العلم للملايين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1989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40 زكي مبارك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عبقريّة الشريف الرضيّ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مصر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1371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1952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41 و 42 الزمخشريّ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القاسم محمود بن عمر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538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أساس البلاغة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عبد الرحيم محمود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المعرفة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1399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1979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ربيع الأبرار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الدكتور سليم النعيمي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منشورات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الرضيّ قم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1410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43 الزوزني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عبد اللّه الحسين بن أحمد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486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شرح المعلّقات السبع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الطبعة الثالثة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1407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1987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44 سعدي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مشرّف الدين مصلح بن عبد اللّه شيرازي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691 695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كليّات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تصحيح محمّد عليّ فروغي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انتشارات جاويدان طهران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45 الشرتوني اللبنانيّ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سعيد الخوري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1912 م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أقرب الموارد في فصح العربيّة و الشوارد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مكتبة آية اللّه المرعشيّ قم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1403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46 الشهرستانيّ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السيّد هبة الدين الحسينيّ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ما هو نهج البلاغة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مطبعة النعمان النجف الأشرف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1400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47 الشهيد الثاني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زين الدين بن عليّ العامليّ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965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منية المريد في أدب المفيد و المستفيد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رضا المختاري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قم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1409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48 الصدوق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محمّد بن عليّ بن بابويه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381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ثواب الأعمال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علي أكبر الغفّاري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مكتبة الصدوق طهران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1391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49 الصفدي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صلاح الدين خليل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764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الوافي بالوفيات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الطبعة الثانية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50 الطريحيّ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الشيخ فخر الدين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1085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مجمع البحرين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السيّد أحمد الحسينيّ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المكتبة المرتضويّة طهران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51 عبده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الشيخ محمّد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1323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شرح نهج البلاغة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محمّد محي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الدين عبد الحميد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مطبعة الاستقامة مصر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52 و 53 العسكري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هلال حسن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بعد 395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جمهرة الأمثال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تحقيق محمّد أبو الفضل إبراهيم و عبد المجيد قطامش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الجيل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كتاب الصناعتين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الدكتور مفيد قميحة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الكتب العلميّة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1409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1989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54 الغزّالي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حامد محمّد بن محمّد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505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إحياء علوم الدين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دمشق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55 الفيّومي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أحمد بن محمّد بن عليّ المقري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770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المصباح المنير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تصحيح محمّد محي الدين عبد الحميد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مصر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1347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1929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56 القالي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عليّ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356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الأمالي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الكتاب العربيّ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57 59 القمّيّ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الشيخ عبّاس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1359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بيت الأحزان في مصائب سيّدة النسوان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باقر قرباني زرّين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مؤسّسة النبأ طهران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1414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سفينة البحار و مدينة الحكم و الآثار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المرتضى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الكنى و الألقاب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تقديم الشيخ محمّد هادي الأميني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مكتبة الصدر طهران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1397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60 الكلينيّ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محمّد بن يعقوب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328 329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الكافي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علي أكبر الغفّاري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طهران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1388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61 المتنبّي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الطيّب أحمد بن الحسين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354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ديوان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بشرح عبد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الرحمن البرقوقي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مصر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1357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1938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62 المجلسيّ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محمّد باقر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1110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بحار الأنوار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المكتبة الإسلاميّة طهران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63 المسعوديّ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الحسن عليّ بن الحسين بن عليّ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346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مروج الذهب و معادن الجوهر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محمّد محي الدين عبد الحميد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مصر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1384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1964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64 معلوف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لويس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1946 م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فرائد الأدب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طبع مع المنجد في اللغة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دار المشرق بيروت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65 67 المفيد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عبد اللّه محمّد بن محمّد بن النعمان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413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الاختصاص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علي أكبر الغفّاري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جماعة المدرّسين قم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الإرشاد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مؤسّسة آل البيت عليهم السلام لإحياء التراث قم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1413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الأمالي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الحسين استاد ولي و علي أكبر الغفّاري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جماعة المدرّسين قم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1403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68 منتجب الدين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الحسن عليّ بن عبيد اللّه بن بابويه الرازيّ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القرن السادس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فهرست أسماء علماء الشيعة و مصنّفيهم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فهرست الشيخ منتجب الدين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تحقيق السيّد عبد العزيز الطباطبائي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ره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مجمع الذخائر الإسلاميّة قم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1404 ق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69 الميدانيّ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أبو الفضل أحمد بن محمّد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518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مجمع الأمثال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تحقيق </w:t>
      </w:r>
    </w:p>
    <w:p w:rsidR="0040326A" w:rsidRDefault="0040326A" w:rsidP="0040326A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lastRenderedPageBreak/>
        <w:t>محمّد أبو الفضل إبراهيم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دار الجيل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1407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1987 م</w:t>
      </w:r>
      <w:r>
        <w:rPr>
          <w:rFonts w:hint="cs"/>
          <w:rtl/>
        </w:rPr>
        <w:t>.</w:t>
      </w:r>
      <w:r w:rsidRPr="0040326A">
        <w:rPr>
          <w:rFonts w:hint="cs"/>
          <w:rtl/>
        </w:rPr>
        <w:t xml:space="preserve"> </w:t>
      </w:r>
    </w:p>
    <w:p w:rsidR="0040326A" w:rsidRP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70 ياقوت الحموي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شهاب الدين أبو عبد اللّه </w:t>
      </w:r>
      <w:r>
        <w:rPr>
          <w:rFonts w:hint="cs"/>
          <w:rtl/>
        </w:rPr>
        <w:t>(</w:t>
      </w:r>
      <w:r w:rsidRPr="0040326A">
        <w:rPr>
          <w:rFonts w:hint="cs"/>
          <w:rtl/>
        </w:rPr>
        <w:t>626 ق</w:t>
      </w:r>
      <w:r>
        <w:rPr>
          <w:rFonts w:hint="cs"/>
          <w:rtl/>
        </w:rPr>
        <w:t>)،</w:t>
      </w:r>
      <w:r w:rsidRPr="0040326A">
        <w:rPr>
          <w:rFonts w:hint="cs"/>
          <w:rtl/>
        </w:rPr>
        <w:t xml:space="preserve"> معجم الأدباء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</w:t>
      </w:r>
    </w:p>
    <w:p w:rsidR="0040326A" w:rsidRDefault="0040326A" w:rsidP="0040326A">
      <w:pPr>
        <w:pStyle w:val="libNormal"/>
        <w:rPr>
          <w:rFonts w:hint="cs"/>
          <w:rtl/>
        </w:rPr>
      </w:pPr>
      <w:r w:rsidRPr="0040326A">
        <w:rPr>
          <w:rFonts w:hint="cs"/>
          <w:rtl/>
        </w:rPr>
        <w:t>دار الفكر بيروت</w:t>
      </w:r>
      <w:r>
        <w:rPr>
          <w:rFonts w:hint="cs"/>
          <w:rtl/>
        </w:rPr>
        <w:t>،</w:t>
      </w:r>
      <w:r w:rsidRPr="0040326A">
        <w:rPr>
          <w:rFonts w:hint="cs"/>
          <w:rtl/>
        </w:rPr>
        <w:t xml:space="preserve"> 1400 ق</w:t>
      </w:r>
      <w:r>
        <w:rPr>
          <w:rFonts w:hint="cs"/>
          <w:rtl/>
        </w:rPr>
        <w:t>:</w:t>
      </w:r>
      <w:r w:rsidRPr="0040326A">
        <w:rPr>
          <w:rFonts w:hint="cs"/>
          <w:rtl/>
        </w:rPr>
        <w:t xml:space="preserve"> 1980 م</w:t>
      </w:r>
      <w:r>
        <w:rPr>
          <w:rFonts w:hint="cs"/>
          <w:rtl/>
        </w:rPr>
        <w:t>.</w:t>
      </w:r>
    </w:p>
    <w:p w:rsidR="00DA01BB" w:rsidRDefault="00DA01BB" w:rsidP="00DA01BB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sdt>
      <w:sdtPr>
        <w:rPr>
          <w:rtl/>
        </w:rPr>
        <w:id w:val="50457834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DA01BB" w:rsidRDefault="00DA01BB" w:rsidP="00DA01BB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520017" w:history="1">
            <w:r w:rsidRPr="00286CF4">
              <w:rPr>
                <w:rStyle w:val="Hyperlink"/>
                <w:noProof/>
                <w:rtl/>
              </w:rPr>
              <w:t>كلمة المؤسّسة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18" w:history="1">
            <w:r w:rsidRPr="00286CF4">
              <w:rPr>
                <w:rStyle w:val="Hyperlink"/>
                <w:noProof/>
                <w:rtl/>
              </w:rPr>
              <w:t>مقدّمة التحقيق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19" w:history="1">
            <w:r w:rsidRPr="00286CF4">
              <w:rPr>
                <w:rStyle w:val="Hyperlink"/>
                <w:noProof/>
                <w:rtl/>
              </w:rPr>
              <w:t>تأثير كلام الإمام عليّ عليه السّلام في الأدب العربيّ: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20" w:history="1">
            <w:r w:rsidRPr="00286CF4">
              <w:rPr>
                <w:rStyle w:val="Hyperlink"/>
                <w:noProof/>
                <w:rtl/>
              </w:rPr>
              <w:t>شروح نهج البلاغة: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21" w:history="1">
            <w:r w:rsidRPr="00286CF4">
              <w:rPr>
                <w:rStyle w:val="Hyperlink"/>
                <w:noProof/>
                <w:rtl/>
              </w:rPr>
              <w:t>من هو الشريف الرضيّ؟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22" w:history="1">
            <w:r w:rsidRPr="00286CF4">
              <w:rPr>
                <w:rStyle w:val="Hyperlink"/>
                <w:noProof/>
                <w:rtl/>
              </w:rPr>
              <w:t>المحدّث القميّ الشارح: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23" w:history="1">
            <w:r w:rsidRPr="00286CF4">
              <w:rPr>
                <w:rStyle w:val="Hyperlink"/>
                <w:noProof/>
                <w:rtl/>
              </w:rPr>
              <w:t>عملي في تحقيق الكتاب: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24" w:history="1">
            <w:r w:rsidRPr="00286CF4">
              <w:rPr>
                <w:rStyle w:val="Hyperlink"/>
                <w:noProof/>
                <w:rtl/>
              </w:rPr>
              <w:t>حرف الألف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25" w:history="1">
            <w:r w:rsidRPr="00286CF4">
              <w:rPr>
                <w:rStyle w:val="Hyperlink"/>
                <w:noProof/>
                <w:rtl/>
              </w:rPr>
              <w:t>حرف الباء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26" w:history="1">
            <w:r w:rsidRPr="00286CF4">
              <w:rPr>
                <w:rStyle w:val="Hyperlink"/>
                <w:noProof/>
                <w:rtl/>
              </w:rPr>
              <w:t>حرف التاء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27" w:history="1">
            <w:r w:rsidRPr="00286CF4">
              <w:rPr>
                <w:rStyle w:val="Hyperlink"/>
                <w:noProof/>
                <w:rtl/>
              </w:rPr>
              <w:t>حرف الثاء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28" w:history="1">
            <w:r w:rsidRPr="00286CF4">
              <w:rPr>
                <w:rStyle w:val="Hyperlink"/>
                <w:noProof/>
                <w:rtl/>
              </w:rPr>
              <w:t>حرف الجيم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29" w:history="1">
            <w:r w:rsidRPr="00286CF4">
              <w:rPr>
                <w:rStyle w:val="Hyperlink"/>
                <w:noProof/>
                <w:rtl/>
              </w:rPr>
              <w:t>حرف الحاء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30" w:history="1">
            <w:r w:rsidRPr="00286CF4">
              <w:rPr>
                <w:rStyle w:val="Hyperlink"/>
                <w:noProof/>
                <w:rtl/>
              </w:rPr>
              <w:t>حرف الخاء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31" w:history="1">
            <w:r w:rsidRPr="00286CF4">
              <w:rPr>
                <w:rStyle w:val="Hyperlink"/>
                <w:noProof/>
                <w:rtl/>
              </w:rPr>
              <w:t>حرف الدال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32" w:history="1">
            <w:r w:rsidRPr="00286CF4">
              <w:rPr>
                <w:rStyle w:val="Hyperlink"/>
                <w:noProof/>
                <w:rtl/>
              </w:rPr>
              <w:t>حرف الراء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33" w:history="1">
            <w:r w:rsidRPr="00286CF4">
              <w:rPr>
                <w:rStyle w:val="Hyperlink"/>
                <w:noProof/>
                <w:rtl/>
              </w:rPr>
              <w:t>حرف الزاي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34" w:history="1">
            <w:r w:rsidRPr="00286CF4">
              <w:rPr>
                <w:rStyle w:val="Hyperlink"/>
                <w:noProof/>
                <w:rtl/>
              </w:rPr>
              <w:t>حرف السين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35" w:history="1">
            <w:r w:rsidRPr="00286CF4">
              <w:rPr>
                <w:rStyle w:val="Hyperlink"/>
                <w:noProof/>
                <w:rtl/>
              </w:rPr>
              <w:t>حرف الشين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36" w:history="1">
            <w:r w:rsidRPr="00286CF4">
              <w:rPr>
                <w:rStyle w:val="Hyperlink"/>
                <w:noProof/>
                <w:rtl/>
              </w:rPr>
              <w:t>حرف الصاد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37" w:history="1">
            <w:r w:rsidRPr="00286CF4">
              <w:rPr>
                <w:rStyle w:val="Hyperlink"/>
                <w:noProof/>
                <w:rtl/>
              </w:rPr>
              <w:t>حرف الضاد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38" w:history="1">
            <w:r w:rsidRPr="00286CF4">
              <w:rPr>
                <w:rStyle w:val="Hyperlink"/>
                <w:noProof/>
                <w:rtl/>
              </w:rPr>
              <w:t>حرف الطاء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 w:rsidP="00DA01BB">
          <w:pPr>
            <w:pStyle w:val="libNormal"/>
            <w:rPr>
              <w:rFonts w:hint="cs"/>
            </w:rPr>
          </w:pPr>
          <w:r>
            <w:rPr>
              <w:rFonts w:hint="cs"/>
              <w:rtl/>
            </w:rPr>
            <w:br w:type="page"/>
          </w:r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39" w:history="1">
            <w:r w:rsidRPr="00286CF4">
              <w:rPr>
                <w:rStyle w:val="Hyperlink"/>
                <w:noProof/>
                <w:rtl/>
              </w:rPr>
              <w:t>حرف الظاء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40" w:history="1">
            <w:r w:rsidRPr="00286CF4">
              <w:rPr>
                <w:rStyle w:val="Hyperlink"/>
                <w:noProof/>
                <w:rtl/>
              </w:rPr>
              <w:t>حرف العين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41" w:history="1">
            <w:r w:rsidRPr="00286CF4">
              <w:rPr>
                <w:rStyle w:val="Hyperlink"/>
                <w:noProof/>
                <w:rtl/>
              </w:rPr>
              <w:t>حرف الغين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42" w:history="1">
            <w:r w:rsidRPr="00286CF4">
              <w:rPr>
                <w:rStyle w:val="Hyperlink"/>
                <w:noProof/>
                <w:rtl/>
              </w:rPr>
              <w:t>حرف الفاء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43" w:history="1">
            <w:r w:rsidRPr="00286CF4">
              <w:rPr>
                <w:rStyle w:val="Hyperlink"/>
                <w:noProof/>
                <w:rtl/>
              </w:rPr>
              <w:t>حرف القاف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44" w:history="1">
            <w:r w:rsidRPr="00286CF4">
              <w:rPr>
                <w:rStyle w:val="Hyperlink"/>
                <w:noProof/>
                <w:rtl/>
              </w:rPr>
              <w:t>حرف الكاف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45" w:history="1">
            <w:r w:rsidRPr="00286CF4">
              <w:rPr>
                <w:rStyle w:val="Hyperlink"/>
                <w:noProof/>
                <w:rtl/>
              </w:rPr>
              <w:t>حرف اللاّم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46" w:history="1">
            <w:r w:rsidRPr="00286CF4">
              <w:rPr>
                <w:rStyle w:val="Hyperlink"/>
                <w:noProof/>
                <w:rtl/>
              </w:rPr>
              <w:t>حرف الميم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47" w:history="1">
            <w:r w:rsidRPr="00286CF4">
              <w:rPr>
                <w:rStyle w:val="Hyperlink"/>
                <w:noProof/>
                <w:rtl/>
              </w:rPr>
              <w:t>حرف النون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48" w:history="1">
            <w:r w:rsidRPr="00286CF4">
              <w:rPr>
                <w:rStyle w:val="Hyperlink"/>
                <w:noProof/>
                <w:rtl/>
              </w:rPr>
              <w:t>حرف الواو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49" w:history="1">
            <w:r w:rsidRPr="00286CF4">
              <w:rPr>
                <w:rStyle w:val="Hyperlink"/>
                <w:noProof/>
                <w:rtl/>
              </w:rPr>
              <w:t>حرف الهاء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50" w:history="1">
            <w:r w:rsidRPr="00286CF4">
              <w:rPr>
                <w:rStyle w:val="Hyperlink"/>
                <w:noProof/>
                <w:rtl/>
              </w:rPr>
              <w:t>حرف الياء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51" w:history="1">
            <w:r w:rsidRPr="00286CF4">
              <w:rPr>
                <w:rStyle w:val="Hyperlink"/>
                <w:noProof/>
                <w:rtl/>
              </w:rPr>
              <w:t>فهرس الآيات الكريمة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52" w:history="1">
            <w:r w:rsidRPr="00286CF4">
              <w:rPr>
                <w:rStyle w:val="Hyperlink"/>
                <w:noProof/>
                <w:rtl/>
              </w:rPr>
              <w:t>فهرس القوافي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53" w:history="1">
            <w:r w:rsidRPr="00286CF4">
              <w:rPr>
                <w:rStyle w:val="Hyperlink"/>
                <w:noProof/>
                <w:rtl/>
              </w:rPr>
              <w:t>فهرس الأبيات و الأمثال الفارسيّة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54" w:history="1">
            <w:r w:rsidRPr="00286CF4">
              <w:rPr>
                <w:rStyle w:val="Hyperlink"/>
                <w:noProof/>
                <w:rtl/>
              </w:rPr>
              <w:t>فهرس أعلام الأفراد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55" w:history="1">
            <w:r w:rsidRPr="00286CF4">
              <w:rPr>
                <w:rStyle w:val="Hyperlink"/>
                <w:noProof/>
                <w:rtl/>
              </w:rPr>
              <w:t>فهرس الأماكن و البقع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520056" w:history="1">
            <w:r w:rsidRPr="00286CF4">
              <w:rPr>
                <w:rStyle w:val="Hyperlink"/>
                <w:noProof/>
                <w:rtl/>
              </w:rPr>
              <w:t>فهرس المنابع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Toc496520056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01BB" w:rsidRDefault="00DA01BB" w:rsidP="00DA01BB">
          <w:pPr>
            <w:pStyle w:val="libNormal"/>
          </w:pPr>
          <w:r>
            <w:fldChar w:fldCharType="end"/>
          </w:r>
        </w:p>
      </w:sdtContent>
    </w:sdt>
    <w:sectPr w:rsidR="00DA01BB" w:rsidSect="00E95828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134" w:bottom="1701" w:left="141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6A" w:rsidRDefault="0040326A">
      <w:r>
        <w:separator/>
      </w:r>
    </w:p>
  </w:endnote>
  <w:endnote w:type="continuationSeparator" w:id="0">
    <w:p w:rsidR="0040326A" w:rsidRDefault="0040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6A" w:rsidRPr="00460435" w:rsidRDefault="0040326A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A01BB">
      <w:rPr>
        <w:rFonts w:ascii="Traditional Arabic" w:hAnsi="Traditional Arabic"/>
        <w:noProof/>
        <w:sz w:val="28"/>
        <w:szCs w:val="28"/>
        <w:rtl/>
      </w:rPr>
      <w:t>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6A" w:rsidRPr="00460435" w:rsidRDefault="0040326A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A01BB">
      <w:rPr>
        <w:rFonts w:ascii="Traditional Arabic" w:hAnsi="Traditional Arabic"/>
        <w:noProof/>
        <w:sz w:val="28"/>
        <w:szCs w:val="28"/>
        <w:rtl/>
      </w:rPr>
      <w:t>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6A" w:rsidRPr="00460435" w:rsidRDefault="0040326A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A01BB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6A" w:rsidRDefault="0040326A">
      <w:r>
        <w:separator/>
      </w:r>
    </w:p>
  </w:footnote>
  <w:footnote w:type="continuationSeparator" w:id="0">
    <w:p w:rsidR="0040326A" w:rsidRDefault="00403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6BC1B06"/>
    <w:multiLevelType w:val="hybridMultilevel"/>
    <w:tmpl w:val="25E40462"/>
    <w:lvl w:ilvl="0" w:tplc="522028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98A68AE"/>
    <w:multiLevelType w:val="multilevel"/>
    <w:tmpl w:val="3ED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DDC0FC1"/>
    <w:multiLevelType w:val="multilevel"/>
    <w:tmpl w:val="46FA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7"/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A01BB"/>
    <w:rsid w:val="00005A19"/>
    <w:rsid w:val="00024DBC"/>
    <w:rsid w:val="000267FE"/>
    <w:rsid w:val="00034DB7"/>
    <w:rsid w:val="00040798"/>
    <w:rsid w:val="00042F45"/>
    <w:rsid w:val="00043023"/>
    <w:rsid w:val="00054406"/>
    <w:rsid w:val="00054F15"/>
    <w:rsid w:val="0006216A"/>
    <w:rsid w:val="00066C43"/>
    <w:rsid w:val="00067F84"/>
    <w:rsid w:val="00071C97"/>
    <w:rsid w:val="000731CF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67969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216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0A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34DE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326A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6EB9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1455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152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3817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5E19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3F85"/>
    <w:rsid w:val="00BC499A"/>
    <w:rsid w:val="00BC717E"/>
    <w:rsid w:val="00BD1CB7"/>
    <w:rsid w:val="00BD4DFE"/>
    <w:rsid w:val="00BD593F"/>
    <w:rsid w:val="00BD6706"/>
    <w:rsid w:val="00BE0D08"/>
    <w:rsid w:val="00BE3345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3DBB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01BB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0AC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5828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4B89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6A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55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55E19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19"/>
    <w:rPr>
      <w:rFonts w:ascii="Tahoma" w:eastAsia="Calibri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79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1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9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7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8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ahimi\Desktop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A24D-C187-4100-A446-ACDA3F17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</Template>
  <TotalTime>19</TotalTime>
  <Pages>313</Pages>
  <Words>43666</Words>
  <Characters>187679</Characters>
  <Application>Microsoft Office Word</Application>
  <DocSecurity>0</DocSecurity>
  <Lines>1563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230884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Rahimi</dc:creator>
  <cp:lastModifiedBy>Erfan Rahimi</cp:lastModifiedBy>
  <cp:revision>1</cp:revision>
  <cp:lastPrinted>2014-01-25T18:18:00Z</cp:lastPrinted>
  <dcterms:created xsi:type="dcterms:W3CDTF">2017-10-23T07:16:00Z</dcterms:created>
  <dcterms:modified xsi:type="dcterms:W3CDTF">2017-10-23T07:35:00Z</dcterms:modified>
</cp:coreProperties>
</file>