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B71" w:rsidRDefault="00891B71" w:rsidP="00C90F5A">
      <w:pPr>
        <w:pStyle w:val="libTitr1"/>
        <w:rPr>
          <w:lang w:bidi="fa-IR"/>
        </w:rPr>
      </w:pPr>
      <w:r>
        <w:rPr>
          <w:rtl/>
          <w:lang w:bidi="fa-IR"/>
        </w:rPr>
        <w:t>حقوق غير المسلم داخل المجتمع</w:t>
      </w:r>
    </w:p>
    <w:p w:rsidR="00891B71" w:rsidRDefault="00891B71" w:rsidP="00C90F5A">
      <w:pPr>
        <w:pStyle w:val="libTitr1"/>
        <w:rPr>
          <w:lang w:bidi="fa-IR"/>
        </w:rPr>
      </w:pPr>
      <w:r>
        <w:rPr>
          <w:rtl/>
          <w:lang w:bidi="fa-IR"/>
        </w:rPr>
        <w:t>الإسلامي في الفقه الإمامي</w:t>
      </w:r>
    </w:p>
    <w:p w:rsidR="00891B71" w:rsidRDefault="00891B71" w:rsidP="00C90F5A">
      <w:pPr>
        <w:pStyle w:val="libTitr2"/>
        <w:rPr>
          <w:lang w:bidi="fa-IR"/>
        </w:rPr>
      </w:pPr>
      <w:r>
        <w:rPr>
          <w:rtl/>
          <w:lang w:bidi="fa-IR"/>
        </w:rPr>
        <w:t>رسالة ماجستير</w:t>
      </w:r>
    </w:p>
    <w:p w:rsidR="00891B71" w:rsidRDefault="00891B71" w:rsidP="00C90F5A">
      <w:pPr>
        <w:pStyle w:val="libTitr2"/>
        <w:rPr>
          <w:lang w:bidi="fa-IR"/>
        </w:rPr>
      </w:pPr>
      <w:r>
        <w:rPr>
          <w:rtl/>
          <w:lang w:bidi="fa-IR"/>
        </w:rPr>
        <w:t>الباحث</w:t>
      </w:r>
      <w:r w:rsidR="00342B85">
        <w:rPr>
          <w:rtl/>
          <w:lang w:bidi="fa-IR"/>
        </w:rPr>
        <w:t>:</w:t>
      </w:r>
      <w:r>
        <w:rPr>
          <w:rtl/>
          <w:lang w:bidi="fa-IR"/>
        </w:rPr>
        <w:t xml:space="preserve"> وليد الخزعلي</w:t>
      </w:r>
    </w:p>
    <w:p w:rsidR="00891B71" w:rsidRDefault="00891B71" w:rsidP="00C90F5A">
      <w:pPr>
        <w:pStyle w:val="libTitr2"/>
        <w:rPr>
          <w:lang w:bidi="fa-IR"/>
        </w:rPr>
      </w:pPr>
      <w:r>
        <w:rPr>
          <w:rtl/>
          <w:lang w:bidi="fa-IR"/>
        </w:rPr>
        <w:t>الأستاذ المشرف</w:t>
      </w:r>
      <w:r w:rsidR="00342B85">
        <w:rPr>
          <w:rtl/>
          <w:lang w:bidi="fa-IR"/>
        </w:rPr>
        <w:t>:</w:t>
      </w:r>
      <w:r>
        <w:rPr>
          <w:rtl/>
          <w:lang w:bidi="fa-IR"/>
        </w:rPr>
        <w:t xml:space="preserve"> د. عبد الجبار الرفاعي</w:t>
      </w:r>
    </w:p>
    <w:p w:rsidR="00891B71" w:rsidRDefault="00891B71" w:rsidP="00C90F5A">
      <w:pPr>
        <w:pStyle w:val="libTitr2"/>
        <w:rPr>
          <w:lang w:bidi="fa-IR"/>
        </w:rPr>
      </w:pPr>
      <w:r>
        <w:rPr>
          <w:rtl/>
          <w:lang w:bidi="fa-IR"/>
        </w:rPr>
        <w:t>الأستاذ المساعد</w:t>
      </w:r>
      <w:r w:rsidR="00342B85">
        <w:rPr>
          <w:rtl/>
          <w:lang w:bidi="fa-IR"/>
        </w:rPr>
        <w:t>:</w:t>
      </w:r>
      <w:r>
        <w:rPr>
          <w:rtl/>
          <w:lang w:bidi="fa-IR"/>
        </w:rPr>
        <w:t xml:space="preserve"> حجة الإسلام والمسلمين سيد منذر الحكيم</w:t>
      </w:r>
    </w:p>
    <w:p w:rsidR="007B1DD7" w:rsidRDefault="007B1DD7" w:rsidP="007B1DD7">
      <w:pPr>
        <w:pStyle w:val="libNormal"/>
        <w:rPr>
          <w:rtl/>
          <w:lang w:bidi="fa-IR"/>
        </w:rPr>
      </w:pPr>
      <w:r>
        <w:rPr>
          <w:rtl/>
          <w:lang w:bidi="fa-IR"/>
        </w:rPr>
        <w:br w:type="page"/>
      </w:r>
    </w:p>
    <w:p w:rsidR="00891B71" w:rsidRDefault="00891B71" w:rsidP="00C90F5A">
      <w:pPr>
        <w:pStyle w:val="libCenterBold1"/>
        <w:rPr>
          <w:lang w:bidi="fa-IR"/>
        </w:rPr>
      </w:pPr>
      <w:r>
        <w:rPr>
          <w:rtl/>
          <w:lang w:bidi="fa-IR"/>
        </w:rPr>
        <w:lastRenderedPageBreak/>
        <w:t>هذا الكتاب</w:t>
      </w:r>
    </w:p>
    <w:p w:rsidR="00891B71" w:rsidRDefault="00891B71" w:rsidP="00C90F5A">
      <w:pPr>
        <w:pStyle w:val="libCenterBold1"/>
        <w:rPr>
          <w:lang w:bidi="fa-IR"/>
        </w:rPr>
      </w:pPr>
      <w:r>
        <w:rPr>
          <w:rtl/>
          <w:lang w:bidi="fa-IR"/>
        </w:rPr>
        <w:t>نشر إليكترونياً وأخرج فنِّياً برعاية وإشراف</w:t>
      </w:r>
    </w:p>
    <w:p w:rsidR="00891B71" w:rsidRDefault="00891B71" w:rsidP="00C90F5A">
      <w:pPr>
        <w:pStyle w:val="libCenterBold1"/>
        <w:rPr>
          <w:lang w:bidi="fa-IR"/>
        </w:rPr>
      </w:pPr>
      <w:r>
        <w:rPr>
          <w:rtl/>
          <w:lang w:bidi="fa-IR"/>
        </w:rPr>
        <w:t xml:space="preserve">شبكة الإمامين الحسنين </w:t>
      </w:r>
      <w:r w:rsidR="007B1DD7" w:rsidRPr="007B1DD7">
        <w:rPr>
          <w:rStyle w:val="libAlaemChar"/>
          <w:rtl/>
        </w:rPr>
        <w:t>عليهما‌السلام</w:t>
      </w:r>
      <w:r>
        <w:rPr>
          <w:rtl/>
          <w:lang w:bidi="fa-IR"/>
        </w:rPr>
        <w:t xml:space="preserve"> للتراث والفكر الإسلامي</w:t>
      </w:r>
    </w:p>
    <w:p w:rsidR="00891B71" w:rsidRDefault="00891B71" w:rsidP="00C90F5A">
      <w:pPr>
        <w:pStyle w:val="libCenterBold1"/>
        <w:rPr>
          <w:lang w:bidi="fa-IR"/>
        </w:rPr>
      </w:pPr>
      <w:r>
        <w:rPr>
          <w:rtl/>
          <w:lang w:bidi="fa-IR"/>
        </w:rPr>
        <w:t>وتولَّى العمل عليه ضبطاً وتصحيحاً وترقيماً</w:t>
      </w:r>
    </w:p>
    <w:p w:rsidR="00891B71" w:rsidRDefault="00891B71" w:rsidP="00C90F5A">
      <w:pPr>
        <w:pStyle w:val="libCenterBold1"/>
        <w:rPr>
          <w:lang w:bidi="fa-IR"/>
        </w:rPr>
      </w:pPr>
      <w:r>
        <w:rPr>
          <w:rtl/>
          <w:lang w:bidi="fa-IR"/>
        </w:rPr>
        <w:t>قسم اللجنة العلمية في الشبكة</w:t>
      </w:r>
    </w:p>
    <w:p w:rsidR="007B1DD7" w:rsidRDefault="007B1DD7" w:rsidP="007B1DD7">
      <w:pPr>
        <w:pStyle w:val="libNormal"/>
        <w:rPr>
          <w:rtl/>
          <w:lang w:bidi="fa-IR"/>
        </w:rPr>
      </w:pPr>
      <w:r>
        <w:rPr>
          <w:rtl/>
          <w:lang w:bidi="fa-IR"/>
        </w:rPr>
        <w:br w:type="page"/>
      </w:r>
    </w:p>
    <w:p w:rsidR="007B1DD7" w:rsidRDefault="00891B71" w:rsidP="00C90F5A">
      <w:pPr>
        <w:pStyle w:val="Heading2Center"/>
        <w:rPr>
          <w:rtl/>
          <w:lang w:bidi="fa-IR"/>
        </w:rPr>
      </w:pPr>
      <w:bookmarkStart w:id="0" w:name="_Toc499142623"/>
      <w:r>
        <w:rPr>
          <w:rtl/>
          <w:lang w:bidi="fa-IR"/>
        </w:rPr>
        <w:lastRenderedPageBreak/>
        <w:t>الإهداء</w:t>
      </w:r>
      <w:bookmarkEnd w:id="0"/>
    </w:p>
    <w:p w:rsidR="007B1DD7" w:rsidRDefault="00891B71" w:rsidP="00C90F5A">
      <w:pPr>
        <w:pStyle w:val="libBold1"/>
        <w:rPr>
          <w:rtl/>
          <w:lang w:bidi="fa-IR"/>
        </w:rPr>
      </w:pPr>
      <w:r>
        <w:rPr>
          <w:rtl/>
          <w:lang w:bidi="fa-IR"/>
        </w:rPr>
        <w:t>إلى أمناء الرحمن في دار الفناء ..</w:t>
      </w:r>
    </w:p>
    <w:p w:rsidR="007B1DD7" w:rsidRDefault="00891B71" w:rsidP="00C90F5A">
      <w:pPr>
        <w:pStyle w:val="libBold1"/>
        <w:rPr>
          <w:rtl/>
          <w:lang w:bidi="fa-IR"/>
        </w:rPr>
      </w:pPr>
      <w:r>
        <w:rPr>
          <w:rtl/>
          <w:lang w:bidi="fa-IR"/>
        </w:rPr>
        <w:t>وشفعاء المؤمن في دار البقاء ..</w:t>
      </w:r>
    </w:p>
    <w:p w:rsidR="007B1DD7" w:rsidRDefault="00891B71" w:rsidP="00C90F5A">
      <w:pPr>
        <w:pStyle w:val="libBold1"/>
        <w:rPr>
          <w:rtl/>
          <w:lang w:bidi="fa-IR"/>
        </w:rPr>
      </w:pPr>
      <w:r>
        <w:rPr>
          <w:rtl/>
          <w:lang w:bidi="fa-IR"/>
        </w:rPr>
        <w:t>وروّاد الشريعة الخاتمة السمحاء ..</w:t>
      </w:r>
    </w:p>
    <w:p w:rsidR="007B1DD7" w:rsidRDefault="00891B71" w:rsidP="00C90F5A">
      <w:pPr>
        <w:pStyle w:val="libBold1"/>
        <w:rPr>
          <w:rtl/>
          <w:lang w:bidi="fa-IR"/>
        </w:rPr>
      </w:pPr>
      <w:r>
        <w:rPr>
          <w:rtl/>
          <w:lang w:bidi="fa-IR"/>
        </w:rPr>
        <w:t>سادة الأنام والرحمة الواسعة ..</w:t>
      </w:r>
    </w:p>
    <w:p w:rsidR="007B1DD7" w:rsidRDefault="00891B71" w:rsidP="00C90F5A">
      <w:pPr>
        <w:pStyle w:val="libBold1"/>
        <w:rPr>
          <w:rtl/>
          <w:lang w:bidi="fa-IR"/>
        </w:rPr>
      </w:pPr>
      <w:r>
        <w:rPr>
          <w:rtl/>
          <w:lang w:bidi="fa-IR"/>
        </w:rPr>
        <w:t>محمّد المصطفى وأهل بيته الكرام ..</w:t>
      </w:r>
    </w:p>
    <w:p w:rsidR="007B1DD7" w:rsidRDefault="00891B71" w:rsidP="00C90F5A">
      <w:pPr>
        <w:pStyle w:val="libBold1"/>
        <w:rPr>
          <w:rtl/>
          <w:lang w:bidi="fa-IR"/>
        </w:rPr>
      </w:pPr>
      <w:r>
        <w:rPr>
          <w:rtl/>
          <w:lang w:bidi="fa-IR"/>
        </w:rPr>
        <w:t>أهدي جهدي المتواضع هذا ...</w:t>
      </w:r>
    </w:p>
    <w:p w:rsidR="00C90F5A" w:rsidRDefault="00C90F5A" w:rsidP="00C90F5A">
      <w:pPr>
        <w:pStyle w:val="libNormal"/>
        <w:rPr>
          <w:rtl/>
          <w:lang w:bidi="fa-IR"/>
        </w:rPr>
      </w:pPr>
      <w:r>
        <w:rPr>
          <w:rtl/>
          <w:lang w:bidi="fa-IR"/>
        </w:rPr>
        <w:br w:type="page"/>
      </w:r>
    </w:p>
    <w:p w:rsidR="007B1DD7" w:rsidRDefault="00891B71" w:rsidP="00C90F5A">
      <w:pPr>
        <w:pStyle w:val="Heading2Center"/>
        <w:rPr>
          <w:rtl/>
          <w:lang w:bidi="fa-IR"/>
        </w:rPr>
      </w:pPr>
      <w:bookmarkStart w:id="1" w:name="_Toc499142624"/>
      <w:r>
        <w:rPr>
          <w:rtl/>
          <w:lang w:bidi="fa-IR"/>
        </w:rPr>
        <w:lastRenderedPageBreak/>
        <w:t>شكر وتقدير</w:t>
      </w:r>
      <w:bookmarkEnd w:id="1"/>
    </w:p>
    <w:p w:rsidR="007B1DD7" w:rsidRDefault="00891B71" w:rsidP="00891B71">
      <w:pPr>
        <w:pStyle w:val="libNormal"/>
        <w:rPr>
          <w:rtl/>
          <w:lang w:bidi="fa-IR"/>
        </w:rPr>
      </w:pPr>
      <w:r>
        <w:rPr>
          <w:rtl/>
          <w:lang w:bidi="fa-IR"/>
        </w:rPr>
        <w:t>الحمد لله والصلاة والسلام على أشرف خلقه محمد المصطفى وآله المنتجبين</w:t>
      </w:r>
      <w:r w:rsidR="007B1DD7">
        <w:rPr>
          <w:rtl/>
          <w:lang w:bidi="fa-IR"/>
        </w:rPr>
        <w:t>.</w:t>
      </w:r>
    </w:p>
    <w:p w:rsidR="007B1DD7" w:rsidRDefault="00891B71" w:rsidP="00891B71">
      <w:pPr>
        <w:pStyle w:val="libNormal"/>
        <w:rPr>
          <w:rtl/>
          <w:lang w:bidi="fa-IR"/>
        </w:rPr>
      </w:pPr>
      <w:r>
        <w:rPr>
          <w:rtl/>
          <w:lang w:bidi="fa-IR"/>
        </w:rPr>
        <w:t>أتقدّم بشكري وفائق تقديري إلى المسؤولين في المركز العالمي للدراسات الإسلامية ؛ الذي أتاح لنا الفرصة في طي المراحل الدراسية</w:t>
      </w:r>
      <w:r w:rsidR="00D25F54">
        <w:rPr>
          <w:rtl/>
          <w:lang w:bidi="fa-IR"/>
        </w:rPr>
        <w:t>،</w:t>
      </w:r>
      <w:r>
        <w:rPr>
          <w:rtl/>
          <w:lang w:bidi="fa-IR"/>
        </w:rPr>
        <w:t xml:space="preserve"> والانتهال من المصدر العذب</w:t>
      </w:r>
      <w:r w:rsidR="00D25F54">
        <w:rPr>
          <w:rtl/>
          <w:lang w:bidi="fa-IR"/>
        </w:rPr>
        <w:t>،</w:t>
      </w:r>
      <w:r>
        <w:rPr>
          <w:rtl/>
          <w:lang w:bidi="fa-IR"/>
        </w:rPr>
        <w:t xml:space="preserve"> وهي علوم أهل البيت </w:t>
      </w:r>
      <w:r w:rsidR="007B1DD7" w:rsidRPr="007B1DD7">
        <w:rPr>
          <w:rStyle w:val="libAlaemChar"/>
          <w:rtl/>
        </w:rPr>
        <w:t>عليهم‌السلام</w:t>
      </w:r>
      <w:r w:rsidR="00D25F54">
        <w:rPr>
          <w:rtl/>
          <w:lang w:bidi="fa-IR"/>
        </w:rPr>
        <w:t>،</w:t>
      </w:r>
      <w:r>
        <w:rPr>
          <w:rtl/>
          <w:lang w:bidi="fa-IR"/>
        </w:rPr>
        <w:t xml:space="preserve"> من خلال التمهيد للدراسة والبحث</w:t>
      </w:r>
      <w:r w:rsidR="00D25F54">
        <w:rPr>
          <w:rtl/>
          <w:lang w:bidi="fa-IR"/>
        </w:rPr>
        <w:t>،</w:t>
      </w:r>
      <w:r>
        <w:rPr>
          <w:rtl/>
          <w:lang w:bidi="fa-IR"/>
        </w:rPr>
        <w:t xml:space="preserve"> وفي مقدَّمتهم الشيخ الدكتور أعرافي (دامت بركاته)</w:t>
      </w:r>
      <w:r w:rsidR="007B1DD7">
        <w:rPr>
          <w:rtl/>
          <w:lang w:bidi="fa-IR"/>
        </w:rPr>
        <w:t>.</w:t>
      </w:r>
    </w:p>
    <w:p w:rsidR="007B1DD7" w:rsidRDefault="00891B71" w:rsidP="00891B71">
      <w:pPr>
        <w:pStyle w:val="libNormal"/>
        <w:rPr>
          <w:rtl/>
          <w:lang w:bidi="fa-IR"/>
        </w:rPr>
      </w:pPr>
      <w:r>
        <w:rPr>
          <w:rtl/>
          <w:lang w:bidi="fa-IR"/>
        </w:rPr>
        <w:t>وكذلك أودّ أن أشكر أساتذتي المحترمين (المدير والمسؤولين) في مدرسة الحُجَّ</w:t>
      </w:r>
      <w:r w:rsidR="007B1DD7">
        <w:rPr>
          <w:rtl/>
          <w:lang w:bidi="fa-IR"/>
        </w:rPr>
        <w:t>-</w:t>
      </w:r>
      <w:r>
        <w:rPr>
          <w:rtl/>
          <w:lang w:bidi="fa-IR"/>
        </w:rPr>
        <w:t>تية للفقه والمعارف الإسلامية</w:t>
      </w:r>
      <w:r w:rsidR="007B1DD7">
        <w:rPr>
          <w:rtl/>
          <w:lang w:bidi="fa-IR"/>
        </w:rPr>
        <w:t>.</w:t>
      </w:r>
    </w:p>
    <w:p w:rsidR="007B1DD7" w:rsidRDefault="00891B71" w:rsidP="00891B71">
      <w:pPr>
        <w:pStyle w:val="libNormal"/>
        <w:rPr>
          <w:rtl/>
          <w:lang w:bidi="fa-IR"/>
        </w:rPr>
      </w:pPr>
      <w:r>
        <w:rPr>
          <w:rtl/>
          <w:lang w:bidi="fa-IR"/>
        </w:rPr>
        <w:t>وأوجّه شكري وجزيل امتناني لأستاذي المشرِف الدكتور عبد الجبار الرفاعي ؛ لمواكبته المستمرة لأطروحتي هذه وجهده البالغ . وكذلك الشكر الجزيل للأستاذ المساعد السيد الفاضل</w:t>
      </w:r>
      <w:r w:rsidR="00D25F54">
        <w:rPr>
          <w:rtl/>
          <w:lang w:bidi="fa-IR"/>
        </w:rPr>
        <w:t>،</w:t>
      </w:r>
      <w:r>
        <w:rPr>
          <w:rtl/>
          <w:lang w:bidi="fa-IR"/>
        </w:rPr>
        <w:t xml:space="preserve"> حجة الإسلام والمسلمين منذر الحكيم لإرشاداته القيّمة</w:t>
      </w:r>
      <w:r w:rsidR="007B1DD7">
        <w:rPr>
          <w:rtl/>
          <w:lang w:bidi="fa-IR"/>
        </w:rPr>
        <w:t>.</w:t>
      </w:r>
    </w:p>
    <w:p w:rsidR="007B1DD7" w:rsidRDefault="00891B71" w:rsidP="007B1DD7">
      <w:pPr>
        <w:pStyle w:val="libNormal"/>
        <w:rPr>
          <w:rtl/>
          <w:lang w:bidi="fa-IR"/>
        </w:rPr>
      </w:pPr>
      <w:r>
        <w:rPr>
          <w:rtl/>
          <w:lang w:bidi="fa-IR"/>
        </w:rPr>
        <w:t>وأتقدَّم بالشكر الخالص لجميع الأساتذة والطلبة الأفاضل الذين لم يدّخروا جهداً في مساعدتي وفّقهم الله جميعاً.</w:t>
      </w:r>
    </w:p>
    <w:p w:rsidR="00C90F5A" w:rsidRDefault="00C90F5A" w:rsidP="00C90F5A">
      <w:pPr>
        <w:pStyle w:val="libNormal"/>
        <w:rPr>
          <w:rtl/>
          <w:lang w:bidi="fa-IR"/>
        </w:rPr>
      </w:pPr>
      <w:r>
        <w:rPr>
          <w:rtl/>
          <w:lang w:bidi="fa-IR"/>
        </w:rPr>
        <w:br w:type="page"/>
      </w:r>
    </w:p>
    <w:p w:rsidR="007B1DD7" w:rsidRDefault="00891B71" w:rsidP="00C90F5A">
      <w:pPr>
        <w:pStyle w:val="Heading2Center"/>
        <w:rPr>
          <w:rtl/>
          <w:lang w:bidi="fa-IR"/>
        </w:rPr>
      </w:pPr>
      <w:bookmarkStart w:id="2" w:name="_Toc499142625"/>
      <w:r>
        <w:rPr>
          <w:rtl/>
          <w:lang w:bidi="fa-IR"/>
        </w:rPr>
        <w:lastRenderedPageBreak/>
        <w:t>خلاصة البحث</w:t>
      </w:r>
      <w:bookmarkEnd w:id="2"/>
    </w:p>
    <w:p w:rsidR="007B1DD7" w:rsidRDefault="00891B71" w:rsidP="00891B71">
      <w:pPr>
        <w:pStyle w:val="libNormal"/>
        <w:rPr>
          <w:rtl/>
          <w:lang w:bidi="fa-IR"/>
        </w:rPr>
      </w:pPr>
      <w:r>
        <w:rPr>
          <w:rtl/>
          <w:lang w:bidi="fa-IR"/>
        </w:rPr>
        <w:t>موضوع هذا البحث يتركّز حول حقوق غير المسلمين داخل المجتمع الإسلامي</w:t>
      </w:r>
      <w:r w:rsidR="00D25F54">
        <w:rPr>
          <w:rtl/>
          <w:lang w:bidi="fa-IR"/>
        </w:rPr>
        <w:t>،</w:t>
      </w:r>
      <w:r>
        <w:rPr>
          <w:rtl/>
          <w:lang w:bidi="fa-IR"/>
        </w:rPr>
        <w:t xml:space="preserve"> وما ينبغي للدولة الإسلامية من الإيفاء بتلك الحقوق التي ضُمنت لهم</w:t>
      </w:r>
      <w:r w:rsidR="00D25F54">
        <w:rPr>
          <w:rtl/>
          <w:lang w:bidi="fa-IR"/>
        </w:rPr>
        <w:t>،</w:t>
      </w:r>
      <w:r>
        <w:rPr>
          <w:rtl/>
          <w:lang w:bidi="fa-IR"/>
        </w:rPr>
        <w:t xml:space="preserve"> مستندين في ذلك إلى الأدلّة الواردة في إطار المذهب الإمامي ورأي فقهائهم</w:t>
      </w:r>
      <w:r w:rsidR="007B1DD7">
        <w:rPr>
          <w:rtl/>
          <w:lang w:bidi="fa-IR"/>
        </w:rPr>
        <w:t>.</w:t>
      </w:r>
    </w:p>
    <w:p w:rsidR="007B1DD7" w:rsidRDefault="00891B71" w:rsidP="00891B71">
      <w:pPr>
        <w:pStyle w:val="libNormal"/>
        <w:rPr>
          <w:rtl/>
          <w:lang w:bidi="fa-IR"/>
        </w:rPr>
      </w:pPr>
      <w:r>
        <w:rPr>
          <w:rtl/>
          <w:lang w:bidi="fa-IR"/>
        </w:rPr>
        <w:t>والبحث يحتوي على أربعة فصول وخاتمة</w:t>
      </w:r>
      <w:r w:rsidR="00342B85">
        <w:rPr>
          <w:rtl/>
          <w:lang w:bidi="fa-IR"/>
        </w:rPr>
        <w:t>:</w:t>
      </w:r>
    </w:p>
    <w:p w:rsidR="007B1DD7" w:rsidRDefault="00891B71" w:rsidP="00891B71">
      <w:pPr>
        <w:pStyle w:val="libNormal"/>
        <w:rPr>
          <w:rtl/>
          <w:lang w:bidi="fa-IR"/>
        </w:rPr>
      </w:pPr>
      <w:r w:rsidRPr="00C90F5A">
        <w:rPr>
          <w:rStyle w:val="libBold1Char"/>
          <w:rtl/>
        </w:rPr>
        <w:t>الفصل الأوّل</w:t>
      </w:r>
      <w:r w:rsidR="00342B85">
        <w:rPr>
          <w:rtl/>
          <w:lang w:bidi="fa-IR"/>
        </w:rPr>
        <w:t>:</w:t>
      </w:r>
      <w:r>
        <w:rPr>
          <w:rtl/>
          <w:lang w:bidi="fa-IR"/>
        </w:rPr>
        <w:t xml:space="preserve"> ويتكوّن من مبحثين تمهيديَّين</w:t>
      </w:r>
      <w:r w:rsidR="00342B85">
        <w:rPr>
          <w:rtl/>
          <w:lang w:bidi="fa-IR"/>
        </w:rPr>
        <w:t>:</w:t>
      </w:r>
    </w:p>
    <w:p w:rsidR="007B1DD7" w:rsidRDefault="00891B71" w:rsidP="00891B71">
      <w:pPr>
        <w:pStyle w:val="libNormal"/>
        <w:rPr>
          <w:rtl/>
          <w:lang w:bidi="fa-IR"/>
        </w:rPr>
      </w:pPr>
      <w:r>
        <w:rPr>
          <w:rtl/>
          <w:lang w:bidi="fa-IR"/>
        </w:rPr>
        <w:t>المبحث الأوّل</w:t>
      </w:r>
      <w:r w:rsidR="00342B85">
        <w:rPr>
          <w:rtl/>
          <w:lang w:bidi="fa-IR"/>
        </w:rPr>
        <w:t>:</w:t>
      </w:r>
      <w:r>
        <w:rPr>
          <w:rtl/>
          <w:lang w:bidi="fa-IR"/>
        </w:rPr>
        <w:t xml:space="preserve"> في التعريف لمفهوم غير المسلم </w:t>
      </w:r>
      <w:r w:rsidR="007B1DD7">
        <w:rPr>
          <w:rtl/>
          <w:lang w:bidi="fa-IR"/>
        </w:rPr>
        <w:t>-</w:t>
      </w:r>
      <w:r>
        <w:rPr>
          <w:rtl/>
          <w:lang w:bidi="fa-IR"/>
        </w:rPr>
        <w:t xml:space="preserve"> لُغةً واصطلاحاً </w:t>
      </w:r>
      <w:r w:rsidR="007B1DD7">
        <w:rPr>
          <w:rtl/>
          <w:lang w:bidi="fa-IR"/>
        </w:rPr>
        <w:t>-</w:t>
      </w:r>
      <w:r>
        <w:rPr>
          <w:rtl/>
          <w:lang w:bidi="fa-IR"/>
        </w:rPr>
        <w:t xml:space="preserve"> مع تفريعاته</w:t>
      </w:r>
      <w:r w:rsidR="007B1DD7">
        <w:rPr>
          <w:rtl/>
          <w:lang w:bidi="fa-IR"/>
        </w:rPr>
        <w:t>.</w:t>
      </w:r>
    </w:p>
    <w:p w:rsidR="007B1DD7" w:rsidRDefault="00891B71" w:rsidP="00891B71">
      <w:pPr>
        <w:pStyle w:val="libNormal"/>
        <w:rPr>
          <w:rtl/>
          <w:lang w:bidi="fa-IR"/>
        </w:rPr>
      </w:pPr>
      <w:r>
        <w:rPr>
          <w:rtl/>
          <w:lang w:bidi="fa-IR"/>
        </w:rPr>
        <w:t>المبحث الثاني</w:t>
      </w:r>
      <w:r w:rsidR="00342B85">
        <w:rPr>
          <w:rtl/>
          <w:lang w:bidi="fa-IR"/>
        </w:rPr>
        <w:t>:</w:t>
      </w:r>
      <w:r>
        <w:rPr>
          <w:rtl/>
          <w:lang w:bidi="fa-IR"/>
        </w:rPr>
        <w:t xml:space="preserve"> في تقسيمات غير المسلم</w:t>
      </w:r>
      <w:r w:rsidR="00D25F54">
        <w:rPr>
          <w:rtl/>
          <w:lang w:bidi="fa-IR"/>
        </w:rPr>
        <w:t>،</w:t>
      </w:r>
      <w:r>
        <w:rPr>
          <w:rtl/>
          <w:lang w:bidi="fa-IR"/>
        </w:rPr>
        <w:t xml:space="preserve"> والتعريف بماهية كلّ قسم</w:t>
      </w:r>
      <w:r w:rsidR="007B1DD7">
        <w:rPr>
          <w:rtl/>
          <w:lang w:bidi="fa-IR"/>
        </w:rPr>
        <w:t>.</w:t>
      </w:r>
    </w:p>
    <w:p w:rsidR="007B1DD7" w:rsidRDefault="00891B71" w:rsidP="00891B71">
      <w:pPr>
        <w:pStyle w:val="libNormal"/>
        <w:rPr>
          <w:rtl/>
          <w:lang w:bidi="fa-IR"/>
        </w:rPr>
      </w:pPr>
      <w:r w:rsidRPr="00C90F5A">
        <w:rPr>
          <w:rStyle w:val="libBold1Char"/>
          <w:rtl/>
        </w:rPr>
        <w:t>الفصل الثاني</w:t>
      </w:r>
      <w:r w:rsidR="00342B85">
        <w:rPr>
          <w:rtl/>
          <w:lang w:bidi="fa-IR"/>
        </w:rPr>
        <w:t>:</w:t>
      </w:r>
      <w:r>
        <w:rPr>
          <w:rtl/>
          <w:lang w:bidi="fa-IR"/>
        </w:rPr>
        <w:t xml:space="preserve"> ويتكوّن من ثلاثة مباحث في تعامل النبي </w:t>
      </w:r>
      <w:r w:rsidR="00C90F5A" w:rsidRPr="00C90F5A">
        <w:rPr>
          <w:rStyle w:val="libAlaemChar"/>
          <w:rtl/>
        </w:rPr>
        <w:t>صلى‌الله‌عليه‌وآله</w:t>
      </w:r>
      <w:r>
        <w:rPr>
          <w:rtl/>
          <w:lang w:bidi="fa-IR"/>
        </w:rPr>
        <w:t xml:space="preserve"> وأهل بيته </w:t>
      </w:r>
      <w:r w:rsidR="007B1DD7" w:rsidRPr="007B1DD7">
        <w:rPr>
          <w:rStyle w:val="libAlaemChar"/>
          <w:rtl/>
        </w:rPr>
        <w:t>عليهم‌السلام</w:t>
      </w:r>
      <w:r>
        <w:rPr>
          <w:rtl/>
          <w:lang w:bidi="fa-IR"/>
        </w:rPr>
        <w:t xml:space="preserve"> مع غير المسلمين من الناحية التاريخية</w:t>
      </w:r>
      <w:r w:rsidR="007B1DD7">
        <w:rPr>
          <w:rtl/>
          <w:lang w:bidi="fa-IR"/>
        </w:rPr>
        <w:t>.</w:t>
      </w:r>
    </w:p>
    <w:p w:rsidR="007B1DD7" w:rsidRDefault="00891B71" w:rsidP="00891B71">
      <w:pPr>
        <w:pStyle w:val="libNormal"/>
        <w:rPr>
          <w:rtl/>
          <w:lang w:bidi="fa-IR"/>
        </w:rPr>
      </w:pPr>
      <w:r>
        <w:rPr>
          <w:rtl/>
          <w:lang w:bidi="fa-IR"/>
        </w:rPr>
        <w:t>المبحث الأوّل</w:t>
      </w:r>
      <w:r w:rsidR="00342B85">
        <w:rPr>
          <w:rtl/>
          <w:lang w:bidi="fa-IR"/>
        </w:rPr>
        <w:t>:</w:t>
      </w:r>
      <w:r>
        <w:rPr>
          <w:rtl/>
          <w:lang w:bidi="fa-IR"/>
        </w:rPr>
        <w:t xml:space="preserve"> في التعامل مع المشركين داخل الجزيرة العربية</w:t>
      </w:r>
      <w:r w:rsidR="007B1DD7">
        <w:rPr>
          <w:rtl/>
          <w:lang w:bidi="fa-IR"/>
        </w:rPr>
        <w:t>.</w:t>
      </w:r>
    </w:p>
    <w:p w:rsidR="007B1DD7" w:rsidRDefault="00891B71" w:rsidP="00891B71">
      <w:pPr>
        <w:pStyle w:val="libNormal"/>
        <w:rPr>
          <w:rtl/>
          <w:lang w:bidi="fa-IR"/>
        </w:rPr>
      </w:pPr>
      <w:r>
        <w:rPr>
          <w:rtl/>
          <w:lang w:bidi="fa-IR"/>
        </w:rPr>
        <w:t>المبحث الثاني</w:t>
      </w:r>
      <w:r w:rsidR="00342B85">
        <w:rPr>
          <w:rtl/>
          <w:lang w:bidi="fa-IR"/>
        </w:rPr>
        <w:t>:</w:t>
      </w:r>
      <w:r>
        <w:rPr>
          <w:rtl/>
          <w:lang w:bidi="fa-IR"/>
        </w:rPr>
        <w:t xml:space="preserve"> تعامل النبي وأهل بيته </w:t>
      </w:r>
      <w:r w:rsidR="007B1DD7" w:rsidRPr="007B1DD7">
        <w:rPr>
          <w:rStyle w:val="libAlaemChar"/>
          <w:rtl/>
        </w:rPr>
        <w:t>عليهم‌السلام</w:t>
      </w:r>
      <w:r>
        <w:rPr>
          <w:rtl/>
          <w:lang w:bidi="fa-IR"/>
        </w:rPr>
        <w:t xml:space="preserve"> مع أهل الكتاب</w:t>
      </w:r>
      <w:r w:rsidR="00D25F54">
        <w:rPr>
          <w:rtl/>
          <w:lang w:bidi="fa-IR"/>
        </w:rPr>
        <w:t>،</w:t>
      </w:r>
      <w:r>
        <w:rPr>
          <w:rtl/>
          <w:lang w:bidi="fa-IR"/>
        </w:rPr>
        <w:t xml:space="preserve"> خصوصاً اليهود ؛ لاحتكاكه المباشر معهم</w:t>
      </w:r>
      <w:r w:rsidR="007B1DD7">
        <w:rPr>
          <w:rtl/>
          <w:lang w:bidi="fa-IR"/>
        </w:rPr>
        <w:t>.</w:t>
      </w:r>
    </w:p>
    <w:p w:rsidR="007B1DD7" w:rsidRDefault="00891B71" w:rsidP="00891B71">
      <w:pPr>
        <w:pStyle w:val="libNormal"/>
        <w:rPr>
          <w:rtl/>
          <w:lang w:bidi="fa-IR"/>
        </w:rPr>
      </w:pPr>
      <w:r>
        <w:rPr>
          <w:rtl/>
          <w:lang w:bidi="fa-IR"/>
        </w:rPr>
        <w:t>المبحث الثالث</w:t>
      </w:r>
      <w:r w:rsidR="00342B85">
        <w:rPr>
          <w:rtl/>
          <w:lang w:bidi="fa-IR"/>
        </w:rPr>
        <w:t>:</w:t>
      </w:r>
      <w:r>
        <w:rPr>
          <w:rtl/>
          <w:lang w:bidi="fa-IR"/>
        </w:rPr>
        <w:t xml:space="preserve"> سرد لمكاتيب الرسول </w:t>
      </w:r>
      <w:r w:rsidR="00C90F5A" w:rsidRPr="00C90F5A">
        <w:rPr>
          <w:rStyle w:val="libAlaemChar"/>
          <w:rtl/>
        </w:rPr>
        <w:t>صلى‌الله‌عليه‌وآله</w:t>
      </w:r>
      <w:r>
        <w:rPr>
          <w:rtl/>
          <w:lang w:bidi="fa-IR"/>
        </w:rPr>
        <w:t xml:space="preserve"> مع الزعماء والملوك في ذلك الوقت</w:t>
      </w:r>
      <w:r w:rsidR="00D25F54">
        <w:rPr>
          <w:rtl/>
          <w:lang w:bidi="fa-IR"/>
        </w:rPr>
        <w:t>،</w:t>
      </w:r>
      <w:r>
        <w:rPr>
          <w:rtl/>
          <w:lang w:bidi="fa-IR"/>
        </w:rPr>
        <w:t xml:space="preserve"> مع التوضيح والتعليق</w:t>
      </w:r>
      <w:r w:rsidR="007B1DD7">
        <w:rPr>
          <w:rtl/>
          <w:lang w:bidi="fa-IR"/>
        </w:rPr>
        <w:t>.</w:t>
      </w:r>
    </w:p>
    <w:p w:rsidR="007B1DD7" w:rsidRDefault="00891B71" w:rsidP="00891B71">
      <w:pPr>
        <w:pStyle w:val="libNormal"/>
        <w:rPr>
          <w:rtl/>
          <w:lang w:bidi="fa-IR"/>
        </w:rPr>
      </w:pPr>
      <w:r w:rsidRPr="00C90F5A">
        <w:rPr>
          <w:rStyle w:val="libBold1Char"/>
          <w:rtl/>
        </w:rPr>
        <w:t>الفصل الثالث</w:t>
      </w:r>
      <w:r w:rsidR="00342B85">
        <w:rPr>
          <w:rtl/>
          <w:lang w:bidi="fa-IR"/>
        </w:rPr>
        <w:t>:</w:t>
      </w:r>
      <w:r>
        <w:rPr>
          <w:rtl/>
          <w:lang w:bidi="fa-IR"/>
        </w:rPr>
        <w:t xml:space="preserve"> كان استقراءً للحقوق التي أقرّها وأسّسها الإسلام لغير المسلمين . وفيه ثلاثة مباحث</w:t>
      </w:r>
      <w:r w:rsidR="00342B85">
        <w:rPr>
          <w:rtl/>
          <w:lang w:bidi="fa-IR"/>
        </w:rPr>
        <w:t>:</w:t>
      </w:r>
    </w:p>
    <w:p w:rsidR="007B1DD7" w:rsidRDefault="00891B71" w:rsidP="00891B71">
      <w:pPr>
        <w:pStyle w:val="libNormal"/>
        <w:rPr>
          <w:rtl/>
          <w:lang w:bidi="fa-IR"/>
        </w:rPr>
      </w:pPr>
      <w:r>
        <w:rPr>
          <w:rtl/>
          <w:lang w:bidi="fa-IR"/>
        </w:rPr>
        <w:t>المبحث الأوّل</w:t>
      </w:r>
      <w:r w:rsidR="00342B85">
        <w:rPr>
          <w:rtl/>
          <w:lang w:bidi="fa-IR"/>
        </w:rPr>
        <w:t>:</w:t>
      </w:r>
      <w:r>
        <w:rPr>
          <w:rtl/>
          <w:lang w:bidi="fa-IR"/>
        </w:rPr>
        <w:t xml:space="preserve"> المبادئ الأوّلية في العلاقة بين المسلمين وغيرهم</w:t>
      </w:r>
      <w:r w:rsidR="007B1DD7">
        <w:rPr>
          <w:rtl/>
          <w:lang w:bidi="fa-IR"/>
        </w:rPr>
        <w:t>.</w:t>
      </w:r>
    </w:p>
    <w:p w:rsidR="007B1DD7" w:rsidRDefault="00891B71" w:rsidP="00891B71">
      <w:pPr>
        <w:pStyle w:val="libNormal"/>
        <w:rPr>
          <w:rtl/>
          <w:lang w:bidi="fa-IR"/>
        </w:rPr>
      </w:pPr>
      <w:r>
        <w:rPr>
          <w:rtl/>
          <w:lang w:bidi="fa-IR"/>
        </w:rPr>
        <w:t>المبحث الثاني</w:t>
      </w:r>
      <w:r w:rsidR="00342B85">
        <w:rPr>
          <w:rtl/>
          <w:lang w:bidi="fa-IR"/>
        </w:rPr>
        <w:t>:</w:t>
      </w:r>
      <w:r>
        <w:rPr>
          <w:rtl/>
          <w:lang w:bidi="fa-IR"/>
        </w:rPr>
        <w:t xml:space="preserve"> المساواة الإنسانية</w:t>
      </w:r>
      <w:r w:rsidR="007B1DD7">
        <w:rPr>
          <w:rtl/>
          <w:lang w:bidi="fa-IR"/>
        </w:rPr>
        <w:t>.</w:t>
      </w:r>
    </w:p>
    <w:p w:rsidR="007B1DD7" w:rsidRDefault="00891B71" w:rsidP="00891B71">
      <w:pPr>
        <w:pStyle w:val="libNormal"/>
        <w:rPr>
          <w:rtl/>
          <w:lang w:bidi="fa-IR"/>
        </w:rPr>
      </w:pPr>
      <w:r>
        <w:rPr>
          <w:rtl/>
          <w:lang w:bidi="fa-IR"/>
        </w:rPr>
        <w:t>المبحث الثالث</w:t>
      </w:r>
      <w:r w:rsidR="00342B85">
        <w:rPr>
          <w:rtl/>
          <w:lang w:bidi="fa-IR"/>
        </w:rPr>
        <w:t>:</w:t>
      </w:r>
      <w:r>
        <w:rPr>
          <w:rtl/>
          <w:lang w:bidi="fa-IR"/>
        </w:rPr>
        <w:t xml:space="preserve"> مدرسة أهل البيت وحقوق غير المسلمين</w:t>
      </w:r>
      <w:r w:rsidR="007B1DD7">
        <w:rPr>
          <w:rtl/>
          <w:lang w:bidi="fa-IR"/>
        </w:rPr>
        <w:t>.</w:t>
      </w:r>
    </w:p>
    <w:p w:rsidR="007B1DD7" w:rsidRDefault="00891B71" w:rsidP="00891B71">
      <w:pPr>
        <w:pStyle w:val="libNormal"/>
        <w:rPr>
          <w:rtl/>
          <w:lang w:bidi="fa-IR"/>
        </w:rPr>
      </w:pPr>
      <w:r w:rsidRPr="00C90F5A">
        <w:rPr>
          <w:rStyle w:val="libBold1Char"/>
          <w:rtl/>
        </w:rPr>
        <w:t>الفصل الرابع</w:t>
      </w:r>
      <w:r w:rsidR="00342B85">
        <w:rPr>
          <w:rtl/>
          <w:lang w:bidi="fa-IR"/>
        </w:rPr>
        <w:t>:</w:t>
      </w:r>
      <w:r>
        <w:rPr>
          <w:rtl/>
          <w:lang w:bidi="fa-IR"/>
        </w:rPr>
        <w:t xml:space="preserve"> يبحث متتبِّعاً أهمّ الشُّبهات والإشكالات</w:t>
      </w:r>
      <w:r w:rsidR="00D25F54">
        <w:rPr>
          <w:rtl/>
          <w:lang w:bidi="fa-IR"/>
        </w:rPr>
        <w:t>،</w:t>
      </w:r>
      <w:r>
        <w:rPr>
          <w:rtl/>
          <w:lang w:bidi="fa-IR"/>
        </w:rPr>
        <w:t xml:space="preserve"> التي أُثيرت في مجال حقوق وواجبات غير المسلمين داخل المجتمع الإسلامي</w:t>
      </w:r>
      <w:r w:rsidR="00D25F54">
        <w:rPr>
          <w:rtl/>
          <w:lang w:bidi="fa-IR"/>
        </w:rPr>
        <w:t>،</w:t>
      </w:r>
      <w:r>
        <w:rPr>
          <w:rtl/>
          <w:lang w:bidi="fa-IR"/>
        </w:rPr>
        <w:t xml:space="preserve"> وطريقة معالجتها وحلّها</w:t>
      </w:r>
      <w:r w:rsidR="00D25F54">
        <w:rPr>
          <w:rtl/>
          <w:lang w:bidi="fa-IR"/>
        </w:rPr>
        <w:t>،</w:t>
      </w:r>
      <w:r>
        <w:rPr>
          <w:rtl/>
          <w:lang w:bidi="fa-IR"/>
        </w:rPr>
        <w:t xml:space="preserve"> كشبهة ان</w:t>
      </w:r>
      <w:r w:rsidR="00C90F5A">
        <w:rPr>
          <w:rtl/>
          <w:lang w:bidi="fa-IR"/>
        </w:rPr>
        <w:t>تشار الدين بالسيف وأنّه دين دمٍ</w:t>
      </w:r>
      <w:r>
        <w:rPr>
          <w:rtl/>
          <w:lang w:bidi="fa-IR"/>
        </w:rPr>
        <w:t xml:space="preserve"> وسيف</w:t>
      </w:r>
      <w:r w:rsidR="00D25F54">
        <w:rPr>
          <w:rtl/>
          <w:lang w:bidi="fa-IR"/>
        </w:rPr>
        <w:t>،</w:t>
      </w:r>
      <w:r>
        <w:rPr>
          <w:rtl/>
          <w:lang w:bidi="fa-IR"/>
        </w:rPr>
        <w:t xml:space="preserve"> وشبهة أنّه يدعو للعنف والإرهاب</w:t>
      </w:r>
      <w:r w:rsidR="00D25F54">
        <w:rPr>
          <w:rtl/>
          <w:lang w:bidi="fa-IR"/>
        </w:rPr>
        <w:t>،</w:t>
      </w:r>
      <w:r>
        <w:rPr>
          <w:rtl/>
          <w:lang w:bidi="fa-IR"/>
        </w:rPr>
        <w:t xml:space="preserve"> وشبهة التضييق في الحريّات في الاعتقاد وغيره</w:t>
      </w:r>
      <w:r w:rsidR="007B1DD7">
        <w:rPr>
          <w:rtl/>
          <w:lang w:bidi="fa-IR"/>
        </w:rPr>
        <w:t>.</w:t>
      </w:r>
    </w:p>
    <w:p w:rsidR="007B1DD7" w:rsidRDefault="00891B71" w:rsidP="00891B71">
      <w:pPr>
        <w:pStyle w:val="libNormal"/>
        <w:rPr>
          <w:rtl/>
          <w:lang w:bidi="fa-IR"/>
        </w:rPr>
      </w:pPr>
      <w:r>
        <w:rPr>
          <w:rtl/>
          <w:lang w:bidi="fa-IR"/>
        </w:rPr>
        <w:t xml:space="preserve">أمّا </w:t>
      </w:r>
      <w:r w:rsidRPr="00C90F5A">
        <w:rPr>
          <w:rStyle w:val="libBold1Char"/>
          <w:rtl/>
        </w:rPr>
        <w:t>الخاتمة</w:t>
      </w:r>
      <w:r w:rsidR="00342B85">
        <w:rPr>
          <w:rtl/>
          <w:lang w:bidi="fa-IR"/>
        </w:rPr>
        <w:t>:</w:t>
      </w:r>
      <w:r>
        <w:rPr>
          <w:rtl/>
          <w:lang w:bidi="fa-IR"/>
        </w:rPr>
        <w:t xml:space="preserve"> فاحتوت على ثلاث وعشرين نقطة في استنتاجات لكلّ البحث بشكل مفصّل وجامع .  </w:t>
      </w:r>
    </w:p>
    <w:p w:rsidR="00C90F5A" w:rsidRDefault="00C90F5A" w:rsidP="00C90F5A">
      <w:pPr>
        <w:pStyle w:val="libNormal"/>
        <w:rPr>
          <w:rtl/>
          <w:lang w:bidi="fa-IR"/>
        </w:rPr>
      </w:pPr>
      <w:r>
        <w:rPr>
          <w:rtl/>
          <w:lang w:bidi="fa-IR"/>
        </w:rPr>
        <w:br w:type="page"/>
      </w:r>
    </w:p>
    <w:p w:rsidR="007B1DD7" w:rsidRDefault="00891B71" w:rsidP="00C90F5A">
      <w:pPr>
        <w:pStyle w:val="Heading2Center"/>
        <w:rPr>
          <w:rtl/>
          <w:lang w:bidi="fa-IR"/>
        </w:rPr>
      </w:pPr>
      <w:bookmarkStart w:id="3" w:name="_Toc499142626"/>
      <w:r>
        <w:rPr>
          <w:rtl/>
          <w:lang w:bidi="fa-IR"/>
        </w:rPr>
        <w:lastRenderedPageBreak/>
        <w:t>المقدّمة</w:t>
      </w:r>
      <w:bookmarkEnd w:id="3"/>
    </w:p>
    <w:p w:rsidR="007B1DD7" w:rsidRDefault="00891B71" w:rsidP="00C90F5A">
      <w:pPr>
        <w:pStyle w:val="libCenter"/>
        <w:rPr>
          <w:rtl/>
          <w:lang w:bidi="fa-IR"/>
        </w:rPr>
      </w:pPr>
      <w:r>
        <w:rPr>
          <w:rtl/>
          <w:lang w:bidi="fa-IR"/>
        </w:rPr>
        <w:t>بسم الله الرحمن الرحيم</w:t>
      </w:r>
    </w:p>
    <w:p w:rsidR="007B1DD7" w:rsidRDefault="00891B71" w:rsidP="00891B71">
      <w:pPr>
        <w:pStyle w:val="libNormal"/>
        <w:rPr>
          <w:rtl/>
          <w:lang w:bidi="fa-IR"/>
        </w:rPr>
      </w:pPr>
      <w:r>
        <w:rPr>
          <w:rtl/>
          <w:lang w:bidi="fa-IR"/>
        </w:rPr>
        <w:t>الإسلام هو رسالة السِلم</w:t>
      </w:r>
      <w:r w:rsidR="00D25F54">
        <w:rPr>
          <w:rtl/>
          <w:lang w:bidi="fa-IR"/>
        </w:rPr>
        <w:t>،</w:t>
      </w:r>
      <w:r>
        <w:rPr>
          <w:rtl/>
          <w:lang w:bidi="fa-IR"/>
        </w:rPr>
        <w:t xml:space="preserve"> الذي يريد للإنسانية الرقيّ والتقدّم والحضارة</w:t>
      </w:r>
      <w:r w:rsidR="00D25F54">
        <w:rPr>
          <w:rtl/>
          <w:lang w:bidi="fa-IR"/>
        </w:rPr>
        <w:t>،</w:t>
      </w:r>
      <w:r>
        <w:rPr>
          <w:rtl/>
          <w:lang w:bidi="fa-IR"/>
        </w:rPr>
        <w:t xml:space="preserve"> والسكينة والاطمئنان</w:t>
      </w:r>
      <w:r w:rsidR="00D25F54">
        <w:rPr>
          <w:rtl/>
          <w:lang w:bidi="fa-IR"/>
        </w:rPr>
        <w:t>،</w:t>
      </w:r>
      <w:r>
        <w:rPr>
          <w:rtl/>
          <w:lang w:bidi="fa-IR"/>
        </w:rPr>
        <w:t xml:space="preserve"> فإنّ الإنسان غير الآمن في سِربه ومسكنه وحياته ؛ لا يتمكّن من أن يحقّق الازدهار والنموّ</w:t>
      </w:r>
      <w:r w:rsidR="00D25F54">
        <w:rPr>
          <w:rtl/>
          <w:lang w:bidi="fa-IR"/>
        </w:rPr>
        <w:t>،</w:t>
      </w:r>
      <w:r>
        <w:rPr>
          <w:rtl/>
          <w:lang w:bidi="fa-IR"/>
        </w:rPr>
        <w:t xml:space="preserve"> بل كثيراً ما يسبّب فقدان الأمْن تحطيم الإنسان في أبعاده المختلفة</w:t>
      </w:r>
      <w:r w:rsidR="00D25F54">
        <w:rPr>
          <w:rtl/>
          <w:lang w:bidi="fa-IR"/>
        </w:rPr>
        <w:t>،</w:t>
      </w:r>
      <w:r>
        <w:rPr>
          <w:rtl/>
          <w:lang w:bidi="fa-IR"/>
        </w:rPr>
        <w:t xml:space="preserve"> واستنفاد معنويّاته السامية التي تحافظ على كرامته وإنسانيّته</w:t>
      </w:r>
      <w:r w:rsidR="00D25F54">
        <w:rPr>
          <w:rtl/>
          <w:lang w:bidi="fa-IR"/>
        </w:rPr>
        <w:t>،</w:t>
      </w:r>
      <w:r>
        <w:rPr>
          <w:rtl/>
          <w:lang w:bidi="fa-IR"/>
        </w:rPr>
        <w:t xml:space="preserve"> وفقدان الأمْن الناشئ من الخوف ونحوه</w:t>
      </w:r>
      <w:r w:rsidR="00D25F54">
        <w:rPr>
          <w:rtl/>
          <w:lang w:bidi="fa-IR"/>
        </w:rPr>
        <w:t>،</w:t>
      </w:r>
      <w:r>
        <w:rPr>
          <w:rtl/>
          <w:lang w:bidi="fa-IR"/>
        </w:rPr>
        <w:t xml:space="preserve"> نتيجة طبيعية لركون الإنسان</w:t>
      </w:r>
      <w:r w:rsidR="00D25F54">
        <w:rPr>
          <w:rtl/>
          <w:lang w:bidi="fa-IR"/>
        </w:rPr>
        <w:t>،</w:t>
      </w:r>
      <w:r>
        <w:rPr>
          <w:rtl/>
          <w:lang w:bidi="fa-IR"/>
        </w:rPr>
        <w:t xml:space="preserve"> بل المجتمع الإنساني برمّته</w:t>
      </w:r>
      <w:r w:rsidR="00D25F54">
        <w:rPr>
          <w:rtl/>
          <w:lang w:bidi="fa-IR"/>
        </w:rPr>
        <w:t>،</w:t>
      </w:r>
      <w:r>
        <w:rPr>
          <w:rtl/>
          <w:lang w:bidi="fa-IR"/>
        </w:rPr>
        <w:t xml:space="preserve"> إلى المادّة والعزوف عن المعنويات عالية المضامين</w:t>
      </w:r>
      <w:r w:rsidR="007B1DD7">
        <w:rPr>
          <w:rtl/>
          <w:lang w:bidi="fa-IR"/>
        </w:rPr>
        <w:t>.</w:t>
      </w:r>
    </w:p>
    <w:p w:rsidR="007B1DD7" w:rsidRDefault="00891B71" w:rsidP="00891B71">
      <w:pPr>
        <w:pStyle w:val="libNormal"/>
        <w:rPr>
          <w:rtl/>
          <w:lang w:bidi="fa-IR"/>
        </w:rPr>
      </w:pPr>
      <w:r>
        <w:rPr>
          <w:rtl/>
          <w:lang w:bidi="fa-IR"/>
        </w:rPr>
        <w:t>وخاتم الأديان جاء بمبادئه السامية لإنقاذ أهل المعمورة من ظلمات المادّة إلى نور المعاني الروحانية</w:t>
      </w:r>
      <w:r w:rsidR="00D25F54">
        <w:rPr>
          <w:rtl/>
          <w:lang w:bidi="fa-IR"/>
        </w:rPr>
        <w:t>،</w:t>
      </w:r>
      <w:r>
        <w:rPr>
          <w:rtl/>
          <w:lang w:bidi="fa-IR"/>
        </w:rPr>
        <w:t xml:space="preserve"> وعلى رأسها التوحيد ؛ ليصل بالإنسان إلى سعادته الأبدية</w:t>
      </w:r>
      <w:r w:rsidR="00D25F54">
        <w:rPr>
          <w:rtl/>
          <w:lang w:bidi="fa-IR"/>
        </w:rPr>
        <w:t>،</w:t>
      </w:r>
      <w:r>
        <w:rPr>
          <w:rtl/>
          <w:lang w:bidi="fa-IR"/>
        </w:rPr>
        <w:t xml:space="preserve"> ولتنظيم أمره ومجتمعه في دار الدنيا</w:t>
      </w:r>
      <w:r w:rsidR="007B1DD7">
        <w:rPr>
          <w:rtl/>
          <w:lang w:bidi="fa-IR"/>
        </w:rPr>
        <w:t>.</w:t>
      </w:r>
    </w:p>
    <w:p w:rsidR="007B1DD7" w:rsidRDefault="00891B71" w:rsidP="00891B71">
      <w:pPr>
        <w:pStyle w:val="libNormal"/>
        <w:rPr>
          <w:rtl/>
          <w:lang w:bidi="fa-IR"/>
        </w:rPr>
      </w:pPr>
      <w:r>
        <w:rPr>
          <w:rtl/>
          <w:lang w:bidi="fa-IR"/>
        </w:rPr>
        <w:t>ولو طُبّق الإسلام بمبادئه التي نادى بها خاتم الرُسل</w:t>
      </w:r>
      <w:r w:rsidR="00D25F54">
        <w:rPr>
          <w:rtl/>
          <w:lang w:bidi="fa-IR"/>
        </w:rPr>
        <w:t>،</w:t>
      </w:r>
      <w:r>
        <w:rPr>
          <w:rtl/>
          <w:lang w:bidi="fa-IR"/>
        </w:rPr>
        <w:t xml:space="preserve"> لكان المجتمع الإنساني اليوم على غير ما نحن عليه من التشتّت وانبساط الظلم والاضطهاد وهضم الحقوق</w:t>
      </w:r>
      <w:r w:rsidR="00D25F54">
        <w:rPr>
          <w:rtl/>
          <w:lang w:bidi="fa-IR"/>
        </w:rPr>
        <w:t>،</w:t>
      </w:r>
      <w:r>
        <w:rPr>
          <w:rtl/>
          <w:lang w:bidi="fa-IR"/>
        </w:rPr>
        <w:t xml:space="preserve"> وكلّ هذا ناشئ من ظلم الإنسان لنفسه وأبناء جنسه</w:t>
      </w:r>
      <w:r w:rsidR="00D25F54">
        <w:rPr>
          <w:rtl/>
          <w:lang w:bidi="fa-IR"/>
        </w:rPr>
        <w:t>،</w:t>
      </w:r>
      <w:r>
        <w:rPr>
          <w:rtl/>
          <w:lang w:bidi="fa-IR"/>
        </w:rPr>
        <w:t xml:space="preserve"> والتعدّي على حقوق غيره وأخْذ ما ليس له بحقّ</w:t>
      </w:r>
      <w:r w:rsidR="007B1DD7">
        <w:rPr>
          <w:rtl/>
          <w:lang w:bidi="fa-IR"/>
        </w:rPr>
        <w:t>.</w:t>
      </w:r>
    </w:p>
    <w:p w:rsidR="007B1DD7" w:rsidRDefault="00891B71" w:rsidP="00891B71">
      <w:pPr>
        <w:pStyle w:val="libNormal"/>
        <w:rPr>
          <w:rtl/>
          <w:lang w:bidi="fa-IR"/>
        </w:rPr>
      </w:pPr>
      <w:r>
        <w:rPr>
          <w:rtl/>
          <w:lang w:bidi="fa-IR"/>
        </w:rPr>
        <w:t>وعلى أيّة حال</w:t>
      </w:r>
      <w:r w:rsidR="00D25F54">
        <w:rPr>
          <w:rtl/>
          <w:lang w:bidi="fa-IR"/>
        </w:rPr>
        <w:t>،</w:t>
      </w:r>
      <w:r>
        <w:rPr>
          <w:rtl/>
          <w:lang w:bidi="fa-IR"/>
        </w:rPr>
        <w:t xml:space="preserve"> فالإسلام ينطوي في دستوره على مفاهيم ومبادئ راقية لتنظيم الأمر في دار الدنيا لبني الإنسان</w:t>
      </w:r>
      <w:r w:rsidR="00D25F54">
        <w:rPr>
          <w:rtl/>
          <w:lang w:bidi="fa-IR"/>
        </w:rPr>
        <w:t>،</w:t>
      </w:r>
      <w:r>
        <w:rPr>
          <w:rtl/>
          <w:lang w:bidi="fa-IR"/>
        </w:rPr>
        <w:t xml:space="preserve"> ومن تلك المبادئ مبدأ " </w:t>
      </w:r>
      <w:r w:rsidRPr="00C90F5A">
        <w:rPr>
          <w:rStyle w:val="libBold1Char"/>
          <w:rtl/>
        </w:rPr>
        <w:t>التعامل الإنساني</w:t>
      </w:r>
      <w:r>
        <w:rPr>
          <w:rtl/>
          <w:lang w:bidi="fa-IR"/>
        </w:rPr>
        <w:t xml:space="preserve"> " فيما بين الناس أنفسهم عامّة</w:t>
      </w:r>
      <w:r w:rsidR="00D25F54">
        <w:rPr>
          <w:rtl/>
          <w:lang w:bidi="fa-IR"/>
        </w:rPr>
        <w:t>،</w:t>
      </w:r>
      <w:r>
        <w:rPr>
          <w:rtl/>
          <w:lang w:bidi="fa-IR"/>
        </w:rPr>
        <w:t xml:space="preserve"> وبين مَن ينتمي لهذا الدين من جهة وبين مَن لا ينتمي له من جهة أخرى خاصّة</w:t>
      </w:r>
      <w:r w:rsidR="00D25F54">
        <w:rPr>
          <w:rtl/>
          <w:lang w:bidi="fa-IR"/>
        </w:rPr>
        <w:t>،</w:t>
      </w:r>
      <w:r>
        <w:rPr>
          <w:rtl/>
          <w:lang w:bidi="fa-IR"/>
        </w:rPr>
        <w:t xml:space="preserve"> وذلك من خلال الالتزام بمنح الحقوق لغير المسلم من جهة الحكومة الإسلامية والمجتمع الإسلامي</w:t>
      </w:r>
      <w:r w:rsidR="007B1DD7">
        <w:rPr>
          <w:rtl/>
          <w:lang w:bidi="fa-IR"/>
        </w:rPr>
        <w:t>.</w:t>
      </w:r>
    </w:p>
    <w:p w:rsidR="007B1DD7" w:rsidRDefault="00891B71" w:rsidP="00891B71">
      <w:pPr>
        <w:pStyle w:val="libNormal"/>
        <w:rPr>
          <w:rtl/>
          <w:lang w:bidi="fa-IR"/>
        </w:rPr>
      </w:pPr>
      <w:r>
        <w:rPr>
          <w:rtl/>
          <w:lang w:bidi="fa-IR"/>
        </w:rPr>
        <w:t xml:space="preserve">وارتأينا أن نطرق موضوع حقوق غير المسلم داخل المجتمع الإسلامي من وجهة نظر مدرسة أهل البيت </w:t>
      </w:r>
      <w:r w:rsidR="007B1DD7" w:rsidRPr="007B1DD7">
        <w:rPr>
          <w:rStyle w:val="libAlaemChar"/>
          <w:rtl/>
        </w:rPr>
        <w:t>عليهم‌السلام</w:t>
      </w:r>
      <w:r>
        <w:rPr>
          <w:rtl/>
          <w:lang w:bidi="fa-IR"/>
        </w:rPr>
        <w:t xml:space="preserve"> ؛ وذلك وِفقاً لطريقة المذهب الإمامي ؛ لنبيّن ما جاء به الإسلام وما دعا إليه في هذا المجال</w:t>
      </w:r>
      <w:r w:rsidR="00D25F54">
        <w:rPr>
          <w:rtl/>
          <w:lang w:bidi="fa-IR"/>
        </w:rPr>
        <w:t>،</w:t>
      </w:r>
      <w:r>
        <w:rPr>
          <w:rtl/>
          <w:lang w:bidi="fa-IR"/>
        </w:rPr>
        <w:t xml:space="preserve"> ولرفع الشبهات التي تُثار على خاتم الأديان من هذه الناحية</w:t>
      </w:r>
      <w:r w:rsidR="00D25F54">
        <w:rPr>
          <w:rtl/>
          <w:lang w:bidi="fa-IR"/>
        </w:rPr>
        <w:t>،</w:t>
      </w:r>
      <w:r>
        <w:rPr>
          <w:rtl/>
          <w:lang w:bidi="fa-IR"/>
        </w:rPr>
        <w:t xml:space="preserve"> لِما يتعرّض له الإسلام اليوم من هجمة شرسة تحاول طمس مبادئه</w:t>
      </w:r>
      <w:r w:rsidR="00D25F54">
        <w:rPr>
          <w:rtl/>
          <w:lang w:bidi="fa-IR"/>
        </w:rPr>
        <w:t>،</w:t>
      </w:r>
      <w:r>
        <w:rPr>
          <w:rtl/>
          <w:lang w:bidi="fa-IR"/>
        </w:rPr>
        <w:t xml:space="preserve"> وإيقاف عجلته السائرة نحو سعادة</w:t>
      </w:r>
    </w:p>
    <w:p w:rsidR="007B1DD7" w:rsidRDefault="007B1DD7" w:rsidP="007B1DD7">
      <w:pPr>
        <w:pStyle w:val="libNormal"/>
        <w:rPr>
          <w:lang w:bidi="fa-IR"/>
        </w:rPr>
      </w:pPr>
      <w:r>
        <w:rPr>
          <w:rtl/>
          <w:lang w:bidi="fa-IR"/>
        </w:rPr>
        <w:br w:type="page"/>
      </w:r>
    </w:p>
    <w:p w:rsidR="007B1DD7" w:rsidRDefault="00891B71" w:rsidP="00C90F5A">
      <w:pPr>
        <w:pStyle w:val="libNormal0"/>
        <w:rPr>
          <w:rtl/>
          <w:lang w:bidi="fa-IR"/>
        </w:rPr>
      </w:pPr>
      <w:r>
        <w:rPr>
          <w:rtl/>
          <w:lang w:bidi="fa-IR"/>
        </w:rPr>
        <w:lastRenderedPageBreak/>
        <w:t>الإنسان . فقد بيّنا تلك الحقوق لغير المسلمين داخل المجتمع الإسلامي</w:t>
      </w:r>
      <w:r w:rsidR="00D25F54">
        <w:rPr>
          <w:rtl/>
          <w:lang w:bidi="fa-IR"/>
        </w:rPr>
        <w:t>،</w:t>
      </w:r>
      <w:r>
        <w:rPr>
          <w:rtl/>
          <w:lang w:bidi="fa-IR"/>
        </w:rPr>
        <w:t xml:space="preserve"> والتي يتّضح من خلالها أنّ حضارة الإسلام لا تضاهيها حضارة في المعمورة قط</w:t>
      </w:r>
      <w:r w:rsidR="007B1DD7">
        <w:rPr>
          <w:rtl/>
          <w:lang w:bidi="fa-IR"/>
        </w:rPr>
        <w:t>.</w:t>
      </w:r>
    </w:p>
    <w:p w:rsidR="007B1DD7" w:rsidRDefault="00891B71" w:rsidP="00891B71">
      <w:pPr>
        <w:pStyle w:val="libNormal"/>
        <w:rPr>
          <w:rtl/>
          <w:lang w:bidi="fa-IR"/>
        </w:rPr>
      </w:pPr>
      <w:r>
        <w:rPr>
          <w:rtl/>
          <w:lang w:bidi="fa-IR"/>
        </w:rPr>
        <w:t>وإليك بعض ما بحثناه خلال هذا الجهد ؛ ليتّضح لغير المسلم خارج المجتمع الإسلامي</w:t>
      </w:r>
      <w:r w:rsidR="00D25F54">
        <w:rPr>
          <w:rtl/>
          <w:lang w:bidi="fa-IR"/>
        </w:rPr>
        <w:t>،</w:t>
      </w:r>
      <w:r>
        <w:rPr>
          <w:rtl/>
          <w:lang w:bidi="fa-IR"/>
        </w:rPr>
        <w:t xml:space="preserve"> ما عليه غير المسلم داخل المجتمع الإسلامي</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عدم إكراه أحد منهم على ترك دينه</w:t>
      </w:r>
      <w:r w:rsidR="00D25F54">
        <w:rPr>
          <w:rtl/>
          <w:lang w:bidi="fa-IR"/>
        </w:rPr>
        <w:t>،</w:t>
      </w:r>
      <w:r>
        <w:rPr>
          <w:rtl/>
          <w:lang w:bidi="fa-IR"/>
        </w:rPr>
        <w:t xml:space="preserve"> أو إكراهه على عقيدة معيّنة</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من حقّ أهل الكتاب ممارسة شعائرهم وطقوسهم بكلّ حرّية</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تَرك لهم الإسلام ما أباحه لهم دينهم من الطعام وغيره</w:t>
      </w:r>
      <w:r w:rsidR="00D25F54">
        <w:rPr>
          <w:rtl/>
          <w:lang w:bidi="fa-IR"/>
        </w:rPr>
        <w:t>،</w:t>
      </w:r>
      <w:r>
        <w:rPr>
          <w:rtl/>
          <w:lang w:bidi="fa-IR"/>
        </w:rPr>
        <w:t xml:space="preserve"> وإن كان غير مباح عند المسلمين</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لهم الحرّية في قضايا الزواج والطلاق والنفقة حسب دينهم</w:t>
      </w:r>
      <w:r w:rsidR="007B1DD7">
        <w:rPr>
          <w:rtl/>
          <w:lang w:bidi="fa-IR"/>
        </w:rPr>
        <w:t>.</w:t>
      </w:r>
    </w:p>
    <w:p w:rsidR="007B1DD7" w:rsidRDefault="00891B71" w:rsidP="00891B71">
      <w:pPr>
        <w:pStyle w:val="libNormal"/>
        <w:rPr>
          <w:rtl/>
          <w:lang w:bidi="fa-IR"/>
        </w:rPr>
      </w:pPr>
      <w:r>
        <w:rPr>
          <w:rtl/>
          <w:lang w:bidi="fa-IR"/>
        </w:rPr>
        <w:t xml:space="preserve">5 </w:t>
      </w:r>
      <w:r w:rsidR="007B1DD7">
        <w:rPr>
          <w:rtl/>
          <w:lang w:bidi="fa-IR"/>
        </w:rPr>
        <w:t>-</w:t>
      </w:r>
      <w:r>
        <w:rPr>
          <w:rtl/>
          <w:lang w:bidi="fa-IR"/>
        </w:rPr>
        <w:t xml:space="preserve"> حَمى الإسلام كرامتهم وصان حقوقهم</w:t>
      </w:r>
      <w:r w:rsidR="00D25F54">
        <w:rPr>
          <w:rtl/>
          <w:lang w:bidi="fa-IR"/>
        </w:rPr>
        <w:t>،</w:t>
      </w:r>
      <w:r>
        <w:rPr>
          <w:rtl/>
          <w:lang w:bidi="fa-IR"/>
        </w:rPr>
        <w:t xml:space="preserve"> وجعل لهم الحرّية في الجدل والمناقشة من دون عنف</w:t>
      </w:r>
      <w:r w:rsidR="007B1DD7">
        <w:rPr>
          <w:rtl/>
          <w:lang w:bidi="fa-IR"/>
        </w:rPr>
        <w:t>.</w:t>
      </w:r>
    </w:p>
    <w:p w:rsidR="007B1DD7" w:rsidRDefault="00891B71" w:rsidP="00891B71">
      <w:pPr>
        <w:pStyle w:val="libNormal"/>
        <w:rPr>
          <w:rtl/>
          <w:lang w:bidi="fa-IR"/>
        </w:rPr>
      </w:pPr>
      <w:r>
        <w:rPr>
          <w:rtl/>
          <w:lang w:bidi="fa-IR"/>
        </w:rPr>
        <w:t xml:space="preserve">6 </w:t>
      </w:r>
      <w:r w:rsidR="007B1DD7">
        <w:rPr>
          <w:rtl/>
          <w:lang w:bidi="fa-IR"/>
        </w:rPr>
        <w:t>-</w:t>
      </w:r>
      <w:r>
        <w:rPr>
          <w:rtl/>
          <w:lang w:bidi="fa-IR"/>
        </w:rPr>
        <w:t xml:space="preserve"> ساوى بينهم وبين المسلمين في القوانين العامّة للبلاد</w:t>
      </w:r>
      <w:r w:rsidR="007B1DD7">
        <w:rPr>
          <w:rtl/>
          <w:lang w:bidi="fa-IR"/>
        </w:rPr>
        <w:t>.</w:t>
      </w:r>
    </w:p>
    <w:p w:rsidR="007B1DD7" w:rsidRDefault="00891B71" w:rsidP="00891B71">
      <w:pPr>
        <w:pStyle w:val="libNormal"/>
        <w:rPr>
          <w:rtl/>
          <w:lang w:bidi="fa-IR"/>
        </w:rPr>
      </w:pPr>
      <w:r>
        <w:rPr>
          <w:rtl/>
          <w:lang w:bidi="fa-IR"/>
        </w:rPr>
        <w:t xml:space="preserve">7 </w:t>
      </w:r>
      <w:r w:rsidR="007B1DD7">
        <w:rPr>
          <w:rtl/>
          <w:lang w:bidi="fa-IR"/>
        </w:rPr>
        <w:t>-</w:t>
      </w:r>
      <w:r>
        <w:rPr>
          <w:rtl/>
          <w:lang w:bidi="fa-IR"/>
        </w:rPr>
        <w:t xml:space="preserve"> حكم من خلال معظم الفقهاء بطهارة أهل الكتاب</w:t>
      </w:r>
      <w:r w:rsidR="00D25F54">
        <w:rPr>
          <w:rtl/>
          <w:lang w:bidi="fa-IR"/>
        </w:rPr>
        <w:t>،</w:t>
      </w:r>
      <w:r>
        <w:rPr>
          <w:rtl/>
          <w:lang w:bidi="fa-IR"/>
        </w:rPr>
        <w:t xml:space="preserve"> وحلّية طعامهم والتزوّج بنسائهم والمعاملة معهم</w:t>
      </w:r>
      <w:r w:rsidR="007B1DD7">
        <w:rPr>
          <w:rtl/>
          <w:lang w:bidi="fa-IR"/>
        </w:rPr>
        <w:t>.</w:t>
      </w:r>
    </w:p>
    <w:p w:rsidR="007B1DD7" w:rsidRDefault="00891B71" w:rsidP="00891B71">
      <w:pPr>
        <w:pStyle w:val="libNormal"/>
        <w:rPr>
          <w:rtl/>
          <w:lang w:bidi="fa-IR"/>
        </w:rPr>
      </w:pPr>
      <w:r>
        <w:rPr>
          <w:rtl/>
          <w:lang w:bidi="fa-IR"/>
        </w:rPr>
        <w:t xml:space="preserve">8 </w:t>
      </w:r>
      <w:r w:rsidR="007B1DD7">
        <w:rPr>
          <w:rtl/>
          <w:lang w:bidi="fa-IR"/>
        </w:rPr>
        <w:t>-</w:t>
      </w:r>
      <w:r>
        <w:rPr>
          <w:rtl/>
          <w:lang w:bidi="fa-IR"/>
        </w:rPr>
        <w:t xml:space="preserve"> حبّذ الإسلام زيارتهم وعيادة مريضهم</w:t>
      </w:r>
      <w:r w:rsidR="00D25F54">
        <w:rPr>
          <w:rtl/>
          <w:lang w:bidi="fa-IR"/>
        </w:rPr>
        <w:t>،</w:t>
      </w:r>
      <w:r>
        <w:rPr>
          <w:rtl/>
          <w:lang w:bidi="fa-IR"/>
        </w:rPr>
        <w:t xml:space="preserve"> وتقديم الهدايا لهم وقضاء حوائجهم‏</w:t>
      </w:r>
      <w:r w:rsidR="007B1DD7">
        <w:rPr>
          <w:rtl/>
          <w:lang w:bidi="fa-IR"/>
        </w:rPr>
        <w:t>.</w:t>
      </w:r>
    </w:p>
    <w:p w:rsidR="007B1DD7" w:rsidRDefault="00891B71" w:rsidP="00C90F5A">
      <w:pPr>
        <w:pStyle w:val="Heading3"/>
        <w:rPr>
          <w:rtl/>
          <w:lang w:bidi="fa-IR"/>
        </w:rPr>
      </w:pPr>
      <w:bookmarkStart w:id="4" w:name="_Toc499142627"/>
      <w:r>
        <w:rPr>
          <w:rtl/>
          <w:lang w:bidi="fa-IR"/>
        </w:rPr>
        <w:t>بيان الموضوع</w:t>
      </w:r>
      <w:r w:rsidR="00342B85">
        <w:rPr>
          <w:rtl/>
          <w:lang w:bidi="fa-IR"/>
        </w:rPr>
        <w:t>:</w:t>
      </w:r>
      <w:bookmarkEnd w:id="4"/>
    </w:p>
    <w:p w:rsidR="007B1DD7" w:rsidRDefault="00891B71" w:rsidP="00891B71">
      <w:pPr>
        <w:pStyle w:val="libNormal"/>
        <w:rPr>
          <w:rtl/>
          <w:lang w:bidi="fa-IR"/>
        </w:rPr>
      </w:pPr>
      <w:r>
        <w:rPr>
          <w:rtl/>
          <w:lang w:bidi="fa-IR"/>
        </w:rPr>
        <w:t>موضوع البحث</w:t>
      </w:r>
      <w:r w:rsidR="00D25F54">
        <w:rPr>
          <w:rtl/>
          <w:lang w:bidi="fa-IR"/>
        </w:rPr>
        <w:t>،</w:t>
      </w:r>
      <w:r>
        <w:rPr>
          <w:rtl/>
          <w:lang w:bidi="fa-IR"/>
        </w:rPr>
        <w:t xml:space="preserve"> هو</w:t>
      </w:r>
      <w:r w:rsidR="00342B85">
        <w:rPr>
          <w:rtl/>
          <w:lang w:bidi="fa-IR"/>
        </w:rPr>
        <w:t>:</w:t>
      </w:r>
      <w:r>
        <w:rPr>
          <w:rtl/>
          <w:lang w:bidi="fa-IR"/>
        </w:rPr>
        <w:t xml:space="preserve"> حقوق غير المسلمين داخل المجتمع الإسلامي</w:t>
      </w:r>
      <w:r w:rsidR="00D25F54">
        <w:rPr>
          <w:rtl/>
          <w:lang w:bidi="fa-IR"/>
        </w:rPr>
        <w:t>،</w:t>
      </w:r>
      <w:r>
        <w:rPr>
          <w:rtl/>
          <w:lang w:bidi="fa-IR"/>
        </w:rPr>
        <w:t xml:space="preserve"> سواء كان غير المسلمين أهل كتاب أم غيرهم</w:t>
      </w:r>
      <w:r w:rsidR="00D25F54">
        <w:rPr>
          <w:rtl/>
          <w:lang w:bidi="fa-IR"/>
        </w:rPr>
        <w:t>،</w:t>
      </w:r>
      <w:r>
        <w:rPr>
          <w:rtl/>
          <w:lang w:bidi="fa-IR"/>
        </w:rPr>
        <w:t xml:space="preserve"> فكان البحث عرْضاً لحقوقهم من وجهة نظر الفقه الإمامي . وسعَينا بدايةً التعريف بماهيّة غير المسلم وأقسامه</w:t>
      </w:r>
      <w:r w:rsidR="00D25F54">
        <w:rPr>
          <w:rtl/>
          <w:lang w:bidi="fa-IR"/>
        </w:rPr>
        <w:t>،</w:t>
      </w:r>
      <w:r>
        <w:rPr>
          <w:rtl/>
          <w:lang w:bidi="fa-IR"/>
        </w:rPr>
        <w:t xml:space="preserve"> ثمّ التعامل معهم من قِبل النبيّ وأهل بيته </w:t>
      </w:r>
      <w:r w:rsidR="007B1DD7" w:rsidRPr="007B1DD7">
        <w:rPr>
          <w:rStyle w:val="libAlaemChar"/>
          <w:rtl/>
        </w:rPr>
        <w:t>عليهم‌السلام</w:t>
      </w:r>
      <w:r>
        <w:rPr>
          <w:rtl/>
          <w:lang w:bidi="fa-IR"/>
        </w:rPr>
        <w:t xml:space="preserve"> من الجهة التاريخية</w:t>
      </w:r>
      <w:r w:rsidR="00D25F54">
        <w:rPr>
          <w:rtl/>
          <w:lang w:bidi="fa-IR"/>
        </w:rPr>
        <w:t>،</w:t>
      </w:r>
      <w:r>
        <w:rPr>
          <w:rtl/>
          <w:lang w:bidi="fa-IR"/>
        </w:rPr>
        <w:t xml:space="preserve"> وبعدها عرض شامل للحقوق الممنوحة لهم من قِبل الإسلام بشتّى أنواعها</w:t>
      </w:r>
      <w:r w:rsidR="00D25F54">
        <w:rPr>
          <w:rtl/>
          <w:lang w:bidi="fa-IR"/>
        </w:rPr>
        <w:t>،</w:t>
      </w:r>
      <w:r>
        <w:rPr>
          <w:rtl/>
          <w:lang w:bidi="fa-IR"/>
        </w:rPr>
        <w:t xml:space="preserve"> حقوقاً اقتصادية وفكرية واجتماعية وأخلاقية وسياسية</w:t>
      </w:r>
      <w:r w:rsidR="00D25F54">
        <w:rPr>
          <w:rtl/>
          <w:lang w:bidi="fa-IR"/>
        </w:rPr>
        <w:t>،</w:t>
      </w:r>
      <w:r>
        <w:rPr>
          <w:rtl/>
          <w:lang w:bidi="fa-IR"/>
        </w:rPr>
        <w:t xml:space="preserve"> وردّ أهمّ الشبهات والإشكالات الواردة في هذا الصدد</w:t>
      </w:r>
      <w:r w:rsidR="007B1DD7">
        <w:rPr>
          <w:rtl/>
          <w:lang w:bidi="fa-IR"/>
        </w:rPr>
        <w:t>.</w:t>
      </w:r>
    </w:p>
    <w:p w:rsidR="007B1DD7" w:rsidRDefault="00891B71" w:rsidP="00C90F5A">
      <w:pPr>
        <w:pStyle w:val="Heading3"/>
        <w:rPr>
          <w:rtl/>
          <w:lang w:bidi="fa-IR"/>
        </w:rPr>
      </w:pPr>
      <w:bookmarkStart w:id="5" w:name="_Toc499142628"/>
      <w:r>
        <w:rPr>
          <w:rtl/>
          <w:lang w:bidi="fa-IR"/>
        </w:rPr>
        <w:t>السابقة الدراسية</w:t>
      </w:r>
      <w:r w:rsidR="00342B85">
        <w:rPr>
          <w:rtl/>
          <w:lang w:bidi="fa-IR"/>
        </w:rPr>
        <w:t>:</w:t>
      </w:r>
      <w:bookmarkEnd w:id="5"/>
    </w:p>
    <w:p w:rsidR="007B1DD7" w:rsidRDefault="00891B71" w:rsidP="00891B71">
      <w:pPr>
        <w:pStyle w:val="libNormal"/>
        <w:rPr>
          <w:rtl/>
          <w:lang w:bidi="fa-IR"/>
        </w:rPr>
      </w:pPr>
      <w:r>
        <w:rPr>
          <w:rtl/>
          <w:lang w:bidi="fa-IR"/>
        </w:rPr>
        <w:t>من خلال الاطّلاع على الكثير من المصادر الفقهية والحقوقية في هذا المجال</w:t>
      </w:r>
      <w:r w:rsidR="00D25F54">
        <w:rPr>
          <w:rtl/>
          <w:lang w:bidi="fa-IR"/>
        </w:rPr>
        <w:t>،</w:t>
      </w:r>
      <w:r>
        <w:rPr>
          <w:rtl/>
          <w:lang w:bidi="fa-IR"/>
        </w:rPr>
        <w:t xml:space="preserve"> لم نجد المصادر الوافي لهذه المسألة في كتُب الفقه الإمامي</w:t>
      </w:r>
      <w:r w:rsidR="00D25F54">
        <w:rPr>
          <w:rtl/>
          <w:lang w:bidi="fa-IR"/>
        </w:rPr>
        <w:t>،</w:t>
      </w:r>
      <w:r>
        <w:rPr>
          <w:rtl/>
          <w:lang w:bidi="fa-IR"/>
        </w:rPr>
        <w:t xml:space="preserve"> إلاّ وهي منتثرة في بطون الكتُب الفقهية والحقوقية</w:t>
      </w:r>
      <w:r w:rsidR="00D25F54">
        <w:rPr>
          <w:rtl/>
          <w:lang w:bidi="fa-IR"/>
        </w:rPr>
        <w:t>،</w:t>
      </w:r>
    </w:p>
    <w:p w:rsidR="00891B71" w:rsidRDefault="007B1DD7" w:rsidP="007B1DD7">
      <w:pPr>
        <w:pStyle w:val="libNormal"/>
        <w:rPr>
          <w:lang w:bidi="fa-IR"/>
        </w:rPr>
      </w:pPr>
      <w:r>
        <w:rPr>
          <w:rtl/>
          <w:lang w:bidi="fa-IR"/>
        </w:rPr>
        <w:br w:type="page"/>
      </w:r>
    </w:p>
    <w:p w:rsidR="007B1DD7" w:rsidRDefault="00891B71" w:rsidP="00C90F5A">
      <w:pPr>
        <w:pStyle w:val="libNormal0"/>
        <w:rPr>
          <w:rtl/>
          <w:lang w:bidi="fa-IR"/>
        </w:rPr>
      </w:pPr>
      <w:r>
        <w:rPr>
          <w:rtl/>
          <w:lang w:bidi="fa-IR"/>
        </w:rPr>
        <w:lastRenderedPageBreak/>
        <w:t>بشكل إجمالي وإشارات لبعض فروعها</w:t>
      </w:r>
      <w:r w:rsidR="00D25F54">
        <w:rPr>
          <w:rtl/>
          <w:lang w:bidi="fa-IR"/>
        </w:rPr>
        <w:t>،</w:t>
      </w:r>
      <w:r>
        <w:rPr>
          <w:rtl/>
          <w:lang w:bidi="fa-IR"/>
        </w:rPr>
        <w:t xml:space="preserve"> وإن كان الموجود في كتُب المذاهب الأخرى الإسلامية غير الإمامية أوسع</w:t>
      </w:r>
      <w:r w:rsidR="00D25F54">
        <w:rPr>
          <w:rtl/>
          <w:lang w:bidi="fa-IR"/>
        </w:rPr>
        <w:t>،</w:t>
      </w:r>
      <w:r>
        <w:rPr>
          <w:rtl/>
          <w:lang w:bidi="fa-IR"/>
        </w:rPr>
        <w:t xml:space="preserve"> ولكنّ موضوعنا مختصّ بوجهة نظر الفقه الإمامي</w:t>
      </w:r>
      <w:r w:rsidR="007B1DD7">
        <w:rPr>
          <w:rtl/>
          <w:lang w:bidi="fa-IR"/>
        </w:rPr>
        <w:t>.</w:t>
      </w:r>
    </w:p>
    <w:p w:rsidR="007B1DD7" w:rsidRDefault="00891B71" w:rsidP="00891B71">
      <w:pPr>
        <w:pStyle w:val="libNormal"/>
        <w:rPr>
          <w:rtl/>
          <w:lang w:bidi="fa-IR"/>
        </w:rPr>
      </w:pPr>
      <w:r>
        <w:rPr>
          <w:rtl/>
          <w:lang w:bidi="fa-IR"/>
        </w:rPr>
        <w:t>وبعد البحث الدقيق عثرنا على أطروحة ماجستير لأحد الطلبة الأفاضل (جاسم الزيدي)</w:t>
      </w:r>
      <w:r w:rsidR="00D25F54">
        <w:rPr>
          <w:rtl/>
          <w:lang w:bidi="fa-IR"/>
        </w:rPr>
        <w:t>،</w:t>
      </w:r>
      <w:r>
        <w:rPr>
          <w:rtl/>
          <w:lang w:bidi="fa-IR"/>
        </w:rPr>
        <w:t xml:space="preserve"> عنوانها</w:t>
      </w:r>
      <w:r w:rsidR="00342B85">
        <w:rPr>
          <w:rtl/>
          <w:lang w:bidi="fa-IR"/>
        </w:rPr>
        <w:t>:</w:t>
      </w:r>
      <w:r>
        <w:rPr>
          <w:rtl/>
          <w:lang w:bidi="fa-IR"/>
        </w:rPr>
        <w:t xml:space="preserve"> ( حُكم الأقلِّيَّات الدينية )</w:t>
      </w:r>
      <w:r w:rsidR="00D25F54">
        <w:rPr>
          <w:rtl/>
          <w:lang w:bidi="fa-IR"/>
        </w:rPr>
        <w:t>،</w:t>
      </w:r>
      <w:r>
        <w:rPr>
          <w:rtl/>
          <w:lang w:bidi="fa-IR"/>
        </w:rPr>
        <w:t xml:space="preserve"> ولكنّها مختصّة بأهل الذمّة</w:t>
      </w:r>
      <w:r w:rsidR="00D25F54">
        <w:rPr>
          <w:rtl/>
          <w:lang w:bidi="fa-IR"/>
        </w:rPr>
        <w:t>،</w:t>
      </w:r>
      <w:r>
        <w:rPr>
          <w:rtl/>
          <w:lang w:bidi="fa-IR"/>
        </w:rPr>
        <w:t xml:space="preserve"> ولم يتطّرق فيها للناحية التطبيقية التاريخية</w:t>
      </w:r>
      <w:r w:rsidR="00D25F54">
        <w:rPr>
          <w:rtl/>
          <w:lang w:bidi="fa-IR"/>
        </w:rPr>
        <w:t>،</w:t>
      </w:r>
      <w:r>
        <w:rPr>
          <w:rtl/>
          <w:lang w:bidi="fa-IR"/>
        </w:rPr>
        <w:t xml:space="preserve"> ولم يذكر البحث الكلامي لها في طرح الشُبهات وحلّها</w:t>
      </w:r>
      <w:r w:rsidR="00D25F54">
        <w:rPr>
          <w:rtl/>
          <w:lang w:bidi="fa-IR"/>
        </w:rPr>
        <w:t>،</w:t>
      </w:r>
      <w:r>
        <w:rPr>
          <w:rtl/>
          <w:lang w:bidi="fa-IR"/>
        </w:rPr>
        <w:t xml:space="preserve"> فهي أشبه ما تكون بالبحث الفقهي البَحْت للأحكام الشرعية للأقلِّيَّات</w:t>
      </w:r>
      <w:r w:rsidR="007B1DD7">
        <w:rPr>
          <w:rtl/>
          <w:lang w:bidi="fa-IR"/>
        </w:rPr>
        <w:t>.</w:t>
      </w:r>
    </w:p>
    <w:p w:rsidR="007B1DD7" w:rsidRDefault="00891B71" w:rsidP="00891B71">
      <w:pPr>
        <w:pStyle w:val="libNormal"/>
        <w:rPr>
          <w:rtl/>
          <w:lang w:bidi="fa-IR"/>
        </w:rPr>
      </w:pPr>
      <w:r>
        <w:rPr>
          <w:rtl/>
          <w:lang w:bidi="fa-IR"/>
        </w:rPr>
        <w:t>لذا جَهدْنا لأن نسعى في هذا المجال في لملمة ما هو منتشر في كتُب فقهاء الإمامية وعلماء فقه الحقوق</w:t>
      </w:r>
      <w:r w:rsidR="00D25F54">
        <w:rPr>
          <w:rtl/>
          <w:lang w:bidi="fa-IR"/>
        </w:rPr>
        <w:t>،</w:t>
      </w:r>
      <w:r>
        <w:rPr>
          <w:rtl/>
          <w:lang w:bidi="fa-IR"/>
        </w:rPr>
        <w:t xml:space="preserve"> وتحقيقها وعرض الأدلّة الشرعية في فروعها</w:t>
      </w:r>
      <w:r w:rsidR="007B1DD7">
        <w:rPr>
          <w:rtl/>
          <w:lang w:bidi="fa-IR"/>
        </w:rPr>
        <w:t>.</w:t>
      </w:r>
    </w:p>
    <w:p w:rsidR="007B1DD7" w:rsidRDefault="00891B71" w:rsidP="00C90F5A">
      <w:pPr>
        <w:pStyle w:val="Heading3"/>
        <w:rPr>
          <w:rtl/>
          <w:lang w:bidi="fa-IR"/>
        </w:rPr>
      </w:pPr>
      <w:bookmarkStart w:id="6" w:name="_Toc499142629"/>
      <w:r>
        <w:rPr>
          <w:rtl/>
          <w:lang w:bidi="fa-IR"/>
        </w:rPr>
        <w:t>أهمّية البحث</w:t>
      </w:r>
      <w:r w:rsidR="00342B85">
        <w:rPr>
          <w:rtl/>
          <w:lang w:bidi="fa-IR"/>
        </w:rPr>
        <w:t>:</w:t>
      </w:r>
      <w:bookmarkEnd w:id="6"/>
    </w:p>
    <w:p w:rsidR="007B1DD7" w:rsidRDefault="00891B71" w:rsidP="00891B71">
      <w:pPr>
        <w:pStyle w:val="libNormal"/>
        <w:rPr>
          <w:rtl/>
          <w:lang w:bidi="fa-IR"/>
        </w:rPr>
      </w:pPr>
      <w:r>
        <w:rPr>
          <w:rtl/>
          <w:lang w:bidi="fa-IR"/>
        </w:rPr>
        <w:t>ممّا تقدّم يتبيّن لنا وللمتتبّع</w:t>
      </w:r>
      <w:r w:rsidR="00D25F54">
        <w:rPr>
          <w:rtl/>
          <w:lang w:bidi="fa-IR"/>
        </w:rPr>
        <w:t>،</w:t>
      </w:r>
      <w:r>
        <w:rPr>
          <w:rtl/>
          <w:lang w:bidi="fa-IR"/>
        </w:rPr>
        <w:t xml:space="preserve"> أهمّية كتابة هذهِ الأطروحة</w:t>
      </w:r>
      <w:r w:rsidR="00D25F54">
        <w:rPr>
          <w:rtl/>
          <w:lang w:bidi="fa-IR"/>
        </w:rPr>
        <w:t>،</w:t>
      </w:r>
      <w:r>
        <w:rPr>
          <w:rtl/>
          <w:lang w:bidi="fa-IR"/>
        </w:rPr>
        <w:t xml:space="preserve"> وذلك لإظهار</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اعتقاد الفرد الإسلامي بما أمره الإسلام في التعامل مع مواطنه غير المسلم داخل المجتمع الإسلامي</w:t>
      </w:r>
      <w:r w:rsidR="00D25F54">
        <w:rPr>
          <w:rtl/>
          <w:lang w:bidi="fa-IR"/>
        </w:rPr>
        <w:t>،</w:t>
      </w:r>
      <w:r>
        <w:rPr>
          <w:rtl/>
          <w:lang w:bidi="fa-IR"/>
        </w:rPr>
        <w:t xml:space="preserve"> في جميع نواحي الحياة</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تعامل السلطتَين</w:t>
      </w:r>
      <w:r w:rsidR="00D25F54">
        <w:rPr>
          <w:rtl/>
          <w:lang w:bidi="fa-IR"/>
        </w:rPr>
        <w:t>،</w:t>
      </w:r>
      <w:r>
        <w:rPr>
          <w:rtl/>
          <w:lang w:bidi="fa-IR"/>
        </w:rPr>
        <w:t xml:space="preserve"> التشريعية والتنفيذية</w:t>
      </w:r>
      <w:r w:rsidR="00D25F54">
        <w:rPr>
          <w:rtl/>
          <w:lang w:bidi="fa-IR"/>
        </w:rPr>
        <w:t>،</w:t>
      </w:r>
      <w:r>
        <w:rPr>
          <w:rtl/>
          <w:lang w:bidi="fa-IR"/>
        </w:rPr>
        <w:t xml:space="preserve"> في الحكومة الإسلامية مع الأقليّات الدينية من ناحية الحقوق والواجبات</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ما يتّسم به القانون الإسلامي الشرعي من العدالة والإنصاف في التعامل مع غير المسلمين داخل المجتمع الإسلامي</w:t>
      </w:r>
      <w:r w:rsidR="00D25F54">
        <w:rPr>
          <w:rtl/>
          <w:lang w:bidi="fa-IR"/>
        </w:rPr>
        <w:t>،</w:t>
      </w:r>
      <w:r>
        <w:rPr>
          <w:rtl/>
          <w:lang w:bidi="fa-IR"/>
        </w:rPr>
        <w:t xml:space="preserve"> حتّى يُرفع الغِطاء الذي وضعه أعداء الإسلام على أعْيُن الشعوب غير المسلمة في العالم</w:t>
      </w:r>
      <w:r w:rsidR="007B1DD7">
        <w:rPr>
          <w:rtl/>
          <w:lang w:bidi="fa-IR"/>
        </w:rPr>
        <w:t>.</w:t>
      </w:r>
    </w:p>
    <w:p w:rsidR="007B1DD7" w:rsidRDefault="00891B71" w:rsidP="00C90F5A">
      <w:pPr>
        <w:pStyle w:val="Heading3"/>
        <w:rPr>
          <w:rtl/>
          <w:lang w:bidi="fa-IR"/>
        </w:rPr>
      </w:pPr>
      <w:bookmarkStart w:id="7" w:name="_Toc499142630"/>
      <w:r>
        <w:rPr>
          <w:rtl/>
          <w:lang w:bidi="fa-IR"/>
        </w:rPr>
        <w:t>الفرضيّات</w:t>
      </w:r>
      <w:r w:rsidR="00342B85">
        <w:rPr>
          <w:rtl/>
          <w:lang w:bidi="fa-IR"/>
        </w:rPr>
        <w:t>:</w:t>
      </w:r>
      <w:bookmarkEnd w:id="7"/>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من المفترض لهذه الأطروحة أن تُظهر وتُبيّن ما لغير المسلمين من حقوق</w:t>
      </w:r>
      <w:r w:rsidR="00D25F54">
        <w:rPr>
          <w:rtl/>
          <w:lang w:bidi="fa-IR"/>
        </w:rPr>
        <w:t>،</w:t>
      </w:r>
      <w:r>
        <w:rPr>
          <w:rtl/>
          <w:lang w:bidi="fa-IR"/>
        </w:rPr>
        <w:t xml:space="preserve"> أباحها الشرع الإسلامي وأقرّها على جميع الأصعدة</w:t>
      </w:r>
      <w:r w:rsidR="00D25F54">
        <w:rPr>
          <w:rtl/>
          <w:lang w:bidi="fa-IR"/>
        </w:rPr>
        <w:t>،</w:t>
      </w:r>
      <w:r>
        <w:rPr>
          <w:rtl/>
          <w:lang w:bidi="fa-IR"/>
        </w:rPr>
        <w:t xml:space="preserve"> سواء كانت فكرية اعتقادية أو سياسية أو اقتصادية أو اجتماعية</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بإمكان هذه الأطروحة من الناحية الكلامية والتحليلية</w:t>
      </w:r>
      <w:r w:rsidR="00D25F54">
        <w:rPr>
          <w:rtl/>
          <w:lang w:bidi="fa-IR"/>
        </w:rPr>
        <w:t>،</w:t>
      </w:r>
      <w:r>
        <w:rPr>
          <w:rtl/>
          <w:lang w:bidi="fa-IR"/>
        </w:rPr>
        <w:t xml:space="preserve"> وحسب الأدلّة الفقهية</w:t>
      </w:r>
      <w:r w:rsidR="00D25F54">
        <w:rPr>
          <w:rtl/>
          <w:lang w:bidi="fa-IR"/>
        </w:rPr>
        <w:t>،</w:t>
      </w:r>
      <w:r>
        <w:rPr>
          <w:rtl/>
          <w:lang w:bidi="fa-IR"/>
        </w:rPr>
        <w:t xml:space="preserve"> أن تُفكّك بعض الشبُهات الواردة في مجال حقوق غير المسلم داخل المجتمع الإسلامي</w:t>
      </w:r>
      <w:r w:rsidR="00D25F54">
        <w:rPr>
          <w:rtl/>
          <w:lang w:bidi="fa-IR"/>
        </w:rPr>
        <w:t>،</w:t>
      </w:r>
      <w:r>
        <w:rPr>
          <w:rtl/>
          <w:lang w:bidi="fa-IR"/>
        </w:rPr>
        <w:t xml:space="preserve"> ورفع التشويه لصورة ديننا في هذا المجال</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C90F5A">
      <w:pPr>
        <w:pStyle w:val="Heading3"/>
        <w:rPr>
          <w:rtl/>
          <w:lang w:bidi="fa-IR"/>
        </w:rPr>
      </w:pPr>
      <w:bookmarkStart w:id="8" w:name="_Toc499142631"/>
      <w:r>
        <w:rPr>
          <w:rtl/>
          <w:lang w:bidi="fa-IR"/>
        </w:rPr>
        <w:lastRenderedPageBreak/>
        <w:t>غرض الأطروحة</w:t>
      </w:r>
      <w:r w:rsidR="00342B85">
        <w:rPr>
          <w:rtl/>
          <w:lang w:bidi="fa-IR"/>
        </w:rPr>
        <w:t>:</w:t>
      </w:r>
      <w:bookmarkEnd w:id="8"/>
    </w:p>
    <w:p w:rsidR="007B1DD7" w:rsidRDefault="00891B71" w:rsidP="00891B71">
      <w:pPr>
        <w:pStyle w:val="libNormal"/>
        <w:rPr>
          <w:rtl/>
          <w:lang w:bidi="fa-IR"/>
        </w:rPr>
      </w:pPr>
      <w:r>
        <w:rPr>
          <w:rtl/>
          <w:lang w:bidi="fa-IR"/>
        </w:rPr>
        <w:t>لعلّ الواجب الكفائي الذي يُطرح في مسائل جهاد أعداء الإسلام عسكرياً</w:t>
      </w:r>
      <w:r w:rsidR="00D25F54">
        <w:rPr>
          <w:rtl/>
          <w:lang w:bidi="fa-IR"/>
        </w:rPr>
        <w:t>،</w:t>
      </w:r>
      <w:r>
        <w:rPr>
          <w:rtl/>
          <w:lang w:bidi="fa-IR"/>
        </w:rPr>
        <w:t xml:space="preserve"> قد سرى لِما نحن فيه من جهادهم فكرياً وعقائدياً</w:t>
      </w:r>
      <w:r w:rsidR="00D25F54">
        <w:rPr>
          <w:rtl/>
          <w:lang w:bidi="fa-IR"/>
        </w:rPr>
        <w:t>،</w:t>
      </w:r>
      <w:r>
        <w:rPr>
          <w:rtl/>
          <w:lang w:bidi="fa-IR"/>
        </w:rPr>
        <w:t xml:space="preserve"> فالهجمة الفكرية والعقائدية التي يتعرّض لها الإسلام في وقتنا الحاضر</w:t>
      </w:r>
      <w:r w:rsidR="00D25F54">
        <w:rPr>
          <w:rtl/>
          <w:lang w:bidi="fa-IR"/>
        </w:rPr>
        <w:t>،</w:t>
      </w:r>
      <w:r>
        <w:rPr>
          <w:rtl/>
          <w:lang w:bidi="fa-IR"/>
        </w:rPr>
        <w:t xml:space="preserve"> خارجياً وداخلياً</w:t>
      </w:r>
      <w:r w:rsidR="00D25F54">
        <w:rPr>
          <w:rtl/>
          <w:lang w:bidi="fa-IR"/>
        </w:rPr>
        <w:t>،</w:t>
      </w:r>
      <w:r>
        <w:rPr>
          <w:rtl/>
          <w:lang w:bidi="fa-IR"/>
        </w:rPr>
        <w:t xml:space="preserve"> من بعض الفِرَق الضالّة</w:t>
      </w:r>
      <w:r w:rsidR="00D25F54">
        <w:rPr>
          <w:rtl/>
          <w:lang w:bidi="fa-IR"/>
        </w:rPr>
        <w:t>،</w:t>
      </w:r>
      <w:r>
        <w:rPr>
          <w:rtl/>
          <w:lang w:bidi="fa-IR"/>
        </w:rPr>
        <w:t xml:space="preserve"> والمحسوبة على المنظومة الإسلامية</w:t>
      </w:r>
      <w:r w:rsidR="00D25F54">
        <w:rPr>
          <w:rtl/>
          <w:lang w:bidi="fa-IR"/>
        </w:rPr>
        <w:t>،</w:t>
      </w:r>
      <w:r>
        <w:rPr>
          <w:rtl/>
          <w:lang w:bidi="fa-IR"/>
        </w:rPr>
        <w:t xml:space="preserve"> والإسلام منهم بَراء ؛ ممّا يدعونا إلى شحذ الأقلام وإظهار ما يتمتّع به النظام الإسلامي من القيَم الحضارية وروح التسامح</w:t>
      </w:r>
      <w:r w:rsidR="00D25F54">
        <w:rPr>
          <w:rtl/>
          <w:lang w:bidi="fa-IR"/>
        </w:rPr>
        <w:t>،</w:t>
      </w:r>
      <w:r>
        <w:rPr>
          <w:rtl/>
          <w:lang w:bidi="fa-IR"/>
        </w:rPr>
        <w:t xml:space="preserve"> وبسط الحقوق للأقليّات غير المسلمة في مجتمعه</w:t>
      </w:r>
      <w:r w:rsidR="00D25F54">
        <w:rPr>
          <w:rtl/>
          <w:lang w:bidi="fa-IR"/>
        </w:rPr>
        <w:t>،</w:t>
      </w:r>
      <w:r>
        <w:rPr>
          <w:rtl/>
          <w:lang w:bidi="fa-IR"/>
        </w:rPr>
        <w:t xml:space="preserve"> ممّا يُزيل الشبهات التي أرادوا بها تشويه وجه الإسلام الحقيقي . وأحد أهداف هذهِ الأطروحة هي إزالة هذه الحُجُب التي وضعها أعداء الإسلام لسَتْر حقيقته السامية</w:t>
      </w:r>
      <w:r w:rsidR="007B1DD7">
        <w:rPr>
          <w:rtl/>
          <w:lang w:bidi="fa-IR"/>
        </w:rPr>
        <w:t>.</w:t>
      </w:r>
    </w:p>
    <w:p w:rsidR="007B1DD7" w:rsidRDefault="00891B71" w:rsidP="00891B71">
      <w:pPr>
        <w:pStyle w:val="libNormal"/>
        <w:rPr>
          <w:rtl/>
          <w:lang w:bidi="fa-IR"/>
        </w:rPr>
      </w:pPr>
      <w:r>
        <w:rPr>
          <w:rtl/>
          <w:lang w:bidi="fa-IR"/>
        </w:rPr>
        <w:t>كما أنّ من الأهداف لهذه الأطروحة</w:t>
      </w:r>
      <w:r w:rsidR="00D25F54">
        <w:rPr>
          <w:rtl/>
          <w:lang w:bidi="fa-IR"/>
        </w:rPr>
        <w:t>،</w:t>
      </w:r>
      <w:r>
        <w:rPr>
          <w:rtl/>
          <w:lang w:bidi="fa-IR"/>
        </w:rPr>
        <w:t xml:space="preserve"> أنّه بالإمكان الاستفادة منها للباحثين في حقوق الإنسان في المنظّمات العالمية في الوقت الحاضر</w:t>
      </w:r>
      <w:r w:rsidR="00D25F54">
        <w:rPr>
          <w:rtl/>
          <w:lang w:bidi="fa-IR"/>
        </w:rPr>
        <w:t>،</w:t>
      </w:r>
      <w:r>
        <w:rPr>
          <w:rtl/>
          <w:lang w:bidi="fa-IR"/>
        </w:rPr>
        <w:t xml:space="preserve"> للاطّلاع على شرعيّة معاملة غير المسلمين داخل المجتمع الإسلامي</w:t>
      </w:r>
      <w:r w:rsidR="007B1DD7">
        <w:rPr>
          <w:rtl/>
          <w:lang w:bidi="fa-IR"/>
        </w:rPr>
        <w:t>.</w:t>
      </w:r>
    </w:p>
    <w:p w:rsidR="007B1DD7" w:rsidRDefault="00891B71" w:rsidP="00C90F5A">
      <w:pPr>
        <w:pStyle w:val="Heading3"/>
        <w:rPr>
          <w:rtl/>
          <w:lang w:bidi="fa-IR"/>
        </w:rPr>
      </w:pPr>
      <w:bookmarkStart w:id="9" w:name="_Toc499142632"/>
      <w:r>
        <w:rPr>
          <w:rtl/>
          <w:lang w:bidi="fa-IR"/>
        </w:rPr>
        <w:t>أُسلوب التحقيق</w:t>
      </w:r>
      <w:r w:rsidR="00342B85">
        <w:rPr>
          <w:rtl/>
          <w:lang w:bidi="fa-IR"/>
        </w:rPr>
        <w:t>:</w:t>
      </w:r>
      <w:bookmarkEnd w:id="9"/>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البحث يعتمد في تحقيقه وتدوين مطالبه على ما يطرحه فقه المذهب الإمامي</w:t>
      </w:r>
      <w:r w:rsidR="00D25F54">
        <w:rPr>
          <w:rtl/>
          <w:lang w:bidi="fa-IR"/>
        </w:rPr>
        <w:t>،</w:t>
      </w:r>
      <w:r>
        <w:rPr>
          <w:rtl/>
          <w:lang w:bidi="fa-IR"/>
        </w:rPr>
        <w:t xml:space="preserve"> وليس هو بحثاً مقارناً بين المذاهب من ناحية فقهية</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وهذا البحث جامع بين الأسلوب التتبّعي الوصفي</w:t>
      </w:r>
      <w:r w:rsidR="00D25F54">
        <w:rPr>
          <w:rtl/>
          <w:lang w:bidi="fa-IR"/>
        </w:rPr>
        <w:t>،</w:t>
      </w:r>
      <w:r>
        <w:rPr>
          <w:rtl/>
          <w:lang w:bidi="fa-IR"/>
        </w:rPr>
        <w:t xml:space="preserve"> من جهة ذِكر التعامل التاريخي للمسلمين مع غيرهم داخل المجتمع الإسلامي</w:t>
      </w:r>
      <w:r w:rsidR="00D25F54">
        <w:rPr>
          <w:rtl/>
          <w:lang w:bidi="fa-IR"/>
        </w:rPr>
        <w:t>،</w:t>
      </w:r>
      <w:r>
        <w:rPr>
          <w:rtl/>
          <w:lang w:bidi="fa-IR"/>
        </w:rPr>
        <w:t xml:space="preserve"> وبين التحليل والاستقراء للأدلّة الواردة لدعم ‏ما يتبنّاه الإسلام في تعامله مع الأقليّات الدينية</w:t>
      </w:r>
      <w:r w:rsidR="00D25F54">
        <w:rPr>
          <w:rtl/>
          <w:lang w:bidi="fa-IR"/>
        </w:rPr>
        <w:t>،</w:t>
      </w:r>
      <w:r>
        <w:rPr>
          <w:rtl/>
          <w:lang w:bidi="fa-IR"/>
        </w:rPr>
        <w:t xml:space="preserve"> وكذلك في دفع الشبهات والإشكالات في هذا الصدد</w:t>
      </w:r>
      <w:r w:rsidR="007B1DD7">
        <w:rPr>
          <w:rtl/>
          <w:lang w:bidi="fa-IR"/>
        </w:rPr>
        <w:t>.</w:t>
      </w:r>
    </w:p>
    <w:p w:rsidR="007B1DD7" w:rsidRDefault="00C90F5A" w:rsidP="00C90F5A">
      <w:pPr>
        <w:pStyle w:val="libLeftBold"/>
        <w:rPr>
          <w:rtl/>
          <w:lang w:bidi="fa-IR"/>
        </w:rPr>
      </w:pPr>
      <w:r>
        <w:rPr>
          <w:rtl/>
          <w:lang w:bidi="fa-IR"/>
        </w:rPr>
        <w:t>وليد حميد الخزعلي</w:t>
      </w:r>
    </w:p>
    <w:p w:rsidR="007B1DD7" w:rsidRDefault="007B1DD7" w:rsidP="007B1DD7">
      <w:pPr>
        <w:pStyle w:val="libNormal"/>
        <w:rPr>
          <w:lang w:bidi="fa-IR"/>
        </w:rPr>
      </w:pPr>
      <w:r>
        <w:rPr>
          <w:rtl/>
          <w:lang w:bidi="fa-IR"/>
        </w:rPr>
        <w:br w:type="page"/>
      </w:r>
    </w:p>
    <w:p w:rsidR="007B1DD7" w:rsidRDefault="00891B71" w:rsidP="00342B85">
      <w:pPr>
        <w:pStyle w:val="Heading2Center"/>
        <w:rPr>
          <w:lang w:bidi="fa-IR"/>
        </w:rPr>
      </w:pPr>
      <w:bookmarkStart w:id="10" w:name="_Toc499142633"/>
      <w:r>
        <w:rPr>
          <w:rtl/>
          <w:lang w:bidi="fa-IR"/>
        </w:rPr>
        <w:lastRenderedPageBreak/>
        <w:t>الفصل الأوّل</w:t>
      </w:r>
      <w:r w:rsidR="00342B85">
        <w:rPr>
          <w:rtl/>
          <w:lang w:bidi="fa-IR"/>
        </w:rPr>
        <w:t>:</w:t>
      </w:r>
      <w:bookmarkEnd w:id="10"/>
    </w:p>
    <w:p w:rsidR="007B1DD7" w:rsidRDefault="00891B71" w:rsidP="00342B85">
      <w:pPr>
        <w:pStyle w:val="Heading2Center"/>
        <w:rPr>
          <w:rtl/>
          <w:lang w:bidi="fa-IR"/>
        </w:rPr>
      </w:pPr>
      <w:bookmarkStart w:id="11" w:name="_Toc499142634"/>
      <w:r>
        <w:rPr>
          <w:rtl/>
          <w:lang w:bidi="fa-IR"/>
        </w:rPr>
        <w:t>المفاهيم</w:t>
      </w:r>
      <w:r w:rsidR="00D25F54">
        <w:rPr>
          <w:rtl/>
          <w:lang w:bidi="fa-IR"/>
        </w:rPr>
        <w:t>،</w:t>
      </w:r>
      <w:r>
        <w:rPr>
          <w:rtl/>
          <w:lang w:bidi="fa-IR"/>
        </w:rPr>
        <w:t xml:space="preserve"> والتعريفات</w:t>
      </w:r>
      <w:bookmarkEnd w:id="11"/>
    </w:p>
    <w:p w:rsidR="007B1DD7" w:rsidRDefault="00891B71" w:rsidP="00342B85">
      <w:pPr>
        <w:pStyle w:val="libCenterBold1"/>
        <w:rPr>
          <w:rtl/>
          <w:lang w:bidi="fa-IR"/>
        </w:rPr>
      </w:pPr>
      <w:r>
        <w:rPr>
          <w:rtl/>
          <w:lang w:bidi="fa-IR"/>
        </w:rPr>
        <w:t>وفيه مبحثان</w:t>
      </w:r>
      <w:r w:rsidR="00342B85">
        <w:rPr>
          <w:rtl/>
          <w:lang w:bidi="fa-IR"/>
        </w:rPr>
        <w:t>:</w:t>
      </w:r>
    </w:p>
    <w:p w:rsidR="007B1DD7" w:rsidRDefault="00891B71" w:rsidP="00342B85">
      <w:pPr>
        <w:pStyle w:val="Heading3Center"/>
        <w:rPr>
          <w:rtl/>
          <w:lang w:bidi="fa-IR"/>
        </w:rPr>
      </w:pPr>
      <w:bookmarkStart w:id="12" w:name="_Toc499142635"/>
      <w:r>
        <w:rPr>
          <w:rtl/>
          <w:lang w:bidi="fa-IR"/>
        </w:rPr>
        <w:t>المبحث الأوّل</w:t>
      </w:r>
      <w:r w:rsidR="00342B85">
        <w:rPr>
          <w:rtl/>
          <w:lang w:bidi="fa-IR"/>
        </w:rPr>
        <w:t>:</w:t>
      </w:r>
      <w:r>
        <w:rPr>
          <w:rtl/>
          <w:lang w:bidi="fa-IR"/>
        </w:rPr>
        <w:t xml:space="preserve"> مفهوما (الحقّ) و(غير المسلم)</w:t>
      </w:r>
      <w:r w:rsidR="007B1DD7">
        <w:rPr>
          <w:rtl/>
          <w:lang w:bidi="fa-IR"/>
        </w:rPr>
        <w:t>.</w:t>
      </w:r>
      <w:bookmarkEnd w:id="12"/>
    </w:p>
    <w:p w:rsidR="007B1DD7" w:rsidRDefault="00891B71" w:rsidP="00342B85">
      <w:pPr>
        <w:pStyle w:val="Heading3Center"/>
        <w:rPr>
          <w:rtl/>
          <w:lang w:bidi="fa-IR"/>
        </w:rPr>
      </w:pPr>
      <w:bookmarkStart w:id="13" w:name="_Toc499142636"/>
      <w:r>
        <w:rPr>
          <w:rtl/>
          <w:lang w:bidi="fa-IR"/>
        </w:rPr>
        <w:t>المبحث الثاني</w:t>
      </w:r>
      <w:r w:rsidR="00342B85">
        <w:rPr>
          <w:rtl/>
          <w:lang w:bidi="fa-IR"/>
        </w:rPr>
        <w:t>:</w:t>
      </w:r>
      <w:r>
        <w:rPr>
          <w:rtl/>
          <w:lang w:bidi="fa-IR"/>
        </w:rPr>
        <w:t xml:space="preserve"> أقسام (غير المسلم) وماهيّته</w:t>
      </w:r>
      <w:r w:rsidR="007B1DD7">
        <w:rPr>
          <w:rtl/>
          <w:lang w:bidi="fa-IR"/>
        </w:rPr>
        <w:t>.</w:t>
      </w:r>
      <w:bookmarkEnd w:id="13"/>
    </w:p>
    <w:p w:rsidR="00891B71" w:rsidRDefault="007B1DD7" w:rsidP="007B1DD7">
      <w:pPr>
        <w:pStyle w:val="libNormal"/>
        <w:rPr>
          <w:lang w:bidi="fa-IR"/>
        </w:rPr>
      </w:pPr>
      <w:r>
        <w:rPr>
          <w:rtl/>
          <w:lang w:bidi="fa-IR"/>
        </w:rPr>
        <w:br w:type="page"/>
      </w:r>
    </w:p>
    <w:p w:rsidR="007B1DD7" w:rsidRDefault="00891B71" w:rsidP="00342B85">
      <w:pPr>
        <w:pStyle w:val="libCenterBold1"/>
        <w:rPr>
          <w:rtl/>
          <w:lang w:bidi="fa-IR"/>
        </w:rPr>
      </w:pPr>
      <w:r>
        <w:rPr>
          <w:rtl/>
          <w:lang w:bidi="fa-IR"/>
        </w:rPr>
        <w:lastRenderedPageBreak/>
        <w:t>المبحث الأوّل</w:t>
      </w:r>
      <w:r w:rsidR="00342B85">
        <w:rPr>
          <w:rtl/>
          <w:lang w:bidi="fa-IR"/>
        </w:rPr>
        <w:t>:</w:t>
      </w:r>
      <w:r>
        <w:rPr>
          <w:rtl/>
          <w:lang w:bidi="fa-IR"/>
        </w:rPr>
        <w:t xml:space="preserve"> المفاهيم</w:t>
      </w:r>
      <w:r w:rsidR="007B1DD7">
        <w:rPr>
          <w:rtl/>
          <w:lang w:bidi="fa-IR"/>
        </w:rPr>
        <w:t>.</w:t>
      </w:r>
    </w:p>
    <w:p w:rsidR="007B1DD7" w:rsidRDefault="00891B71" w:rsidP="00342B85">
      <w:pPr>
        <w:pStyle w:val="libCenter"/>
        <w:rPr>
          <w:rtl/>
          <w:lang w:bidi="fa-IR"/>
        </w:rPr>
      </w:pPr>
      <w:r>
        <w:rPr>
          <w:rtl/>
          <w:lang w:bidi="fa-IR"/>
        </w:rPr>
        <w:t xml:space="preserve">1 </w:t>
      </w:r>
      <w:r w:rsidR="007B1DD7">
        <w:rPr>
          <w:rtl/>
          <w:lang w:bidi="fa-IR"/>
        </w:rPr>
        <w:t>-</w:t>
      </w:r>
      <w:r>
        <w:rPr>
          <w:rtl/>
          <w:lang w:bidi="fa-IR"/>
        </w:rPr>
        <w:t xml:space="preserve"> مفهوم الحقّ</w:t>
      </w:r>
      <w:r w:rsidR="007B1DD7">
        <w:rPr>
          <w:rtl/>
          <w:lang w:bidi="fa-IR"/>
        </w:rPr>
        <w:t>.</w:t>
      </w:r>
    </w:p>
    <w:p w:rsidR="007B1DD7" w:rsidRDefault="00891B71" w:rsidP="00342B85">
      <w:pPr>
        <w:pStyle w:val="libCenter"/>
        <w:rPr>
          <w:rtl/>
          <w:lang w:bidi="fa-IR"/>
        </w:rPr>
      </w:pPr>
      <w:r>
        <w:rPr>
          <w:rtl/>
          <w:lang w:bidi="fa-IR"/>
        </w:rPr>
        <w:t xml:space="preserve">2 </w:t>
      </w:r>
      <w:r w:rsidR="007B1DD7">
        <w:rPr>
          <w:rtl/>
          <w:lang w:bidi="fa-IR"/>
        </w:rPr>
        <w:t>-</w:t>
      </w:r>
      <w:r>
        <w:rPr>
          <w:rtl/>
          <w:lang w:bidi="fa-IR"/>
        </w:rPr>
        <w:t xml:space="preserve"> مفهوم غير المسلم</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في البدء لا بدّ لنا من التطرّق لمفهوم الحقّ</w:t>
      </w:r>
      <w:r w:rsidR="00D25F54">
        <w:rPr>
          <w:rtl/>
          <w:lang w:bidi="fa-IR"/>
        </w:rPr>
        <w:t>،</w:t>
      </w:r>
      <w:r>
        <w:rPr>
          <w:rtl/>
          <w:lang w:bidi="fa-IR"/>
        </w:rPr>
        <w:t xml:space="preserve"> فنقول</w:t>
      </w:r>
      <w:r w:rsidR="00342B85">
        <w:rPr>
          <w:rtl/>
          <w:lang w:bidi="fa-IR"/>
        </w:rPr>
        <w:t>:</w:t>
      </w:r>
    </w:p>
    <w:p w:rsidR="007B1DD7" w:rsidRDefault="00891B71" w:rsidP="00342B85">
      <w:pPr>
        <w:pStyle w:val="libBold1"/>
        <w:rPr>
          <w:rtl/>
          <w:lang w:bidi="fa-IR"/>
        </w:rPr>
      </w:pPr>
      <w:r>
        <w:rPr>
          <w:rtl/>
          <w:lang w:bidi="fa-IR"/>
        </w:rPr>
        <w:t>1</w:t>
      </w:r>
      <w:r w:rsidR="007B1DD7">
        <w:rPr>
          <w:rtl/>
          <w:lang w:bidi="fa-IR"/>
        </w:rPr>
        <w:t>-</w:t>
      </w:r>
      <w:r>
        <w:rPr>
          <w:rtl/>
          <w:lang w:bidi="fa-IR"/>
        </w:rPr>
        <w:t xml:space="preserve"> مفهوم الحقّ</w:t>
      </w:r>
      <w:r w:rsidR="00342B85">
        <w:rPr>
          <w:rtl/>
          <w:lang w:bidi="fa-IR"/>
        </w:rPr>
        <w:t>:</w:t>
      </w:r>
    </w:p>
    <w:p w:rsidR="007B1DD7" w:rsidRDefault="00891B71" w:rsidP="00342B85">
      <w:pPr>
        <w:pStyle w:val="libBold1"/>
        <w:rPr>
          <w:rtl/>
          <w:lang w:bidi="fa-IR"/>
        </w:rPr>
      </w:pPr>
      <w:r>
        <w:rPr>
          <w:rtl/>
          <w:lang w:bidi="fa-IR"/>
        </w:rPr>
        <w:t>الحقّ في اللغة</w:t>
      </w:r>
      <w:r w:rsidR="00342B85">
        <w:rPr>
          <w:rtl/>
          <w:lang w:bidi="fa-IR"/>
        </w:rPr>
        <w:t>:</w:t>
      </w:r>
    </w:p>
    <w:p w:rsidR="007B1DD7" w:rsidRDefault="00891B71" w:rsidP="00891B71">
      <w:pPr>
        <w:pStyle w:val="libNormal"/>
        <w:rPr>
          <w:rtl/>
          <w:lang w:bidi="fa-IR"/>
        </w:rPr>
      </w:pPr>
      <w:r>
        <w:rPr>
          <w:rtl/>
          <w:lang w:bidi="fa-IR"/>
        </w:rPr>
        <w:t>وردت كلمة الحقّ في القواميس والمعاجم بمعانٍ مختلفة</w:t>
      </w:r>
      <w:r w:rsidR="00D25F54">
        <w:rPr>
          <w:rtl/>
          <w:lang w:bidi="fa-IR"/>
        </w:rPr>
        <w:t>،</w:t>
      </w:r>
      <w:r>
        <w:rPr>
          <w:rtl/>
          <w:lang w:bidi="fa-IR"/>
        </w:rPr>
        <w:t xml:space="preserve"> ويمكن إجمال تلك المعاني ب</w:t>
      </w:r>
      <w:r w:rsidR="007B1DD7">
        <w:rPr>
          <w:rtl/>
          <w:lang w:bidi="fa-IR"/>
        </w:rPr>
        <w:t>-</w:t>
      </w:r>
      <w:r w:rsidR="00342B85">
        <w:rPr>
          <w:rtl/>
          <w:lang w:bidi="fa-IR"/>
        </w:rPr>
        <w:t>: (</w:t>
      </w:r>
      <w:r>
        <w:rPr>
          <w:rtl/>
          <w:lang w:bidi="fa-IR"/>
        </w:rPr>
        <w:t>الثابت</w:t>
      </w:r>
      <w:r w:rsidR="00D25F54">
        <w:rPr>
          <w:rtl/>
          <w:lang w:bidi="fa-IR"/>
        </w:rPr>
        <w:t>،</w:t>
      </w:r>
      <w:r>
        <w:rPr>
          <w:rtl/>
          <w:lang w:bidi="fa-IR"/>
        </w:rPr>
        <w:t xml:space="preserve"> الموجود</w:t>
      </w:r>
      <w:r w:rsidR="00D25F54">
        <w:rPr>
          <w:rtl/>
          <w:lang w:bidi="fa-IR"/>
        </w:rPr>
        <w:t>،</w:t>
      </w:r>
      <w:r>
        <w:rPr>
          <w:rtl/>
          <w:lang w:bidi="fa-IR"/>
        </w:rPr>
        <w:t xml:space="preserve"> المِلك</w:t>
      </w:r>
      <w:r w:rsidR="00D25F54">
        <w:rPr>
          <w:rtl/>
          <w:lang w:bidi="fa-IR"/>
        </w:rPr>
        <w:t>،</w:t>
      </w:r>
      <w:r>
        <w:rPr>
          <w:rtl/>
          <w:lang w:bidi="fa-IR"/>
        </w:rPr>
        <w:t xml:space="preserve"> الإيجاب والإلزام</w:t>
      </w:r>
      <w:r w:rsidR="00D25F54">
        <w:rPr>
          <w:rtl/>
          <w:lang w:bidi="fa-IR"/>
        </w:rPr>
        <w:t>،</w:t>
      </w:r>
      <w:r>
        <w:rPr>
          <w:rtl/>
          <w:lang w:bidi="fa-IR"/>
        </w:rPr>
        <w:t xml:space="preserve"> المال )</w:t>
      </w:r>
      <w:r w:rsidR="007B1DD7">
        <w:rPr>
          <w:rtl/>
          <w:lang w:bidi="fa-IR"/>
        </w:rPr>
        <w:t>.</w:t>
      </w:r>
    </w:p>
    <w:p w:rsidR="007B1DD7" w:rsidRDefault="00891B71" w:rsidP="00891B71">
      <w:pPr>
        <w:pStyle w:val="libNormal"/>
        <w:rPr>
          <w:rtl/>
          <w:lang w:bidi="fa-IR"/>
        </w:rPr>
      </w:pPr>
      <w:r>
        <w:rPr>
          <w:rtl/>
          <w:lang w:bidi="fa-IR"/>
        </w:rPr>
        <w:t>قال ابن منظور</w:t>
      </w:r>
      <w:r w:rsidR="00342B85">
        <w:rPr>
          <w:rtl/>
          <w:lang w:bidi="fa-IR"/>
        </w:rPr>
        <w:t>:</w:t>
      </w:r>
      <w:r>
        <w:rPr>
          <w:rtl/>
          <w:lang w:bidi="fa-IR"/>
        </w:rPr>
        <w:t xml:space="preserve"> ( الحقّ</w:t>
      </w:r>
      <w:r w:rsidR="00342B85">
        <w:rPr>
          <w:rtl/>
          <w:lang w:bidi="fa-IR"/>
        </w:rPr>
        <w:t>:</w:t>
      </w:r>
      <w:r>
        <w:rPr>
          <w:rtl/>
          <w:lang w:bidi="fa-IR"/>
        </w:rPr>
        <w:t xml:space="preserve"> نقيض الباطل</w:t>
      </w:r>
      <w:r w:rsidR="00D25F54">
        <w:rPr>
          <w:rtl/>
          <w:lang w:bidi="fa-IR"/>
        </w:rPr>
        <w:t>،</w:t>
      </w:r>
      <w:r>
        <w:rPr>
          <w:rtl/>
          <w:lang w:bidi="fa-IR"/>
        </w:rPr>
        <w:t xml:space="preserve"> وجمعه حقوق وحِقَاق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ويقول الجرجاني</w:t>
      </w:r>
      <w:r w:rsidR="00342B85">
        <w:rPr>
          <w:rtl/>
          <w:lang w:bidi="fa-IR"/>
        </w:rPr>
        <w:t>:</w:t>
      </w:r>
      <w:r>
        <w:rPr>
          <w:rtl/>
          <w:lang w:bidi="fa-IR"/>
        </w:rPr>
        <w:t xml:space="preserve"> ( الحقّ في اللغة</w:t>
      </w:r>
      <w:r w:rsidR="00342B85">
        <w:rPr>
          <w:rtl/>
          <w:lang w:bidi="fa-IR"/>
        </w:rPr>
        <w:t>:</w:t>
      </w:r>
      <w:r>
        <w:rPr>
          <w:rtl/>
          <w:lang w:bidi="fa-IR"/>
        </w:rPr>
        <w:t xml:space="preserve"> الثابت الذي لا يسوغ إنكاره</w:t>
      </w:r>
      <w:r w:rsidR="00D25F54">
        <w:rPr>
          <w:rtl/>
          <w:lang w:bidi="fa-IR"/>
        </w:rPr>
        <w:t>،</w:t>
      </w:r>
      <w:r>
        <w:rPr>
          <w:rtl/>
          <w:lang w:bidi="fa-IR"/>
        </w:rPr>
        <w:t xml:space="preserve"> ويستعمل في الصدق والصواب أيضاً . والحقيقة هي</w:t>
      </w:r>
      <w:r w:rsidR="00342B85">
        <w:rPr>
          <w:rtl/>
          <w:lang w:bidi="fa-IR"/>
        </w:rPr>
        <w:t>:</w:t>
      </w:r>
      <w:r>
        <w:rPr>
          <w:rtl/>
          <w:lang w:bidi="fa-IR"/>
        </w:rPr>
        <w:t xml:space="preserve"> الشيء الثابت قطعياً ويقيناً</w:t>
      </w:r>
      <w:r w:rsidR="00D25F54">
        <w:rPr>
          <w:rtl/>
          <w:lang w:bidi="fa-IR"/>
        </w:rPr>
        <w:t>،</w:t>
      </w:r>
      <w:r>
        <w:rPr>
          <w:rtl/>
          <w:lang w:bidi="fa-IR"/>
        </w:rPr>
        <w:t xml:space="preserve"> </w:t>
      </w:r>
      <w:r w:rsidR="00342B85">
        <w:rPr>
          <w:rtl/>
          <w:lang w:bidi="fa-IR"/>
        </w:rPr>
        <w:t>وهو اسم للشيء المستقرّ في محلّه</w:t>
      </w:r>
      <w:r>
        <w:rPr>
          <w:rtl/>
          <w:lang w:bidi="fa-IR"/>
        </w:rPr>
        <w:t>)</w:t>
      </w:r>
      <w:r w:rsidRPr="007B1DD7">
        <w:rPr>
          <w:rStyle w:val="libFootnotenumChar"/>
          <w:rtl/>
        </w:rPr>
        <w:t>(2)</w:t>
      </w:r>
      <w:r w:rsidR="007B1DD7">
        <w:rPr>
          <w:rtl/>
          <w:lang w:bidi="fa-IR"/>
        </w:rPr>
        <w:t>.</w:t>
      </w:r>
    </w:p>
    <w:p w:rsidR="007B1DD7" w:rsidRDefault="00891B71" w:rsidP="00342B85">
      <w:pPr>
        <w:pStyle w:val="libBold1"/>
        <w:rPr>
          <w:rtl/>
          <w:lang w:bidi="fa-IR"/>
        </w:rPr>
      </w:pPr>
      <w:r>
        <w:rPr>
          <w:rtl/>
          <w:lang w:bidi="fa-IR"/>
        </w:rPr>
        <w:t>المعنى الاصطلاحي للحقّ</w:t>
      </w:r>
      <w:r w:rsidR="00342B85">
        <w:rPr>
          <w:rtl/>
          <w:lang w:bidi="fa-IR"/>
        </w:rPr>
        <w:t>:</w:t>
      </w:r>
    </w:p>
    <w:p w:rsidR="007B1DD7" w:rsidRDefault="00891B71" w:rsidP="00891B71">
      <w:pPr>
        <w:pStyle w:val="libNormal"/>
        <w:rPr>
          <w:rtl/>
          <w:lang w:bidi="fa-IR"/>
        </w:rPr>
      </w:pPr>
      <w:r>
        <w:rPr>
          <w:rtl/>
          <w:lang w:bidi="fa-IR"/>
        </w:rPr>
        <w:t>هو</w:t>
      </w:r>
      <w:r w:rsidR="00342B85">
        <w:rPr>
          <w:rtl/>
          <w:lang w:bidi="fa-IR"/>
        </w:rPr>
        <w:t>:</w:t>
      </w:r>
      <w:r>
        <w:rPr>
          <w:rtl/>
          <w:lang w:bidi="fa-IR"/>
        </w:rPr>
        <w:t xml:space="preserve"> اعتبار معنى يترتّب عليه الإسقاط أو النقل بالمعاوضة</w:t>
      </w:r>
      <w:r w:rsidR="00D25F54">
        <w:rPr>
          <w:rtl/>
          <w:lang w:bidi="fa-IR"/>
        </w:rPr>
        <w:t>،</w:t>
      </w:r>
      <w:r>
        <w:rPr>
          <w:rtl/>
          <w:lang w:bidi="fa-IR"/>
        </w:rPr>
        <w:t xml:space="preserve"> فليس هو من الإباحة الشرعية التي ليست موضوعاً لهذه الآثار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لذا فالحقّ ليس حكماً شرعياً مجعولاً ؛ لأنّ الأحكام الشرعية ا</w:t>
      </w:r>
      <w:r w:rsidR="00342B85">
        <w:rPr>
          <w:rtl/>
          <w:lang w:bidi="fa-IR"/>
        </w:rPr>
        <w:t>لمجعولة هي إنشاءات خاصّة بدواعٍ</w:t>
      </w:r>
      <w:r>
        <w:rPr>
          <w:rtl/>
          <w:lang w:bidi="fa-IR"/>
        </w:rPr>
        <w:t xml:space="preserve"> مخصوصة</w:t>
      </w:r>
      <w:r w:rsidR="00D25F54">
        <w:rPr>
          <w:rtl/>
          <w:lang w:bidi="fa-IR"/>
        </w:rPr>
        <w:t>،</w:t>
      </w:r>
      <w:r>
        <w:rPr>
          <w:rtl/>
          <w:lang w:bidi="fa-IR"/>
        </w:rPr>
        <w:t xml:space="preserve"> فالإنشاء بداعي جعل الداعي فِعلاً أو تركاً </w:t>
      </w:r>
      <w:r w:rsidR="007B1DD7">
        <w:rPr>
          <w:rtl/>
          <w:lang w:bidi="fa-IR"/>
        </w:rPr>
        <w:t>-</w:t>
      </w:r>
      <w:r>
        <w:rPr>
          <w:rtl/>
          <w:lang w:bidi="fa-IR"/>
        </w:rPr>
        <w:t xml:space="preserve"> لمصلحة لزومية أو غيرها</w:t>
      </w:r>
      <w:r w:rsidR="00D25F54">
        <w:rPr>
          <w:rtl/>
          <w:lang w:bidi="fa-IR"/>
        </w:rPr>
        <w:t>،</w:t>
      </w:r>
      <w:r>
        <w:rPr>
          <w:rtl/>
          <w:lang w:bidi="fa-IR"/>
        </w:rPr>
        <w:t xml:space="preserve"> أو عن مفسدة كذلك </w:t>
      </w:r>
      <w:r w:rsidR="007B1DD7">
        <w:rPr>
          <w:rtl/>
          <w:lang w:bidi="fa-IR"/>
        </w:rPr>
        <w:t>-</w:t>
      </w:r>
      <w:r>
        <w:rPr>
          <w:rtl/>
          <w:lang w:bidi="fa-IR"/>
        </w:rPr>
        <w:t xml:space="preserve"> إيجابٌ وتحريمٌ واستحبابٌ وكراهةٌ</w:t>
      </w:r>
      <w:r w:rsidR="00D25F54">
        <w:rPr>
          <w:rtl/>
          <w:lang w:bidi="fa-IR"/>
        </w:rPr>
        <w:t>،</w:t>
      </w:r>
      <w:r>
        <w:rPr>
          <w:rtl/>
          <w:lang w:bidi="fa-IR"/>
        </w:rPr>
        <w:t xml:space="preserve"> أو بداعي إرخاء العنان والترخيص</w:t>
      </w:r>
      <w:r w:rsidR="00D25F54">
        <w:rPr>
          <w:rtl/>
          <w:lang w:bidi="fa-IR"/>
        </w:rPr>
        <w:t>،</w:t>
      </w:r>
      <w:r>
        <w:rPr>
          <w:rtl/>
          <w:lang w:bidi="fa-IR"/>
        </w:rPr>
        <w:t xml:space="preserve"> فهو إباحةٌ</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وعليه</w:t>
      </w:r>
      <w:r w:rsidR="00D25F54">
        <w:rPr>
          <w:rtl/>
          <w:lang w:bidi="fa-IR"/>
        </w:rPr>
        <w:t>،</w:t>
      </w:r>
      <w:r>
        <w:rPr>
          <w:rtl/>
          <w:lang w:bidi="fa-IR"/>
        </w:rPr>
        <w:t xml:space="preserve"> فالفرق بين الحقّ والحكم</w:t>
      </w:r>
      <w:r w:rsidR="00342B85">
        <w:rPr>
          <w:rtl/>
          <w:lang w:bidi="fa-IR"/>
        </w:rPr>
        <w:t>:</w:t>
      </w:r>
      <w:r>
        <w:rPr>
          <w:rtl/>
          <w:lang w:bidi="fa-IR"/>
        </w:rPr>
        <w:t xml:space="preserve"> أنّ الشارع جعل سلطنة لذي الحقّ في الحقوق</w:t>
      </w:r>
      <w:r w:rsidR="00D25F54">
        <w:rPr>
          <w:rtl/>
          <w:lang w:bidi="fa-IR"/>
        </w:rPr>
        <w:t>،</w:t>
      </w:r>
      <w:r>
        <w:rPr>
          <w:rtl/>
          <w:lang w:bidi="fa-IR"/>
        </w:rPr>
        <w:t xml:space="preserve"> وحَكَم بحُكم تكليفي في الأحكام من دون جعل سلطة فيها لأحد</w:t>
      </w:r>
      <w:r w:rsidR="007B1DD7">
        <w:rPr>
          <w:rtl/>
          <w:lang w:bidi="fa-IR"/>
        </w:rPr>
        <w:t>.</w:t>
      </w:r>
    </w:p>
    <w:p w:rsidR="007B1DD7" w:rsidRDefault="007B1DD7" w:rsidP="007B1DD7">
      <w:pPr>
        <w:pStyle w:val="libLine"/>
        <w:rPr>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أبو بكر الرازي</w:t>
      </w:r>
      <w:r w:rsidR="00D25F54">
        <w:rPr>
          <w:rtl/>
          <w:lang w:bidi="fa-IR"/>
        </w:rPr>
        <w:t>،</w:t>
      </w:r>
      <w:r>
        <w:rPr>
          <w:rtl/>
          <w:lang w:bidi="fa-IR"/>
        </w:rPr>
        <w:t xml:space="preserve"> مختار الصحاح</w:t>
      </w:r>
      <w:r w:rsidR="00D25F54">
        <w:rPr>
          <w:rtl/>
          <w:lang w:bidi="fa-IR"/>
        </w:rPr>
        <w:t>،</w:t>
      </w:r>
      <w:r>
        <w:rPr>
          <w:rtl/>
          <w:lang w:bidi="fa-IR"/>
        </w:rPr>
        <w:t xml:space="preserve"> ص 97 . ابن منظور</w:t>
      </w:r>
      <w:r w:rsidR="00342B85">
        <w:rPr>
          <w:rtl/>
          <w:lang w:bidi="fa-IR"/>
        </w:rPr>
        <w:t>:</w:t>
      </w:r>
      <w:r>
        <w:rPr>
          <w:rtl/>
          <w:lang w:bidi="fa-IR"/>
        </w:rPr>
        <w:t xml:space="preserve"> لسان العرب</w:t>
      </w:r>
      <w:r w:rsidR="00D25F54">
        <w:rPr>
          <w:rtl/>
          <w:lang w:bidi="fa-IR"/>
        </w:rPr>
        <w:t>،</w:t>
      </w:r>
      <w:r>
        <w:rPr>
          <w:rtl/>
          <w:lang w:bidi="fa-IR"/>
        </w:rPr>
        <w:t xml:space="preserve"> المجلّد الأول</w:t>
      </w:r>
      <w:r w:rsidR="00D25F54">
        <w:rPr>
          <w:rtl/>
          <w:lang w:bidi="fa-IR"/>
        </w:rPr>
        <w:t>،</w:t>
      </w:r>
      <w:r>
        <w:rPr>
          <w:rtl/>
          <w:lang w:bidi="fa-IR"/>
        </w:rPr>
        <w:t xml:space="preserve"> ص 680 </w:t>
      </w:r>
      <w:r w:rsidR="007B1DD7">
        <w:rPr>
          <w:rtl/>
          <w:lang w:bidi="fa-IR"/>
        </w:rPr>
        <w:t>-</w:t>
      </w:r>
      <w:r>
        <w:rPr>
          <w:rtl/>
          <w:lang w:bidi="fa-IR"/>
        </w:rPr>
        <w:t xml:space="preserve"> 682 . الجوهري</w:t>
      </w:r>
      <w:r w:rsidR="00D25F54">
        <w:rPr>
          <w:rtl/>
          <w:lang w:bidi="fa-IR"/>
        </w:rPr>
        <w:t>،</w:t>
      </w:r>
      <w:r>
        <w:rPr>
          <w:rtl/>
          <w:lang w:bidi="fa-IR"/>
        </w:rPr>
        <w:t xml:space="preserve"> الصحاح</w:t>
      </w:r>
      <w:r w:rsidR="00D25F54">
        <w:rPr>
          <w:rtl/>
          <w:lang w:bidi="fa-IR"/>
        </w:rPr>
        <w:t>،</w:t>
      </w:r>
      <w:r>
        <w:rPr>
          <w:rtl/>
          <w:lang w:bidi="fa-IR"/>
        </w:rPr>
        <w:t xml:space="preserve"> ج4</w:t>
      </w:r>
      <w:r w:rsidR="00D25F54">
        <w:rPr>
          <w:rtl/>
          <w:lang w:bidi="fa-IR"/>
        </w:rPr>
        <w:t>،</w:t>
      </w:r>
      <w:r>
        <w:rPr>
          <w:rtl/>
          <w:lang w:bidi="fa-IR"/>
        </w:rPr>
        <w:t xml:space="preserve"> ص 1460 . القاموس المحيط</w:t>
      </w:r>
      <w:r w:rsidR="00D25F54">
        <w:rPr>
          <w:rtl/>
          <w:lang w:bidi="fa-IR"/>
        </w:rPr>
        <w:t>،</w:t>
      </w:r>
      <w:r>
        <w:rPr>
          <w:rtl/>
          <w:lang w:bidi="fa-IR"/>
        </w:rPr>
        <w:t xml:space="preserve"> ج 3</w:t>
      </w:r>
      <w:r w:rsidR="00D25F54">
        <w:rPr>
          <w:rtl/>
          <w:lang w:bidi="fa-IR"/>
        </w:rPr>
        <w:t>،</w:t>
      </w:r>
      <w:r>
        <w:rPr>
          <w:rtl/>
          <w:lang w:bidi="fa-IR"/>
        </w:rPr>
        <w:t xml:space="preserve"> ص 228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الجرجاني</w:t>
      </w:r>
      <w:r w:rsidR="00D25F54">
        <w:rPr>
          <w:rtl/>
          <w:lang w:bidi="fa-IR"/>
        </w:rPr>
        <w:t>،</w:t>
      </w:r>
      <w:r>
        <w:rPr>
          <w:rtl/>
          <w:lang w:bidi="fa-IR"/>
        </w:rPr>
        <w:t xml:space="preserve"> التعريفات</w:t>
      </w:r>
      <w:r w:rsidR="00D25F54">
        <w:rPr>
          <w:rtl/>
          <w:lang w:bidi="fa-IR"/>
        </w:rPr>
        <w:t>،</w:t>
      </w:r>
      <w:r>
        <w:rPr>
          <w:rtl/>
          <w:lang w:bidi="fa-IR"/>
        </w:rPr>
        <w:t xml:space="preserve"> ص 112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حسين الأصفهاني</w:t>
      </w:r>
      <w:r w:rsidR="00D25F54">
        <w:rPr>
          <w:rtl/>
          <w:lang w:bidi="fa-IR"/>
        </w:rPr>
        <w:t>،</w:t>
      </w:r>
      <w:r>
        <w:rPr>
          <w:rtl/>
          <w:lang w:bidi="fa-IR"/>
        </w:rPr>
        <w:t xml:space="preserve"> حاشية كتاب المكاسب ( للأنصاري )</w:t>
      </w:r>
      <w:r w:rsidR="00D25F54">
        <w:rPr>
          <w:rtl/>
          <w:lang w:bidi="fa-IR"/>
        </w:rPr>
        <w:t>،</w:t>
      </w:r>
      <w:r>
        <w:rPr>
          <w:rtl/>
          <w:lang w:bidi="fa-IR"/>
        </w:rPr>
        <w:t xml:space="preserve"> ج1</w:t>
      </w:r>
      <w:r w:rsidR="00D25F54">
        <w:rPr>
          <w:rtl/>
          <w:lang w:bidi="fa-IR"/>
        </w:rPr>
        <w:t>،</w:t>
      </w:r>
      <w:r>
        <w:rPr>
          <w:rtl/>
          <w:lang w:bidi="fa-IR"/>
        </w:rPr>
        <w:t xml:space="preserve"> ص18</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نفس المصدر</w:t>
      </w:r>
      <w:r w:rsidR="00D25F54">
        <w:rPr>
          <w:rtl/>
          <w:lang w:bidi="fa-IR"/>
        </w:rPr>
        <w:t>،</w:t>
      </w:r>
      <w:r>
        <w:rPr>
          <w:rtl/>
          <w:lang w:bidi="fa-IR"/>
        </w:rPr>
        <w:t xml:space="preserve"> ص17 </w:t>
      </w:r>
      <w:r w:rsidR="007B1DD7">
        <w:rPr>
          <w:rtl/>
          <w:lang w:bidi="fa-IR"/>
        </w:rPr>
        <w:t>-</w:t>
      </w:r>
      <w:r>
        <w:rPr>
          <w:rtl/>
          <w:lang w:bidi="fa-IR"/>
        </w:rPr>
        <w:t xml:space="preserve"> 18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والحكم لا يقبل الانتقال قطعاَ ؛ لأنّ أمر الحكم بيد الحاكم</w:t>
      </w:r>
      <w:r w:rsidR="00D25F54">
        <w:rPr>
          <w:rtl/>
          <w:lang w:bidi="fa-IR"/>
        </w:rPr>
        <w:t>،</w:t>
      </w:r>
      <w:r>
        <w:rPr>
          <w:rtl/>
          <w:lang w:bidi="fa-IR"/>
        </w:rPr>
        <w:t xml:space="preserve"> وليس للمحكوم عليه إسقاطه ولا نقله ؛ لأنّه تدخّل في سلطة الربّ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أمّا الحقّ</w:t>
      </w:r>
      <w:r w:rsidR="00D25F54">
        <w:rPr>
          <w:rtl/>
          <w:lang w:bidi="fa-IR"/>
        </w:rPr>
        <w:t>،</w:t>
      </w:r>
      <w:r>
        <w:rPr>
          <w:rtl/>
          <w:lang w:bidi="fa-IR"/>
        </w:rPr>
        <w:t xml:space="preserve"> فلأجل السلطنة لصاحب الحقّ</w:t>
      </w:r>
      <w:r w:rsidR="00D25F54">
        <w:rPr>
          <w:rtl/>
          <w:lang w:bidi="fa-IR"/>
        </w:rPr>
        <w:t>،</w:t>
      </w:r>
      <w:r>
        <w:rPr>
          <w:rtl/>
          <w:lang w:bidi="fa-IR"/>
        </w:rPr>
        <w:t xml:space="preserve"> فمقتضى طبيعته جواز نقله وإسقاطه ؛ لأنّه مالك له ويجوز التصرّف به . وهذا النقل والإسقاط يكون نافذاً لصاحبه</w:t>
      </w:r>
      <w:r w:rsidR="00D25F54">
        <w:rPr>
          <w:rtl/>
          <w:lang w:bidi="fa-IR"/>
        </w:rPr>
        <w:t>،</w:t>
      </w:r>
      <w:r>
        <w:rPr>
          <w:rtl/>
          <w:lang w:bidi="fa-IR"/>
        </w:rPr>
        <w:t xml:space="preserve"> ما لم يوجد مانعٌ لأحد أمرين</w:t>
      </w:r>
      <w:r w:rsidR="00342B85">
        <w:rPr>
          <w:rtl/>
          <w:lang w:bidi="fa-IR"/>
        </w:rPr>
        <w:t>:</w:t>
      </w:r>
    </w:p>
    <w:p w:rsidR="007B1DD7" w:rsidRDefault="00891B71" w:rsidP="00891B71">
      <w:pPr>
        <w:pStyle w:val="libNormal"/>
        <w:rPr>
          <w:rtl/>
          <w:lang w:bidi="fa-IR"/>
        </w:rPr>
      </w:pPr>
      <w:r>
        <w:rPr>
          <w:rtl/>
          <w:lang w:bidi="fa-IR"/>
        </w:rPr>
        <w:t>1</w:t>
      </w:r>
      <w:r w:rsidR="007B1DD7">
        <w:rPr>
          <w:rtl/>
          <w:lang w:bidi="fa-IR"/>
        </w:rPr>
        <w:t>-</w:t>
      </w:r>
      <w:r>
        <w:rPr>
          <w:rtl/>
          <w:lang w:bidi="fa-IR"/>
        </w:rPr>
        <w:t xml:space="preserve"> إذا لاحظ الشارع الحكيم مفسدة في النقل أو الإسقاط</w:t>
      </w:r>
      <w:r w:rsidR="00D25F54">
        <w:rPr>
          <w:rtl/>
          <w:lang w:bidi="fa-IR"/>
        </w:rPr>
        <w:t>،</w:t>
      </w:r>
      <w:r>
        <w:rPr>
          <w:rtl/>
          <w:lang w:bidi="fa-IR"/>
        </w:rPr>
        <w:t xml:space="preserve"> كما في مال الشخص ؛ فليس له إفساده وإتلافه عبثاً ؛ لأنّه إسرافٌ محرّم . أو في عدم جواز بيع سلاحه </w:t>
      </w:r>
      <w:r w:rsidR="007B1DD7">
        <w:rPr>
          <w:rtl/>
          <w:lang w:bidi="fa-IR"/>
        </w:rPr>
        <w:t>-</w:t>
      </w:r>
      <w:r>
        <w:rPr>
          <w:rtl/>
          <w:lang w:bidi="fa-IR"/>
        </w:rPr>
        <w:t xml:space="preserve"> الذي لمالكه الحقّ في بيعه ممّن يشاء </w:t>
      </w:r>
      <w:r w:rsidR="007B1DD7">
        <w:rPr>
          <w:rtl/>
          <w:lang w:bidi="fa-IR"/>
        </w:rPr>
        <w:t>-</w:t>
      </w:r>
      <w:r>
        <w:rPr>
          <w:rtl/>
          <w:lang w:bidi="fa-IR"/>
        </w:rPr>
        <w:t xml:space="preserve"> للمحارب للدين</w:t>
      </w:r>
      <w:r w:rsidR="00D25F54">
        <w:rPr>
          <w:rtl/>
          <w:lang w:bidi="fa-IR"/>
        </w:rPr>
        <w:t>،</w:t>
      </w:r>
      <w:r>
        <w:rPr>
          <w:rtl/>
          <w:lang w:bidi="fa-IR"/>
        </w:rPr>
        <w:t xml:space="preserve"> فهذا منهيٌ عنه</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أن يكون هناك قصور في الحّق بحسب جعل الشارع</w:t>
      </w:r>
      <w:r w:rsidR="00D25F54">
        <w:rPr>
          <w:rtl/>
          <w:lang w:bidi="fa-IR"/>
        </w:rPr>
        <w:t>،</w:t>
      </w:r>
      <w:r>
        <w:rPr>
          <w:rtl/>
          <w:lang w:bidi="fa-IR"/>
        </w:rPr>
        <w:t xml:space="preserve"> كما لو كان الحقّ متقوِّماً بشخصٍ خاصّ</w:t>
      </w:r>
      <w:r w:rsidR="00D25F54">
        <w:rPr>
          <w:rtl/>
          <w:lang w:bidi="fa-IR"/>
        </w:rPr>
        <w:t>،</w:t>
      </w:r>
      <w:r>
        <w:rPr>
          <w:rtl/>
          <w:lang w:bidi="fa-IR"/>
        </w:rPr>
        <w:t xml:space="preserve"> كحقّ التولية في الوقف من الواقف لشخص يتولّى الوقف</w:t>
      </w:r>
      <w:r w:rsidR="00D25F54">
        <w:rPr>
          <w:rtl/>
          <w:lang w:bidi="fa-IR"/>
        </w:rPr>
        <w:t>،</w:t>
      </w:r>
      <w:r>
        <w:rPr>
          <w:rtl/>
          <w:lang w:bidi="fa-IR"/>
        </w:rPr>
        <w:t xml:space="preserve"> أو في الوكيل في حقّ الوكالة</w:t>
      </w:r>
      <w:r w:rsidR="00D25F54">
        <w:rPr>
          <w:rtl/>
          <w:lang w:bidi="fa-IR"/>
        </w:rPr>
        <w:t>،</w:t>
      </w:r>
      <w:r>
        <w:rPr>
          <w:rtl/>
          <w:lang w:bidi="fa-IR"/>
        </w:rPr>
        <w:t xml:space="preserve"> فليس للوكيل ولا للوليّ في الوقف </w:t>
      </w:r>
      <w:r w:rsidR="007B1DD7">
        <w:rPr>
          <w:rtl/>
          <w:lang w:bidi="fa-IR"/>
        </w:rPr>
        <w:t>-</w:t>
      </w:r>
      <w:r>
        <w:rPr>
          <w:rtl/>
          <w:lang w:bidi="fa-IR"/>
        </w:rPr>
        <w:t xml:space="preserve"> مثلاً </w:t>
      </w:r>
      <w:r w:rsidR="007B1DD7">
        <w:rPr>
          <w:rtl/>
          <w:lang w:bidi="fa-IR"/>
        </w:rPr>
        <w:t>-</w:t>
      </w:r>
      <w:r>
        <w:rPr>
          <w:rtl/>
          <w:lang w:bidi="fa-IR"/>
        </w:rPr>
        <w:t xml:space="preserve"> أن يحوّل هذا الحقّ لغيره إلاّ بتجويز الموكِّل أو الواقف</w:t>
      </w:r>
      <w:r w:rsidRPr="007B1DD7">
        <w:rPr>
          <w:rStyle w:val="libFootnotenumChar"/>
          <w:rtl/>
        </w:rPr>
        <w:t>(2)</w:t>
      </w:r>
      <w:r w:rsidR="007B1DD7">
        <w:rPr>
          <w:rtl/>
          <w:lang w:bidi="fa-IR"/>
        </w:rPr>
        <w:t>.</w:t>
      </w:r>
    </w:p>
    <w:p w:rsidR="007B1DD7" w:rsidRDefault="00891B71" w:rsidP="00342B85">
      <w:pPr>
        <w:pStyle w:val="libBold1"/>
        <w:rPr>
          <w:rtl/>
          <w:lang w:bidi="fa-IR"/>
        </w:rPr>
      </w:pPr>
      <w:r>
        <w:rPr>
          <w:rtl/>
          <w:lang w:bidi="fa-IR"/>
        </w:rPr>
        <w:t>أنواع الحقوق</w:t>
      </w:r>
      <w:r w:rsidR="00342B85">
        <w:rPr>
          <w:rtl/>
          <w:lang w:bidi="fa-IR"/>
        </w:rPr>
        <w:t>:</w:t>
      </w:r>
    </w:p>
    <w:p w:rsidR="007B1DD7" w:rsidRDefault="00891B71" w:rsidP="00342B85">
      <w:pPr>
        <w:pStyle w:val="libNormal"/>
        <w:rPr>
          <w:rtl/>
          <w:lang w:bidi="fa-IR"/>
        </w:rPr>
      </w:pPr>
      <w:r>
        <w:rPr>
          <w:rtl/>
          <w:lang w:bidi="fa-IR"/>
        </w:rPr>
        <w:t>قسّم علماء القانون الحقوق إلى عدّة أقسام ؛ وذلك لنظرتهم إليها باعتبارات مختلفة</w:t>
      </w:r>
      <w:r w:rsidR="00D25F54">
        <w:rPr>
          <w:rtl/>
          <w:lang w:bidi="fa-IR"/>
        </w:rPr>
        <w:t>،</w:t>
      </w:r>
      <w:r>
        <w:rPr>
          <w:rtl/>
          <w:lang w:bidi="fa-IR"/>
        </w:rPr>
        <w:t xml:space="preserve"> من وجوه مختلفة</w:t>
      </w:r>
      <w:r w:rsidR="00D25F54">
        <w:rPr>
          <w:rtl/>
          <w:lang w:bidi="fa-IR"/>
        </w:rPr>
        <w:t>،</w:t>
      </w:r>
      <w:r>
        <w:rPr>
          <w:rtl/>
          <w:lang w:bidi="fa-IR"/>
        </w:rPr>
        <w:t xml:space="preserve"> وهذه النظرة عبارة عن بيان وتوضيح لمدلول ومفهوم أنواع الحقوق</w:t>
      </w:r>
      <w:r w:rsidR="00D25F54">
        <w:rPr>
          <w:rtl/>
          <w:lang w:bidi="fa-IR"/>
        </w:rPr>
        <w:t>،</w:t>
      </w:r>
      <w:r>
        <w:rPr>
          <w:rtl/>
          <w:lang w:bidi="fa-IR"/>
        </w:rPr>
        <w:t xml:space="preserve"> فهي وصف لواقع يُظهر ما يدلّ عليه إطلاق كلمة الحقّ</w:t>
      </w:r>
      <w:r w:rsidR="00D25F54">
        <w:rPr>
          <w:rtl/>
          <w:lang w:bidi="fa-IR"/>
        </w:rPr>
        <w:t>،</w:t>
      </w:r>
      <w:r>
        <w:rPr>
          <w:rtl/>
          <w:lang w:bidi="fa-IR"/>
        </w:rPr>
        <w:t xml:space="preserve"> وليست بمنشِئة لحقوق جديدة</w:t>
      </w:r>
      <w:r w:rsidR="00D25F54">
        <w:rPr>
          <w:rtl/>
          <w:lang w:bidi="fa-IR"/>
        </w:rPr>
        <w:t>،</w:t>
      </w:r>
      <w:r>
        <w:rPr>
          <w:rtl/>
          <w:lang w:bidi="fa-IR"/>
        </w:rPr>
        <w:t xml:space="preserve"> والمثال على ذلك تقسيم الحقّ إلى مطلق ونسبي</w:t>
      </w:r>
      <w:r w:rsidR="007B1DD7">
        <w:rPr>
          <w:rtl/>
          <w:lang w:bidi="fa-IR"/>
        </w:rPr>
        <w:t>.</w:t>
      </w:r>
      <w:r w:rsidR="00342B85">
        <w:rPr>
          <w:rFonts w:hint="cs"/>
          <w:rtl/>
          <w:lang w:bidi="fa-IR"/>
        </w:rPr>
        <w:t xml:space="preserve"> </w:t>
      </w:r>
      <w:r>
        <w:rPr>
          <w:rtl/>
          <w:lang w:bidi="fa-IR"/>
        </w:rPr>
        <w:t>فالحقّ النسبي</w:t>
      </w:r>
      <w:r w:rsidR="00342B85">
        <w:rPr>
          <w:rtl/>
          <w:lang w:bidi="fa-IR"/>
        </w:rPr>
        <w:t>:</w:t>
      </w:r>
      <w:r>
        <w:rPr>
          <w:rtl/>
          <w:lang w:bidi="fa-IR"/>
        </w:rPr>
        <w:t xml:space="preserve"> هو الحقّ الذي وُجد لمصلحة شخص أو أكثر تجاه آخر</w:t>
      </w:r>
      <w:r w:rsidR="00D25F54">
        <w:rPr>
          <w:rtl/>
          <w:lang w:bidi="fa-IR"/>
        </w:rPr>
        <w:t>،</w:t>
      </w:r>
      <w:r>
        <w:rPr>
          <w:rtl/>
          <w:lang w:bidi="fa-IR"/>
        </w:rPr>
        <w:t xml:space="preserve"> كالالتزامات بين الأفراد</w:t>
      </w:r>
      <w:r w:rsidR="00D25F54">
        <w:rPr>
          <w:rtl/>
          <w:lang w:bidi="fa-IR"/>
        </w:rPr>
        <w:t>،</w:t>
      </w:r>
      <w:r>
        <w:rPr>
          <w:rtl/>
          <w:lang w:bidi="fa-IR"/>
        </w:rPr>
        <w:t xml:space="preserve"> فالدَيْنُ عبارة عن ارتباط بين دائن و مَدينِه</w:t>
      </w:r>
      <w:r w:rsidR="00D25F54">
        <w:rPr>
          <w:rtl/>
          <w:lang w:bidi="fa-IR"/>
        </w:rPr>
        <w:t>،</w:t>
      </w:r>
      <w:r>
        <w:rPr>
          <w:rtl/>
          <w:lang w:bidi="fa-IR"/>
        </w:rPr>
        <w:t xml:space="preserve"> يلتزم فيه المدين بالقيام بعمل أو الامتناع عن عمل</w:t>
      </w:r>
      <w:r w:rsidR="007B1DD7">
        <w:rPr>
          <w:rtl/>
          <w:lang w:bidi="fa-IR"/>
        </w:rPr>
        <w:t>.</w:t>
      </w:r>
      <w:r w:rsidR="00342B85">
        <w:rPr>
          <w:rFonts w:hint="cs"/>
          <w:rtl/>
          <w:lang w:bidi="fa-IR"/>
        </w:rPr>
        <w:t xml:space="preserve"> </w:t>
      </w:r>
      <w:r>
        <w:rPr>
          <w:rtl/>
          <w:lang w:bidi="fa-IR"/>
        </w:rPr>
        <w:t>أمّا الحقّ المطلق</w:t>
      </w:r>
      <w:r w:rsidR="00342B85">
        <w:rPr>
          <w:rtl/>
          <w:lang w:bidi="fa-IR"/>
        </w:rPr>
        <w:t>:</w:t>
      </w:r>
      <w:r>
        <w:rPr>
          <w:rtl/>
          <w:lang w:bidi="fa-IR"/>
        </w:rPr>
        <w:t xml:space="preserve"> فهو امتياز يُمنح لشخص معيّن</w:t>
      </w:r>
      <w:r w:rsidR="00D25F54">
        <w:rPr>
          <w:rtl/>
          <w:lang w:bidi="fa-IR"/>
        </w:rPr>
        <w:t>،</w:t>
      </w:r>
      <w:r>
        <w:rPr>
          <w:rtl/>
          <w:lang w:bidi="fa-IR"/>
        </w:rPr>
        <w:t xml:space="preserve"> و يكفل القانون حفظ هذا الحقّ</w:t>
      </w:r>
      <w:r w:rsidR="00D25F54">
        <w:rPr>
          <w:rtl/>
          <w:lang w:bidi="fa-IR"/>
        </w:rPr>
        <w:t>،</w:t>
      </w:r>
      <w:r>
        <w:rPr>
          <w:rtl/>
          <w:lang w:bidi="fa-IR"/>
        </w:rPr>
        <w:t xml:space="preserve"> دون أن يكون هناك التزام معيّن من فرد معيّن</w:t>
      </w:r>
      <w:r w:rsidR="00D25F54">
        <w:rPr>
          <w:rtl/>
          <w:lang w:bidi="fa-IR"/>
        </w:rPr>
        <w:t>،</w:t>
      </w:r>
      <w:r>
        <w:rPr>
          <w:rtl/>
          <w:lang w:bidi="fa-IR"/>
        </w:rPr>
        <w:t xml:space="preserve"> بل إنّ الناس جميعاً يلتزمون باحترام هذا الحقّ كحقِّ الملكية مثلاً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وقسّم علماء القانون الحقوق إلى حقوق سياسية وحقوق غير سياسية</w:t>
      </w:r>
      <w:r w:rsidR="00D25F54">
        <w:rPr>
          <w:rtl/>
          <w:lang w:bidi="fa-IR"/>
        </w:rPr>
        <w:t>،</w:t>
      </w:r>
      <w:r>
        <w:rPr>
          <w:rtl/>
          <w:lang w:bidi="fa-IR"/>
        </w:rPr>
        <w:t xml:space="preserve"> و إلى حقوق عامّة وحقوق خاصّة</w:t>
      </w:r>
      <w:r w:rsidR="00D25F54">
        <w:rPr>
          <w:rtl/>
          <w:lang w:bidi="fa-IR"/>
        </w:rPr>
        <w:t>،</w:t>
      </w:r>
      <w:r>
        <w:rPr>
          <w:rtl/>
          <w:lang w:bidi="fa-IR"/>
        </w:rPr>
        <w:t xml:space="preserve"> وإلى حقوق الأُسرة</w:t>
      </w:r>
      <w:r w:rsidR="00D25F54">
        <w:rPr>
          <w:rtl/>
          <w:lang w:bidi="fa-IR"/>
        </w:rPr>
        <w:t>،</w:t>
      </w:r>
      <w:r>
        <w:rPr>
          <w:rtl/>
          <w:lang w:bidi="fa-IR"/>
        </w:rPr>
        <w:t xml:space="preserve"> وإلى حقوق مالية</w:t>
      </w:r>
      <w:r w:rsidR="00D25F54">
        <w:rPr>
          <w:rtl/>
          <w:lang w:bidi="fa-IR"/>
        </w:rPr>
        <w:t>،</w:t>
      </w:r>
      <w:r>
        <w:rPr>
          <w:rtl/>
          <w:lang w:bidi="fa-IR"/>
        </w:rPr>
        <w:t xml:space="preserve"> وإلى حقوق شخصية وعينية وذهنية</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كاظم اليزدي</w:t>
      </w:r>
      <w:r w:rsidR="00D25F54">
        <w:rPr>
          <w:rtl/>
          <w:lang w:bidi="fa-IR"/>
        </w:rPr>
        <w:t>،</w:t>
      </w:r>
      <w:r>
        <w:rPr>
          <w:rtl/>
          <w:lang w:bidi="fa-IR"/>
        </w:rPr>
        <w:t xml:space="preserve"> حاشية على كتاب البيع للأنصاري</w:t>
      </w:r>
      <w:r w:rsidR="00D25F54">
        <w:rPr>
          <w:rtl/>
          <w:lang w:bidi="fa-IR"/>
        </w:rPr>
        <w:t>،</w:t>
      </w:r>
      <w:r>
        <w:rPr>
          <w:rtl/>
          <w:lang w:bidi="fa-IR"/>
        </w:rPr>
        <w:t xml:space="preserve"> ج1</w:t>
      </w:r>
      <w:r w:rsidR="00D25F54">
        <w:rPr>
          <w:rtl/>
          <w:lang w:bidi="fa-IR"/>
        </w:rPr>
        <w:t>،</w:t>
      </w:r>
      <w:r>
        <w:rPr>
          <w:rtl/>
          <w:lang w:bidi="fa-IR"/>
        </w:rPr>
        <w:t xml:space="preserve"> ص55</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د . عبد الرحمن</w:t>
      </w:r>
      <w:r w:rsidR="00D25F54">
        <w:rPr>
          <w:rtl/>
          <w:lang w:bidi="fa-IR"/>
        </w:rPr>
        <w:t>،</w:t>
      </w:r>
      <w:r>
        <w:rPr>
          <w:rtl/>
          <w:lang w:bidi="fa-IR"/>
        </w:rPr>
        <w:t xml:space="preserve"> صابوني</w:t>
      </w:r>
      <w:r w:rsidR="00D25F54">
        <w:rPr>
          <w:rtl/>
          <w:lang w:bidi="fa-IR"/>
        </w:rPr>
        <w:t>،</w:t>
      </w:r>
      <w:r>
        <w:rPr>
          <w:rtl/>
          <w:lang w:bidi="fa-IR"/>
        </w:rPr>
        <w:t xml:space="preserve"> المدخل لدراسة التشريع الإسلامي</w:t>
      </w:r>
      <w:r w:rsidR="00D25F54">
        <w:rPr>
          <w:rtl/>
          <w:lang w:bidi="fa-IR"/>
        </w:rPr>
        <w:t>،</w:t>
      </w:r>
      <w:r>
        <w:rPr>
          <w:rtl/>
          <w:lang w:bidi="fa-IR"/>
        </w:rPr>
        <w:t xml:space="preserve"> ج2</w:t>
      </w:r>
      <w:r w:rsidR="00D25F54">
        <w:rPr>
          <w:rtl/>
          <w:lang w:bidi="fa-IR"/>
        </w:rPr>
        <w:t>،</w:t>
      </w:r>
      <w:r>
        <w:rPr>
          <w:rtl/>
          <w:lang w:bidi="fa-IR"/>
        </w:rPr>
        <w:t xml:space="preserve"> ص9 </w:t>
      </w:r>
      <w:r w:rsidR="007B1DD7">
        <w:rPr>
          <w:rtl/>
          <w:lang w:bidi="fa-IR"/>
        </w:rPr>
        <w:t>-</w:t>
      </w:r>
      <w:r>
        <w:rPr>
          <w:rtl/>
          <w:lang w:bidi="fa-IR"/>
        </w:rPr>
        <w:t xml:space="preserve"> 15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342B85">
      <w:pPr>
        <w:pStyle w:val="libBold1"/>
        <w:rPr>
          <w:rtl/>
          <w:lang w:bidi="fa-IR"/>
        </w:rPr>
      </w:pPr>
      <w:r>
        <w:rPr>
          <w:rtl/>
          <w:lang w:bidi="fa-IR"/>
        </w:rPr>
        <w:lastRenderedPageBreak/>
        <w:t xml:space="preserve">2 </w:t>
      </w:r>
      <w:r w:rsidR="007B1DD7">
        <w:rPr>
          <w:rtl/>
          <w:lang w:bidi="fa-IR"/>
        </w:rPr>
        <w:t>-</w:t>
      </w:r>
      <w:r>
        <w:rPr>
          <w:rtl/>
          <w:lang w:bidi="fa-IR"/>
        </w:rPr>
        <w:t xml:space="preserve"> مفهوم غير المسلم</w:t>
      </w:r>
      <w:r w:rsidR="007B1DD7">
        <w:rPr>
          <w:rtl/>
          <w:lang w:bidi="fa-IR"/>
        </w:rPr>
        <w:t>.</w:t>
      </w:r>
    </w:p>
    <w:p w:rsidR="007B1DD7" w:rsidRDefault="00891B71" w:rsidP="00891B71">
      <w:pPr>
        <w:pStyle w:val="libNormal"/>
        <w:rPr>
          <w:rtl/>
          <w:lang w:bidi="fa-IR"/>
        </w:rPr>
      </w:pPr>
      <w:r>
        <w:rPr>
          <w:rtl/>
          <w:lang w:bidi="fa-IR"/>
        </w:rPr>
        <w:t>أمّا بالنسبة لمفهوم ( غير المسلم )</w:t>
      </w:r>
      <w:r w:rsidR="00D25F54">
        <w:rPr>
          <w:rtl/>
          <w:lang w:bidi="fa-IR"/>
        </w:rPr>
        <w:t>،</w:t>
      </w:r>
      <w:r>
        <w:rPr>
          <w:rtl/>
          <w:lang w:bidi="fa-IR"/>
        </w:rPr>
        <w:t xml:space="preserve"> لا بدّ من التعرّض أوّلاً إلى بعض المفاهيم وتوضيح تعاريفها اللُّغويّة</w:t>
      </w:r>
      <w:r w:rsidR="00D25F54">
        <w:rPr>
          <w:rtl/>
          <w:lang w:bidi="fa-IR"/>
        </w:rPr>
        <w:t>،</w:t>
      </w:r>
      <w:r>
        <w:rPr>
          <w:rtl/>
          <w:lang w:bidi="fa-IR"/>
        </w:rPr>
        <w:t xml:space="preserve"> وشرح معناها الاصطلاحي</w:t>
      </w:r>
      <w:r w:rsidR="00342B85">
        <w:rPr>
          <w:rtl/>
          <w:lang w:bidi="fa-IR"/>
        </w:rPr>
        <w:t>:</w:t>
      </w:r>
    </w:p>
    <w:p w:rsidR="007B1DD7" w:rsidRDefault="00891B71" w:rsidP="00342B85">
      <w:pPr>
        <w:pStyle w:val="libBold1"/>
        <w:rPr>
          <w:rtl/>
          <w:lang w:bidi="fa-IR"/>
        </w:rPr>
      </w:pPr>
      <w:r>
        <w:rPr>
          <w:rtl/>
          <w:lang w:bidi="fa-IR"/>
        </w:rPr>
        <w:t xml:space="preserve">أ </w:t>
      </w:r>
      <w:r w:rsidR="007B1DD7">
        <w:rPr>
          <w:rtl/>
          <w:lang w:bidi="fa-IR"/>
        </w:rPr>
        <w:t>-</w:t>
      </w:r>
      <w:r>
        <w:rPr>
          <w:rtl/>
          <w:lang w:bidi="fa-IR"/>
        </w:rPr>
        <w:t xml:space="preserve"> المسلم</w:t>
      </w:r>
      <w:r w:rsidR="00342B85">
        <w:rPr>
          <w:rtl/>
          <w:lang w:bidi="fa-IR"/>
        </w:rPr>
        <w:t>:</w:t>
      </w:r>
    </w:p>
    <w:p w:rsidR="007B1DD7" w:rsidRDefault="007B1DD7" w:rsidP="00891B71">
      <w:pPr>
        <w:pStyle w:val="libNormal"/>
        <w:rPr>
          <w:rtl/>
          <w:lang w:bidi="fa-IR"/>
        </w:rPr>
      </w:pPr>
      <w:r>
        <w:rPr>
          <w:rtl/>
          <w:lang w:bidi="fa-IR"/>
        </w:rPr>
        <w:t>-</w:t>
      </w:r>
      <w:r w:rsidR="00891B71">
        <w:rPr>
          <w:rtl/>
          <w:lang w:bidi="fa-IR"/>
        </w:rPr>
        <w:t xml:space="preserve"> السِلْم ( بالكسر )</w:t>
      </w:r>
      <w:r w:rsidR="00342B85">
        <w:rPr>
          <w:rtl/>
          <w:lang w:bidi="fa-IR"/>
        </w:rPr>
        <w:t>:</w:t>
      </w:r>
      <w:r w:rsidR="00891B71">
        <w:rPr>
          <w:rtl/>
          <w:lang w:bidi="fa-IR"/>
        </w:rPr>
        <w:t xml:space="preserve"> السلام . والسلم ( يُفتح ويُكسر )</w:t>
      </w:r>
      <w:r w:rsidR="00342B85">
        <w:rPr>
          <w:rtl/>
          <w:lang w:bidi="fa-IR"/>
        </w:rPr>
        <w:t>:</w:t>
      </w:r>
      <w:r w:rsidR="00891B71">
        <w:rPr>
          <w:rtl/>
          <w:lang w:bidi="fa-IR"/>
        </w:rPr>
        <w:t xml:space="preserve"> يعني الصلح . السلام</w:t>
      </w:r>
      <w:r w:rsidR="00342B85">
        <w:rPr>
          <w:rtl/>
          <w:lang w:bidi="fa-IR"/>
        </w:rPr>
        <w:t>:</w:t>
      </w:r>
      <w:r w:rsidR="00891B71">
        <w:rPr>
          <w:rtl/>
          <w:lang w:bidi="fa-IR"/>
        </w:rPr>
        <w:t xml:space="preserve"> السلامة</w:t>
      </w:r>
      <w:r w:rsidR="00D25F54">
        <w:rPr>
          <w:rtl/>
          <w:lang w:bidi="fa-IR"/>
        </w:rPr>
        <w:t>،</w:t>
      </w:r>
      <w:r w:rsidR="00891B71">
        <w:rPr>
          <w:rtl/>
          <w:lang w:bidi="fa-IR"/>
        </w:rPr>
        <w:t xml:space="preserve"> والسلام</w:t>
      </w:r>
      <w:r w:rsidR="00342B85">
        <w:rPr>
          <w:rtl/>
          <w:lang w:bidi="fa-IR"/>
        </w:rPr>
        <w:t>:</w:t>
      </w:r>
      <w:r w:rsidR="00891B71">
        <w:rPr>
          <w:rtl/>
          <w:lang w:bidi="fa-IR"/>
        </w:rPr>
        <w:t xml:space="preserve"> الاستسلام . وأسلمَ أمرَهُ إلى الله أي سَلَّمَ</w:t>
      </w:r>
      <w:r w:rsidR="00D25F54">
        <w:rPr>
          <w:rtl/>
          <w:lang w:bidi="fa-IR"/>
        </w:rPr>
        <w:t>،</w:t>
      </w:r>
      <w:r w:rsidR="00891B71">
        <w:rPr>
          <w:rtl/>
          <w:lang w:bidi="fa-IR"/>
        </w:rPr>
        <w:t xml:space="preserve"> وأَسْلَمَ أي دخل في السَلْمِ</w:t>
      </w:r>
      <w:r w:rsidR="00D25F54">
        <w:rPr>
          <w:rtl/>
          <w:lang w:bidi="fa-IR"/>
        </w:rPr>
        <w:t>،</w:t>
      </w:r>
      <w:r w:rsidR="00891B71">
        <w:rPr>
          <w:rtl/>
          <w:lang w:bidi="fa-IR"/>
        </w:rPr>
        <w:t xml:space="preserve"> وهو الاستسلام</w:t>
      </w:r>
      <w:r w:rsidR="00D25F54">
        <w:rPr>
          <w:rtl/>
          <w:lang w:bidi="fa-IR"/>
        </w:rPr>
        <w:t>،</w:t>
      </w:r>
      <w:r w:rsidR="00891B71">
        <w:rPr>
          <w:rtl/>
          <w:lang w:bidi="fa-IR"/>
        </w:rPr>
        <w:t xml:space="preserve"> وأسلم من الإسلام </w:t>
      </w:r>
      <w:r w:rsidR="00891B71" w:rsidRPr="007B1DD7">
        <w:rPr>
          <w:rStyle w:val="libFootnotenumChar"/>
          <w:rtl/>
        </w:rPr>
        <w:t>(1)</w:t>
      </w:r>
      <w:r>
        <w:rPr>
          <w:rtl/>
          <w:lang w:bidi="fa-IR"/>
        </w:rPr>
        <w:t>.</w:t>
      </w:r>
    </w:p>
    <w:p w:rsidR="007B1DD7" w:rsidRDefault="00891B71" w:rsidP="00891B71">
      <w:pPr>
        <w:pStyle w:val="libNormal"/>
        <w:rPr>
          <w:rtl/>
          <w:lang w:bidi="fa-IR"/>
        </w:rPr>
      </w:pPr>
      <w:r>
        <w:rPr>
          <w:rtl/>
          <w:lang w:bidi="fa-IR"/>
        </w:rPr>
        <w:t>وأسلَمَ الرجل أي انقاد</w:t>
      </w:r>
      <w:r w:rsidR="00D25F54">
        <w:rPr>
          <w:rtl/>
          <w:lang w:bidi="fa-IR"/>
        </w:rPr>
        <w:t>،</w:t>
      </w:r>
      <w:r>
        <w:rPr>
          <w:rtl/>
          <w:lang w:bidi="fa-IR"/>
        </w:rPr>
        <w:t xml:space="preserve"> وقيل</w:t>
      </w:r>
      <w:r w:rsidR="00342B85">
        <w:rPr>
          <w:rtl/>
          <w:lang w:bidi="fa-IR"/>
        </w:rPr>
        <w:t>:</w:t>
      </w:r>
      <w:r>
        <w:rPr>
          <w:rtl/>
          <w:lang w:bidi="fa-IR"/>
        </w:rPr>
        <w:t xml:space="preserve"> أسلَمَ</w:t>
      </w:r>
      <w:r w:rsidR="00342B85">
        <w:rPr>
          <w:rtl/>
          <w:lang w:bidi="fa-IR"/>
        </w:rPr>
        <w:t>:</w:t>
      </w:r>
      <w:r>
        <w:rPr>
          <w:rtl/>
          <w:lang w:bidi="fa-IR"/>
        </w:rPr>
        <w:t xml:space="preserve"> دخل في الإسلام</w:t>
      </w:r>
      <w:r w:rsidR="00D25F54">
        <w:rPr>
          <w:rtl/>
          <w:lang w:bidi="fa-IR"/>
        </w:rPr>
        <w:t>،</w:t>
      </w:r>
      <w:r>
        <w:rPr>
          <w:rtl/>
          <w:lang w:bidi="fa-IR"/>
        </w:rPr>
        <w:t xml:space="preserve"> وصار مسلماً وتسلَّم . يُقال</w:t>
      </w:r>
      <w:r w:rsidR="00342B85">
        <w:rPr>
          <w:rtl/>
          <w:lang w:bidi="fa-IR"/>
        </w:rPr>
        <w:t>:</w:t>
      </w:r>
      <w:r>
        <w:rPr>
          <w:rtl/>
          <w:lang w:bidi="fa-IR"/>
        </w:rPr>
        <w:t xml:space="preserve"> كان كافراً ثمّ تسلّم أي أسلم . والتسليم يعني</w:t>
      </w:r>
      <w:r w:rsidR="00342B85">
        <w:rPr>
          <w:rtl/>
          <w:lang w:bidi="fa-IR"/>
        </w:rPr>
        <w:t>:</w:t>
      </w:r>
      <w:r>
        <w:rPr>
          <w:rtl/>
          <w:lang w:bidi="fa-IR"/>
        </w:rPr>
        <w:t xml:space="preserve"> الرضا بما قدَّر الله وقضاه</w:t>
      </w:r>
      <w:r w:rsidR="00D25F54">
        <w:rPr>
          <w:rtl/>
          <w:lang w:bidi="fa-IR"/>
        </w:rPr>
        <w:t>،</w:t>
      </w:r>
      <w:r>
        <w:rPr>
          <w:rtl/>
          <w:lang w:bidi="fa-IR"/>
        </w:rPr>
        <w:t xml:space="preserve"> والانقياد لأوامره وترك الاعتراض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أمَّا المعنى الاصطلاحي لكلمتي الإسلام والمسلم</w:t>
      </w:r>
      <w:r w:rsidR="00D25F54">
        <w:rPr>
          <w:rtl/>
          <w:lang w:bidi="fa-IR"/>
        </w:rPr>
        <w:t>،</w:t>
      </w:r>
      <w:r>
        <w:rPr>
          <w:rtl/>
          <w:lang w:bidi="fa-IR"/>
        </w:rPr>
        <w:t xml:space="preserve"> فقد قال الشيخ الصدوق</w:t>
      </w:r>
      <w:r w:rsidR="00342B85">
        <w:rPr>
          <w:rtl/>
          <w:lang w:bidi="fa-IR"/>
        </w:rPr>
        <w:t>:</w:t>
      </w:r>
      <w:r>
        <w:rPr>
          <w:rtl/>
          <w:lang w:bidi="fa-IR"/>
        </w:rPr>
        <w:t xml:space="preserve"> ( الإسلام</w:t>
      </w:r>
      <w:r w:rsidR="00D25F54">
        <w:rPr>
          <w:rtl/>
          <w:lang w:bidi="fa-IR"/>
        </w:rPr>
        <w:t>،</w:t>
      </w:r>
      <w:r>
        <w:rPr>
          <w:rtl/>
          <w:lang w:bidi="fa-IR"/>
        </w:rPr>
        <w:t xml:space="preserve"> هو</w:t>
      </w:r>
      <w:r w:rsidR="00342B85">
        <w:rPr>
          <w:rtl/>
          <w:lang w:bidi="fa-IR"/>
        </w:rPr>
        <w:t>:</w:t>
      </w:r>
      <w:r>
        <w:rPr>
          <w:rtl/>
          <w:lang w:bidi="fa-IR"/>
        </w:rPr>
        <w:t xml:space="preserve"> الإقرار بالشهادتين</w:t>
      </w:r>
      <w:r w:rsidR="00D25F54">
        <w:rPr>
          <w:rtl/>
          <w:lang w:bidi="fa-IR"/>
        </w:rPr>
        <w:t>،</w:t>
      </w:r>
      <w:r>
        <w:rPr>
          <w:rtl/>
          <w:lang w:bidi="fa-IR"/>
        </w:rPr>
        <w:t xml:space="preserve"> وهو الذي يُحقن به الدماء والأموال . ومَن قال</w:t>
      </w:r>
      <w:r w:rsidR="00342B85">
        <w:rPr>
          <w:rtl/>
          <w:lang w:bidi="fa-IR"/>
        </w:rPr>
        <w:t>:</w:t>
      </w:r>
      <w:r>
        <w:rPr>
          <w:rtl/>
          <w:lang w:bidi="fa-IR"/>
        </w:rPr>
        <w:t xml:space="preserve"> لا إله إلاّ الله محمّد رسول الله </w:t>
      </w:r>
      <w:r w:rsidR="00C90F5A" w:rsidRPr="00C90F5A">
        <w:rPr>
          <w:rStyle w:val="libAlaemChar"/>
          <w:rtl/>
        </w:rPr>
        <w:t>صلى‌الله‌عليه‌وآله</w:t>
      </w:r>
      <w:r>
        <w:rPr>
          <w:rtl/>
          <w:lang w:bidi="fa-IR"/>
        </w:rPr>
        <w:t xml:space="preserve"> ؛ فقد حُقن ماله ودمه إلاّ بحقّيهما</w:t>
      </w:r>
      <w:r w:rsidR="00D25F54">
        <w:rPr>
          <w:rtl/>
          <w:lang w:bidi="fa-IR"/>
        </w:rPr>
        <w:t>،</w:t>
      </w:r>
      <w:r>
        <w:rPr>
          <w:rtl/>
          <w:lang w:bidi="fa-IR"/>
        </w:rPr>
        <w:t xml:space="preserve"> وعلى الله حسابه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وقال المحقّق الحلّي</w:t>
      </w:r>
      <w:r w:rsidR="00342B85">
        <w:rPr>
          <w:rtl/>
          <w:lang w:bidi="fa-IR"/>
        </w:rPr>
        <w:t>:</w:t>
      </w:r>
      <w:r>
        <w:rPr>
          <w:rtl/>
          <w:lang w:bidi="fa-IR"/>
        </w:rPr>
        <w:t xml:space="preserve"> ( يكفي في الإسلام الإقرار بالشهادتين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كما قال الشهيد الأوّل</w:t>
      </w:r>
      <w:r w:rsidR="00342B85">
        <w:rPr>
          <w:rtl/>
          <w:lang w:bidi="fa-IR"/>
        </w:rPr>
        <w:t>:</w:t>
      </w:r>
      <w:r>
        <w:rPr>
          <w:rtl/>
          <w:lang w:bidi="fa-IR"/>
        </w:rPr>
        <w:t xml:space="preserve"> ( المسلم</w:t>
      </w:r>
      <w:r w:rsidR="00342B85">
        <w:rPr>
          <w:rtl/>
          <w:lang w:bidi="fa-IR"/>
        </w:rPr>
        <w:t>:</w:t>
      </w:r>
      <w:r>
        <w:rPr>
          <w:rtl/>
          <w:lang w:bidi="fa-IR"/>
        </w:rPr>
        <w:t xml:space="preserve"> مَن أظهر الشهادتين</w:t>
      </w:r>
      <w:r w:rsidR="00D25F54">
        <w:rPr>
          <w:rtl/>
          <w:lang w:bidi="fa-IR"/>
        </w:rPr>
        <w:t>،</w:t>
      </w:r>
      <w:r>
        <w:rPr>
          <w:rtl/>
          <w:lang w:bidi="fa-IR"/>
        </w:rPr>
        <w:t xml:space="preserve"> ولم يجحد ما عُلم ثبوته من الدين ضرورةً )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إسماعيل بن حمّاد الجوهري</w:t>
      </w:r>
      <w:r w:rsidR="00D25F54">
        <w:rPr>
          <w:rtl/>
          <w:lang w:bidi="fa-IR"/>
        </w:rPr>
        <w:t>،</w:t>
      </w:r>
      <w:r>
        <w:rPr>
          <w:rtl/>
          <w:lang w:bidi="fa-IR"/>
        </w:rPr>
        <w:t xml:space="preserve"> الصحاح</w:t>
      </w:r>
      <w:r w:rsidR="00D25F54">
        <w:rPr>
          <w:rtl/>
          <w:lang w:bidi="fa-IR"/>
        </w:rPr>
        <w:t>،</w:t>
      </w:r>
      <w:r>
        <w:rPr>
          <w:rtl/>
          <w:lang w:bidi="fa-IR"/>
        </w:rPr>
        <w:t xml:space="preserve"> ج5</w:t>
      </w:r>
      <w:r w:rsidR="00D25F54">
        <w:rPr>
          <w:rtl/>
          <w:lang w:bidi="fa-IR"/>
        </w:rPr>
        <w:t>،</w:t>
      </w:r>
      <w:r>
        <w:rPr>
          <w:rtl/>
          <w:lang w:bidi="fa-IR"/>
        </w:rPr>
        <w:t xml:space="preserve"> ص1952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مرتضى الزبيدي</w:t>
      </w:r>
      <w:r w:rsidR="00D25F54">
        <w:rPr>
          <w:rtl/>
          <w:lang w:bidi="fa-IR"/>
        </w:rPr>
        <w:t>،</w:t>
      </w:r>
      <w:r>
        <w:rPr>
          <w:rtl/>
          <w:lang w:bidi="fa-IR"/>
        </w:rPr>
        <w:t xml:space="preserve"> تاج العروس</w:t>
      </w:r>
      <w:r w:rsidR="00D25F54">
        <w:rPr>
          <w:rtl/>
          <w:lang w:bidi="fa-IR"/>
        </w:rPr>
        <w:t>،</w:t>
      </w:r>
      <w:r>
        <w:rPr>
          <w:rtl/>
          <w:lang w:bidi="fa-IR"/>
        </w:rPr>
        <w:t xml:space="preserve"> ج 8</w:t>
      </w:r>
      <w:r w:rsidR="00D25F54">
        <w:rPr>
          <w:rtl/>
          <w:lang w:bidi="fa-IR"/>
        </w:rPr>
        <w:t>،</w:t>
      </w:r>
      <w:r>
        <w:rPr>
          <w:rtl/>
          <w:lang w:bidi="fa-IR"/>
        </w:rPr>
        <w:t xml:space="preserve"> ص340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علي الصدوق</w:t>
      </w:r>
      <w:r w:rsidR="00D25F54">
        <w:rPr>
          <w:rtl/>
          <w:lang w:bidi="fa-IR"/>
        </w:rPr>
        <w:t>،</w:t>
      </w:r>
      <w:r>
        <w:rPr>
          <w:rtl/>
          <w:lang w:bidi="fa-IR"/>
        </w:rPr>
        <w:t xml:space="preserve"> الهداية</w:t>
      </w:r>
      <w:r w:rsidR="00D25F54">
        <w:rPr>
          <w:rtl/>
          <w:lang w:bidi="fa-IR"/>
        </w:rPr>
        <w:t>،</w:t>
      </w:r>
      <w:r>
        <w:rPr>
          <w:rtl/>
          <w:lang w:bidi="fa-IR"/>
        </w:rPr>
        <w:t xml:space="preserve"> ص54</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جعفر بن الحسن الحلّي</w:t>
      </w:r>
      <w:r w:rsidR="00D25F54">
        <w:rPr>
          <w:rtl/>
          <w:lang w:bidi="fa-IR"/>
        </w:rPr>
        <w:t>،</w:t>
      </w:r>
      <w:r>
        <w:rPr>
          <w:rtl/>
          <w:lang w:bidi="fa-IR"/>
        </w:rPr>
        <w:t xml:space="preserve"> شرائع الإسلام</w:t>
      </w:r>
      <w:r w:rsidR="00D25F54">
        <w:rPr>
          <w:rtl/>
          <w:lang w:bidi="fa-IR"/>
        </w:rPr>
        <w:t>،</w:t>
      </w:r>
      <w:r>
        <w:rPr>
          <w:rtl/>
          <w:lang w:bidi="fa-IR"/>
        </w:rPr>
        <w:t xml:space="preserve"> ج3</w:t>
      </w:r>
      <w:r w:rsidR="00D25F54">
        <w:rPr>
          <w:rtl/>
          <w:lang w:bidi="fa-IR"/>
        </w:rPr>
        <w:t>،</w:t>
      </w:r>
      <w:r>
        <w:rPr>
          <w:rtl/>
          <w:lang w:bidi="fa-IR"/>
        </w:rPr>
        <w:t xml:space="preserve"> ص632</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محمد بن مكي</w:t>
      </w:r>
      <w:r w:rsidR="00D25F54">
        <w:rPr>
          <w:rtl/>
          <w:lang w:bidi="fa-IR"/>
        </w:rPr>
        <w:t>،</w:t>
      </w:r>
      <w:r>
        <w:rPr>
          <w:rtl/>
          <w:lang w:bidi="fa-IR"/>
        </w:rPr>
        <w:t xml:space="preserve"> الشهيد الأول</w:t>
      </w:r>
      <w:r w:rsidR="00D25F54">
        <w:rPr>
          <w:rtl/>
          <w:lang w:bidi="fa-IR"/>
        </w:rPr>
        <w:t>،</w:t>
      </w:r>
      <w:r>
        <w:rPr>
          <w:rtl/>
          <w:lang w:bidi="fa-IR"/>
        </w:rPr>
        <w:t xml:space="preserve"> ذكرى الشيعة</w:t>
      </w:r>
      <w:r w:rsidR="00D25F54">
        <w:rPr>
          <w:rtl/>
          <w:lang w:bidi="fa-IR"/>
        </w:rPr>
        <w:t>،</w:t>
      </w:r>
      <w:r>
        <w:rPr>
          <w:rtl/>
          <w:lang w:bidi="fa-IR"/>
        </w:rPr>
        <w:t xml:space="preserve"> ج1</w:t>
      </w:r>
      <w:r w:rsidR="00D25F54">
        <w:rPr>
          <w:rtl/>
          <w:lang w:bidi="fa-IR"/>
        </w:rPr>
        <w:t>،</w:t>
      </w:r>
      <w:r>
        <w:rPr>
          <w:rtl/>
          <w:lang w:bidi="fa-IR"/>
        </w:rPr>
        <w:t xml:space="preserve"> ص402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342B85">
      <w:pPr>
        <w:pStyle w:val="libBold1"/>
        <w:rPr>
          <w:rtl/>
          <w:lang w:bidi="fa-IR"/>
        </w:rPr>
      </w:pPr>
      <w:r>
        <w:rPr>
          <w:rtl/>
          <w:lang w:bidi="fa-IR"/>
        </w:rPr>
        <w:lastRenderedPageBreak/>
        <w:t xml:space="preserve">ب </w:t>
      </w:r>
      <w:r w:rsidR="007B1DD7">
        <w:rPr>
          <w:rtl/>
          <w:lang w:bidi="fa-IR"/>
        </w:rPr>
        <w:t>-</w:t>
      </w:r>
      <w:r>
        <w:rPr>
          <w:rtl/>
          <w:lang w:bidi="fa-IR"/>
        </w:rPr>
        <w:t xml:space="preserve"> الكافر</w:t>
      </w:r>
      <w:r w:rsidR="00342B85">
        <w:rPr>
          <w:rtl/>
          <w:lang w:bidi="fa-IR"/>
        </w:rPr>
        <w:t>:</w:t>
      </w:r>
    </w:p>
    <w:p w:rsidR="007B1DD7" w:rsidRDefault="00891B71" w:rsidP="00891B71">
      <w:pPr>
        <w:pStyle w:val="libNormal"/>
        <w:rPr>
          <w:rtl/>
          <w:lang w:bidi="fa-IR"/>
        </w:rPr>
      </w:pPr>
      <w:r>
        <w:rPr>
          <w:rtl/>
          <w:lang w:bidi="fa-IR"/>
        </w:rPr>
        <w:t>الكُفْرُ ( بالضمّ</w:t>
      </w:r>
      <w:r w:rsidR="00D25F54">
        <w:rPr>
          <w:rtl/>
          <w:lang w:bidi="fa-IR"/>
        </w:rPr>
        <w:t>،</w:t>
      </w:r>
      <w:r>
        <w:rPr>
          <w:rtl/>
          <w:lang w:bidi="fa-IR"/>
        </w:rPr>
        <w:t xml:space="preserve"> ويُفتح )</w:t>
      </w:r>
      <w:r w:rsidR="00342B85">
        <w:rPr>
          <w:rtl/>
          <w:lang w:bidi="fa-IR"/>
        </w:rPr>
        <w:t>:</w:t>
      </w:r>
      <w:r>
        <w:rPr>
          <w:rtl/>
          <w:lang w:bidi="fa-IR"/>
        </w:rPr>
        <w:t xml:space="preserve"> ضدّ الإيمان</w:t>
      </w:r>
      <w:r w:rsidR="007B1DD7">
        <w:rPr>
          <w:rtl/>
          <w:lang w:bidi="fa-IR"/>
        </w:rPr>
        <w:t>.</w:t>
      </w:r>
    </w:p>
    <w:p w:rsidR="007B1DD7" w:rsidRDefault="00891B71" w:rsidP="00891B71">
      <w:pPr>
        <w:pStyle w:val="libNormal"/>
        <w:rPr>
          <w:rtl/>
          <w:lang w:bidi="fa-IR"/>
        </w:rPr>
      </w:pPr>
      <w:r>
        <w:rPr>
          <w:rtl/>
          <w:lang w:bidi="fa-IR"/>
        </w:rPr>
        <w:t>وأصل الكُفر من الكَفْر ( بالفتح ) مصدر كَفَرَ بمعنى السَّتْر</w:t>
      </w:r>
      <w:r w:rsidR="00D25F54">
        <w:rPr>
          <w:rtl/>
          <w:lang w:bidi="fa-IR"/>
        </w:rPr>
        <w:t>،</w:t>
      </w:r>
      <w:r>
        <w:rPr>
          <w:rtl/>
          <w:lang w:bidi="fa-IR"/>
        </w:rPr>
        <w:t xml:space="preserve"> وكذلك كَفَرَ بها يكْفُر ( كفوراً وكفراناً</w:t>
      </w:r>
      <w:r w:rsidR="00342B85">
        <w:rPr>
          <w:rtl/>
          <w:lang w:bidi="fa-IR"/>
        </w:rPr>
        <w:t>:</w:t>
      </w:r>
      <w:r>
        <w:rPr>
          <w:rtl/>
          <w:lang w:bidi="fa-IR"/>
        </w:rPr>
        <w:t xml:space="preserve"> جَحَدَها وسَتَرَها )</w:t>
      </w:r>
      <w:r w:rsidR="007B1DD7">
        <w:rPr>
          <w:rtl/>
          <w:lang w:bidi="fa-IR"/>
        </w:rPr>
        <w:t>.</w:t>
      </w:r>
    </w:p>
    <w:p w:rsidR="007B1DD7" w:rsidRDefault="00891B71" w:rsidP="00891B71">
      <w:pPr>
        <w:pStyle w:val="libNormal"/>
        <w:rPr>
          <w:rtl/>
          <w:lang w:bidi="fa-IR"/>
        </w:rPr>
      </w:pPr>
      <w:r>
        <w:rPr>
          <w:rtl/>
          <w:lang w:bidi="fa-IR"/>
        </w:rPr>
        <w:t>كافَرَه حقَّه أي جَحَدَهُ</w:t>
      </w:r>
      <w:r w:rsidR="00D25F54">
        <w:rPr>
          <w:rtl/>
          <w:lang w:bidi="fa-IR"/>
        </w:rPr>
        <w:t>،</w:t>
      </w:r>
      <w:r>
        <w:rPr>
          <w:rtl/>
          <w:lang w:bidi="fa-IR"/>
        </w:rPr>
        <w:t xml:space="preserve"> والمُكَفَّرُ كمُعظَّم</w:t>
      </w:r>
      <w:r w:rsidR="00342B85">
        <w:rPr>
          <w:rtl/>
          <w:lang w:bidi="fa-IR"/>
        </w:rPr>
        <w:t>:</w:t>
      </w:r>
      <w:r>
        <w:rPr>
          <w:rtl/>
          <w:lang w:bidi="fa-IR"/>
        </w:rPr>
        <w:t xml:space="preserve"> المجحودُ النعمة مع إحسانه</w:t>
      </w:r>
      <w:r w:rsidR="007B1DD7">
        <w:rPr>
          <w:rtl/>
          <w:lang w:bidi="fa-IR"/>
        </w:rPr>
        <w:t>.</w:t>
      </w:r>
    </w:p>
    <w:p w:rsidR="007B1DD7" w:rsidRDefault="00891B71" w:rsidP="00891B71">
      <w:pPr>
        <w:pStyle w:val="libNormal"/>
        <w:rPr>
          <w:rtl/>
          <w:lang w:bidi="fa-IR"/>
        </w:rPr>
      </w:pPr>
      <w:r>
        <w:rPr>
          <w:rtl/>
          <w:lang w:bidi="fa-IR"/>
        </w:rPr>
        <w:t>وكافرٌ</w:t>
      </w:r>
      <w:r w:rsidR="00342B85">
        <w:rPr>
          <w:rtl/>
          <w:lang w:bidi="fa-IR"/>
        </w:rPr>
        <w:t>:</w:t>
      </w:r>
      <w:r>
        <w:rPr>
          <w:rtl/>
          <w:lang w:bidi="fa-IR"/>
        </w:rPr>
        <w:t xml:space="preserve"> جاحدٌ لأنعم الله تعالى</w:t>
      </w:r>
      <w:r w:rsidR="00D25F54">
        <w:rPr>
          <w:rtl/>
          <w:lang w:bidi="fa-IR"/>
        </w:rPr>
        <w:t>،</w:t>
      </w:r>
      <w:r>
        <w:rPr>
          <w:rtl/>
          <w:lang w:bidi="fa-IR"/>
        </w:rPr>
        <w:t xml:space="preserve"> والجمع كُفَّار ( بالضمّ )</w:t>
      </w:r>
      <w:r w:rsidR="00D25F54">
        <w:rPr>
          <w:rtl/>
          <w:lang w:bidi="fa-IR"/>
        </w:rPr>
        <w:t>،</w:t>
      </w:r>
      <w:r>
        <w:rPr>
          <w:rtl/>
          <w:lang w:bidi="fa-IR"/>
        </w:rPr>
        <w:t xml:space="preserve"> وكَفَرَةٌ محرّكة</w:t>
      </w:r>
      <w:r w:rsidR="00D25F54">
        <w:rPr>
          <w:rtl/>
          <w:lang w:bidi="fa-IR"/>
        </w:rPr>
        <w:t>،</w:t>
      </w:r>
      <w:r w:rsidR="00C12B8E">
        <w:rPr>
          <w:rtl/>
          <w:lang w:bidi="fa-IR"/>
        </w:rPr>
        <w:t xml:space="preserve"> وكِ</w:t>
      </w:r>
      <w:r>
        <w:rPr>
          <w:rtl/>
          <w:lang w:bidi="fa-IR"/>
        </w:rPr>
        <w:t>فارٌ ككِتاب</w:t>
      </w:r>
      <w:r w:rsidR="007B1DD7">
        <w:rPr>
          <w:rtl/>
          <w:lang w:bidi="fa-IR"/>
        </w:rPr>
        <w:t>.</w:t>
      </w:r>
    </w:p>
    <w:p w:rsidR="007B1DD7" w:rsidRDefault="00891B71" w:rsidP="00891B71">
      <w:pPr>
        <w:pStyle w:val="libNormal"/>
        <w:rPr>
          <w:rtl/>
          <w:lang w:bidi="fa-IR"/>
        </w:rPr>
      </w:pPr>
      <w:r>
        <w:rPr>
          <w:rtl/>
          <w:lang w:bidi="fa-IR"/>
        </w:rPr>
        <w:t>المؤنث</w:t>
      </w:r>
      <w:r w:rsidR="00342B85">
        <w:rPr>
          <w:rtl/>
          <w:lang w:bidi="fa-IR"/>
        </w:rPr>
        <w:t>:</w:t>
      </w:r>
      <w:r>
        <w:rPr>
          <w:rtl/>
          <w:lang w:bidi="fa-IR"/>
        </w:rPr>
        <w:t xml:space="preserve"> كافِرَةٌ</w:t>
      </w:r>
      <w:r w:rsidR="00D25F54">
        <w:rPr>
          <w:rtl/>
          <w:lang w:bidi="fa-IR"/>
        </w:rPr>
        <w:t>،</w:t>
      </w:r>
      <w:r>
        <w:rPr>
          <w:rtl/>
          <w:lang w:bidi="fa-IR"/>
        </w:rPr>
        <w:t xml:space="preserve"> جمعها كوافِرَ</w:t>
      </w:r>
      <w:r w:rsidR="007B1DD7">
        <w:rPr>
          <w:rtl/>
          <w:lang w:bidi="fa-IR"/>
        </w:rPr>
        <w:t>.</w:t>
      </w:r>
    </w:p>
    <w:p w:rsidR="007B1DD7" w:rsidRDefault="00891B71" w:rsidP="00891B71">
      <w:pPr>
        <w:pStyle w:val="libNormal"/>
        <w:rPr>
          <w:rtl/>
          <w:lang w:bidi="fa-IR"/>
        </w:rPr>
      </w:pPr>
      <w:r>
        <w:rPr>
          <w:rtl/>
          <w:lang w:bidi="fa-IR"/>
        </w:rPr>
        <w:t>كَفَّار وكَفُور يعني كافر</w:t>
      </w:r>
      <w:r w:rsidR="007B1DD7">
        <w:rPr>
          <w:rtl/>
          <w:lang w:bidi="fa-IR"/>
        </w:rPr>
        <w:t>.</w:t>
      </w:r>
    </w:p>
    <w:p w:rsidR="007B1DD7" w:rsidRDefault="00891B71" w:rsidP="00891B71">
      <w:pPr>
        <w:pStyle w:val="libNormal"/>
        <w:rPr>
          <w:rtl/>
          <w:lang w:bidi="fa-IR"/>
        </w:rPr>
      </w:pPr>
      <w:r>
        <w:rPr>
          <w:rtl/>
          <w:lang w:bidi="fa-IR"/>
        </w:rPr>
        <w:t xml:space="preserve">والكفّار أبلغ مِن الكفور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قال بعض أهل العلم</w:t>
      </w:r>
      <w:r w:rsidR="00342B85">
        <w:rPr>
          <w:rtl/>
          <w:lang w:bidi="fa-IR"/>
        </w:rPr>
        <w:t>:</w:t>
      </w:r>
      <w:r>
        <w:rPr>
          <w:rtl/>
          <w:lang w:bidi="fa-IR"/>
        </w:rPr>
        <w:t xml:space="preserve"> الكفر على أربعة أنحاء</w:t>
      </w:r>
      <w:r w:rsidR="00342B85">
        <w:rPr>
          <w:rtl/>
          <w:lang w:bidi="fa-IR"/>
        </w:rPr>
        <w:t>:</w:t>
      </w:r>
      <w:r>
        <w:rPr>
          <w:rtl/>
          <w:lang w:bidi="fa-IR"/>
        </w:rPr>
        <w:t xml:space="preserve"> كُفر إنكار ( بأن لا يعرف الله أصلاً ولا يعترف به )</w:t>
      </w:r>
      <w:r w:rsidR="00D25F54">
        <w:rPr>
          <w:rtl/>
          <w:lang w:bidi="fa-IR"/>
        </w:rPr>
        <w:t>،</w:t>
      </w:r>
      <w:r>
        <w:rPr>
          <w:rtl/>
          <w:lang w:bidi="fa-IR"/>
        </w:rPr>
        <w:t xml:space="preserve"> وكُفر جحود</w:t>
      </w:r>
      <w:r w:rsidR="00D25F54">
        <w:rPr>
          <w:rtl/>
          <w:lang w:bidi="fa-IR"/>
        </w:rPr>
        <w:t>،</w:t>
      </w:r>
      <w:r>
        <w:rPr>
          <w:rtl/>
          <w:lang w:bidi="fa-IR"/>
        </w:rPr>
        <w:t xml:space="preserve"> وكفر معاندة</w:t>
      </w:r>
      <w:r w:rsidR="00D25F54">
        <w:rPr>
          <w:rtl/>
          <w:lang w:bidi="fa-IR"/>
        </w:rPr>
        <w:t>،</w:t>
      </w:r>
      <w:r>
        <w:rPr>
          <w:rtl/>
          <w:lang w:bidi="fa-IR"/>
        </w:rPr>
        <w:t xml:space="preserve"> وكفر نفاق . مَن لقيَ ربَّه بشيء مِن ذلك لم يغفر له</w:t>
      </w:r>
      <w:r w:rsidR="00D25F54">
        <w:rPr>
          <w:rtl/>
          <w:lang w:bidi="fa-IR"/>
        </w:rPr>
        <w:t>،</w:t>
      </w:r>
      <w:r>
        <w:rPr>
          <w:rtl/>
          <w:lang w:bidi="fa-IR"/>
        </w:rPr>
        <w:t xml:space="preserve"> ويغفر ما دون ذلك لمَن يشاء</w:t>
      </w:r>
      <w:r w:rsidR="007B1DD7">
        <w:rPr>
          <w:rtl/>
          <w:lang w:bidi="fa-IR"/>
        </w:rPr>
        <w:t>.</w:t>
      </w:r>
    </w:p>
    <w:p w:rsidR="007B1DD7" w:rsidRDefault="00891B71" w:rsidP="00891B71">
      <w:pPr>
        <w:pStyle w:val="libNormal"/>
        <w:rPr>
          <w:rtl/>
          <w:lang w:bidi="fa-IR"/>
        </w:rPr>
      </w:pPr>
      <w:r>
        <w:rPr>
          <w:rtl/>
          <w:lang w:bidi="fa-IR"/>
        </w:rPr>
        <w:t>فأمّا كفر الإنكار</w:t>
      </w:r>
      <w:r w:rsidR="00D25F54">
        <w:rPr>
          <w:rtl/>
          <w:lang w:bidi="fa-IR"/>
        </w:rPr>
        <w:t>،</w:t>
      </w:r>
      <w:r>
        <w:rPr>
          <w:rtl/>
          <w:lang w:bidi="fa-IR"/>
        </w:rPr>
        <w:t xml:space="preserve"> فهو يكفر بقلبه ولسانه</w:t>
      </w:r>
      <w:r w:rsidR="00D25F54">
        <w:rPr>
          <w:rtl/>
          <w:lang w:bidi="fa-IR"/>
        </w:rPr>
        <w:t>،</w:t>
      </w:r>
      <w:r>
        <w:rPr>
          <w:rtl/>
          <w:lang w:bidi="fa-IR"/>
        </w:rPr>
        <w:t xml:space="preserve"> ولا يعرف ما يُذكر له مِن التوحيد</w:t>
      </w:r>
      <w:r w:rsidR="007B1DD7">
        <w:rPr>
          <w:rtl/>
          <w:lang w:bidi="fa-IR"/>
        </w:rPr>
        <w:t>.</w:t>
      </w:r>
    </w:p>
    <w:p w:rsidR="007B1DD7" w:rsidRDefault="00891B71" w:rsidP="00891B71">
      <w:pPr>
        <w:pStyle w:val="libNormal"/>
        <w:rPr>
          <w:rtl/>
          <w:lang w:bidi="fa-IR"/>
        </w:rPr>
      </w:pPr>
      <w:r>
        <w:rPr>
          <w:rtl/>
          <w:lang w:bidi="fa-IR"/>
        </w:rPr>
        <w:t>وأمّا كفر الجحود</w:t>
      </w:r>
      <w:r w:rsidR="00D25F54">
        <w:rPr>
          <w:rtl/>
          <w:lang w:bidi="fa-IR"/>
        </w:rPr>
        <w:t>،</w:t>
      </w:r>
      <w:r>
        <w:rPr>
          <w:rtl/>
          <w:lang w:bidi="fa-IR"/>
        </w:rPr>
        <w:t xml:space="preserve"> فأنْ يعترف بقلبه ولا يقرّ بلسانه</w:t>
      </w:r>
      <w:r w:rsidR="00D25F54">
        <w:rPr>
          <w:rtl/>
          <w:lang w:bidi="fa-IR"/>
        </w:rPr>
        <w:t>،</w:t>
      </w:r>
      <w:r>
        <w:rPr>
          <w:rtl/>
          <w:lang w:bidi="fa-IR"/>
        </w:rPr>
        <w:t xml:space="preserve"> فهو كافر جاحد ككفر إبليس وكفر أُميّة بن أبي الصلت</w:t>
      </w:r>
      <w:r w:rsidR="007B1DD7">
        <w:rPr>
          <w:rtl/>
          <w:lang w:bidi="fa-IR"/>
        </w:rPr>
        <w:t>.</w:t>
      </w:r>
    </w:p>
    <w:p w:rsidR="007B1DD7" w:rsidRDefault="00891B71" w:rsidP="00891B71">
      <w:pPr>
        <w:pStyle w:val="libNormal"/>
        <w:rPr>
          <w:rtl/>
          <w:lang w:bidi="fa-IR"/>
        </w:rPr>
      </w:pPr>
      <w:r>
        <w:rPr>
          <w:rtl/>
          <w:lang w:bidi="fa-IR"/>
        </w:rPr>
        <w:t>وأمّا كفر المعاندة</w:t>
      </w:r>
      <w:r w:rsidR="00D25F54">
        <w:rPr>
          <w:rtl/>
          <w:lang w:bidi="fa-IR"/>
        </w:rPr>
        <w:t>،</w:t>
      </w:r>
      <w:r>
        <w:rPr>
          <w:rtl/>
          <w:lang w:bidi="fa-IR"/>
        </w:rPr>
        <w:t xml:space="preserve"> فهو أنْ يعرف الله بقلبه ويقر بلسانه</w:t>
      </w:r>
      <w:r w:rsidR="00D25F54">
        <w:rPr>
          <w:rtl/>
          <w:lang w:bidi="fa-IR"/>
        </w:rPr>
        <w:t>،</w:t>
      </w:r>
      <w:r>
        <w:rPr>
          <w:rtl/>
          <w:lang w:bidi="fa-IR"/>
        </w:rPr>
        <w:t xml:space="preserve"> ولا يَدِين به حسداً وبغياً</w:t>
      </w:r>
      <w:r w:rsidR="00D25F54">
        <w:rPr>
          <w:rtl/>
          <w:lang w:bidi="fa-IR"/>
        </w:rPr>
        <w:t>،</w:t>
      </w:r>
      <w:r>
        <w:rPr>
          <w:rtl/>
          <w:lang w:bidi="fa-IR"/>
        </w:rPr>
        <w:t xml:space="preserve"> ككفر أبي جهل وأضرابه</w:t>
      </w:r>
      <w:r w:rsidR="007B1DD7">
        <w:rPr>
          <w:rtl/>
          <w:lang w:bidi="fa-IR"/>
        </w:rPr>
        <w:t>.</w:t>
      </w:r>
    </w:p>
    <w:p w:rsidR="007B1DD7" w:rsidRDefault="00891B71" w:rsidP="00891B71">
      <w:pPr>
        <w:pStyle w:val="libNormal"/>
        <w:rPr>
          <w:rtl/>
          <w:lang w:bidi="fa-IR"/>
        </w:rPr>
      </w:pPr>
      <w:r>
        <w:rPr>
          <w:rtl/>
          <w:lang w:bidi="fa-IR"/>
        </w:rPr>
        <w:t>وأمّا كفر النفاق</w:t>
      </w:r>
      <w:r w:rsidR="00D25F54">
        <w:rPr>
          <w:rtl/>
          <w:lang w:bidi="fa-IR"/>
        </w:rPr>
        <w:t>،</w:t>
      </w:r>
      <w:r>
        <w:rPr>
          <w:rtl/>
          <w:lang w:bidi="fa-IR"/>
        </w:rPr>
        <w:t xml:space="preserve"> فأنْ يقر بلسانه</w:t>
      </w:r>
      <w:r w:rsidR="00D25F54">
        <w:rPr>
          <w:rtl/>
          <w:lang w:bidi="fa-IR"/>
        </w:rPr>
        <w:t>،</w:t>
      </w:r>
      <w:r>
        <w:rPr>
          <w:rtl/>
          <w:lang w:bidi="fa-IR"/>
        </w:rPr>
        <w:t xml:space="preserve"> ويكفر بقلبه ولا يعتقد</w:t>
      </w:r>
      <w:r w:rsidR="007B1DD7">
        <w:rPr>
          <w:rtl/>
          <w:lang w:bidi="fa-IR"/>
        </w:rPr>
        <w:t>.</w:t>
      </w:r>
    </w:p>
    <w:p w:rsidR="007B1DD7" w:rsidRDefault="00891B71" w:rsidP="00891B71">
      <w:pPr>
        <w:pStyle w:val="libNormal"/>
        <w:rPr>
          <w:rtl/>
          <w:lang w:bidi="fa-IR"/>
        </w:rPr>
      </w:pPr>
      <w:r>
        <w:rPr>
          <w:rtl/>
          <w:lang w:bidi="fa-IR"/>
        </w:rPr>
        <w:t>الكُفر صنفان</w:t>
      </w:r>
      <w:r w:rsidR="00342B85">
        <w:rPr>
          <w:rtl/>
          <w:lang w:bidi="fa-IR"/>
        </w:rPr>
        <w:t>:</w:t>
      </w:r>
      <w:r>
        <w:rPr>
          <w:rtl/>
          <w:lang w:bidi="fa-IR"/>
        </w:rPr>
        <w:t xml:space="preserve"> أحدهما</w:t>
      </w:r>
      <w:r w:rsidR="00342B85">
        <w:rPr>
          <w:rtl/>
          <w:lang w:bidi="fa-IR"/>
        </w:rPr>
        <w:t>:</w:t>
      </w:r>
      <w:r>
        <w:rPr>
          <w:rtl/>
          <w:lang w:bidi="fa-IR"/>
        </w:rPr>
        <w:t xml:space="preserve"> الكُفر بأصل الإيمان وهو ضدّه</w:t>
      </w:r>
      <w:r w:rsidR="00D25F54">
        <w:rPr>
          <w:rtl/>
          <w:lang w:bidi="fa-IR"/>
        </w:rPr>
        <w:t>،</w:t>
      </w:r>
      <w:r>
        <w:rPr>
          <w:rtl/>
          <w:lang w:bidi="fa-IR"/>
        </w:rPr>
        <w:t xml:space="preserve"> والآخر</w:t>
      </w:r>
      <w:r w:rsidR="00342B85">
        <w:rPr>
          <w:rtl/>
          <w:lang w:bidi="fa-IR"/>
        </w:rPr>
        <w:t>:</w:t>
      </w:r>
      <w:r>
        <w:rPr>
          <w:rtl/>
          <w:lang w:bidi="fa-IR"/>
        </w:rPr>
        <w:t xml:space="preserve"> الكُفر بفرع مِن فروع الإسلام</w:t>
      </w:r>
      <w:r w:rsidR="00D25F54">
        <w:rPr>
          <w:rtl/>
          <w:lang w:bidi="fa-IR"/>
        </w:rPr>
        <w:t>،</w:t>
      </w:r>
      <w:r>
        <w:rPr>
          <w:rtl/>
          <w:lang w:bidi="fa-IR"/>
        </w:rPr>
        <w:t xml:space="preserve"> فلا يخرج به عن أصل الإيمان </w:t>
      </w:r>
      <w:r w:rsidRPr="007B1DD7">
        <w:rPr>
          <w:rStyle w:val="libFootnotenumChar"/>
          <w:rtl/>
        </w:rPr>
        <w:t>(2)</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مرتضى الزبيدي</w:t>
      </w:r>
      <w:r w:rsidR="00D25F54">
        <w:rPr>
          <w:rtl/>
          <w:lang w:bidi="fa-IR"/>
        </w:rPr>
        <w:t>،</w:t>
      </w:r>
      <w:r>
        <w:rPr>
          <w:rtl/>
          <w:lang w:bidi="fa-IR"/>
        </w:rPr>
        <w:t xml:space="preserve"> ج3</w:t>
      </w:r>
      <w:r w:rsidR="00D25F54">
        <w:rPr>
          <w:rtl/>
          <w:lang w:bidi="fa-IR"/>
        </w:rPr>
        <w:t>،</w:t>
      </w:r>
      <w:r>
        <w:rPr>
          <w:rtl/>
          <w:lang w:bidi="fa-IR"/>
        </w:rPr>
        <w:t xml:space="preserve"> ص 524 </w:t>
      </w:r>
      <w:r w:rsidR="007B1DD7">
        <w:rPr>
          <w:rtl/>
          <w:lang w:bidi="fa-IR"/>
        </w:rPr>
        <w:t>-</w:t>
      </w:r>
      <w:r>
        <w:rPr>
          <w:rtl/>
          <w:lang w:bidi="fa-IR"/>
        </w:rPr>
        <w:t xml:space="preserve"> 525 </w:t>
      </w:r>
      <w:r w:rsidR="007B1DD7">
        <w:rPr>
          <w:rtl/>
          <w:lang w:bidi="fa-IR"/>
        </w:rPr>
        <w:t>-</w:t>
      </w:r>
      <w:r>
        <w:rPr>
          <w:rtl/>
          <w:lang w:bidi="fa-IR"/>
        </w:rPr>
        <w:t xml:space="preserve"> 527</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جمال الدين محمد بن مكرم بن منظور المصري</w:t>
      </w:r>
      <w:r w:rsidR="00D25F54">
        <w:rPr>
          <w:rtl/>
          <w:lang w:bidi="fa-IR"/>
        </w:rPr>
        <w:t>،</w:t>
      </w:r>
      <w:r>
        <w:rPr>
          <w:rtl/>
          <w:lang w:bidi="fa-IR"/>
        </w:rPr>
        <w:t xml:space="preserve"> ج5</w:t>
      </w:r>
      <w:r w:rsidR="00D25F54">
        <w:rPr>
          <w:rtl/>
          <w:lang w:bidi="fa-IR"/>
        </w:rPr>
        <w:t>،</w:t>
      </w:r>
      <w:r>
        <w:rPr>
          <w:rtl/>
          <w:lang w:bidi="fa-IR"/>
        </w:rPr>
        <w:t xml:space="preserve"> ص 145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أمَّا المعنى الاصطلاحي للكافر</w:t>
      </w:r>
      <w:r w:rsidR="00D25F54">
        <w:rPr>
          <w:rtl/>
          <w:lang w:bidi="fa-IR"/>
        </w:rPr>
        <w:t>،</w:t>
      </w:r>
      <w:r>
        <w:rPr>
          <w:rtl/>
          <w:lang w:bidi="fa-IR"/>
        </w:rPr>
        <w:t xml:space="preserve"> فهو</w:t>
      </w:r>
      <w:r w:rsidR="00342B85">
        <w:rPr>
          <w:rtl/>
          <w:lang w:bidi="fa-IR"/>
        </w:rPr>
        <w:t>:</w:t>
      </w:r>
      <w:r>
        <w:rPr>
          <w:rtl/>
          <w:lang w:bidi="fa-IR"/>
        </w:rPr>
        <w:t xml:space="preserve"> مَن ينكر أو يشكّ في وجود الله أو وحدانيّته</w:t>
      </w:r>
      <w:r w:rsidR="00D25F54">
        <w:rPr>
          <w:rtl/>
          <w:lang w:bidi="fa-IR"/>
        </w:rPr>
        <w:t>،</w:t>
      </w:r>
      <w:r>
        <w:rPr>
          <w:rtl/>
          <w:lang w:bidi="fa-IR"/>
        </w:rPr>
        <w:t xml:space="preserve"> أو نبوّة النبيّ </w:t>
      </w:r>
      <w:r w:rsidR="00C90F5A" w:rsidRPr="00C90F5A">
        <w:rPr>
          <w:rStyle w:val="libAlaemChar"/>
          <w:rtl/>
        </w:rPr>
        <w:t>صلى‌الله‌عليه‌وآله</w:t>
      </w:r>
      <w:r w:rsidR="00D25F54">
        <w:rPr>
          <w:rtl/>
          <w:lang w:bidi="fa-IR"/>
        </w:rPr>
        <w:t>،</w:t>
      </w:r>
      <w:r>
        <w:rPr>
          <w:rtl/>
          <w:lang w:bidi="fa-IR"/>
        </w:rPr>
        <w:t xml:space="preserve"> أو المعاد يوم القيامة</w:t>
      </w:r>
      <w:r w:rsidR="00D25F54">
        <w:rPr>
          <w:rtl/>
          <w:lang w:bidi="fa-IR"/>
        </w:rPr>
        <w:t>،</w:t>
      </w:r>
      <w:r>
        <w:rPr>
          <w:rtl/>
          <w:lang w:bidi="fa-IR"/>
        </w:rPr>
        <w:t xml:space="preserve"> أو ضرورة مِن ضروريات الدين كوجوب الصلاة وحرمة الخمر</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وينقسم الكافر كتقسيم أوّلي إلى</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الكافر الحربي</w:t>
      </w:r>
      <w:r w:rsidR="00342B85">
        <w:rPr>
          <w:rtl/>
          <w:lang w:bidi="fa-IR"/>
        </w:rPr>
        <w:t>:</w:t>
      </w:r>
      <w:r>
        <w:rPr>
          <w:rtl/>
          <w:lang w:bidi="fa-IR"/>
        </w:rPr>
        <w:t xml:space="preserve"> هو الكافر غير الكتابي</w:t>
      </w:r>
      <w:r w:rsidR="00D25F54">
        <w:rPr>
          <w:rtl/>
          <w:lang w:bidi="fa-IR"/>
        </w:rPr>
        <w:t>،</w:t>
      </w:r>
      <w:r>
        <w:rPr>
          <w:rtl/>
          <w:lang w:bidi="fa-IR"/>
        </w:rPr>
        <w:t xml:space="preserve"> أو الكتابي </w:t>
      </w:r>
      <w:r w:rsidRPr="007B1DD7">
        <w:rPr>
          <w:rStyle w:val="libFootnotenumChar"/>
          <w:rtl/>
        </w:rPr>
        <w:t>(2)</w:t>
      </w:r>
      <w:r>
        <w:rPr>
          <w:rtl/>
          <w:lang w:bidi="fa-IR"/>
        </w:rPr>
        <w:t xml:space="preserve"> الذي لم يتعهّد بشرائط الذمّة مطلقاً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الكافر الذِّمِّي</w:t>
      </w:r>
      <w:r w:rsidR="00342B85">
        <w:rPr>
          <w:rtl/>
          <w:lang w:bidi="fa-IR"/>
        </w:rPr>
        <w:t>:</w:t>
      </w:r>
      <w:r>
        <w:rPr>
          <w:rtl/>
          <w:lang w:bidi="fa-IR"/>
        </w:rPr>
        <w:t xml:space="preserve"> مَن له كتاب كاليهود والنصارى أو شبهة كتاب كالمجوس</w:t>
      </w:r>
      <w:r w:rsidR="00D25F54">
        <w:rPr>
          <w:rtl/>
          <w:lang w:bidi="fa-IR"/>
        </w:rPr>
        <w:t>،</w:t>
      </w:r>
      <w:r>
        <w:rPr>
          <w:rtl/>
          <w:lang w:bidi="fa-IR"/>
        </w:rPr>
        <w:t xml:space="preserve"> وقَبِلَ بشروط الذمّة مع المسلمين والتزم بها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الكافر المستأمَن</w:t>
      </w:r>
      <w:r w:rsidR="00342B85">
        <w:rPr>
          <w:rtl/>
          <w:lang w:bidi="fa-IR"/>
        </w:rPr>
        <w:t>:</w:t>
      </w:r>
      <w:r>
        <w:rPr>
          <w:rtl/>
          <w:lang w:bidi="fa-IR"/>
        </w:rPr>
        <w:t xml:space="preserve"> هو الذي يدخل إلى دار الإسلام بأمان مؤقت ؛ لتجارة أو رسالة أو حاجة أو للإطلاع على الدين الإسلامي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الكافر المعاهد</w:t>
      </w:r>
      <w:r w:rsidR="00342B85">
        <w:rPr>
          <w:rtl/>
          <w:lang w:bidi="fa-IR"/>
        </w:rPr>
        <w:t>:</w:t>
      </w:r>
      <w:r>
        <w:rPr>
          <w:rtl/>
          <w:lang w:bidi="fa-IR"/>
        </w:rPr>
        <w:t xml:space="preserve"> وهو ما يُعقد معه معاهدة صلح</w:t>
      </w:r>
      <w:r w:rsidR="00D25F54">
        <w:rPr>
          <w:rtl/>
          <w:lang w:bidi="fa-IR"/>
        </w:rPr>
        <w:t>،</w:t>
      </w:r>
      <w:r>
        <w:rPr>
          <w:rtl/>
          <w:lang w:bidi="fa-IR"/>
        </w:rPr>
        <w:t xml:space="preserve"> أي يعقد المسلمون مع بلاد غير إسلامية معاهدة صلح</w:t>
      </w:r>
      <w:r w:rsidR="00D25F54">
        <w:rPr>
          <w:rtl/>
          <w:lang w:bidi="fa-IR"/>
        </w:rPr>
        <w:t>،</w:t>
      </w:r>
      <w:r>
        <w:rPr>
          <w:rtl/>
          <w:lang w:bidi="fa-IR"/>
        </w:rPr>
        <w:t xml:space="preserve"> والذي يتولّى إبرامها وليّ الأمر أو مَن يمثّله </w:t>
      </w:r>
      <w:r w:rsidRPr="007B1DD7">
        <w:rPr>
          <w:rStyle w:val="libFootnotenumChar"/>
          <w:rtl/>
        </w:rPr>
        <w:t>(6)</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د . أحمد</w:t>
      </w:r>
      <w:r w:rsidR="00D25F54">
        <w:rPr>
          <w:rtl/>
          <w:lang w:bidi="fa-IR"/>
        </w:rPr>
        <w:t>،</w:t>
      </w:r>
      <w:r>
        <w:rPr>
          <w:rtl/>
          <w:lang w:bidi="fa-IR"/>
        </w:rPr>
        <w:t xml:space="preserve"> فتح الله</w:t>
      </w:r>
      <w:r w:rsidR="00D25F54">
        <w:rPr>
          <w:rtl/>
          <w:lang w:bidi="fa-IR"/>
        </w:rPr>
        <w:t>،</w:t>
      </w:r>
      <w:r>
        <w:rPr>
          <w:rtl/>
          <w:lang w:bidi="fa-IR"/>
        </w:rPr>
        <w:t xml:space="preserve"> معجم ألفاظ الفقه الجعفري</w:t>
      </w:r>
      <w:r w:rsidR="00D25F54">
        <w:rPr>
          <w:rtl/>
          <w:lang w:bidi="fa-IR"/>
        </w:rPr>
        <w:t>،</w:t>
      </w:r>
      <w:r>
        <w:rPr>
          <w:rtl/>
          <w:lang w:bidi="fa-IR"/>
        </w:rPr>
        <w:t xml:space="preserve"> ص 343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المقصود بالكتابي</w:t>
      </w:r>
      <w:r w:rsidR="00342B85">
        <w:rPr>
          <w:rtl/>
          <w:lang w:bidi="fa-IR"/>
        </w:rPr>
        <w:t>:</w:t>
      </w:r>
      <w:r>
        <w:rPr>
          <w:rtl/>
          <w:lang w:bidi="fa-IR"/>
        </w:rPr>
        <w:t xml:space="preserve"> مَن له كتاب</w:t>
      </w:r>
      <w:r w:rsidR="00D25F54">
        <w:rPr>
          <w:rtl/>
          <w:lang w:bidi="fa-IR"/>
        </w:rPr>
        <w:t>،</w:t>
      </w:r>
      <w:r>
        <w:rPr>
          <w:rtl/>
          <w:lang w:bidi="fa-IR"/>
        </w:rPr>
        <w:t xml:space="preserve"> وهم اليهود والنصارى</w:t>
      </w:r>
      <w:r w:rsidR="00D25F54">
        <w:rPr>
          <w:rtl/>
          <w:lang w:bidi="fa-IR"/>
        </w:rPr>
        <w:t>،</w:t>
      </w:r>
      <w:r>
        <w:rPr>
          <w:rtl/>
          <w:lang w:bidi="fa-IR"/>
        </w:rPr>
        <w:t xml:space="preserve"> ومَن له شبهة كتاب وهم المجوس</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الميرزا جواد</w:t>
      </w:r>
      <w:r w:rsidR="00D25F54">
        <w:rPr>
          <w:rtl/>
          <w:lang w:bidi="fa-IR"/>
        </w:rPr>
        <w:t>،</w:t>
      </w:r>
      <w:r>
        <w:rPr>
          <w:rtl/>
          <w:lang w:bidi="fa-IR"/>
        </w:rPr>
        <w:t xml:space="preserve"> التبريزي</w:t>
      </w:r>
      <w:r w:rsidR="00D25F54">
        <w:rPr>
          <w:rtl/>
          <w:lang w:bidi="fa-IR"/>
        </w:rPr>
        <w:t>،</w:t>
      </w:r>
      <w:r>
        <w:rPr>
          <w:rtl/>
          <w:lang w:bidi="fa-IR"/>
        </w:rPr>
        <w:t xml:space="preserve"> ج 1</w:t>
      </w:r>
      <w:r w:rsidR="00D25F54">
        <w:rPr>
          <w:rtl/>
          <w:lang w:bidi="fa-IR"/>
        </w:rPr>
        <w:t>،</w:t>
      </w:r>
      <w:r>
        <w:rPr>
          <w:rtl/>
          <w:lang w:bidi="fa-IR"/>
        </w:rPr>
        <w:t xml:space="preserve"> ص 448</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د . أحمد</w:t>
      </w:r>
      <w:r w:rsidR="00D25F54">
        <w:rPr>
          <w:rtl/>
          <w:lang w:bidi="fa-IR"/>
        </w:rPr>
        <w:t>،</w:t>
      </w:r>
      <w:r>
        <w:rPr>
          <w:rtl/>
          <w:lang w:bidi="fa-IR"/>
        </w:rPr>
        <w:t xml:space="preserve"> فتح الله</w:t>
      </w:r>
      <w:r w:rsidR="00D25F54">
        <w:rPr>
          <w:rtl/>
          <w:lang w:bidi="fa-IR"/>
        </w:rPr>
        <w:t>،</w:t>
      </w:r>
      <w:r>
        <w:rPr>
          <w:rtl/>
          <w:lang w:bidi="fa-IR"/>
        </w:rPr>
        <w:t xml:space="preserve"> معجم ألفاظ الفقه الجعفري</w:t>
      </w:r>
      <w:r w:rsidR="00D25F54">
        <w:rPr>
          <w:rtl/>
          <w:lang w:bidi="fa-IR"/>
        </w:rPr>
        <w:t>،</w:t>
      </w:r>
      <w:r>
        <w:rPr>
          <w:rtl/>
          <w:lang w:bidi="fa-IR"/>
        </w:rPr>
        <w:t xml:space="preserve"> ص 198</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الحسن بن يوسف المطهَّر الحلي</w:t>
      </w:r>
      <w:r w:rsidR="00D25F54">
        <w:rPr>
          <w:rtl/>
          <w:lang w:bidi="fa-IR"/>
        </w:rPr>
        <w:t>،</w:t>
      </w:r>
      <w:r>
        <w:rPr>
          <w:rtl/>
          <w:lang w:bidi="fa-IR"/>
        </w:rPr>
        <w:t xml:space="preserve"> تذكرة الفقهاء</w:t>
      </w:r>
      <w:r w:rsidR="00D25F54">
        <w:rPr>
          <w:rtl/>
          <w:lang w:bidi="fa-IR"/>
        </w:rPr>
        <w:t>،</w:t>
      </w:r>
      <w:r>
        <w:rPr>
          <w:rtl/>
          <w:lang w:bidi="fa-IR"/>
        </w:rPr>
        <w:t xml:space="preserve"> ج 9</w:t>
      </w:r>
      <w:r w:rsidR="00D25F54">
        <w:rPr>
          <w:rtl/>
          <w:lang w:bidi="fa-IR"/>
        </w:rPr>
        <w:t>،</w:t>
      </w:r>
      <w:r>
        <w:rPr>
          <w:rtl/>
          <w:lang w:bidi="fa-IR"/>
        </w:rPr>
        <w:t xml:space="preserve"> ص 322 . كذلك</w:t>
      </w:r>
      <w:r w:rsidR="00342B85">
        <w:rPr>
          <w:rtl/>
          <w:lang w:bidi="fa-IR"/>
        </w:rPr>
        <w:t>:</w:t>
      </w:r>
      <w:r>
        <w:rPr>
          <w:rtl/>
          <w:lang w:bidi="fa-IR"/>
        </w:rPr>
        <w:t xml:space="preserve"> أبي جعفر محمد بن الحسن بن علي</w:t>
      </w:r>
      <w:r w:rsidR="00D25F54">
        <w:rPr>
          <w:rtl/>
          <w:lang w:bidi="fa-IR"/>
        </w:rPr>
        <w:t>،</w:t>
      </w:r>
      <w:r>
        <w:rPr>
          <w:rtl/>
          <w:lang w:bidi="fa-IR"/>
        </w:rPr>
        <w:t xml:space="preserve"> الطوسي</w:t>
      </w:r>
      <w:r w:rsidR="00D25F54">
        <w:rPr>
          <w:rtl/>
          <w:lang w:bidi="fa-IR"/>
        </w:rPr>
        <w:t>،</w:t>
      </w:r>
      <w:r>
        <w:rPr>
          <w:rtl/>
          <w:lang w:bidi="fa-IR"/>
        </w:rPr>
        <w:t xml:space="preserve"> المبسوط في فقه الإمامية</w:t>
      </w:r>
      <w:r w:rsidR="00D25F54">
        <w:rPr>
          <w:rtl/>
          <w:lang w:bidi="fa-IR"/>
        </w:rPr>
        <w:t>،</w:t>
      </w:r>
      <w:r>
        <w:rPr>
          <w:rtl/>
          <w:lang w:bidi="fa-IR"/>
        </w:rPr>
        <w:t xml:space="preserve"> ج2</w:t>
      </w:r>
      <w:r w:rsidR="00D25F54">
        <w:rPr>
          <w:rtl/>
          <w:lang w:bidi="fa-IR"/>
        </w:rPr>
        <w:t>،</w:t>
      </w:r>
      <w:r>
        <w:rPr>
          <w:rtl/>
          <w:lang w:bidi="fa-IR"/>
        </w:rPr>
        <w:t xml:space="preserve"> ص42 . كذلك</w:t>
      </w:r>
      <w:r w:rsidR="00342B85">
        <w:rPr>
          <w:rtl/>
          <w:lang w:bidi="fa-IR"/>
        </w:rPr>
        <w:t>:</w:t>
      </w:r>
      <w:r>
        <w:rPr>
          <w:rtl/>
          <w:lang w:bidi="fa-IR"/>
        </w:rPr>
        <w:t xml:space="preserve"> جعفر بن خضر بن شلال</w:t>
      </w:r>
      <w:r w:rsidR="00D25F54">
        <w:rPr>
          <w:rtl/>
          <w:lang w:bidi="fa-IR"/>
        </w:rPr>
        <w:t>،</w:t>
      </w:r>
      <w:r>
        <w:rPr>
          <w:rtl/>
          <w:lang w:bidi="fa-IR"/>
        </w:rPr>
        <w:t xml:space="preserve"> الحلّي</w:t>
      </w:r>
      <w:r w:rsidR="00D25F54">
        <w:rPr>
          <w:rtl/>
          <w:lang w:bidi="fa-IR"/>
        </w:rPr>
        <w:t>،</w:t>
      </w:r>
      <w:r>
        <w:rPr>
          <w:rtl/>
          <w:lang w:bidi="fa-IR"/>
        </w:rPr>
        <w:t xml:space="preserve"> كشف الغطاء</w:t>
      </w:r>
      <w:r w:rsidR="00D25F54">
        <w:rPr>
          <w:rtl/>
          <w:lang w:bidi="fa-IR"/>
        </w:rPr>
        <w:t>،</w:t>
      </w:r>
      <w:r>
        <w:rPr>
          <w:rtl/>
          <w:lang w:bidi="fa-IR"/>
        </w:rPr>
        <w:t xml:space="preserve"> ج2</w:t>
      </w:r>
      <w:r w:rsidR="00D25F54">
        <w:rPr>
          <w:rtl/>
          <w:lang w:bidi="fa-IR"/>
        </w:rPr>
        <w:t>،</w:t>
      </w:r>
      <w:r>
        <w:rPr>
          <w:rtl/>
          <w:lang w:bidi="fa-IR"/>
        </w:rPr>
        <w:t xml:space="preserve"> ص 396</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نجم الدين جعفر بن الحسن الحلّي</w:t>
      </w:r>
      <w:r w:rsidR="00D25F54">
        <w:rPr>
          <w:rtl/>
          <w:lang w:bidi="fa-IR"/>
        </w:rPr>
        <w:t>،</w:t>
      </w:r>
      <w:r>
        <w:rPr>
          <w:rtl/>
          <w:lang w:bidi="fa-IR"/>
        </w:rPr>
        <w:t xml:space="preserve"> شرائع الإسلام في مسائل الحلال والحرام</w:t>
      </w:r>
      <w:r w:rsidR="00D25F54">
        <w:rPr>
          <w:rtl/>
          <w:lang w:bidi="fa-IR"/>
        </w:rPr>
        <w:t>،</w:t>
      </w:r>
      <w:r>
        <w:rPr>
          <w:rtl/>
          <w:lang w:bidi="fa-IR"/>
        </w:rPr>
        <w:t xml:space="preserve"> ج1، ص235 . كذلك</w:t>
      </w:r>
      <w:r w:rsidR="00342B85">
        <w:rPr>
          <w:rtl/>
          <w:lang w:bidi="fa-IR"/>
        </w:rPr>
        <w:t>:</w:t>
      </w:r>
      <w:r>
        <w:rPr>
          <w:rtl/>
          <w:lang w:bidi="fa-IR"/>
        </w:rPr>
        <w:t xml:space="preserve"> الحسن بن يوسف المطهَّر الحلّي</w:t>
      </w:r>
      <w:r w:rsidR="00D25F54">
        <w:rPr>
          <w:rtl/>
          <w:lang w:bidi="fa-IR"/>
        </w:rPr>
        <w:t>،</w:t>
      </w:r>
      <w:r>
        <w:rPr>
          <w:rtl/>
          <w:lang w:bidi="fa-IR"/>
        </w:rPr>
        <w:t xml:space="preserve"> قواعد الأحكام</w:t>
      </w:r>
      <w:r w:rsidR="00D25F54">
        <w:rPr>
          <w:rtl/>
          <w:lang w:bidi="fa-IR"/>
        </w:rPr>
        <w:t>،</w:t>
      </w:r>
      <w:r>
        <w:rPr>
          <w:rtl/>
          <w:lang w:bidi="fa-IR"/>
        </w:rPr>
        <w:t xml:space="preserve"> ج1</w:t>
      </w:r>
      <w:r w:rsidR="00D25F54">
        <w:rPr>
          <w:rtl/>
          <w:lang w:bidi="fa-IR"/>
        </w:rPr>
        <w:t>،</w:t>
      </w:r>
      <w:r>
        <w:rPr>
          <w:rtl/>
          <w:lang w:bidi="fa-IR"/>
        </w:rPr>
        <w:t xml:space="preserve"> ص 516 . وكذلك</w:t>
      </w:r>
      <w:r w:rsidR="00342B85">
        <w:rPr>
          <w:rtl/>
          <w:lang w:bidi="fa-IR"/>
        </w:rPr>
        <w:t>:</w:t>
      </w:r>
      <w:r>
        <w:rPr>
          <w:rtl/>
          <w:lang w:bidi="fa-IR"/>
        </w:rPr>
        <w:t xml:space="preserve"> أبو محمد عبد الله بن أحمد بن محمد</w:t>
      </w:r>
      <w:r w:rsidR="00D25F54">
        <w:rPr>
          <w:rtl/>
          <w:lang w:bidi="fa-IR"/>
        </w:rPr>
        <w:t>،</w:t>
      </w:r>
      <w:r>
        <w:rPr>
          <w:rtl/>
          <w:lang w:bidi="fa-IR"/>
        </w:rPr>
        <w:t xml:space="preserve"> ابن قدامة</w:t>
      </w:r>
      <w:r w:rsidR="00D25F54">
        <w:rPr>
          <w:rtl/>
          <w:lang w:bidi="fa-IR"/>
        </w:rPr>
        <w:t>،</w:t>
      </w:r>
      <w:r>
        <w:rPr>
          <w:rtl/>
          <w:lang w:bidi="fa-IR"/>
        </w:rPr>
        <w:t xml:space="preserve"> المغني</w:t>
      </w:r>
      <w:r w:rsidR="00D25F54">
        <w:rPr>
          <w:rtl/>
          <w:lang w:bidi="fa-IR"/>
        </w:rPr>
        <w:t>،</w:t>
      </w:r>
      <w:r>
        <w:rPr>
          <w:rtl/>
          <w:lang w:bidi="fa-IR"/>
        </w:rPr>
        <w:t xml:space="preserve"> ج10</w:t>
      </w:r>
      <w:r w:rsidR="00D25F54">
        <w:rPr>
          <w:rtl/>
          <w:lang w:bidi="fa-IR"/>
        </w:rPr>
        <w:t>،</w:t>
      </w:r>
      <w:r>
        <w:rPr>
          <w:rtl/>
          <w:lang w:bidi="fa-IR"/>
        </w:rPr>
        <w:t xml:space="preserve"> ص520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342B85">
      <w:pPr>
        <w:pStyle w:val="Heading3Center"/>
        <w:rPr>
          <w:rtl/>
          <w:lang w:bidi="fa-IR"/>
        </w:rPr>
      </w:pPr>
      <w:bookmarkStart w:id="14" w:name="_Toc499142637"/>
      <w:r>
        <w:rPr>
          <w:rtl/>
          <w:lang w:bidi="fa-IR"/>
        </w:rPr>
        <w:lastRenderedPageBreak/>
        <w:t>المبحث الثاني</w:t>
      </w:r>
      <w:r w:rsidR="00342B85">
        <w:rPr>
          <w:rtl/>
          <w:lang w:bidi="fa-IR"/>
        </w:rPr>
        <w:t>:</w:t>
      </w:r>
      <w:bookmarkEnd w:id="14"/>
    </w:p>
    <w:p w:rsidR="007B1DD7" w:rsidRDefault="00891B71" w:rsidP="00342B85">
      <w:pPr>
        <w:pStyle w:val="Heading3Center"/>
        <w:rPr>
          <w:rtl/>
          <w:lang w:bidi="fa-IR"/>
        </w:rPr>
      </w:pPr>
      <w:bookmarkStart w:id="15" w:name="_Toc499142638"/>
      <w:r>
        <w:rPr>
          <w:rtl/>
          <w:lang w:bidi="fa-IR"/>
        </w:rPr>
        <w:t>أقسام غير المسلم وماهيَّته</w:t>
      </w:r>
      <w:bookmarkEnd w:id="15"/>
    </w:p>
    <w:p w:rsidR="00891B71" w:rsidRDefault="007B1DD7" w:rsidP="007B1DD7">
      <w:pPr>
        <w:pStyle w:val="libNormal"/>
        <w:rPr>
          <w:lang w:bidi="fa-IR"/>
        </w:rPr>
      </w:pPr>
      <w:r>
        <w:rPr>
          <w:rtl/>
          <w:lang w:bidi="fa-IR"/>
        </w:rPr>
        <w:br w:type="page"/>
      </w:r>
    </w:p>
    <w:p w:rsidR="007B1DD7" w:rsidRDefault="00891B71" w:rsidP="00342B85">
      <w:pPr>
        <w:pStyle w:val="libBold1"/>
        <w:rPr>
          <w:rtl/>
          <w:lang w:bidi="fa-IR"/>
        </w:rPr>
      </w:pPr>
      <w:r>
        <w:rPr>
          <w:rtl/>
          <w:lang w:bidi="fa-IR"/>
        </w:rPr>
        <w:lastRenderedPageBreak/>
        <w:t>تمهيد</w:t>
      </w:r>
      <w:r w:rsidR="00342B85">
        <w:rPr>
          <w:rtl/>
          <w:lang w:bidi="fa-IR"/>
        </w:rPr>
        <w:t>:</w:t>
      </w:r>
    </w:p>
    <w:p w:rsidR="007B1DD7" w:rsidRDefault="00891B71" w:rsidP="00891B71">
      <w:pPr>
        <w:pStyle w:val="libNormal"/>
        <w:rPr>
          <w:rtl/>
          <w:lang w:bidi="fa-IR"/>
        </w:rPr>
      </w:pPr>
      <w:r>
        <w:rPr>
          <w:rtl/>
          <w:lang w:bidi="fa-IR"/>
        </w:rPr>
        <w:t>يُعتبر غير المسلمين داخل المجتمع الإسلامي أقلّية دينية</w:t>
      </w:r>
      <w:r w:rsidR="00D25F54">
        <w:rPr>
          <w:rtl/>
          <w:lang w:bidi="fa-IR"/>
        </w:rPr>
        <w:t>،</w:t>
      </w:r>
      <w:r>
        <w:rPr>
          <w:rtl/>
          <w:lang w:bidi="fa-IR"/>
        </w:rPr>
        <w:t xml:space="preserve"> وهؤلاء يُقسَّمون حسب التصنيف الديني إلى</w:t>
      </w:r>
      <w:r w:rsidR="00342B85">
        <w:rPr>
          <w:rtl/>
          <w:lang w:bidi="fa-IR"/>
        </w:rPr>
        <w:t>:</w:t>
      </w:r>
      <w:r>
        <w:rPr>
          <w:rtl/>
          <w:lang w:bidi="fa-IR"/>
        </w:rPr>
        <w:t xml:space="preserve"> أهل كتاب ومَن يُلحق بهم</w:t>
      </w:r>
      <w:r w:rsidR="00D25F54">
        <w:rPr>
          <w:rtl/>
          <w:lang w:bidi="fa-IR"/>
        </w:rPr>
        <w:t>،</w:t>
      </w:r>
      <w:r>
        <w:rPr>
          <w:rtl/>
          <w:lang w:bidi="fa-IR"/>
        </w:rPr>
        <w:t xml:space="preserve"> ومَن ليس لهم كتاب سماوي</w:t>
      </w:r>
      <w:r w:rsidR="007B1DD7">
        <w:rPr>
          <w:rtl/>
          <w:lang w:bidi="fa-IR"/>
        </w:rPr>
        <w:t>.</w:t>
      </w:r>
    </w:p>
    <w:p w:rsidR="007B1DD7" w:rsidRDefault="00891B71" w:rsidP="00891B71">
      <w:pPr>
        <w:pStyle w:val="libNormal"/>
        <w:rPr>
          <w:rtl/>
          <w:lang w:bidi="fa-IR"/>
        </w:rPr>
      </w:pPr>
      <w:r>
        <w:rPr>
          <w:rtl/>
          <w:lang w:bidi="fa-IR"/>
        </w:rPr>
        <w:t>لكن قبل الشروع في هذا التقسيم والحديث عنه</w:t>
      </w:r>
      <w:r w:rsidR="00D25F54">
        <w:rPr>
          <w:rtl/>
          <w:lang w:bidi="fa-IR"/>
        </w:rPr>
        <w:t>،</w:t>
      </w:r>
      <w:r>
        <w:rPr>
          <w:rtl/>
          <w:lang w:bidi="fa-IR"/>
        </w:rPr>
        <w:t xml:space="preserve"> نذكر وجْهة نظر الإسلام حول مفهوم الأقليّات كمقدّمة لهذا المبحث</w:t>
      </w:r>
      <w:r w:rsidR="00342B85">
        <w:rPr>
          <w:rtl/>
          <w:lang w:bidi="fa-IR"/>
        </w:rPr>
        <w:t>:</w:t>
      </w:r>
    </w:p>
    <w:p w:rsidR="007B1DD7" w:rsidRDefault="00891B71" w:rsidP="00342B85">
      <w:pPr>
        <w:pStyle w:val="libBold1"/>
        <w:rPr>
          <w:rtl/>
          <w:lang w:bidi="fa-IR"/>
        </w:rPr>
      </w:pPr>
      <w:r>
        <w:rPr>
          <w:rtl/>
          <w:lang w:bidi="fa-IR"/>
        </w:rPr>
        <w:t>نظرة الإسلام إلى مفهوم الأقلّيات</w:t>
      </w:r>
      <w:r w:rsidR="00342B85">
        <w:rPr>
          <w:rtl/>
          <w:lang w:bidi="fa-IR"/>
        </w:rPr>
        <w:t>:</w:t>
      </w:r>
    </w:p>
    <w:p w:rsidR="007B1DD7" w:rsidRDefault="00891B71" w:rsidP="00891B71">
      <w:pPr>
        <w:pStyle w:val="libNormal"/>
        <w:rPr>
          <w:rtl/>
          <w:lang w:bidi="fa-IR"/>
        </w:rPr>
      </w:pPr>
      <w:r>
        <w:rPr>
          <w:rtl/>
          <w:lang w:bidi="fa-IR"/>
        </w:rPr>
        <w:t>للإسلام نظرة مغايرة لمفهوم الأقلّية والأكثرية</w:t>
      </w:r>
      <w:r w:rsidR="00D25F54">
        <w:rPr>
          <w:rtl/>
          <w:lang w:bidi="fa-IR"/>
        </w:rPr>
        <w:t>،</w:t>
      </w:r>
      <w:r>
        <w:rPr>
          <w:rtl/>
          <w:lang w:bidi="fa-IR"/>
        </w:rPr>
        <w:t xml:space="preserve"> فهو لا ينظر لبني الإنسان داخل المجتمعات الإسلامية</w:t>
      </w:r>
      <w:r w:rsidR="00D25F54">
        <w:rPr>
          <w:rtl/>
          <w:lang w:bidi="fa-IR"/>
        </w:rPr>
        <w:t>،</w:t>
      </w:r>
      <w:r>
        <w:rPr>
          <w:rtl/>
          <w:lang w:bidi="fa-IR"/>
        </w:rPr>
        <w:t xml:space="preserve"> أنَّ هناك أقلّية وأكثرية مِن ناحية عددية أو دينية أو عِرقية ... إلخ</w:t>
      </w:r>
      <w:r w:rsidR="00D25F54">
        <w:rPr>
          <w:rtl/>
          <w:lang w:bidi="fa-IR"/>
        </w:rPr>
        <w:t>،</w:t>
      </w:r>
      <w:r>
        <w:rPr>
          <w:rtl/>
          <w:lang w:bidi="fa-IR"/>
        </w:rPr>
        <w:t xml:space="preserve"> بل المعيار الوحيد الذي يذكره ويطرحه </w:t>
      </w:r>
      <w:r w:rsidR="007B1DD7">
        <w:rPr>
          <w:rtl/>
          <w:lang w:bidi="fa-IR"/>
        </w:rPr>
        <w:t>-</w:t>
      </w:r>
      <w:r>
        <w:rPr>
          <w:rtl/>
          <w:lang w:bidi="fa-IR"/>
        </w:rPr>
        <w:t xml:space="preserve"> بشكل موسّع </w:t>
      </w:r>
      <w:r w:rsidR="007B1DD7">
        <w:rPr>
          <w:rtl/>
          <w:lang w:bidi="fa-IR"/>
        </w:rPr>
        <w:t>-</w:t>
      </w:r>
      <w:r>
        <w:rPr>
          <w:rtl/>
          <w:lang w:bidi="fa-IR"/>
        </w:rPr>
        <w:t xml:space="preserve"> للأقلّية والأكثرية</w:t>
      </w:r>
      <w:r w:rsidR="00D25F54">
        <w:rPr>
          <w:rtl/>
          <w:lang w:bidi="fa-IR"/>
        </w:rPr>
        <w:t>،</w:t>
      </w:r>
      <w:r>
        <w:rPr>
          <w:rtl/>
          <w:lang w:bidi="fa-IR"/>
        </w:rPr>
        <w:t xml:space="preserve"> هو معيار الحقّ . فمَن يتبعه فهم الأقلية</w:t>
      </w:r>
      <w:r w:rsidR="00D25F54">
        <w:rPr>
          <w:rtl/>
          <w:lang w:bidi="fa-IR"/>
        </w:rPr>
        <w:t>،</w:t>
      </w:r>
      <w:r>
        <w:rPr>
          <w:rtl/>
          <w:lang w:bidi="fa-IR"/>
        </w:rPr>
        <w:t xml:space="preserve"> ومَن يضادّه هم الأكثرية</w:t>
      </w:r>
      <w:r w:rsidR="00D25F54">
        <w:rPr>
          <w:rtl/>
          <w:lang w:bidi="fa-IR"/>
        </w:rPr>
        <w:t>،</w:t>
      </w:r>
      <w:r>
        <w:rPr>
          <w:rtl/>
          <w:lang w:bidi="fa-IR"/>
        </w:rPr>
        <w:t xml:space="preserve"> وليس لهذين المصطلحَين مِن ذِكر إلاّ في هذا المضمار</w:t>
      </w:r>
      <w:r w:rsidR="00342B85">
        <w:rPr>
          <w:rtl/>
          <w:lang w:bidi="fa-IR"/>
        </w:rPr>
        <w:t>:</w:t>
      </w:r>
      <w:r>
        <w:rPr>
          <w:rtl/>
          <w:lang w:bidi="fa-IR"/>
        </w:rPr>
        <w:t xml:space="preserve"> </w:t>
      </w:r>
      <w:r w:rsidRPr="00342B85">
        <w:rPr>
          <w:rStyle w:val="libAlaemChar"/>
          <w:rtl/>
        </w:rPr>
        <w:t>(</w:t>
      </w:r>
      <w:r w:rsidRPr="00342B85">
        <w:rPr>
          <w:rStyle w:val="libAieChar"/>
          <w:rtl/>
        </w:rPr>
        <w:t>وَإِن تُطِعْ أَكْثَرَ مَن فِي الأَرْضِ يُضِلُّوكَ عَن سَبِيلِ اللّهِ إِن يَتَّبِعُونَ إِلاَّ الظَّنَّ وَإِنْ هُمْ إِلاَّ يَخْرُصُونَ</w:t>
      </w:r>
      <w:r w:rsidRPr="00342B85">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w:t>
      </w:r>
      <w:r w:rsidRPr="00342B85">
        <w:rPr>
          <w:rStyle w:val="libAlaemChar"/>
          <w:rtl/>
        </w:rPr>
        <w:t>(</w:t>
      </w:r>
      <w:r w:rsidRPr="00342B85">
        <w:rPr>
          <w:rStyle w:val="libAieChar"/>
          <w:rtl/>
        </w:rPr>
        <w:t xml:space="preserve"> وَأَكْثَرُهُمْ لاَ يَعْقِلُونَ </w:t>
      </w:r>
      <w:r w:rsidRPr="00342B85">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w:t>
      </w:r>
      <w:r w:rsidRPr="00342B85">
        <w:rPr>
          <w:rStyle w:val="libAlaemChar"/>
          <w:rtl/>
        </w:rPr>
        <w:t>(</w:t>
      </w:r>
      <w:r w:rsidRPr="00342B85">
        <w:rPr>
          <w:rStyle w:val="libAieChar"/>
          <w:rtl/>
        </w:rPr>
        <w:t xml:space="preserve"> وَقَلِيلٌ مِّنْ عِبَادِيَ الشَّكُورُ </w:t>
      </w:r>
      <w:r w:rsidRPr="00342B85">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w:t>
      </w:r>
      <w:r w:rsidRPr="00342B85">
        <w:rPr>
          <w:rStyle w:val="libAlaemChar"/>
          <w:rtl/>
        </w:rPr>
        <w:t>(</w:t>
      </w:r>
      <w:r w:rsidRPr="00342B85">
        <w:rPr>
          <w:rStyle w:val="libAieChar"/>
          <w:rtl/>
        </w:rPr>
        <w:t xml:space="preserve"> وَأَكْثَرُهُمْ لِلْحَقِّ كَارِهُونَ </w:t>
      </w:r>
      <w:r w:rsidRPr="00342B85">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فالمسألة في نظر القرآن الكريم هي تحقّق العدالة للجميع</w:t>
      </w:r>
      <w:r w:rsidR="00D25F54">
        <w:rPr>
          <w:rtl/>
          <w:lang w:bidi="fa-IR"/>
        </w:rPr>
        <w:t>،</w:t>
      </w:r>
      <w:r>
        <w:rPr>
          <w:rtl/>
          <w:lang w:bidi="fa-IR"/>
        </w:rPr>
        <w:t xml:space="preserve"> وإعطاءهم كافّة حقوقهم بصورة متساوية</w:t>
      </w:r>
      <w:r w:rsidR="00D25F54">
        <w:rPr>
          <w:rtl/>
          <w:lang w:bidi="fa-IR"/>
        </w:rPr>
        <w:t>،</w:t>
      </w:r>
      <w:r>
        <w:rPr>
          <w:rtl/>
          <w:lang w:bidi="fa-IR"/>
        </w:rPr>
        <w:t xml:space="preserve"> والفَرق الوحيد داخل المجتمع هو اتِّباع الحقّ وعدمه</w:t>
      </w:r>
      <w:r w:rsidR="007B1DD7">
        <w:rPr>
          <w:rtl/>
          <w:lang w:bidi="fa-IR"/>
        </w:rPr>
        <w:t>.</w:t>
      </w:r>
    </w:p>
    <w:p w:rsidR="007B1DD7" w:rsidRDefault="00891B71" w:rsidP="00891B71">
      <w:pPr>
        <w:pStyle w:val="libNormal"/>
        <w:rPr>
          <w:rtl/>
          <w:lang w:bidi="fa-IR"/>
        </w:rPr>
      </w:pPr>
      <w:r>
        <w:rPr>
          <w:rtl/>
          <w:lang w:bidi="fa-IR"/>
        </w:rPr>
        <w:t>وعليه فالإسلام لا يُفرِّق بين الناس مهما كانت فوارقهم اللُّغَوية والدينية</w:t>
      </w:r>
      <w:r w:rsidR="00D25F54">
        <w:rPr>
          <w:rtl/>
          <w:lang w:bidi="fa-IR"/>
        </w:rPr>
        <w:t>،</w:t>
      </w:r>
      <w:r>
        <w:rPr>
          <w:rtl/>
          <w:lang w:bidi="fa-IR"/>
        </w:rPr>
        <w:t xml:space="preserve"> ومهما كانت عاداتهم وتقاليدهم</w:t>
      </w:r>
      <w:r w:rsidR="00D25F54">
        <w:rPr>
          <w:rtl/>
          <w:lang w:bidi="fa-IR"/>
        </w:rPr>
        <w:t>،</w:t>
      </w:r>
      <w:r>
        <w:rPr>
          <w:rtl/>
          <w:lang w:bidi="fa-IR"/>
        </w:rPr>
        <w:t xml:space="preserve"> فكلّهم متساوون في الحقوق</w:t>
      </w:r>
      <w:r w:rsidR="00D25F54">
        <w:rPr>
          <w:rtl/>
          <w:lang w:bidi="fa-IR"/>
        </w:rPr>
        <w:t>،</w:t>
      </w:r>
      <w:r>
        <w:rPr>
          <w:rtl/>
          <w:lang w:bidi="fa-IR"/>
        </w:rPr>
        <w:t xml:space="preserve"> وأمام القضاء</w:t>
      </w:r>
      <w:r w:rsidR="00D25F54">
        <w:rPr>
          <w:rtl/>
          <w:lang w:bidi="fa-IR"/>
        </w:rPr>
        <w:t>،</w:t>
      </w:r>
      <w:r>
        <w:rPr>
          <w:rtl/>
          <w:lang w:bidi="fa-IR"/>
        </w:rPr>
        <w:t xml:space="preserve"> وأمام الدولة</w:t>
      </w:r>
      <w:r w:rsidR="00D25F54">
        <w:rPr>
          <w:rtl/>
          <w:lang w:bidi="fa-IR"/>
        </w:rPr>
        <w:t>،</w:t>
      </w:r>
      <w:r>
        <w:rPr>
          <w:rtl/>
          <w:lang w:bidi="fa-IR"/>
        </w:rPr>
        <w:t xml:space="preserve"> ومع الناس الآخرين الذين يعيشون معهم في المجتمع</w:t>
      </w:r>
      <w:r w:rsidR="00D25F54">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الأنعام</w:t>
      </w:r>
      <w:r w:rsidR="00342B85">
        <w:rPr>
          <w:rtl/>
          <w:lang w:bidi="fa-IR"/>
        </w:rPr>
        <w:t>:</w:t>
      </w:r>
      <w:r>
        <w:rPr>
          <w:rtl/>
          <w:lang w:bidi="fa-IR"/>
        </w:rPr>
        <w:t xml:space="preserve"> 116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المائدة</w:t>
      </w:r>
      <w:r w:rsidR="00342B85">
        <w:rPr>
          <w:rtl/>
          <w:lang w:bidi="fa-IR"/>
        </w:rPr>
        <w:t>:</w:t>
      </w:r>
      <w:r>
        <w:rPr>
          <w:rtl/>
          <w:lang w:bidi="fa-IR"/>
        </w:rPr>
        <w:t xml:space="preserve"> 103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سبأ</w:t>
      </w:r>
      <w:r w:rsidR="00342B85">
        <w:rPr>
          <w:rtl/>
          <w:lang w:bidi="fa-IR"/>
        </w:rPr>
        <w:t>:</w:t>
      </w:r>
      <w:r>
        <w:rPr>
          <w:rtl/>
          <w:lang w:bidi="fa-IR"/>
        </w:rPr>
        <w:t xml:space="preserve"> 13</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المؤمنون</w:t>
      </w:r>
      <w:r w:rsidR="00342B85">
        <w:rPr>
          <w:rtl/>
          <w:lang w:bidi="fa-IR"/>
        </w:rPr>
        <w:t>:</w:t>
      </w:r>
      <w:r>
        <w:rPr>
          <w:rtl/>
          <w:lang w:bidi="fa-IR"/>
        </w:rPr>
        <w:t xml:space="preserve"> 70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0730D9">
      <w:pPr>
        <w:pStyle w:val="libNormal0"/>
        <w:rPr>
          <w:rtl/>
          <w:lang w:bidi="fa-IR"/>
        </w:rPr>
      </w:pPr>
      <w:r>
        <w:rPr>
          <w:rtl/>
          <w:lang w:bidi="fa-IR"/>
        </w:rPr>
        <w:lastRenderedPageBreak/>
        <w:t xml:space="preserve">فالحاكمية لله وحده </w:t>
      </w:r>
      <w:r w:rsidRPr="000730D9">
        <w:rPr>
          <w:rStyle w:val="libAlaemChar"/>
          <w:rtl/>
        </w:rPr>
        <w:t>(</w:t>
      </w:r>
      <w:r w:rsidRPr="000730D9">
        <w:rPr>
          <w:rStyle w:val="libAieChar"/>
          <w:rtl/>
        </w:rPr>
        <w:t xml:space="preserve"> إِنِ الْحُكْمُ إِلاَّ لِلّهِ </w:t>
      </w:r>
      <w:r w:rsidRPr="000730D9">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وذلك عِبر ما نزل في شريعةٍ مقدّسة وخاتمة لكلّ شرائعه السابقة</w:t>
      </w:r>
      <w:r w:rsidR="007B1DD7">
        <w:rPr>
          <w:rtl/>
          <w:lang w:bidi="fa-IR"/>
        </w:rPr>
        <w:t>.</w:t>
      </w:r>
    </w:p>
    <w:p w:rsidR="007B1DD7" w:rsidRDefault="00891B71" w:rsidP="00891B71">
      <w:pPr>
        <w:pStyle w:val="libNormal"/>
        <w:rPr>
          <w:rtl/>
          <w:lang w:bidi="fa-IR"/>
        </w:rPr>
      </w:pPr>
      <w:r>
        <w:rPr>
          <w:rtl/>
          <w:lang w:bidi="fa-IR"/>
        </w:rPr>
        <w:t>أمّا مصطلح الأقلّية الدينية المطروح في المجتمع الإسلامي اليوم</w:t>
      </w:r>
      <w:r w:rsidR="00D25F54">
        <w:rPr>
          <w:rtl/>
          <w:lang w:bidi="fa-IR"/>
        </w:rPr>
        <w:t>،</w:t>
      </w:r>
      <w:r>
        <w:rPr>
          <w:rtl/>
          <w:lang w:bidi="fa-IR"/>
        </w:rPr>
        <w:t xml:space="preserve"> فهو مصطلح معاصر تماشياً مع ما طُرح مِن معاهدات ومواثيق دولية</w:t>
      </w:r>
      <w:r w:rsidR="00D25F54">
        <w:rPr>
          <w:rtl/>
          <w:lang w:bidi="fa-IR"/>
        </w:rPr>
        <w:t>،</w:t>
      </w:r>
      <w:r>
        <w:rPr>
          <w:rtl/>
          <w:lang w:bidi="fa-IR"/>
        </w:rPr>
        <w:t xml:space="preserve"> فدخلت في موسوعة الثقافة الإسلامية حديثاً</w:t>
      </w:r>
      <w:r w:rsidR="00D25F54">
        <w:rPr>
          <w:rtl/>
          <w:lang w:bidi="fa-IR"/>
        </w:rPr>
        <w:t>،</w:t>
      </w:r>
      <w:r>
        <w:rPr>
          <w:rtl/>
          <w:lang w:bidi="fa-IR"/>
        </w:rPr>
        <w:t xml:space="preserve"> وإلاّ فالديانات الأخرى في المجتمع الإسلامي</w:t>
      </w:r>
      <w:r w:rsidR="00D25F54">
        <w:rPr>
          <w:rtl/>
          <w:lang w:bidi="fa-IR"/>
        </w:rPr>
        <w:t>،</w:t>
      </w:r>
      <w:r>
        <w:rPr>
          <w:rtl/>
          <w:lang w:bidi="fa-IR"/>
        </w:rPr>
        <w:t xml:space="preserve"> هي ليست أقليّات حسب نظر الشرع الإسلامي</w:t>
      </w:r>
      <w:r w:rsidR="00D25F54">
        <w:rPr>
          <w:rtl/>
          <w:lang w:bidi="fa-IR"/>
        </w:rPr>
        <w:t>،</w:t>
      </w:r>
      <w:r>
        <w:rPr>
          <w:rtl/>
          <w:lang w:bidi="fa-IR"/>
        </w:rPr>
        <w:t xml:space="preserve"> بل هم أهل ذمّة وعهْد</w:t>
      </w:r>
      <w:r w:rsidR="00D25F54">
        <w:rPr>
          <w:rtl/>
          <w:lang w:bidi="fa-IR"/>
        </w:rPr>
        <w:t>،</w:t>
      </w:r>
      <w:r>
        <w:rPr>
          <w:rtl/>
          <w:lang w:bidi="fa-IR"/>
        </w:rPr>
        <w:t xml:space="preserve"> لهم أحكامهم وحقوقهم الكاملة طبقاً للشريعة المقدّسة</w:t>
      </w:r>
      <w:r w:rsidR="00D25F54">
        <w:rPr>
          <w:rtl/>
          <w:lang w:bidi="fa-IR"/>
        </w:rPr>
        <w:t>،</w:t>
      </w:r>
      <w:r>
        <w:rPr>
          <w:rtl/>
          <w:lang w:bidi="fa-IR"/>
        </w:rPr>
        <w:t xml:space="preserve"> فلهم الحرّية الدينية في الالتزام بدياناتهم واعتقاداتهم ضمن شروط الذمّة . فلولا هذه الشروط ؛ لتصدّع المجتمع بكامله وعمَّته الفوضى</w:t>
      </w:r>
      <w:r w:rsidR="00D25F54">
        <w:rPr>
          <w:rtl/>
          <w:lang w:bidi="fa-IR"/>
        </w:rPr>
        <w:t>،</w:t>
      </w:r>
      <w:r>
        <w:rPr>
          <w:rtl/>
          <w:lang w:bidi="fa-IR"/>
        </w:rPr>
        <w:t xml:space="preserve"> واختلَّ النظام الاجتماعي . هذا من الناحية الدينية</w:t>
      </w:r>
      <w:r w:rsidR="007B1DD7">
        <w:rPr>
          <w:rtl/>
          <w:lang w:bidi="fa-IR"/>
        </w:rPr>
        <w:t>.</w:t>
      </w:r>
    </w:p>
    <w:p w:rsidR="007B1DD7" w:rsidRDefault="00891B71" w:rsidP="00891B71">
      <w:pPr>
        <w:pStyle w:val="libNormal"/>
        <w:rPr>
          <w:rtl/>
          <w:lang w:bidi="fa-IR"/>
        </w:rPr>
      </w:pPr>
      <w:r>
        <w:rPr>
          <w:rtl/>
          <w:lang w:bidi="fa-IR"/>
        </w:rPr>
        <w:t>أمَّا مِن ناحية اللغة أو اللون</w:t>
      </w:r>
      <w:r w:rsidR="00D25F54">
        <w:rPr>
          <w:rtl/>
          <w:lang w:bidi="fa-IR"/>
        </w:rPr>
        <w:t>،</w:t>
      </w:r>
      <w:r>
        <w:rPr>
          <w:rtl/>
          <w:lang w:bidi="fa-IR"/>
        </w:rPr>
        <w:t xml:space="preserve"> فلا أقليّة في الإسلام مِن هذه الجهة</w:t>
      </w:r>
      <w:r w:rsidR="00D25F54">
        <w:rPr>
          <w:rtl/>
          <w:lang w:bidi="fa-IR"/>
        </w:rPr>
        <w:t>،</w:t>
      </w:r>
      <w:r>
        <w:rPr>
          <w:rtl/>
          <w:lang w:bidi="fa-IR"/>
        </w:rPr>
        <w:t xml:space="preserve"> قال تعالى</w:t>
      </w:r>
      <w:r w:rsidR="00342B85">
        <w:rPr>
          <w:rtl/>
          <w:lang w:bidi="fa-IR"/>
        </w:rPr>
        <w:t>:</w:t>
      </w:r>
      <w:r>
        <w:rPr>
          <w:rtl/>
          <w:lang w:bidi="fa-IR"/>
        </w:rPr>
        <w:t xml:space="preserve"> </w:t>
      </w:r>
      <w:r w:rsidRPr="000730D9">
        <w:rPr>
          <w:rStyle w:val="libAlaemChar"/>
          <w:rtl/>
        </w:rPr>
        <w:t>(</w:t>
      </w:r>
      <w:r w:rsidRPr="000730D9">
        <w:rPr>
          <w:rStyle w:val="libAieChar"/>
          <w:rtl/>
        </w:rPr>
        <w:t xml:space="preserve"> وَمِنْ آيَاتِهِ خَلْقُ السَّمَاوَاتِ وَالأَرْضِ وَاخْتِلافُ أَلْسِنَتِكُمْ وَأَلْوَانِكُمْ إِنَّ فِي ذَلِكَ لآيَاتٍ لِّلْعَالِمِينَ </w:t>
      </w:r>
      <w:r w:rsidRPr="000730D9">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فكل المجتمعات الإسلامية </w:t>
      </w:r>
      <w:r w:rsidR="007B1DD7">
        <w:rPr>
          <w:rtl/>
          <w:lang w:bidi="fa-IR"/>
        </w:rPr>
        <w:t>-</w:t>
      </w:r>
      <w:r>
        <w:rPr>
          <w:rtl/>
          <w:lang w:bidi="fa-IR"/>
        </w:rPr>
        <w:t xml:space="preserve"> بشتّى لُغاتها وألوانها </w:t>
      </w:r>
      <w:r w:rsidR="007B1DD7">
        <w:rPr>
          <w:rtl/>
          <w:lang w:bidi="fa-IR"/>
        </w:rPr>
        <w:t>-</w:t>
      </w:r>
      <w:r>
        <w:rPr>
          <w:rtl/>
          <w:lang w:bidi="fa-IR"/>
        </w:rPr>
        <w:t xml:space="preserve"> لا فرق فيما بينها في الشريعة المقدّسة بكلّ الحقوق والواجبات</w:t>
      </w:r>
      <w:r w:rsidR="007B1DD7">
        <w:rPr>
          <w:rtl/>
          <w:lang w:bidi="fa-IR"/>
        </w:rPr>
        <w:t>.</w:t>
      </w:r>
    </w:p>
    <w:p w:rsidR="007B1DD7" w:rsidRDefault="00891B71" w:rsidP="00891B71">
      <w:pPr>
        <w:pStyle w:val="libNormal"/>
        <w:rPr>
          <w:rtl/>
          <w:lang w:bidi="fa-IR"/>
        </w:rPr>
      </w:pPr>
      <w:r>
        <w:rPr>
          <w:rtl/>
          <w:lang w:bidi="fa-IR"/>
        </w:rPr>
        <w:t>كذلك لا فرق في الأعراق والأقوام والقبائل في قاموس الإسلام</w:t>
      </w:r>
      <w:r w:rsidR="00342B85">
        <w:rPr>
          <w:rtl/>
          <w:lang w:bidi="fa-IR"/>
        </w:rPr>
        <w:t>:</w:t>
      </w:r>
      <w:r>
        <w:rPr>
          <w:rtl/>
          <w:lang w:bidi="fa-IR"/>
        </w:rPr>
        <w:t xml:space="preserve"> </w:t>
      </w:r>
      <w:r w:rsidRPr="000730D9">
        <w:rPr>
          <w:rStyle w:val="libAlaemChar"/>
          <w:rtl/>
        </w:rPr>
        <w:t>(</w:t>
      </w:r>
      <w:r w:rsidRPr="000730D9">
        <w:rPr>
          <w:rStyle w:val="libAieChar"/>
          <w:rtl/>
        </w:rPr>
        <w:t xml:space="preserve"> يَا أَيُّهَا النَّاسُ إِنَّا خَلَقْنَاكُم مِّن ذَكَرٍ وَأُنثَى وَجَعَلْنَاكُمْ شُعُوباً وَقَبَائِلَ لِتَعَارَفُوا إِنَّ أَكْرَمَكُمْ عِندَ اللَّهِ أَتْقَاكُمْ إِنَّ اللَّهَ عَلِيمٌ خَبِيرٌ</w:t>
      </w:r>
      <w:r w:rsidRPr="000730D9">
        <w:rPr>
          <w:rStyle w:val="libAlaemChar"/>
          <w:rtl/>
        </w:rPr>
        <w:t>)</w:t>
      </w:r>
      <w:r>
        <w:rPr>
          <w:rtl/>
          <w:lang w:bidi="fa-IR"/>
        </w:rPr>
        <w:t xml:space="preserve"> </w:t>
      </w:r>
      <w:r w:rsidRPr="007B1DD7">
        <w:rPr>
          <w:rStyle w:val="libFootnotenumChar"/>
          <w:rtl/>
        </w:rPr>
        <w:t>(3)</w:t>
      </w:r>
      <w:r>
        <w:rPr>
          <w:rtl/>
          <w:lang w:bidi="fa-IR"/>
        </w:rPr>
        <w:t xml:space="preserve"> فالتقوى واتّباع الحقّ هو معيار التكريم عنده عزّ وجلّ</w:t>
      </w:r>
      <w:r w:rsidR="007B1DD7">
        <w:rPr>
          <w:rtl/>
          <w:lang w:bidi="fa-IR"/>
        </w:rPr>
        <w:t>.</w:t>
      </w:r>
    </w:p>
    <w:p w:rsidR="007B1DD7" w:rsidRDefault="00891B71" w:rsidP="00891B71">
      <w:pPr>
        <w:pStyle w:val="libNormal"/>
        <w:rPr>
          <w:rtl/>
          <w:lang w:bidi="fa-IR"/>
        </w:rPr>
      </w:pPr>
      <w:r>
        <w:rPr>
          <w:rtl/>
          <w:lang w:bidi="fa-IR"/>
        </w:rPr>
        <w:t>إذن ؛ فأصحاب الديانات الأخرى متساوون بالحقوق مع المسلمين</w:t>
      </w:r>
      <w:r w:rsidR="00D25F54">
        <w:rPr>
          <w:rtl/>
          <w:lang w:bidi="fa-IR"/>
        </w:rPr>
        <w:t>،</w:t>
      </w:r>
      <w:r>
        <w:rPr>
          <w:rtl/>
          <w:lang w:bidi="fa-IR"/>
        </w:rPr>
        <w:t xml:space="preserve"> ولا يجوز إيذاءهم كما سيأتي في طيّات البحث إنشاء الله . وعليه فلا يُطلق في الشريعة المقدّسة عليهم</w:t>
      </w:r>
      <w:r w:rsidR="00342B85">
        <w:rPr>
          <w:rtl/>
          <w:lang w:bidi="fa-IR"/>
        </w:rPr>
        <w:t>:</w:t>
      </w:r>
      <w:r>
        <w:rPr>
          <w:rtl/>
          <w:lang w:bidi="fa-IR"/>
        </w:rPr>
        <w:t xml:space="preserve"> أقليّة</w:t>
      </w:r>
      <w:r w:rsidR="00D25F54">
        <w:rPr>
          <w:rtl/>
          <w:lang w:bidi="fa-IR"/>
        </w:rPr>
        <w:t>،</w:t>
      </w:r>
      <w:r>
        <w:rPr>
          <w:rtl/>
          <w:lang w:bidi="fa-IR"/>
        </w:rPr>
        <w:t xml:space="preserve"> بل أهل ذمّة</w:t>
      </w:r>
      <w:r w:rsidR="00D25F54">
        <w:rPr>
          <w:rtl/>
          <w:lang w:bidi="fa-IR"/>
        </w:rPr>
        <w:t>،</w:t>
      </w:r>
      <w:r>
        <w:rPr>
          <w:rtl/>
          <w:lang w:bidi="fa-IR"/>
        </w:rPr>
        <w:t xml:space="preserve"> أو معاهدين</w:t>
      </w:r>
      <w:r w:rsidR="00D25F54">
        <w:rPr>
          <w:rtl/>
          <w:lang w:bidi="fa-IR"/>
        </w:rPr>
        <w:t>،</w:t>
      </w:r>
      <w:r>
        <w:rPr>
          <w:rtl/>
          <w:lang w:bidi="fa-IR"/>
        </w:rPr>
        <w:t xml:space="preserve"> أو مستأمنين</w:t>
      </w:r>
      <w:r w:rsidR="00D25F54">
        <w:rPr>
          <w:rtl/>
          <w:lang w:bidi="fa-IR"/>
        </w:rPr>
        <w:t>،</w:t>
      </w:r>
      <w:r>
        <w:rPr>
          <w:rtl/>
          <w:lang w:bidi="fa-IR"/>
        </w:rPr>
        <w:t xml:space="preserve"> لكنّ كلمة ( أقليّات دينية ) جاءت في الوقت الحاضر تماشياً مع المعاهدات والمواثيق الدولية</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يوسف</w:t>
      </w:r>
      <w:r w:rsidR="00342B85">
        <w:rPr>
          <w:rtl/>
          <w:lang w:bidi="fa-IR"/>
        </w:rPr>
        <w:t>:</w:t>
      </w:r>
      <w:r>
        <w:rPr>
          <w:rtl/>
          <w:lang w:bidi="fa-IR"/>
        </w:rPr>
        <w:t xml:space="preserve"> 40</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الروم</w:t>
      </w:r>
      <w:r w:rsidR="00342B85">
        <w:rPr>
          <w:rtl/>
          <w:lang w:bidi="fa-IR"/>
        </w:rPr>
        <w:t>:</w:t>
      </w:r>
      <w:r>
        <w:rPr>
          <w:rtl/>
          <w:lang w:bidi="fa-IR"/>
        </w:rPr>
        <w:t xml:space="preserve"> 22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الحجرات</w:t>
      </w:r>
      <w:r w:rsidR="00342B85">
        <w:rPr>
          <w:rtl/>
          <w:lang w:bidi="fa-IR"/>
        </w:rPr>
        <w:t>:</w:t>
      </w:r>
      <w:r>
        <w:rPr>
          <w:rtl/>
          <w:lang w:bidi="fa-IR"/>
        </w:rPr>
        <w:t xml:space="preserve"> 13</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0730D9">
      <w:pPr>
        <w:pStyle w:val="libBold1"/>
        <w:rPr>
          <w:rtl/>
          <w:lang w:bidi="fa-IR"/>
        </w:rPr>
      </w:pPr>
      <w:r>
        <w:rPr>
          <w:rtl/>
          <w:lang w:bidi="fa-IR"/>
        </w:rPr>
        <w:lastRenderedPageBreak/>
        <w:t>المعنى اللُّغَوي للأقليّات</w:t>
      </w:r>
      <w:r w:rsidR="00342B85">
        <w:rPr>
          <w:rtl/>
          <w:lang w:bidi="fa-IR"/>
        </w:rPr>
        <w:t>:</w:t>
      </w:r>
    </w:p>
    <w:p w:rsidR="007B1DD7" w:rsidRDefault="00891B71" w:rsidP="00891B71">
      <w:pPr>
        <w:pStyle w:val="libNormal"/>
        <w:rPr>
          <w:rtl/>
          <w:lang w:bidi="fa-IR"/>
        </w:rPr>
      </w:pPr>
      <w:r>
        <w:rPr>
          <w:rtl/>
          <w:lang w:bidi="fa-IR"/>
        </w:rPr>
        <w:t xml:space="preserve">كلمة الأقليّات </w:t>
      </w:r>
      <w:r w:rsidR="007B1DD7">
        <w:rPr>
          <w:rtl/>
          <w:lang w:bidi="fa-IR"/>
        </w:rPr>
        <w:t>-</w:t>
      </w:r>
      <w:r>
        <w:rPr>
          <w:rtl/>
          <w:lang w:bidi="fa-IR"/>
        </w:rPr>
        <w:t xml:space="preserve"> بصيغة النسبة </w:t>
      </w:r>
      <w:r w:rsidR="007B1DD7">
        <w:rPr>
          <w:rtl/>
          <w:lang w:bidi="fa-IR"/>
        </w:rPr>
        <w:t>-</w:t>
      </w:r>
      <w:r>
        <w:rPr>
          <w:rtl/>
          <w:lang w:bidi="fa-IR"/>
        </w:rPr>
        <w:t xml:space="preserve"> حديثة الاستعمال في اللغة العربية ؛ لذا فإنّ وجودها </w:t>
      </w:r>
      <w:r w:rsidR="007B1DD7">
        <w:rPr>
          <w:rtl/>
          <w:lang w:bidi="fa-IR"/>
        </w:rPr>
        <w:t>-</w:t>
      </w:r>
      <w:r>
        <w:rPr>
          <w:rtl/>
          <w:lang w:bidi="fa-IR"/>
        </w:rPr>
        <w:t xml:space="preserve"> بصيغة ( الأقليّات ) </w:t>
      </w:r>
      <w:r w:rsidR="007B1DD7">
        <w:rPr>
          <w:rtl/>
          <w:lang w:bidi="fa-IR"/>
        </w:rPr>
        <w:t>-</w:t>
      </w:r>
      <w:r>
        <w:rPr>
          <w:rtl/>
          <w:lang w:bidi="fa-IR"/>
        </w:rPr>
        <w:t xml:space="preserve"> في القواميس والمعاجم والموضوعات العربية قليل جداً</w:t>
      </w:r>
      <w:r w:rsidR="007B1DD7">
        <w:rPr>
          <w:rtl/>
          <w:lang w:bidi="fa-IR"/>
        </w:rPr>
        <w:t>.</w:t>
      </w:r>
    </w:p>
    <w:p w:rsidR="007B1DD7" w:rsidRDefault="00891B71" w:rsidP="00891B71">
      <w:pPr>
        <w:pStyle w:val="libNormal"/>
        <w:rPr>
          <w:rtl/>
          <w:lang w:bidi="fa-IR"/>
        </w:rPr>
      </w:pPr>
      <w:r>
        <w:rPr>
          <w:rtl/>
          <w:lang w:bidi="fa-IR"/>
        </w:rPr>
        <w:t>ولكنّها استُعملت بتعريفات خاصّة بمؤسّسات دولية متخصّصة</w:t>
      </w:r>
      <w:r w:rsidR="00D25F54">
        <w:rPr>
          <w:rtl/>
          <w:lang w:bidi="fa-IR"/>
        </w:rPr>
        <w:t>،</w:t>
      </w:r>
      <w:r>
        <w:rPr>
          <w:rtl/>
          <w:lang w:bidi="fa-IR"/>
        </w:rPr>
        <w:t xml:space="preserve"> تابعة لمنظّمة الأُمم المتّحدة أو منظّمات حقوق الإنسان</w:t>
      </w:r>
      <w:r w:rsidR="007B1DD7">
        <w:rPr>
          <w:rtl/>
          <w:lang w:bidi="fa-IR"/>
        </w:rPr>
        <w:t>.</w:t>
      </w:r>
    </w:p>
    <w:p w:rsidR="007B1DD7" w:rsidRDefault="00891B71" w:rsidP="00891B71">
      <w:pPr>
        <w:pStyle w:val="libNormal"/>
        <w:rPr>
          <w:rtl/>
          <w:lang w:bidi="fa-IR"/>
        </w:rPr>
      </w:pPr>
      <w:r>
        <w:rPr>
          <w:rtl/>
          <w:lang w:bidi="fa-IR"/>
        </w:rPr>
        <w:t>وكلمة ( أقليّات ) اشتُقّت لغةً مِن مادّة ( قِلّة )</w:t>
      </w:r>
      <w:r w:rsidR="00D25F54">
        <w:rPr>
          <w:rtl/>
          <w:lang w:bidi="fa-IR"/>
        </w:rPr>
        <w:t>،</w:t>
      </w:r>
      <w:r>
        <w:rPr>
          <w:rtl/>
          <w:lang w:bidi="fa-IR"/>
        </w:rPr>
        <w:t xml:space="preserve"> قليل مِن قليل</w:t>
      </w:r>
      <w:r w:rsidR="00D25F54">
        <w:rPr>
          <w:rtl/>
          <w:lang w:bidi="fa-IR"/>
        </w:rPr>
        <w:t>،</w:t>
      </w:r>
      <w:r>
        <w:rPr>
          <w:rtl/>
          <w:lang w:bidi="fa-IR"/>
        </w:rPr>
        <w:t xml:space="preserve"> يقول السموءل مفاخراً</w:t>
      </w:r>
      <w:r w:rsidR="00342B85">
        <w:rPr>
          <w:rtl/>
          <w:lang w:bidi="fa-IR"/>
        </w:rPr>
        <w:t>:</w:t>
      </w:r>
    </w:p>
    <w:tbl>
      <w:tblPr>
        <w:tblStyle w:val="TableGrid"/>
        <w:bidiVisual/>
        <w:tblW w:w="4562" w:type="pct"/>
        <w:tblInd w:w="384" w:type="dxa"/>
        <w:tblLook w:val="01E0"/>
      </w:tblPr>
      <w:tblGrid>
        <w:gridCol w:w="3541"/>
        <w:gridCol w:w="272"/>
        <w:gridCol w:w="3497"/>
      </w:tblGrid>
      <w:tr w:rsidR="000730D9" w:rsidTr="001015D9">
        <w:trPr>
          <w:trHeight w:val="350"/>
        </w:trPr>
        <w:tc>
          <w:tcPr>
            <w:tcW w:w="3920" w:type="dxa"/>
            <w:shd w:val="clear" w:color="auto" w:fill="auto"/>
          </w:tcPr>
          <w:p w:rsidR="000730D9" w:rsidRDefault="000730D9" w:rsidP="001015D9">
            <w:pPr>
              <w:pStyle w:val="libPoem"/>
            </w:pPr>
            <w:r>
              <w:rPr>
                <w:rtl/>
                <w:lang w:bidi="fa-IR"/>
              </w:rPr>
              <w:t>تُعَيِّرُنا أَنّا قَليلٌ عَديدُنا</w:t>
            </w:r>
            <w:r w:rsidRPr="00725071">
              <w:rPr>
                <w:rStyle w:val="libPoemTiniChar0"/>
                <w:rtl/>
              </w:rPr>
              <w:br/>
              <w:t> </w:t>
            </w:r>
          </w:p>
        </w:tc>
        <w:tc>
          <w:tcPr>
            <w:tcW w:w="279" w:type="dxa"/>
            <w:shd w:val="clear" w:color="auto" w:fill="auto"/>
          </w:tcPr>
          <w:p w:rsidR="000730D9" w:rsidRDefault="000730D9" w:rsidP="001015D9">
            <w:pPr>
              <w:pStyle w:val="libPoem"/>
              <w:rPr>
                <w:rtl/>
              </w:rPr>
            </w:pPr>
          </w:p>
        </w:tc>
        <w:tc>
          <w:tcPr>
            <w:tcW w:w="3881" w:type="dxa"/>
            <w:shd w:val="clear" w:color="auto" w:fill="auto"/>
          </w:tcPr>
          <w:p w:rsidR="000730D9" w:rsidRDefault="000730D9" w:rsidP="001015D9">
            <w:pPr>
              <w:pStyle w:val="libPoem"/>
            </w:pPr>
            <w:r>
              <w:rPr>
                <w:rtl/>
                <w:lang w:bidi="fa-IR"/>
              </w:rPr>
              <w:t>فَقُلتُ لَها إِنَّ الكِرامَ قَليلُ</w:t>
            </w:r>
            <w:r w:rsidRPr="00725071">
              <w:rPr>
                <w:rStyle w:val="libPoemTiniChar0"/>
                <w:rtl/>
              </w:rPr>
              <w:br/>
              <w:t> </w:t>
            </w:r>
          </w:p>
        </w:tc>
      </w:tr>
    </w:tbl>
    <w:p w:rsidR="007B1DD7" w:rsidRDefault="00891B71" w:rsidP="000730D9">
      <w:pPr>
        <w:pStyle w:val="libBold1"/>
        <w:rPr>
          <w:rtl/>
          <w:lang w:bidi="fa-IR"/>
        </w:rPr>
      </w:pPr>
      <w:r>
        <w:rPr>
          <w:rtl/>
          <w:lang w:bidi="fa-IR"/>
        </w:rPr>
        <w:t>المعنى الاصطلاحي</w:t>
      </w:r>
      <w:r w:rsidR="00342B85">
        <w:rPr>
          <w:rtl/>
          <w:lang w:bidi="fa-IR"/>
        </w:rPr>
        <w:t>:</w:t>
      </w:r>
    </w:p>
    <w:p w:rsidR="007B1DD7" w:rsidRDefault="00891B71" w:rsidP="00891B71">
      <w:pPr>
        <w:pStyle w:val="libNormal"/>
        <w:rPr>
          <w:rtl/>
          <w:lang w:bidi="fa-IR"/>
        </w:rPr>
      </w:pPr>
      <w:r>
        <w:rPr>
          <w:rtl/>
          <w:lang w:bidi="fa-IR"/>
        </w:rPr>
        <w:t>ظهر مصطلح ( الأقليّات ) في الوقت المعاصر</w:t>
      </w:r>
      <w:r w:rsidR="00D25F54">
        <w:rPr>
          <w:rtl/>
          <w:lang w:bidi="fa-IR"/>
        </w:rPr>
        <w:t>،</w:t>
      </w:r>
      <w:r>
        <w:rPr>
          <w:rtl/>
          <w:lang w:bidi="fa-IR"/>
        </w:rPr>
        <w:t xml:space="preserve"> حسب معايير عددية وسياسية</w:t>
      </w:r>
      <w:r w:rsidR="00D25F54">
        <w:rPr>
          <w:rtl/>
          <w:lang w:bidi="fa-IR"/>
        </w:rPr>
        <w:t>،</w:t>
      </w:r>
      <w:r>
        <w:rPr>
          <w:rtl/>
          <w:lang w:bidi="fa-IR"/>
        </w:rPr>
        <w:t xml:space="preserve"> تأخذ بعين الاعتبار تطلّعات وآمال وأهداف الأقليّة مِن ناحية ( دينية أو عِرقية أو لُغوية )</w:t>
      </w:r>
      <w:r w:rsidR="007B1DD7">
        <w:rPr>
          <w:rtl/>
          <w:lang w:bidi="fa-IR"/>
        </w:rPr>
        <w:t>.</w:t>
      </w:r>
    </w:p>
    <w:p w:rsidR="007B1DD7" w:rsidRDefault="00891B71" w:rsidP="00891B71">
      <w:pPr>
        <w:pStyle w:val="libNormal"/>
        <w:rPr>
          <w:rtl/>
          <w:lang w:bidi="fa-IR"/>
        </w:rPr>
      </w:pPr>
      <w:r>
        <w:rPr>
          <w:rtl/>
          <w:lang w:bidi="fa-IR"/>
        </w:rPr>
        <w:t>وبدأت التعريفات لهذا المصطلح من سنة 1923م في 15 أيلول بخصوص شروط اكتساب الجنسية البولونية</w:t>
      </w:r>
      <w:r w:rsidR="00D25F54">
        <w:rPr>
          <w:rtl/>
          <w:lang w:bidi="fa-IR"/>
        </w:rPr>
        <w:t>،</w:t>
      </w:r>
      <w:r>
        <w:rPr>
          <w:rtl/>
          <w:lang w:bidi="fa-IR"/>
        </w:rPr>
        <w:t xml:space="preserve"> حيث جاء في الرأي الاستشاري للمحكمة الدولية للعدْل الدولي</w:t>
      </w:r>
      <w:r w:rsidR="00D25F54">
        <w:rPr>
          <w:rtl/>
          <w:lang w:bidi="fa-IR"/>
        </w:rPr>
        <w:t>،</w:t>
      </w:r>
      <w:r>
        <w:rPr>
          <w:rtl/>
          <w:lang w:bidi="fa-IR"/>
        </w:rPr>
        <w:t xml:space="preserve"> الصادر في 15/9/1923م</w:t>
      </w:r>
      <w:r w:rsidR="00D25F54">
        <w:rPr>
          <w:rtl/>
          <w:lang w:bidi="fa-IR"/>
        </w:rPr>
        <w:t>،</w:t>
      </w:r>
      <w:r>
        <w:rPr>
          <w:rtl/>
          <w:lang w:bidi="fa-IR"/>
        </w:rPr>
        <w:t xml:space="preserve"> حول شروط اكتساب الجنسية البولونية</w:t>
      </w:r>
      <w:r w:rsidR="00D25F54">
        <w:rPr>
          <w:rtl/>
          <w:lang w:bidi="fa-IR"/>
        </w:rPr>
        <w:t>،</w:t>
      </w:r>
      <w:r>
        <w:rPr>
          <w:rtl/>
          <w:lang w:bidi="fa-IR"/>
        </w:rPr>
        <w:t xml:space="preserve"> ما يلي</w:t>
      </w:r>
      <w:r w:rsidR="00342B85">
        <w:rPr>
          <w:rtl/>
          <w:lang w:bidi="fa-IR"/>
        </w:rPr>
        <w:t>:</w:t>
      </w:r>
    </w:p>
    <w:p w:rsidR="007B1DD7" w:rsidRDefault="00891B71" w:rsidP="00891B71">
      <w:pPr>
        <w:pStyle w:val="libNormal"/>
        <w:rPr>
          <w:rtl/>
          <w:lang w:bidi="fa-IR"/>
        </w:rPr>
      </w:pPr>
      <w:r>
        <w:rPr>
          <w:rtl/>
          <w:lang w:bidi="fa-IR"/>
        </w:rPr>
        <w:t>( إنّ مصطلح الأقلّية يبدو أنّه يخص السكّان الذين يختلفون عن الشعب البولوني،  من حيث العِرْق أو اللغة أو الدين</w:t>
      </w:r>
      <w:r w:rsidR="00D25F54">
        <w:rPr>
          <w:rtl/>
          <w:lang w:bidi="fa-IR"/>
        </w:rPr>
        <w:t>،</w:t>
      </w:r>
      <w:r>
        <w:rPr>
          <w:rtl/>
          <w:lang w:bidi="fa-IR"/>
        </w:rPr>
        <w:t xml:space="preserve"> أي السكّان من أصل غير بولوني لهذه الأقاليم</w:t>
      </w:r>
      <w:r w:rsidR="00D25F54">
        <w:rPr>
          <w:rtl/>
          <w:lang w:bidi="fa-IR"/>
        </w:rPr>
        <w:t>،</w:t>
      </w:r>
      <w:r>
        <w:rPr>
          <w:rtl/>
          <w:lang w:bidi="fa-IR"/>
        </w:rPr>
        <w:t xml:space="preserve"> سواء كانوا بولونيين أم لا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وتوالت بعد ذلك التعريفات لهذا المصطلح ( الأقليّة ) عِبر المؤتمرات والمعاهدات الدولية</w:t>
      </w:r>
      <w:r w:rsidR="00D25F54">
        <w:rPr>
          <w:rtl/>
          <w:lang w:bidi="fa-IR"/>
        </w:rPr>
        <w:t>،</w:t>
      </w:r>
      <w:r>
        <w:rPr>
          <w:rtl/>
          <w:lang w:bidi="fa-IR"/>
        </w:rPr>
        <w:t xml:space="preserve"> وآخرها تقريباً تعريف للموسوعة الإلكترونية ( </w:t>
      </w:r>
      <w:r>
        <w:rPr>
          <w:lang w:bidi="fa-IR"/>
        </w:rPr>
        <w:t xml:space="preserve">ENCARTA </w:t>
      </w:r>
      <w:r>
        <w:rPr>
          <w:rtl/>
          <w:lang w:bidi="fa-IR"/>
        </w:rPr>
        <w:t>2005 )</w:t>
      </w:r>
      <w:r w:rsidR="00D25F54">
        <w:rPr>
          <w:rtl/>
          <w:lang w:bidi="fa-IR"/>
        </w:rPr>
        <w:t>،</w:t>
      </w:r>
      <w:r>
        <w:rPr>
          <w:rtl/>
          <w:lang w:bidi="fa-IR"/>
        </w:rPr>
        <w:t xml:space="preserve"> وهو كما يلي</w:t>
      </w:r>
      <w:r w:rsidR="00342B85">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 </w:t>
      </w:r>
      <w:r>
        <w:rPr>
          <w:lang w:bidi="fa-IR"/>
        </w:rPr>
        <w:t xml:space="preserve">cavarel: Ledroit International puplic positif tome I </w:t>
      </w:r>
      <w:r>
        <w:rPr>
          <w:rtl/>
          <w:lang w:bidi="fa-IR"/>
        </w:rPr>
        <w:t>3</w:t>
      </w:r>
      <w:r>
        <w:rPr>
          <w:lang w:bidi="fa-IR"/>
        </w:rPr>
        <w:t xml:space="preserve">ed. Editions apedone. Paris </w:t>
      </w:r>
      <w:r>
        <w:rPr>
          <w:rtl/>
          <w:lang w:bidi="fa-IR"/>
        </w:rPr>
        <w:t xml:space="preserve">1973م </w:t>
      </w:r>
      <w:r>
        <w:rPr>
          <w:lang w:bidi="fa-IR"/>
        </w:rPr>
        <w:t>p</w:t>
      </w:r>
      <w:r w:rsidR="00342B85">
        <w:rPr>
          <w:lang w:bidi="fa-IR"/>
        </w:rPr>
        <w:t>:</w:t>
      </w:r>
      <w:r>
        <w:rPr>
          <w:lang w:bidi="fa-IR"/>
        </w:rPr>
        <w:t xml:space="preserve"> </w:t>
      </w:r>
      <w:r>
        <w:rPr>
          <w:rtl/>
          <w:lang w:bidi="fa-IR"/>
        </w:rPr>
        <w:t xml:space="preserve">315 </w:t>
      </w:r>
      <w:r w:rsidR="007B1DD7">
        <w:rPr>
          <w:rtl/>
          <w:lang w:bidi="fa-IR"/>
        </w:rPr>
        <w:t>-</w:t>
      </w:r>
      <w:r>
        <w:rPr>
          <w:rtl/>
          <w:lang w:bidi="fa-IR"/>
        </w:rPr>
        <w:t xml:space="preserve"> (1)</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الأقلّية</w:t>
      </w:r>
      <w:r w:rsidR="00D25F54">
        <w:rPr>
          <w:rtl/>
          <w:lang w:bidi="fa-IR"/>
        </w:rPr>
        <w:t>،</w:t>
      </w:r>
      <w:r>
        <w:rPr>
          <w:rtl/>
          <w:lang w:bidi="fa-IR"/>
        </w:rPr>
        <w:t xml:space="preserve"> هي</w:t>
      </w:r>
      <w:r w:rsidR="00342B85">
        <w:rPr>
          <w:rtl/>
          <w:lang w:bidi="fa-IR"/>
        </w:rPr>
        <w:t>:</w:t>
      </w:r>
      <w:r>
        <w:rPr>
          <w:rtl/>
          <w:lang w:bidi="fa-IR"/>
        </w:rPr>
        <w:t xml:space="preserve"> مجموعة أشخاص تحمل مميَّزات خاصّة مِن الناحية العِرقية</w:t>
      </w:r>
      <w:r w:rsidR="00D25F54">
        <w:rPr>
          <w:rtl/>
          <w:lang w:bidi="fa-IR"/>
        </w:rPr>
        <w:t>،</w:t>
      </w:r>
      <w:r>
        <w:rPr>
          <w:rtl/>
          <w:lang w:bidi="fa-IR"/>
        </w:rPr>
        <w:t xml:space="preserve"> الدينية</w:t>
      </w:r>
      <w:r w:rsidR="00D25F54">
        <w:rPr>
          <w:rtl/>
          <w:lang w:bidi="fa-IR"/>
        </w:rPr>
        <w:t>،</w:t>
      </w:r>
      <w:r>
        <w:rPr>
          <w:rtl/>
          <w:lang w:bidi="fa-IR"/>
        </w:rPr>
        <w:t xml:space="preserve"> اللُّغوية</w:t>
      </w:r>
      <w:r w:rsidR="00D25F54">
        <w:rPr>
          <w:rtl/>
          <w:lang w:bidi="fa-IR"/>
        </w:rPr>
        <w:t>،</w:t>
      </w:r>
      <w:r>
        <w:rPr>
          <w:rtl/>
          <w:lang w:bidi="fa-IR"/>
        </w:rPr>
        <w:t xml:space="preserve"> أو الاجتماعية</w:t>
      </w:r>
      <w:r w:rsidR="00D25F54">
        <w:rPr>
          <w:rtl/>
          <w:lang w:bidi="fa-IR"/>
        </w:rPr>
        <w:t>،</w:t>
      </w:r>
      <w:r>
        <w:rPr>
          <w:rtl/>
          <w:lang w:bidi="fa-IR"/>
        </w:rPr>
        <w:t xml:space="preserve"> وتتميّز عن باقي السكّان الذين لهم فيها وضعية خاصّة . ونتكلّم عن الأقلّية لِما تُظهر هذه المجموعة مميّزات يمكن التعرّف عليها بوضوح</w:t>
      </w:r>
      <w:r w:rsidR="00D25F54">
        <w:rPr>
          <w:rtl/>
          <w:lang w:bidi="fa-IR"/>
        </w:rPr>
        <w:t>،</w:t>
      </w:r>
      <w:r>
        <w:rPr>
          <w:rtl/>
          <w:lang w:bidi="fa-IR"/>
        </w:rPr>
        <w:t xml:space="preserve"> ويحرّكها شعور حقيقي باختلافها</w:t>
      </w:r>
      <w:r w:rsidR="00D25F54">
        <w:rPr>
          <w:rtl/>
          <w:lang w:bidi="fa-IR"/>
        </w:rPr>
        <w:t>،</w:t>
      </w:r>
      <w:r>
        <w:rPr>
          <w:rtl/>
          <w:lang w:bidi="fa-IR"/>
        </w:rPr>
        <w:t xml:space="preserve"> وتتكوّن مِن تعداد كافٍ لاعتبارها كمجموعة . وكمعيار أخير</w:t>
      </w:r>
      <w:r w:rsidR="00D25F54">
        <w:rPr>
          <w:rtl/>
          <w:lang w:bidi="fa-IR"/>
        </w:rPr>
        <w:t>،</w:t>
      </w:r>
      <w:r>
        <w:rPr>
          <w:rtl/>
          <w:lang w:bidi="fa-IR"/>
        </w:rPr>
        <w:t xml:space="preserve"> التعرّض للاضطهاد الذي كان غالباً ما يميّز الأقلّيات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أمّا المنجد الأبجدي</w:t>
      </w:r>
      <w:r w:rsidR="00D25F54">
        <w:rPr>
          <w:rtl/>
          <w:lang w:bidi="fa-IR"/>
        </w:rPr>
        <w:t>،</w:t>
      </w:r>
      <w:r>
        <w:rPr>
          <w:rtl/>
          <w:lang w:bidi="fa-IR"/>
        </w:rPr>
        <w:t xml:space="preserve"> فيعرّف مصطلح الأقلّية بما يلي</w:t>
      </w:r>
      <w:r w:rsidR="00342B85">
        <w:rPr>
          <w:rtl/>
          <w:lang w:bidi="fa-IR"/>
        </w:rPr>
        <w:t>:</w:t>
      </w:r>
      <w:r>
        <w:rPr>
          <w:rtl/>
          <w:lang w:bidi="fa-IR"/>
        </w:rPr>
        <w:t xml:space="preserve"> ( جم</w:t>
      </w:r>
      <w:r w:rsidR="00A167E2">
        <w:rPr>
          <w:rtl/>
          <w:lang w:bidi="fa-IR"/>
        </w:rPr>
        <w:t>اعة من الناس مرتبطون بصِلة العِر</w:t>
      </w:r>
      <w:r>
        <w:rPr>
          <w:rtl/>
          <w:lang w:bidi="fa-IR"/>
        </w:rPr>
        <w:t>ِق أو الدين أو اللغة</w:t>
      </w:r>
      <w:r w:rsidR="00D25F54">
        <w:rPr>
          <w:rtl/>
          <w:lang w:bidi="fa-IR"/>
        </w:rPr>
        <w:t>،</w:t>
      </w:r>
      <w:r>
        <w:rPr>
          <w:rtl/>
          <w:lang w:bidi="fa-IR"/>
        </w:rPr>
        <w:t xml:space="preserve"> ومندمجون في شعب يختلف عنهم</w:t>
      </w:r>
      <w:r w:rsidR="00D25F54">
        <w:rPr>
          <w:rtl/>
          <w:lang w:bidi="fa-IR"/>
        </w:rPr>
        <w:t>،</w:t>
      </w:r>
      <w:r>
        <w:rPr>
          <w:rtl/>
          <w:lang w:bidi="fa-IR"/>
        </w:rPr>
        <w:t xml:space="preserve"> ويفوقهم قدرةً وعدداً ) </w:t>
      </w:r>
      <w:r w:rsidRPr="007B1DD7">
        <w:rPr>
          <w:rStyle w:val="libFootnotenumChar"/>
          <w:rtl/>
        </w:rPr>
        <w:t>(2)</w:t>
      </w:r>
      <w:r w:rsidR="007B1DD7">
        <w:rPr>
          <w:rtl/>
          <w:lang w:bidi="fa-IR"/>
        </w:rPr>
        <w:t>.</w:t>
      </w:r>
    </w:p>
    <w:p w:rsidR="007B1DD7" w:rsidRDefault="00891B71" w:rsidP="00A167E2">
      <w:pPr>
        <w:pStyle w:val="libBold1"/>
        <w:rPr>
          <w:rtl/>
          <w:lang w:bidi="fa-IR"/>
        </w:rPr>
      </w:pPr>
      <w:r>
        <w:rPr>
          <w:rtl/>
          <w:lang w:bidi="fa-IR"/>
        </w:rPr>
        <w:t>أقسام غير المسلمين</w:t>
      </w:r>
      <w:r w:rsidR="00342B85">
        <w:rPr>
          <w:rtl/>
          <w:lang w:bidi="fa-IR"/>
        </w:rPr>
        <w:t>:</w:t>
      </w:r>
    </w:p>
    <w:p w:rsidR="007B1DD7" w:rsidRDefault="00891B71" w:rsidP="00891B71">
      <w:pPr>
        <w:pStyle w:val="libNormal"/>
        <w:rPr>
          <w:rtl/>
          <w:lang w:bidi="fa-IR"/>
        </w:rPr>
      </w:pPr>
      <w:r>
        <w:rPr>
          <w:rtl/>
          <w:lang w:bidi="fa-IR"/>
        </w:rPr>
        <w:t>فهم إمّا أهل كتاب سماوي كما اشتُهر عنهم</w:t>
      </w:r>
      <w:r w:rsidR="00D25F54">
        <w:rPr>
          <w:rtl/>
          <w:lang w:bidi="fa-IR"/>
        </w:rPr>
        <w:t>،</w:t>
      </w:r>
      <w:r>
        <w:rPr>
          <w:rtl/>
          <w:lang w:bidi="fa-IR"/>
        </w:rPr>
        <w:t xml:space="preserve"> مثل اليهود والنصارى</w:t>
      </w:r>
      <w:r w:rsidR="00D25F54">
        <w:rPr>
          <w:rtl/>
          <w:lang w:bidi="fa-IR"/>
        </w:rPr>
        <w:t>،</w:t>
      </w:r>
      <w:r>
        <w:rPr>
          <w:rtl/>
          <w:lang w:bidi="fa-IR"/>
        </w:rPr>
        <w:t xml:space="preserve"> وألُحق بهم المجوس والصابئة</w:t>
      </w:r>
      <w:r w:rsidR="00D25F54">
        <w:rPr>
          <w:rtl/>
          <w:lang w:bidi="fa-IR"/>
        </w:rPr>
        <w:t>،</w:t>
      </w:r>
      <w:r>
        <w:rPr>
          <w:rtl/>
          <w:lang w:bidi="fa-IR"/>
        </w:rPr>
        <w:t xml:space="preserve"> أو مَن ليس لهم كتاب سماوي كالمشركين في الجزيرة العربية آنذاك</w:t>
      </w:r>
      <w:r w:rsidR="00D25F54">
        <w:rPr>
          <w:rtl/>
          <w:lang w:bidi="fa-IR"/>
        </w:rPr>
        <w:t>،</w:t>
      </w:r>
      <w:r>
        <w:rPr>
          <w:rtl/>
          <w:lang w:bidi="fa-IR"/>
        </w:rPr>
        <w:t xml:space="preserve"> أو كالهندوس و البوذيين كما في دول شرق آسيا وغيرهم</w:t>
      </w:r>
      <w:r w:rsidR="007B1DD7">
        <w:rPr>
          <w:rtl/>
          <w:lang w:bidi="fa-IR"/>
        </w:rPr>
        <w:t>.</w:t>
      </w:r>
    </w:p>
    <w:p w:rsidR="007B1DD7" w:rsidRDefault="00891B71" w:rsidP="00A167E2">
      <w:pPr>
        <w:pStyle w:val="libBold1"/>
        <w:rPr>
          <w:rtl/>
          <w:lang w:bidi="fa-IR"/>
        </w:rPr>
      </w:pPr>
      <w:r>
        <w:rPr>
          <w:rtl/>
          <w:lang w:bidi="fa-IR"/>
        </w:rPr>
        <w:t xml:space="preserve">أ </w:t>
      </w:r>
      <w:r w:rsidR="007B1DD7">
        <w:rPr>
          <w:rtl/>
          <w:lang w:bidi="fa-IR"/>
        </w:rPr>
        <w:t>-</w:t>
      </w:r>
      <w:r>
        <w:rPr>
          <w:rtl/>
          <w:lang w:bidi="fa-IR"/>
        </w:rPr>
        <w:t xml:space="preserve"> أهل الكتاب</w:t>
      </w:r>
      <w:r w:rsidR="007B1DD7">
        <w:rPr>
          <w:rtl/>
          <w:lang w:bidi="fa-IR"/>
        </w:rPr>
        <w:t>.</w:t>
      </w:r>
    </w:p>
    <w:p w:rsidR="007B1DD7" w:rsidRDefault="00891B71" w:rsidP="00891B71">
      <w:pPr>
        <w:pStyle w:val="libNormal"/>
        <w:rPr>
          <w:rtl/>
          <w:lang w:bidi="fa-IR"/>
        </w:rPr>
      </w:pPr>
      <w:r>
        <w:rPr>
          <w:rtl/>
          <w:lang w:bidi="fa-IR"/>
        </w:rPr>
        <w:t>يُصنّف أهلُ الكتاب إلى صنفين بالنظرة الأوّلية</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المحاربين</w:t>
      </w:r>
      <w:r w:rsidR="00342B85">
        <w:rPr>
          <w:rtl/>
          <w:lang w:bidi="fa-IR"/>
        </w:rPr>
        <w:t>:</w:t>
      </w:r>
      <w:r>
        <w:rPr>
          <w:rtl/>
          <w:lang w:bidi="fa-IR"/>
        </w:rPr>
        <w:t xml:space="preserve"> الذين يُعادون المسلمين ويقاتلونهم</w:t>
      </w:r>
      <w:r w:rsidR="00D25F54">
        <w:rPr>
          <w:rtl/>
          <w:lang w:bidi="fa-IR"/>
        </w:rPr>
        <w:t>،</w:t>
      </w:r>
      <w:r>
        <w:rPr>
          <w:rtl/>
          <w:lang w:bidi="fa-IR"/>
        </w:rPr>
        <w:t xml:space="preserve"> وهؤلاء لهم أحكامهم التي تُنظِّم العلاقة بهم</w:t>
      </w:r>
      <w:r w:rsidR="00D25F54">
        <w:rPr>
          <w:rtl/>
          <w:lang w:bidi="fa-IR"/>
        </w:rPr>
        <w:t>،</w:t>
      </w:r>
      <w:r>
        <w:rPr>
          <w:rtl/>
          <w:lang w:bidi="fa-IR"/>
        </w:rPr>
        <w:t xml:space="preserve"> وتُبيّن طريقة التعامل معهم في حالات الحرب ؛ إذ لا عدوان ولا غدر</w:t>
      </w:r>
      <w:r w:rsidR="00D25F54">
        <w:rPr>
          <w:rtl/>
          <w:lang w:bidi="fa-IR"/>
        </w:rPr>
        <w:t>،</w:t>
      </w:r>
      <w:r>
        <w:rPr>
          <w:rtl/>
          <w:lang w:bidi="fa-IR"/>
        </w:rPr>
        <w:t xml:space="preserve"> ولا تمثيل بجثّة</w:t>
      </w:r>
      <w:r w:rsidR="00D25F54">
        <w:rPr>
          <w:rtl/>
          <w:lang w:bidi="fa-IR"/>
        </w:rPr>
        <w:t>،</w:t>
      </w:r>
      <w:r>
        <w:rPr>
          <w:rtl/>
          <w:lang w:bidi="fa-IR"/>
        </w:rPr>
        <w:t xml:space="preserve"> ولا قطعٍ لشجر</w:t>
      </w:r>
      <w:r w:rsidR="00D25F54">
        <w:rPr>
          <w:rtl/>
          <w:lang w:bidi="fa-IR"/>
        </w:rPr>
        <w:t>،</w:t>
      </w:r>
      <w:r>
        <w:rPr>
          <w:rtl/>
          <w:lang w:bidi="fa-IR"/>
        </w:rPr>
        <w:t xml:space="preserve"> ولا هدم لبناء</w:t>
      </w:r>
      <w:r w:rsidR="00D25F54">
        <w:rPr>
          <w:rtl/>
          <w:lang w:bidi="fa-IR"/>
        </w:rPr>
        <w:t>،</w:t>
      </w:r>
      <w:r>
        <w:rPr>
          <w:rtl/>
          <w:lang w:bidi="fa-IR"/>
        </w:rPr>
        <w:t xml:space="preserve"> ولا قتْل لصبي أو امرأة ولا شيخ</w:t>
      </w:r>
      <w:r w:rsidR="00D25F54">
        <w:rPr>
          <w:rtl/>
          <w:lang w:bidi="fa-IR"/>
        </w:rPr>
        <w:t>،</w:t>
      </w:r>
      <w:r>
        <w:rPr>
          <w:rtl/>
          <w:lang w:bidi="fa-IR"/>
        </w:rPr>
        <w:t xml:space="preserve"> إنّما يُقاتَل مَن يُقاتِِل</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المسالمِين أو المعاهدين</w:t>
      </w:r>
      <w:r w:rsidR="00342B85">
        <w:rPr>
          <w:rtl/>
          <w:lang w:bidi="fa-IR"/>
        </w:rPr>
        <w:t>:</w:t>
      </w:r>
      <w:r>
        <w:rPr>
          <w:rtl/>
          <w:lang w:bidi="fa-IR"/>
        </w:rPr>
        <w:t xml:space="preserve"> وهم الذين رضوا أن يعيشوا في ظلّ الدولة الإسلامية محتفظين بدينهم</w:t>
      </w:r>
      <w:r w:rsidR="00D25F54">
        <w:rPr>
          <w:rtl/>
          <w:lang w:bidi="fa-IR"/>
        </w:rPr>
        <w:t>،</w:t>
      </w:r>
      <w:r>
        <w:rPr>
          <w:rtl/>
          <w:lang w:bidi="fa-IR"/>
        </w:rPr>
        <w:t xml:space="preserve"> ولهم عهد من المسلمين</w:t>
      </w:r>
      <w:r w:rsidR="007B1DD7">
        <w:rPr>
          <w:rtl/>
          <w:lang w:bidi="fa-IR"/>
        </w:rPr>
        <w:t>.</w:t>
      </w:r>
    </w:p>
    <w:p w:rsidR="007B1DD7" w:rsidRDefault="00891B71" w:rsidP="00891B71">
      <w:pPr>
        <w:pStyle w:val="libNormal"/>
        <w:rPr>
          <w:rtl/>
          <w:lang w:bidi="fa-IR"/>
        </w:rPr>
      </w:pPr>
      <w:r>
        <w:rPr>
          <w:rtl/>
          <w:lang w:bidi="fa-IR"/>
        </w:rPr>
        <w:t>وهذا العهد يمكن أن يكون مؤقّتاً</w:t>
      </w:r>
      <w:r w:rsidR="00D25F54">
        <w:rPr>
          <w:rtl/>
          <w:lang w:bidi="fa-IR"/>
        </w:rPr>
        <w:t>،</w:t>
      </w:r>
      <w:r>
        <w:rPr>
          <w:rtl/>
          <w:lang w:bidi="fa-IR"/>
        </w:rPr>
        <w:t xml:space="preserve"> وهؤلاء يُتَمّ إليهم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 </w:t>
      </w:r>
      <w:r>
        <w:rPr>
          <w:lang w:bidi="fa-IR"/>
        </w:rPr>
        <w:t xml:space="preserve">MICROSOFT ENCARTA (Encyclopekie professionneffe) </w:t>
      </w:r>
      <w:r>
        <w:rPr>
          <w:rtl/>
          <w:lang w:bidi="fa-IR"/>
        </w:rPr>
        <w:t xml:space="preserve">2005 </w:t>
      </w:r>
      <w:r>
        <w:rPr>
          <w:lang w:bidi="fa-IR"/>
        </w:rPr>
        <w:t>(CD ROM</w:t>
      </w:r>
      <w:r>
        <w:rPr>
          <w:rtl/>
          <w:lang w:bidi="fa-IR"/>
        </w:rPr>
        <w:t xml:space="preserve">) </w:t>
      </w:r>
      <w:r w:rsidR="007B1DD7">
        <w:rPr>
          <w:rtl/>
          <w:lang w:bidi="fa-IR"/>
        </w:rPr>
        <w:t>-</w:t>
      </w:r>
      <w:r>
        <w:rPr>
          <w:rtl/>
          <w:lang w:bidi="fa-IR"/>
        </w:rPr>
        <w:t>1</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مجموعة مؤلّفين</w:t>
      </w:r>
      <w:r w:rsidR="00D25F54">
        <w:rPr>
          <w:rtl/>
          <w:lang w:bidi="fa-IR"/>
        </w:rPr>
        <w:t>،</w:t>
      </w:r>
      <w:r>
        <w:rPr>
          <w:rtl/>
          <w:lang w:bidi="fa-IR"/>
        </w:rPr>
        <w:t xml:space="preserve"> المنجد الأبجدي</w:t>
      </w:r>
      <w:r w:rsidR="00D25F54">
        <w:rPr>
          <w:rtl/>
          <w:lang w:bidi="fa-IR"/>
        </w:rPr>
        <w:t>،</w:t>
      </w:r>
      <w:r>
        <w:rPr>
          <w:rtl/>
          <w:lang w:bidi="fa-IR"/>
        </w:rPr>
        <w:t xml:space="preserve"> مادّة</w:t>
      </w:r>
      <w:r w:rsidR="00342B85">
        <w:rPr>
          <w:rtl/>
          <w:lang w:bidi="fa-IR"/>
        </w:rPr>
        <w:t>:</w:t>
      </w:r>
      <w:r>
        <w:rPr>
          <w:rtl/>
          <w:lang w:bidi="fa-IR"/>
        </w:rPr>
        <w:t xml:space="preserve"> (أقليّة)</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عهدهم إلى مدّتهم . ويمكن أن يكون عهداً دائماً مؤبَّداً</w:t>
      </w:r>
      <w:r w:rsidR="00D25F54">
        <w:rPr>
          <w:rtl/>
          <w:lang w:bidi="fa-IR"/>
        </w:rPr>
        <w:t>،</w:t>
      </w:r>
      <w:r>
        <w:rPr>
          <w:rtl/>
          <w:lang w:bidi="fa-IR"/>
        </w:rPr>
        <w:t xml:space="preserve"> وهؤلاء هم أهل الذمّة</w:t>
      </w:r>
      <w:r w:rsidR="00D25F54">
        <w:rPr>
          <w:rtl/>
          <w:lang w:bidi="fa-IR"/>
        </w:rPr>
        <w:t>،</w:t>
      </w:r>
      <w:r>
        <w:rPr>
          <w:rtl/>
          <w:lang w:bidi="fa-IR"/>
        </w:rPr>
        <w:t xml:space="preserve"> بمعنى لهم ذمّة الله ورسوله</w:t>
      </w:r>
      <w:r w:rsidR="007B1DD7">
        <w:rPr>
          <w:rtl/>
          <w:lang w:bidi="fa-IR"/>
        </w:rPr>
        <w:t>.</w:t>
      </w:r>
    </w:p>
    <w:p w:rsidR="007B1DD7" w:rsidRDefault="00891B71" w:rsidP="00A167E2">
      <w:pPr>
        <w:pStyle w:val="libBold1"/>
        <w:rPr>
          <w:rtl/>
          <w:lang w:bidi="fa-IR"/>
        </w:rPr>
      </w:pPr>
      <w:r>
        <w:rPr>
          <w:rtl/>
          <w:lang w:bidi="fa-IR"/>
        </w:rPr>
        <w:t>الكلام في أقسام أهل الكتاب</w:t>
      </w:r>
      <w:r w:rsidR="00342B85">
        <w:rPr>
          <w:rtl/>
          <w:lang w:bidi="fa-IR"/>
        </w:rPr>
        <w:t>:</w:t>
      </w:r>
    </w:p>
    <w:p w:rsidR="007B1DD7" w:rsidRDefault="00891B71" w:rsidP="00891B71">
      <w:pPr>
        <w:pStyle w:val="libNormal"/>
        <w:rPr>
          <w:rtl/>
          <w:lang w:bidi="fa-IR"/>
        </w:rPr>
      </w:pPr>
      <w:r>
        <w:rPr>
          <w:rtl/>
          <w:lang w:bidi="fa-IR"/>
        </w:rPr>
        <w:t>تنطوي تحت هذا العنوان ديانتان</w:t>
      </w:r>
      <w:r w:rsidR="00D25F54">
        <w:rPr>
          <w:rtl/>
          <w:lang w:bidi="fa-IR"/>
        </w:rPr>
        <w:t>،</w:t>
      </w:r>
      <w:r>
        <w:rPr>
          <w:rtl/>
          <w:lang w:bidi="fa-IR"/>
        </w:rPr>
        <w:t xml:space="preserve"> هما</w:t>
      </w:r>
      <w:r w:rsidR="00342B85">
        <w:rPr>
          <w:rtl/>
          <w:lang w:bidi="fa-IR"/>
        </w:rPr>
        <w:t>:</w:t>
      </w:r>
      <w:r>
        <w:rPr>
          <w:rtl/>
          <w:lang w:bidi="fa-IR"/>
        </w:rPr>
        <w:t xml:space="preserve"> الديانة اليهودية والديانة النصرانية</w:t>
      </w:r>
      <w:r w:rsidR="00D25F54">
        <w:rPr>
          <w:rtl/>
          <w:lang w:bidi="fa-IR"/>
        </w:rPr>
        <w:t>،</w:t>
      </w:r>
      <w:r>
        <w:rPr>
          <w:rtl/>
          <w:lang w:bidi="fa-IR"/>
        </w:rPr>
        <w:t xml:space="preserve"> وهذا متّفق عليه عند جميع فقهاء الإسلام . وأُلحق بهم المجوس</w:t>
      </w:r>
      <w:r w:rsidR="00D25F54">
        <w:rPr>
          <w:rtl/>
          <w:lang w:bidi="fa-IR"/>
        </w:rPr>
        <w:t>،</w:t>
      </w:r>
      <w:r>
        <w:rPr>
          <w:rtl/>
          <w:lang w:bidi="fa-IR"/>
        </w:rPr>
        <w:t xml:space="preserve"> وقال بعض الفقهاء</w:t>
      </w:r>
      <w:r w:rsidR="00342B85">
        <w:rPr>
          <w:rtl/>
          <w:lang w:bidi="fa-IR"/>
        </w:rPr>
        <w:t>:</w:t>
      </w:r>
      <w:r>
        <w:rPr>
          <w:rtl/>
          <w:lang w:bidi="fa-IR"/>
        </w:rPr>
        <w:t xml:space="preserve"> إنَّ لهم شُبهة كتاب</w:t>
      </w:r>
      <w:r w:rsidR="00D25F54">
        <w:rPr>
          <w:rtl/>
          <w:lang w:bidi="fa-IR"/>
        </w:rPr>
        <w:t>،</w:t>
      </w:r>
      <w:r>
        <w:rPr>
          <w:rtl/>
          <w:lang w:bidi="fa-IR"/>
        </w:rPr>
        <w:t xml:space="preserve"> وكذا في الصابئة حيث ذهب بعض الفقهاء إلى عدِّهم صنفاً من النصارى</w:t>
      </w:r>
      <w:r w:rsidR="00D25F54">
        <w:rPr>
          <w:rtl/>
          <w:lang w:bidi="fa-IR"/>
        </w:rPr>
        <w:t>،</w:t>
      </w:r>
      <w:r>
        <w:rPr>
          <w:rtl/>
          <w:lang w:bidi="fa-IR"/>
        </w:rPr>
        <w:t xml:space="preserve"> والبعض الآخر جعلهم من اليهود</w:t>
      </w:r>
      <w:r w:rsidR="00D25F54">
        <w:rPr>
          <w:rtl/>
          <w:lang w:bidi="fa-IR"/>
        </w:rPr>
        <w:t>،</w:t>
      </w:r>
      <w:r>
        <w:rPr>
          <w:rtl/>
          <w:lang w:bidi="fa-IR"/>
        </w:rPr>
        <w:t xml:space="preserve"> والبعض جعلهم ملاحِدة</w:t>
      </w:r>
      <w:r w:rsidR="007B1DD7">
        <w:rPr>
          <w:rtl/>
          <w:lang w:bidi="fa-IR"/>
        </w:rPr>
        <w:t>.</w:t>
      </w:r>
    </w:p>
    <w:p w:rsidR="007B1DD7" w:rsidRDefault="00891B71" w:rsidP="00891B71">
      <w:pPr>
        <w:pStyle w:val="libNormal"/>
        <w:rPr>
          <w:rtl/>
          <w:lang w:bidi="fa-IR"/>
        </w:rPr>
      </w:pPr>
      <w:r>
        <w:rPr>
          <w:rtl/>
          <w:lang w:bidi="fa-IR"/>
        </w:rPr>
        <w:t>وعلى كلّ حال</w:t>
      </w:r>
      <w:r w:rsidR="00D25F54">
        <w:rPr>
          <w:rtl/>
          <w:lang w:bidi="fa-IR"/>
        </w:rPr>
        <w:t>،</w:t>
      </w:r>
      <w:r>
        <w:rPr>
          <w:rtl/>
          <w:lang w:bidi="fa-IR"/>
        </w:rPr>
        <w:t xml:space="preserve"> سوف نذكر كلّ ديانة على حِِدة ونحاول توضيح ماهيّتها</w:t>
      </w:r>
      <w:r w:rsidR="00342B85">
        <w:rPr>
          <w:rtl/>
          <w:lang w:bidi="fa-IR"/>
        </w:rPr>
        <w:t>:</w:t>
      </w:r>
    </w:p>
    <w:p w:rsidR="007B1DD7" w:rsidRDefault="00891B71" w:rsidP="00A167E2">
      <w:pPr>
        <w:pStyle w:val="libBold1"/>
        <w:rPr>
          <w:rtl/>
          <w:lang w:bidi="fa-IR"/>
        </w:rPr>
      </w:pPr>
      <w:r>
        <w:rPr>
          <w:rtl/>
          <w:lang w:bidi="fa-IR"/>
        </w:rPr>
        <w:t xml:space="preserve">1 </w:t>
      </w:r>
      <w:r w:rsidR="007B1DD7">
        <w:rPr>
          <w:rtl/>
          <w:lang w:bidi="fa-IR"/>
        </w:rPr>
        <w:t>-</w:t>
      </w:r>
      <w:r>
        <w:rPr>
          <w:rtl/>
          <w:lang w:bidi="fa-IR"/>
        </w:rPr>
        <w:t xml:space="preserve"> اليهود</w:t>
      </w:r>
      <w:r w:rsidR="00342B85">
        <w:rPr>
          <w:rtl/>
          <w:lang w:bidi="fa-IR"/>
        </w:rPr>
        <w:t>:</w:t>
      </w:r>
    </w:p>
    <w:p w:rsidR="007B1DD7" w:rsidRDefault="00891B71" w:rsidP="00891B71">
      <w:pPr>
        <w:pStyle w:val="libNormal"/>
        <w:rPr>
          <w:rtl/>
          <w:lang w:bidi="fa-IR"/>
        </w:rPr>
      </w:pPr>
      <w:r>
        <w:rPr>
          <w:rtl/>
          <w:lang w:bidi="fa-IR"/>
        </w:rPr>
        <w:t>اليهودية</w:t>
      </w:r>
      <w:r w:rsidR="00342B85">
        <w:rPr>
          <w:rtl/>
          <w:lang w:bidi="fa-IR"/>
        </w:rPr>
        <w:t>:</w:t>
      </w:r>
      <w:r>
        <w:rPr>
          <w:rtl/>
          <w:lang w:bidi="fa-IR"/>
        </w:rPr>
        <w:t xml:space="preserve"> ( وهي ديانة العبريين </w:t>
      </w:r>
      <w:r w:rsidRPr="007B1DD7">
        <w:rPr>
          <w:rStyle w:val="libFootnotenumChar"/>
          <w:rtl/>
        </w:rPr>
        <w:t>(1)</w:t>
      </w:r>
      <w:r>
        <w:rPr>
          <w:rtl/>
          <w:lang w:bidi="fa-IR"/>
        </w:rPr>
        <w:t xml:space="preserve"> المنحدرين من إبراهيم </w:t>
      </w:r>
      <w:r w:rsidR="004D57E2" w:rsidRPr="004D57E2">
        <w:rPr>
          <w:rStyle w:val="libAlaemChar"/>
          <w:rtl/>
        </w:rPr>
        <w:t>عليه‌السلام</w:t>
      </w:r>
      <w:r w:rsidR="00D25F54">
        <w:rPr>
          <w:rtl/>
          <w:lang w:bidi="fa-IR"/>
        </w:rPr>
        <w:t>،</w:t>
      </w:r>
      <w:r>
        <w:rPr>
          <w:rtl/>
          <w:lang w:bidi="fa-IR"/>
        </w:rPr>
        <w:t xml:space="preserve"> والمعروفين بالأسباط </w:t>
      </w:r>
      <w:r w:rsidRPr="007B1DD7">
        <w:rPr>
          <w:rStyle w:val="libFootnotenumChar"/>
          <w:rtl/>
        </w:rPr>
        <w:t>(2)</w:t>
      </w:r>
      <w:r>
        <w:rPr>
          <w:rtl/>
          <w:lang w:bidi="fa-IR"/>
        </w:rPr>
        <w:t xml:space="preserve"> من بني إسرائيل)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أصل كلمة اليهود هي</w:t>
      </w:r>
      <w:r w:rsidR="00342B85">
        <w:rPr>
          <w:rtl/>
          <w:lang w:bidi="fa-IR"/>
        </w:rPr>
        <w:t>:</w:t>
      </w:r>
      <w:r>
        <w:rPr>
          <w:rtl/>
          <w:lang w:bidi="fa-IR"/>
        </w:rPr>
        <w:t xml:space="preserve"> هَوَدَ</w:t>
      </w:r>
      <w:r w:rsidR="00D25F54">
        <w:rPr>
          <w:rtl/>
          <w:lang w:bidi="fa-IR"/>
        </w:rPr>
        <w:t>،</w:t>
      </w:r>
      <w:r>
        <w:rPr>
          <w:rtl/>
          <w:lang w:bidi="fa-IR"/>
        </w:rPr>
        <w:t xml:space="preserve"> وهو بمعنى الهَوْد</w:t>
      </w:r>
      <w:r w:rsidR="00342B85">
        <w:rPr>
          <w:rtl/>
          <w:lang w:bidi="fa-IR"/>
        </w:rPr>
        <w:t>:</w:t>
      </w:r>
      <w:r>
        <w:rPr>
          <w:rtl/>
          <w:lang w:bidi="fa-IR"/>
        </w:rPr>
        <w:t xml:space="preserve"> يعني التوبة</w:t>
      </w:r>
      <w:r w:rsidR="00D25F54">
        <w:rPr>
          <w:rtl/>
          <w:lang w:bidi="fa-IR"/>
        </w:rPr>
        <w:t>،</w:t>
      </w:r>
      <w:r>
        <w:rPr>
          <w:rtl/>
          <w:lang w:bidi="fa-IR"/>
        </w:rPr>
        <w:t xml:space="preserve"> هاد يهودُ هوداً</w:t>
      </w:r>
      <w:r w:rsidR="00D25F54">
        <w:rPr>
          <w:rtl/>
          <w:lang w:bidi="fa-IR"/>
        </w:rPr>
        <w:t>،</w:t>
      </w:r>
      <w:r>
        <w:rPr>
          <w:rtl/>
          <w:lang w:bidi="fa-IR"/>
        </w:rPr>
        <w:t xml:space="preserve"> وتهوَّد</w:t>
      </w:r>
      <w:r w:rsidR="00342B85">
        <w:rPr>
          <w:rtl/>
          <w:lang w:bidi="fa-IR"/>
        </w:rPr>
        <w:t>:</w:t>
      </w:r>
      <w:r>
        <w:rPr>
          <w:rtl/>
          <w:lang w:bidi="fa-IR"/>
        </w:rPr>
        <w:t xml:space="preserve"> تاب ورجع إلى الحقّ</w:t>
      </w:r>
      <w:r w:rsidR="00D25F54">
        <w:rPr>
          <w:rtl/>
          <w:lang w:bidi="fa-IR"/>
        </w:rPr>
        <w:t>،</w:t>
      </w:r>
      <w:r>
        <w:rPr>
          <w:rtl/>
          <w:lang w:bidi="fa-IR"/>
        </w:rPr>
        <w:t xml:space="preserve"> فهو هائد</w:t>
      </w:r>
      <w:r w:rsidR="007B1DD7">
        <w:rPr>
          <w:rtl/>
          <w:lang w:bidi="fa-IR"/>
        </w:rPr>
        <w:t>.</w:t>
      </w:r>
    </w:p>
    <w:p w:rsidR="007B1DD7" w:rsidRDefault="00891B71" w:rsidP="00891B71">
      <w:pPr>
        <w:pStyle w:val="libNormal"/>
        <w:rPr>
          <w:rtl/>
          <w:lang w:bidi="fa-IR"/>
        </w:rPr>
      </w:pPr>
      <w:r>
        <w:rPr>
          <w:rtl/>
          <w:lang w:bidi="fa-IR"/>
        </w:rPr>
        <w:t>وفي التنزيل العزيز</w:t>
      </w:r>
      <w:r w:rsidR="00342B85">
        <w:rPr>
          <w:rtl/>
          <w:lang w:bidi="fa-IR"/>
        </w:rPr>
        <w:t>:</w:t>
      </w:r>
      <w:r>
        <w:rPr>
          <w:rtl/>
          <w:lang w:bidi="fa-IR"/>
        </w:rPr>
        <w:t xml:space="preserve"> </w:t>
      </w:r>
      <w:r w:rsidRPr="00A167E2">
        <w:rPr>
          <w:rStyle w:val="libAlaemChar"/>
          <w:rtl/>
        </w:rPr>
        <w:t>(</w:t>
      </w:r>
      <w:r w:rsidRPr="00A167E2">
        <w:rPr>
          <w:rStyle w:val="libAieChar"/>
          <w:rtl/>
        </w:rPr>
        <w:t xml:space="preserve"> إنّا هُدْنا إليك </w:t>
      </w:r>
      <w:r w:rsidRPr="00A167E2">
        <w:rPr>
          <w:rStyle w:val="libAlaemChar"/>
          <w:rtl/>
        </w:rPr>
        <w:t>)</w:t>
      </w:r>
      <w:r w:rsidR="00D25F54">
        <w:rPr>
          <w:rtl/>
          <w:lang w:bidi="fa-IR"/>
        </w:rPr>
        <w:t>،</w:t>
      </w:r>
      <w:r>
        <w:rPr>
          <w:rtl/>
          <w:lang w:bidi="fa-IR"/>
        </w:rPr>
        <w:t xml:space="preserve"> أي تُبنا إليك</w:t>
      </w:r>
      <w:r w:rsidR="007B1DD7">
        <w:rPr>
          <w:rtl/>
          <w:lang w:bidi="fa-IR"/>
        </w:rPr>
        <w:t>.</w:t>
      </w:r>
    </w:p>
    <w:p w:rsidR="007B1DD7" w:rsidRDefault="00891B71" w:rsidP="00891B71">
      <w:pPr>
        <w:pStyle w:val="libNormal"/>
        <w:rPr>
          <w:rtl/>
          <w:lang w:bidi="fa-IR"/>
        </w:rPr>
      </w:pPr>
      <w:r>
        <w:rPr>
          <w:rtl/>
          <w:lang w:bidi="fa-IR"/>
        </w:rPr>
        <w:t>ويهود اسم للقبيلة</w:t>
      </w:r>
      <w:r w:rsidR="00D25F54">
        <w:rPr>
          <w:rtl/>
          <w:lang w:bidi="fa-IR"/>
        </w:rPr>
        <w:t>،</w:t>
      </w:r>
      <w:r>
        <w:rPr>
          <w:rtl/>
          <w:lang w:bidi="fa-IR"/>
        </w:rPr>
        <w:t xml:space="preserve"> وقيل</w:t>
      </w:r>
      <w:r w:rsidR="00342B85">
        <w:rPr>
          <w:rtl/>
          <w:lang w:bidi="fa-IR"/>
        </w:rPr>
        <w:t>:</w:t>
      </w:r>
      <w:r>
        <w:rPr>
          <w:rtl/>
          <w:lang w:bidi="fa-IR"/>
        </w:rPr>
        <w:t xml:space="preserve"> إنّما اسم هذه القبيلة يهوذ ( بالمعجمة ) فعُرّب بقلْب الذال دالاً وقالوا</w:t>
      </w:r>
      <w:r w:rsidR="00342B85">
        <w:rPr>
          <w:rtl/>
          <w:lang w:bidi="fa-IR"/>
        </w:rPr>
        <w:t>:</w:t>
      </w:r>
      <w:r>
        <w:rPr>
          <w:rtl/>
          <w:lang w:bidi="fa-IR"/>
        </w:rPr>
        <w:t xml:space="preserve"> اليهود</w:t>
      </w:r>
      <w:r w:rsidR="00D25F54">
        <w:rPr>
          <w:rtl/>
          <w:lang w:bidi="fa-IR"/>
        </w:rPr>
        <w:t>،</w:t>
      </w:r>
      <w:r>
        <w:rPr>
          <w:rtl/>
          <w:lang w:bidi="fa-IR"/>
        </w:rPr>
        <w:t xml:space="preserve"> فأدخلوا الألف واللام فيها على إرادة النسب</w:t>
      </w:r>
      <w:r w:rsidR="00D25F54">
        <w:rPr>
          <w:rtl/>
          <w:lang w:bidi="fa-IR"/>
        </w:rPr>
        <w:t>،</w:t>
      </w:r>
      <w:r>
        <w:rPr>
          <w:rtl/>
          <w:lang w:bidi="fa-IR"/>
        </w:rPr>
        <w:t xml:space="preserve"> يريدون اليهوديين</w:t>
      </w:r>
      <w:r w:rsidR="007B1DD7">
        <w:rPr>
          <w:rtl/>
          <w:lang w:bidi="fa-IR"/>
        </w:rPr>
        <w:t>.</w:t>
      </w:r>
    </w:p>
    <w:p w:rsidR="007B1DD7" w:rsidRDefault="00891B71" w:rsidP="00891B71">
      <w:pPr>
        <w:pStyle w:val="libNormal"/>
        <w:rPr>
          <w:rtl/>
          <w:lang w:bidi="fa-IR"/>
        </w:rPr>
      </w:pPr>
      <w:r>
        <w:rPr>
          <w:rtl/>
          <w:lang w:bidi="fa-IR"/>
        </w:rPr>
        <w:t>وفي قوله تعالى</w:t>
      </w:r>
      <w:r w:rsidR="00342B85">
        <w:rPr>
          <w:rtl/>
          <w:lang w:bidi="fa-IR"/>
        </w:rPr>
        <w:t>:</w:t>
      </w:r>
      <w:r>
        <w:rPr>
          <w:rtl/>
          <w:lang w:bidi="fa-IR"/>
        </w:rPr>
        <w:t xml:space="preserve"> </w:t>
      </w:r>
      <w:r w:rsidRPr="00A167E2">
        <w:rPr>
          <w:rStyle w:val="libAlaemChar"/>
          <w:rtl/>
        </w:rPr>
        <w:t>(</w:t>
      </w:r>
      <w:r w:rsidRPr="00A167E2">
        <w:rPr>
          <w:rStyle w:val="libAieChar"/>
          <w:rtl/>
        </w:rPr>
        <w:t xml:space="preserve"> وَعَلَى الَّذِينَ هَادُواْ حَرَّمْنَا كُلَّ ذِي ظُفُرٍ </w:t>
      </w:r>
      <w:r w:rsidRPr="00A167E2">
        <w:rPr>
          <w:rStyle w:val="libAlaemChar"/>
          <w:rtl/>
        </w:rPr>
        <w:t>)</w:t>
      </w:r>
      <w:r>
        <w:rPr>
          <w:rtl/>
          <w:lang w:bidi="fa-IR"/>
        </w:rPr>
        <w:t xml:space="preserve"> </w:t>
      </w:r>
      <w:r w:rsidRPr="007B1DD7">
        <w:rPr>
          <w:rStyle w:val="libFootnotenumChar"/>
          <w:rtl/>
        </w:rPr>
        <w:t>(4)</w:t>
      </w:r>
      <w:r>
        <w:rPr>
          <w:rtl/>
          <w:lang w:bidi="fa-IR"/>
        </w:rPr>
        <w:t xml:space="preserve"> معناه</w:t>
      </w:r>
      <w:r w:rsidR="00342B85">
        <w:rPr>
          <w:rtl/>
          <w:lang w:bidi="fa-IR"/>
        </w:rPr>
        <w:t>:</w:t>
      </w:r>
      <w:r>
        <w:rPr>
          <w:rtl/>
          <w:lang w:bidi="fa-IR"/>
        </w:rPr>
        <w:t xml:space="preserve"> دخلوا في اليهودية</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من العبور</w:t>
      </w:r>
      <w:r w:rsidR="00D25F54">
        <w:rPr>
          <w:rtl/>
          <w:lang w:bidi="fa-IR"/>
        </w:rPr>
        <w:t>،</w:t>
      </w:r>
      <w:r>
        <w:rPr>
          <w:rtl/>
          <w:lang w:bidi="fa-IR"/>
        </w:rPr>
        <w:t xml:space="preserve"> وسموا عبريين لأنّ إبراهيم </w:t>
      </w:r>
      <w:r w:rsidR="004D57E2" w:rsidRPr="00A167E2">
        <w:rPr>
          <w:rStyle w:val="libFootnoteAlaemChar"/>
          <w:rtl/>
        </w:rPr>
        <w:t>عليه‌السلام</w:t>
      </w:r>
      <w:r>
        <w:rPr>
          <w:rtl/>
          <w:lang w:bidi="fa-IR"/>
        </w:rPr>
        <w:t xml:space="preserve"> عَبَر نهرَيْ دجلة والفرات عند هروبه</w:t>
      </w:r>
      <w:r w:rsidR="00D25F54">
        <w:rPr>
          <w:rtl/>
          <w:lang w:bidi="fa-IR"/>
        </w:rPr>
        <w:t>،</w:t>
      </w:r>
      <w:r>
        <w:rPr>
          <w:rtl/>
          <w:lang w:bidi="fa-IR"/>
        </w:rPr>
        <w:t xml:space="preserve"> بعد تكسير الأصنام</w:t>
      </w:r>
      <w:r w:rsidR="00D25F54">
        <w:rPr>
          <w:rtl/>
          <w:lang w:bidi="fa-IR"/>
        </w:rPr>
        <w:t>،</w:t>
      </w:r>
      <w:r>
        <w:rPr>
          <w:rtl/>
          <w:lang w:bidi="fa-IR"/>
        </w:rPr>
        <w:t xml:space="preserve"> من (إَرَمَ) متّجهاً إلى كنعان (فلسطين) . سليمان مظهر</w:t>
      </w:r>
      <w:r w:rsidR="00D25F54">
        <w:rPr>
          <w:rtl/>
          <w:lang w:bidi="fa-IR"/>
        </w:rPr>
        <w:t>،</w:t>
      </w:r>
      <w:r>
        <w:rPr>
          <w:rtl/>
          <w:lang w:bidi="fa-IR"/>
        </w:rPr>
        <w:t xml:space="preserve"> قصّة الديانات</w:t>
      </w:r>
      <w:r w:rsidR="00D25F54">
        <w:rPr>
          <w:rtl/>
          <w:lang w:bidi="fa-IR"/>
        </w:rPr>
        <w:t>،</w:t>
      </w:r>
      <w:r>
        <w:rPr>
          <w:rtl/>
          <w:lang w:bidi="fa-IR"/>
        </w:rPr>
        <w:t xml:space="preserve"> ص302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الأسباط</w:t>
      </w:r>
      <w:r w:rsidR="00342B85">
        <w:rPr>
          <w:rtl/>
          <w:lang w:bidi="fa-IR"/>
        </w:rPr>
        <w:t>:</w:t>
      </w:r>
      <w:r>
        <w:rPr>
          <w:rtl/>
          <w:lang w:bidi="fa-IR"/>
        </w:rPr>
        <w:t xml:space="preserve"> قال الخليل</w:t>
      </w:r>
      <w:r w:rsidR="00342B85">
        <w:rPr>
          <w:rtl/>
          <w:lang w:bidi="fa-IR"/>
        </w:rPr>
        <w:t>:</w:t>
      </w:r>
      <w:r>
        <w:rPr>
          <w:rtl/>
          <w:lang w:bidi="fa-IR"/>
        </w:rPr>
        <w:t xml:space="preserve"> السِبط في بني إسرائيل كالقبيلة في العرب . والأسباطُ الحَفَدة</w:t>
      </w:r>
      <w:r w:rsidR="00342B85">
        <w:rPr>
          <w:rtl/>
          <w:lang w:bidi="fa-IR"/>
        </w:rPr>
        <w:t>:</w:t>
      </w:r>
      <w:r>
        <w:rPr>
          <w:rtl/>
          <w:lang w:bidi="fa-IR"/>
        </w:rPr>
        <w:t xml:space="preserve"> هم حفدّة يعقوب </w:t>
      </w:r>
      <w:r w:rsidR="004D57E2" w:rsidRPr="00A167E2">
        <w:rPr>
          <w:rStyle w:val="libFootnoteAlaemChar"/>
          <w:rtl/>
        </w:rPr>
        <w:t>عليه‌السلام</w:t>
      </w:r>
      <w:r>
        <w:rPr>
          <w:rtl/>
          <w:lang w:bidi="fa-IR"/>
        </w:rPr>
        <w:t xml:space="preserve"> وذراري أبنائه الاثني عشر . فخر الدين محمد بن عمر</w:t>
      </w:r>
      <w:r w:rsidR="00D25F54">
        <w:rPr>
          <w:rtl/>
          <w:lang w:bidi="fa-IR"/>
        </w:rPr>
        <w:t>،</w:t>
      </w:r>
      <w:r>
        <w:rPr>
          <w:rtl/>
          <w:lang w:bidi="fa-IR"/>
        </w:rPr>
        <w:t xml:space="preserve"> الرازي</w:t>
      </w:r>
      <w:r w:rsidR="00D25F54">
        <w:rPr>
          <w:rtl/>
          <w:lang w:bidi="fa-IR"/>
        </w:rPr>
        <w:t>،</w:t>
      </w:r>
      <w:r>
        <w:rPr>
          <w:rtl/>
          <w:lang w:bidi="fa-IR"/>
        </w:rPr>
        <w:t xml:space="preserve"> التفسير الكبير</w:t>
      </w:r>
      <w:r w:rsidR="00D25F54">
        <w:rPr>
          <w:rtl/>
          <w:lang w:bidi="fa-IR"/>
        </w:rPr>
        <w:t>،</w:t>
      </w:r>
      <w:r>
        <w:rPr>
          <w:rtl/>
          <w:lang w:bidi="fa-IR"/>
        </w:rPr>
        <w:t xml:space="preserve"> ج2</w:t>
      </w:r>
      <w:r w:rsidR="00D25F54">
        <w:rPr>
          <w:rtl/>
          <w:lang w:bidi="fa-IR"/>
        </w:rPr>
        <w:t>،</w:t>
      </w:r>
      <w:r>
        <w:rPr>
          <w:rtl/>
          <w:lang w:bidi="fa-IR"/>
        </w:rPr>
        <w:t xml:space="preserve"> ص72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ويكيبديا الموسوعة الحرّة عبر شبكة الانترنيت</w:t>
      </w:r>
      <w:r w:rsidR="00D25F54">
        <w:rPr>
          <w:rtl/>
          <w:lang w:bidi="fa-IR"/>
        </w:rPr>
        <w:t>،</w:t>
      </w:r>
      <w:r>
        <w:rPr>
          <w:rtl/>
          <w:lang w:bidi="fa-IR"/>
        </w:rPr>
        <w:t xml:space="preserve"> الموسوعة الميسّرة في الأديان والمذاهب المعاصرة</w:t>
      </w:r>
      <w:r w:rsidR="00D25F54">
        <w:rPr>
          <w:rtl/>
          <w:lang w:bidi="fa-IR"/>
        </w:rPr>
        <w:t>،</w:t>
      </w:r>
      <w:r>
        <w:rPr>
          <w:rtl/>
          <w:lang w:bidi="fa-IR"/>
        </w:rPr>
        <w:t xml:space="preserve"> 2005م</w:t>
      </w:r>
      <w:r w:rsidR="00D25F54">
        <w:rPr>
          <w:rtl/>
          <w:lang w:bidi="fa-IR"/>
        </w:rPr>
        <w:t>،</w:t>
      </w:r>
      <w:r>
        <w:rPr>
          <w:rtl/>
          <w:lang w:bidi="fa-IR"/>
        </w:rPr>
        <w:t xml:space="preserve"> ص565</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الأنعام</w:t>
      </w:r>
      <w:r w:rsidR="00342B85">
        <w:rPr>
          <w:rtl/>
          <w:lang w:bidi="fa-IR"/>
        </w:rPr>
        <w:t>:</w:t>
      </w:r>
      <w:r>
        <w:rPr>
          <w:rtl/>
          <w:lang w:bidi="fa-IR"/>
        </w:rPr>
        <w:t xml:space="preserve"> 146</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وقال الفرّاء في قوله تعالى</w:t>
      </w:r>
      <w:r w:rsidR="00342B85">
        <w:rPr>
          <w:rtl/>
          <w:lang w:bidi="fa-IR"/>
        </w:rPr>
        <w:t>:</w:t>
      </w:r>
      <w:r>
        <w:rPr>
          <w:rtl/>
          <w:lang w:bidi="fa-IR"/>
        </w:rPr>
        <w:t xml:space="preserve"> </w:t>
      </w:r>
      <w:r w:rsidRPr="00A167E2">
        <w:rPr>
          <w:rStyle w:val="libAlaemChar"/>
          <w:rtl/>
        </w:rPr>
        <w:t>(</w:t>
      </w:r>
      <w:r w:rsidRPr="00A167E2">
        <w:rPr>
          <w:rStyle w:val="libAieChar"/>
          <w:rtl/>
        </w:rPr>
        <w:t xml:space="preserve"> وَقَالُواْ لَن يَدْخُلَ الْجَنَّةَ إِلاَّ مَن كَانَ هُوداً أَوْ نَصَارَى </w:t>
      </w:r>
      <w:r w:rsidRPr="00A167E2">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قال</w:t>
      </w:r>
      <w:r w:rsidR="00342B85">
        <w:rPr>
          <w:rtl/>
          <w:lang w:bidi="fa-IR"/>
        </w:rPr>
        <w:t>:</w:t>
      </w:r>
      <w:r>
        <w:rPr>
          <w:rtl/>
          <w:lang w:bidi="fa-IR"/>
        </w:rPr>
        <w:t xml:space="preserve"> يريد يهوداً</w:t>
      </w:r>
      <w:r w:rsidR="00D25F54">
        <w:rPr>
          <w:rtl/>
          <w:lang w:bidi="fa-IR"/>
        </w:rPr>
        <w:t>،</w:t>
      </w:r>
      <w:r>
        <w:rPr>
          <w:rtl/>
          <w:lang w:bidi="fa-IR"/>
        </w:rPr>
        <w:t xml:space="preserve"> فحذف الياء الزائدة</w:t>
      </w:r>
      <w:r w:rsidR="00D25F54">
        <w:rPr>
          <w:rtl/>
          <w:lang w:bidi="fa-IR"/>
        </w:rPr>
        <w:t>،</w:t>
      </w:r>
      <w:r>
        <w:rPr>
          <w:rtl/>
          <w:lang w:bidi="fa-IR"/>
        </w:rPr>
        <w:t xml:space="preserve"> ورجع إلى الفعل من اليهودية</w:t>
      </w:r>
      <w:r w:rsidR="007B1DD7">
        <w:rPr>
          <w:rtl/>
          <w:lang w:bidi="fa-IR"/>
        </w:rPr>
        <w:t>.</w:t>
      </w:r>
    </w:p>
    <w:p w:rsidR="007B1DD7" w:rsidRDefault="00891B71" w:rsidP="00891B71">
      <w:pPr>
        <w:pStyle w:val="libNormal"/>
        <w:rPr>
          <w:rtl/>
          <w:lang w:bidi="fa-IR"/>
        </w:rPr>
      </w:pPr>
      <w:r>
        <w:rPr>
          <w:rtl/>
          <w:lang w:bidi="fa-IR"/>
        </w:rPr>
        <w:t>وجَمْع اليهودي</w:t>
      </w:r>
      <w:r w:rsidR="00342B85">
        <w:rPr>
          <w:rtl/>
          <w:lang w:bidi="fa-IR"/>
        </w:rPr>
        <w:t>:</w:t>
      </w:r>
      <w:r>
        <w:rPr>
          <w:rtl/>
          <w:lang w:bidi="fa-IR"/>
        </w:rPr>
        <w:t xml:space="preserve"> يهود</w:t>
      </w:r>
      <w:r w:rsidR="00D25F54">
        <w:rPr>
          <w:rtl/>
          <w:lang w:bidi="fa-IR"/>
        </w:rPr>
        <w:t>،</w:t>
      </w:r>
      <w:r>
        <w:rPr>
          <w:rtl/>
          <w:lang w:bidi="fa-IR"/>
        </w:rPr>
        <w:t xml:space="preserve"> كما يُقال في المجوسي مجوس</w:t>
      </w:r>
      <w:r w:rsidR="007B1DD7">
        <w:rPr>
          <w:rtl/>
          <w:lang w:bidi="fa-IR"/>
        </w:rPr>
        <w:t>.</w:t>
      </w:r>
    </w:p>
    <w:p w:rsidR="007B1DD7" w:rsidRDefault="00891B71" w:rsidP="00891B71">
      <w:pPr>
        <w:pStyle w:val="libNormal"/>
        <w:rPr>
          <w:rtl/>
          <w:lang w:bidi="fa-IR"/>
        </w:rPr>
      </w:pPr>
      <w:r>
        <w:rPr>
          <w:rtl/>
          <w:lang w:bidi="fa-IR"/>
        </w:rPr>
        <w:t>قال سيبويه</w:t>
      </w:r>
      <w:r w:rsidR="00342B85">
        <w:rPr>
          <w:rtl/>
          <w:lang w:bidi="fa-IR"/>
        </w:rPr>
        <w:t>:</w:t>
      </w:r>
      <w:r>
        <w:rPr>
          <w:rtl/>
          <w:lang w:bidi="fa-IR"/>
        </w:rPr>
        <w:t xml:space="preserve"> وفي الحديث</w:t>
      </w:r>
      <w:r w:rsidR="00342B85">
        <w:rPr>
          <w:rtl/>
          <w:lang w:bidi="fa-IR"/>
        </w:rPr>
        <w:t>:</w:t>
      </w:r>
      <w:r>
        <w:rPr>
          <w:rtl/>
          <w:lang w:bidi="fa-IR"/>
        </w:rPr>
        <w:t xml:space="preserve"> ( كلّ مولود يُولد على الفطرة</w:t>
      </w:r>
      <w:r w:rsidR="00D25F54">
        <w:rPr>
          <w:rtl/>
          <w:lang w:bidi="fa-IR"/>
        </w:rPr>
        <w:t>،</w:t>
      </w:r>
      <w:r>
        <w:rPr>
          <w:rtl/>
          <w:lang w:bidi="fa-IR"/>
        </w:rPr>
        <w:t xml:space="preserve"> حتى ي</w:t>
      </w:r>
      <w:r w:rsidR="00A167E2">
        <w:rPr>
          <w:rtl/>
          <w:lang w:bidi="fa-IR"/>
        </w:rPr>
        <w:t>كون أبواه يهوّدانه أو يُنصّرانه</w:t>
      </w:r>
      <w:r>
        <w:rPr>
          <w:rtl/>
          <w:lang w:bidi="fa-IR"/>
        </w:rPr>
        <w:t>) معناه</w:t>
      </w:r>
      <w:r w:rsidR="00342B85">
        <w:rPr>
          <w:rtl/>
          <w:lang w:bidi="fa-IR"/>
        </w:rPr>
        <w:t>:</w:t>
      </w:r>
      <w:r>
        <w:rPr>
          <w:rtl/>
          <w:lang w:bidi="fa-IR"/>
        </w:rPr>
        <w:t xml:space="preserve"> أنّهما يعلّمانه دين اليهودية والنصارى ويُدخلانه فيه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والتهويد</w:t>
      </w:r>
      <w:r w:rsidR="00342B85">
        <w:rPr>
          <w:rtl/>
          <w:lang w:bidi="fa-IR"/>
        </w:rPr>
        <w:t>:</w:t>
      </w:r>
      <w:r>
        <w:rPr>
          <w:rtl/>
          <w:lang w:bidi="fa-IR"/>
        </w:rPr>
        <w:t xml:space="preserve"> أنْ يصير الإنسان يهودياً . وهاد وتهوّد إذا صار يهودياً </w:t>
      </w:r>
      <w:r w:rsidRPr="007B1DD7">
        <w:rPr>
          <w:rStyle w:val="libFootnotenumChar"/>
          <w:rtl/>
        </w:rPr>
        <w:t>(3)</w:t>
      </w:r>
      <w:r w:rsidR="007B1DD7">
        <w:rPr>
          <w:rtl/>
          <w:lang w:bidi="fa-IR"/>
        </w:rPr>
        <w:t>.</w:t>
      </w:r>
    </w:p>
    <w:p w:rsidR="007B1DD7" w:rsidRDefault="00891B71" w:rsidP="00A167E2">
      <w:pPr>
        <w:pStyle w:val="libBold1"/>
        <w:rPr>
          <w:rtl/>
          <w:lang w:bidi="fa-IR"/>
        </w:rPr>
      </w:pPr>
      <w:r>
        <w:rPr>
          <w:rtl/>
          <w:lang w:bidi="fa-IR"/>
        </w:rPr>
        <w:t>الديانة اليهودية</w:t>
      </w:r>
      <w:r w:rsidR="00342B85">
        <w:rPr>
          <w:rtl/>
          <w:lang w:bidi="fa-IR"/>
        </w:rPr>
        <w:t>:</w:t>
      </w:r>
    </w:p>
    <w:p w:rsidR="007B1DD7" w:rsidRDefault="00891B71" w:rsidP="00891B71">
      <w:pPr>
        <w:pStyle w:val="libNormal"/>
        <w:rPr>
          <w:rtl/>
          <w:lang w:bidi="fa-IR"/>
        </w:rPr>
      </w:pPr>
      <w:r>
        <w:rPr>
          <w:rtl/>
          <w:lang w:bidi="fa-IR"/>
        </w:rPr>
        <w:t>العقيدة الأصلية لبني إسرائيل كانت الإيمان بالله الواحد الأحد الفرد الصمد</w:t>
      </w:r>
      <w:r w:rsidR="00D25F54">
        <w:rPr>
          <w:rtl/>
          <w:lang w:bidi="fa-IR"/>
        </w:rPr>
        <w:t>،</w:t>
      </w:r>
      <w:r>
        <w:rPr>
          <w:rtl/>
          <w:lang w:bidi="fa-IR"/>
        </w:rPr>
        <w:t xml:space="preserve"> إله الناس جميعاً</w:t>
      </w:r>
      <w:r w:rsidR="00D25F54">
        <w:rPr>
          <w:rtl/>
          <w:lang w:bidi="fa-IR"/>
        </w:rPr>
        <w:t>،</w:t>
      </w:r>
      <w:r>
        <w:rPr>
          <w:rtl/>
          <w:lang w:bidi="fa-IR"/>
        </w:rPr>
        <w:t xml:space="preserve"> خالقهم وراعيهم</w:t>
      </w:r>
      <w:r w:rsidR="00D25F54">
        <w:rPr>
          <w:rtl/>
          <w:lang w:bidi="fa-IR"/>
        </w:rPr>
        <w:t>،</w:t>
      </w:r>
      <w:r>
        <w:rPr>
          <w:rtl/>
          <w:lang w:bidi="fa-IR"/>
        </w:rPr>
        <w:t xml:space="preserve"> العالم بكل شيء والقادر على كل شيء . والإيمان بالملائكة والرُّسل والكتُب واليوم الآخر</w:t>
      </w:r>
      <w:r w:rsidR="00D25F54">
        <w:rPr>
          <w:rtl/>
          <w:lang w:bidi="fa-IR"/>
        </w:rPr>
        <w:t>،</w:t>
      </w:r>
      <w:r>
        <w:rPr>
          <w:rtl/>
          <w:lang w:bidi="fa-IR"/>
        </w:rPr>
        <w:t xml:space="preserve"> وما يتّصل بذلك من الحساب والثواب والعقاب</w:t>
      </w:r>
      <w:r w:rsidR="00D25F54">
        <w:rPr>
          <w:rtl/>
          <w:lang w:bidi="fa-IR"/>
        </w:rPr>
        <w:t>،</w:t>
      </w:r>
      <w:r>
        <w:rPr>
          <w:rtl/>
          <w:lang w:bidi="fa-IR"/>
        </w:rPr>
        <w:t xml:space="preserve"> قال تعالى</w:t>
      </w:r>
      <w:r w:rsidR="00342B85">
        <w:rPr>
          <w:rtl/>
          <w:lang w:bidi="fa-IR"/>
        </w:rPr>
        <w:t>:</w:t>
      </w:r>
      <w:r>
        <w:rPr>
          <w:rtl/>
          <w:lang w:bidi="fa-IR"/>
        </w:rPr>
        <w:t xml:space="preserve"> </w:t>
      </w:r>
      <w:r w:rsidRPr="00A167E2">
        <w:rPr>
          <w:rStyle w:val="libAlaemChar"/>
          <w:rtl/>
        </w:rPr>
        <w:t>(</w:t>
      </w:r>
      <w:r w:rsidRPr="00A167E2">
        <w:rPr>
          <w:rStyle w:val="libAieChar"/>
          <w:rtl/>
        </w:rPr>
        <w:t xml:space="preserve"> إِنَّا أَوْحَيْنَا إِلَيْكَ كَمَا أَوْحَيْنَا إِلَى نُوحٍ وَالنَّبِيِّينَ مِن بَعْدِهِ وَأَوْحَيْنَا إِلَى إِبْرَاهِيمَ وَإِسْمَاعِيلَ وَإِسْحَاقَ وَيَعْقُوبَ وَالأَسْبَاطِ </w:t>
      </w:r>
      <w:r w:rsidRPr="00A167E2">
        <w:rPr>
          <w:rStyle w:val="libAlaemChar"/>
          <w:rtl/>
        </w:rPr>
        <w:t>)</w:t>
      </w:r>
      <w:r>
        <w:rPr>
          <w:rtl/>
          <w:lang w:bidi="fa-IR"/>
        </w:rPr>
        <w:t xml:space="preserve"> </w:t>
      </w:r>
      <w:r w:rsidRPr="007B1DD7">
        <w:rPr>
          <w:rStyle w:val="libFootnotenumChar"/>
          <w:rtl/>
        </w:rPr>
        <w:t>(4)</w:t>
      </w:r>
      <w:r>
        <w:rPr>
          <w:rtl/>
          <w:lang w:bidi="fa-IR"/>
        </w:rPr>
        <w:t xml:space="preserve"> ويعقوب هو إسرائيل</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A167E2">
        <w:rPr>
          <w:rStyle w:val="libAlaemChar"/>
          <w:rtl/>
        </w:rPr>
        <w:t>(</w:t>
      </w:r>
      <w:r w:rsidRPr="00A167E2">
        <w:rPr>
          <w:rStyle w:val="libAieChar"/>
          <w:rtl/>
        </w:rPr>
        <w:t xml:space="preserve"> وَوَصَّى بِهَا إِبْرَاهِيمُ بَنِيهِ وَيَعْقُوبُ يَا بَنِيَّ إِنَّ اللّهَ اصْطَفَى لَكُمُ الدِّينَ فَلاَ تَمُوتُنَّ إَلاَّ وَأَنتُم مُّسْلِمُونَ</w:t>
      </w:r>
      <w:r w:rsidR="00D25F54">
        <w:rPr>
          <w:rStyle w:val="libAieChar"/>
          <w:rtl/>
        </w:rPr>
        <w:t>،</w:t>
      </w:r>
      <w:r w:rsidRPr="00A167E2">
        <w:rPr>
          <w:rStyle w:val="libAieChar"/>
          <w:rtl/>
        </w:rPr>
        <w:t xml:space="preserve"> أَمْ كُنتُمْ شُهَدَاء إِذْ حَضَرَ يَعْقُوبَ الْمَوْتُ إِذْ قَالَ لِبَنِيهِ مَا تَعْبُدُونَ مِن بَعْدِي قَالُواْ نَعْبُدُ إِلَهَكَ وَإِلَهَ آبَائِكَ إِبْرَاهِيمَ وَإِسْمَاعِيلَ وَإِسْحَاقَ إِلَ</w:t>
      </w:r>
      <w:r w:rsidR="007B1DD7" w:rsidRPr="00A167E2">
        <w:rPr>
          <w:rStyle w:val="libAieChar"/>
          <w:rtl/>
          <w:lang w:bidi="fa-IR"/>
        </w:rPr>
        <w:t>-</w:t>
      </w:r>
      <w:r w:rsidRPr="00A167E2">
        <w:rPr>
          <w:rStyle w:val="libAieChar"/>
          <w:rtl/>
        </w:rPr>
        <w:t>هاً وَاحِداً وَنَحْنُ لَهُ مُسْلِمُونَ</w:t>
      </w:r>
      <w:r w:rsidRPr="00A167E2">
        <w:rPr>
          <w:rStyle w:val="libAlaemChar"/>
          <w:rtl/>
        </w:rPr>
        <w:t>)</w:t>
      </w:r>
      <w:r>
        <w:rPr>
          <w:rtl/>
          <w:lang w:bidi="fa-IR"/>
        </w:rPr>
        <w:t xml:space="preserve">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xml:space="preserve">فواضحٌ من الآيات الكريمات ما وصّى إبراهيم </w:t>
      </w:r>
      <w:r w:rsidR="004D57E2" w:rsidRPr="004D57E2">
        <w:rPr>
          <w:rStyle w:val="libAlaemChar"/>
          <w:rtl/>
        </w:rPr>
        <w:t>عليه‌السلام</w:t>
      </w:r>
      <w:r>
        <w:rPr>
          <w:rtl/>
          <w:lang w:bidi="fa-IR"/>
        </w:rPr>
        <w:t xml:space="preserve"> يعقوب </w:t>
      </w:r>
      <w:r w:rsidR="004D57E2" w:rsidRPr="004D57E2">
        <w:rPr>
          <w:rStyle w:val="libAlaemChar"/>
          <w:rtl/>
        </w:rPr>
        <w:t>عليه‌السلام</w:t>
      </w:r>
      <w:r w:rsidR="00D25F54">
        <w:rPr>
          <w:rtl/>
          <w:lang w:bidi="fa-IR"/>
        </w:rPr>
        <w:t>،</w:t>
      </w:r>
      <w:r>
        <w:rPr>
          <w:rtl/>
          <w:lang w:bidi="fa-IR"/>
        </w:rPr>
        <w:t xml:space="preserve"> و كذلك يعقوب عندما سأل بنيه </w:t>
      </w:r>
      <w:r w:rsidR="007B1DD7">
        <w:rPr>
          <w:rtl/>
          <w:lang w:bidi="fa-IR"/>
        </w:rPr>
        <w:t>-</w:t>
      </w:r>
      <w:r>
        <w:rPr>
          <w:rtl/>
          <w:lang w:bidi="fa-IR"/>
        </w:rPr>
        <w:t xml:space="preserve"> بنو إسرائيل </w:t>
      </w:r>
      <w:r w:rsidR="007B1DD7">
        <w:rPr>
          <w:rtl/>
          <w:lang w:bidi="fa-IR"/>
        </w:rPr>
        <w:t>-</w:t>
      </w:r>
      <w:r>
        <w:rPr>
          <w:rtl/>
          <w:lang w:bidi="fa-IR"/>
        </w:rPr>
        <w:t xml:space="preserve"> عن عقيدتهم</w:t>
      </w:r>
      <w:r w:rsidR="00D25F54">
        <w:rPr>
          <w:rtl/>
          <w:lang w:bidi="fa-IR"/>
        </w:rPr>
        <w:t>،</w:t>
      </w:r>
      <w:r>
        <w:rPr>
          <w:rtl/>
          <w:lang w:bidi="fa-IR"/>
        </w:rPr>
        <w:t xml:space="preserve"> فكان جوابهم</w:t>
      </w:r>
      <w:r w:rsidR="00342B85">
        <w:rPr>
          <w:rtl/>
          <w:lang w:bidi="fa-IR"/>
        </w:rPr>
        <w:t>:</w:t>
      </w:r>
      <w:r>
        <w:rPr>
          <w:rtl/>
          <w:lang w:bidi="fa-IR"/>
        </w:rPr>
        <w:t xml:space="preserve"> أنّهم مسلمون لله ويعبدونه ولا يعبدون غيره</w:t>
      </w:r>
      <w:r w:rsidR="00D25F54">
        <w:rPr>
          <w:rtl/>
          <w:lang w:bidi="fa-IR"/>
        </w:rPr>
        <w:t>،</w:t>
      </w:r>
      <w:r>
        <w:rPr>
          <w:rtl/>
          <w:lang w:bidi="fa-IR"/>
        </w:rPr>
        <w:t xml:space="preserve"> فهذه هي عقيدة التوحيد السائرون عليها</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111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جمال الدين محمد بن مكرم</w:t>
      </w:r>
      <w:r w:rsidR="00D25F54">
        <w:rPr>
          <w:rtl/>
          <w:lang w:bidi="fa-IR"/>
        </w:rPr>
        <w:t>،</w:t>
      </w:r>
      <w:r>
        <w:rPr>
          <w:rtl/>
          <w:lang w:bidi="fa-IR"/>
        </w:rPr>
        <w:t xml:space="preserve"> ابن منظور المصري</w:t>
      </w:r>
      <w:r w:rsidR="00D25F54">
        <w:rPr>
          <w:rtl/>
          <w:lang w:bidi="fa-IR"/>
        </w:rPr>
        <w:t>،</w:t>
      </w:r>
      <w:r>
        <w:rPr>
          <w:rtl/>
          <w:lang w:bidi="fa-IR"/>
        </w:rPr>
        <w:t xml:space="preserve"> ج3</w:t>
      </w:r>
      <w:r w:rsidR="00D25F54">
        <w:rPr>
          <w:rtl/>
          <w:lang w:bidi="fa-IR"/>
        </w:rPr>
        <w:t>،</w:t>
      </w:r>
      <w:r>
        <w:rPr>
          <w:rtl/>
          <w:lang w:bidi="fa-IR"/>
        </w:rPr>
        <w:t xml:space="preserve"> ص439</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إسماعيل بن حمّاد</w:t>
      </w:r>
      <w:r w:rsidR="00D25F54">
        <w:rPr>
          <w:rtl/>
          <w:lang w:bidi="fa-IR"/>
        </w:rPr>
        <w:t>،</w:t>
      </w:r>
      <w:r>
        <w:rPr>
          <w:rtl/>
          <w:lang w:bidi="fa-IR"/>
        </w:rPr>
        <w:t xml:space="preserve"> الجوهري</w:t>
      </w:r>
      <w:r w:rsidR="00D25F54">
        <w:rPr>
          <w:rtl/>
          <w:lang w:bidi="fa-IR"/>
        </w:rPr>
        <w:t>،</w:t>
      </w:r>
      <w:r>
        <w:rPr>
          <w:rtl/>
          <w:lang w:bidi="fa-IR"/>
        </w:rPr>
        <w:t xml:space="preserve"> الصحاح</w:t>
      </w:r>
      <w:r w:rsidR="00D25F54">
        <w:rPr>
          <w:rtl/>
          <w:lang w:bidi="fa-IR"/>
        </w:rPr>
        <w:t>،</w:t>
      </w:r>
      <w:r>
        <w:rPr>
          <w:rtl/>
          <w:lang w:bidi="fa-IR"/>
        </w:rPr>
        <w:t xml:space="preserve"> ج2</w:t>
      </w:r>
      <w:r w:rsidR="00D25F54">
        <w:rPr>
          <w:rtl/>
          <w:lang w:bidi="fa-IR"/>
        </w:rPr>
        <w:t>،</w:t>
      </w:r>
      <w:r>
        <w:rPr>
          <w:rtl/>
          <w:lang w:bidi="fa-IR"/>
        </w:rPr>
        <w:t xml:space="preserve"> ص557</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النساء</w:t>
      </w:r>
      <w:r w:rsidR="00342B85">
        <w:rPr>
          <w:rtl/>
          <w:lang w:bidi="fa-IR"/>
        </w:rPr>
        <w:t>:</w:t>
      </w:r>
      <w:r>
        <w:rPr>
          <w:rtl/>
          <w:lang w:bidi="fa-IR"/>
        </w:rPr>
        <w:t xml:space="preserve"> 163</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البقرة</w:t>
      </w:r>
      <w:r w:rsidR="00342B85">
        <w:rPr>
          <w:rtl/>
          <w:lang w:bidi="fa-IR"/>
        </w:rPr>
        <w:t>:</w:t>
      </w:r>
      <w:r>
        <w:rPr>
          <w:rtl/>
          <w:lang w:bidi="fa-IR"/>
        </w:rPr>
        <w:t xml:space="preserve"> 132 </w:t>
      </w:r>
      <w:r w:rsidR="007B1DD7">
        <w:rPr>
          <w:rtl/>
          <w:lang w:bidi="fa-IR"/>
        </w:rPr>
        <w:t>-</w:t>
      </w:r>
      <w:r>
        <w:rPr>
          <w:rtl/>
          <w:lang w:bidi="fa-IR"/>
        </w:rPr>
        <w:t xml:space="preserve"> 133</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كما أوضح هذه العقيدة </w:t>
      </w:r>
      <w:r w:rsidR="007B1DD7">
        <w:rPr>
          <w:rtl/>
          <w:lang w:bidi="fa-IR"/>
        </w:rPr>
        <w:t>-</w:t>
      </w:r>
      <w:r>
        <w:rPr>
          <w:rtl/>
          <w:lang w:bidi="fa-IR"/>
        </w:rPr>
        <w:t xml:space="preserve"> بشكل لا لبْس فيه </w:t>
      </w:r>
      <w:r w:rsidR="007B1DD7">
        <w:rPr>
          <w:rtl/>
          <w:lang w:bidi="fa-IR"/>
        </w:rPr>
        <w:t>-</w:t>
      </w:r>
      <w:r>
        <w:rPr>
          <w:rtl/>
          <w:lang w:bidi="fa-IR"/>
        </w:rPr>
        <w:t xml:space="preserve"> ما قصّه يوسف </w:t>
      </w:r>
      <w:r w:rsidR="004D57E2" w:rsidRPr="004D57E2">
        <w:rPr>
          <w:rStyle w:val="libAlaemChar"/>
          <w:rtl/>
        </w:rPr>
        <w:t>عليه‌السلام</w:t>
      </w:r>
      <w:r w:rsidR="00D25F54">
        <w:rPr>
          <w:rtl/>
          <w:lang w:bidi="fa-IR"/>
        </w:rPr>
        <w:t>،</w:t>
      </w:r>
      <w:r>
        <w:rPr>
          <w:rtl/>
          <w:lang w:bidi="fa-IR"/>
        </w:rPr>
        <w:t xml:space="preserve"> وهو من أبناء إسرائيل ( = يعقوب )</w:t>
      </w:r>
      <w:r w:rsidR="00D25F54">
        <w:rPr>
          <w:rtl/>
          <w:lang w:bidi="fa-IR"/>
        </w:rPr>
        <w:t>،</w:t>
      </w:r>
      <w:r>
        <w:rPr>
          <w:rtl/>
          <w:lang w:bidi="fa-IR"/>
        </w:rPr>
        <w:t xml:space="preserve"> حيث قال تعالى على لسان يوسف </w:t>
      </w:r>
      <w:r w:rsidR="004D57E2" w:rsidRPr="004D57E2">
        <w:rPr>
          <w:rStyle w:val="libAlaemChar"/>
          <w:rtl/>
        </w:rPr>
        <w:t>عليه‌السلام</w:t>
      </w:r>
      <w:r w:rsidR="00342B85">
        <w:rPr>
          <w:rtl/>
          <w:lang w:bidi="fa-IR"/>
        </w:rPr>
        <w:t>:</w:t>
      </w:r>
      <w:r>
        <w:rPr>
          <w:rtl/>
          <w:lang w:bidi="fa-IR"/>
        </w:rPr>
        <w:t xml:space="preserve"> </w:t>
      </w:r>
      <w:r w:rsidRPr="00A167E2">
        <w:rPr>
          <w:rStyle w:val="libAlaemChar"/>
          <w:rtl/>
        </w:rPr>
        <w:t>(</w:t>
      </w:r>
      <w:r w:rsidRPr="00A167E2">
        <w:rPr>
          <w:rStyle w:val="libAieChar"/>
          <w:rtl/>
        </w:rPr>
        <w:t xml:space="preserve"> إِنِّي تَرَكْتُ مِلَّةَ قَوْمٍ لاَّ يُؤْمِنُونَ بِاللّهِ وَهُم بِالآخِرَةِ هُمْ كَافِرُونَ</w:t>
      </w:r>
      <w:r w:rsidR="00D25F54">
        <w:rPr>
          <w:rStyle w:val="libAieChar"/>
          <w:rtl/>
        </w:rPr>
        <w:t>،</w:t>
      </w:r>
      <w:r w:rsidRPr="00A167E2">
        <w:rPr>
          <w:rStyle w:val="libAieChar"/>
          <w:rtl/>
        </w:rPr>
        <w:t xml:space="preserve"> وَاتَّبَعْتُ مِلَّةَ آبَآئِي إِبْرَاهِيمَ وَإِسْحَاقَ وَيَعْقُوبَ مَا كَانَ لَنَا أَن نُّشْرِكَ بِاللّهِ مِن شَيْءٍ ذَلِكَ مِن فَضْلِ اللّهِ عَلَيْنَا وَعَلَى النَّاسِ وَلَكِنَّ أَكْثَرَ النَّاسِ لاَ يَشْكُرُونَ ... </w:t>
      </w:r>
      <w:r w:rsidRPr="00A167E2">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وهكذا عن لسان موسى ورد قوله تعالى</w:t>
      </w:r>
      <w:r w:rsidR="00342B85">
        <w:rPr>
          <w:rtl/>
          <w:lang w:bidi="fa-IR"/>
        </w:rPr>
        <w:t>:</w:t>
      </w:r>
      <w:r>
        <w:rPr>
          <w:rtl/>
          <w:lang w:bidi="fa-IR"/>
        </w:rPr>
        <w:t xml:space="preserve"> </w:t>
      </w:r>
      <w:r w:rsidRPr="00A167E2">
        <w:rPr>
          <w:rStyle w:val="libAlaemChar"/>
          <w:rtl/>
        </w:rPr>
        <w:t>(</w:t>
      </w:r>
      <w:r w:rsidRPr="00A167E2">
        <w:rPr>
          <w:rStyle w:val="libAieChar"/>
          <w:rtl/>
        </w:rPr>
        <w:t xml:space="preserve"> قَالَ رَبُّنَا الَّذِي أَعْطَى كُلَّ شَيْءٍ خَلْقَهُ ثُمَّ هَدَى</w:t>
      </w:r>
      <w:r w:rsidRPr="00A167E2">
        <w:rPr>
          <w:rStyle w:val="libAlaemChar"/>
          <w:rtl/>
        </w:rPr>
        <w:t>)</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وعليه فهذه الآيات المباركة والكثير غيرها الواردة على لسان أنبياء بني إسرائيل</w:t>
      </w:r>
      <w:r w:rsidR="00D25F54">
        <w:rPr>
          <w:rtl/>
          <w:lang w:bidi="fa-IR"/>
        </w:rPr>
        <w:t>،</w:t>
      </w:r>
      <w:r>
        <w:rPr>
          <w:rtl/>
          <w:lang w:bidi="fa-IR"/>
        </w:rPr>
        <w:t xml:space="preserve"> توضّح العقيدة الحقّة المنطقية مع العقيدة التي جاء بها نبيّ الإسلام محمّد </w:t>
      </w:r>
      <w:r w:rsidR="00C90F5A" w:rsidRPr="00C90F5A">
        <w:rPr>
          <w:rStyle w:val="libAlaemChar"/>
          <w:rtl/>
        </w:rPr>
        <w:t>صلى‌الله‌عليه‌وآله</w:t>
      </w:r>
      <w:r>
        <w:rPr>
          <w:rtl/>
          <w:lang w:bidi="fa-IR"/>
        </w:rPr>
        <w:t xml:space="preserve"> ؛ لأنّها مأخوذة من منبع نوريّ واحد</w:t>
      </w:r>
      <w:r w:rsidR="007B1DD7">
        <w:rPr>
          <w:rtl/>
          <w:lang w:bidi="fa-IR"/>
        </w:rPr>
        <w:t>.</w:t>
      </w:r>
    </w:p>
    <w:p w:rsidR="007B1DD7" w:rsidRDefault="00891B71" w:rsidP="00A167E2">
      <w:pPr>
        <w:pStyle w:val="libBold1"/>
        <w:rPr>
          <w:rtl/>
          <w:lang w:bidi="fa-IR"/>
        </w:rPr>
      </w:pPr>
      <w:r>
        <w:rPr>
          <w:rtl/>
          <w:lang w:bidi="fa-IR"/>
        </w:rPr>
        <w:t>بنو إسرائيل في القرآن</w:t>
      </w:r>
      <w:r w:rsidR="00342B85">
        <w:rPr>
          <w:rtl/>
          <w:lang w:bidi="fa-IR"/>
        </w:rPr>
        <w:t>:</w:t>
      </w:r>
    </w:p>
    <w:p w:rsidR="007B1DD7" w:rsidRDefault="00891B71" w:rsidP="00891B71">
      <w:pPr>
        <w:pStyle w:val="libNormal"/>
        <w:rPr>
          <w:rtl/>
          <w:lang w:bidi="fa-IR"/>
        </w:rPr>
      </w:pPr>
      <w:r>
        <w:rPr>
          <w:rtl/>
          <w:lang w:bidi="fa-IR"/>
        </w:rPr>
        <w:t>بعدما تكاثر بنو إسرائيل وصاروا أُمّة</w:t>
      </w:r>
      <w:r w:rsidR="00D25F54">
        <w:rPr>
          <w:rtl/>
          <w:lang w:bidi="fa-IR"/>
        </w:rPr>
        <w:t>،</w:t>
      </w:r>
      <w:r>
        <w:rPr>
          <w:rtl/>
          <w:lang w:bidi="fa-IR"/>
        </w:rPr>
        <w:t xml:space="preserve"> أخذت تترا عليهم الأنبياء</w:t>
      </w:r>
      <w:r w:rsidR="00D25F54">
        <w:rPr>
          <w:rtl/>
          <w:lang w:bidi="fa-IR"/>
        </w:rPr>
        <w:t>،</w:t>
      </w:r>
      <w:r>
        <w:rPr>
          <w:rtl/>
          <w:lang w:bidi="fa-IR"/>
        </w:rPr>
        <w:t xml:space="preserve"> وهذا مؤشر عن الانحراف الذي دبَّ في عقيدتهم</w:t>
      </w:r>
      <w:r w:rsidR="00D25F54">
        <w:rPr>
          <w:rtl/>
          <w:lang w:bidi="fa-IR"/>
        </w:rPr>
        <w:t>،</w:t>
      </w:r>
      <w:r>
        <w:rPr>
          <w:rtl/>
          <w:lang w:bidi="fa-IR"/>
        </w:rPr>
        <w:t xml:space="preserve"> وذكرهم القرآن في كثير من الآيات بشكل موسّع</w:t>
      </w:r>
      <w:r w:rsidR="00D25F54">
        <w:rPr>
          <w:rtl/>
          <w:lang w:bidi="fa-IR"/>
        </w:rPr>
        <w:t>،</w:t>
      </w:r>
      <w:r>
        <w:rPr>
          <w:rtl/>
          <w:lang w:bidi="fa-IR"/>
        </w:rPr>
        <w:t xml:space="preserve"> وسرَد قصص انحرافهم العقيدي والأخلاقي</w:t>
      </w:r>
      <w:r w:rsidR="00D25F54">
        <w:rPr>
          <w:rtl/>
          <w:lang w:bidi="fa-IR"/>
        </w:rPr>
        <w:t>،</w:t>
      </w:r>
      <w:r>
        <w:rPr>
          <w:rtl/>
          <w:lang w:bidi="fa-IR"/>
        </w:rPr>
        <w:t xml:space="preserve"> فعدَوْا على أنبيائهم فقتلوهم</w:t>
      </w:r>
      <w:r w:rsidR="00D25F54">
        <w:rPr>
          <w:rtl/>
          <w:lang w:bidi="fa-IR"/>
        </w:rPr>
        <w:t>،</w:t>
      </w:r>
      <w:r>
        <w:rPr>
          <w:rtl/>
          <w:lang w:bidi="fa-IR"/>
        </w:rPr>
        <w:t xml:space="preserve"> وعبدوا غير الله وأنكروا البعث ... قال تعالى</w:t>
      </w:r>
      <w:r w:rsidR="00342B85">
        <w:rPr>
          <w:rtl/>
          <w:lang w:bidi="fa-IR"/>
        </w:rPr>
        <w:t>:</w:t>
      </w:r>
      <w:r>
        <w:rPr>
          <w:rtl/>
          <w:lang w:bidi="fa-IR"/>
        </w:rPr>
        <w:t xml:space="preserve"> </w:t>
      </w:r>
      <w:r w:rsidRPr="00A167E2">
        <w:rPr>
          <w:rStyle w:val="libAlaemChar"/>
          <w:rtl/>
        </w:rPr>
        <w:t>(</w:t>
      </w:r>
      <w:r w:rsidRPr="00A167E2">
        <w:rPr>
          <w:rStyle w:val="libAieChar"/>
          <w:rtl/>
        </w:rPr>
        <w:t xml:space="preserve"> ... وَضُرِبَتْ عَلَيْهِمُ الذِّلَّةُ وَالْمَسْكَنَةُ وَبَآؤُوْاْ بِغَضَبٍ مِّنَ اللَّهِ ذَلِكَ بِأَنَّهُمْ كَانُواْ يَكْفُرُونَ بِآيَاتِ اللَّهِ وَيَقْتُلُونَ النَّبِيِّينَ بِغَيْرِ الْحَقِّ ذَلِكَ بِمَا عَصَواْ وَّكَانُواْ يَعْتَدُونَ </w:t>
      </w:r>
      <w:r w:rsidRPr="00A167E2">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وقال تعالى</w:t>
      </w:r>
      <w:r w:rsidR="00342B85">
        <w:rPr>
          <w:rtl/>
          <w:lang w:bidi="fa-IR"/>
        </w:rPr>
        <w:t>:</w:t>
      </w:r>
      <w:r>
        <w:rPr>
          <w:rtl/>
          <w:lang w:bidi="fa-IR"/>
        </w:rPr>
        <w:t xml:space="preserve"> </w:t>
      </w:r>
      <w:r w:rsidRPr="00A167E2">
        <w:rPr>
          <w:rStyle w:val="libAlaemChar"/>
          <w:rtl/>
        </w:rPr>
        <w:t>(</w:t>
      </w:r>
      <w:r w:rsidRPr="00A167E2">
        <w:rPr>
          <w:rStyle w:val="libAieChar"/>
          <w:rtl/>
        </w:rPr>
        <w:t xml:space="preserve"> ثُمَّ قَسَتْ قُلُوبُكُم مِّن بَعْدِ ذَلِكَ فَهِيَ كَالْحِجَارَةِ أَوْ أَشَدُّ قَسْوَةً </w:t>
      </w:r>
      <w:r w:rsidRPr="00A167E2">
        <w:rPr>
          <w:rStyle w:val="libAlaemChar"/>
          <w:rtl/>
        </w:rPr>
        <w:t>)</w:t>
      </w:r>
      <w:r>
        <w:rPr>
          <w:rtl/>
          <w:lang w:bidi="fa-IR"/>
        </w:rPr>
        <w:t xml:space="preserve">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يوسف</w:t>
      </w:r>
      <w:r w:rsidR="00342B85">
        <w:rPr>
          <w:rtl/>
          <w:lang w:bidi="fa-IR"/>
        </w:rPr>
        <w:t>:</w:t>
      </w:r>
      <w:r>
        <w:rPr>
          <w:rtl/>
          <w:lang w:bidi="fa-IR"/>
        </w:rPr>
        <w:t xml:space="preserve"> 37 </w:t>
      </w:r>
      <w:r w:rsidR="007B1DD7">
        <w:rPr>
          <w:rtl/>
          <w:lang w:bidi="fa-IR"/>
        </w:rPr>
        <w:t>-</w:t>
      </w:r>
      <w:r>
        <w:rPr>
          <w:rtl/>
          <w:lang w:bidi="fa-IR"/>
        </w:rPr>
        <w:t xml:space="preserve"> 38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طه</w:t>
      </w:r>
      <w:r w:rsidR="00342B85">
        <w:rPr>
          <w:rtl/>
          <w:lang w:bidi="fa-IR"/>
        </w:rPr>
        <w:t>:</w:t>
      </w:r>
      <w:r>
        <w:rPr>
          <w:rtl/>
          <w:lang w:bidi="fa-IR"/>
        </w:rPr>
        <w:t xml:space="preserve"> 50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61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البقرة</w:t>
      </w:r>
      <w:r w:rsidR="00342B85">
        <w:rPr>
          <w:rtl/>
          <w:lang w:bidi="fa-IR"/>
        </w:rPr>
        <w:t>:</w:t>
      </w:r>
      <w:r>
        <w:rPr>
          <w:rtl/>
          <w:lang w:bidi="fa-IR"/>
        </w:rPr>
        <w:t xml:space="preserve"> 74</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كما قال تعالى</w:t>
      </w:r>
      <w:r w:rsidR="00342B85">
        <w:rPr>
          <w:rtl/>
          <w:lang w:bidi="fa-IR"/>
        </w:rPr>
        <w:t>:</w:t>
      </w:r>
      <w:r>
        <w:rPr>
          <w:rtl/>
          <w:lang w:bidi="fa-IR"/>
        </w:rPr>
        <w:t xml:space="preserve"> </w:t>
      </w:r>
      <w:r w:rsidRPr="001015D9">
        <w:rPr>
          <w:rStyle w:val="libAlaemChar"/>
          <w:rtl/>
        </w:rPr>
        <w:t>(</w:t>
      </w:r>
      <w:r w:rsidRPr="001015D9">
        <w:rPr>
          <w:rStyle w:val="libAieChar"/>
          <w:rtl/>
        </w:rPr>
        <w:t xml:space="preserve"> مِّنَ الَّذِينَ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لَّعَنَهُمُ اللّهُ بِكُفْرِهِمْ فَلاَ يُؤْمِنُونَ إِلاَّ قَلِيلاً </w:t>
      </w:r>
      <w:r w:rsidRPr="001015D9">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وهكذا كثير من الآيات التي تبيّن مدى كفرهم وتعدّيهم على أنبيائهم</w:t>
      </w:r>
      <w:r w:rsidR="00D25F54">
        <w:rPr>
          <w:rtl/>
          <w:lang w:bidi="fa-IR"/>
        </w:rPr>
        <w:t>،</w:t>
      </w:r>
      <w:r>
        <w:rPr>
          <w:rtl/>
          <w:lang w:bidi="fa-IR"/>
        </w:rPr>
        <w:t xml:space="preserve"> ونقضهم العهود والمواثيق والتعدّي على المقام الإلهي</w:t>
      </w:r>
      <w:r w:rsidR="00D25F54">
        <w:rPr>
          <w:rtl/>
          <w:lang w:bidi="fa-IR"/>
        </w:rPr>
        <w:t>،</w:t>
      </w:r>
      <w:r>
        <w:rPr>
          <w:rtl/>
          <w:lang w:bidi="fa-IR"/>
        </w:rPr>
        <w:t xml:space="preserve"> وورود اللّعن الإلهي عليهم على لسان النبيّ داود وعيسى بن مريم</w:t>
      </w:r>
      <w:r w:rsidR="00D25F54">
        <w:rPr>
          <w:rtl/>
          <w:lang w:bidi="fa-IR"/>
        </w:rPr>
        <w:t>،</w:t>
      </w:r>
      <w:r>
        <w:rPr>
          <w:rtl/>
          <w:lang w:bidi="fa-IR"/>
        </w:rPr>
        <w:t xml:space="preserve"> واتّخاذهم العِجل وعبادته</w:t>
      </w:r>
      <w:r w:rsidR="00D25F54">
        <w:rPr>
          <w:rtl/>
          <w:lang w:bidi="fa-IR"/>
        </w:rPr>
        <w:t>،</w:t>
      </w:r>
      <w:r>
        <w:rPr>
          <w:rtl/>
          <w:lang w:bidi="fa-IR"/>
        </w:rPr>
        <w:t xml:space="preserve"> ومن هذه الانحرافات الكثير قصّها القرآن الكريم </w:t>
      </w:r>
      <w:r w:rsidRPr="007B1DD7">
        <w:rPr>
          <w:rStyle w:val="libFootnotenumChar"/>
          <w:rtl/>
        </w:rPr>
        <w:t>(2)</w:t>
      </w:r>
      <w:r w:rsidR="007B1DD7">
        <w:rPr>
          <w:rtl/>
          <w:lang w:bidi="fa-IR"/>
        </w:rPr>
        <w:t>.</w:t>
      </w:r>
    </w:p>
    <w:p w:rsidR="007B1DD7" w:rsidRDefault="00891B71" w:rsidP="001015D9">
      <w:pPr>
        <w:pStyle w:val="libBold1"/>
        <w:rPr>
          <w:rtl/>
          <w:lang w:bidi="fa-IR"/>
        </w:rPr>
      </w:pPr>
      <w:r>
        <w:rPr>
          <w:rtl/>
          <w:lang w:bidi="fa-IR"/>
        </w:rPr>
        <w:t>عقائد بني إسرائيل في أسفارهم</w:t>
      </w:r>
      <w:r w:rsidR="00342B85">
        <w:rPr>
          <w:rtl/>
          <w:lang w:bidi="fa-IR"/>
        </w:rPr>
        <w:t>:</w:t>
      </w:r>
    </w:p>
    <w:p w:rsidR="007B1DD7" w:rsidRDefault="00891B71" w:rsidP="00891B71">
      <w:pPr>
        <w:pStyle w:val="libNormal"/>
        <w:rPr>
          <w:rtl/>
          <w:lang w:bidi="fa-IR"/>
        </w:rPr>
      </w:pPr>
      <w:r>
        <w:rPr>
          <w:rtl/>
          <w:lang w:bidi="fa-IR"/>
        </w:rPr>
        <w:t>لئلاّ يكون كلامنا في عقائد بني إسرائيل حصراً على مصادرنا ؛ نذكر هنا نماذج من عقائدهم وسيرتهم بما ورد في أسفارهم</w:t>
      </w:r>
      <w:r w:rsidR="00D25F54">
        <w:rPr>
          <w:rtl/>
          <w:lang w:bidi="fa-IR"/>
        </w:rPr>
        <w:t>،</w:t>
      </w:r>
      <w:r>
        <w:rPr>
          <w:rtl/>
          <w:lang w:bidi="fa-IR"/>
        </w:rPr>
        <w:t xml:space="preserve"> فقد ورد في ( سِفر الخروج 32</w:t>
      </w:r>
      <w:r w:rsidR="00342B85">
        <w:rPr>
          <w:rtl/>
          <w:lang w:bidi="fa-IR"/>
        </w:rPr>
        <w:t>:</w:t>
      </w:r>
      <w:r>
        <w:rPr>
          <w:rtl/>
          <w:lang w:bidi="fa-IR"/>
        </w:rPr>
        <w:t xml:space="preserve"> 1 </w:t>
      </w:r>
      <w:r w:rsidR="007B1DD7">
        <w:rPr>
          <w:rtl/>
          <w:lang w:bidi="fa-IR"/>
        </w:rPr>
        <w:t>-</w:t>
      </w:r>
      <w:r>
        <w:rPr>
          <w:rtl/>
          <w:lang w:bidi="fa-IR"/>
        </w:rPr>
        <w:t xml:space="preserve"> 6 )</w:t>
      </w:r>
      <w:r w:rsidR="00342B85">
        <w:rPr>
          <w:rtl/>
          <w:lang w:bidi="fa-IR"/>
        </w:rPr>
        <w:t>:</w:t>
      </w:r>
    </w:p>
    <w:p w:rsidR="007B1DD7" w:rsidRDefault="00891B71" w:rsidP="00891B71">
      <w:pPr>
        <w:pStyle w:val="libNormal"/>
        <w:rPr>
          <w:rtl/>
          <w:lang w:bidi="fa-IR"/>
        </w:rPr>
      </w:pPr>
      <w:r>
        <w:rPr>
          <w:rtl/>
          <w:lang w:bidi="fa-IR"/>
        </w:rPr>
        <w:t>( أنّ هارون النبيّ استجاب لقومه حينما استبطئوا موسى</w:t>
      </w:r>
      <w:r w:rsidR="00D25F54">
        <w:rPr>
          <w:rtl/>
          <w:lang w:bidi="fa-IR"/>
        </w:rPr>
        <w:t>،</w:t>
      </w:r>
      <w:r>
        <w:rPr>
          <w:rtl/>
          <w:lang w:bidi="fa-IR"/>
        </w:rPr>
        <w:t xml:space="preserve"> وطلبوا </w:t>
      </w:r>
      <w:r w:rsidR="001015D9">
        <w:rPr>
          <w:rtl/>
          <w:lang w:bidi="fa-IR"/>
        </w:rPr>
        <w:t>منه أنْ يُقيم لهم إلهاً يعبدونه</w:t>
      </w:r>
      <w:r>
        <w:rPr>
          <w:rtl/>
          <w:lang w:bidi="fa-IR"/>
        </w:rPr>
        <w:t xml:space="preserve">) كأنّ ليس لهم إله قائم بحدّ ذاته </w:t>
      </w:r>
      <w:r w:rsidR="00D25F54">
        <w:rPr>
          <w:rtl/>
          <w:lang w:bidi="fa-IR"/>
        </w:rPr>
        <w:t>،</w:t>
      </w:r>
      <w:r>
        <w:rPr>
          <w:rtl/>
          <w:lang w:bidi="fa-IR"/>
        </w:rPr>
        <w:t xml:space="preserve"> وفيما يلي نصّ التوراة</w:t>
      </w:r>
      <w:r w:rsidR="00342B85">
        <w:rPr>
          <w:rtl/>
          <w:lang w:bidi="fa-IR"/>
        </w:rPr>
        <w:t>:</w:t>
      </w:r>
    </w:p>
    <w:p w:rsidR="007B1DD7" w:rsidRDefault="00891B71" w:rsidP="00891B71">
      <w:pPr>
        <w:pStyle w:val="libNormal"/>
        <w:rPr>
          <w:rtl/>
          <w:lang w:bidi="fa-IR"/>
        </w:rPr>
      </w:pPr>
      <w:r>
        <w:rPr>
          <w:rtl/>
          <w:lang w:bidi="fa-IR"/>
        </w:rPr>
        <w:t>( ولمّا رأى الشعب أنّ موسى أبطأ في النزول من الجبل</w:t>
      </w:r>
      <w:r w:rsidR="00D25F54">
        <w:rPr>
          <w:rtl/>
          <w:lang w:bidi="fa-IR"/>
        </w:rPr>
        <w:t>،</w:t>
      </w:r>
      <w:r>
        <w:rPr>
          <w:rtl/>
          <w:lang w:bidi="fa-IR"/>
        </w:rPr>
        <w:t xml:space="preserve"> اجتمع الشعب على هارون وقالوا له</w:t>
      </w:r>
      <w:r w:rsidR="00342B85">
        <w:rPr>
          <w:rtl/>
          <w:lang w:bidi="fa-IR"/>
        </w:rPr>
        <w:t>:</w:t>
      </w:r>
      <w:r>
        <w:rPr>
          <w:rtl/>
          <w:lang w:bidi="fa-IR"/>
        </w:rPr>
        <w:t xml:space="preserve"> قم اصنع لنا آلهة تسير أمامنا</w:t>
      </w:r>
      <w:r w:rsidR="00D25F54">
        <w:rPr>
          <w:rtl/>
          <w:lang w:bidi="fa-IR"/>
        </w:rPr>
        <w:t>،</w:t>
      </w:r>
      <w:r>
        <w:rPr>
          <w:rtl/>
          <w:lang w:bidi="fa-IR"/>
        </w:rPr>
        <w:t xml:space="preserve"> لأنّ هذا موسى </w:t>
      </w:r>
      <w:r w:rsidR="007B1DD7">
        <w:rPr>
          <w:rtl/>
          <w:lang w:bidi="fa-IR"/>
        </w:rPr>
        <w:t>-</w:t>
      </w:r>
      <w:r>
        <w:rPr>
          <w:rtl/>
          <w:lang w:bidi="fa-IR"/>
        </w:rPr>
        <w:t xml:space="preserve"> الرجل الذي أصعدنا من أرض مِصر </w:t>
      </w:r>
      <w:r w:rsidR="007B1DD7">
        <w:rPr>
          <w:rtl/>
          <w:lang w:bidi="fa-IR"/>
        </w:rPr>
        <w:t>-</w:t>
      </w:r>
      <w:r>
        <w:rPr>
          <w:rtl/>
          <w:lang w:bidi="fa-IR"/>
        </w:rPr>
        <w:t xml:space="preserve"> لا نعلم ماذا أصابه</w:t>
      </w:r>
      <w:r w:rsidR="00D25F54">
        <w:rPr>
          <w:rtl/>
          <w:lang w:bidi="fa-IR"/>
        </w:rPr>
        <w:t>،</w:t>
      </w:r>
      <w:r>
        <w:rPr>
          <w:rtl/>
          <w:lang w:bidi="fa-IR"/>
        </w:rPr>
        <w:t xml:space="preserve"> فقال لهم هارون</w:t>
      </w:r>
      <w:r w:rsidR="00342B85">
        <w:rPr>
          <w:rtl/>
          <w:lang w:bidi="fa-IR"/>
        </w:rPr>
        <w:t>:</w:t>
      </w:r>
      <w:r>
        <w:rPr>
          <w:rtl/>
          <w:lang w:bidi="fa-IR"/>
        </w:rPr>
        <w:t xml:space="preserve"> أنزعوا أقراط الذهب التي في آذان نسائكم وبنيكم وبناتكم وأتوني</w:t>
      </w:r>
      <w:r w:rsidR="00D25F54">
        <w:rPr>
          <w:rtl/>
          <w:lang w:bidi="fa-IR"/>
        </w:rPr>
        <w:t>،</w:t>
      </w:r>
      <w:r>
        <w:rPr>
          <w:rtl/>
          <w:lang w:bidi="fa-IR"/>
        </w:rPr>
        <w:t xml:space="preserve"> فنزع كلّ الشعب أقراط الذهب التي في آذانهم وأتَوْا بها إلى هارون</w:t>
      </w:r>
      <w:r w:rsidR="00D25F54">
        <w:rPr>
          <w:rtl/>
          <w:lang w:bidi="fa-IR"/>
        </w:rPr>
        <w:t>،</w:t>
      </w:r>
      <w:r>
        <w:rPr>
          <w:rtl/>
          <w:lang w:bidi="fa-IR"/>
        </w:rPr>
        <w:t xml:space="preserve"> فأخذ ذلك من أيديهم</w:t>
      </w:r>
      <w:r w:rsidR="00D25F54">
        <w:rPr>
          <w:rtl/>
          <w:lang w:bidi="fa-IR"/>
        </w:rPr>
        <w:t>،</w:t>
      </w:r>
      <w:r>
        <w:rPr>
          <w:rtl/>
          <w:lang w:bidi="fa-IR"/>
        </w:rPr>
        <w:t xml:space="preserve"> وصوّره بالأزميل وصنعه عِجلاً مسبوكاً</w:t>
      </w:r>
      <w:r w:rsidR="00D25F54">
        <w:rPr>
          <w:rtl/>
          <w:lang w:bidi="fa-IR"/>
        </w:rPr>
        <w:t>،</w:t>
      </w:r>
      <w:r>
        <w:rPr>
          <w:rtl/>
          <w:lang w:bidi="fa-IR"/>
        </w:rPr>
        <w:t xml:space="preserve"> فقالوا</w:t>
      </w:r>
      <w:r w:rsidR="00342B85">
        <w:rPr>
          <w:rtl/>
          <w:lang w:bidi="fa-IR"/>
        </w:rPr>
        <w:t>:</w:t>
      </w:r>
      <w:r>
        <w:rPr>
          <w:rtl/>
          <w:lang w:bidi="fa-IR"/>
        </w:rPr>
        <w:t xml:space="preserve"> هذه آلهتك </w:t>
      </w:r>
      <w:r w:rsidR="007B1DD7">
        <w:rPr>
          <w:rtl/>
          <w:lang w:bidi="fa-IR"/>
        </w:rPr>
        <w:t>-</w:t>
      </w:r>
      <w:r>
        <w:rPr>
          <w:rtl/>
          <w:lang w:bidi="fa-IR"/>
        </w:rPr>
        <w:t xml:space="preserve"> يا إسرائيل </w:t>
      </w:r>
      <w:r w:rsidR="007B1DD7">
        <w:rPr>
          <w:rtl/>
          <w:lang w:bidi="fa-IR"/>
        </w:rPr>
        <w:t>-</w:t>
      </w:r>
      <w:r>
        <w:rPr>
          <w:rtl/>
          <w:lang w:bidi="fa-IR"/>
        </w:rPr>
        <w:t xml:space="preserve"> التي أصعدتك من أرض مصر . فلمّا نظر هارون</w:t>
      </w:r>
      <w:r w:rsidR="00D25F54">
        <w:rPr>
          <w:rtl/>
          <w:lang w:bidi="fa-IR"/>
        </w:rPr>
        <w:t>،</w:t>
      </w:r>
      <w:r>
        <w:rPr>
          <w:rtl/>
          <w:lang w:bidi="fa-IR"/>
        </w:rPr>
        <w:t xml:space="preserve"> بنى مذبحاً أمامه</w:t>
      </w:r>
      <w:r w:rsidR="00D25F54">
        <w:rPr>
          <w:rtl/>
          <w:lang w:bidi="fa-IR"/>
        </w:rPr>
        <w:t>،</w:t>
      </w:r>
      <w:r>
        <w:rPr>
          <w:rtl/>
          <w:lang w:bidi="fa-IR"/>
        </w:rPr>
        <w:t xml:space="preserve"> ونادى هارون وقال</w:t>
      </w:r>
      <w:r w:rsidR="00342B85">
        <w:rPr>
          <w:rtl/>
          <w:lang w:bidi="fa-IR"/>
        </w:rPr>
        <w:t>:</w:t>
      </w:r>
      <w:r>
        <w:rPr>
          <w:rtl/>
          <w:lang w:bidi="fa-IR"/>
        </w:rPr>
        <w:t xml:space="preserve"> غداً عيد للربّ . فبكّروا في الغد وأصعدوا محرفات</w:t>
      </w:r>
      <w:r w:rsidR="00D25F54">
        <w:rPr>
          <w:rtl/>
          <w:lang w:bidi="fa-IR"/>
        </w:rPr>
        <w:t>،</w:t>
      </w:r>
      <w:r>
        <w:rPr>
          <w:rtl/>
          <w:lang w:bidi="fa-IR"/>
        </w:rPr>
        <w:t xml:space="preserve"> وقدّموا ذبائح سالمة</w:t>
      </w:r>
      <w:r w:rsidR="00D25F54">
        <w:rPr>
          <w:rtl/>
          <w:lang w:bidi="fa-IR"/>
        </w:rPr>
        <w:t>،</w:t>
      </w:r>
      <w:r>
        <w:rPr>
          <w:rtl/>
          <w:lang w:bidi="fa-IR"/>
        </w:rPr>
        <w:t xml:space="preserve"> وجلس الشعب</w:t>
      </w:r>
      <w:r w:rsidR="001015D9">
        <w:rPr>
          <w:rtl/>
          <w:lang w:bidi="fa-IR"/>
        </w:rPr>
        <w:t xml:space="preserve"> للأكل والشرب</w:t>
      </w:r>
      <w:r w:rsidR="00D25F54">
        <w:rPr>
          <w:rtl/>
          <w:lang w:bidi="fa-IR"/>
        </w:rPr>
        <w:t>،</w:t>
      </w:r>
      <w:r w:rsidR="001015D9">
        <w:rPr>
          <w:rtl/>
          <w:lang w:bidi="fa-IR"/>
        </w:rPr>
        <w:t xml:space="preserve"> ثمّ قاموا للّعب</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فمِن هذا النموذج يتبيّن مستوى</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النساء</w:t>
      </w:r>
      <w:r w:rsidR="00342B85">
        <w:rPr>
          <w:rtl/>
          <w:lang w:bidi="fa-IR"/>
        </w:rPr>
        <w:t>:</w:t>
      </w:r>
      <w:r>
        <w:rPr>
          <w:rtl/>
          <w:lang w:bidi="fa-IR"/>
        </w:rPr>
        <w:t xml:space="preserve"> 46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النساء</w:t>
      </w:r>
      <w:r w:rsidR="00342B85">
        <w:rPr>
          <w:rtl/>
          <w:lang w:bidi="fa-IR"/>
        </w:rPr>
        <w:t>:</w:t>
      </w:r>
      <w:r>
        <w:rPr>
          <w:rtl/>
          <w:lang w:bidi="fa-IR"/>
        </w:rPr>
        <w:t xml:space="preserve"> 155</w:t>
      </w:r>
      <w:r w:rsidR="00D25F54">
        <w:rPr>
          <w:rtl/>
          <w:lang w:bidi="fa-IR"/>
        </w:rPr>
        <w:t>،</w:t>
      </w:r>
      <w:r>
        <w:rPr>
          <w:rtl/>
          <w:lang w:bidi="fa-IR"/>
        </w:rPr>
        <w:t xml:space="preserve"> المائدة</w:t>
      </w:r>
      <w:r w:rsidR="00342B85">
        <w:rPr>
          <w:rtl/>
          <w:lang w:bidi="fa-IR"/>
        </w:rPr>
        <w:t>:</w:t>
      </w:r>
      <w:r>
        <w:rPr>
          <w:rtl/>
          <w:lang w:bidi="fa-IR"/>
        </w:rPr>
        <w:t xml:space="preserve"> 64</w:t>
      </w:r>
      <w:r w:rsidR="00D25F54">
        <w:rPr>
          <w:rtl/>
          <w:lang w:bidi="fa-IR"/>
        </w:rPr>
        <w:t>،</w:t>
      </w:r>
      <w:r>
        <w:rPr>
          <w:rtl/>
          <w:lang w:bidi="fa-IR"/>
        </w:rPr>
        <w:t xml:space="preserve"> المائدة</w:t>
      </w:r>
      <w:r w:rsidR="00342B85">
        <w:rPr>
          <w:rtl/>
          <w:lang w:bidi="fa-IR"/>
        </w:rPr>
        <w:t>:</w:t>
      </w:r>
      <w:r>
        <w:rPr>
          <w:rtl/>
          <w:lang w:bidi="fa-IR"/>
        </w:rPr>
        <w:t xml:space="preserve"> 78</w:t>
      </w:r>
      <w:r w:rsidR="00D25F54">
        <w:rPr>
          <w:rtl/>
          <w:lang w:bidi="fa-IR"/>
        </w:rPr>
        <w:t>،</w:t>
      </w:r>
      <w:r>
        <w:rPr>
          <w:rtl/>
          <w:lang w:bidi="fa-IR"/>
        </w:rPr>
        <w:t xml:space="preserve"> الأعراف</w:t>
      </w:r>
      <w:r w:rsidR="00342B85">
        <w:rPr>
          <w:rtl/>
          <w:lang w:bidi="fa-IR"/>
        </w:rPr>
        <w:t>:</w:t>
      </w:r>
      <w:r>
        <w:rPr>
          <w:rtl/>
          <w:lang w:bidi="fa-IR"/>
        </w:rPr>
        <w:t xml:space="preserve"> 148 </w:t>
      </w:r>
      <w:r w:rsidR="007B1DD7">
        <w:rPr>
          <w:rtl/>
          <w:lang w:bidi="fa-IR"/>
        </w:rPr>
        <w:t>-</w:t>
      </w:r>
      <w:r>
        <w:rPr>
          <w:rtl/>
          <w:lang w:bidi="fa-IR"/>
        </w:rPr>
        <w:t xml:space="preserve"> 153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نقلاً عن</w:t>
      </w:r>
      <w:r w:rsidR="00342B85">
        <w:rPr>
          <w:rtl/>
          <w:lang w:bidi="fa-IR"/>
        </w:rPr>
        <w:t>:</w:t>
      </w:r>
      <w:r>
        <w:rPr>
          <w:rtl/>
          <w:lang w:bidi="fa-IR"/>
        </w:rPr>
        <w:t xml:space="preserve"> د. أحمد الشلبي</w:t>
      </w:r>
      <w:r w:rsidR="00D25F54">
        <w:rPr>
          <w:rtl/>
          <w:lang w:bidi="fa-IR"/>
        </w:rPr>
        <w:t>،</w:t>
      </w:r>
      <w:r>
        <w:rPr>
          <w:rtl/>
          <w:lang w:bidi="fa-IR"/>
        </w:rPr>
        <w:t xml:space="preserve"> مقارنة الأديان</w:t>
      </w:r>
      <w:r w:rsidR="00D25F54">
        <w:rPr>
          <w:rtl/>
          <w:lang w:bidi="fa-IR"/>
        </w:rPr>
        <w:t>،</w:t>
      </w:r>
      <w:r>
        <w:rPr>
          <w:rtl/>
          <w:lang w:bidi="fa-IR"/>
        </w:rPr>
        <w:t xml:space="preserve"> اليهودية</w:t>
      </w:r>
      <w:r w:rsidR="00D25F54">
        <w:rPr>
          <w:rtl/>
          <w:lang w:bidi="fa-IR"/>
        </w:rPr>
        <w:t>،</w:t>
      </w:r>
      <w:r>
        <w:rPr>
          <w:rtl/>
          <w:lang w:bidi="fa-IR"/>
        </w:rPr>
        <w:t xml:space="preserve"> ص164</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1015D9">
      <w:pPr>
        <w:pStyle w:val="libNormal0"/>
        <w:rPr>
          <w:rtl/>
          <w:lang w:bidi="fa-IR"/>
        </w:rPr>
      </w:pPr>
      <w:r>
        <w:rPr>
          <w:rtl/>
          <w:lang w:bidi="fa-IR"/>
        </w:rPr>
        <w:lastRenderedPageBreak/>
        <w:t>تفكيرهم العقائدي في مسألة التوحيد</w:t>
      </w:r>
      <w:r w:rsidR="00D25F54">
        <w:rPr>
          <w:rtl/>
          <w:lang w:bidi="fa-IR"/>
        </w:rPr>
        <w:t>،</w:t>
      </w:r>
      <w:r>
        <w:rPr>
          <w:rtl/>
          <w:lang w:bidi="fa-IR"/>
        </w:rPr>
        <w:t xml:space="preserve"> والتعدّي على المقام الربوبي</w:t>
      </w:r>
      <w:r w:rsidR="00D25F54">
        <w:rPr>
          <w:rtl/>
          <w:lang w:bidi="fa-IR"/>
        </w:rPr>
        <w:t>،</w:t>
      </w:r>
      <w:r>
        <w:rPr>
          <w:rtl/>
          <w:lang w:bidi="fa-IR"/>
        </w:rPr>
        <w:t xml:space="preserve"> فعَجِلوا أمره وتجاوزوا على قدسية النبيّ هارون </w:t>
      </w:r>
      <w:r w:rsidR="004D57E2" w:rsidRPr="004D57E2">
        <w:rPr>
          <w:rStyle w:val="libAlaemChar"/>
          <w:rtl/>
        </w:rPr>
        <w:t>عليه‌السلام</w:t>
      </w:r>
      <w:r w:rsidR="007B1DD7">
        <w:rPr>
          <w:rtl/>
          <w:lang w:bidi="fa-IR"/>
        </w:rPr>
        <w:t>.</w:t>
      </w:r>
    </w:p>
    <w:p w:rsidR="007B1DD7" w:rsidRDefault="00891B71" w:rsidP="00891B71">
      <w:pPr>
        <w:pStyle w:val="libNormal"/>
        <w:rPr>
          <w:rtl/>
          <w:lang w:bidi="fa-IR"/>
        </w:rPr>
      </w:pPr>
      <w:r>
        <w:rPr>
          <w:rtl/>
          <w:lang w:bidi="fa-IR"/>
        </w:rPr>
        <w:t>ومن النماذج الأخرى التي رواها الكتاب المقدّس ( الإصحاح الثاني عشر / صموئيل الثاني ) حيث يروي</w:t>
      </w:r>
      <w:r w:rsidR="00342B85">
        <w:rPr>
          <w:rtl/>
          <w:lang w:bidi="fa-IR"/>
        </w:rPr>
        <w:t>:</w:t>
      </w:r>
      <w:r>
        <w:rPr>
          <w:rtl/>
          <w:lang w:bidi="fa-IR"/>
        </w:rPr>
        <w:t xml:space="preserve"> ( أرسل داود قائده يؤاب وجنوده</w:t>
      </w:r>
      <w:r w:rsidR="00D25F54">
        <w:rPr>
          <w:rtl/>
          <w:lang w:bidi="fa-IR"/>
        </w:rPr>
        <w:t>،</w:t>
      </w:r>
      <w:r>
        <w:rPr>
          <w:rtl/>
          <w:lang w:bidi="fa-IR"/>
        </w:rPr>
        <w:t xml:space="preserve"> ومن بينهم جندي اسمه (أوريا)</w:t>
      </w:r>
      <w:r w:rsidR="00D25F54">
        <w:rPr>
          <w:rtl/>
          <w:lang w:bidi="fa-IR"/>
        </w:rPr>
        <w:t>،</w:t>
      </w:r>
      <w:r>
        <w:rPr>
          <w:rtl/>
          <w:lang w:bidi="fa-IR"/>
        </w:rPr>
        <w:t xml:space="preserve"> فخرّبوا بني عَموم وحاصروا ربّه . وأمّا داود</w:t>
      </w:r>
      <w:r w:rsidR="00D25F54">
        <w:rPr>
          <w:rtl/>
          <w:lang w:bidi="fa-IR"/>
        </w:rPr>
        <w:t>،</w:t>
      </w:r>
      <w:r>
        <w:rPr>
          <w:rtl/>
          <w:lang w:bidi="fa-IR"/>
        </w:rPr>
        <w:t xml:space="preserve"> فأقام في أورشليم</w:t>
      </w:r>
      <w:r w:rsidR="007B1DD7">
        <w:rPr>
          <w:rtl/>
          <w:lang w:bidi="fa-IR"/>
        </w:rPr>
        <w:t>.</w:t>
      </w:r>
    </w:p>
    <w:p w:rsidR="007B1DD7" w:rsidRDefault="00891B71" w:rsidP="00891B71">
      <w:pPr>
        <w:pStyle w:val="libNormal"/>
        <w:rPr>
          <w:rtl/>
          <w:lang w:bidi="fa-IR"/>
        </w:rPr>
      </w:pPr>
      <w:r>
        <w:rPr>
          <w:rtl/>
          <w:lang w:bidi="fa-IR"/>
        </w:rPr>
        <w:t>في المساء قام داود عن سريره وتمشّى على سطح بيت المَلِك</w:t>
      </w:r>
      <w:r w:rsidR="00D25F54">
        <w:rPr>
          <w:rtl/>
          <w:lang w:bidi="fa-IR"/>
        </w:rPr>
        <w:t>،</w:t>
      </w:r>
      <w:r>
        <w:rPr>
          <w:rtl/>
          <w:lang w:bidi="fa-IR"/>
        </w:rPr>
        <w:t xml:space="preserve"> فرأى مِن على السطح امرأة تستحمّ للطهارة من طمثها</w:t>
      </w:r>
      <w:r w:rsidR="00D25F54">
        <w:rPr>
          <w:rtl/>
          <w:lang w:bidi="fa-IR"/>
        </w:rPr>
        <w:t>،</w:t>
      </w:r>
      <w:r>
        <w:rPr>
          <w:rtl/>
          <w:lang w:bidi="fa-IR"/>
        </w:rPr>
        <w:t xml:space="preserve"> وكانت جميلة المنظر جدّاً</w:t>
      </w:r>
      <w:r w:rsidR="00D25F54">
        <w:rPr>
          <w:rtl/>
          <w:lang w:bidi="fa-IR"/>
        </w:rPr>
        <w:t>،</w:t>
      </w:r>
      <w:r>
        <w:rPr>
          <w:rtl/>
          <w:lang w:bidi="fa-IR"/>
        </w:rPr>
        <w:t xml:space="preserve"> فأرسل لها داود وأخذها ودخل بها . وعندما جاء موعد الطمث لم تحض</w:t>
      </w:r>
      <w:r w:rsidR="00D25F54">
        <w:rPr>
          <w:rtl/>
          <w:lang w:bidi="fa-IR"/>
        </w:rPr>
        <w:t>،</w:t>
      </w:r>
      <w:r>
        <w:rPr>
          <w:rtl/>
          <w:lang w:bidi="fa-IR"/>
        </w:rPr>
        <w:t xml:space="preserve"> فأدركت أنّها حملت من داود</w:t>
      </w:r>
      <w:r w:rsidR="00D25F54">
        <w:rPr>
          <w:rtl/>
          <w:lang w:bidi="fa-IR"/>
        </w:rPr>
        <w:t>،</w:t>
      </w:r>
      <w:r>
        <w:rPr>
          <w:rtl/>
          <w:lang w:bidi="fa-IR"/>
        </w:rPr>
        <w:t xml:space="preserve"> إذ كان زوجها بعيداً في المعركة</w:t>
      </w:r>
      <w:r w:rsidR="00D25F54">
        <w:rPr>
          <w:rtl/>
          <w:lang w:bidi="fa-IR"/>
        </w:rPr>
        <w:t>،</w:t>
      </w:r>
      <w:r>
        <w:rPr>
          <w:rtl/>
          <w:lang w:bidi="fa-IR"/>
        </w:rPr>
        <w:t xml:space="preserve"> فأرسلت على داود وقالت</w:t>
      </w:r>
      <w:r w:rsidR="00342B85">
        <w:rPr>
          <w:rtl/>
          <w:lang w:bidi="fa-IR"/>
        </w:rPr>
        <w:t>:</w:t>
      </w:r>
      <w:r>
        <w:rPr>
          <w:rtl/>
          <w:lang w:bidi="fa-IR"/>
        </w:rPr>
        <w:t xml:space="preserve"> إنّي حُبلى</w:t>
      </w:r>
      <w:r w:rsidR="00D25F54">
        <w:rPr>
          <w:rtl/>
          <w:lang w:bidi="fa-IR"/>
        </w:rPr>
        <w:t>،</w:t>
      </w:r>
      <w:r>
        <w:rPr>
          <w:rtl/>
          <w:lang w:bidi="fa-IR"/>
        </w:rPr>
        <w:t xml:space="preserve"> فأرسل داود إلى يؤاب يقول</w:t>
      </w:r>
      <w:r w:rsidR="00342B85">
        <w:rPr>
          <w:rtl/>
          <w:lang w:bidi="fa-IR"/>
        </w:rPr>
        <w:t>:</w:t>
      </w:r>
      <w:r>
        <w:rPr>
          <w:rtl/>
          <w:lang w:bidi="fa-IR"/>
        </w:rPr>
        <w:t xml:space="preserve"> أرسل إليَّ أوريا</w:t>
      </w:r>
      <w:r w:rsidR="00D25F54">
        <w:rPr>
          <w:rtl/>
          <w:lang w:bidi="fa-IR"/>
        </w:rPr>
        <w:t>،</w:t>
      </w:r>
      <w:r>
        <w:rPr>
          <w:rtl/>
          <w:lang w:bidi="fa-IR"/>
        </w:rPr>
        <w:t xml:space="preserve"> فأرسله</w:t>
      </w:r>
      <w:r w:rsidR="00D25F54">
        <w:rPr>
          <w:rtl/>
          <w:lang w:bidi="fa-IR"/>
        </w:rPr>
        <w:t>،</w:t>
      </w:r>
      <w:r>
        <w:rPr>
          <w:rtl/>
          <w:lang w:bidi="fa-IR"/>
        </w:rPr>
        <w:t xml:space="preserve"> فسأله داود عن سلامة يؤاب وسلامة الشعب ونجاح الحرب</w:t>
      </w:r>
      <w:r w:rsidR="00D25F54">
        <w:rPr>
          <w:rtl/>
          <w:lang w:bidi="fa-IR"/>
        </w:rPr>
        <w:t>،</w:t>
      </w:r>
      <w:r>
        <w:rPr>
          <w:rtl/>
          <w:lang w:bidi="fa-IR"/>
        </w:rPr>
        <w:t xml:space="preserve"> وقال داود له</w:t>
      </w:r>
      <w:r w:rsidR="00342B85">
        <w:rPr>
          <w:rtl/>
          <w:lang w:bidi="fa-IR"/>
        </w:rPr>
        <w:t>:</w:t>
      </w:r>
      <w:r>
        <w:rPr>
          <w:rtl/>
          <w:lang w:bidi="fa-IR"/>
        </w:rPr>
        <w:t xml:space="preserve"> اِنزل إلى بيتك واغسل رجليك . ولكنّ أوريا لم يذهب إلى بيته</w:t>
      </w:r>
      <w:r w:rsidR="00D25F54">
        <w:rPr>
          <w:rtl/>
          <w:lang w:bidi="fa-IR"/>
        </w:rPr>
        <w:t>،</w:t>
      </w:r>
      <w:r>
        <w:rPr>
          <w:rtl/>
          <w:lang w:bidi="fa-IR"/>
        </w:rPr>
        <w:t xml:space="preserve"> ونام على باب الملِك مع عبيد سيّده</w:t>
      </w:r>
      <w:r w:rsidR="007B1DD7">
        <w:rPr>
          <w:rtl/>
          <w:lang w:bidi="fa-IR"/>
        </w:rPr>
        <w:t>.</w:t>
      </w:r>
    </w:p>
    <w:p w:rsidR="007B1DD7" w:rsidRDefault="00891B71" w:rsidP="00891B71">
      <w:pPr>
        <w:pStyle w:val="libNormal"/>
        <w:rPr>
          <w:rtl/>
          <w:lang w:bidi="fa-IR"/>
        </w:rPr>
      </w:pPr>
      <w:r>
        <w:rPr>
          <w:rtl/>
          <w:lang w:bidi="fa-IR"/>
        </w:rPr>
        <w:t>ولمّا عرف داود ذلك</w:t>
      </w:r>
      <w:r w:rsidR="00D25F54">
        <w:rPr>
          <w:rtl/>
          <w:lang w:bidi="fa-IR"/>
        </w:rPr>
        <w:t>،</w:t>
      </w:r>
      <w:r>
        <w:rPr>
          <w:rtl/>
          <w:lang w:bidi="fa-IR"/>
        </w:rPr>
        <w:t xml:space="preserve"> سأله عن السبب</w:t>
      </w:r>
      <w:r w:rsidR="00D25F54">
        <w:rPr>
          <w:rtl/>
          <w:lang w:bidi="fa-IR"/>
        </w:rPr>
        <w:t>،</w:t>
      </w:r>
      <w:r>
        <w:rPr>
          <w:rtl/>
          <w:lang w:bidi="fa-IR"/>
        </w:rPr>
        <w:t xml:space="preserve"> فأجاب أوريا</w:t>
      </w:r>
      <w:r w:rsidR="00342B85">
        <w:rPr>
          <w:rtl/>
          <w:lang w:bidi="fa-IR"/>
        </w:rPr>
        <w:t>:</w:t>
      </w:r>
      <w:r>
        <w:rPr>
          <w:rtl/>
          <w:lang w:bidi="fa-IR"/>
        </w:rPr>
        <w:t xml:space="preserve"> أنّ التابوت وإسرائيل ويهوذا ساكنون في الخيام</w:t>
      </w:r>
      <w:r w:rsidR="00D25F54">
        <w:rPr>
          <w:rtl/>
          <w:lang w:bidi="fa-IR"/>
        </w:rPr>
        <w:t>،</w:t>
      </w:r>
      <w:r>
        <w:rPr>
          <w:rtl/>
          <w:lang w:bidi="fa-IR"/>
        </w:rPr>
        <w:t xml:space="preserve"> وسيّدي يؤاب وعبيد سيدي نازلون على وجه الصحراء</w:t>
      </w:r>
      <w:r w:rsidR="00D25F54">
        <w:rPr>
          <w:rtl/>
          <w:lang w:bidi="fa-IR"/>
        </w:rPr>
        <w:t>،</w:t>
      </w:r>
      <w:r>
        <w:rPr>
          <w:rtl/>
          <w:lang w:bidi="fa-IR"/>
        </w:rPr>
        <w:t xml:space="preserve"> وأنا آتي إلى بيتي لآكل وأشرب واضطجع مع امرأتي ؟! وحياتك</w:t>
      </w:r>
      <w:r w:rsidR="00D25F54">
        <w:rPr>
          <w:rtl/>
          <w:lang w:bidi="fa-IR"/>
        </w:rPr>
        <w:t>،</w:t>
      </w:r>
      <w:r>
        <w:rPr>
          <w:rtl/>
          <w:lang w:bidi="fa-IR"/>
        </w:rPr>
        <w:t xml:space="preserve"> لا أفعل هذا الأمر . فقال داود لأوريا</w:t>
      </w:r>
      <w:r w:rsidR="00342B85">
        <w:rPr>
          <w:rtl/>
          <w:lang w:bidi="fa-IR"/>
        </w:rPr>
        <w:t>:</w:t>
      </w:r>
      <w:r>
        <w:rPr>
          <w:rtl/>
          <w:lang w:bidi="fa-IR"/>
        </w:rPr>
        <w:t xml:space="preserve"> أقِم هنا اليوم أيضاً وغداً أُطلقُك</w:t>
      </w:r>
      <w:r w:rsidR="00D25F54">
        <w:rPr>
          <w:rtl/>
          <w:lang w:bidi="fa-IR"/>
        </w:rPr>
        <w:t>،</w:t>
      </w:r>
      <w:r>
        <w:rPr>
          <w:rtl/>
          <w:lang w:bidi="fa-IR"/>
        </w:rPr>
        <w:t xml:space="preserve"> وفي الصباح كتب داود مكتوباً إلى يؤاب وأرسله مع أوريا</w:t>
      </w:r>
      <w:r w:rsidR="00D25F54">
        <w:rPr>
          <w:rtl/>
          <w:lang w:bidi="fa-IR"/>
        </w:rPr>
        <w:t>،</w:t>
      </w:r>
      <w:r>
        <w:rPr>
          <w:rtl/>
          <w:lang w:bidi="fa-IR"/>
        </w:rPr>
        <w:t xml:space="preserve"> وفي هذا المكتوب يقول داود</w:t>
      </w:r>
      <w:r w:rsidR="00342B85">
        <w:rPr>
          <w:rtl/>
          <w:lang w:bidi="fa-IR"/>
        </w:rPr>
        <w:t>:</w:t>
      </w:r>
      <w:r>
        <w:rPr>
          <w:rtl/>
          <w:lang w:bidi="fa-IR"/>
        </w:rPr>
        <w:t xml:space="preserve"> اجعلوا أوريا في وجه الحرب الشديدة وارجعوا من وراءه فيُضرب ويموت . ففعل يؤاب</w:t>
      </w:r>
      <w:r w:rsidR="00D25F54">
        <w:rPr>
          <w:rtl/>
          <w:lang w:bidi="fa-IR"/>
        </w:rPr>
        <w:t>،</w:t>
      </w:r>
      <w:r>
        <w:rPr>
          <w:rtl/>
          <w:lang w:bidi="fa-IR"/>
        </w:rPr>
        <w:t xml:space="preserve"> ودفع أوريا وجماعة معه حتّى دنَوْا من سور المدينة</w:t>
      </w:r>
      <w:r w:rsidR="00D25F54">
        <w:rPr>
          <w:rtl/>
          <w:lang w:bidi="fa-IR"/>
        </w:rPr>
        <w:t>،</w:t>
      </w:r>
      <w:r>
        <w:rPr>
          <w:rtl/>
          <w:lang w:bidi="fa-IR"/>
        </w:rPr>
        <w:t xml:space="preserve"> ثمّ تقهقر يؤاب عنهم فماتوا جميعاً</w:t>
      </w:r>
      <w:r w:rsidR="00D25F54">
        <w:rPr>
          <w:rtl/>
          <w:lang w:bidi="fa-IR"/>
        </w:rPr>
        <w:t>،</w:t>
      </w:r>
      <w:r>
        <w:rPr>
          <w:rtl/>
          <w:lang w:bidi="fa-IR"/>
        </w:rPr>
        <w:t xml:space="preserve"> وأرسل يؤاب بذلك إلى داود ...</w:t>
      </w:r>
    </w:p>
    <w:p w:rsidR="007B1DD7" w:rsidRDefault="00891B71" w:rsidP="00891B71">
      <w:pPr>
        <w:pStyle w:val="libNormal"/>
        <w:rPr>
          <w:rtl/>
          <w:lang w:bidi="fa-IR"/>
        </w:rPr>
      </w:pPr>
      <w:r>
        <w:rPr>
          <w:rtl/>
          <w:lang w:bidi="fa-IR"/>
        </w:rPr>
        <w:t>فلمّا سمعت امرأة أوريا أنّ بعلها قد مات نَدَبَتْه . ولمّا مضت المناحة</w:t>
      </w:r>
      <w:r w:rsidR="00D25F54">
        <w:rPr>
          <w:rtl/>
          <w:lang w:bidi="fa-IR"/>
        </w:rPr>
        <w:t>،</w:t>
      </w:r>
      <w:r>
        <w:rPr>
          <w:rtl/>
          <w:lang w:bidi="fa-IR"/>
        </w:rPr>
        <w:t xml:space="preserve"> أرسل داود وضمّها إلى بيته</w:t>
      </w:r>
      <w:r w:rsidR="00D25F54">
        <w:rPr>
          <w:rtl/>
          <w:lang w:bidi="fa-IR"/>
        </w:rPr>
        <w:t>،</w:t>
      </w:r>
      <w:r>
        <w:rPr>
          <w:rtl/>
          <w:lang w:bidi="fa-IR"/>
        </w:rPr>
        <w:t xml:space="preserve"> وصارت له امرأة وولدت له ابناً ( هو سليمان )</w:t>
      </w:r>
      <w:r w:rsidR="007B1DD7">
        <w:rPr>
          <w:rtl/>
          <w:lang w:bidi="fa-IR"/>
        </w:rPr>
        <w:t>.</w:t>
      </w:r>
    </w:p>
    <w:p w:rsidR="007B1DD7" w:rsidRDefault="00891B71" w:rsidP="00891B71">
      <w:pPr>
        <w:pStyle w:val="libNormal"/>
        <w:rPr>
          <w:rtl/>
          <w:lang w:bidi="fa-IR"/>
        </w:rPr>
      </w:pPr>
      <w:r>
        <w:rPr>
          <w:rtl/>
          <w:lang w:bidi="fa-IR"/>
        </w:rPr>
        <w:t>ويختم الإصحاح بقوله</w:t>
      </w:r>
      <w:r w:rsidR="00342B85">
        <w:rPr>
          <w:rtl/>
          <w:lang w:bidi="fa-IR"/>
        </w:rPr>
        <w:t>:</w:t>
      </w:r>
      <w:r>
        <w:rPr>
          <w:rtl/>
          <w:lang w:bidi="fa-IR"/>
        </w:rPr>
        <w:t xml:space="preserve"> وأمّا الأمر الذي فعله داود</w:t>
      </w:r>
      <w:r w:rsidR="00D25F54">
        <w:rPr>
          <w:rtl/>
          <w:lang w:bidi="fa-IR"/>
        </w:rPr>
        <w:t>،</w:t>
      </w:r>
      <w:r>
        <w:rPr>
          <w:rtl/>
          <w:lang w:bidi="fa-IR"/>
        </w:rPr>
        <w:t xml:space="preserve"> فقبح في عينَي الربّ ) </w:t>
      </w:r>
      <w:r w:rsidRPr="007B1DD7">
        <w:rPr>
          <w:rStyle w:val="libFootnotenumChar"/>
          <w:rtl/>
        </w:rPr>
        <w:t>(1)</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نقلاً عن</w:t>
      </w:r>
      <w:r w:rsidR="00342B85">
        <w:rPr>
          <w:rtl/>
          <w:lang w:bidi="fa-IR"/>
        </w:rPr>
        <w:t>:</w:t>
      </w:r>
      <w:r>
        <w:rPr>
          <w:rtl/>
          <w:lang w:bidi="fa-IR"/>
        </w:rPr>
        <w:t xml:space="preserve"> أحمد الشلبي</w:t>
      </w:r>
      <w:r w:rsidR="00D25F54">
        <w:rPr>
          <w:rtl/>
          <w:lang w:bidi="fa-IR"/>
        </w:rPr>
        <w:t>،</w:t>
      </w:r>
      <w:r>
        <w:rPr>
          <w:rtl/>
          <w:lang w:bidi="fa-IR"/>
        </w:rPr>
        <w:t xml:space="preserve"> مقارنة الأديان</w:t>
      </w:r>
      <w:r w:rsidR="00342B85">
        <w:rPr>
          <w:rtl/>
          <w:lang w:bidi="fa-IR"/>
        </w:rPr>
        <w:t>:</w:t>
      </w:r>
      <w:r>
        <w:rPr>
          <w:rtl/>
          <w:lang w:bidi="fa-IR"/>
        </w:rPr>
        <w:t xml:space="preserve"> ص166</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ارتأينا نقْل هذه الرواية بكاملها ؛ لِما فيها من الأمور الفاضحة بحقّ مقام النبوّة عندهم</w:t>
      </w:r>
      <w:r w:rsidR="00D25F54">
        <w:rPr>
          <w:rtl/>
          <w:lang w:bidi="fa-IR"/>
        </w:rPr>
        <w:t>،</w:t>
      </w:r>
      <w:r>
        <w:rPr>
          <w:rtl/>
          <w:lang w:bidi="fa-IR"/>
        </w:rPr>
        <w:t xml:space="preserve"> والتعدّي على الأنبياء الصالحين بهذه التُهم والشنائع التي ذكروها في حقّ نبيَّي الله داود وسليمان ( </w:t>
      </w:r>
      <w:r w:rsidR="007B1DD7" w:rsidRPr="007B1DD7">
        <w:rPr>
          <w:rStyle w:val="libAlaemChar"/>
          <w:rtl/>
        </w:rPr>
        <w:t>عليهما‌السلام</w:t>
      </w:r>
      <w:r>
        <w:rPr>
          <w:rtl/>
          <w:lang w:bidi="fa-IR"/>
        </w:rPr>
        <w:t xml:space="preserve"> )</w:t>
      </w:r>
      <w:r w:rsidR="007B1DD7">
        <w:rPr>
          <w:rtl/>
          <w:lang w:bidi="fa-IR"/>
        </w:rPr>
        <w:t>.</w:t>
      </w:r>
    </w:p>
    <w:p w:rsidR="007B1DD7" w:rsidRDefault="00891B71" w:rsidP="00891B71">
      <w:pPr>
        <w:pStyle w:val="libNormal"/>
        <w:rPr>
          <w:rtl/>
          <w:lang w:bidi="fa-IR"/>
        </w:rPr>
      </w:pPr>
      <w:r>
        <w:rPr>
          <w:rtl/>
          <w:lang w:bidi="fa-IR"/>
        </w:rPr>
        <w:t>وعلى هذا فلم يستقرّ اليهود على عبادة الله الواحد الذي دعا إليه الأنبياء</w:t>
      </w:r>
      <w:r w:rsidR="00D25F54">
        <w:rPr>
          <w:rtl/>
          <w:lang w:bidi="fa-IR"/>
        </w:rPr>
        <w:t>،</w:t>
      </w:r>
      <w:r>
        <w:rPr>
          <w:rtl/>
          <w:lang w:bidi="fa-IR"/>
        </w:rPr>
        <w:t xml:space="preserve"> بل كان اتّجاههم إلى التجسيم والتعدّد والنفعية واضحاً في جميع مراحل تاريخهم</w:t>
      </w:r>
      <w:r w:rsidR="007B1DD7">
        <w:rPr>
          <w:rtl/>
          <w:lang w:bidi="fa-IR"/>
        </w:rPr>
        <w:t>.</w:t>
      </w:r>
    </w:p>
    <w:p w:rsidR="007B1DD7" w:rsidRDefault="00891B71" w:rsidP="00891B71">
      <w:pPr>
        <w:pStyle w:val="libNormal"/>
        <w:rPr>
          <w:rtl/>
          <w:lang w:bidi="fa-IR"/>
        </w:rPr>
      </w:pPr>
      <w:r>
        <w:rPr>
          <w:rtl/>
          <w:lang w:bidi="fa-IR"/>
        </w:rPr>
        <w:t>وكانوا يُطلقون اسم ( يهوه ) على الإله</w:t>
      </w:r>
      <w:r w:rsidR="00D25F54">
        <w:rPr>
          <w:rtl/>
          <w:lang w:bidi="fa-IR"/>
        </w:rPr>
        <w:t>،</w:t>
      </w:r>
      <w:r>
        <w:rPr>
          <w:rtl/>
          <w:lang w:bidi="fa-IR"/>
        </w:rPr>
        <w:t xml:space="preserve"> ويقول عبّاس العقّاد في كتابه ( الله )</w:t>
      </w:r>
      <w:r w:rsidR="00342B85">
        <w:rPr>
          <w:rtl/>
          <w:lang w:bidi="fa-IR"/>
        </w:rPr>
        <w:t>:</w:t>
      </w:r>
    </w:p>
    <w:p w:rsidR="007B1DD7" w:rsidRDefault="00891B71" w:rsidP="00891B71">
      <w:pPr>
        <w:pStyle w:val="libNormal"/>
        <w:rPr>
          <w:rtl/>
          <w:lang w:bidi="fa-IR"/>
        </w:rPr>
      </w:pPr>
      <w:r>
        <w:rPr>
          <w:rtl/>
          <w:lang w:bidi="fa-IR"/>
        </w:rPr>
        <w:t>( إنّ اسم ( يهوه ) لا يُعرف اشتقاقه على التحقيق</w:t>
      </w:r>
      <w:r w:rsidR="00D25F54">
        <w:rPr>
          <w:rtl/>
          <w:lang w:bidi="fa-IR"/>
        </w:rPr>
        <w:t>،</w:t>
      </w:r>
      <w:r>
        <w:rPr>
          <w:rtl/>
          <w:lang w:bidi="fa-IR"/>
        </w:rPr>
        <w:t xml:space="preserve"> فيصحّ أنّه مادّة الحياة</w:t>
      </w:r>
      <w:r w:rsidR="00D25F54">
        <w:rPr>
          <w:rtl/>
          <w:lang w:bidi="fa-IR"/>
        </w:rPr>
        <w:t>،</w:t>
      </w:r>
      <w:r>
        <w:rPr>
          <w:rtl/>
          <w:lang w:bidi="fa-IR"/>
        </w:rPr>
        <w:t xml:space="preserve"> ويصحّ نداء الضمير النائب</w:t>
      </w:r>
      <w:r w:rsidR="00D25F54">
        <w:rPr>
          <w:rtl/>
          <w:lang w:bidi="fa-IR"/>
        </w:rPr>
        <w:t>،</w:t>
      </w:r>
      <w:r>
        <w:rPr>
          <w:rtl/>
          <w:lang w:bidi="fa-IR"/>
        </w:rPr>
        <w:t xml:space="preserve"> أي</w:t>
      </w:r>
      <w:r w:rsidR="00342B85">
        <w:rPr>
          <w:rtl/>
          <w:lang w:bidi="fa-IR"/>
        </w:rPr>
        <w:t>:</w:t>
      </w:r>
      <w:r>
        <w:rPr>
          <w:rtl/>
          <w:lang w:bidi="fa-IR"/>
        </w:rPr>
        <w:t xml:space="preserve"> ( يا هو ) ؛ لأنّ موسى علّم بني إسرائيل أن لا يذكروا اسمه توقيراً له</w:t>
      </w:r>
      <w:r w:rsidR="00D25F54">
        <w:rPr>
          <w:rtl/>
          <w:lang w:bidi="fa-IR"/>
        </w:rPr>
        <w:t>،</w:t>
      </w:r>
      <w:r>
        <w:rPr>
          <w:rtl/>
          <w:lang w:bidi="fa-IR"/>
        </w:rPr>
        <w:t xml:space="preserve"> وأن يكتفوا بالإشارة إليه</w:t>
      </w:r>
      <w:r w:rsidR="007B1DD7">
        <w:rPr>
          <w:rtl/>
          <w:lang w:bidi="fa-IR"/>
        </w:rPr>
        <w:t>.</w:t>
      </w:r>
    </w:p>
    <w:p w:rsidR="007B1DD7" w:rsidRDefault="00891B71" w:rsidP="00891B71">
      <w:pPr>
        <w:pStyle w:val="libNormal"/>
        <w:rPr>
          <w:rtl/>
          <w:lang w:bidi="fa-IR"/>
        </w:rPr>
      </w:pPr>
      <w:r>
        <w:rPr>
          <w:rtl/>
          <w:lang w:bidi="fa-IR"/>
        </w:rPr>
        <w:t xml:space="preserve">والاحتمال الآخر أنْ يُطلق بالعِبرية لكلمة ( لورد </w:t>
      </w:r>
      <w:r>
        <w:rPr>
          <w:lang w:bidi="fa-IR"/>
        </w:rPr>
        <w:t>lord</w:t>
      </w:r>
      <w:r>
        <w:rPr>
          <w:rtl/>
          <w:lang w:bidi="fa-IR"/>
        </w:rPr>
        <w:t xml:space="preserve"> ) يُطلق ( يهوا )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لكنّ اليهود </w:t>
      </w:r>
      <w:r w:rsidR="007B1DD7">
        <w:rPr>
          <w:rtl/>
          <w:lang w:bidi="fa-IR"/>
        </w:rPr>
        <w:t>-</w:t>
      </w:r>
      <w:r>
        <w:rPr>
          <w:rtl/>
          <w:lang w:bidi="fa-IR"/>
        </w:rPr>
        <w:t xml:space="preserve"> مع مرور الزمان </w:t>
      </w:r>
      <w:r w:rsidR="007B1DD7">
        <w:rPr>
          <w:rtl/>
          <w:lang w:bidi="fa-IR"/>
        </w:rPr>
        <w:t>-</w:t>
      </w:r>
      <w:r>
        <w:rPr>
          <w:rtl/>
          <w:lang w:bidi="fa-IR"/>
        </w:rPr>
        <w:t xml:space="preserve"> بعد موسى الذي دعاهم إلى الإله الواحد كما سمّوه ( يهوا )</w:t>
      </w:r>
      <w:r w:rsidR="00D25F54">
        <w:rPr>
          <w:rtl/>
          <w:lang w:bidi="fa-IR"/>
        </w:rPr>
        <w:t>،</w:t>
      </w:r>
      <w:r>
        <w:rPr>
          <w:rtl/>
          <w:lang w:bidi="fa-IR"/>
        </w:rPr>
        <w:t xml:space="preserve"> أخذوا يُجسّمون الإله</w:t>
      </w:r>
      <w:r w:rsidR="00D25F54">
        <w:rPr>
          <w:rtl/>
          <w:lang w:bidi="fa-IR"/>
        </w:rPr>
        <w:t>،</w:t>
      </w:r>
      <w:r>
        <w:rPr>
          <w:rtl/>
          <w:lang w:bidi="fa-IR"/>
        </w:rPr>
        <w:t xml:space="preserve"> خصوصاً لمّا بنى سليمان </w:t>
      </w:r>
      <w:r w:rsidR="004D57E2" w:rsidRPr="004D57E2">
        <w:rPr>
          <w:rStyle w:val="libAlaemChar"/>
          <w:rtl/>
        </w:rPr>
        <w:t>عليه‌السلام</w:t>
      </w:r>
      <w:r>
        <w:rPr>
          <w:rtl/>
          <w:lang w:bidi="fa-IR"/>
        </w:rPr>
        <w:t xml:space="preserve"> الهيكل في أورشليم</w:t>
      </w:r>
      <w:r w:rsidR="00D25F54">
        <w:rPr>
          <w:rtl/>
          <w:lang w:bidi="fa-IR"/>
        </w:rPr>
        <w:t>،</w:t>
      </w:r>
      <w:r>
        <w:rPr>
          <w:rtl/>
          <w:lang w:bidi="fa-IR"/>
        </w:rPr>
        <w:t xml:space="preserve"> فاعتُبر الهيكل مقرّاً لإلههم ( يهوه )</w:t>
      </w:r>
      <w:r w:rsidR="00D25F54">
        <w:rPr>
          <w:rtl/>
          <w:lang w:bidi="fa-IR"/>
        </w:rPr>
        <w:t>،</w:t>
      </w:r>
      <w:r>
        <w:rPr>
          <w:rtl/>
          <w:lang w:bidi="fa-IR"/>
        </w:rPr>
        <w:t xml:space="preserve"> وأصبح الهيكل رمزاً لعبادتهم</w:t>
      </w:r>
      <w:r w:rsidR="007B1DD7">
        <w:rPr>
          <w:rtl/>
          <w:lang w:bidi="fa-IR"/>
        </w:rPr>
        <w:t>.</w:t>
      </w:r>
    </w:p>
    <w:p w:rsidR="007B1DD7" w:rsidRDefault="00891B71" w:rsidP="00891B71">
      <w:pPr>
        <w:pStyle w:val="libNormal"/>
        <w:rPr>
          <w:rtl/>
          <w:lang w:bidi="fa-IR"/>
        </w:rPr>
      </w:pPr>
      <w:r>
        <w:rPr>
          <w:rtl/>
          <w:lang w:bidi="fa-IR"/>
        </w:rPr>
        <w:t>يقول الدكتور أحمد الشلبي في كتابه ( مقارنة الأديان )</w:t>
      </w:r>
      <w:r w:rsidR="00342B85">
        <w:rPr>
          <w:rtl/>
          <w:lang w:bidi="fa-IR"/>
        </w:rPr>
        <w:t>:</w:t>
      </w:r>
      <w:r>
        <w:rPr>
          <w:rtl/>
          <w:lang w:bidi="fa-IR"/>
        </w:rPr>
        <w:t xml:space="preserve"> ( أصبح اليهود بعد بناء الهيكل بزمان</w:t>
      </w:r>
      <w:r w:rsidR="00D25F54">
        <w:rPr>
          <w:rtl/>
          <w:lang w:bidi="fa-IR"/>
        </w:rPr>
        <w:t>،</w:t>
      </w:r>
      <w:r>
        <w:rPr>
          <w:rtl/>
          <w:lang w:bidi="fa-IR"/>
        </w:rPr>
        <w:t xml:space="preserve"> يعقتدون أن ( يهوه ) مع كلّ منهم في كلّ مكان</w:t>
      </w:r>
      <w:r w:rsidR="00D25F54">
        <w:rPr>
          <w:rtl/>
          <w:lang w:bidi="fa-IR"/>
        </w:rPr>
        <w:t>،</w:t>
      </w:r>
      <w:r>
        <w:rPr>
          <w:rtl/>
          <w:lang w:bidi="fa-IR"/>
        </w:rPr>
        <w:t xml:space="preserve"> وهذه خطوة هامّة في تاريخ عقيدتهم</w:t>
      </w:r>
      <w:r w:rsidR="00D25F54">
        <w:rPr>
          <w:rtl/>
          <w:lang w:bidi="fa-IR"/>
        </w:rPr>
        <w:t>،</w:t>
      </w:r>
      <w:r>
        <w:rPr>
          <w:rtl/>
          <w:lang w:bidi="fa-IR"/>
        </w:rPr>
        <w:t xml:space="preserve"> حيث حرّرت الإلهَ عن القيود المكانية والتجسمية إلى حدٍّ ما</w:t>
      </w:r>
      <w:r w:rsidR="00D25F54">
        <w:rPr>
          <w:rtl/>
          <w:lang w:bidi="fa-IR"/>
        </w:rPr>
        <w:t>،</w:t>
      </w:r>
      <w:r>
        <w:rPr>
          <w:rtl/>
          <w:lang w:bidi="fa-IR"/>
        </w:rPr>
        <w:t xml:space="preserve"> وهذا ما دعى إليه شعيا في الأسر البابلي لهم</w:t>
      </w:r>
      <w:r w:rsidR="00D25F54">
        <w:rPr>
          <w:rtl/>
          <w:lang w:bidi="fa-IR"/>
        </w:rPr>
        <w:t>،</w:t>
      </w:r>
      <w:r>
        <w:rPr>
          <w:rtl/>
          <w:lang w:bidi="fa-IR"/>
        </w:rPr>
        <w:t xml:space="preserve"> حيث أخذ يدعو إلى الإله الواحد</w:t>
      </w:r>
      <w:r w:rsidR="00D25F54">
        <w:rPr>
          <w:rtl/>
          <w:lang w:bidi="fa-IR"/>
        </w:rPr>
        <w:t>،</w:t>
      </w:r>
      <w:r>
        <w:rPr>
          <w:rtl/>
          <w:lang w:bidi="fa-IR"/>
        </w:rPr>
        <w:t xml:space="preserve"> إله العالمين خالق الكون ورازقه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أمَّا قولهم</w:t>
      </w:r>
      <w:r w:rsidR="00342B85">
        <w:rPr>
          <w:rtl/>
          <w:lang w:bidi="fa-IR"/>
        </w:rPr>
        <w:t>:</w:t>
      </w:r>
      <w:r>
        <w:rPr>
          <w:rtl/>
          <w:lang w:bidi="fa-IR"/>
        </w:rPr>
        <w:t xml:space="preserve"> </w:t>
      </w:r>
      <w:r w:rsidRPr="001015D9">
        <w:rPr>
          <w:rStyle w:val="libAlaemChar"/>
          <w:rtl/>
        </w:rPr>
        <w:t>(</w:t>
      </w:r>
      <w:r w:rsidRPr="001015D9">
        <w:rPr>
          <w:rStyle w:val="libAieChar"/>
          <w:rtl/>
        </w:rPr>
        <w:t xml:space="preserve"> عُزَيْرٌ ابْنُ اللّهِ </w:t>
      </w:r>
      <w:r w:rsidRPr="001015D9">
        <w:rPr>
          <w:rStyle w:val="libAlaemChar"/>
          <w:rtl/>
        </w:rPr>
        <w:t>)</w:t>
      </w:r>
      <w:r>
        <w:rPr>
          <w:rtl/>
          <w:lang w:bidi="fa-IR"/>
        </w:rPr>
        <w:t xml:space="preserve"> ؛ فالظاهر أنّه بسبب جهود عزرا في إعادة بناء الهيكل</w:t>
      </w:r>
      <w:r w:rsidR="00D25F54">
        <w:rPr>
          <w:rtl/>
          <w:lang w:bidi="fa-IR"/>
        </w:rPr>
        <w:t>،</w:t>
      </w:r>
      <w:r>
        <w:rPr>
          <w:rtl/>
          <w:lang w:bidi="fa-IR"/>
        </w:rPr>
        <w:t xml:space="preserve"> وكذلك لِما حصل له من بعْث مع حماره بعد مئة عام . وأهمّ سبب هو دعوى الإلهام الذي ذكروه في إيجاده توراة موسى بعد الضياع</w:t>
      </w:r>
      <w:r w:rsidR="00D25F54">
        <w:rPr>
          <w:rtl/>
          <w:lang w:bidi="fa-IR"/>
        </w:rPr>
        <w:t>،</w:t>
      </w:r>
      <w:r>
        <w:rPr>
          <w:rtl/>
          <w:lang w:bidi="fa-IR"/>
        </w:rPr>
        <w:t xml:space="preserve"> كما ذكر ذلك الدكتور الشلبي نقلاً عن العلاّمة الهندي في (</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عباس محمود</w:t>
      </w:r>
      <w:r w:rsidR="00D25F54">
        <w:rPr>
          <w:rtl/>
          <w:lang w:bidi="fa-IR"/>
        </w:rPr>
        <w:t>،</w:t>
      </w:r>
      <w:r>
        <w:rPr>
          <w:rtl/>
          <w:lang w:bidi="fa-IR"/>
        </w:rPr>
        <w:t xml:space="preserve"> العقاد</w:t>
      </w:r>
      <w:r w:rsidR="00D25F54">
        <w:rPr>
          <w:rtl/>
          <w:lang w:bidi="fa-IR"/>
        </w:rPr>
        <w:t>،</w:t>
      </w:r>
      <w:r>
        <w:rPr>
          <w:rtl/>
          <w:lang w:bidi="fa-IR"/>
        </w:rPr>
        <w:t xml:space="preserve"> الله جلَّ جلاله</w:t>
      </w:r>
      <w:r w:rsidR="00D25F54">
        <w:rPr>
          <w:rtl/>
          <w:lang w:bidi="fa-IR"/>
        </w:rPr>
        <w:t>،</w:t>
      </w:r>
      <w:r>
        <w:rPr>
          <w:rtl/>
          <w:lang w:bidi="fa-IR"/>
        </w:rPr>
        <w:t xml:space="preserve"> ص 113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مقارنة الأديان</w:t>
      </w:r>
      <w:r w:rsidR="00D25F54">
        <w:rPr>
          <w:rtl/>
          <w:lang w:bidi="fa-IR"/>
        </w:rPr>
        <w:t>،</w:t>
      </w:r>
      <w:r>
        <w:rPr>
          <w:rtl/>
          <w:lang w:bidi="fa-IR"/>
        </w:rPr>
        <w:t xml:space="preserve"> ص189</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1015D9">
      <w:pPr>
        <w:pStyle w:val="libNormal0"/>
        <w:rPr>
          <w:rtl/>
          <w:lang w:bidi="fa-IR"/>
        </w:rPr>
      </w:pPr>
      <w:r>
        <w:rPr>
          <w:rtl/>
          <w:lang w:bidi="fa-IR"/>
        </w:rPr>
        <w:lastRenderedPageBreak/>
        <w:t>إظهار الحقّ</w:t>
      </w:r>
      <w:r w:rsidR="00342B85">
        <w:rPr>
          <w:rtl/>
          <w:lang w:bidi="fa-IR"/>
        </w:rPr>
        <w:t>:</w:t>
      </w:r>
      <w:r>
        <w:rPr>
          <w:rtl/>
          <w:lang w:bidi="fa-IR"/>
        </w:rPr>
        <w:t xml:space="preserve"> ص328 ) حيث قال</w:t>
      </w:r>
      <w:r w:rsidR="00342B85">
        <w:rPr>
          <w:rtl/>
          <w:lang w:bidi="fa-IR"/>
        </w:rPr>
        <w:t>:</w:t>
      </w:r>
      <w:r>
        <w:rPr>
          <w:rtl/>
          <w:lang w:bidi="fa-IR"/>
        </w:rPr>
        <w:t xml:space="preserve"> ( يروي بعض المؤرّخين الغربيّين أنّ توراة موسى ضاعت فأوجدها عزرا مرّة أخرى بإلهام ) </w:t>
      </w:r>
      <w:r w:rsidRPr="007B1DD7">
        <w:rPr>
          <w:rStyle w:val="libFootnotenumChar"/>
          <w:rtl/>
        </w:rPr>
        <w:t>(1)</w:t>
      </w:r>
      <w:r w:rsidR="007B1DD7">
        <w:rPr>
          <w:rtl/>
          <w:lang w:bidi="fa-IR"/>
        </w:rPr>
        <w:t>.</w:t>
      </w:r>
    </w:p>
    <w:p w:rsidR="007B1DD7" w:rsidRDefault="00891B71" w:rsidP="001015D9">
      <w:pPr>
        <w:pStyle w:val="libBold1"/>
        <w:rPr>
          <w:rtl/>
          <w:lang w:bidi="fa-IR"/>
        </w:rPr>
      </w:pPr>
      <w:r>
        <w:rPr>
          <w:rtl/>
          <w:lang w:bidi="fa-IR"/>
        </w:rPr>
        <w:t>كتُب اليهود</w:t>
      </w:r>
      <w:r w:rsidR="00342B85">
        <w:rPr>
          <w:rtl/>
          <w:lang w:bidi="fa-IR"/>
        </w:rPr>
        <w:t>:</w:t>
      </w:r>
    </w:p>
    <w:p w:rsidR="007B1DD7" w:rsidRDefault="00891B71" w:rsidP="00891B71">
      <w:pPr>
        <w:pStyle w:val="libNormal"/>
        <w:rPr>
          <w:rtl/>
          <w:lang w:bidi="fa-IR"/>
        </w:rPr>
      </w:pPr>
      <w:r>
        <w:rPr>
          <w:rtl/>
          <w:lang w:bidi="fa-IR"/>
        </w:rPr>
        <w:t xml:space="preserve">يعترف الإسلام بالتوراة التي أنزلها الله على نبيّه موسى </w:t>
      </w:r>
      <w:r w:rsidR="004D57E2" w:rsidRPr="004D57E2">
        <w:rPr>
          <w:rStyle w:val="libAlaemChar"/>
          <w:rtl/>
        </w:rPr>
        <w:t>عليه‌السلام</w:t>
      </w:r>
      <w:r w:rsidR="00D25F54">
        <w:rPr>
          <w:rtl/>
          <w:lang w:bidi="fa-IR"/>
        </w:rPr>
        <w:t>،</w:t>
      </w:r>
      <w:r>
        <w:rPr>
          <w:rtl/>
          <w:lang w:bidi="fa-IR"/>
        </w:rPr>
        <w:t xml:space="preserve"> ولا يعترف بسواها من كتُب ابتدعها بنو إسرائيل</w:t>
      </w:r>
      <w:r w:rsidR="00D25F54">
        <w:rPr>
          <w:rtl/>
          <w:lang w:bidi="fa-IR"/>
        </w:rPr>
        <w:t>،</w:t>
      </w:r>
      <w:r>
        <w:rPr>
          <w:rtl/>
          <w:lang w:bidi="fa-IR"/>
        </w:rPr>
        <w:t xml:space="preserve"> قال تعالى</w:t>
      </w:r>
      <w:r w:rsidR="00342B85">
        <w:rPr>
          <w:rtl/>
          <w:lang w:bidi="fa-IR"/>
        </w:rPr>
        <w:t>:</w:t>
      </w:r>
      <w:r>
        <w:rPr>
          <w:rtl/>
          <w:lang w:bidi="fa-IR"/>
        </w:rPr>
        <w:t xml:space="preserve"> </w:t>
      </w:r>
      <w:r w:rsidRPr="001015D9">
        <w:rPr>
          <w:rStyle w:val="libAlaemChar"/>
          <w:rtl/>
        </w:rPr>
        <w:t>(</w:t>
      </w:r>
      <w:r w:rsidRPr="001015D9">
        <w:rPr>
          <w:rStyle w:val="libAieChar"/>
          <w:rtl/>
        </w:rPr>
        <w:t xml:space="preserve"> ... وَأَنزَلَ التَّوْرَاةَ وَالإِنجِيلَ مِن قَبْلُ هُدىً لِّلنَّاسِ وَأَنزَلَ الْفُرْقَانَ ... </w:t>
      </w:r>
      <w:r w:rsidRPr="001015D9">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والتوراة التي جاء بها موسى </w:t>
      </w:r>
      <w:r w:rsidR="004D57E2" w:rsidRPr="004D57E2">
        <w:rPr>
          <w:rStyle w:val="libAlaemChar"/>
          <w:rtl/>
        </w:rPr>
        <w:t>عليه‌السلام</w:t>
      </w:r>
      <w:r>
        <w:rPr>
          <w:rtl/>
          <w:lang w:bidi="fa-IR"/>
        </w:rPr>
        <w:t xml:space="preserve"> لم يبق منها شيء ؛ لذا عمدوا إلى كتابة بعض الكتب للتعويض عنه</w:t>
      </w:r>
      <w:r w:rsidR="00D25F54">
        <w:rPr>
          <w:rtl/>
          <w:lang w:bidi="fa-IR"/>
        </w:rPr>
        <w:t>،</w:t>
      </w:r>
      <w:r>
        <w:rPr>
          <w:rtl/>
          <w:lang w:bidi="fa-IR"/>
        </w:rPr>
        <w:t xml:space="preserve"> وهذه الكتب هي</w:t>
      </w:r>
      <w:r w:rsidR="00342B85">
        <w:rPr>
          <w:rtl/>
          <w:lang w:bidi="fa-IR"/>
        </w:rPr>
        <w:t>:</w:t>
      </w:r>
    </w:p>
    <w:p w:rsidR="007B1DD7" w:rsidRDefault="00891B71" w:rsidP="001015D9">
      <w:pPr>
        <w:pStyle w:val="libBold1"/>
        <w:rPr>
          <w:rtl/>
          <w:lang w:bidi="fa-IR"/>
        </w:rPr>
      </w:pPr>
      <w:r>
        <w:rPr>
          <w:rtl/>
          <w:lang w:bidi="fa-IR"/>
        </w:rPr>
        <w:t xml:space="preserve">أ </w:t>
      </w:r>
      <w:r w:rsidR="007B1DD7">
        <w:rPr>
          <w:rtl/>
          <w:lang w:bidi="fa-IR"/>
        </w:rPr>
        <w:t>-</w:t>
      </w:r>
      <w:r>
        <w:rPr>
          <w:rtl/>
          <w:lang w:bidi="fa-IR"/>
        </w:rPr>
        <w:t xml:space="preserve"> العهد القديم</w:t>
      </w:r>
      <w:r w:rsidR="00342B85">
        <w:rPr>
          <w:rtl/>
          <w:lang w:bidi="fa-IR"/>
        </w:rPr>
        <w:t>:</w:t>
      </w:r>
    </w:p>
    <w:p w:rsidR="007B1DD7" w:rsidRDefault="00891B71" w:rsidP="00891B71">
      <w:pPr>
        <w:pStyle w:val="libNormal"/>
        <w:rPr>
          <w:rtl/>
          <w:lang w:bidi="fa-IR"/>
        </w:rPr>
      </w:pPr>
      <w:r>
        <w:rPr>
          <w:rtl/>
          <w:lang w:bidi="fa-IR"/>
        </w:rPr>
        <w:t>أي أسفار اليهود</w:t>
      </w:r>
      <w:r w:rsidR="00D25F54">
        <w:rPr>
          <w:rtl/>
          <w:lang w:bidi="fa-IR"/>
        </w:rPr>
        <w:t>،</w:t>
      </w:r>
      <w:r>
        <w:rPr>
          <w:rtl/>
          <w:lang w:bidi="fa-IR"/>
        </w:rPr>
        <w:t xml:space="preserve"> وهي</w:t>
      </w:r>
      <w:r w:rsidR="00342B85">
        <w:rPr>
          <w:rtl/>
          <w:lang w:bidi="fa-IR"/>
        </w:rPr>
        <w:t>:</w:t>
      </w:r>
    </w:p>
    <w:p w:rsidR="007B1DD7" w:rsidRDefault="00891B71" w:rsidP="001015D9">
      <w:pPr>
        <w:pStyle w:val="libNormal"/>
        <w:rPr>
          <w:rtl/>
          <w:lang w:bidi="fa-IR"/>
        </w:rPr>
      </w:pPr>
      <w:r>
        <w:rPr>
          <w:rtl/>
          <w:lang w:bidi="fa-IR"/>
        </w:rPr>
        <w:t xml:space="preserve">1 </w:t>
      </w:r>
      <w:r w:rsidR="007B1DD7">
        <w:rPr>
          <w:rtl/>
          <w:lang w:bidi="fa-IR"/>
        </w:rPr>
        <w:t>-</w:t>
      </w:r>
      <w:r>
        <w:rPr>
          <w:rtl/>
          <w:lang w:bidi="fa-IR"/>
        </w:rPr>
        <w:t xml:space="preserve"> التوراة التي يُدّعى أنّ عزرا أوجدها</w:t>
      </w:r>
      <w:r w:rsidR="00D25F54">
        <w:rPr>
          <w:rtl/>
          <w:lang w:bidi="fa-IR"/>
        </w:rPr>
        <w:t>،</w:t>
      </w:r>
      <w:r>
        <w:rPr>
          <w:rtl/>
          <w:lang w:bidi="fa-IR"/>
        </w:rPr>
        <w:t xml:space="preserve"> وهي جزء من العهد القديم</w:t>
      </w:r>
      <w:r w:rsidR="00D25F54">
        <w:rPr>
          <w:rtl/>
          <w:lang w:bidi="fa-IR"/>
        </w:rPr>
        <w:t>،</w:t>
      </w:r>
      <w:r>
        <w:rPr>
          <w:rtl/>
          <w:lang w:bidi="fa-IR"/>
        </w:rPr>
        <w:t xml:space="preserve"> وتحوي على أسفار ( التكوين</w:t>
      </w:r>
      <w:r w:rsidR="00D25F54">
        <w:rPr>
          <w:rtl/>
          <w:lang w:bidi="fa-IR"/>
        </w:rPr>
        <w:t>،</w:t>
      </w:r>
      <w:r>
        <w:rPr>
          <w:rtl/>
          <w:lang w:bidi="fa-IR"/>
        </w:rPr>
        <w:t xml:space="preserve"> الخروج</w:t>
      </w:r>
      <w:r w:rsidR="00D25F54">
        <w:rPr>
          <w:rtl/>
          <w:lang w:bidi="fa-IR"/>
        </w:rPr>
        <w:t>،</w:t>
      </w:r>
      <w:r>
        <w:rPr>
          <w:rtl/>
          <w:lang w:bidi="fa-IR"/>
        </w:rPr>
        <w:t xml:space="preserve"> اللاويّون (الأحبار)</w:t>
      </w:r>
      <w:r w:rsidR="00D25F54">
        <w:rPr>
          <w:rtl/>
          <w:lang w:bidi="fa-IR"/>
        </w:rPr>
        <w:t>،</w:t>
      </w:r>
      <w:r>
        <w:rPr>
          <w:rtl/>
          <w:lang w:bidi="fa-IR"/>
        </w:rPr>
        <w:t xml:space="preserve"> العِدَد</w:t>
      </w:r>
      <w:r w:rsidR="00D25F54">
        <w:rPr>
          <w:rtl/>
          <w:lang w:bidi="fa-IR"/>
        </w:rPr>
        <w:t>،</w:t>
      </w:r>
      <w:r>
        <w:rPr>
          <w:rtl/>
          <w:lang w:bidi="fa-IR"/>
        </w:rPr>
        <w:t xml:space="preserve"> التثنية )</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أسفار الأنبياء المتقدّمين على أشعيا وأرميا</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أسفار الأنبياء المتأخرّين على أشعيا وأرميا </w:t>
      </w:r>
      <w:r w:rsidRPr="007B1DD7">
        <w:rPr>
          <w:rStyle w:val="libFootnotenumChar"/>
          <w:rtl/>
        </w:rPr>
        <w:t>(3)</w:t>
      </w:r>
      <w:r w:rsidR="007B1DD7">
        <w:rPr>
          <w:rtl/>
          <w:lang w:bidi="fa-IR"/>
        </w:rPr>
        <w:t>.</w:t>
      </w:r>
    </w:p>
    <w:p w:rsidR="007B1DD7" w:rsidRDefault="00891B71" w:rsidP="001015D9">
      <w:pPr>
        <w:pStyle w:val="libBold1"/>
        <w:rPr>
          <w:rtl/>
          <w:lang w:bidi="fa-IR"/>
        </w:rPr>
      </w:pPr>
      <w:r>
        <w:rPr>
          <w:rtl/>
          <w:lang w:bidi="fa-IR"/>
        </w:rPr>
        <w:t xml:space="preserve">ب </w:t>
      </w:r>
      <w:r w:rsidR="007B1DD7">
        <w:rPr>
          <w:rtl/>
          <w:lang w:bidi="fa-IR"/>
        </w:rPr>
        <w:t>-</w:t>
      </w:r>
      <w:r>
        <w:rPr>
          <w:rtl/>
          <w:lang w:bidi="fa-IR"/>
        </w:rPr>
        <w:t xml:space="preserve"> التلمود</w:t>
      </w:r>
      <w:r w:rsidR="00342B85">
        <w:rPr>
          <w:rtl/>
          <w:lang w:bidi="fa-IR"/>
        </w:rPr>
        <w:t>:</w:t>
      </w:r>
    </w:p>
    <w:p w:rsidR="007B1DD7" w:rsidRDefault="00891B71" w:rsidP="00891B71">
      <w:pPr>
        <w:pStyle w:val="libNormal"/>
        <w:rPr>
          <w:rtl/>
          <w:lang w:bidi="fa-IR"/>
        </w:rPr>
      </w:pPr>
      <w:r>
        <w:rPr>
          <w:rtl/>
          <w:lang w:bidi="fa-IR"/>
        </w:rPr>
        <w:t>وهو ما دوّنه أحد الحاخامات واسمه ( يوفاس )</w:t>
      </w:r>
      <w:r w:rsidR="00342B85">
        <w:rPr>
          <w:rtl/>
          <w:lang w:bidi="fa-IR"/>
        </w:rPr>
        <w:t>:</w:t>
      </w:r>
      <w:r>
        <w:rPr>
          <w:rtl/>
          <w:lang w:bidi="fa-IR"/>
        </w:rPr>
        <w:t xml:space="preserve"> ( وهي تعاليم شفوية وروايات متناقلة فجمعها بكتاب سمّاه ( المشنا )</w:t>
      </w:r>
      <w:r w:rsidR="00D25F54">
        <w:rPr>
          <w:rtl/>
          <w:lang w:bidi="fa-IR"/>
        </w:rPr>
        <w:t>،</w:t>
      </w:r>
      <w:r>
        <w:rPr>
          <w:rtl/>
          <w:lang w:bidi="fa-IR"/>
        </w:rPr>
        <w:t xml:space="preserve"> يعني</w:t>
      </w:r>
      <w:r w:rsidR="00342B85">
        <w:rPr>
          <w:rtl/>
          <w:lang w:bidi="fa-IR"/>
        </w:rPr>
        <w:t>:</w:t>
      </w:r>
      <w:r>
        <w:rPr>
          <w:rtl/>
          <w:lang w:bidi="fa-IR"/>
        </w:rPr>
        <w:t xml:space="preserve"> ( الشريعة المكرّرة ) ؛ لأنّها تكرار لِمَا ورد في توراة موسى . فالتلمود تعليم ديانة اليهود وآدابهم</w:t>
      </w:r>
      <w:r w:rsidR="00D25F54">
        <w:rPr>
          <w:rtl/>
          <w:lang w:bidi="fa-IR"/>
        </w:rPr>
        <w:t>،</w:t>
      </w:r>
      <w:r>
        <w:rPr>
          <w:rtl/>
          <w:lang w:bidi="fa-IR"/>
        </w:rPr>
        <w:t xml:space="preserve"> فالمشنا لحاخامات فلسطين يسمى ( تلمود أورشليم )</w:t>
      </w:r>
      <w:r w:rsidR="00D25F54">
        <w:rPr>
          <w:rtl/>
          <w:lang w:bidi="fa-IR"/>
        </w:rPr>
        <w:t>،</w:t>
      </w:r>
      <w:r>
        <w:rPr>
          <w:rtl/>
          <w:lang w:bidi="fa-IR"/>
        </w:rPr>
        <w:t xml:space="preserve"> والمشنا لحاخامات بابل يسمى ( تلمود بابل )</w:t>
      </w:r>
      <w:r w:rsidR="00D25F54">
        <w:rPr>
          <w:rtl/>
          <w:lang w:bidi="fa-IR"/>
        </w:rPr>
        <w:t>،</w:t>
      </w:r>
      <w:r>
        <w:rPr>
          <w:rtl/>
          <w:lang w:bidi="fa-IR"/>
        </w:rPr>
        <w:t xml:space="preserve"> وهو المراد عند الإطلاق</w:t>
      </w:r>
      <w:r w:rsidR="007B1DD7">
        <w:rPr>
          <w:rtl/>
          <w:lang w:bidi="fa-IR"/>
        </w:rPr>
        <w:t>.</w:t>
      </w:r>
    </w:p>
    <w:p w:rsidR="007B1DD7" w:rsidRDefault="00891B71" w:rsidP="00891B71">
      <w:pPr>
        <w:pStyle w:val="libNormal"/>
        <w:rPr>
          <w:rtl/>
          <w:lang w:bidi="fa-IR"/>
        </w:rPr>
      </w:pPr>
      <w:r>
        <w:rPr>
          <w:rtl/>
          <w:lang w:bidi="fa-IR"/>
        </w:rPr>
        <w:t>ويرون اليهود أنّ التلمود أُرسل إلى موسى شفاهاً</w:t>
      </w:r>
      <w:r w:rsidR="00D25F54">
        <w:rPr>
          <w:rtl/>
          <w:lang w:bidi="fa-IR"/>
        </w:rPr>
        <w:t>،</w:t>
      </w:r>
      <w:r>
        <w:rPr>
          <w:rtl/>
          <w:lang w:bidi="fa-IR"/>
        </w:rPr>
        <w:t xml:space="preserve"> كما أنّ التوراة أُنزلت عليه مدوّنة )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مقارنة الأديان</w:t>
      </w:r>
      <w:r w:rsidR="00342B85">
        <w:rPr>
          <w:rtl/>
          <w:lang w:bidi="fa-IR"/>
        </w:rPr>
        <w:t>:</w:t>
      </w:r>
      <w:r>
        <w:rPr>
          <w:rtl/>
          <w:lang w:bidi="fa-IR"/>
        </w:rPr>
        <w:t xml:space="preserve"> ص250</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آل عمران</w:t>
      </w:r>
      <w:r w:rsidR="00342B85">
        <w:rPr>
          <w:rtl/>
          <w:lang w:bidi="fa-IR"/>
        </w:rPr>
        <w:t>:</w:t>
      </w:r>
      <w:r>
        <w:rPr>
          <w:rtl/>
          <w:lang w:bidi="fa-IR"/>
        </w:rPr>
        <w:t xml:space="preserve"> 3 </w:t>
      </w:r>
      <w:r w:rsidR="007B1DD7">
        <w:rPr>
          <w:rtl/>
          <w:lang w:bidi="fa-IR"/>
        </w:rPr>
        <w:t>-</w:t>
      </w:r>
      <w:r>
        <w:rPr>
          <w:rtl/>
          <w:lang w:bidi="fa-IR"/>
        </w:rPr>
        <w:t xml:space="preserve"> 4</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مقارنة الأديان</w:t>
      </w:r>
      <w:r w:rsidR="00342B85">
        <w:rPr>
          <w:rtl/>
          <w:lang w:bidi="fa-IR"/>
        </w:rPr>
        <w:t>:</w:t>
      </w:r>
      <w:r>
        <w:rPr>
          <w:rtl/>
          <w:lang w:bidi="fa-IR"/>
        </w:rPr>
        <w:t xml:space="preserve"> ص231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مقارنة الأديان</w:t>
      </w:r>
      <w:r w:rsidR="00342B85">
        <w:rPr>
          <w:rtl/>
          <w:lang w:bidi="fa-IR"/>
        </w:rPr>
        <w:t>:</w:t>
      </w:r>
      <w:r>
        <w:rPr>
          <w:rtl/>
          <w:lang w:bidi="fa-IR"/>
        </w:rPr>
        <w:t xml:space="preserve"> ص266</w:t>
      </w:r>
      <w:r w:rsidR="00D25F54">
        <w:rPr>
          <w:rtl/>
          <w:lang w:bidi="fa-IR"/>
        </w:rPr>
        <w:t>،</w:t>
      </w:r>
      <w:r>
        <w:rPr>
          <w:rtl/>
          <w:lang w:bidi="fa-IR"/>
        </w:rPr>
        <w:t xml:space="preserve"> نقلاً عن الكنز المرصود ل</w:t>
      </w:r>
      <w:r w:rsidR="007B1DD7">
        <w:rPr>
          <w:rtl/>
          <w:lang w:bidi="fa-IR"/>
        </w:rPr>
        <w:t>-</w:t>
      </w:r>
      <w:r>
        <w:rPr>
          <w:rtl/>
          <w:lang w:bidi="fa-IR"/>
        </w:rPr>
        <w:t xml:space="preserve"> د . روهلنج</w:t>
      </w:r>
      <w:r w:rsidR="00342B85">
        <w:rPr>
          <w:rtl/>
          <w:lang w:bidi="fa-IR"/>
        </w:rPr>
        <w:t>:</w:t>
      </w:r>
      <w:r>
        <w:rPr>
          <w:rtl/>
          <w:lang w:bidi="fa-IR"/>
        </w:rPr>
        <w:t xml:space="preserve"> ص29 </w:t>
      </w:r>
      <w:r w:rsidR="007B1DD7">
        <w:rPr>
          <w:rtl/>
          <w:lang w:bidi="fa-IR"/>
        </w:rPr>
        <w:t>-</w:t>
      </w:r>
      <w:r>
        <w:rPr>
          <w:rtl/>
          <w:lang w:bidi="fa-IR"/>
        </w:rPr>
        <w:t xml:space="preserve"> 30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1015D9">
      <w:pPr>
        <w:pStyle w:val="libBold1"/>
        <w:rPr>
          <w:rtl/>
          <w:lang w:bidi="fa-IR"/>
        </w:rPr>
      </w:pPr>
      <w:r>
        <w:rPr>
          <w:rtl/>
          <w:lang w:bidi="fa-IR"/>
        </w:rPr>
        <w:lastRenderedPageBreak/>
        <w:t>ج</w:t>
      </w:r>
      <w:r w:rsidR="007B1DD7">
        <w:rPr>
          <w:rtl/>
          <w:lang w:bidi="fa-IR"/>
        </w:rPr>
        <w:t>-</w:t>
      </w:r>
      <w:r>
        <w:rPr>
          <w:rtl/>
          <w:lang w:bidi="fa-IR"/>
        </w:rPr>
        <w:t xml:space="preserve"> برتوكولات حكماء صهيون</w:t>
      </w:r>
      <w:r w:rsidR="00342B85">
        <w:rPr>
          <w:rtl/>
          <w:lang w:bidi="fa-IR"/>
        </w:rPr>
        <w:t>:</w:t>
      </w:r>
    </w:p>
    <w:p w:rsidR="007B1DD7" w:rsidRDefault="00891B71" w:rsidP="00891B71">
      <w:pPr>
        <w:pStyle w:val="libNormal"/>
        <w:rPr>
          <w:rtl/>
          <w:lang w:bidi="fa-IR"/>
        </w:rPr>
      </w:pPr>
      <w:r>
        <w:rPr>
          <w:rtl/>
          <w:lang w:bidi="fa-IR"/>
        </w:rPr>
        <w:t>وهي أشبه بدراسة وطرح قرارات أساسية في الاستحواذ على العالم بأسره</w:t>
      </w:r>
      <w:r w:rsidR="00D25F54">
        <w:rPr>
          <w:rtl/>
          <w:lang w:bidi="fa-IR"/>
        </w:rPr>
        <w:t>،</w:t>
      </w:r>
      <w:r>
        <w:rPr>
          <w:rtl/>
          <w:lang w:bidi="fa-IR"/>
        </w:rPr>
        <w:t xml:space="preserve"> طُرحت في مؤتمر بال في سويسرا 1897م</w:t>
      </w:r>
      <w:r w:rsidR="00D25F54">
        <w:rPr>
          <w:rtl/>
          <w:lang w:bidi="fa-IR"/>
        </w:rPr>
        <w:t>،</w:t>
      </w:r>
      <w:r>
        <w:rPr>
          <w:rtl/>
          <w:lang w:bidi="fa-IR"/>
        </w:rPr>
        <w:t xml:space="preserve"> وعدّوها سرّية</w:t>
      </w:r>
      <w:r w:rsidR="00D25F54">
        <w:rPr>
          <w:rtl/>
          <w:lang w:bidi="fa-IR"/>
        </w:rPr>
        <w:t>،</w:t>
      </w:r>
      <w:r>
        <w:rPr>
          <w:rtl/>
          <w:lang w:bidi="fa-IR"/>
        </w:rPr>
        <w:t xml:space="preserve"> لكنّها تسرّبت بشكل اتّفاقي</w:t>
      </w:r>
      <w:r w:rsidR="00D25F54">
        <w:rPr>
          <w:rtl/>
          <w:lang w:bidi="fa-IR"/>
        </w:rPr>
        <w:t>،</w:t>
      </w:r>
      <w:r>
        <w:rPr>
          <w:rtl/>
          <w:lang w:bidi="fa-IR"/>
        </w:rPr>
        <w:t xml:space="preserve"> وتعتبر منهج حياتي للصهيونيين</w:t>
      </w:r>
      <w:r w:rsidR="00D25F54">
        <w:rPr>
          <w:rtl/>
          <w:lang w:bidi="fa-IR"/>
        </w:rPr>
        <w:t>،</w:t>
      </w:r>
      <w:r>
        <w:rPr>
          <w:rtl/>
          <w:lang w:bidi="fa-IR"/>
        </w:rPr>
        <w:t xml:space="preserve"> وتنقسم قسمين</w:t>
      </w:r>
      <w:r w:rsidR="00342B85">
        <w:rPr>
          <w:rtl/>
          <w:lang w:bidi="fa-IR"/>
        </w:rPr>
        <w:t>:</w:t>
      </w:r>
    </w:p>
    <w:p w:rsidR="007B1DD7" w:rsidRDefault="00891B71" w:rsidP="00891B71">
      <w:pPr>
        <w:pStyle w:val="libNormal"/>
        <w:rPr>
          <w:rtl/>
          <w:lang w:bidi="fa-IR"/>
        </w:rPr>
      </w:pPr>
      <w:r>
        <w:rPr>
          <w:rtl/>
          <w:lang w:bidi="fa-IR"/>
        </w:rPr>
        <w:t>القسم الأوّل</w:t>
      </w:r>
      <w:r w:rsidR="00342B85">
        <w:rPr>
          <w:rtl/>
          <w:lang w:bidi="fa-IR"/>
        </w:rPr>
        <w:t>:</w:t>
      </w:r>
      <w:r>
        <w:rPr>
          <w:rtl/>
          <w:lang w:bidi="fa-IR"/>
        </w:rPr>
        <w:t xml:space="preserve"> من عشر بروتوكولات تحدّد فيه كيفية العمل على تأسيس الدولة العظمى لليهود</w:t>
      </w:r>
      <w:r w:rsidR="00D25F54">
        <w:rPr>
          <w:rtl/>
          <w:lang w:bidi="fa-IR"/>
        </w:rPr>
        <w:t>،</w:t>
      </w:r>
      <w:r>
        <w:rPr>
          <w:rtl/>
          <w:lang w:bidi="fa-IR"/>
        </w:rPr>
        <w:t xml:space="preserve"> من خلال وسائلهم السياسية والمالية</w:t>
      </w:r>
      <w:r w:rsidR="00D25F54">
        <w:rPr>
          <w:rtl/>
          <w:lang w:bidi="fa-IR"/>
        </w:rPr>
        <w:t>،</w:t>
      </w:r>
      <w:r>
        <w:rPr>
          <w:rtl/>
          <w:lang w:bidi="fa-IR"/>
        </w:rPr>
        <w:t xml:space="preserve"> وكيفية السيطرة على مصادر القرار في العالم</w:t>
      </w:r>
      <w:r w:rsidR="00D25F54">
        <w:rPr>
          <w:rtl/>
          <w:lang w:bidi="fa-IR"/>
        </w:rPr>
        <w:t>،</w:t>
      </w:r>
      <w:r>
        <w:rPr>
          <w:rtl/>
          <w:lang w:bidi="fa-IR"/>
        </w:rPr>
        <w:t xml:space="preserve"> وبث الفُرقة في المجتمعات والكُتل الحزبية والسياسية في المجتمعات العالمية</w:t>
      </w:r>
      <w:r w:rsidR="007B1DD7">
        <w:rPr>
          <w:rtl/>
          <w:lang w:bidi="fa-IR"/>
        </w:rPr>
        <w:t>.</w:t>
      </w:r>
    </w:p>
    <w:p w:rsidR="007B1DD7" w:rsidRDefault="00891B71" w:rsidP="00891B71">
      <w:pPr>
        <w:pStyle w:val="libNormal"/>
        <w:rPr>
          <w:rtl/>
          <w:lang w:bidi="fa-IR"/>
        </w:rPr>
      </w:pPr>
      <w:r>
        <w:rPr>
          <w:rtl/>
          <w:lang w:bidi="fa-IR"/>
        </w:rPr>
        <w:t>والقسم الثاني</w:t>
      </w:r>
      <w:r w:rsidR="00342B85">
        <w:rPr>
          <w:rtl/>
          <w:lang w:bidi="fa-IR"/>
        </w:rPr>
        <w:t>:</w:t>
      </w:r>
      <w:r>
        <w:rPr>
          <w:rtl/>
          <w:lang w:bidi="fa-IR"/>
        </w:rPr>
        <w:t xml:space="preserve"> عشر بروتوكولات</w:t>
      </w:r>
      <w:r w:rsidR="00D25F54">
        <w:rPr>
          <w:rtl/>
          <w:lang w:bidi="fa-IR"/>
        </w:rPr>
        <w:t>،</w:t>
      </w:r>
      <w:r>
        <w:rPr>
          <w:rtl/>
          <w:lang w:bidi="fa-IR"/>
        </w:rPr>
        <w:t xml:space="preserve"> وهي قرارات مصنّفة لِما بعد تأسيس السلطنة اليهودية على جميع الأُمم ؛ لأنّهم يعدّون أنفسهم شعب الله المختار وأبناء الله</w:t>
      </w:r>
      <w:r w:rsidR="007B1DD7">
        <w:rPr>
          <w:rtl/>
          <w:lang w:bidi="fa-IR"/>
        </w:rPr>
        <w:t>.</w:t>
      </w:r>
    </w:p>
    <w:p w:rsidR="007B1DD7" w:rsidRDefault="00891B71" w:rsidP="00891B71">
      <w:pPr>
        <w:pStyle w:val="libNormal"/>
        <w:rPr>
          <w:rtl/>
          <w:lang w:bidi="fa-IR"/>
        </w:rPr>
      </w:pPr>
      <w:r>
        <w:rPr>
          <w:rtl/>
          <w:lang w:bidi="fa-IR"/>
        </w:rPr>
        <w:t>هذا إجمال لِمَا ذكره الدكتور أحمد الشلبي في كتابه ( م</w:t>
      </w:r>
      <w:r w:rsidR="001015D9">
        <w:rPr>
          <w:rtl/>
          <w:lang w:bidi="fa-IR"/>
        </w:rPr>
        <w:t>قارنة الأديان ) ( ص 272 إلى 286</w:t>
      </w:r>
      <w:r>
        <w:rPr>
          <w:rtl/>
          <w:lang w:bidi="fa-IR"/>
        </w:rPr>
        <w:t>)</w:t>
      </w:r>
      <w:r w:rsidR="007B1DD7">
        <w:rPr>
          <w:rtl/>
          <w:lang w:bidi="fa-IR"/>
        </w:rPr>
        <w:t>.</w:t>
      </w:r>
    </w:p>
    <w:p w:rsidR="007B1DD7" w:rsidRDefault="00891B71" w:rsidP="001015D9">
      <w:pPr>
        <w:pStyle w:val="libBold1"/>
        <w:rPr>
          <w:rtl/>
          <w:lang w:bidi="fa-IR"/>
        </w:rPr>
      </w:pPr>
      <w:r>
        <w:rPr>
          <w:rtl/>
          <w:lang w:bidi="fa-IR"/>
        </w:rPr>
        <w:t>ومن معتقداتهم</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أنّهم أبناء الله</w:t>
      </w:r>
      <w:r w:rsidR="00342B85">
        <w:rPr>
          <w:rtl/>
          <w:lang w:bidi="fa-IR"/>
        </w:rPr>
        <w:t>:</w:t>
      </w:r>
      <w:r>
        <w:rPr>
          <w:rtl/>
          <w:lang w:bidi="fa-IR"/>
        </w:rPr>
        <w:t xml:space="preserve"> </w:t>
      </w:r>
      <w:r w:rsidRPr="001015D9">
        <w:rPr>
          <w:rStyle w:val="libAlaemChar"/>
          <w:rtl/>
        </w:rPr>
        <w:t>(</w:t>
      </w:r>
      <w:r w:rsidRPr="001015D9">
        <w:rPr>
          <w:rStyle w:val="libAieChar"/>
          <w:rtl/>
        </w:rPr>
        <w:t xml:space="preserve"> وَقَالَتِ الْيَهُودُ وَالنَّصَارَى نَحْنُ أَبْنَاء اللّهِ وَأَحِبَّاؤُهُ </w:t>
      </w:r>
      <w:r w:rsidRPr="001015D9">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عقيدتهم المحرّفة لا تتكلّم عن اليوم الآخر ولا البعث ولا الحساب</w:t>
      </w:r>
      <w:r w:rsidR="00D25F54">
        <w:rPr>
          <w:rtl/>
          <w:lang w:bidi="fa-IR"/>
        </w:rPr>
        <w:t>،</w:t>
      </w:r>
      <w:r>
        <w:rPr>
          <w:rtl/>
          <w:lang w:bidi="fa-IR"/>
        </w:rPr>
        <w:t xml:space="preserve"> ولكن ( تأثّر اليهود بالديانة (الزرادشتية) </w:t>
      </w:r>
      <w:r w:rsidRPr="007B1DD7">
        <w:rPr>
          <w:rStyle w:val="libFootnotenumChar"/>
          <w:rtl/>
        </w:rPr>
        <w:t>(2)</w:t>
      </w:r>
      <w:r>
        <w:rPr>
          <w:rtl/>
          <w:lang w:bidi="fa-IR"/>
        </w:rPr>
        <w:t xml:space="preserve"> جعلهم يعتقدون باليوم الآخر</w:t>
      </w:r>
      <w:r w:rsidR="00D25F54">
        <w:rPr>
          <w:rtl/>
          <w:lang w:bidi="fa-IR"/>
        </w:rPr>
        <w:t>،</w:t>
      </w:r>
      <w:r>
        <w:rPr>
          <w:rtl/>
          <w:lang w:bidi="fa-IR"/>
        </w:rPr>
        <w:t xml:space="preserve"> ولأوّل مرّة عرفوا أنّ هناك جنّة وناراً فنقلوا ذلك الاعتقاد على ديانتهم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ديانة اليهود خاصّة بهم</w:t>
      </w:r>
      <w:r w:rsidR="00D25F54">
        <w:rPr>
          <w:rtl/>
          <w:lang w:bidi="fa-IR"/>
        </w:rPr>
        <w:t>،</w:t>
      </w:r>
      <w:r>
        <w:rPr>
          <w:rtl/>
          <w:lang w:bidi="fa-IR"/>
        </w:rPr>
        <w:t xml:space="preserve"> فلا يُنسب إليها مَن اعتنقها من غيرهم</w:t>
      </w:r>
      <w:r w:rsidR="00D25F54">
        <w:rPr>
          <w:rtl/>
          <w:lang w:bidi="fa-IR"/>
        </w:rPr>
        <w:t>،</w:t>
      </w:r>
      <w:r>
        <w:rPr>
          <w:rtl/>
          <w:lang w:bidi="fa-IR"/>
        </w:rPr>
        <w:t xml:space="preserve"> بل ولا يُعترف بمَن وُلد من أمّ غير يهودية وإن كان أبوه يهودياً</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يعتقدون بتابوت العهد الذي يحوي ألواح شريعتهم</w:t>
      </w:r>
      <w:r w:rsidR="00D25F54">
        <w:rPr>
          <w:rtl/>
          <w:lang w:bidi="fa-IR"/>
        </w:rPr>
        <w:t>،</w:t>
      </w:r>
      <w:r>
        <w:rPr>
          <w:rtl/>
          <w:lang w:bidi="fa-IR"/>
        </w:rPr>
        <w:t xml:space="preserve"> ( ويعتقد بنو إسرائيل في ( تابوت العهد ) </w:t>
      </w:r>
      <w:r w:rsidR="007B1DD7">
        <w:rPr>
          <w:rtl/>
          <w:lang w:bidi="fa-IR"/>
        </w:rPr>
        <w:t>-</w:t>
      </w:r>
      <w:r>
        <w:rPr>
          <w:rtl/>
          <w:lang w:bidi="fa-IR"/>
        </w:rPr>
        <w:t xml:space="preserve"> الذي صنعه أسلافهم </w:t>
      </w:r>
      <w:r w:rsidR="007B1DD7">
        <w:rPr>
          <w:rtl/>
          <w:lang w:bidi="fa-IR"/>
        </w:rPr>
        <w:t>-</w:t>
      </w:r>
      <w:r>
        <w:rPr>
          <w:rtl/>
          <w:lang w:bidi="fa-IR"/>
        </w:rPr>
        <w:t xml:space="preserve"> أنّ (موسى) وضع فيه اللوحَين</w:t>
      </w:r>
      <w:r w:rsidR="00D25F54">
        <w:rPr>
          <w:rtl/>
          <w:lang w:bidi="fa-IR"/>
        </w:rPr>
        <w:t>،</w:t>
      </w:r>
      <w:r>
        <w:rPr>
          <w:rtl/>
          <w:lang w:bidi="fa-IR"/>
        </w:rPr>
        <w:t xml:space="preserve"> ووضع فيه الذهب والفضة</w:t>
      </w:r>
    </w:p>
    <w:p w:rsidR="007B1DD7" w:rsidRDefault="007B1DD7" w:rsidP="007B1DD7">
      <w:pPr>
        <w:pStyle w:val="libLine"/>
        <w:rPr>
          <w:rtl/>
          <w:lang w:bidi="fa-IR"/>
        </w:rPr>
      </w:pPr>
      <w:r>
        <w:rPr>
          <w:rtl/>
          <w:lang w:bidi="fa-IR"/>
        </w:rPr>
        <w:t>____________________</w:t>
      </w:r>
    </w:p>
    <w:p w:rsidR="007B1DD7" w:rsidRDefault="007B1DD7" w:rsidP="007B1DD7">
      <w:pPr>
        <w:pStyle w:val="libFootnote0"/>
        <w:rPr>
          <w:rtl/>
          <w:lang w:bidi="fa-IR"/>
        </w:rPr>
      </w:pPr>
      <w:r>
        <w:rPr>
          <w:rtl/>
          <w:lang w:bidi="fa-IR"/>
        </w:rPr>
        <w:t>-</w:t>
      </w:r>
      <w:r w:rsidR="00891B71">
        <w:rPr>
          <w:rtl/>
          <w:lang w:bidi="fa-IR"/>
        </w:rPr>
        <w:t xml:space="preserve"> المائدة</w:t>
      </w:r>
      <w:r w:rsidR="00342B85">
        <w:rPr>
          <w:rtl/>
          <w:lang w:bidi="fa-IR"/>
        </w:rPr>
        <w:t>:</w:t>
      </w:r>
      <w:r w:rsidR="00891B71">
        <w:rPr>
          <w:rtl/>
          <w:lang w:bidi="fa-IR"/>
        </w:rPr>
        <w:t xml:space="preserve"> 18</w:t>
      </w:r>
      <w:r>
        <w:rPr>
          <w:rtl/>
          <w:lang w:bidi="fa-IR"/>
        </w:rPr>
        <w:t>.</w:t>
      </w:r>
    </w:p>
    <w:p w:rsidR="007B1DD7" w:rsidRDefault="007B1DD7" w:rsidP="007B1DD7">
      <w:pPr>
        <w:pStyle w:val="libFootnote0"/>
        <w:rPr>
          <w:rtl/>
          <w:lang w:bidi="fa-IR"/>
        </w:rPr>
      </w:pPr>
      <w:r>
        <w:rPr>
          <w:rtl/>
          <w:lang w:bidi="fa-IR"/>
        </w:rPr>
        <w:t>-</w:t>
      </w:r>
      <w:r w:rsidR="00891B71">
        <w:rPr>
          <w:rtl/>
          <w:lang w:bidi="fa-IR"/>
        </w:rPr>
        <w:t xml:space="preserve"> الزرادشتية</w:t>
      </w:r>
      <w:r w:rsidR="00342B85">
        <w:rPr>
          <w:rtl/>
          <w:lang w:bidi="fa-IR"/>
        </w:rPr>
        <w:t>:</w:t>
      </w:r>
      <w:r w:rsidR="00891B71">
        <w:rPr>
          <w:rtl/>
          <w:lang w:bidi="fa-IR"/>
        </w:rPr>
        <w:t xml:space="preserve"> ديانة الفرس آنذاك</w:t>
      </w:r>
      <w:r w:rsidR="00D25F54">
        <w:rPr>
          <w:rtl/>
          <w:lang w:bidi="fa-IR"/>
        </w:rPr>
        <w:t>،</w:t>
      </w:r>
      <w:r w:rsidR="00891B71">
        <w:rPr>
          <w:rtl/>
          <w:lang w:bidi="fa-IR"/>
        </w:rPr>
        <w:t xml:space="preserve"> والتي تقوم على أساس للوجود إلهين</w:t>
      </w:r>
      <w:r w:rsidR="00D25F54">
        <w:rPr>
          <w:rtl/>
          <w:lang w:bidi="fa-IR"/>
        </w:rPr>
        <w:t>،</w:t>
      </w:r>
      <w:r w:rsidR="00891B71">
        <w:rPr>
          <w:rtl/>
          <w:lang w:bidi="fa-IR"/>
        </w:rPr>
        <w:t xml:space="preserve"> إله الخير وإله الشر</w:t>
      </w:r>
      <w:r>
        <w:rPr>
          <w:rtl/>
          <w:lang w:bidi="fa-IR"/>
        </w:rPr>
        <w:t>.</w:t>
      </w:r>
    </w:p>
    <w:p w:rsidR="007B1DD7" w:rsidRDefault="007B1DD7" w:rsidP="007B1DD7">
      <w:pPr>
        <w:pStyle w:val="libFootnote0"/>
        <w:rPr>
          <w:rtl/>
          <w:lang w:bidi="fa-IR"/>
        </w:rPr>
      </w:pPr>
      <w:r>
        <w:rPr>
          <w:rtl/>
          <w:lang w:bidi="fa-IR"/>
        </w:rPr>
        <w:t>-</w:t>
      </w:r>
      <w:r w:rsidR="00891B71">
        <w:rPr>
          <w:rtl/>
          <w:lang w:bidi="fa-IR"/>
        </w:rPr>
        <w:t xml:space="preserve"> العميد عبد الرزاق محمود</w:t>
      </w:r>
      <w:r w:rsidR="00D25F54">
        <w:rPr>
          <w:rtl/>
          <w:lang w:bidi="fa-IR"/>
        </w:rPr>
        <w:t>،</w:t>
      </w:r>
      <w:r w:rsidR="00891B71">
        <w:rPr>
          <w:rtl/>
          <w:lang w:bidi="fa-IR"/>
        </w:rPr>
        <w:t xml:space="preserve"> أسود</w:t>
      </w:r>
      <w:r w:rsidR="00D25F54">
        <w:rPr>
          <w:rtl/>
          <w:lang w:bidi="fa-IR"/>
        </w:rPr>
        <w:t>،</w:t>
      </w:r>
      <w:r w:rsidR="00891B71">
        <w:rPr>
          <w:rtl/>
          <w:lang w:bidi="fa-IR"/>
        </w:rPr>
        <w:t xml:space="preserve"> موسوعة الأديان والمذاهب المعاصرة</w:t>
      </w:r>
      <w:r w:rsidR="00D25F54">
        <w:rPr>
          <w:rtl/>
          <w:lang w:bidi="fa-IR"/>
        </w:rPr>
        <w:t>،</w:t>
      </w:r>
      <w:r w:rsidR="00891B71">
        <w:rPr>
          <w:rtl/>
          <w:lang w:bidi="fa-IR"/>
        </w:rPr>
        <w:t xml:space="preserve"> ج1</w:t>
      </w:r>
      <w:r w:rsidR="00D25F54">
        <w:rPr>
          <w:rtl/>
          <w:lang w:bidi="fa-IR"/>
        </w:rPr>
        <w:t>،</w:t>
      </w:r>
      <w:r w:rsidR="00891B71">
        <w:rPr>
          <w:rtl/>
          <w:lang w:bidi="fa-IR"/>
        </w:rPr>
        <w:t xml:space="preserve"> ص154</w:t>
      </w:r>
      <w:r>
        <w:rPr>
          <w:rtl/>
          <w:lang w:bidi="fa-IR"/>
        </w:rPr>
        <w:t>.</w:t>
      </w:r>
    </w:p>
    <w:p w:rsidR="007B1DD7" w:rsidRDefault="007B1DD7" w:rsidP="007B1DD7">
      <w:pPr>
        <w:pStyle w:val="libNormal"/>
        <w:rPr>
          <w:lang w:bidi="fa-IR"/>
        </w:rPr>
      </w:pPr>
      <w:r>
        <w:rPr>
          <w:rtl/>
          <w:lang w:bidi="fa-IR"/>
        </w:rPr>
        <w:br w:type="page"/>
      </w:r>
    </w:p>
    <w:p w:rsidR="007B1DD7" w:rsidRDefault="00891B71" w:rsidP="001015D9">
      <w:pPr>
        <w:pStyle w:val="libNormal0"/>
        <w:rPr>
          <w:rtl/>
          <w:lang w:bidi="fa-IR"/>
        </w:rPr>
      </w:pPr>
      <w:r>
        <w:rPr>
          <w:rtl/>
          <w:lang w:bidi="fa-IR"/>
        </w:rPr>
        <w:lastRenderedPageBreak/>
        <w:t>وبعض المواثيق</w:t>
      </w:r>
      <w:r w:rsidR="00D25F54">
        <w:rPr>
          <w:rtl/>
          <w:lang w:bidi="fa-IR"/>
        </w:rPr>
        <w:t>،</w:t>
      </w:r>
      <w:r>
        <w:rPr>
          <w:rtl/>
          <w:lang w:bidi="fa-IR"/>
        </w:rPr>
        <w:t xml:space="preserve"> وقال لبني إسرائيل</w:t>
      </w:r>
      <w:r w:rsidR="00342B85">
        <w:rPr>
          <w:rtl/>
          <w:lang w:bidi="fa-IR"/>
        </w:rPr>
        <w:t>:</w:t>
      </w:r>
      <w:r>
        <w:rPr>
          <w:rtl/>
          <w:lang w:bidi="fa-IR"/>
        </w:rPr>
        <w:t xml:space="preserve"> ( إنّه في هذا الصندوق توجد روح الإله (يهوه)</w:t>
      </w:r>
      <w:r w:rsidR="00D25F54">
        <w:rPr>
          <w:rtl/>
          <w:lang w:bidi="fa-IR"/>
        </w:rPr>
        <w:t>،</w:t>
      </w:r>
      <w:r>
        <w:rPr>
          <w:rtl/>
          <w:lang w:bidi="fa-IR"/>
        </w:rPr>
        <w:t xml:space="preserve"> ولم يكن يسمح لأحد أن يمسّه ) </w:t>
      </w:r>
      <w:r w:rsidRPr="007B1DD7">
        <w:rPr>
          <w:rStyle w:val="libFootnotenumChar"/>
          <w:rtl/>
        </w:rPr>
        <w:t>(1)</w:t>
      </w:r>
      <w:r w:rsidR="007B1DD7">
        <w:rPr>
          <w:rtl/>
          <w:lang w:bidi="fa-IR"/>
        </w:rPr>
        <w:t>.</w:t>
      </w:r>
    </w:p>
    <w:p w:rsidR="007B1DD7" w:rsidRDefault="00891B71" w:rsidP="001015D9">
      <w:pPr>
        <w:pStyle w:val="libBold1"/>
        <w:rPr>
          <w:rtl/>
          <w:lang w:bidi="fa-IR"/>
        </w:rPr>
      </w:pPr>
      <w:r>
        <w:rPr>
          <w:rtl/>
          <w:lang w:bidi="fa-IR"/>
        </w:rPr>
        <w:t>فِرَق اليهود</w:t>
      </w:r>
      <w:r w:rsidR="00342B85">
        <w:rPr>
          <w:rtl/>
          <w:lang w:bidi="fa-IR"/>
        </w:rPr>
        <w:t>:</w:t>
      </w:r>
    </w:p>
    <w:p w:rsidR="007B1DD7" w:rsidRDefault="00891B71" w:rsidP="00891B71">
      <w:pPr>
        <w:pStyle w:val="libNormal"/>
        <w:rPr>
          <w:rtl/>
          <w:lang w:bidi="fa-IR"/>
        </w:rPr>
      </w:pPr>
      <w:r>
        <w:rPr>
          <w:rtl/>
          <w:lang w:bidi="fa-IR"/>
        </w:rPr>
        <w:t>1</w:t>
      </w:r>
      <w:r w:rsidR="007B1DD7">
        <w:rPr>
          <w:rtl/>
          <w:lang w:bidi="fa-IR"/>
        </w:rPr>
        <w:t>-</w:t>
      </w:r>
      <w:r>
        <w:rPr>
          <w:rtl/>
          <w:lang w:bidi="fa-IR"/>
        </w:rPr>
        <w:t xml:space="preserve"> الفِرِّيسيُّون</w:t>
      </w:r>
      <w:r w:rsidR="00342B85">
        <w:rPr>
          <w:rtl/>
          <w:lang w:bidi="fa-IR"/>
        </w:rPr>
        <w:t>:</w:t>
      </w:r>
      <w:r>
        <w:rPr>
          <w:rtl/>
          <w:lang w:bidi="fa-IR"/>
        </w:rPr>
        <w:t xml:space="preserve"> ( أي المتشدّدون</w:t>
      </w:r>
      <w:r w:rsidR="00D25F54">
        <w:rPr>
          <w:rtl/>
          <w:lang w:bidi="fa-IR"/>
        </w:rPr>
        <w:t>،</w:t>
      </w:r>
      <w:r>
        <w:rPr>
          <w:rtl/>
          <w:lang w:bidi="fa-IR"/>
        </w:rPr>
        <w:t xml:space="preserve"> يسمّونْ بالأحبار أو الربّانيين</w:t>
      </w:r>
      <w:r w:rsidR="00D25F54">
        <w:rPr>
          <w:rtl/>
          <w:lang w:bidi="fa-IR"/>
        </w:rPr>
        <w:t>،</w:t>
      </w:r>
      <w:r>
        <w:rPr>
          <w:rtl/>
          <w:lang w:bidi="fa-IR"/>
        </w:rPr>
        <w:t xml:space="preserve"> وهم رهبانيون</w:t>
      </w:r>
      <w:r w:rsidR="00D25F54">
        <w:rPr>
          <w:rtl/>
          <w:lang w:bidi="fa-IR"/>
        </w:rPr>
        <w:t>،</w:t>
      </w:r>
      <w:r>
        <w:rPr>
          <w:rtl/>
          <w:lang w:bidi="fa-IR"/>
        </w:rPr>
        <w:t xml:space="preserve"> لا يتزوّجون</w:t>
      </w:r>
      <w:r w:rsidR="00D25F54">
        <w:rPr>
          <w:rtl/>
          <w:lang w:bidi="fa-IR"/>
        </w:rPr>
        <w:t>،</w:t>
      </w:r>
      <w:r>
        <w:rPr>
          <w:rtl/>
          <w:lang w:bidi="fa-IR"/>
        </w:rPr>
        <w:t xml:space="preserve"> لكنّهم يحافظون على مذاهبهم عن طريق التبنّي</w:t>
      </w:r>
      <w:r w:rsidR="00D25F54">
        <w:rPr>
          <w:rtl/>
          <w:lang w:bidi="fa-IR"/>
        </w:rPr>
        <w:t>،</w:t>
      </w:r>
      <w:r>
        <w:rPr>
          <w:rtl/>
          <w:lang w:bidi="fa-IR"/>
        </w:rPr>
        <w:t xml:space="preserve"> ويعتقدون ب</w:t>
      </w:r>
      <w:r w:rsidR="001015D9">
        <w:rPr>
          <w:rtl/>
          <w:lang w:bidi="fa-IR"/>
        </w:rPr>
        <w:t>البعث وبالملائكة وبالعالم الآخر</w:t>
      </w:r>
      <w:r>
        <w:rPr>
          <w:rtl/>
          <w:lang w:bidi="fa-IR"/>
        </w:rPr>
        <w:t>)</w:t>
      </w:r>
      <w:r w:rsidRPr="007B1DD7">
        <w:rPr>
          <w:rStyle w:val="libFootnotenumChar"/>
          <w:rtl/>
        </w:rPr>
        <w:t>(2)</w:t>
      </w:r>
      <w:r>
        <w:rPr>
          <w:rtl/>
          <w:lang w:bidi="fa-IR"/>
        </w:rPr>
        <w:t xml:space="preserve"> . وكانوا من أشدّ خصوم المسيح</w:t>
      </w:r>
      <w:r w:rsidR="00342B85">
        <w:rPr>
          <w:rtl/>
          <w:lang w:bidi="fa-IR"/>
        </w:rPr>
        <w:t>:</w:t>
      </w:r>
      <w:r>
        <w:rPr>
          <w:rtl/>
          <w:lang w:bidi="fa-IR"/>
        </w:rPr>
        <w:t xml:space="preserve"> ( كانوا أشدّ خصوم المسيح خطراً عليه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2</w:t>
      </w:r>
      <w:r w:rsidR="007B1DD7">
        <w:rPr>
          <w:rtl/>
          <w:lang w:bidi="fa-IR"/>
        </w:rPr>
        <w:t>-</w:t>
      </w:r>
      <w:r>
        <w:rPr>
          <w:rtl/>
          <w:lang w:bidi="fa-IR"/>
        </w:rPr>
        <w:t xml:space="preserve"> الصدّيقون</w:t>
      </w:r>
      <w:r w:rsidR="00342B85">
        <w:rPr>
          <w:rtl/>
          <w:lang w:bidi="fa-IR"/>
        </w:rPr>
        <w:t>:</w:t>
      </w:r>
      <w:r>
        <w:rPr>
          <w:rtl/>
          <w:lang w:bidi="fa-IR"/>
        </w:rPr>
        <w:t xml:space="preserve"> ( وهم مشهورون بالإنكار للبعث والحساب والجنّة والنار ويُنكرون التلمود كما ينكرون الملائكة</w:t>
      </w:r>
      <w:r w:rsidR="00D25F54">
        <w:rPr>
          <w:rtl/>
          <w:lang w:bidi="fa-IR"/>
        </w:rPr>
        <w:t>،</w:t>
      </w:r>
      <w:r>
        <w:rPr>
          <w:rtl/>
          <w:lang w:bidi="fa-IR"/>
        </w:rPr>
        <w:t xml:space="preserve"> والمسيح المنتظر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القرّاءون</w:t>
      </w:r>
      <w:r w:rsidR="00342B85">
        <w:rPr>
          <w:rtl/>
          <w:lang w:bidi="fa-IR"/>
        </w:rPr>
        <w:t>:</w:t>
      </w:r>
      <w:r>
        <w:rPr>
          <w:rtl/>
          <w:lang w:bidi="fa-IR"/>
        </w:rPr>
        <w:t xml:space="preserve"> تأتي تسميتهم من كُفرهم (بالمشنا) </w:t>
      </w:r>
      <w:r w:rsidRPr="007B1DD7">
        <w:rPr>
          <w:rStyle w:val="libFootnotenumChar"/>
          <w:rtl/>
        </w:rPr>
        <w:t>(5)</w:t>
      </w:r>
      <w:r>
        <w:rPr>
          <w:rtl/>
          <w:lang w:bidi="fa-IR"/>
        </w:rPr>
        <w:t xml:space="preserve"> والتلمود </w:t>
      </w:r>
      <w:r w:rsidRPr="007B1DD7">
        <w:rPr>
          <w:rStyle w:val="libFootnotenumChar"/>
          <w:rtl/>
        </w:rPr>
        <w:t>(6)</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المتعصِّبون</w:t>
      </w:r>
      <w:r w:rsidR="00342B85">
        <w:rPr>
          <w:rtl/>
          <w:lang w:bidi="fa-IR"/>
        </w:rPr>
        <w:t>:</w:t>
      </w:r>
      <w:r>
        <w:rPr>
          <w:rtl/>
          <w:lang w:bidi="fa-IR"/>
        </w:rPr>
        <w:t xml:space="preserve"> هم فرقة كانوا في فلسطين على صلة وثيقة بالفرِّيسيِّين </w:t>
      </w:r>
      <w:r w:rsidRPr="007B1DD7">
        <w:rPr>
          <w:rStyle w:val="libFootnotenumChar"/>
          <w:rtl/>
        </w:rPr>
        <w:t>(7)</w:t>
      </w:r>
      <w:r w:rsidR="00D25F54">
        <w:rPr>
          <w:rtl/>
          <w:lang w:bidi="fa-IR"/>
        </w:rPr>
        <w:t>،</w:t>
      </w:r>
      <w:r>
        <w:rPr>
          <w:rtl/>
          <w:lang w:bidi="fa-IR"/>
        </w:rPr>
        <w:t xml:space="preserve"> وفِكرهم من فكر الفرِّيسيِّين</w:t>
      </w:r>
      <w:r w:rsidR="00D25F54">
        <w:rPr>
          <w:rtl/>
          <w:lang w:bidi="fa-IR"/>
        </w:rPr>
        <w:t>،</w:t>
      </w:r>
      <w:r>
        <w:rPr>
          <w:rtl/>
          <w:lang w:bidi="fa-IR"/>
        </w:rPr>
        <w:t xml:space="preserve"> لكنّهم اتّصفوا بهدم التسامح وبالعدوانية </w:t>
      </w:r>
      <w:r w:rsidRPr="007B1DD7">
        <w:rPr>
          <w:rStyle w:val="libFootnotenumChar"/>
          <w:rtl/>
        </w:rPr>
        <w:t>(8)</w:t>
      </w:r>
      <w:r w:rsidR="007B1DD7">
        <w:rPr>
          <w:rtl/>
          <w:lang w:bidi="fa-IR"/>
        </w:rPr>
        <w:t>.</w:t>
      </w:r>
    </w:p>
    <w:p w:rsidR="007B1DD7" w:rsidRDefault="00891B71" w:rsidP="00891B71">
      <w:pPr>
        <w:pStyle w:val="libNormal"/>
        <w:rPr>
          <w:rtl/>
          <w:lang w:bidi="fa-IR"/>
        </w:rPr>
      </w:pPr>
      <w:r>
        <w:rPr>
          <w:rtl/>
          <w:lang w:bidi="fa-IR"/>
        </w:rPr>
        <w:t xml:space="preserve">5 </w:t>
      </w:r>
      <w:r w:rsidR="007B1DD7">
        <w:rPr>
          <w:rtl/>
          <w:lang w:bidi="fa-IR"/>
        </w:rPr>
        <w:t>-</w:t>
      </w:r>
      <w:r>
        <w:rPr>
          <w:rtl/>
          <w:lang w:bidi="fa-IR"/>
        </w:rPr>
        <w:t xml:space="preserve"> الكَتَبة</w:t>
      </w:r>
      <w:r w:rsidR="00342B85">
        <w:rPr>
          <w:rtl/>
          <w:lang w:bidi="fa-IR"/>
        </w:rPr>
        <w:t>:</w:t>
      </w:r>
      <w:r>
        <w:rPr>
          <w:rtl/>
          <w:lang w:bidi="fa-IR"/>
        </w:rPr>
        <w:t xml:space="preserve"> مهمّتهم كتابة الشريعة ( مجموعة من اليهود كانت مهمّتهم كتابة الشريعة لمَن يطلبها ) </w:t>
      </w:r>
      <w:r w:rsidRPr="007B1DD7">
        <w:rPr>
          <w:rStyle w:val="libFootnotenumChar"/>
          <w:rtl/>
        </w:rPr>
        <w:t>(9)</w:t>
      </w:r>
      <w:r w:rsidR="00D25F54">
        <w:rPr>
          <w:rtl/>
          <w:lang w:bidi="fa-IR"/>
        </w:rPr>
        <w:t>،</w:t>
      </w:r>
      <w:r>
        <w:rPr>
          <w:rtl/>
          <w:lang w:bidi="fa-IR"/>
        </w:rPr>
        <w:t xml:space="preserve"> وكانوا يقومون بوعظ الناس</w:t>
      </w:r>
      <w:r w:rsidR="00D25F54">
        <w:rPr>
          <w:rtl/>
          <w:lang w:bidi="fa-IR"/>
        </w:rPr>
        <w:t>،</w:t>
      </w:r>
      <w:r>
        <w:rPr>
          <w:rtl/>
          <w:lang w:bidi="fa-IR"/>
        </w:rPr>
        <w:t xml:space="preserve"> فكسبوا من رواء هذا الوعظ أموالاً طائلة</w:t>
      </w:r>
      <w:r w:rsidR="00D25F54">
        <w:rPr>
          <w:rtl/>
          <w:lang w:bidi="fa-IR"/>
        </w:rPr>
        <w:t>،</w:t>
      </w:r>
      <w:r>
        <w:rPr>
          <w:rtl/>
          <w:lang w:bidi="fa-IR"/>
        </w:rPr>
        <w:t xml:space="preserve"> ( وقد ثرَوْا ثراءً فاحشاً على حساب مدارسهم ومريدهم ) </w:t>
      </w:r>
      <w:r w:rsidRPr="001015D9">
        <w:rPr>
          <w:rStyle w:val="libFootnotenumChar"/>
          <w:rtl/>
        </w:rPr>
        <w:t>(10)</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العميد عبد الرزاق محمود</w:t>
      </w:r>
      <w:r w:rsidR="00D25F54">
        <w:rPr>
          <w:rtl/>
          <w:lang w:bidi="fa-IR"/>
        </w:rPr>
        <w:t>،</w:t>
      </w:r>
      <w:r>
        <w:rPr>
          <w:rtl/>
          <w:lang w:bidi="fa-IR"/>
        </w:rPr>
        <w:t xml:space="preserve"> أسود</w:t>
      </w:r>
      <w:r w:rsidR="00D25F54">
        <w:rPr>
          <w:rtl/>
          <w:lang w:bidi="fa-IR"/>
        </w:rPr>
        <w:t>،</w:t>
      </w:r>
      <w:r>
        <w:rPr>
          <w:rtl/>
          <w:lang w:bidi="fa-IR"/>
        </w:rPr>
        <w:t xml:space="preserve"> موسوعة الأديان والمذاهب المعاصرة</w:t>
      </w:r>
      <w:r w:rsidR="00D25F54">
        <w:rPr>
          <w:rtl/>
          <w:lang w:bidi="fa-IR"/>
        </w:rPr>
        <w:t>،</w:t>
      </w:r>
      <w:r>
        <w:rPr>
          <w:rtl/>
          <w:lang w:bidi="fa-IR"/>
        </w:rPr>
        <w:t xml:space="preserve"> ج1</w:t>
      </w:r>
      <w:r w:rsidR="00D25F54">
        <w:rPr>
          <w:rtl/>
          <w:lang w:bidi="fa-IR"/>
        </w:rPr>
        <w:t>،</w:t>
      </w:r>
      <w:r>
        <w:rPr>
          <w:rtl/>
          <w:lang w:bidi="fa-IR"/>
        </w:rPr>
        <w:t xml:space="preserve"> ص154</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ويكيبديا الموسوعة الحرّة عبر شبكة الانترنيت</w:t>
      </w:r>
      <w:r w:rsidR="00D25F54">
        <w:rPr>
          <w:rtl/>
          <w:lang w:bidi="fa-IR"/>
        </w:rPr>
        <w:t>،</w:t>
      </w:r>
      <w:r>
        <w:rPr>
          <w:rtl/>
          <w:lang w:bidi="fa-IR"/>
        </w:rPr>
        <w:t xml:space="preserve"> الموسوعة الميسّرة في الأديان والمذاهب المعاصرة</w:t>
      </w:r>
      <w:r w:rsidR="00D25F54">
        <w:rPr>
          <w:rtl/>
          <w:lang w:bidi="fa-IR"/>
        </w:rPr>
        <w:t>،</w:t>
      </w:r>
      <w:r>
        <w:rPr>
          <w:rtl/>
          <w:lang w:bidi="fa-IR"/>
        </w:rPr>
        <w:t xml:space="preserve"> 2005م</w:t>
      </w:r>
      <w:r w:rsidR="00D25F54">
        <w:rPr>
          <w:rtl/>
          <w:lang w:bidi="fa-IR"/>
        </w:rPr>
        <w:t>،</w:t>
      </w:r>
      <w:r>
        <w:rPr>
          <w:rtl/>
          <w:lang w:bidi="fa-IR"/>
        </w:rPr>
        <w:t xml:space="preserve"> ص568</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ص568</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العميد عبد الرزاق محمود</w:t>
      </w:r>
      <w:r w:rsidR="00D25F54">
        <w:rPr>
          <w:rtl/>
          <w:lang w:bidi="fa-IR"/>
        </w:rPr>
        <w:t>،</w:t>
      </w:r>
      <w:r>
        <w:rPr>
          <w:rtl/>
          <w:lang w:bidi="fa-IR"/>
        </w:rPr>
        <w:t xml:space="preserve"> أسود</w:t>
      </w:r>
      <w:r w:rsidR="00D25F54">
        <w:rPr>
          <w:rtl/>
          <w:lang w:bidi="fa-IR"/>
        </w:rPr>
        <w:t>،</w:t>
      </w:r>
      <w:r>
        <w:rPr>
          <w:rtl/>
          <w:lang w:bidi="fa-IR"/>
        </w:rPr>
        <w:t xml:space="preserve"> موسوعة الأديان والمذاهب المعاصرة</w:t>
      </w:r>
      <w:r w:rsidR="00D25F54">
        <w:rPr>
          <w:rtl/>
          <w:lang w:bidi="fa-IR"/>
        </w:rPr>
        <w:t>،</w:t>
      </w:r>
      <w:r>
        <w:rPr>
          <w:rtl/>
          <w:lang w:bidi="fa-IR"/>
        </w:rPr>
        <w:t xml:space="preserve"> ج1 ص191</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المشنا</w:t>
      </w:r>
      <w:r w:rsidR="00342B85">
        <w:rPr>
          <w:rtl/>
          <w:lang w:bidi="fa-IR"/>
        </w:rPr>
        <w:t>:</w:t>
      </w:r>
      <w:r>
        <w:rPr>
          <w:rtl/>
          <w:lang w:bidi="fa-IR"/>
        </w:rPr>
        <w:t xml:space="preserve"> أوّل كتاب جمع روايات التلمود</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موسوعة الأديان</w:t>
      </w:r>
      <w:r w:rsidR="00342B85">
        <w:rPr>
          <w:rtl/>
          <w:lang w:bidi="fa-IR"/>
        </w:rPr>
        <w:t>:</w:t>
      </w:r>
      <w:r>
        <w:rPr>
          <w:rtl/>
          <w:lang w:bidi="fa-IR"/>
        </w:rPr>
        <w:t xml:space="preserve"> ص194</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نفس المصدر</w:t>
      </w:r>
      <w:r w:rsidR="00D25F54">
        <w:rPr>
          <w:rtl/>
          <w:lang w:bidi="fa-IR"/>
        </w:rPr>
        <w:t>،</w:t>
      </w:r>
      <w:r>
        <w:rPr>
          <w:rtl/>
          <w:lang w:bidi="fa-IR"/>
        </w:rPr>
        <w:t xml:space="preserve"> ص194</w:t>
      </w:r>
      <w:r w:rsidR="007B1DD7">
        <w:rPr>
          <w:rtl/>
          <w:lang w:bidi="fa-IR"/>
        </w:rPr>
        <w:t>.</w:t>
      </w:r>
    </w:p>
    <w:p w:rsidR="007B1DD7" w:rsidRDefault="00891B71" w:rsidP="007B1DD7">
      <w:pPr>
        <w:pStyle w:val="libFootnote0"/>
        <w:rPr>
          <w:rtl/>
          <w:lang w:bidi="fa-IR"/>
        </w:rPr>
      </w:pPr>
      <w:r>
        <w:rPr>
          <w:rtl/>
          <w:lang w:bidi="fa-IR"/>
        </w:rPr>
        <w:t xml:space="preserve">8 </w:t>
      </w:r>
      <w:r w:rsidR="007B1DD7">
        <w:rPr>
          <w:rtl/>
          <w:lang w:bidi="fa-IR"/>
        </w:rPr>
        <w:t>-</w:t>
      </w:r>
      <w:r>
        <w:rPr>
          <w:rtl/>
          <w:lang w:bidi="fa-IR"/>
        </w:rPr>
        <w:t xml:space="preserve"> الموسوعة الميسّرة</w:t>
      </w:r>
      <w:r w:rsidR="00342B85">
        <w:rPr>
          <w:rtl/>
          <w:lang w:bidi="fa-IR"/>
        </w:rPr>
        <w:t>:</w:t>
      </w:r>
      <w:r>
        <w:rPr>
          <w:rtl/>
          <w:lang w:bidi="fa-IR"/>
        </w:rPr>
        <w:t xml:space="preserve"> ص568</w:t>
      </w:r>
      <w:r w:rsidR="007B1DD7">
        <w:rPr>
          <w:rtl/>
          <w:lang w:bidi="fa-IR"/>
        </w:rPr>
        <w:t>.</w:t>
      </w:r>
    </w:p>
    <w:p w:rsidR="007B1DD7" w:rsidRDefault="00891B71" w:rsidP="007B1DD7">
      <w:pPr>
        <w:pStyle w:val="libFootnote0"/>
        <w:rPr>
          <w:rtl/>
          <w:lang w:bidi="fa-IR"/>
        </w:rPr>
      </w:pPr>
      <w:r>
        <w:rPr>
          <w:rtl/>
          <w:lang w:bidi="fa-IR"/>
        </w:rPr>
        <w:t xml:space="preserve">9 </w:t>
      </w:r>
      <w:r w:rsidR="007B1DD7">
        <w:rPr>
          <w:rtl/>
          <w:lang w:bidi="fa-IR"/>
        </w:rPr>
        <w:t>-</w:t>
      </w:r>
      <w:r>
        <w:rPr>
          <w:rtl/>
          <w:lang w:bidi="fa-IR"/>
        </w:rPr>
        <w:t xml:space="preserve"> موسوعة الأديان</w:t>
      </w:r>
      <w:r w:rsidR="00D25F54">
        <w:rPr>
          <w:rtl/>
          <w:lang w:bidi="fa-IR"/>
        </w:rPr>
        <w:t>،</w:t>
      </w:r>
      <w:r>
        <w:rPr>
          <w:rtl/>
          <w:lang w:bidi="fa-IR"/>
        </w:rPr>
        <w:t xml:space="preserve"> ص194</w:t>
      </w:r>
      <w:r w:rsidR="007B1DD7">
        <w:rPr>
          <w:rtl/>
          <w:lang w:bidi="fa-IR"/>
        </w:rPr>
        <w:t>.</w:t>
      </w:r>
    </w:p>
    <w:p w:rsidR="007B1DD7" w:rsidRDefault="00891B71" w:rsidP="007B1DD7">
      <w:pPr>
        <w:pStyle w:val="libFootnote0"/>
        <w:rPr>
          <w:rtl/>
          <w:lang w:bidi="fa-IR"/>
        </w:rPr>
      </w:pPr>
      <w:r>
        <w:rPr>
          <w:rtl/>
          <w:lang w:bidi="fa-IR"/>
        </w:rPr>
        <w:t xml:space="preserve">10 </w:t>
      </w:r>
      <w:r w:rsidR="007B1DD7">
        <w:rPr>
          <w:rtl/>
          <w:lang w:bidi="fa-IR"/>
        </w:rPr>
        <w:t>-</w:t>
      </w:r>
      <w:r>
        <w:rPr>
          <w:rtl/>
          <w:lang w:bidi="fa-IR"/>
        </w:rPr>
        <w:t xml:space="preserve"> الموسوعة الميسّرة</w:t>
      </w:r>
      <w:r w:rsidR="00342B85">
        <w:rPr>
          <w:rtl/>
          <w:lang w:bidi="fa-IR"/>
        </w:rPr>
        <w:t>:</w:t>
      </w:r>
      <w:r>
        <w:rPr>
          <w:rtl/>
          <w:lang w:bidi="fa-IR"/>
        </w:rPr>
        <w:t xml:space="preserve"> ص568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1015D9">
      <w:pPr>
        <w:pStyle w:val="libBold1"/>
        <w:rPr>
          <w:rtl/>
          <w:lang w:bidi="fa-IR"/>
        </w:rPr>
      </w:pPr>
      <w:r>
        <w:rPr>
          <w:rtl/>
          <w:lang w:bidi="fa-IR"/>
        </w:rPr>
        <w:lastRenderedPageBreak/>
        <w:t xml:space="preserve">2 </w:t>
      </w:r>
      <w:r w:rsidR="007B1DD7">
        <w:rPr>
          <w:rtl/>
          <w:lang w:bidi="fa-IR"/>
        </w:rPr>
        <w:t>-</w:t>
      </w:r>
      <w:r>
        <w:rPr>
          <w:rtl/>
          <w:lang w:bidi="fa-IR"/>
        </w:rPr>
        <w:t xml:space="preserve"> النصارى</w:t>
      </w:r>
      <w:r w:rsidR="00342B85">
        <w:rPr>
          <w:rtl/>
          <w:lang w:bidi="fa-IR"/>
        </w:rPr>
        <w:t>:</w:t>
      </w:r>
    </w:p>
    <w:p w:rsidR="007B1DD7" w:rsidRDefault="00891B71" w:rsidP="00891B71">
      <w:pPr>
        <w:pStyle w:val="libNormal"/>
        <w:rPr>
          <w:rtl/>
          <w:lang w:bidi="fa-IR"/>
        </w:rPr>
      </w:pPr>
      <w:r>
        <w:rPr>
          <w:rtl/>
          <w:lang w:bidi="fa-IR"/>
        </w:rPr>
        <w:t>النصرانية</w:t>
      </w:r>
      <w:r w:rsidR="00342B85">
        <w:rPr>
          <w:rtl/>
          <w:lang w:bidi="fa-IR"/>
        </w:rPr>
        <w:t>:</w:t>
      </w:r>
      <w:r>
        <w:rPr>
          <w:rtl/>
          <w:lang w:bidi="fa-IR"/>
        </w:rPr>
        <w:t xml:space="preserve"> ( هي المسيحية التي أُنزلت على سيّدنا عيسى </w:t>
      </w:r>
      <w:r w:rsidR="004D57E2" w:rsidRPr="004D57E2">
        <w:rPr>
          <w:rStyle w:val="libAlaemChar"/>
          <w:rtl/>
        </w:rPr>
        <w:t>عليه‌السلام</w:t>
      </w:r>
      <w:r>
        <w:rPr>
          <w:rtl/>
          <w:lang w:bidi="fa-IR"/>
        </w:rPr>
        <w:t xml:space="preserve"> مكمّلة لرسالة موسى </w:t>
      </w:r>
      <w:r w:rsidR="004D57E2" w:rsidRPr="004D57E2">
        <w:rPr>
          <w:rStyle w:val="libAlaemChar"/>
          <w:rtl/>
        </w:rPr>
        <w:t>عليه‌السلام</w:t>
      </w:r>
      <w:r w:rsidR="00D25F54">
        <w:rPr>
          <w:rtl/>
          <w:lang w:bidi="fa-IR"/>
        </w:rPr>
        <w:t>،</w:t>
      </w:r>
      <w:r>
        <w:rPr>
          <w:rtl/>
          <w:lang w:bidi="fa-IR"/>
        </w:rPr>
        <w:t xml:space="preserve"> متمّمة لِما جاء في التوراة من تعاليم</w:t>
      </w:r>
      <w:r w:rsidR="00D25F54">
        <w:rPr>
          <w:rtl/>
          <w:lang w:bidi="fa-IR"/>
        </w:rPr>
        <w:t>،</w:t>
      </w:r>
      <w:r>
        <w:rPr>
          <w:rtl/>
          <w:lang w:bidi="fa-IR"/>
        </w:rPr>
        <w:t xml:space="preserve"> موَجَّهة إلى بني إسرائيل</w:t>
      </w:r>
      <w:r w:rsidR="00D25F54">
        <w:rPr>
          <w:rtl/>
          <w:lang w:bidi="fa-IR"/>
        </w:rPr>
        <w:t>،</w:t>
      </w:r>
      <w:r>
        <w:rPr>
          <w:rtl/>
          <w:lang w:bidi="fa-IR"/>
        </w:rPr>
        <w:t xml:space="preserve"> لكنّها سرعان ما فقدت أصولها ؛ ممّا ساعد على امتداد يد التحريف إليها</w:t>
      </w:r>
      <w:r w:rsidR="00D25F54">
        <w:rPr>
          <w:rtl/>
          <w:lang w:bidi="fa-IR"/>
        </w:rPr>
        <w:t>،</w:t>
      </w:r>
      <w:r>
        <w:rPr>
          <w:rtl/>
          <w:lang w:bidi="fa-IR"/>
        </w:rPr>
        <w:t xml:space="preserve"> حيث ابتعدت كثيراً عن صورتها السماوية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أمّا سبب تسميتهم ب</w:t>
      </w:r>
      <w:r w:rsidR="007B1DD7">
        <w:rPr>
          <w:rtl/>
          <w:lang w:bidi="fa-IR"/>
        </w:rPr>
        <w:t>-</w:t>
      </w:r>
      <w:r>
        <w:rPr>
          <w:rtl/>
          <w:lang w:bidi="fa-IR"/>
        </w:rPr>
        <w:t xml:space="preserve"> (النصارى)</w:t>
      </w:r>
      <w:r w:rsidR="00342B85">
        <w:rPr>
          <w:rtl/>
          <w:lang w:bidi="fa-IR"/>
        </w:rPr>
        <w:t>:</w:t>
      </w:r>
      <w:r>
        <w:rPr>
          <w:rtl/>
          <w:lang w:bidi="fa-IR"/>
        </w:rPr>
        <w:t xml:space="preserve"> فإمّا لكونهم ( نصروا المسيح عيسى </w:t>
      </w:r>
      <w:r w:rsidR="004D57E2" w:rsidRPr="004D57E2">
        <w:rPr>
          <w:rStyle w:val="libAlaemChar"/>
          <w:rtl/>
        </w:rPr>
        <w:t>عليه‌السلام</w:t>
      </w:r>
      <w:r>
        <w:rPr>
          <w:rtl/>
          <w:lang w:bidi="fa-IR"/>
        </w:rPr>
        <w:t xml:space="preserve"> عندما قال</w:t>
      </w:r>
      <w:r w:rsidR="00342B85">
        <w:rPr>
          <w:rtl/>
          <w:lang w:bidi="fa-IR"/>
        </w:rPr>
        <w:t>:</w:t>
      </w:r>
      <w:r>
        <w:rPr>
          <w:rtl/>
          <w:lang w:bidi="fa-IR"/>
        </w:rPr>
        <w:t xml:space="preserve"> </w:t>
      </w:r>
      <w:r w:rsidRPr="001015D9">
        <w:rPr>
          <w:rStyle w:val="libAlaemChar"/>
          <w:rtl/>
        </w:rPr>
        <w:t>(</w:t>
      </w:r>
      <w:r w:rsidRPr="001015D9">
        <w:rPr>
          <w:rStyle w:val="libAieChar"/>
          <w:rtl/>
        </w:rPr>
        <w:t xml:space="preserve"> مَنْ أَنصَارِي إِلَى اللّهِ </w:t>
      </w:r>
      <w:r w:rsidRPr="001015D9">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وإمّا للقرية التي نشأوا فيها</w:t>
      </w:r>
      <w:r w:rsidR="00D25F54">
        <w:rPr>
          <w:rtl/>
          <w:lang w:bidi="fa-IR"/>
        </w:rPr>
        <w:t>،</w:t>
      </w:r>
      <w:r>
        <w:rPr>
          <w:rtl/>
          <w:lang w:bidi="fa-IR"/>
        </w:rPr>
        <w:t xml:space="preserve"> وهي (ناصرة) في فلسطين</w:t>
      </w:r>
      <w:r w:rsidR="00D25F54">
        <w:rPr>
          <w:rtl/>
          <w:lang w:bidi="fa-IR"/>
        </w:rPr>
        <w:t>،</w:t>
      </w:r>
      <w:r>
        <w:rPr>
          <w:rtl/>
          <w:lang w:bidi="fa-IR"/>
        </w:rPr>
        <w:t xml:space="preserve"> كما ذكر ذلك ابن منظور في (لسان العرب)</w:t>
      </w:r>
      <w:r w:rsidR="00342B85">
        <w:rPr>
          <w:rtl/>
          <w:lang w:bidi="fa-IR"/>
        </w:rPr>
        <w:t>:</w:t>
      </w:r>
      <w:r>
        <w:rPr>
          <w:rtl/>
          <w:lang w:bidi="fa-IR"/>
        </w:rPr>
        <w:t xml:space="preserve"> ( نَصْرَى وناصِرَة ونَصُورِيَّة ( بتشديد الياء )</w:t>
      </w:r>
      <w:r w:rsidR="00342B85">
        <w:rPr>
          <w:rtl/>
          <w:lang w:bidi="fa-IR"/>
        </w:rPr>
        <w:t>:</w:t>
      </w:r>
      <w:r>
        <w:rPr>
          <w:rtl/>
          <w:lang w:bidi="fa-IR"/>
        </w:rPr>
        <w:t xml:space="preserve"> قرية في الشام</w:t>
      </w:r>
      <w:r w:rsidR="00D25F54">
        <w:rPr>
          <w:rtl/>
          <w:lang w:bidi="fa-IR"/>
        </w:rPr>
        <w:t>،</w:t>
      </w:r>
      <w:r>
        <w:rPr>
          <w:rtl/>
          <w:lang w:bidi="fa-IR"/>
        </w:rPr>
        <w:t xml:space="preserve"> والنصارى منسوبون إليها (قول أبو عبيد) ) </w:t>
      </w:r>
      <w:r w:rsidRPr="007B1DD7">
        <w:rPr>
          <w:rStyle w:val="libFootnotenumChar"/>
          <w:rtl/>
        </w:rPr>
        <w:t>(3)</w:t>
      </w:r>
      <w:r w:rsidR="007B1DD7">
        <w:rPr>
          <w:rtl/>
          <w:lang w:bidi="fa-IR"/>
        </w:rPr>
        <w:t>.</w:t>
      </w:r>
    </w:p>
    <w:p w:rsidR="007B1DD7" w:rsidRDefault="00891B71" w:rsidP="001015D9">
      <w:pPr>
        <w:pStyle w:val="libBold1"/>
        <w:rPr>
          <w:rtl/>
          <w:lang w:bidi="fa-IR"/>
        </w:rPr>
      </w:pPr>
      <w:r>
        <w:rPr>
          <w:rtl/>
          <w:lang w:bidi="fa-IR"/>
        </w:rPr>
        <w:t>نبذة تاريخية عنهم</w:t>
      </w:r>
      <w:r w:rsidR="00342B85">
        <w:rPr>
          <w:rtl/>
          <w:lang w:bidi="fa-IR"/>
        </w:rPr>
        <w:t>:</w:t>
      </w:r>
    </w:p>
    <w:p w:rsidR="007B1DD7" w:rsidRDefault="00891B71" w:rsidP="00891B71">
      <w:pPr>
        <w:pStyle w:val="libNormal"/>
        <w:rPr>
          <w:rtl/>
          <w:lang w:bidi="fa-IR"/>
        </w:rPr>
      </w:pPr>
      <w:r>
        <w:rPr>
          <w:rtl/>
          <w:lang w:bidi="fa-IR"/>
        </w:rPr>
        <w:t>في ظلّ عهد الرومان عانى اليهود اضطهاداً كبيراً</w:t>
      </w:r>
      <w:r w:rsidR="00D25F54">
        <w:rPr>
          <w:rtl/>
          <w:lang w:bidi="fa-IR"/>
        </w:rPr>
        <w:t>،</w:t>
      </w:r>
      <w:r>
        <w:rPr>
          <w:rtl/>
          <w:lang w:bidi="fa-IR"/>
        </w:rPr>
        <w:t xml:space="preserve"> فتوقّعوا ظهور المسيح المخلِّص الذي وُعدوا بمجيئه عندما يتعرّضون للاضطهاد</w:t>
      </w:r>
      <w:r w:rsidR="00D25F54">
        <w:rPr>
          <w:rtl/>
          <w:lang w:bidi="fa-IR"/>
        </w:rPr>
        <w:t>،</w:t>
      </w:r>
      <w:r>
        <w:rPr>
          <w:rtl/>
          <w:lang w:bidi="fa-IR"/>
        </w:rPr>
        <w:t xml:space="preserve"> فإنّه يجيء مخلِّصاً لهم من هذا الظلم</w:t>
      </w:r>
      <w:r w:rsidR="00D25F54">
        <w:rPr>
          <w:rtl/>
          <w:lang w:bidi="fa-IR"/>
        </w:rPr>
        <w:t>،</w:t>
      </w:r>
      <w:r>
        <w:rPr>
          <w:rtl/>
          <w:lang w:bidi="fa-IR"/>
        </w:rPr>
        <w:t xml:space="preserve"> حاملاً معه الخير العظيم لبني إسرائيل</w:t>
      </w:r>
      <w:r w:rsidR="007B1DD7">
        <w:rPr>
          <w:rtl/>
          <w:lang w:bidi="fa-IR"/>
        </w:rPr>
        <w:t>.</w:t>
      </w:r>
    </w:p>
    <w:p w:rsidR="007B1DD7" w:rsidRDefault="00891B71" w:rsidP="00891B71">
      <w:pPr>
        <w:pStyle w:val="libNormal"/>
        <w:rPr>
          <w:rtl/>
          <w:lang w:bidi="fa-IR"/>
        </w:rPr>
      </w:pPr>
      <w:r>
        <w:rPr>
          <w:rtl/>
          <w:lang w:bidi="fa-IR"/>
        </w:rPr>
        <w:t>ففي بيت لحم كانت مريم العذراء قد حملت بالمسيح من غير أب عن طريق الروح القدس</w:t>
      </w:r>
      <w:r w:rsidR="00D25F54">
        <w:rPr>
          <w:rtl/>
          <w:lang w:bidi="fa-IR"/>
        </w:rPr>
        <w:t>،</w:t>
      </w:r>
      <w:r>
        <w:rPr>
          <w:rtl/>
          <w:lang w:bidi="fa-IR"/>
        </w:rPr>
        <w:t xml:space="preserve"> الذي تمثّل لها بشراً سويّا</w:t>
      </w:r>
      <w:r w:rsidR="00D25F54">
        <w:rPr>
          <w:rtl/>
          <w:lang w:bidi="fa-IR"/>
        </w:rPr>
        <w:t>،</w:t>
      </w:r>
      <w:r>
        <w:rPr>
          <w:rtl/>
          <w:lang w:bidi="fa-IR"/>
        </w:rPr>
        <w:t xml:space="preserve"> ونفج في درعها</w:t>
      </w:r>
      <w:r w:rsidR="00D25F54">
        <w:rPr>
          <w:rtl/>
          <w:lang w:bidi="fa-IR"/>
        </w:rPr>
        <w:t>،</w:t>
      </w:r>
      <w:r>
        <w:rPr>
          <w:rtl/>
          <w:lang w:bidi="fa-IR"/>
        </w:rPr>
        <w:t xml:space="preserve"> وعمرها آنذاك (15 عاماً) </w:t>
      </w:r>
      <w:r w:rsidRPr="007B1DD7">
        <w:rPr>
          <w:rStyle w:val="libFootnotenumChar"/>
          <w:rtl/>
        </w:rPr>
        <w:t>(4)</w:t>
      </w:r>
      <w:r>
        <w:rPr>
          <w:rtl/>
          <w:lang w:bidi="fa-IR"/>
        </w:rPr>
        <w:t xml:space="preserve"> . فلمَّا أحسّت بالمخاض</w:t>
      </w:r>
      <w:r w:rsidR="00D25F54">
        <w:rPr>
          <w:rtl/>
          <w:lang w:bidi="fa-IR"/>
        </w:rPr>
        <w:t>،</w:t>
      </w:r>
      <w:r>
        <w:rPr>
          <w:rtl/>
          <w:lang w:bidi="fa-IR"/>
        </w:rPr>
        <w:t xml:space="preserve"> لجأت إلى جذع النخلة خوفاً من قومها أن يتّهموها</w:t>
      </w:r>
      <w:r w:rsidR="00D25F54">
        <w:rPr>
          <w:rtl/>
          <w:lang w:bidi="fa-IR"/>
        </w:rPr>
        <w:t>،</w:t>
      </w:r>
      <w:r>
        <w:rPr>
          <w:rtl/>
          <w:lang w:bidi="fa-IR"/>
        </w:rPr>
        <w:t xml:space="preserve"> ولكنّ الوليد تكلّم بقدرة الله وطلب من أُمِّه أن تذهب إلى قومها</w:t>
      </w:r>
      <w:r w:rsidR="00D25F54">
        <w:rPr>
          <w:rtl/>
          <w:lang w:bidi="fa-IR"/>
        </w:rPr>
        <w:t>،</w:t>
      </w:r>
      <w:r>
        <w:rPr>
          <w:rtl/>
          <w:lang w:bidi="fa-IR"/>
        </w:rPr>
        <w:t xml:space="preserve"> فبرّأ والدته من البغي وأخبرهم أنّه نبيّ</w:t>
      </w:r>
      <w:r w:rsidR="00D25F54">
        <w:rPr>
          <w:rtl/>
          <w:lang w:bidi="fa-IR"/>
        </w:rPr>
        <w:t>،</w:t>
      </w:r>
      <w:r>
        <w:rPr>
          <w:rtl/>
          <w:lang w:bidi="fa-IR"/>
        </w:rPr>
        <w:t xml:space="preserve"> كما ذكرت الآيات</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 ص499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د. عبد الكريم</w:t>
      </w:r>
      <w:r w:rsidR="00D25F54">
        <w:rPr>
          <w:rtl/>
          <w:lang w:bidi="fa-IR"/>
        </w:rPr>
        <w:t>،</w:t>
      </w:r>
      <w:r>
        <w:rPr>
          <w:rtl/>
          <w:lang w:bidi="fa-IR"/>
        </w:rPr>
        <w:t xml:space="preserve"> زيدان</w:t>
      </w:r>
      <w:r w:rsidR="00D25F54">
        <w:rPr>
          <w:rtl/>
          <w:lang w:bidi="fa-IR"/>
        </w:rPr>
        <w:t>،</w:t>
      </w:r>
      <w:r>
        <w:rPr>
          <w:rtl/>
          <w:lang w:bidi="fa-IR"/>
        </w:rPr>
        <w:t xml:space="preserve"> موجز الأديان في القرآن</w:t>
      </w:r>
      <w:r w:rsidR="00D25F54">
        <w:rPr>
          <w:rtl/>
          <w:lang w:bidi="fa-IR"/>
        </w:rPr>
        <w:t>،</w:t>
      </w:r>
      <w:r>
        <w:rPr>
          <w:rtl/>
          <w:lang w:bidi="fa-IR"/>
        </w:rPr>
        <w:t xml:space="preserve"> ص65 . نقلاً عن تفسير الزمخشري ج1 ص164</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لسان العرب</w:t>
      </w:r>
      <w:r w:rsidR="00D25F54">
        <w:rPr>
          <w:rtl/>
          <w:lang w:bidi="fa-IR"/>
        </w:rPr>
        <w:t>،</w:t>
      </w:r>
      <w:r>
        <w:rPr>
          <w:rtl/>
          <w:lang w:bidi="fa-IR"/>
        </w:rPr>
        <w:t xml:space="preserve"> ج5</w:t>
      </w:r>
      <w:r w:rsidR="00D25F54">
        <w:rPr>
          <w:rtl/>
          <w:lang w:bidi="fa-IR"/>
        </w:rPr>
        <w:t>،</w:t>
      </w:r>
      <w:r>
        <w:rPr>
          <w:rtl/>
          <w:lang w:bidi="fa-IR"/>
        </w:rPr>
        <w:t xml:space="preserve"> ص212</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العميد</w:t>
      </w:r>
      <w:r w:rsidR="00342B85">
        <w:rPr>
          <w:rtl/>
          <w:lang w:bidi="fa-IR"/>
        </w:rPr>
        <w:t>:</w:t>
      </w:r>
      <w:r>
        <w:rPr>
          <w:rtl/>
          <w:lang w:bidi="fa-IR"/>
        </w:rPr>
        <w:t xml:space="preserve"> عبد الرزاق محمد</w:t>
      </w:r>
      <w:r w:rsidR="00D25F54">
        <w:rPr>
          <w:rtl/>
          <w:lang w:bidi="fa-IR"/>
        </w:rPr>
        <w:t>،</w:t>
      </w:r>
      <w:r>
        <w:rPr>
          <w:rtl/>
          <w:lang w:bidi="fa-IR"/>
        </w:rPr>
        <w:t xml:space="preserve"> أسود</w:t>
      </w:r>
      <w:r w:rsidR="00D25F54">
        <w:rPr>
          <w:rtl/>
          <w:lang w:bidi="fa-IR"/>
        </w:rPr>
        <w:t>،</w:t>
      </w:r>
      <w:r>
        <w:rPr>
          <w:rtl/>
          <w:lang w:bidi="fa-IR"/>
        </w:rPr>
        <w:t xml:space="preserve"> موسوعة الأديان والمذاهب</w:t>
      </w:r>
      <w:r w:rsidR="00D25F54">
        <w:rPr>
          <w:rtl/>
          <w:lang w:bidi="fa-IR"/>
        </w:rPr>
        <w:t>،</w:t>
      </w:r>
      <w:r>
        <w:rPr>
          <w:rtl/>
          <w:lang w:bidi="fa-IR"/>
        </w:rPr>
        <w:t xml:space="preserve"> ج1</w:t>
      </w:r>
      <w:r w:rsidR="00D25F54">
        <w:rPr>
          <w:rtl/>
          <w:lang w:bidi="fa-IR"/>
        </w:rPr>
        <w:t>،</w:t>
      </w:r>
      <w:r>
        <w:rPr>
          <w:rtl/>
          <w:lang w:bidi="fa-IR"/>
        </w:rPr>
        <w:t xml:space="preserve"> ص 202</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1015D9">
      <w:pPr>
        <w:pStyle w:val="libNormal0"/>
        <w:rPr>
          <w:rtl/>
          <w:lang w:bidi="fa-IR"/>
        </w:rPr>
      </w:pPr>
      <w:r>
        <w:rPr>
          <w:rtl/>
          <w:lang w:bidi="fa-IR"/>
        </w:rPr>
        <w:lastRenderedPageBreak/>
        <w:t>الكريمات في سورة مريم قال تعالى</w:t>
      </w:r>
      <w:r w:rsidR="00342B85">
        <w:rPr>
          <w:rtl/>
          <w:lang w:bidi="fa-IR"/>
        </w:rPr>
        <w:t>:</w:t>
      </w:r>
      <w:r>
        <w:rPr>
          <w:rtl/>
          <w:lang w:bidi="fa-IR"/>
        </w:rPr>
        <w:t xml:space="preserve"> </w:t>
      </w:r>
      <w:r w:rsidRPr="001015D9">
        <w:rPr>
          <w:rStyle w:val="libAlaemChar"/>
          <w:rtl/>
        </w:rPr>
        <w:t>(</w:t>
      </w:r>
      <w:r w:rsidRPr="001015D9">
        <w:rPr>
          <w:rStyle w:val="libAieChar"/>
          <w:rtl/>
        </w:rPr>
        <w:t xml:space="preserve"> وَاذْكُرْ فِي الْكِتَابِ مَرْيَمَ إِذِ انتَبَذَتْ مِنْ أَهْلِهَا مَكَاناً شَرْقِيّاً ... قَالَ إِنِّي عَبْدُ اللَّهِ آتَانِيَ الْكِتَابَ وَجَعَلَنِي نَبِيّاً </w:t>
      </w:r>
      <w:r w:rsidRPr="001015D9">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وعندما بلغ عيسى </w:t>
      </w:r>
      <w:r w:rsidR="004D57E2" w:rsidRPr="004D57E2">
        <w:rPr>
          <w:rStyle w:val="libAlaemChar"/>
          <w:rtl/>
        </w:rPr>
        <w:t>عليه‌السلام</w:t>
      </w:r>
      <w:r>
        <w:rPr>
          <w:rtl/>
          <w:lang w:bidi="fa-IR"/>
        </w:rPr>
        <w:t xml:space="preserve"> سِنّ الثلاثين</w:t>
      </w:r>
      <w:r w:rsidR="00D25F54">
        <w:rPr>
          <w:rtl/>
          <w:lang w:bidi="fa-IR"/>
        </w:rPr>
        <w:t>،</w:t>
      </w:r>
      <w:r>
        <w:rPr>
          <w:rtl/>
          <w:lang w:bidi="fa-IR"/>
        </w:rPr>
        <w:t xml:space="preserve"> نزل عليه (الروح الأمين)</w:t>
      </w:r>
      <w:r w:rsidR="00D25F54">
        <w:rPr>
          <w:rtl/>
          <w:lang w:bidi="fa-IR"/>
        </w:rPr>
        <w:t>،</w:t>
      </w:r>
      <w:r>
        <w:rPr>
          <w:rtl/>
          <w:lang w:bidi="fa-IR"/>
        </w:rPr>
        <w:t xml:space="preserve"> فكان ذلك بدء الرسالة السماوية وفاتحة عهد النبوّة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فأعلن نبوّته وأصبح له أتباع</w:t>
      </w:r>
      <w:r w:rsidR="00D25F54">
        <w:rPr>
          <w:rtl/>
          <w:lang w:bidi="fa-IR"/>
        </w:rPr>
        <w:t>،</w:t>
      </w:r>
      <w:r>
        <w:rPr>
          <w:rtl/>
          <w:lang w:bidi="fa-IR"/>
        </w:rPr>
        <w:t xml:space="preserve"> واختار له من بينهم اثني عشر شخصاً سُمّوا بالحواريين</w:t>
      </w:r>
      <w:r w:rsidR="00D25F54">
        <w:rPr>
          <w:rtl/>
          <w:lang w:bidi="fa-IR"/>
        </w:rPr>
        <w:t>،</w:t>
      </w:r>
      <w:r>
        <w:rPr>
          <w:rtl/>
          <w:lang w:bidi="fa-IR"/>
        </w:rPr>
        <w:t xml:space="preserve"> أرسلهم لإعلان دعوته وظهوره</w:t>
      </w:r>
      <w:r w:rsidR="007B1DD7">
        <w:rPr>
          <w:rtl/>
          <w:lang w:bidi="fa-IR"/>
        </w:rPr>
        <w:t>.</w:t>
      </w:r>
    </w:p>
    <w:p w:rsidR="007B1DD7" w:rsidRDefault="00891B71" w:rsidP="00891B71">
      <w:pPr>
        <w:pStyle w:val="libNormal"/>
        <w:rPr>
          <w:rtl/>
          <w:lang w:bidi="fa-IR"/>
        </w:rPr>
      </w:pPr>
      <w:r>
        <w:rPr>
          <w:rtl/>
          <w:lang w:bidi="fa-IR"/>
        </w:rPr>
        <w:t>( فلقيت دعوته أشدّ ما يلقاه دين من مقاومة</w:t>
      </w:r>
      <w:r w:rsidR="00D25F54">
        <w:rPr>
          <w:rtl/>
          <w:lang w:bidi="fa-IR"/>
        </w:rPr>
        <w:t>،</w:t>
      </w:r>
      <w:r>
        <w:rPr>
          <w:rtl/>
          <w:lang w:bidi="fa-IR"/>
        </w:rPr>
        <w:t xml:space="preserve"> وناصبه القومُ العداءَ</w:t>
      </w:r>
      <w:r w:rsidR="00D25F54">
        <w:rPr>
          <w:rtl/>
          <w:lang w:bidi="fa-IR"/>
        </w:rPr>
        <w:t>،</w:t>
      </w:r>
      <w:r>
        <w:rPr>
          <w:rtl/>
          <w:lang w:bidi="fa-IR"/>
        </w:rPr>
        <w:t xml:space="preserve"> وكذّبه اليهود</w:t>
      </w:r>
      <w:r w:rsidR="00D25F54">
        <w:rPr>
          <w:rtl/>
          <w:lang w:bidi="fa-IR"/>
        </w:rPr>
        <w:t>،</w:t>
      </w:r>
      <w:r>
        <w:rPr>
          <w:rtl/>
          <w:lang w:bidi="fa-IR"/>
        </w:rPr>
        <w:t xml:space="preserve"> مكروا به واتّهموه بالكفر والتمرّد</w:t>
      </w:r>
      <w:r w:rsidR="00D25F54">
        <w:rPr>
          <w:rtl/>
          <w:lang w:bidi="fa-IR"/>
        </w:rPr>
        <w:t>،</w:t>
      </w:r>
      <w:r>
        <w:rPr>
          <w:rtl/>
          <w:lang w:bidi="fa-IR"/>
        </w:rPr>
        <w:t xml:space="preserve"> فقُبض عليه بهذه التهمة</w:t>
      </w:r>
      <w:r w:rsidR="00D25F54">
        <w:rPr>
          <w:rtl/>
          <w:lang w:bidi="fa-IR"/>
        </w:rPr>
        <w:t>،</w:t>
      </w:r>
      <w:r>
        <w:rPr>
          <w:rtl/>
          <w:lang w:bidi="fa-IR"/>
        </w:rPr>
        <w:t xml:space="preserve"> وحوكم بها وكانت عقوبتها الإعدام</w:t>
      </w:r>
      <w:r w:rsidR="00D25F54">
        <w:rPr>
          <w:rtl/>
          <w:lang w:bidi="fa-IR"/>
        </w:rPr>
        <w:t>،</w:t>
      </w:r>
      <w:r>
        <w:rPr>
          <w:rtl/>
          <w:lang w:bidi="fa-IR"/>
        </w:rPr>
        <w:t xml:space="preserve"> فحُكم عليه بالصلْب والقتْل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وفي قضية صلبه</w:t>
      </w:r>
      <w:r w:rsidR="00342B85">
        <w:rPr>
          <w:rtl/>
          <w:lang w:bidi="fa-IR"/>
        </w:rPr>
        <w:t>:</w:t>
      </w:r>
      <w:r>
        <w:rPr>
          <w:rtl/>
          <w:lang w:bidi="fa-IR"/>
        </w:rPr>
        <w:t xml:space="preserve"> يؤمن المسيحيون بأنّه صُلب</w:t>
      </w:r>
      <w:r w:rsidR="00D25F54">
        <w:rPr>
          <w:rtl/>
          <w:lang w:bidi="fa-IR"/>
        </w:rPr>
        <w:t>،</w:t>
      </w:r>
      <w:r>
        <w:rPr>
          <w:rtl/>
          <w:lang w:bidi="fa-IR"/>
        </w:rPr>
        <w:t xml:space="preserve"> ويعتقدون بهذا الأمر اشدّ الاعتقاد</w:t>
      </w:r>
      <w:r w:rsidR="00D25F54">
        <w:rPr>
          <w:rtl/>
          <w:lang w:bidi="fa-IR"/>
        </w:rPr>
        <w:t>،</w:t>
      </w:r>
      <w:r>
        <w:rPr>
          <w:rtl/>
          <w:lang w:bidi="fa-IR"/>
        </w:rPr>
        <w:t xml:space="preserve"> على خلاف المسلمين فإنّهم لا يعتقدون بحادثة الصَلْب</w:t>
      </w:r>
      <w:r w:rsidR="00D25F54">
        <w:rPr>
          <w:rtl/>
          <w:lang w:bidi="fa-IR"/>
        </w:rPr>
        <w:t>،</w:t>
      </w:r>
      <w:r>
        <w:rPr>
          <w:rtl/>
          <w:lang w:bidi="fa-IR"/>
        </w:rPr>
        <w:t xml:space="preserve"> وإنّما شبّه للقوم ذلك</w:t>
      </w:r>
      <w:r w:rsidR="007B1DD7">
        <w:rPr>
          <w:rtl/>
          <w:lang w:bidi="fa-IR"/>
        </w:rPr>
        <w:t>.</w:t>
      </w:r>
    </w:p>
    <w:p w:rsidR="007B1DD7" w:rsidRDefault="00891B71" w:rsidP="00891B71">
      <w:pPr>
        <w:pStyle w:val="libNormal"/>
        <w:rPr>
          <w:rtl/>
          <w:lang w:bidi="fa-IR"/>
        </w:rPr>
      </w:pPr>
      <w:r>
        <w:rPr>
          <w:rtl/>
          <w:lang w:bidi="fa-IR"/>
        </w:rPr>
        <w:t>فالمسيحيون يرَوْن أنّ حادثة الصلْب جاءت لتخليص البشرية من الخطيئة</w:t>
      </w:r>
      <w:r w:rsidR="00D25F54">
        <w:rPr>
          <w:rtl/>
          <w:lang w:bidi="fa-IR"/>
        </w:rPr>
        <w:t>،</w:t>
      </w:r>
      <w:r>
        <w:rPr>
          <w:rtl/>
          <w:lang w:bidi="fa-IR"/>
        </w:rPr>
        <w:t xml:space="preserve"> كما يذكر ذلك سليمان مظهر في كتابه (قصّة الأديان)</w:t>
      </w:r>
      <w:r w:rsidR="00342B85">
        <w:rPr>
          <w:rtl/>
          <w:lang w:bidi="fa-IR"/>
        </w:rPr>
        <w:t>:</w:t>
      </w:r>
      <w:r>
        <w:rPr>
          <w:rtl/>
          <w:lang w:bidi="fa-IR"/>
        </w:rPr>
        <w:t xml:space="preserve"> ( .... فالصلب جاء لتخليص البشرية من الخطيئة التي ورثتها عن أبيها آدم </w:t>
      </w:r>
      <w:r w:rsidR="004D57E2" w:rsidRPr="004D57E2">
        <w:rPr>
          <w:rStyle w:val="libAlaemChar"/>
          <w:rtl/>
        </w:rPr>
        <w:t>عليه‌السلام</w:t>
      </w:r>
      <w:r w:rsidR="00D25F54">
        <w:rPr>
          <w:rtl/>
          <w:lang w:bidi="fa-IR"/>
        </w:rPr>
        <w:t>،</w:t>
      </w:r>
      <w:r>
        <w:rPr>
          <w:rtl/>
          <w:lang w:bidi="fa-IR"/>
        </w:rPr>
        <w:t xml:space="preserve"> حينما عصى الله بأكْلِه من الشجرة التي مُنع منها ... فصار خاطئاً هو وجميع ذرّيته</w:t>
      </w:r>
      <w:r w:rsidR="00D25F54">
        <w:rPr>
          <w:rtl/>
          <w:lang w:bidi="fa-IR"/>
        </w:rPr>
        <w:t>،</w:t>
      </w:r>
      <w:r>
        <w:rPr>
          <w:rtl/>
          <w:lang w:bidi="fa-IR"/>
        </w:rPr>
        <w:t xml:space="preserve"> فاستحقّوا العقاب في الآخرة</w:t>
      </w:r>
      <w:r w:rsidR="00D25F54">
        <w:rPr>
          <w:rtl/>
          <w:lang w:bidi="fa-IR"/>
        </w:rPr>
        <w:t>،</w:t>
      </w:r>
      <w:r>
        <w:rPr>
          <w:rtl/>
          <w:lang w:bidi="fa-IR"/>
        </w:rPr>
        <w:t xml:space="preserve"> ولكن لمّا كان من صفات الله العدل والرحمة</w:t>
      </w:r>
      <w:r w:rsidR="00D25F54">
        <w:rPr>
          <w:rtl/>
          <w:lang w:bidi="fa-IR"/>
        </w:rPr>
        <w:t>،</w:t>
      </w:r>
      <w:r>
        <w:rPr>
          <w:rtl/>
          <w:lang w:bidi="fa-IR"/>
        </w:rPr>
        <w:t xml:space="preserve"> فمِن عدْله أن لا يترك الجريمة دون عقاب</w:t>
      </w:r>
      <w:r w:rsidR="00D25F54">
        <w:rPr>
          <w:rtl/>
          <w:lang w:bidi="fa-IR"/>
        </w:rPr>
        <w:t>،</w:t>
      </w:r>
      <w:r>
        <w:rPr>
          <w:rtl/>
          <w:lang w:bidi="fa-IR"/>
        </w:rPr>
        <w:t xml:space="preserve"> وهو موصوف بالرحمة أيضاً</w:t>
      </w:r>
      <w:r w:rsidR="00D25F54">
        <w:rPr>
          <w:rtl/>
          <w:lang w:bidi="fa-IR"/>
        </w:rPr>
        <w:t>،</w:t>
      </w:r>
      <w:r>
        <w:rPr>
          <w:rtl/>
          <w:lang w:bidi="fa-IR"/>
        </w:rPr>
        <w:t xml:space="preserve"> فلتحقيق العدل والرحمة أرسل ابنه ليُصلَب ويُقتل حتّى يفتدي البشر ويتحمّل عنهم خطاياهم</w:t>
      </w:r>
      <w:r w:rsidR="00D25F54">
        <w:rPr>
          <w:rtl/>
          <w:lang w:bidi="fa-IR"/>
        </w:rPr>
        <w:t>،</w:t>
      </w:r>
      <w:r>
        <w:rPr>
          <w:rtl/>
          <w:lang w:bidi="fa-IR"/>
        </w:rPr>
        <w:t xml:space="preserve"> ولكنّهم بعد صلْبه ودفنه بثلاثة أيّام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مريم</w:t>
      </w:r>
      <w:r w:rsidR="00342B85">
        <w:rPr>
          <w:rtl/>
          <w:lang w:bidi="fa-IR"/>
        </w:rPr>
        <w:t>:</w:t>
      </w:r>
      <w:r>
        <w:rPr>
          <w:rtl/>
          <w:lang w:bidi="fa-IR"/>
        </w:rPr>
        <w:t xml:space="preserve"> 16 </w:t>
      </w:r>
      <w:r w:rsidR="007B1DD7">
        <w:rPr>
          <w:rtl/>
          <w:lang w:bidi="fa-IR"/>
        </w:rPr>
        <w:t>-</w:t>
      </w:r>
      <w:r>
        <w:rPr>
          <w:rtl/>
          <w:lang w:bidi="fa-IR"/>
        </w:rPr>
        <w:t xml:space="preserve"> 30</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سليمان مظهر</w:t>
      </w:r>
      <w:r w:rsidR="00D25F54">
        <w:rPr>
          <w:rtl/>
          <w:lang w:bidi="fa-IR"/>
        </w:rPr>
        <w:t>،</w:t>
      </w:r>
      <w:r>
        <w:rPr>
          <w:rtl/>
          <w:lang w:bidi="fa-IR"/>
        </w:rPr>
        <w:t xml:space="preserve"> قصّة الديانات</w:t>
      </w:r>
      <w:r w:rsidR="00D25F54">
        <w:rPr>
          <w:rtl/>
          <w:lang w:bidi="fa-IR"/>
        </w:rPr>
        <w:t>،</w:t>
      </w:r>
      <w:r>
        <w:rPr>
          <w:rtl/>
          <w:lang w:bidi="fa-IR"/>
        </w:rPr>
        <w:t xml:space="preserve"> ص 356</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سليمان مظهر</w:t>
      </w:r>
      <w:r w:rsidR="00D25F54">
        <w:rPr>
          <w:rtl/>
          <w:lang w:bidi="fa-IR"/>
        </w:rPr>
        <w:t>،</w:t>
      </w:r>
      <w:r>
        <w:rPr>
          <w:rtl/>
          <w:lang w:bidi="fa-IR"/>
        </w:rPr>
        <w:t xml:space="preserve"> قصّة الديانات</w:t>
      </w:r>
      <w:r w:rsidR="00D25F54">
        <w:rPr>
          <w:rtl/>
          <w:lang w:bidi="fa-IR"/>
        </w:rPr>
        <w:t>،</w:t>
      </w:r>
      <w:r>
        <w:rPr>
          <w:rtl/>
          <w:lang w:bidi="fa-IR"/>
        </w:rPr>
        <w:t xml:space="preserve"> ص 357</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1015D9">
      <w:pPr>
        <w:pStyle w:val="libNormal0"/>
        <w:rPr>
          <w:rtl/>
          <w:lang w:bidi="fa-IR"/>
        </w:rPr>
      </w:pPr>
      <w:r>
        <w:rPr>
          <w:rtl/>
          <w:lang w:bidi="fa-IR"/>
        </w:rPr>
        <w:lastRenderedPageBreak/>
        <w:t>قام من القبر</w:t>
      </w:r>
      <w:r w:rsidR="00D25F54">
        <w:rPr>
          <w:rtl/>
          <w:lang w:bidi="fa-IR"/>
        </w:rPr>
        <w:t>،</w:t>
      </w:r>
      <w:r>
        <w:rPr>
          <w:rtl/>
          <w:lang w:bidi="fa-IR"/>
        </w:rPr>
        <w:t xml:space="preserve"> وظهر لعدد من الناس في أماكن مختلفة</w:t>
      </w:r>
      <w:r w:rsidR="00D25F54">
        <w:rPr>
          <w:rtl/>
          <w:lang w:bidi="fa-IR"/>
        </w:rPr>
        <w:t>،</w:t>
      </w:r>
      <w:r>
        <w:rPr>
          <w:rtl/>
          <w:lang w:bidi="fa-IR"/>
        </w:rPr>
        <w:t xml:space="preserve"> ثمّ رفعه الله إلى السماء</w:t>
      </w:r>
      <w:r w:rsidR="00D25F54">
        <w:rPr>
          <w:rtl/>
          <w:lang w:bidi="fa-IR"/>
        </w:rPr>
        <w:t>،</w:t>
      </w:r>
      <w:r>
        <w:rPr>
          <w:rtl/>
          <w:lang w:bidi="fa-IR"/>
        </w:rPr>
        <w:t xml:space="preserve"> وهذا ما يُسمّى ب</w:t>
      </w:r>
      <w:r w:rsidR="007B1DD7">
        <w:rPr>
          <w:rtl/>
          <w:lang w:bidi="fa-IR"/>
        </w:rPr>
        <w:t>-</w:t>
      </w:r>
      <w:r>
        <w:rPr>
          <w:rtl/>
          <w:lang w:bidi="fa-IR"/>
        </w:rPr>
        <w:t xml:space="preserve"> (قيامة المسيح)</w:t>
      </w:r>
      <w:r w:rsidR="00D25F54">
        <w:rPr>
          <w:rtl/>
          <w:lang w:bidi="fa-IR"/>
        </w:rPr>
        <w:t>،</w:t>
      </w:r>
      <w:r>
        <w:rPr>
          <w:rtl/>
          <w:lang w:bidi="fa-IR"/>
        </w:rPr>
        <w:t xml:space="preserve"> أي</w:t>
      </w:r>
      <w:r w:rsidR="00342B85">
        <w:rPr>
          <w:rtl/>
          <w:lang w:bidi="fa-IR"/>
        </w:rPr>
        <w:t>:</w:t>
      </w:r>
      <w:r>
        <w:rPr>
          <w:rtl/>
          <w:lang w:bidi="fa-IR"/>
        </w:rPr>
        <w:t xml:space="preserve"> قيامته من قبره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بينما عقيدتنا نحن المسلمون في المسيح </w:t>
      </w:r>
      <w:r w:rsidR="004D57E2" w:rsidRPr="004D57E2">
        <w:rPr>
          <w:rStyle w:val="libAlaemChar"/>
          <w:rtl/>
        </w:rPr>
        <w:t>عليه‌السلام</w:t>
      </w:r>
      <w:r>
        <w:rPr>
          <w:rtl/>
          <w:lang w:bidi="fa-IR"/>
        </w:rPr>
        <w:t xml:space="preserve"> كما ذكرنا</w:t>
      </w:r>
      <w:r w:rsidR="00D25F54">
        <w:rPr>
          <w:rtl/>
          <w:lang w:bidi="fa-IR"/>
        </w:rPr>
        <w:t>،</w:t>
      </w:r>
      <w:r>
        <w:rPr>
          <w:rtl/>
          <w:lang w:bidi="fa-IR"/>
        </w:rPr>
        <w:t xml:space="preserve"> فإنّه لم يُصلب ولم يُقتل .. قال تعالى</w:t>
      </w:r>
      <w:r w:rsidR="00342B85">
        <w:rPr>
          <w:rtl/>
          <w:lang w:bidi="fa-IR"/>
        </w:rPr>
        <w:t>:</w:t>
      </w:r>
      <w:r>
        <w:rPr>
          <w:rtl/>
          <w:lang w:bidi="fa-IR"/>
        </w:rPr>
        <w:t xml:space="preserve"> </w:t>
      </w:r>
      <w:r w:rsidRPr="001015D9">
        <w:rPr>
          <w:rStyle w:val="libAlaemChar"/>
          <w:rtl/>
        </w:rPr>
        <w:t>(</w:t>
      </w:r>
      <w:r w:rsidRPr="001015D9">
        <w:rPr>
          <w:rStyle w:val="libAieChar"/>
          <w:rtl/>
        </w:rPr>
        <w:t xml:space="preserve"> وَمَا قَتَلُوهُ وَمَا صَلَبُوهُ وَلَكِن شُبِّهَ لَهُمْ </w:t>
      </w:r>
      <w:r w:rsidRPr="001015D9">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فعندما أراد اليهود القبض على عيسى </w:t>
      </w:r>
      <w:r w:rsidR="004D57E2" w:rsidRPr="004D57E2">
        <w:rPr>
          <w:rStyle w:val="libAlaemChar"/>
          <w:rtl/>
        </w:rPr>
        <w:t>عليه‌السلام</w:t>
      </w:r>
      <w:r>
        <w:rPr>
          <w:rtl/>
          <w:lang w:bidi="fa-IR"/>
        </w:rPr>
        <w:t xml:space="preserve"> رفعه الله إليه</w:t>
      </w:r>
      <w:r w:rsidR="00D25F54">
        <w:rPr>
          <w:rtl/>
          <w:lang w:bidi="fa-IR"/>
        </w:rPr>
        <w:t>،</w:t>
      </w:r>
      <w:r>
        <w:rPr>
          <w:rtl/>
          <w:lang w:bidi="fa-IR"/>
        </w:rPr>
        <w:t xml:space="preserve"> ( وألقى بشبهه على الذي دلّهم عليه</w:t>
      </w:r>
      <w:r w:rsidR="00D25F54">
        <w:rPr>
          <w:rtl/>
          <w:lang w:bidi="fa-IR"/>
        </w:rPr>
        <w:t>،</w:t>
      </w:r>
      <w:r>
        <w:rPr>
          <w:rtl/>
          <w:lang w:bidi="fa-IR"/>
        </w:rPr>
        <w:t xml:space="preserve"> وهو (يهوذا الإسخريوطي) . والذي كان أحد تلامذته الحواريّين الاثني عشر</w:t>
      </w:r>
      <w:r w:rsidR="00D25F54">
        <w:rPr>
          <w:rtl/>
          <w:lang w:bidi="fa-IR"/>
        </w:rPr>
        <w:t>،</w:t>
      </w:r>
      <w:r>
        <w:rPr>
          <w:rtl/>
          <w:lang w:bidi="fa-IR"/>
        </w:rPr>
        <w:t xml:space="preserve"> ولكنّه خان نبيّه فعاقبه الله</w:t>
      </w:r>
      <w:r w:rsidR="00D25F54">
        <w:rPr>
          <w:rtl/>
          <w:lang w:bidi="fa-IR"/>
        </w:rPr>
        <w:t>،</w:t>
      </w:r>
      <w:r>
        <w:rPr>
          <w:rtl/>
          <w:lang w:bidi="fa-IR"/>
        </w:rPr>
        <w:t xml:space="preserve"> فأُلقيَ عليه القبض وصُلب وقُتل على أنّه عيسى </w:t>
      </w:r>
      <w:r w:rsidR="004D57E2" w:rsidRPr="004D57E2">
        <w:rPr>
          <w:rStyle w:val="libAlaemChar"/>
          <w:rtl/>
        </w:rPr>
        <w:t>عليه‌السلام</w:t>
      </w:r>
      <w:r>
        <w:rPr>
          <w:rtl/>
          <w:lang w:bidi="fa-IR"/>
        </w:rPr>
        <w:t xml:space="preserve"> ) </w:t>
      </w:r>
      <w:r w:rsidRPr="007B1DD7">
        <w:rPr>
          <w:rStyle w:val="libFootnotenumChar"/>
          <w:rtl/>
        </w:rPr>
        <w:t>(3)</w:t>
      </w:r>
      <w:r w:rsidR="007B1DD7">
        <w:rPr>
          <w:rtl/>
          <w:lang w:bidi="fa-IR"/>
        </w:rPr>
        <w:t>.</w:t>
      </w:r>
    </w:p>
    <w:p w:rsidR="007B1DD7" w:rsidRDefault="00891B71" w:rsidP="001015D9">
      <w:pPr>
        <w:pStyle w:val="libBold1"/>
        <w:rPr>
          <w:rtl/>
          <w:lang w:bidi="fa-IR"/>
        </w:rPr>
      </w:pPr>
      <w:r>
        <w:rPr>
          <w:rtl/>
          <w:lang w:bidi="fa-IR"/>
        </w:rPr>
        <w:t>عقائد النصارى</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عقيدة التثليث</w:t>
      </w:r>
      <w:r w:rsidR="00342B85">
        <w:rPr>
          <w:rtl/>
          <w:lang w:bidi="fa-IR"/>
        </w:rPr>
        <w:t>:</w:t>
      </w:r>
      <w:r>
        <w:rPr>
          <w:rtl/>
          <w:lang w:bidi="fa-IR"/>
        </w:rPr>
        <w:t xml:space="preserve"> أي أنّ الإله ثلاثة</w:t>
      </w:r>
      <w:r w:rsidR="00342B85">
        <w:rPr>
          <w:rtl/>
          <w:lang w:bidi="fa-IR"/>
        </w:rPr>
        <w:t>:</w:t>
      </w:r>
      <w:r>
        <w:rPr>
          <w:rtl/>
          <w:lang w:bidi="fa-IR"/>
        </w:rPr>
        <w:t xml:space="preserve"> الله</w:t>
      </w:r>
      <w:r w:rsidR="00D25F54">
        <w:rPr>
          <w:rtl/>
          <w:lang w:bidi="fa-IR"/>
        </w:rPr>
        <w:t>،</w:t>
      </w:r>
      <w:r>
        <w:rPr>
          <w:rtl/>
          <w:lang w:bidi="fa-IR"/>
        </w:rPr>
        <w:t xml:space="preserve"> الابن</w:t>
      </w:r>
      <w:r w:rsidR="00D25F54">
        <w:rPr>
          <w:rtl/>
          <w:lang w:bidi="fa-IR"/>
        </w:rPr>
        <w:t>،</w:t>
      </w:r>
      <w:r>
        <w:rPr>
          <w:rtl/>
          <w:lang w:bidi="fa-IR"/>
        </w:rPr>
        <w:t xml:space="preserve"> الروح القُدس</w:t>
      </w:r>
      <w:r w:rsidR="00D25F54">
        <w:rPr>
          <w:rtl/>
          <w:lang w:bidi="fa-IR"/>
        </w:rPr>
        <w:t>،</w:t>
      </w:r>
      <w:r>
        <w:rPr>
          <w:rtl/>
          <w:lang w:bidi="fa-IR"/>
        </w:rPr>
        <w:t xml:space="preserve"> قال الدكتور يوست في ( تاريخ الكتاب المقدّس )</w:t>
      </w:r>
      <w:r w:rsidR="00342B85">
        <w:rPr>
          <w:rtl/>
          <w:lang w:bidi="fa-IR"/>
        </w:rPr>
        <w:t>:</w:t>
      </w:r>
      <w:r>
        <w:rPr>
          <w:rtl/>
          <w:lang w:bidi="fa-IR"/>
        </w:rPr>
        <w:t xml:space="preserve"> طبيعة الله عبارة عن ثلاثة أقانيم </w:t>
      </w:r>
      <w:r w:rsidRPr="007B1DD7">
        <w:rPr>
          <w:rStyle w:val="libFootnotenumChar"/>
          <w:rtl/>
        </w:rPr>
        <w:t>(4)</w:t>
      </w:r>
      <w:r>
        <w:rPr>
          <w:rtl/>
          <w:lang w:bidi="fa-IR"/>
        </w:rPr>
        <w:t xml:space="preserve"> متساوية</w:t>
      </w:r>
      <w:r w:rsidR="00342B85">
        <w:rPr>
          <w:rtl/>
          <w:lang w:bidi="fa-IR"/>
        </w:rPr>
        <w:t>:</w:t>
      </w:r>
      <w:r>
        <w:rPr>
          <w:rtl/>
          <w:lang w:bidi="fa-IR"/>
        </w:rPr>
        <w:t xml:space="preserve"> الله الأب</w:t>
      </w:r>
      <w:r w:rsidR="00D25F54">
        <w:rPr>
          <w:rtl/>
          <w:lang w:bidi="fa-IR"/>
        </w:rPr>
        <w:t>،</w:t>
      </w:r>
      <w:r>
        <w:rPr>
          <w:rtl/>
          <w:lang w:bidi="fa-IR"/>
        </w:rPr>
        <w:t xml:space="preserve"> الله الابن</w:t>
      </w:r>
      <w:r w:rsidR="00D25F54">
        <w:rPr>
          <w:rtl/>
          <w:lang w:bidi="fa-IR"/>
        </w:rPr>
        <w:t>،</w:t>
      </w:r>
      <w:r>
        <w:rPr>
          <w:rtl/>
          <w:lang w:bidi="fa-IR"/>
        </w:rPr>
        <w:t xml:space="preserve"> والله الروح القدس</w:t>
      </w:r>
      <w:r w:rsidR="00D25F54">
        <w:rPr>
          <w:rtl/>
          <w:lang w:bidi="fa-IR"/>
        </w:rPr>
        <w:t>،</w:t>
      </w:r>
      <w:r>
        <w:rPr>
          <w:rtl/>
          <w:lang w:bidi="fa-IR"/>
        </w:rPr>
        <w:t xml:space="preserve"> فإلى الأب ينتمي الخلْق بواسطة الابن</w:t>
      </w:r>
      <w:r w:rsidR="00D25F54">
        <w:rPr>
          <w:rtl/>
          <w:lang w:bidi="fa-IR"/>
        </w:rPr>
        <w:t>،</w:t>
      </w:r>
      <w:r>
        <w:rPr>
          <w:rtl/>
          <w:lang w:bidi="fa-IR"/>
        </w:rPr>
        <w:t xml:space="preserve"> وإلى الابن الفداء</w:t>
      </w:r>
      <w:r w:rsidR="00D25F54">
        <w:rPr>
          <w:rtl/>
          <w:lang w:bidi="fa-IR"/>
        </w:rPr>
        <w:t>،</w:t>
      </w:r>
      <w:r w:rsidR="00C12B8E">
        <w:rPr>
          <w:rtl/>
          <w:lang w:bidi="fa-IR"/>
        </w:rPr>
        <w:t xml:space="preserve"> وإلى روح القدس التطهّي</w:t>
      </w:r>
      <w:r>
        <w:rPr>
          <w:rtl/>
          <w:lang w:bidi="fa-IR"/>
        </w:rPr>
        <w:t xml:space="preserve">) </w:t>
      </w:r>
      <w:r w:rsidRPr="007B1DD7">
        <w:rPr>
          <w:rStyle w:val="libFootnotenumChar"/>
          <w:rtl/>
        </w:rPr>
        <w:t>(5)</w:t>
      </w:r>
      <w:r>
        <w:rPr>
          <w:rtl/>
          <w:lang w:bidi="fa-IR"/>
        </w:rPr>
        <w:t xml:space="preserve"> . وبولس هو أوّل مَن ادّعى إلوهية عيسى </w:t>
      </w:r>
      <w:r w:rsidR="004D57E2" w:rsidRPr="004D57E2">
        <w:rPr>
          <w:rStyle w:val="libAlaemChar"/>
          <w:rtl/>
        </w:rPr>
        <w:t>عليه‌السلام</w:t>
      </w:r>
      <w:r w:rsidR="00D25F54">
        <w:rPr>
          <w:rtl/>
          <w:lang w:bidi="fa-IR"/>
        </w:rPr>
        <w:t>،</w:t>
      </w:r>
      <w:r>
        <w:rPr>
          <w:rtl/>
          <w:lang w:bidi="fa-IR"/>
        </w:rPr>
        <w:t xml:space="preserve"> وهو الذي حوّل الديانة المسيحية عن قومية إلى عالمية لإطماع شخصية</w:t>
      </w:r>
      <w:r w:rsidR="00D25F54">
        <w:rPr>
          <w:rtl/>
          <w:lang w:bidi="fa-IR"/>
        </w:rPr>
        <w:t>،</w:t>
      </w:r>
      <w:r>
        <w:rPr>
          <w:rtl/>
          <w:lang w:bidi="fa-IR"/>
        </w:rPr>
        <w:t xml:space="preserve"> كما سيأتي</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عقيدة الخطيئة والفداء</w:t>
      </w:r>
      <w:r w:rsidR="00342B85">
        <w:rPr>
          <w:rtl/>
          <w:lang w:bidi="fa-IR"/>
        </w:rPr>
        <w:t>:</w:t>
      </w:r>
      <w:r>
        <w:rPr>
          <w:rtl/>
          <w:lang w:bidi="fa-IR"/>
        </w:rPr>
        <w:t xml:space="preserve"> جاء في العهد الجديد </w:t>
      </w:r>
      <w:r w:rsidRPr="007B1DD7">
        <w:rPr>
          <w:rStyle w:val="libFootnotenumChar"/>
          <w:rtl/>
        </w:rPr>
        <w:t>(6)</w:t>
      </w:r>
      <w:r>
        <w:rPr>
          <w:rtl/>
          <w:lang w:bidi="fa-IR"/>
        </w:rPr>
        <w:t xml:space="preserve"> ( ... أنّ ابن الإنسان قد جاء ليخلّص ما قد هلك ؛ فبمحبّته ورحمته قد صنع طريقاً للخلاص ) </w:t>
      </w:r>
      <w:r w:rsidRPr="007B1DD7">
        <w:rPr>
          <w:rStyle w:val="libFootnotenumChar"/>
          <w:rtl/>
        </w:rPr>
        <w:t>(7)</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 السابق</w:t>
      </w:r>
      <w:r w:rsidR="00D25F54">
        <w:rPr>
          <w:rtl/>
          <w:lang w:bidi="fa-IR"/>
        </w:rPr>
        <w:t>،</w:t>
      </w:r>
      <w:r>
        <w:rPr>
          <w:rtl/>
          <w:lang w:bidi="fa-IR"/>
        </w:rPr>
        <w:t xml:space="preserve"> ص371 </w:t>
      </w:r>
      <w:r w:rsidR="007B1DD7">
        <w:rPr>
          <w:rtl/>
          <w:lang w:bidi="fa-IR"/>
        </w:rPr>
        <w:t>-</w:t>
      </w:r>
      <w:r>
        <w:rPr>
          <w:rtl/>
          <w:lang w:bidi="fa-IR"/>
        </w:rPr>
        <w:t xml:space="preserve"> 379</w:t>
      </w:r>
      <w:r w:rsidR="00D25F54">
        <w:rPr>
          <w:rtl/>
          <w:lang w:bidi="fa-IR"/>
        </w:rPr>
        <w:t>،</w:t>
      </w:r>
      <w:r>
        <w:rPr>
          <w:rtl/>
          <w:lang w:bidi="fa-IR"/>
        </w:rPr>
        <w:t xml:space="preserve"> باختصار</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النساء</w:t>
      </w:r>
      <w:r w:rsidR="00342B85">
        <w:rPr>
          <w:rtl/>
          <w:lang w:bidi="fa-IR"/>
        </w:rPr>
        <w:t>:</w:t>
      </w:r>
      <w:r>
        <w:rPr>
          <w:rtl/>
          <w:lang w:bidi="fa-IR"/>
        </w:rPr>
        <w:t xml:space="preserve"> 157</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سليمان مظهر</w:t>
      </w:r>
      <w:r w:rsidR="00D25F54">
        <w:rPr>
          <w:rtl/>
          <w:lang w:bidi="fa-IR"/>
        </w:rPr>
        <w:t>،</w:t>
      </w:r>
      <w:r>
        <w:rPr>
          <w:rtl/>
          <w:lang w:bidi="fa-IR"/>
        </w:rPr>
        <w:t xml:space="preserve"> قصّة الديانات</w:t>
      </w:r>
      <w:r w:rsidR="00D25F54">
        <w:rPr>
          <w:rtl/>
          <w:lang w:bidi="fa-IR"/>
        </w:rPr>
        <w:t>،</w:t>
      </w:r>
      <w:r>
        <w:rPr>
          <w:rtl/>
          <w:lang w:bidi="fa-IR"/>
        </w:rPr>
        <w:t xml:space="preserve"> ص 386</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الأقنوم</w:t>
      </w:r>
      <w:r w:rsidR="00342B85">
        <w:rPr>
          <w:rtl/>
          <w:lang w:bidi="fa-IR"/>
        </w:rPr>
        <w:t>:</w:t>
      </w:r>
      <w:r>
        <w:rPr>
          <w:rtl/>
          <w:lang w:bidi="fa-IR"/>
        </w:rPr>
        <w:t xml:space="preserve"> هو الأصل</w:t>
      </w:r>
      <w:r w:rsidR="00342B85">
        <w:rPr>
          <w:rtl/>
          <w:lang w:bidi="fa-IR"/>
        </w:rPr>
        <w:t>:</w:t>
      </w:r>
      <w:r>
        <w:rPr>
          <w:rtl/>
          <w:lang w:bidi="fa-IR"/>
        </w:rPr>
        <w:t xml:space="preserve"> أي ثلاثة جواهر في لاهوت واحد</w:t>
      </w:r>
      <w:r w:rsidR="00D25F54">
        <w:rPr>
          <w:rtl/>
          <w:lang w:bidi="fa-IR"/>
        </w:rPr>
        <w:t>،</w:t>
      </w:r>
      <w:r>
        <w:rPr>
          <w:rtl/>
          <w:lang w:bidi="fa-IR"/>
        </w:rPr>
        <w:t xml:space="preserve"> والأصول الثلاثة</w:t>
      </w:r>
      <w:r w:rsidR="00342B85">
        <w:rPr>
          <w:rtl/>
          <w:lang w:bidi="fa-IR"/>
        </w:rPr>
        <w:t>:</w:t>
      </w:r>
      <w:r>
        <w:rPr>
          <w:rtl/>
          <w:lang w:bidi="fa-IR"/>
        </w:rPr>
        <w:t xml:space="preserve"> الأب</w:t>
      </w:r>
      <w:r w:rsidR="00D25F54">
        <w:rPr>
          <w:rtl/>
          <w:lang w:bidi="fa-IR"/>
        </w:rPr>
        <w:t>،</w:t>
      </w:r>
      <w:r>
        <w:rPr>
          <w:rtl/>
          <w:lang w:bidi="fa-IR"/>
        </w:rPr>
        <w:t xml:space="preserve"> الابن</w:t>
      </w:r>
      <w:r w:rsidR="00D25F54">
        <w:rPr>
          <w:rtl/>
          <w:lang w:bidi="fa-IR"/>
        </w:rPr>
        <w:t>،</w:t>
      </w:r>
      <w:r>
        <w:rPr>
          <w:rtl/>
          <w:lang w:bidi="fa-IR"/>
        </w:rPr>
        <w:t xml:space="preserve"> روح القدس</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الإمام محمد أبو زهرة</w:t>
      </w:r>
      <w:r w:rsidR="00D25F54">
        <w:rPr>
          <w:rtl/>
          <w:lang w:bidi="fa-IR"/>
        </w:rPr>
        <w:t>،</w:t>
      </w:r>
      <w:r>
        <w:rPr>
          <w:rtl/>
          <w:lang w:bidi="fa-IR"/>
        </w:rPr>
        <w:t xml:space="preserve"> محاضرات في النصرانية</w:t>
      </w:r>
      <w:r w:rsidR="00D25F54">
        <w:rPr>
          <w:rtl/>
          <w:lang w:bidi="fa-IR"/>
        </w:rPr>
        <w:t>،</w:t>
      </w:r>
      <w:r>
        <w:rPr>
          <w:rtl/>
          <w:lang w:bidi="fa-IR"/>
        </w:rPr>
        <w:t xml:space="preserve"> ج1</w:t>
      </w:r>
      <w:r w:rsidR="00D25F54">
        <w:rPr>
          <w:rtl/>
          <w:lang w:bidi="fa-IR"/>
        </w:rPr>
        <w:t>،</w:t>
      </w:r>
      <w:r>
        <w:rPr>
          <w:rtl/>
          <w:lang w:bidi="fa-IR"/>
        </w:rPr>
        <w:t xml:space="preserve"> ص107</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العهد الجديد</w:t>
      </w:r>
      <w:r w:rsidR="00342B85">
        <w:rPr>
          <w:rtl/>
          <w:lang w:bidi="fa-IR"/>
        </w:rPr>
        <w:t>:</w:t>
      </w:r>
      <w:r>
        <w:rPr>
          <w:rtl/>
          <w:lang w:bidi="fa-IR"/>
        </w:rPr>
        <w:t xml:space="preserve"> هو الإنجيل . وفي مقابله</w:t>
      </w:r>
      <w:r w:rsidR="00342B85">
        <w:rPr>
          <w:rtl/>
          <w:lang w:bidi="fa-IR"/>
        </w:rPr>
        <w:t>:</w:t>
      </w:r>
      <w:r>
        <w:rPr>
          <w:rtl/>
          <w:lang w:bidi="fa-IR"/>
        </w:rPr>
        <w:t xml:space="preserve"> العهد القديم</w:t>
      </w:r>
      <w:r w:rsidR="00D25F54">
        <w:rPr>
          <w:rtl/>
          <w:lang w:bidi="fa-IR"/>
        </w:rPr>
        <w:t>،</w:t>
      </w:r>
      <w:r>
        <w:rPr>
          <w:rtl/>
          <w:lang w:bidi="fa-IR"/>
        </w:rPr>
        <w:t xml:space="preserve"> وهو التوراة</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العميد عبد الرزاق محمد</w:t>
      </w:r>
      <w:r w:rsidR="00D25F54">
        <w:rPr>
          <w:rtl/>
          <w:lang w:bidi="fa-IR"/>
        </w:rPr>
        <w:t>،</w:t>
      </w:r>
      <w:r>
        <w:rPr>
          <w:rtl/>
          <w:lang w:bidi="fa-IR"/>
        </w:rPr>
        <w:t xml:space="preserve"> أسود</w:t>
      </w:r>
      <w:r w:rsidR="00D25F54">
        <w:rPr>
          <w:rtl/>
          <w:lang w:bidi="fa-IR"/>
        </w:rPr>
        <w:t>،</w:t>
      </w:r>
      <w:r>
        <w:rPr>
          <w:rtl/>
          <w:lang w:bidi="fa-IR"/>
        </w:rPr>
        <w:t xml:space="preserve"> موسوعة الأديان والمذاهب</w:t>
      </w:r>
      <w:r w:rsidR="00D25F54">
        <w:rPr>
          <w:rtl/>
          <w:lang w:bidi="fa-IR"/>
        </w:rPr>
        <w:t>،</w:t>
      </w:r>
      <w:r>
        <w:rPr>
          <w:rtl/>
          <w:lang w:bidi="fa-IR"/>
        </w:rPr>
        <w:t xml:space="preserve"> ج1</w:t>
      </w:r>
      <w:r w:rsidR="00D25F54">
        <w:rPr>
          <w:rtl/>
          <w:lang w:bidi="fa-IR"/>
        </w:rPr>
        <w:t>،</w:t>
      </w:r>
      <w:r>
        <w:rPr>
          <w:rtl/>
          <w:lang w:bidi="fa-IR"/>
        </w:rPr>
        <w:t xml:space="preserve"> ص218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وكذلك وصفوا الله ب</w:t>
      </w:r>
      <w:r w:rsidR="007B1DD7">
        <w:rPr>
          <w:rtl/>
          <w:lang w:bidi="fa-IR"/>
        </w:rPr>
        <w:t>-</w:t>
      </w:r>
      <w:r>
        <w:rPr>
          <w:rtl/>
          <w:lang w:bidi="fa-IR"/>
        </w:rPr>
        <w:t xml:space="preserve"> (المحبّة)</w:t>
      </w:r>
      <w:r w:rsidR="00D25F54">
        <w:rPr>
          <w:rtl/>
          <w:lang w:bidi="fa-IR"/>
        </w:rPr>
        <w:t>،</w:t>
      </w:r>
      <w:r>
        <w:rPr>
          <w:rtl/>
          <w:lang w:bidi="fa-IR"/>
        </w:rPr>
        <w:t xml:space="preserve">  وقد جاءت بهذه الصفة كلماتهم في الكتب المقدّسة عندهم</w:t>
      </w:r>
      <w:r w:rsidR="00342B85">
        <w:rPr>
          <w:rtl/>
          <w:lang w:bidi="fa-IR"/>
        </w:rPr>
        <w:t>:</w:t>
      </w:r>
      <w:r>
        <w:rPr>
          <w:rtl/>
          <w:lang w:bidi="fa-IR"/>
        </w:rPr>
        <w:t xml:space="preserve"> ( .. ومحبّة الله ظهرت في تدبيره طريق الخلاص للعالم ؛ لأنّ العالم من عهد سقوط آدم </w:t>
      </w:r>
      <w:r w:rsidR="004D57E2" w:rsidRPr="004D57E2">
        <w:rPr>
          <w:rStyle w:val="libAlaemChar"/>
          <w:rtl/>
        </w:rPr>
        <w:t>عليه‌السلام</w:t>
      </w:r>
      <w:r>
        <w:rPr>
          <w:rtl/>
          <w:lang w:bidi="fa-IR"/>
        </w:rPr>
        <w:t xml:space="preserve"> في الخطيئة</w:t>
      </w:r>
      <w:r w:rsidR="00D25F54">
        <w:rPr>
          <w:rtl/>
          <w:lang w:bidi="fa-IR"/>
        </w:rPr>
        <w:t>،</w:t>
      </w:r>
      <w:r>
        <w:rPr>
          <w:rtl/>
          <w:lang w:bidi="fa-IR"/>
        </w:rPr>
        <w:t xml:space="preserve"> وهبوطه هو وبنيه إلى الدنيا</w:t>
      </w:r>
      <w:r w:rsidR="00D25F54">
        <w:rPr>
          <w:rtl/>
          <w:lang w:bidi="fa-IR"/>
        </w:rPr>
        <w:t>،</w:t>
      </w:r>
      <w:r>
        <w:rPr>
          <w:rtl/>
          <w:lang w:bidi="fa-IR"/>
        </w:rPr>
        <w:t xml:space="preserve"> مبتعدٌ عن الله بسبب تلك الخطيئة</w:t>
      </w:r>
      <w:r w:rsidR="00D25F54">
        <w:rPr>
          <w:rtl/>
          <w:lang w:bidi="fa-IR"/>
        </w:rPr>
        <w:t>،</w:t>
      </w:r>
      <w:r>
        <w:rPr>
          <w:rtl/>
          <w:lang w:bidi="fa-IR"/>
        </w:rPr>
        <w:t xml:space="preserve"> ولكنّ الله من فرط محبّته وفيض نعمته</w:t>
      </w:r>
      <w:r w:rsidR="00D25F54">
        <w:rPr>
          <w:rtl/>
          <w:lang w:bidi="fa-IR"/>
        </w:rPr>
        <w:t>،</w:t>
      </w:r>
      <w:r>
        <w:rPr>
          <w:rtl/>
          <w:lang w:bidi="fa-IR"/>
        </w:rPr>
        <w:t xml:space="preserve"> رأى أن يقرّب إليه هذا الابتعاد</w:t>
      </w:r>
      <w:r w:rsidR="00D25F54">
        <w:rPr>
          <w:rtl/>
          <w:lang w:bidi="fa-IR"/>
        </w:rPr>
        <w:t>،</w:t>
      </w:r>
      <w:r>
        <w:rPr>
          <w:rtl/>
          <w:lang w:bidi="fa-IR"/>
        </w:rPr>
        <w:t xml:space="preserve"> فأرسل لهذه الغاية ابنه الوحيد إلى العالم ليخلّص العالَم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محاسبة المسيح للناس</w:t>
      </w:r>
      <w:r w:rsidR="00342B85">
        <w:rPr>
          <w:rtl/>
          <w:lang w:bidi="fa-IR"/>
        </w:rPr>
        <w:t>:</w:t>
      </w:r>
      <w:r>
        <w:rPr>
          <w:rtl/>
          <w:lang w:bidi="fa-IR"/>
        </w:rPr>
        <w:t xml:space="preserve"> يعتقد المسيحيّون</w:t>
      </w:r>
      <w:r w:rsidR="00342B85">
        <w:rPr>
          <w:rtl/>
          <w:lang w:bidi="fa-IR"/>
        </w:rPr>
        <w:t>:</w:t>
      </w:r>
      <w:r>
        <w:rPr>
          <w:rtl/>
          <w:lang w:bidi="fa-IR"/>
        </w:rPr>
        <w:t xml:space="preserve"> ( أنّ الأب أعطى سلطان الحساب للابن ؛ ذلك لأنّ الابن بالإضافة إلى إلوهيّته وأبديّته ؛ ابن الإنسان أيضاً</w:t>
      </w:r>
      <w:r w:rsidR="00D25F54">
        <w:rPr>
          <w:rtl/>
          <w:lang w:bidi="fa-IR"/>
        </w:rPr>
        <w:t>،</w:t>
      </w:r>
      <w:r>
        <w:rPr>
          <w:rtl/>
          <w:lang w:bidi="fa-IR"/>
        </w:rPr>
        <w:t xml:space="preserve"> فهو أَولى بمحاسبة الإنسان</w:t>
      </w:r>
      <w:r w:rsidR="00D25F54">
        <w:rPr>
          <w:rtl/>
          <w:lang w:bidi="fa-IR"/>
        </w:rPr>
        <w:t>،</w:t>
      </w:r>
      <w:r>
        <w:rPr>
          <w:rtl/>
          <w:lang w:bidi="fa-IR"/>
        </w:rPr>
        <w:t xml:space="preserve"> وأنّه بعد أن ارتفع إلى السماء</w:t>
      </w:r>
      <w:r w:rsidR="00D25F54">
        <w:rPr>
          <w:rtl/>
          <w:lang w:bidi="fa-IR"/>
        </w:rPr>
        <w:t>،</w:t>
      </w:r>
      <w:r>
        <w:rPr>
          <w:rtl/>
          <w:lang w:bidi="fa-IR"/>
        </w:rPr>
        <w:t xml:space="preserve"> جلس بجوار الأب على كرسي</w:t>
      </w:r>
      <w:r w:rsidR="00D25F54">
        <w:rPr>
          <w:rtl/>
          <w:lang w:bidi="fa-IR"/>
        </w:rPr>
        <w:t>،</w:t>
      </w:r>
      <w:r>
        <w:rPr>
          <w:rtl/>
          <w:lang w:bidi="fa-IR"/>
        </w:rPr>
        <w:t xml:space="preserve"> استعداداً لاستقبال الناس يوم الحشر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غفران الذنوب</w:t>
      </w:r>
      <w:r w:rsidR="00342B85">
        <w:rPr>
          <w:rtl/>
          <w:lang w:bidi="fa-IR"/>
        </w:rPr>
        <w:t>:</w:t>
      </w:r>
      <w:r>
        <w:rPr>
          <w:rtl/>
          <w:lang w:bidi="fa-IR"/>
        </w:rPr>
        <w:t xml:space="preserve"> وهذه عقيدة يعتقد بها جميع المسيحيين عدا طائفة (البروتستانت) فإنّهم يُنكرون هذه العقيدة </w:t>
      </w:r>
      <w:r w:rsidRPr="007B1DD7">
        <w:rPr>
          <w:rStyle w:val="libFootnotenumChar"/>
          <w:rtl/>
        </w:rPr>
        <w:t>(3)</w:t>
      </w:r>
      <w:r w:rsidR="00D25F54">
        <w:rPr>
          <w:rtl/>
          <w:lang w:bidi="fa-IR"/>
        </w:rPr>
        <w:t>،</w:t>
      </w:r>
      <w:r>
        <w:rPr>
          <w:rtl/>
          <w:lang w:bidi="fa-IR"/>
        </w:rPr>
        <w:t xml:space="preserve"> وهي ما يتمّ في الكنيسة من الاعتراف والإقرار أمام القسّيس الذي يملك وحده قبول التوبة ومحْوِ السيّئة</w:t>
      </w:r>
      <w:r w:rsidR="007B1DD7">
        <w:rPr>
          <w:rtl/>
          <w:lang w:bidi="fa-IR"/>
        </w:rPr>
        <w:t>.</w:t>
      </w:r>
    </w:p>
    <w:p w:rsidR="007B1DD7" w:rsidRDefault="00891B71" w:rsidP="00891B71">
      <w:pPr>
        <w:pStyle w:val="libNormal"/>
        <w:rPr>
          <w:rtl/>
          <w:lang w:bidi="fa-IR"/>
        </w:rPr>
      </w:pPr>
      <w:r>
        <w:rPr>
          <w:rtl/>
          <w:lang w:bidi="fa-IR"/>
        </w:rPr>
        <w:t>( وهذا الاعتراف يُسقط عن الإنسان العقوبة</w:t>
      </w:r>
      <w:r w:rsidR="00D25F54">
        <w:rPr>
          <w:rtl/>
          <w:lang w:bidi="fa-IR"/>
        </w:rPr>
        <w:t>،</w:t>
      </w:r>
      <w:r>
        <w:rPr>
          <w:rtl/>
          <w:lang w:bidi="fa-IR"/>
        </w:rPr>
        <w:t xml:space="preserve"> بل يُطهّره من الذنب ؛ إذ يدّعون بأنّ رجل الدين هذا هو الذي يقوم بطلب الغفران من الله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وبالتأمّل في هذه العقيدة</w:t>
      </w:r>
      <w:r w:rsidR="00D25F54">
        <w:rPr>
          <w:rtl/>
          <w:lang w:bidi="fa-IR"/>
        </w:rPr>
        <w:t>،</w:t>
      </w:r>
      <w:r>
        <w:rPr>
          <w:rtl/>
          <w:lang w:bidi="fa-IR"/>
        </w:rPr>
        <w:t xml:space="preserve"> فإنّها تؤدّي إلى تفشّي الأسرار البيتية وانتشارها من قِبَل القائمين عليها</w:t>
      </w:r>
      <w:r w:rsidR="00D25F54">
        <w:rPr>
          <w:rtl/>
          <w:lang w:bidi="fa-IR"/>
        </w:rPr>
        <w:t>،</w:t>
      </w:r>
      <w:r>
        <w:rPr>
          <w:rtl/>
          <w:lang w:bidi="fa-IR"/>
        </w:rPr>
        <w:t xml:space="preserve"> ممّا يؤدّي إلى زعزعة الاستقرار الاجتماعي</w:t>
      </w:r>
      <w:r w:rsidR="007B1DD7">
        <w:rPr>
          <w:rtl/>
          <w:lang w:bidi="fa-IR"/>
        </w:rPr>
        <w:t>.</w:t>
      </w:r>
    </w:p>
    <w:p w:rsidR="007B1DD7" w:rsidRDefault="00891B71" w:rsidP="001015D9">
      <w:pPr>
        <w:pStyle w:val="libBold1"/>
        <w:rPr>
          <w:rtl/>
          <w:lang w:bidi="fa-IR"/>
        </w:rPr>
      </w:pPr>
      <w:r>
        <w:rPr>
          <w:rtl/>
          <w:lang w:bidi="fa-IR"/>
        </w:rPr>
        <w:t>أهمّ الكتب المسيحية</w:t>
      </w:r>
      <w:r w:rsidR="00342B85">
        <w:rPr>
          <w:rtl/>
          <w:lang w:bidi="fa-IR"/>
        </w:rPr>
        <w:t>:</w:t>
      </w:r>
    </w:p>
    <w:p w:rsidR="007B1DD7" w:rsidRDefault="00891B71" w:rsidP="00891B71">
      <w:pPr>
        <w:pStyle w:val="libNormal"/>
        <w:rPr>
          <w:rtl/>
          <w:lang w:bidi="fa-IR"/>
        </w:rPr>
      </w:pPr>
      <w:r>
        <w:rPr>
          <w:rtl/>
          <w:lang w:bidi="fa-IR"/>
        </w:rPr>
        <w:t>1</w:t>
      </w:r>
      <w:r w:rsidR="007B1DD7">
        <w:rPr>
          <w:rtl/>
          <w:lang w:bidi="fa-IR"/>
        </w:rPr>
        <w:t>-</w:t>
      </w:r>
      <w:r>
        <w:rPr>
          <w:rtl/>
          <w:lang w:bidi="fa-IR"/>
        </w:rPr>
        <w:t xml:space="preserve"> العهد القديم</w:t>
      </w:r>
      <w:r w:rsidR="00342B85">
        <w:rPr>
          <w:rtl/>
          <w:lang w:bidi="fa-IR"/>
        </w:rPr>
        <w:t>:</w:t>
      </w:r>
      <w:r>
        <w:rPr>
          <w:rtl/>
          <w:lang w:bidi="fa-IR"/>
        </w:rPr>
        <w:t xml:space="preserve"> وهي التوراة</w:t>
      </w:r>
      <w:r w:rsidR="00D25F54">
        <w:rPr>
          <w:rtl/>
          <w:lang w:bidi="fa-IR"/>
        </w:rPr>
        <w:t>،</w:t>
      </w:r>
      <w:r>
        <w:rPr>
          <w:rtl/>
          <w:lang w:bidi="fa-IR"/>
        </w:rPr>
        <w:t xml:space="preserve"> والتي تُعدّ أصلاً للديانة المسيحية</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الإمام محمد أبو زهرة</w:t>
      </w:r>
      <w:r w:rsidR="00D25F54">
        <w:rPr>
          <w:rtl/>
          <w:lang w:bidi="fa-IR"/>
        </w:rPr>
        <w:t>،</w:t>
      </w:r>
      <w:r>
        <w:rPr>
          <w:rtl/>
          <w:lang w:bidi="fa-IR"/>
        </w:rPr>
        <w:t xml:space="preserve"> محاضرات في النصرانية</w:t>
      </w:r>
      <w:r w:rsidR="00D25F54">
        <w:rPr>
          <w:rtl/>
          <w:lang w:bidi="fa-IR"/>
        </w:rPr>
        <w:t>،</w:t>
      </w:r>
      <w:r>
        <w:rPr>
          <w:rtl/>
          <w:lang w:bidi="fa-IR"/>
        </w:rPr>
        <w:t xml:space="preserve"> ج1</w:t>
      </w:r>
      <w:r w:rsidR="00D25F54">
        <w:rPr>
          <w:rtl/>
          <w:lang w:bidi="fa-IR"/>
        </w:rPr>
        <w:t>،</w:t>
      </w:r>
      <w:r>
        <w:rPr>
          <w:rtl/>
          <w:lang w:bidi="fa-IR"/>
        </w:rPr>
        <w:t xml:space="preserve"> ص41</w:t>
      </w:r>
      <w:r w:rsidR="007B1DD7">
        <w:rPr>
          <w:rtl/>
          <w:lang w:bidi="fa-IR"/>
        </w:rPr>
        <w:t>.</w:t>
      </w:r>
    </w:p>
    <w:p w:rsidR="007B1DD7" w:rsidRDefault="00891B71" w:rsidP="007B1DD7">
      <w:pPr>
        <w:pStyle w:val="libFootnote0"/>
        <w:rPr>
          <w:rtl/>
          <w:lang w:bidi="fa-IR"/>
        </w:rPr>
      </w:pPr>
      <w:r>
        <w:rPr>
          <w:rtl/>
          <w:lang w:bidi="fa-IR"/>
        </w:rPr>
        <w:t>2</w:t>
      </w:r>
      <w:r w:rsidR="007B1DD7">
        <w:rPr>
          <w:rtl/>
          <w:lang w:bidi="fa-IR"/>
        </w:rPr>
        <w:t>-</w:t>
      </w:r>
      <w:r>
        <w:rPr>
          <w:rtl/>
          <w:lang w:bidi="fa-IR"/>
        </w:rPr>
        <w:t xml:space="preserve"> العميد عبد الرزاق محمد</w:t>
      </w:r>
      <w:r w:rsidR="00D25F54">
        <w:rPr>
          <w:rtl/>
          <w:lang w:bidi="fa-IR"/>
        </w:rPr>
        <w:t>،</w:t>
      </w:r>
      <w:r>
        <w:rPr>
          <w:rtl/>
          <w:lang w:bidi="fa-IR"/>
        </w:rPr>
        <w:t xml:space="preserve"> أسود</w:t>
      </w:r>
      <w:r w:rsidR="00D25F54">
        <w:rPr>
          <w:rtl/>
          <w:lang w:bidi="fa-IR"/>
        </w:rPr>
        <w:t>،</w:t>
      </w:r>
      <w:r>
        <w:rPr>
          <w:rtl/>
          <w:lang w:bidi="fa-IR"/>
        </w:rPr>
        <w:t xml:space="preserve"> موسوعة الأديان والمذاهب</w:t>
      </w:r>
      <w:r w:rsidR="00D25F54">
        <w:rPr>
          <w:rtl/>
          <w:lang w:bidi="fa-IR"/>
        </w:rPr>
        <w:t>،</w:t>
      </w:r>
      <w:r>
        <w:rPr>
          <w:rtl/>
          <w:lang w:bidi="fa-IR"/>
        </w:rPr>
        <w:t xml:space="preserve"> ج1</w:t>
      </w:r>
      <w:r w:rsidR="00D25F54">
        <w:rPr>
          <w:rtl/>
          <w:lang w:bidi="fa-IR"/>
        </w:rPr>
        <w:t>،</w:t>
      </w:r>
      <w:r>
        <w:rPr>
          <w:rtl/>
          <w:lang w:bidi="fa-IR"/>
        </w:rPr>
        <w:t xml:space="preserve"> ص 218</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ج1</w:t>
      </w:r>
      <w:r w:rsidR="00D25F54">
        <w:rPr>
          <w:rtl/>
          <w:lang w:bidi="fa-IR"/>
        </w:rPr>
        <w:t>،</w:t>
      </w:r>
      <w:r>
        <w:rPr>
          <w:rtl/>
          <w:lang w:bidi="fa-IR"/>
        </w:rPr>
        <w:t xml:space="preserve"> ص220</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الموسوعة الميسّرة</w:t>
      </w:r>
      <w:r w:rsidR="00342B85">
        <w:rPr>
          <w:rtl/>
          <w:lang w:bidi="fa-IR"/>
        </w:rPr>
        <w:t>:</w:t>
      </w:r>
      <w:r>
        <w:rPr>
          <w:rtl/>
          <w:lang w:bidi="fa-IR"/>
        </w:rPr>
        <w:t xml:space="preserve"> ص504</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2</w:t>
      </w:r>
      <w:r w:rsidR="007B1DD7">
        <w:rPr>
          <w:rtl/>
          <w:lang w:bidi="fa-IR"/>
        </w:rPr>
        <w:t>-</w:t>
      </w:r>
      <w:r>
        <w:rPr>
          <w:rtl/>
          <w:lang w:bidi="fa-IR"/>
        </w:rPr>
        <w:t xml:space="preserve"> العهد الجديد</w:t>
      </w:r>
      <w:r w:rsidR="00342B85">
        <w:rPr>
          <w:rtl/>
          <w:lang w:bidi="fa-IR"/>
        </w:rPr>
        <w:t>:</w:t>
      </w:r>
      <w:r>
        <w:rPr>
          <w:rtl/>
          <w:lang w:bidi="fa-IR"/>
        </w:rPr>
        <w:t xml:space="preserve"> وهو الإنجيل</w:t>
      </w:r>
      <w:r w:rsidR="00D25F54">
        <w:rPr>
          <w:rtl/>
          <w:lang w:bidi="fa-IR"/>
        </w:rPr>
        <w:t>،</w:t>
      </w:r>
      <w:r>
        <w:rPr>
          <w:rtl/>
          <w:lang w:bidi="fa-IR"/>
        </w:rPr>
        <w:t xml:space="preserve"> والأناجيل المعتبرة عند النصارى اليوم هي أربعة أناجيل</w:t>
      </w:r>
      <w:r w:rsidR="00342B85">
        <w:rPr>
          <w:rtl/>
          <w:lang w:bidi="fa-IR"/>
        </w:rPr>
        <w:t>:</w:t>
      </w:r>
      <w:r>
        <w:rPr>
          <w:rtl/>
          <w:lang w:bidi="fa-IR"/>
        </w:rPr>
        <w:t xml:space="preserve"> (إنجيل متّى</w:t>
      </w:r>
      <w:r w:rsidR="00D25F54">
        <w:rPr>
          <w:rtl/>
          <w:lang w:bidi="fa-IR"/>
        </w:rPr>
        <w:t>،</w:t>
      </w:r>
      <w:r>
        <w:rPr>
          <w:rtl/>
          <w:lang w:bidi="fa-IR"/>
        </w:rPr>
        <w:t xml:space="preserve"> إنجيل مرقس</w:t>
      </w:r>
      <w:r w:rsidR="00D25F54">
        <w:rPr>
          <w:rtl/>
          <w:lang w:bidi="fa-IR"/>
        </w:rPr>
        <w:t>،</w:t>
      </w:r>
      <w:r>
        <w:rPr>
          <w:rtl/>
          <w:lang w:bidi="fa-IR"/>
        </w:rPr>
        <w:t xml:space="preserve"> إنجيل لوقا</w:t>
      </w:r>
      <w:r w:rsidR="00D25F54">
        <w:rPr>
          <w:rtl/>
          <w:lang w:bidi="fa-IR"/>
        </w:rPr>
        <w:t>،</w:t>
      </w:r>
      <w:r>
        <w:rPr>
          <w:rtl/>
          <w:lang w:bidi="fa-IR"/>
        </w:rPr>
        <w:t xml:space="preserve"> إنجيل يوحنّا )</w:t>
      </w:r>
      <w:r w:rsidR="007B1DD7">
        <w:rPr>
          <w:rtl/>
          <w:lang w:bidi="fa-IR"/>
        </w:rPr>
        <w:t>.</w:t>
      </w:r>
    </w:p>
    <w:p w:rsidR="007B1DD7" w:rsidRDefault="00891B71" w:rsidP="00891B71">
      <w:pPr>
        <w:pStyle w:val="libNormal"/>
        <w:rPr>
          <w:rtl/>
          <w:lang w:bidi="fa-IR"/>
        </w:rPr>
      </w:pPr>
      <w:r>
        <w:rPr>
          <w:rtl/>
          <w:lang w:bidi="fa-IR"/>
        </w:rPr>
        <w:t xml:space="preserve">وهذه الأناجيل ليست من إملاء المسيح </w:t>
      </w:r>
      <w:r w:rsidR="004D57E2" w:rsidRPr="004D57E2">
        <w:rPr>
          <w:rStyle w:val="libAlaemChar"/>
          <w:rtl/>
        </w:rPr>
        <w:t>عليه‌السلام</w:t>
      </w:r>
      <w:r>
        <w:rPr>
          <w:rtl/>
          <w:lang w:bidi="fa-IR"/>
        </w:rPr>
        <w:t xml:space="preserve"> مباشرة</w:t>
      </w:r>
      <w:r w:rsidR="007B1DD7">
        <w:rPr>
          <w:rtl/>
          <w:lang w:bidi="fa-IR"/>
        </w:rPr>
        <w:t>.</w:t>
      </w:r>
    </w:p>
    <w:p w:rsidR="007B1DD7" w:rsidRDefault="00891B71" w:rsidP="00891B71">
      <w:pPr>
        <w:pStyle w:val="libNormal"/>
        <w:rPr>
          <w:rtl/>
          <w:lang w:bidi="fa-IR"/>
        </w:rPr>
      </w:pPr>
      <w:r>
        <w:rPr>
          <w:rtl/>
          <w:lang w:bidi="fa-IR"/>
        </w:rPr>
        <w:t>وذكر المؤرّخون</w:t>
      </w:r>
      <w:r w:rsidR="00342B85">
        <w:rPr>
          <w:rtl/>
          <w:lang w:bidi="fa-IR"/>
        </w:rPr>
        <w:t>:</w:t>
      </w:r>
      <w:r>
        <w:rPr>
          <w:rtl/>
          <w:lang w:bidi="fa-IR"/>
        </w:rPr>
        <w:t xml:space="preserve"> ( أنّه لم توجد عبارة تُشير إلى وجود أناجيل متّى ومرقس ولوقا ويوحنّا قبل آخر القرن الثالث</w:t>
      </w:r>
      <w:r w:rsidR="00D25F54">
        <w:rPr>
          <w:rtl/>
          <w:lang w:bidi="fa-IR"/>
        </w:rPr>
        <w:t>،</w:t>
      </w:r>
      <w:r>
        <w:rPr>
          <w:rtl/>
          <w:lang w:bidi="fa-IR"/>
        </w:rPr>
        <w:t xml:space="preserve"> وأوّل مَن ذكر هذه الأناجيل الأربعة أرينيوس في سنة 209م ) </w:t>
      </w:r>
      <w:r w:rsidRPr="007B1DD7">
        <w:rPr>
          <w:rStyle w:val="libFootnotenumChar"/>
          <w:rtl/>
        </w:rPr>
        <w:t>(1)</w:t>
      </w:r>
      <w:r w:rsidR="007B1DD7">
        <w:rPr>
          <w:rtl/>
          <w:lang w:bidi="fa-IR"/>
        </w:rPr>
        <w:t>.</w:t>
      </w:r>
    </w:p>
    <w:p w:rsidR="007B1DD7" w:rsidRDefault="001015D9" w:rsidP="00891B71">
      <w:pPr>
        <w:pStyle w:val="libNormal"/>
        <w:rPr>
          <w:rtl/>
          <w:lang w:bidi="fa-IR"/>
        </w:rPr>
      </w:pPr>
      <w:r>
        <w:rPr>
          <w:rtl/>
          <w:lang w:bidi="fa-IR"/>
        </w:rPr>
        <w:t>ويقول القِ</w:t>
      </w:r>
      <w:r w:rsidR="00891B71">
        <w:rPr>
          <w:rtl/>
          <w:lang w:bidi="fa-IR"/>
        </w:rPr>
        <w:t>س إبراهيم سعيد</w:t>
      </w:r>
      <w:r w:rsidR="00342B85">
        <w:rPr>
          <w:rtl/>
          <w:lang w:bidi="fa-IR"/>
        </w:rPr>
        <w:t>:</w:t>
      </w:r>
      <w:r w:rsidR="00891B71">
        <w:rPr>
          <w:rtl/>
          <w:lang w:bidi="fa-IR"/>
        </w:rPr>
        <w:t xml:space="preserve"> إنّ إنجيل متّى كُتِب لليهود</w:t>
      </w:r>
      <w:r w:rsidR="00D25F54">
        <w:rPr>
          <w:rtl/>
          <w:lang w:bidi="fa-IR"/>
        </w:rPr>
        <w:t>،</w:t>
      </w:r>
      <w:r w:rsidR="00891B71">
        <w:rPr>
          <w:rtl/>
          <w:lang w:bidi="fa-IR"/>
        </w:rPr>
        <w:t xml:space="preserve"> وإنجيل لوقا كُتب لليونان</w:t>
      </w:r>
      <w:r w:rsidR="00D25F54">
        <w:rPr>
          <w:rtl/>
          <w:lang w:bidi="fa-IR"/>
        </w:rPr>
        <w:t>،</w:t>
      </w:r>
      <w:r w:rsidR="00891B71">
        <w:rPr>
          <w:rtl/>
          <w:lang w:bidi="fa-IR"/>
        </w:rPr>
        <w:t xml:space="preserve"> وإنجيل مرقس كُتب للرومان</w:t>
      </w:r>
      <w:r w:rsidR="00D25F54">
        <w:rPr>
          <w:rtl/>
          <w:lang w:bidi="fa-IR"/>
        </w:rPr>
        <w:t>،</w:t>
      </w:r>
      <w:r w:rsidR="00891B71">
        <w:rPr>
          <w:rtl/>
          <w:lang w:bidi="fa-IR"/>
        </w:rPr>
        <w:t xml:space="preserve"> وإنجيل يوحنّا كُتب للكنيسة العامّة ) </w:t>
      </w:r>
      <w:r w:rsidR="00891B71"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إنجيل متّى</w:t>
      </w:r>
      <w:r w:rsidR="00342B85">
        <w:rPr>
          <w:rtl/>
          <w:lang w:bidi="fa-IR"/>
        </w:rPr>
        <w:t>:</w:t>
      </w:r>
      <w:r>
        <w:rPr>
          <w:rtl/>
          <w:lang w:bidi="fa-IR"/>
        </w:rPr>
        <w:t xml:space="preserve"> وقد كتبه متّى</w:t>
      </w:r>
      <w:r w:rsidR="00D25F54">
        <w:rPr>
          <w:rtl/>
          <w:lang w:bidi="fa-IR"/>
        </w:rPr>
        <w:t>،</w:t>
      </w:r>
      <w:r>
        <w:rPr>
          <w:rtl/>
          <w:lang w:bidi="fa-IR"/>
        </w:rPr>
        <w:t xml:space="preserve"> وقيل</w:t>
      </w:r>
      <w:r w:rsidR="00342B85">
        <w:rPr>
          <w:rtl/>
          <w:lang w:bidi="fa-IR"/>
        </w:rPr>
        <w:t>:</w:t>
      </w:r>
      <w:r>
        <w:rPr>
          <w:rtl/>
          <w:lang w:bidi="fa-IR"/>
        </w:rPr>
        <w:t>هو أحد تلاميذ المسيح الاثني عشر</w:t>
      </w:r>
      <w:r w:rsidR="00D25F54">
        <w:rPr>
          <w:rtl/>
          <w:lang w:bidi="fa-IR"/>
        </w:rPr>
        <w:t>،</w:t>
      </w:r>
      <w:r>
        <w:rPr>
          <w:rtl/>
          <w:lang w:bidi="fa-IR"/>
        </w:rPr>
        <w:t xml:space="preserve"> ويُسمّيهم المسيحيون رُسلاً </w:t>
      </w:r>
      <w:r w:rsidRPr="007B1DD7">
        <w:rPr>
          <w:rStyle w:val="libFootnotenumChar"/>
          <w:rtl/>
        </w:rPr>
        <w:t>(3)</w:t>
      </w:r>
      <w:r w:rsidR="00D25F54">
        <w:rPr>
          <w:rtl/>
          <w:lang w:bidi="fa-IR"/>
        </w:rPr>
        <w:t>،</w:t>
      </w:r>
      <w:r>
        <w:rPr>
          <w:rtl/>
          <w:lang w:bidi="fa-IR"/>
        </w:rPr>
        <w:t xml:space="preserve"> ويقال إنّه كتب إنجيله في بيت المقدس بالعبرية</w:t>
      </w:r>
      <w:r w:rsidR="00D25F54">
        <w:rPr>
          <w:rtl/>
          <w:lang w:bidi="fa-IR"/>
        </w:rPr>
        <w:t>،</w:t>
      </w:r>
      <w:r>
        <w:rPr>
          <w:rtl/>
          <w:lang w:bidi="fa-IR"/>
        </w:rPr>
        <w:t xml:space="preserve"> ثمّ نُقل إلى اللاتينية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بينما يتّفق المسيحيّون على أنّ متّى كتب إنجيله باللغة الآرامية . إلاّ أنّ النسخة الآرامية لا وجود لها</w:t>
      </w:r>
      <w:r w:rsidR="00D25F54">
        <w:rPr>
          <w:rtl/>
          <w:lang w:bidi="fa-IR"/>
        </w:rPr>
        <w:t>،</w:t>
      </w:r>
      <w:r>
        <w:rPr>
          <w:rtl/>
          <w:lang w:bidi="fa-IR"/>
        </w:rPr>
        <w:t xml:space="preserve"> وظهر الإنجيل باللغة اليونانية . وقيل</w:t>
      </w:r>
      <w:r w:rsidR="00342B85">
        <w:rPr>
          <w:rtl/>
          <w:lang w:bidi="fa-IR"/>
        </w:rPr>
        <w:t>:</w:t>
      </w:r>
      <w:r>
        <w:rPr>
          <w:rtl/>
          <w:lang w:bidi="fa-IR"/>
        </w:rPr>
        <w:t xml:space="preserve"> إنّه مترجَم عن الأصل</w:t>
      </w:r>
      <w:r w:rsidR="00D25F54">
        <w:rPr>
          <w:rtl/>
          <w:lang w:bidi="fa-IR"/>
        </w:rPr>
        <w:t>،</w:t>
      </w:r>
      <w:r>
        <w:rPr>
          <w:rtl/>
          <w:lang w:bidi="fa-IR"/>
        </w:rPr>
        <w:t xml:space="preserve"> ولكن لا يُعرف المترجِم ولا تاريخ الترجمة</w:t>
      </w:r>
      <w:r w:rsidR="00D25F54">
        <w:rPr>
          <w:rtl/>
          <w:lang w:bidi="fa-IR"/>
        </w:rPr>
        <w:t>،</w:t>
      </w:r>
      <w:r>
        <w:rPr>
          <w:rtl/>
          <w:lang w:bidi="fa-IR"/>
        </w:rPr>
        <w:t xml:space="preserve"> كما لم يُعرف تاريخ التأليف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إنجيل مرقس</w:t>
      </w:r>
      <w:r w:rsidR="00342B85">
        <w:rPr>
          <w:rtl/>
          <w:lang w:bidi="fa-IR"/>
        </w:rPr>
        <w:t>:</w:t>
      </w:r>
      <w:r>
        <w:rPr>
          <w:rtl/>
          <w:lang w:bidi="fa-IR"/>
        </w:rPr>
        <w:t xml:space="preserve"> يقول المؤرّخون</w:t>
      </w:r>
      <w:r w:rsidR="00342B85">
        <w:rPr>
          <w:rtl/>
          <w:lang w:bidi="fa-IR"/>
        </w:rPr>
        <w:t>:</w:t>
      </w:r>
      <w:r>
        <w:rPr>
          <w:rtl/>
          <w:lang w:bidi="fa-IR"/>
        </w:rPr>
        <w:t xml:space="preserve"> ( إنّ اسمه (يوحنّا) ويلقّب بمرقس</w:t>
      </w:r>
      <w:r w:rsidR="00D25F54">
        <w:rPr>
          <w:rtl/>
          <w:lang w:bidi="fa-IR"/>
        </w:rPr>
        <w:t>،</w:t>
      </w:r>
      <w:r>
        <w:rPr>
          <w:rtl/>
          <w:lang w:bidi="fa-IR"/>
        </w:rPr>
        <w:t xml:space="preserve"> ولم يكن من الحواريّين الاثني عشر الذين تتلمذوا للمسيح ) </w:t>
      </w:r>
      <w:r w:rsidRPr="007B1DD7">
        <w:rPr>
          <w:rStyle w:val="libFootnotenumChar"/>
          <w:rtl/>
        </w:rPr>
        <w:t>(6)</w:t>
      </w:r>
      <w:r>
        <w:rPr>
          <w:rtl/>
          <w:lang w:bidi="fa-IR"/>
        </w:rPr>
        <w:t xml:space="preserve"> . ( وهو من الحواريّين السبعين</w:t>
      </w:r>
      <w:r w:rsidR="00D25F54">
        <w:rPr>
          <w:rtl/>
          <w:lang w:bidi="fa-IR"/>
        </w:rPr>
        <w:t>،</w:t>
      </w:r>
      <w:r>
        <w:rPr>
          <w:rtl/>
          <w:lang w:bidi="fa-IR"/>
        </w:rPr>
        <w:t xml:space="preserve"> طاف بالبلاد داعياً</w:t>
      </w:r>
      <w:r w:rsidR="00D25F54">
        <w:rPr>
          <w:rtl/>
          <w:lang w:bidi="fa-IR"/>
        </w:rPr>
        <w:t>،</w:t>
      </w:r>
      <w:r>
        <w:rPr>
          <w:rtl/>
          <w:lang w:bidi="fa-IR"/>
        </w:rPr>
        <w:t xml:space="preserve"> ثمّ اتّخذ (مصر) مقرّاً له</w:t>
      </w:r>
      <w:r w:rsidR="00D25F54">
        <w:rPr>
          <w:rtl/>
          <w:lang w:bidi="fa-IR"/>
        </w:rPr>
        <w:t>،</w:t>
      </w:r>
      <w:r>
        <w:rPr>
          <w:rtl/>
          <w:lang w:bidi="fa-IR"/>
        </w:rPr>
        <w:t xml:space="preserve"> ثمّ قُتل . دوّن نسخته ممّا سمعه من بطرس الرسول بغير ترتيب ... ويتراوح تاريخ كتابتها بين عامي (67 </w:t>
      </w:r>
      <w:r w:rsidR="007B1DD7">
        <w:rPr>
          <w:rtl/>
          <w:lang w:bidi="fa-IR"/>
        </w:rPr>
        <w:t>-</w:t>
      </w:r>
      <w:r>
        <w:rPr>
          <w:rtl/>
          <w:lang w:bidi="fa-IR"/>
        </w:rPr>
        <w:t xml:space="preserve"> 70م)</w:t>
      </w:r>
      <w:r w:rsidR="00D25F54">
        <w:rPr>
          <w:rtl/>
          <w:lang w:bidi="fa-IR"/>
        </w:rPr>
        <w:t>،</w:t>
      </w:r>
      <w:r>
        <w:rPr>
          <w:rtl/>
          <w:lang w:bidi="fa-IR"/>
        </w:rPr>
        <w:t xml:space="preserve"> يخاطب فيها الأُمم ولا يتحفّظ في سرد الأخبار ) </w:t>
      </w:r>
      <w:r w:rsidRPr="007B1DD7">
        <w:rPr>
          <w:rStyle w:val="libFootnotenumChar"/>
          <w:rtl/>
        </w:rPr>
        <w:t>(7)</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الإمام محمد أبو زهرة</w:t>
      </w:r>
      <w:r w:rsidR="00D25F54">
        <w:rPr>
          <w:rtl/>
          <w:lang w:bidi="fa-IR"/>
        </w:rPr>
        <w:t>،</w:t>
      </w:r>
      <w:r>
        <w:rPr>
          <w:rtl/>
          <w:lang w:bidi="fa-IR"/>
        </w:rPr>
        <w:t xml:space="preserve"> محاضرات في النصرانية</w:t>
      </w:r>
      <w:r w:rsidR="00D25F54">
        <w:rPr>
          <w:rtl/>
          <w:lang w:bidi="fa-IR"/>
        </w:rPr>
        <w:t>،</w:t>
      </w:r>
      <w:r>
        <w:rPr>
          <w:rtl/>
          <w:lang w:bidi="fa-IR"/>
        </w:rPr>
        <w:t xml:space="preserve"> ج 1</w:t>
      </w:r>
      <w:r w:rsidR="00D25F54">
        <w:rPr>
          <w:rtl/>
          <w:lang w:bidi="fa-IR"/>
        </w:rPr>
        <w:t>،</w:t>
      </w:r>
      <w:r>
        <w:rPr>
          <w:rtl/>
          <w:lang w:bidi="fa-IR"/>
        </w:rPr>
        <w:t xml:space="preserve"> ص41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ج1</w:t>
      </w:r>
      <w:r w:rsidR="00D25F54">
        <w:rPr>
          <w:rtl/>
          <w:lang w:bidi="fa-IR"/>
        </w:rPr>
        <w:t>،</w:t>
      </w:r>
      <w:r>
        <w:rPr>
          <w:rtl/>
          <w:lang w:bidi="fa-IR"/>
        </w:rPr>
        <w:t xml:space="preserve"> ص48 </w:t>
      </w:r>
      <w:r w:rsidR="007B1DD7">
        <w:rPr>
          <w:rtl/>
          <w:lang w:bidi="fa-IR"/>
        </w:rPr>
        <w:t>-</w:t>
      </w:r>
      <w:r>
        <w:rPr>
          <w:rtl/>
          <w:lang w:bidi="fa-IR"/>
        </w:rPr>
        <w:t xml:space="preserve"> 49</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ج1</w:t>
      </w:r>
      <w:r w:rsidR="00D25F54">
        <w:rPr>
          <w:rtl/>
          <w:lang w:bidi="fa-IR"/>
        </w:rPr>
        <w:t>،</w:t>
      </w:r>
      <w:r>
        <w:rPr>
          <w:rtl/>
          <w:lang w:bidi="fa-IR"/>
        </w:rPr>
        <w:t xml:space="preserve"> ص42</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موسوعة الأديان والمذاهب</w:t>
      </w:r>
      <w:r w:rsidR="00D25F54">
        <w:rPr>
          <w:rtl/>
          <w:lang w:bidi="fa-IR"/>
        </w:rPr>
        <w:t>،</w:t>
      </w:r>
      <w:r>
        <w:rPr>
          <w:rtl/>
          <w:lang w:bidi="fa-IR"/>
        </w:rPr>
        <w:t xml:space="preserve"> ج1</w:t>
      </w:r>
      <w:r w:rsidR="00D25F54">
        <w:rPr>
          <w:rtl/>
          <w:lang w:bidi="fa-IR"/>
        </w:rPr>
        <w:t>،</w:t>
      </w:r>
      <w:r>
        <w:rPr>
          <w:rtl/>
          <w:lang w:bidi="fa-IR"/>
        </w:rPr>
        <w:t xml:space="preserve"> ص231 . نقلا عن مقدّمة ابن خلدون</w:t>
      </w:r>
      <w:r w:rsidR="00D25F54">
        <w:rPr>
          <w:rtl/>
          <w:lang w:bidi="fa-IR"/>
        </w:rPr>
        <w:t>،</w:t>
      </w:r>
      <w:r>
        <w:rPr>
          <w:rtl/>
          <w:lang w:bidi="fa-IR"/>
        </w:rPr>
        <w:t xml:space="preserve"> ص232</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موسوعة الأديان والمذاهب</w:t>
      </w:r>
      <w:r w:rsidR="00D25F54">
        <w:rPr>
          <w:rtl/>
          <w:lang w:bidi="fa-IR"/>
        </w:rPr>
        <w:t>،</w:t>
      </w:r>
      <w:r>
        <w:rPr>
          <w:rtl/>
          <w:lang w:bidi="fa-IR"/>
        </w:rPr>
        <w:t xml:space="preserve"> ج1</w:t>
      </w:r>
      <w:r w:rsidR="00D25F54">
        <w:rPr>
          <w:rtl/>
          <w:lang w:bidi="fa-IR"/>
        </w:rPr>
        <w:t>،</w:t>
      </w:r>
      <w:r>
        <w:rPr>
          <w:rtl/>
          <w:lang w:bidi="fa-IR"/>
        </w:rPr>
        <w:t xml:space="preserve"> ص231</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محاضرات في النصرانية</w:t>
      </w:r>
      <w:r w:rsidR="00D25F54">
        <w:rPr>
          <w:rtl/>
          <w:lang w:bidi="fa-IR"/>
        </w:rPr>
        <w:t>،</w:t>
      </w:r>
      <w:r>
        <w:rPr>
          <w:rtl/>
          <w:lang w:bidi="fa-IR"/>
        </w:rPr>
        <w:t xml:space="preserve"> ج1</w:t>
      </w:r>
      <w:r w:rsidR="00D25F54">
        <w:rPr>
          <w:rtl/>
          <w:lang w:bidi="fa-IR"/>
        </w:rPr>
        <w:t>،</w:t>
      </w:r>
      <w:r>
        <w:rPr>
          <w:rtl/>
          <w:lang w:bidi="fa-IR"/>
        </w:rPr>
        <w:t xml:space="preserve"> ص46</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موسوعة الأديان والمذاهب</w:t>
      </w:r>
      <w:r w:rsidR="00D25F54">
        <w:rPr>
          <w:rtl/>
          <w:lang w:bidi="fa-IR"/>
        </w:rPr>
        <w:t>،</w:t>
      </w:r>
      <w:r>
        <w:rPr>
          <w:rtl/>
          <w:lang w:bidi="fa-IR"/>
        </w:rPr>
        <w:t xml:space="preserve"> ج1</w:t>
      </w:r>
      <w:r w:rsidR="00D25F54">
        <w:rPr>
          <w:rtl/>
          <w:lang w:bidi="fa-IR"/>
        </w:rPr>
        <w:t>،</w:t>
      </w:r>
      <w:r>
        <w:rPr>
          <w:rtl/>
          <w:lang w:bidi="fa-IR"/>
        </w:rPr>
        <w:t xml:space="preserve"> ص229 </w:t>
      </w:r>
      <w:r w:rsidR="007B1DD7">
        <w:rPr>
          <w:rtl/>
          <w:lang w:bidi="fa-IR"/>
        </w:rPr>
        <w:t>-</w:t>
      </w:r>
      <w:r>
        <w:rPr>
          <w:rtl/>
          <w:lang w:bidi="fa-IR"/>
        </w:rPr>
        <w:t xml:space="preserve"> 230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ج</w:t>
      </w:r>
      <w:r w:rsidR="007B1DD7">
        <w:rPr>
          <w:rtl/>
          <w:lang w:bidi="fa-IR"/>
        </w:rPr>
        <w:t>-</w:t>
      </w:r>
      <w:r>
        <w:rPr>
          <w:rtl/>
          <w:lang w:bidi="fa-IR"/>
        </w:rPr>
        <w:t xml:space="preserve"> </w:t>
      </w:r>
      <w:r w:rsidR="007B1DD7">
        <w:rPr>
          <w:rtl/>
          <w:lang w:bidi="fa-IR"/>
        </w:rPr>
        <w:t>-</w:t>
      </w:r>
      <w:r>
        <w:rPr>
          <w:rtl/>
          <w:lang w:bidi="fa-IR"/>
        </w:rPr>
        <w:t xml:space="preserve"> إنجيل لوقا</w:t>
      </w:r>
      <w:r w:rsidR="00342B85">
        <w:rPr>
          <w:rtl/>
          <w:lang w:bidi="fa-IR"/>
        </w:rPr>
        <w:t>:</w:t>
      </w:r>
      <w:r>
        <w:rPr>
          <w:rtl/>
          <w:lang w:bidi="fa-IR"/>
        </w:rPr>
        <w:t xml:space="preserve"> لوقا كان رجلاً مرافقاً ل</w:t>
      </w:r>
      <w:r w:rsidR="007B1DD7">
        <w:rPr>
          <w:rtl/>
          <w:lang w:bidi="fa-IR"/>
        </w:rPr>
        <w:t>-</w:t>
      </w:r>
      <w:r>
        <w:rPr>
          <w:rtl/>
          <w:lang w:bidi="fa-IR"/>
        </w:rPr>
        <w:t xml:space="preserve"> (بولس) في حلّه وترحاله</w:t>
      </w:r>
      <w:r w:rsidR="00D25F54">
        <w:rPr>
          <w:rtl/>
          <w:lang w:bidi="fa-IR"/>
        </w:rPr>
        <w:t>،</w:t>
      </w:r>
      <w:r>
        <w:rPr>
          <w:rtl/>
          <w:lang w:bidi="fa-IR"/>
        </w:rPr>
        <w:t xml:space="preserve"> وهو ليس من تلاميذ المسيح</w:t>
      </w:r>
      <w:r w:rsidR="00D25F54">
        <w:rPr>
          <w:rtl/>
          <w:lang w:bidi="fa-IR"/>
        </w:rPr>
        <w:t>،</w:t>
      </w:r>
      <w:r>
        <w:rPr>
          <w:rtl/>
          <w:lang w:bidi="fa-IR"/>
        </w:rPr>
        <w:t xml:space="preserve"> ويضمّ إنجيله الأخبار والوصايا من الوجهة الإنسانية</w:t>
      </w:r>
      <w:r w:rsidR="00D25F54">
        <w:rPr>
          <w:rtl/>
          <w:lang w:bidi="fa-IR"/>
        </w:rPr>
        <w:t>،</w:t>
      </w:r>
      <w:r>
        <w:rPr>
          <w:rtl/>
          <w:lang w:bidi="fa-IR"/>
        </w:rPr>
        <w:t xml:space="preserve"> وفيه وصف لطفولة المسيح وختانه وتسميته</w:t>
      </w:r>
      <w:r w:rsidR="00D25F54">
        <w:rPr>
          <w:rtl/>
          <w:lang w:bidi="fa-IR"/>
        </w:rPr>
        <w:t>،</w:t>
      </w:r>
      <w:r>
        <w:rPr>
          <w:rtl/>
          <w:lang w:bidi="fa-IR"/>
        </w:rPr>
        <w:t xml:space="preserve"> والسفر به إلى بيت المقدس</w:t>
      </w:r>
      <w:r w:rsidR="00D25F54">
        <w:rPr>
          <w:rtl/>
          <w:lang w:bidi="fa-IR"/>
        </w:rPr>
        <w:t>،</w:t>
      </w:r>
      <w:r>
        <w:rPr>
          <w:rtl/>
          <w:lang w:bidi="fa-IR"/>
        </w:rPr>
        <w:t xml:space="preserve"> وسوف يأتي به الكلام عند ذِِكر (بولس)</w:t>
      </w:r>
      <w:r w:rsidR="007B1DD7">
        <w:rPr>
          <w:rtl/>
          <w:lang w:bidi="fa-IR"/>
        </w:rPr>
        <w:t>.</w:t>
      </w:r>
    </w:p>
    <w:p w:rsidR="007B1DD7" w:rsidRDefault="00891B71" w:rsidP="00891B71">
      <w:pPr>
        <w:pStyle w:val="libNormal"/>
        <w:rPr>
          <w:rtl/>
          <w:lang w:bidi="fa-IR"/>
        </w:rPr>
      </w:pPr>
      <w:r>
        <w:rPr>
          <w:rtl/>
          <w:lang w:bidi="fa-IR"/>
        </w:rPr>
        <w:t xml:space="preserve">د </w:t>
      </w:r>
      <w:r w:rsidR="007B1DD7">
        <w:rPr>
          <w:rtl/>
          <w:lang w:bidi="fa-IR"/>
        </w:rPr>
        <w:t>-</w:t>
      </w:r>
      <w:r>
        <w:rPr>
          <w:rtl/>
          <w:lang w:bidi="fa-IR"/>
        </w:rPr>
        <w:t xml:space="preserve"> إنجيل يوحنّا</w:t>
      </w:r>
      <w:r w:rsidR="00342B85">
        <w:rPr>
          <w:rtl/>
          <w:lang w:bidi="fa-IR"/>
        </w:rPr>
        <w:t>:</w:t>
      </w:r>
      <w:r>
        <w:rPr>
          <w:rtl/>
          <w:lang w:bidi="fa-IR"/>
        </w:rPr>
        <w:t xml:space="preserve"> ( هو يوحنّا الحوري ابن زبدي الصيّاد</w:t>
      </w:r>
      <w:r w:rsidR="00D25F54">
        <w:rPr>
          <w:rtl/>
          <w:lang w:bidi="fa-IR"/>
        </w:rPr>
        <w:t>،</w:t>
      </w:r>
      <w:r>
        <w:rPr>
          <w:rtl/>
          <w:lang w:bidi="fa-IR"/>
        </w:rPr>
        <w:t xml:space="preserve"> الذي كان يحبّ المسيح</w:t>
      </w:r>
      <w:r w:rsidR="00D25F54">
        <w:rPr>
          <w:rtl/>
          <w:lang w:bidi="fa-IR"/>
        </w:rPr>
        <w:t>،</w:t>
      </w:r>
      <w:r>
        <w:rPr>
          <w:rtl/>
          <w:lang w:bidi="fa-IR"/>
        </w:rPr>
        <w:t xml:space="preserve"> حتّى إنّه استودعه والدته وهو فوق الصليب حسب عقيدة النصارى . ولهذا الإنجيل شأن أكثر من غيره في نظر الباحث ؛ لأنّه الإنجيل الذي تضمّن ذِكراً صريحاً لإلوهية المسيح . وهذا الإنجيل يُعدّ الرابع حسب ترتيب الأناجيل بعد مرقس</w:t>
      </w:r>
      <w:r w:rsidR="00D25F54">
        <w:rPr>
          <w:rtl/>
          <w:lang w:bidi="fa-IR"/>
        </w:rPr>
        <w:t>،</w:t>
      </w:r>
      <w:r>
        <w:rPr>
          <w:rtl/>
          <w:lang w:bidi="fa-IR"/>
        </w:rPr>
        <w:t xml:space="preserve"> ومتّى</w:t>
      </w:r>
      <w:r w:rsidR="00D25F54">
        <w:rPr>
          <w:rtl/>
          <w:lang w:bidi="fa-IR"/>
        </w:rPr>
        <w:t>،</w:t>
      </w:r>
      <w:r>
        <w:rPr>
          <w:rtl/>
          <w:lang w:bidi="fa-IR"/>
        </w:rPr>
        <w:t xml:space="preserve"> ولوقا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ولكن هذه الأناجيل مشكوك بها ؛ لأنّها ليست إملاء المسيح </w:t>
      </w:r>
      <w:r w:rsidR="004D57E2" w:rsidRPr="004D57E2">
        <w:rPr>
          <w:rStyle w:val="libAlaemChar"/>
          <w:rtl/>
        </w:rPr>
        <w:t>عليه‌السلام</w:t>
      </w:r>
      <w:r w:rsidR="00D25F54">
        <w:rPr>
          <w:rtl/>
          <w:lang w:bidi="fa-IR"/>
        </w:rPr>
        <w:t>،</w:t>
      </w:r>
      <w:r>
        <w:rPr>
          <w:rtl/>
          <w:lang w:bidi="fa-IR"/>
        </w:rPr>
        <w:t xml:space="preserve"> وأصولها ضائعة</w:t>
      </w:r>
      <w:r w:rsidR="00D25F54">
        <w:rPr>
          <w:rtl/>
          <w:lang w:bidi="fa-IR"/>
        </w:rPr>
        <w:t>،</w:t>
      </w:r>
      <w:r>
        <w:rPr>
          <w:rtl/>
          <w:lang w:bidi="fa-IR"/>
        </w:rPr>
        <w:t xml:space="preserve"> وروايتها بعيدة عن كونها كلمات سماوية</w:t>
      </w:r>
      <w:r w:rsidR="00D25F54">
        <w:rPr>
          <w:rtl/>
          <w:lang w:bidi="fa-IR"/>
        </w:rPr>
        <w:t>،</w:t>
      </w:r>
      <w:r>
        <w:rPr>
          <w:rtl/>
          <w:lang w:bidi="fa-IR"/>
        </w:rPr>
        <w:t xml:space="preserve"> كما سيتّضح في الكلام عن (بولس)</w:t>
      </w:r>
      <w:r w:rsidR="007B1DD7">
        <w:rPr>
          <w:rtl/>
          <w:lang w:bidi="fa-IR"/>
        </w:rPr>
        <w:t>.</w:t>
      </w:r>
    </w:p>
    <w:p w:rsidR="007B1DD7" w:rsidRDefault="00891B71" w:rsidP="001015D9">
      <w:pPr>
        <w:pStyle w:val="libBold1"/>
        <w:rPr>
          <w:rtl/>
          <w:lang w:bidi="fa-IR"/>
        </w:rPr>
      </w:pPr>
      <w:r>
        <w:rPr>
          <w:rtl/>
          <w:lang w:bidi="fa-IR"/>
        </w:rPr>
        <w:t>المسيحية الآن</w:t>
      </w:r>
      <w:r w:rsidR="00342B85">
        <w:rPr>
          <w:rtl/>
          <w:lang w:bidi="fa-IR"/>
        </w:rPr>
        <w:t>:</w:t>
      </w:r>
    </w:p>
    <w:p w:rsidR="007B1DD7" w:rsidRDefault="00891B71" w:rsidP="00891B71">
      <w:pPr>
        <w:pStyle w:val="libNormal"/>
        <w:rPr>
          <w:rtl/>
          <w:lang w:bidi="fa-IR"/>
        </w:rPr>
      </w:pPr>
      <w:r>
        <w:rPr>
          <w:rtl/>
          <w:lang w:bidi="fa-IR"/>
        </w:rPr>
        <w:t>أتباع الديانة المسيحية في العالم الآن هم حسب مسيحية بولس (شاءول)</w:t>
      </w:r>
      <w:r w:rsidR="00D25F54">
        <w:rPr>
          <w:rtl/>
          <w:lang w:bidi="fa-IR"/>
        </w:rPr>
        <w:t>،</w:t>
      </w:r>
      <w:r>
        <w:rPr>
          <w:rtl/>
          <w:lang w:bidi="fa-IR"/>
        </w:rPr>
        <w:t xml:space="preserve"> وهذا الرجل كان يهودياً بارعاً في الديانة اليهودية ومثقّفاً بديانات العالم آنذاك كما يذكر الدكتور أحمد الشلبي في كتابه (مقارنة الأديان)</w:t>
      </w:r>
      <w:r w:rsidR="00D25F54">
        <w:rPr>
          <w:rtl/>
          <w:lang w:bidi="fa-IR"/>
        </w:rPr>
        <w:t>،</w:t>
      </w:r>
      <w:r>
        <w:rPr>
          <w:rtl/>
          <w:lang w:bidi="fa-IR"/>
        </w:rPr>
        <w:t xml:space="preserve"> قال</w:t>
      </w:r>
      <w:r w:rsidR="00342B85">
        <w:rPr>
          <w:rtl/>
          <w:lang w:bidi="fa-IR"/>
        </w:rPr>
        <w:t>:</w:t>
      </w:r>
      <w:r>
        <w:rPr>
          <w:rtl/>
          <w:lang w:bidi="fa-IR"/>
        </w:rPr>
        <w:t xml:space="preserve"> ( فجأة في سنة 38م قال (بولس)</w:t>
      </w:r>
      <w:r w:rsidR="00342B85">
        <w:rPr>
          <w:rtl/>
          <w:lang w:bidi="fa-IR"/>
        </w:rPr>
        <w:t>:</w:t>
      </w:r>
      <w:r>
        <w:rPr>
          <w:rtl/>
          <w:lang w:bidi="fa-IR"/>
        </w:rPr>
        <w:t xml:space="preserve"> اتّصلتُ بالسيّد عيسى </w:t>
      </w:r>
      <w:r w:rsidR="007B1DD7">
        <w:rPr>
          <w:rtl/>
          <w:lang w:bidi="fa-IR"/>
        </w:rPr>
        <w:t>-</w:t>
      </w:r>
      <w:r>
        <w:rPr>
          <w:rtl/>
          <w:lang w:bidi="fa-IR"/>
        </w:rPr>
        <w:t xml:space="preserve"> وذلك بعد الصلْب كما يذكرون </w:t>
      </w:r>
      <w:r w:rsidR="007B1DD7">
        <w:rPr>
          <w:rtl/>
          <w:lang w:bidi="fa-IR"/>
        </w:rPr>
        <w:t>-</w:t>
      </w:r>
      <w:r>
        <w:rPr>
          <w:rtl/>
          <w:lang w:bidi="fa-IR"/>
        </w:rPr>
        <w:t xml:space="preserve"> حيث نزل عليه واعترض على أفعاله وتنكيله بأتباع السيّد المسيح</w:t>
      </w:r>
      <w:r w:rsidR="00D25F54">
        <w:rPr>
          <w:rtl/>
          <w:lang w:bidi="fa-IR"/>
        </w:rPr>
        <w:t>،</w:t>
      </w:r>
      <w:r>
        <w:rPr>
          <w:rtl/>
          <w:lang w:bidi="fa-IR"/>
        </w:rPr>
        <w:t xml:space="preserve"> وأمره بأن يتّبعه ويكون واسطة بينه وبين الناس</w:t>
      </w:r>
      <w:r w:rsidR="00D25F54">
        <w:rPr>
          <w:rtl/>
          <w:lang w:bidi="fa-IR"/>
        </w:rPr>
        <w:t>،</w:t>
      </w:r>
      <w:r>
        <w:rPr>
          <w:rtl/>
          <w:lang w:bidi="fa-IR"/>
        </w:rPr>
        <w:t xml:space="preserve"> وتابعه في ذلك </w:t>
      </w:r>
      <w:r w:rsidR="007B1DD7">
        <w:rPr>
          <w:rtl/>
          <w:lang w:bidi="fa-IR"/>
        </w:rPr>
        <w:t>-</w:t>
      </w:r>
      <w:r>
        <w:rPr>
          <w:rtl/>
          <w:lang w:bidi="fa-IR"/>
        </w:rPr>
        <w:t xml:space="preserve"> وكان له عضداً </w:t>
      </w:r>
      <w:r w:rsidR="007B1DD7">
        <w:rPr>
          <w:rtl/>
          <w:lang w:bidi="fa-IR"/>
        </w:rPr>
        <w:t>-</w:t>
      </w:r>
      <w:r>
        <w:rPr>
          <w:rtl/>
          <w:lang w:bidi="fa-IR"/>
        </w:rPr>
        <w:t xml:space="preserve"> تلميذه لوقا</w:t>
      </w:r>
      <w:r w:rsidR="00D25F54">
        <w:rPr>
          <w:rtl/>
          <w:lang w:bidi="fa-IR"/>
        </w:rPr>
        <w:t>،</w:t>
      </w:r>
      <w:r>
        <w:rPr>
          <w:rtl/>
          <w:lang w:bidi="fa-IR"/>
        </w:rPr>
        <w:t xml:space="preserve"> وأخذ يكتب ما يقول بولس</w:t>
      </w:r>
      <w:r w:rsidR="00D25F54">
        <w:rPr>
          <w:rtl/>
          <w:lang w:bidi="fa-IR"/>
        </w:rPr>
        <w:t>،</w:t>
      </w:r>
      <w:r>
        <w:rPr>
          <w:rtl/>
          <w:lang w:bidi="fa-IR"/>
        </w:rPr>
        <w:t xml:space="preserve"> وأنكروا ما كتب الحواريّون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فعن هذا الطريق أخذ يُملي على الناس أفكاره باسم السيّد المسيح ؛ لأنّه يُعتبر الواسطة بينه وبينهم</w:t>
      </w:r>
      <w:r w:rsidR="00D25F54">
        <w:rPr>
          <w:rtl/>
          <w:lang w:bidi="fa-IR"/>
        </w:rPr>
        <w:t>،</w:t>
      </w:r>
      <w:r>
        <w:rPr>
          <w:rtl/>
          <w:lang w:bidi="fa-IR"/>
        </w:rPr>
        <w:t xml:space="preserve"> وركّز بعض العقائد في الديانة المسيحية عن طريق هذا الباب</w:t>
      </w:r>
      <w:r w:rsidR="00D25F54">
        <w:rPr>
          <w:rtl/>
          <w:lang w:bidi="fa-IR"/>
        </w:rPr>
        <w:t>،</w:t>
      </w:r>
      <w:r>
        <w:rPr>
          <w:rtl/>
          <w:lang w:bidi="fa-IR"/>
        </w:rPr>
        <w:t xml:space="preserve"> ومن أهمّها كما يذكر صاحب (مقارنة الأديان)</w:t>
      </w:r>
      <w:r w:rsidR="00342B85">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الموسوعة الميسّرة</w:t>
      </w:r>
      <w:r w:rsidR="00D25F54">
        <w:rPr>
          <w:rtl/>
          <w:lang w:bidi="fa-IR"/>
        </w:rPr>
        <w:t>،</w:t>
      </w:r>
      <w:r>
        <w:rPr>
          <w:rtl/>
          <w:lang w:bidi="fa-IR"/>
        </w:rPr>
        <w:t xml:space="preserve"> ص501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د. أحمد</w:t>
      </w:r>
      <w:r w:rsidR="00D25F54">
        <w:rPr>
          <w:rtl/>
          <w:lang w:bidi="fa-IR"/>
        </w:rPr>
        <w:t>،</w:t>
      </w:r>
      <w:r>
        <w:rPr>
          <w:rtl/>
          <w:lang w:bidi="fa-IR"/>
        </w:rPr>
        <w:t xml:space="preserve"> الشلبي</w:t>
      </w:r>
      <w:r w:rsidR="00D25F54">
        <w:rPr>
          <w:rtl/>
          <w:lang w:bidi="fa-IR"/>
        </w:rPr>
        <w:t>،</w:t>
      </w:r>
      <w:r>
        <w:rPr>
          <w:rtl/>
          <w:lang w:bidi="fa-IR"/>
        </w:rPr>
        <w:t xml:space="preserve"> مقارنة الأديان</w:t>
      </w:r>
      <w:r w:rsidR="00D25F54">
        <w:rPr>
          <w:rtl/>
          <w:lang w:bidi="fa-IR"/>
        </w:rPr>
        <w:t>،</w:t>
      </w:r>
      <w:r>
        <w:rPr>
          <w:rtl/>
          <w:lang w:bidi="fa-IR"/>
        </w:rPr>
        <w:t xml:space="preserve"> ص95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1 </w:t>
      </w:r>
      <w:r w:rsidR="007B1DD7">
        <w:rPr>
          <w:rtl/>
          <w:lang w:bidi="fa-IR"/>
        </w:rPr>
        <w:t>-</w:t>
      </w:r>
      <w:r>
        <w:rPr>
          <w:rtl/>
          <w:lang w:bidi="fa-IR"/>
        </w:rPr>
        <w:t xml:space="preserve"> أنّ المسيحية ليست ديناً لليهود</w:t>
      </w:r>
      <w:r w:rsidR="00D25F54">
        <w:rPr>
          <w:rtl/>
          <w:lang w:bidi="fa-IR"/>
        </w:rPr>
        <w:t>،</w:t>
      </w:r>
      <w:r>
        <w:rPr>
          <w:rtl/>
          <w:lang w:bidi="fa-IR"/>
        </w:rPr>
        <w:t xml:space="preserve"> بل هي دين عالمي</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التثليث ( الأب</w:t>
      </w:r>
      <w:r w:rsidR="00D25F54">
        <w:rPr>
          <w:rtl/>
          <w:lang w:bidi="fa-IR"/>
        </w:rPr>
        <w:t>،</w:t>
      </w:r>
      <w:r>
        <w:rPr>
          <w:rtl/>
          <w:lang w:bidi="fa-IR"/>
        </w:rPr>
        <w:t xml:space="preserve"> الابن</w:t>
      </w:r>
      <w:r w:rsidR="00D25F54">
        <w:rPr>
          <w:rtl/>
          <w:lang w:bidi="fa-IR"/>
        </w:rPr>
        <w:t>،</w:t>
      </w:r>
      <w:r>
        <w:rPr>
          <w:rtl/>
          <w:lang w:bidi="fa-IR"/>
        </w:rPr>
        <w:t xml:space="preserve"> روح القدس )</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كون عيسى ابن الله</w:t>
      </w:r>
      <w:r w:rsidR="00D25F54">
        <w:rPr>
          <w:rtl/>
          <w:lang w:bidi="fa-IR"/>
        </w:rPr>
        <w:t>،</w:t>
      </w:r>
      <w:r>
        <w:rPr>
          <w:rtl/>
          <w:lang w:bidi="fa-IR"/>
        </w:rPr>
        <w:t xml:space="preserve"> ونزوله ليضحّي بنفسه تكفيراً عن خطيئة البشر</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قيامة عيسى من الأموات</w:t>
      </w:r>
      <w:r w:rsidR="00D25F54">
        <w:rPr>
          <w:rtl/>
          <w:lang w:bidi="fa-IR"/>
        </w:rPr>
        <w:t>،</w:t>
      </w:r>
      <w:r>
        <w:rPr>
          <w:rtl/>
          <w:lang w:bidi="fa-IR"/>
        </w:rPr>
        <w:t xml:space="preserve"> وصعوده ليجلس على يمين أبيه ؛ ليحكم ويُدين البشر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فاشتدّ الصراع بين بولس وبين أتباع عيسى </w:t>
      </w:r>
      <w:r w:rsidR="004D57E2" w:rsidRPr="004D57E2">
        <w:rPr>
          <w:rStyle w:val="libAlaemChar"/>
          <w:rtl/>
        </w:rPr>
        <w:t>عليه‌السلام</w:t>
      </w:r>
      <w:r>
        <w:rPr>
          <w:rtl/>
          <w:lang w:bidi="fa-IR"/>
        </w:rPr>
        <w:t xml:space="preserve"> من الحواريّين</w:t>
      </w:r>
      <w:r w:rsidR="00D25F54">
        <w:rPr>
          <w:rtl/>
          <w:lang w:bidi="fa-IR"/>
        </w:rPr>
        <w:t>،</w:t>
      </w:r>
      <w:r>
        <w:rPr>
          <w:rtl/>
          <w:lang w:bidi="fa-IR"/>
        </w:rPr>
        <w:t xml:space="preserve"> خصوصاً (برنابا) لمّا تبيّن من تحريفات بولس</w:t>
      </w:r>
      <w:r w:rsidR="00D25F54">
        <w:rPr>
          <w:rtl/>
          <w:lang w:bidi="fa-IR"/>
        </w:rPr>
        <w:t>،</w:t>
      </w:r>
      <w:r>
        <w:rPr>
          <w:rtl/>
          <w:lang w:bidi="fa-IR"/>
        </w:rPr>
        <w:t xml:space="preserve"> ( حيث كان برنابا من تلاميذ عيسى </w:t>
      </w:r>
      <w:r w:rsidR="004D57E2" w:rsidRPr="004D57E2">
        <w:rPr>
          <w:rStyle w:val="libAlaemChar"/>
          <w:rtl/>
        </w:rPr>
        <w:t>عليه‌السلام</w:t>
      </w:r>
      <w:r w:rsidR="00D25F54">
        <w:rPr>
          <w:rtl/>
          <w:lang w:bidi="fa-IR"/>
        </w:rPr>
        <w:t>،</w:t>
      </w:r>
      <w:r>
        <w:rPr>
          <w:rtl/>
          <w:lang w:bidi="fa-IR"/>
        </w:rPr>
        <w:t xml:space="preserve"> وجمع ما عنده من عيسى </w:t>
      </w:r>
      <w:r w:rsidR="004D57E2" w:rsidRPr="004D57E2">
        <w:rPr>
          <w:rStyle w:val="libAlaemChar"/>
          <w:rtl/>
        </w:rPr>
        <w:t>عليه‌السلام</w:t>
      </w:r>
      <w:r w:rsidR="00D25F54">
        <w:rPr>
          <w:rtl/>
          <w:lang w:bidi="fa-IR"/>
        </w:rPr>
        <w:t>،</w:t>
      </w:r>
      <w:r>
        <w:rPr>
          <w:rtl/>
          <w:lang w:bidi="fa-IR"/>
        </w:rPr>
        <w:t xml:space="preserve"> وأخذ في معارضة بولس . أمّا إنجيل برنابا</w:t>
      </w:r>
      <w:r w:rsidR="00D25F54">
        <w:rPr>
          <w:rtl/>
          <w:lang w:bidi="fa-IR"/>
        </w:rPr>
        <w:t>،</w:t>
      </w:r>
      <w:r>
        <w:rPr>
          <w:rtl/>
          <w:lang w:bidi="fa-IR"/>
        </w:rPr>
        <w:t xml:space="preserve"> وهو الذي يحتوي على العقيدة الحقّة للمسيح </w:t>
      </w:r>
      <w:r w:rsidR="004D57E2" w:rsidRPr="004D57E2">
        <w:rPr>
          <w:rStyle w:val="libAlaemChar"/>
          <w:rtl/>
        </w:rPr>
        <w:t>عليه‌السلام</w:t>
      </w:r>
      <w:r>
        <w:rPr>
          <w:rtl/>
          <w:lang w:bidi="fa-IR"/>
        </w:rPr>
        <w:t xml:space="preserve"> ؛ قد ضُيّع في تلك العصور المظلمة كدستور عند المسيحيين . لكن مع ذلك أخذ يتوارثه الأحفاد عن الأجداد حتّى ظهر في القرن الثامن عشر الميلادي . أمّا الأناجيل الأربعة</w:t>
      </w:r>
      <w:r w:rsidR="00D25F54">
        <w:rPr>
          <w:rtl/>
          <w:lang w:bidi="fa-IR"/>
        </w:rPr>
        <w:t>،</w:t>
      </w:r>
      <w:r>
        <w:rPr>
          <w:rtl/>
          <w:lang w:bidi="fa-IR"/>
        </w:rPr>
        <w:t xml:space="preserve"> فإنجيل متّى وإنجيل مرقس قد حصلت فيها بعض التغييرات من أنصار بولس . وأمّا إنجيل لوقا وإنجيل يوحنّا</w:t>
      </w:r>
      <w:r w:rsidR="00D25F54">
        <w:rPr>
          <w:rtl/>
          <w:lang w:bidi="fa-IR"/>
        </w:rPr>
        <w:t>،</w:t>
      </w:r>
      <w:r>
        <w:rPr>
          <w:rtl/>
          <w:lang w:bidi="fa-IR"/>
        </w:rPr>
        <w:t xml:space="preserve"> فهي منسوبة لبولس وأتباعه ) </w:t>
      </w:r>
      <w:r w:rsidRPr="007B1DD7">
        <w:rPr>
          <w:rStyle w:val="libFootnotenumChar"/>
          <w:rtl/>
        </w:rPr>
        <w:t>(2)</w:t>
      </w:r>
      <w:r w:rsidR="007B1DD7">
        <w:rPr>
          <w:rtl/>
          <w:lang w:bidi="fa-IR"/>
        </w:rPr>
        <w:t>.</w:t>
      </w:r>
    </w:p>
    <w:p w:rsidR="007B1DD7" w:rsidRDefault="00891B71" w:rsidP="001015D9">
      <w:pPr>
        <w:pStyle w:val="libBold1"/>
        <w:rPr>
          <w:rtl/>
          <w:lang w:bidi="fa-IR"/>
        </w:rPr>
      </w:pPr>
      <w:r>
        <w:rPr>
          <w:rtl/>
          <w:lang w:bidi="fa-IR"/>
        </w:rPr>
        <w:t>فِرَق النصارى في الوقت المعاصر</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الأرثوذكس</w:t>
      </w:r>
      <w:r w:rsidR="00342B85">
        <w:rPr>
          <w:rtl/>
          <w:lang w:bidi="fa-IR"/>
        </w:rPr>
        <w:t>:</w:t>
      </w:r>
      <w:r>
        <w:rPr>
          <w:rtl/>
          <w:lang w:bidi="fa-IR"/>
        </w:rPr>
        <w:t xml:space="preserve"> ينتمي معظمهم إلى الكنيسة الشرقية التي انفصلت عن الكنيسة الأم في روما</w:t>
      </w:r>
      <w:r w:rsidR="00D25F54">
        <w:rPr>
          <w:rtl/>
          <w:lang w:bidi="fa-IR"/>
        </w:rPr>
        <w:t>،</w:t>
      </w:r>
      <w:r>
        <w:rPr>
          <w:rtl/>
          <w:lang w:bidi="fa-IR"/>
        </w:rPr>
        <w:t xml:space="preserve"> واتّخذت مقرّاً لها في القسطنطينية</w:t>
      </w:r>
      <w:r w:rsidR="00D25F54">
        <w:rPr>
          <w:rtl/>
          <w:lang w:bidi="fa-IR"/>
        </w:rPr>
        <w:t>،</w:t>
      </w:r>
      <w:r>
        <w:rPr>
          <w:rtl/>
          <w:lang w:bidi="fa-IR"/>
        </w:rPr>
        <w:t xml:space="preserve"> ثمّ في الإسكندرية</w:t>
      </w:r>
      <w:r w:rsidR="007B1DD7">
        <w:rPr>
          <w:rtl/>
          <w:lang w:bidi="fa-IR"/>
        </w:rPr>
        <w:t>.</w:t>
      </w:r>
    </w:p>
    <w:p w:rsidR="007B1DD7" w:rsidRDefault="00891B71" w:rsidP="00891B71">
      <w:pPr>
        <w:pStyle w:val="libNormal"/>
        <w:rPr>
          <w:rtl/>
          <w:lang w:bidi="fa-IR"/>
        </w:rPr>
      </w:pPr>
      <w:r>
        <w:rPr>
          <w:rtl/>
          <w:lang w:bidi="fa-IR"/>
        </w:rPr>
        <w:t>وأكثر أتباع هذه الكنيسة في الشرق ولهم بطاركة</w:t>
      </w:r>
      <w:r w:rsidR="00D25F54">
        <w:rPr>
          <w:rtl/>
          <w:lang w:bidi="fa-IR"/>
        </w:rPr>
        <w:t>،</w:t>
      </w:r>
      <w:r>
        <w:rPr>
          <w:rtl/>
          <w:lang w:bidi="fa-IR"/>
        </w:rPr>
        <w:t xml:space="preserve"> ولا يخضعون لرئاسة كنيسة روما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الكاثوليك</w:t>
      </w:r>
      <w:r w:rsidR="00342B85">
        <w:rPr>
          <w:rtl/>
          <w:lang w:bidi="fa-IR"/>
        </w:rPr>
        <w:t>:</w:t>
      </w:r>
      <w:r>
        <w:rPr>
          <w:rtl/>
          <w:lang w:bidi="fa-IR"/>
        </w:rPr>
        <w:t xml:space="preserve"> هم الذين ينتمون على الكنيسة الأُم في روما</w:t>
      </w:r>
      <w:r w:rsidR="00D25F54">
        <w:rPr>
          <w:rtl/>
          <w:lang w:bidi="fa-IR"/>
        </w:rPr>
        <w:t>،</w:t>
      </w:r>
      <w:r>
        <w:rPr>
          <w:rtl/>
          <w:lang w:bidi="fa-IR"/>
        </w:rPr>
        <w:t xml:space="preserve"> ورئيس كنيستها هو الحِبر الأعظم الذي يسمّى (البابا)</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البروتستانت</w:t>
      </w:r>
      <w:r w:rsidR="00342B85">
        <w:rPr>
          <w:rtl/>
          <w:lang w:bidi="fa-IR"/>
        </w:rPr>
        <w:t>:</w:t>
      </w:r>
      <w:r>
        <w:rPr>
          <w:rtl/>
          <w:lang w:bidi="fa-IR"/>
        </w:rPr>
        <w:t xml:space="preserve"> عندما اشتدّ عنف الكنيسة الكاثوليكية على المسيحيين</w:t>
      </w:r>
      <w:r w:rsidR="00D25F54">
        <w:rPr>
          <w:rtl/>
          <w:lang w:bidi="fa-IR"/>
        </w:rPr>
        <w:t>،</w:t>
      </w:r>
      <w:r>
        <w:rPr>
          <w:rtl/>
          <w:lang w:bidi="fa-IR"/>
        </w:rPr>
        <w:t xml:space="preserve"> طالب عدد من رجال الدين وغيرهم بالإصلاح مثال</w:t>
      </w:r>
      <w:r w:rsidR="00342B85">
        <w:rPr>
          <w:rtl/>
          <w:lang w:bidi="fa-IR"/>
        </w:rPr>
        <w:t>:</w:t>
      </w:r>
      <w:r>
        <w:rPr>
          <w:rtl/>
          <w:lang w:bidi="fa-IR"/>
        </w:rPr>
        <w:t xml:space="preserve"> ( مارتن لوثر في روما</w:t>
      </w:r>
      <w:r w:rsidR="00D25F54">
        <w:rPr>
          <w:rtl/>
          <w:lang w:bidi="fa-IR"/>
        </w:rPr>
        <w:t>،</w:t>
      </w:r>
      <w:r>
        <w:rPr>
          <w:rtl/>
          <w:lang w:bidi="fa-IR"/>
        </w:rPr>
        <w:t xml:space="preserve"> وزونجلي في سويسرا</w:t>
      </w:r>
      <w:r w:rsidR="00D25F54">
        <w:rPr>
          <w:rtl/>
          <w:lang w:bidi="fa-IR"/>
        </w:rPr>
        <w:t>،</w:t>
      </w:r>
      <w:r>
        <w:rPr>
          <w:rtl/>
          <w:lang w:bidi="fa-IR"/>
        </w:rPr>
        <w:t xml:space="preserve"> وكلفن</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ص96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ص100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الإمام محمد أبو زهرة</w:t>
      </w:r>
      <w:r w:rsidR="00D25F54">
        <w:rPr>
          <w:rtl/>
          <w:lang w:bidi="fa-IR"/>
        </w:rPr>
        <w:t>،</w:t>
      </w:r>
      <w:r>
        <w:rPr>
          <w:rtl/>
          <w:lang w:bidi="fa-IR"/>
        </w:rPr>
        <w:t xml:space="preserve"> محاضرات في النصرانية</w:t>
      </w:r>
      <w:r w:rsidR="00D25F54">
        <w:rPr>
          <w:rtl/>
          <w:lang w:bidi="fa-IR"/>
        </w:rPr>
        <w:t>،</w:t>
      </w:r>
      <w:r>
        <w:rPr>
          <w:rtl/>
          <w:lang w:bidi="fa-IR"/>
        </w:rPr>
        <w:t xml:space="preserve"> ص161 </w:t>
      </w:r>
      <w:r w:rsidR="007B1DD7">
        <w:rPr>
          <w:rtl/>
          <w:lang w:bidi="fa-IR"/>
        </w:rPr>
        <w:t>-</w:t>
      </w:r>
      <w:r>
        <w:rPr>
          <w:rtl/>
          <w:lang w:bidi="fa-IR"/>
        </w:rPr>
        <w:t xml:space="preserve"> 183 باختصار</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1015D9">
      <w:pPr>
        <w:pStyle w:val="libNormal0"/>
        <w:rPr>
          <w:rtl/>
          <w:lang w:bidi="fa-IR"/>
        </w:rPr>
      </w:pPr>
      <w:r>
        <w:rPr>
          <w:rtl/>
          <w:lang w:bidi="fa-IR"/>
        </w:rPr>
        <w:lastRenderedPageBreak/>
        <w:t>في فرنسا</w:t>
      </w:r>
      <w:r w:rsidR="00D25F54">
        <w:rPr>
          <w:rtl/>
          <w:lang w:bidi="fa-IR"/>
        </w:rPr>
        <w:t>،</w:t>
      </w:r>
      <w:r>
        <w:rPr>
          <w:rtl/>
          <w:lang w:bidi="fa-IR"/>
        </w:rPr>
        <w:t xml:space="preserve"> حيث انتهى بهم الأمر إلى إعلان انفصالهم عن الكنيسة ووضع نظام خاصّ بهم</w:t>
      </w:r>
      <w:r w:rsidR="00D25F54">
        <w:rPr>
          <w:rtl/>
          <w:lang w:bidi="fa-IR"/>
        </w:rPr>
        <w:t>،</w:t>
      </w:r>
      <w:r>
        <w:rPr>
          <w:rtl/>
          <w:lang w:bidi="fa-IR"/>
        </w:rPr>
        <w:t xml:space="preserve"> يُخالف في عقائده كثيراً من عقائد كنيسة الكاثوليك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وعلى أيّة حال</w:t>
      </w:r>
      <w:r w:rsidR="00D25F54">
        <w:rPr>
          <w:rtl/>
          <w:lang w:bidi="fa-IR"/>
        </w:rPr>
        <w:t>،</w:t>
      </w:r>
      <w:r>
        <w:rPr>
          <w:rtl/>
          <w:lang w:bidi="fa-IR"/>
        </w:rPr>
        <w:t xml:space="preserve"> مهما كانت عقائد المسيحيين التي انحرفت عن العقيدة الحقّة</w:t>
      </w:r>
      <w:r w:rsidR="00D25F54">
        <w:rPr>
          <w:rtl/>
          <w:lang w:bidi="fa-IR"/>
        </w:rPr>
        <w:t>،</w:t>
      </w:r>
      <w:r>
        <w:rPr>
          <w:rtl/>
          <w:lang w:bidi="fa-IR"/>
        </w:rPr>
        <w:t xml:space="preserve"> فهي غير معترف بها في المنهج الإسلامي</w:t>
      </w:r>
      <w:r w:rsidR="00D25F54">
        <w:rPr>
          <w:rtl/>
          <w:lang w:bidi="fa-IR"/>
        </w:rPr>
        <w:t>،</w:t>
      </w:r>
      <w:r>
        <w:rPr>
          <w:rtl/>
          <w:lang w:bidi="fa-IR"/>
        </w:rPr>
        <w:t xml:space="preserve"> وهو القرآن الكريم</w:t>
      </w:r>
      <w:r w:rsidR="00D25F54">
        <w:rPr>
          <w:rtl/>
          <w:lang w:bidi="fa-IR"/>
        </w:rPr>
        <w:t>،</w:t>
      </w:r>
      <w:r>
        <w:rPr>
          <w:rtl/>
          <w:lang w:bidi="fa-IR"/>
        </w:rPr>
        <w:t xml:space="preserve"> بل القرآن يُرجعهم إلى العقيدة الأصلية التي جاء بها المسيح </w:t>
      </w:r>
      <w:r w:rsidR="004D57E2" w:rsidRPr="004D57E2">
        <w:rPr>
          <w:rStyle w:val="libAlaemChar"/>
          <w:rtl/>
        </w:rPr>
        <w:t>عليه‌السلام</w:t>
      </w:r>
      <w:r w:rsidR="00D25F54">
        <w:rPr>
          <w:rtl/>
          <w:lang w:bidi="fa-IR"/>
        </w:rPr>
        <w:t>،</w:t>
      </w:r>
      <w:r>
        <w:rPr>
          <w:rtl/>
          <w:lang w:bidi="fa-IR"/>
        </w:rPr>
        <w:t xml:space="preserve"> وهي التوحيد</w:t>
      </w:r>
      <w:r w:rsidR="00D25F54">
        <w:rPr>
          <w:rtl/>
          <w:lang w:bidi="fa-IR"/>
        </w:rPr>
        <w:t>،</w:t>
      </w:r>
      <w:r>
        <w:rPr>
          <w:rtl/>
          <w:lang w:bidi="fa-IR"/>
        </w:rPr>
        <w:t xml:space="preserve"> إذ قال تعالى</w:t>
      </w:r>
      <w:r w:rsidR="00342B85">
        <w:rPr>
          <w:rtl/>
          <w:lang w:bidi="fa-IR"/>
        </w:rPr>
        <w:t>:</w:t>
      </w:r>
      <w:r>
        <w:rPr>
          <w:rtl/>
          <w:lang w:bidi="fa-IR"/>
        </w:rPr>
        <w:t xml:space="preserve"> </w:t>
      </w:r>
      <w:r w:rsidRPr="00D25F54">
        <w:rPr>
          <w:rStyle w:val="libAlaemChar"/>
          <w:rtl/>
        </w:rPr>
        <w:t>(</w:t>
      </w:r>
      <w:r w:rsidRPr="00D25F54">
        <w:rPr>
          <w:rStyle w:val="libAieChar"/>
          <w:rtl/>
        </w:rPr>
        <w:t xml:space="preserve"> ما الْمَسِيحُ ابْنُ مَرْيَمَ إِلاَّ رَسُولٌ قَدْ خَلَتْ مِن قَبْلِهِ الرُّسُلُ وَأُمُّهُ صِدِّيقَةٌ كَانَا يَأْكُلاَنِ الطَّعَامَ انظُرْ كَيْفَ نُبَيِّنُ لَهُمُ الآيَاتِ ثُمَّ انظُرْ أَنَّى يُؤْفَكُونَ </w:t>
      </w:r>
      <w:r w:rsidRPr="00D25F54">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وقال تعالى</w:t>
      </w:r>
      <w:r w:rsidR="00342B85">
        <w:rPr>
          <w:rtl/>
          <w:lang w:bidi="fa-IR"/>
        </w:rPr>
        <w:t>:</w:t>
      </w:r>
      <w:r>
        <w:rPr>
          <w:rtl/>
          <w:lang w:bidi="fa-IR"/>
        </w:rPr>
        <w:t xml:space="preserve"> </w:t>
      </w:r>
      <w:r w:rsidRPr="00D25F54">
        <w:rPr>
          <w:rStyle w:val="libAlaemChar"/>
          <w:rtl/>
        </w:rPr>
        <w:t>(</w:t>
      </w:r>
      <w:r w:rsidRPr="00D25F54">
        <w:rPr>
          <w:rStyle w:val="libAieChar"/>
          <w:rtl/>
        </w:rPr>
        <w:t xml:space="preserve"> إِنَّ مَثَلَ عِيسَى عِندَ اللّهِ كَمَثَلِ آدَمَ خَلَقَهُ مِن تُرَابٍ ثِمَّ قَالَ لَهُ كُن فَيَكُونُ </w:t>
      </w:r>
      <w:r w:rsidRPr="00D25F54">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وكذلك الآيات من سورة المائدة (72 </w:t>
      </w:r>
      <w:r w:rsidR="007B1DD7">
        <w:rPr>
          <w:rtl/>
          <w:lang w:bidi="fa-IR"/>
        </w:rPr>
        <w:t>-</w:t>
      </w:r>
      <w:r>
        <w:rPr>
          <w:rtl/>
          <w:lang w:bidi="fa-IR"/>
        </w:rPr>
        <w:t xml:space="preserve"> 77)</w:t>
      </w:r>
      <w:r w:rsidR="00D25F54">
        <w:rPr>
          <w:rtl/>
          <w:lang w:bidi="fa-IR"/>
        </w:rPr>
        <w:t>،</w:t>
      </w:r>
      <w:r>
        <w:rPr>
          <w:rtl/>
          <w:lang w:bidi="fa-IR"/>
        </w:rPr>
        <w:t xml:space="preserve"> وغيرها من الآيات التي تبيّن عقيدة التوحيد التي نزل بها عيسى </w:t>
      </w:r>
      <w:r w:rsidR="004D57E2" w:rsidRPr="004D57E2">
        <w:rPr>
          <w:rStyle w:val="libAlaemChar"/>
          <w:rtl/>
        </w:rPr>
        <w:t>عليه‌السلام</w:t>
      </w:r>
      <w:r>
        <w:rPr>
          <w:rtl/>
          <w:lang w:bidi="fa-IR"/>
        </w:rPr>
        <w:t xml:space="preserve"> . ومع هذا كلّه فالفقهاء يعدّون المسيحيون اليوم أهل كتاب كما سيأتي إنشاء الله</w:t>
      </w:r>
      <w:r w:rsidR="007B1DD7">
        <w:rPr>
          <w:rtl/>
          <w:lang w:bidi="fa-IR"/>
        </w:rPr>
        <w:t>.</w:t>
      </w:r>
    </w:p>
    <w:p w:rsidR="007B1DD7" w:rsidRDefault="00891B71" w:rsidP="00D25F54">
      <w:pPr>
        <w:pStyle w:val="libBold1"/>
        <w:rPr>
          <w:rtl/>
          <w:lang w:bidi="fa-IR"/>
        </w:rPr>
      </w:pPr>
      <w:r>
        <w:rPr>
          <w:rtl/>
          <w:lang w:bidi="fa-IR"/>
        </w:rPr>
        <w:t xml:space="preserve">3 </w:t>
      </w:r>
      <w:r w:rsidR="007B1DD7">
        <w:rPr>
          <w:rtl/>
          <w:lang w:bidi="fa-IR"/>
        </w:rPr>
        <w:t>-</w:t>
      </w:r>
      <w:r>
        <w:rPr>
          <w:rtl/>
          <w:lang w:bidi="fa-IR"/>
        </w:rPr>
        <w:t xml:space="preserve"> المجوس</w:t>
      </w:r>
      <w:r w:rsidR="007B1DD7">
        <w:rPr>
          <w:rtl/>
          <w:lang w:bidi="fa-IR"/>
        </w:rPr>
        <w:t>.</w:t>
      </w:r>
    </w:p>
    <w:p w:rsidR="007B1DD7" w:rsidRDefault="00891B71" w:rsidP="00891B71">
      <w:pPr>
        <w:pStyle w:val="libNormal"/>
        <w:rPr>
          <w:rtl/>
          <w:lang w:bidi="fa-IR"/>
        </w:rPr>
      </w:pPr>
      <w:r>
        <w:rPr>
          <w:rtl/>
          <w:lang w:bidi="fa-IR"/>
        </w:rPr>
        <w:t>المَجوسِيَّة نِحْلَة</w:t>
      </w:r>
      <w:r w:rsidR="00D25F54">
        <w:rPr>
          <w:rtl/>
          <w:lang w:bidi="fa-IR"/>
        </w:rPr>
        <w:t>،</w:t>
      </w:r>
      <w:r>
        <w:rPr>
          <w:rtl/>
          <w:lang w:bidi="fa-IR"/>
        </w:rPr>
        <w:t xml:space="preserve"> والمجوسي منسوب إليها</w:t>
      </w:r>
      <w:r w:rsidR="00D25F54">
        <w:rPr>
          <w:rtl/>
          <w:lang w:bidi="fa-IR"/>
        </w:rPr>
        <w:t>،</w:t>
      </w:r>
      <w:r>
        <w:rPr>
          <w:rtl/>
          <w:lang w:bidi="fa-IR"/>
        </w:rPr>
        <w:t xml:space="preserve"> والجمع</w:t>
      </w:r>
      <w:r w:rsidR="00342B85">
        <w:rPr>
          <w:rtl/>
          <w:lang w:bidi="fa-IR"/>
        </w:rPr>
        <w:t>:</w:t>
      </w:r>
      <w:r>
        <w:rPr>
          <w:rtl/>
          <w:lang w:bidi="fa-IR"/>
        </w:rPr>
        <w:t xml:space="preserve"> المجوس</w:t>
      </w:r>
      <w:r w:rsidR="007B1DD7">
        <w:rPr>
          <w:rtl/>
          <w:lang w:bidi="fa-IR"/>
        </w:rPr>
        <w:t>.</w:t>
      </w:r>
    </w:p>
    <w:p w:rsidR="007B1DD7" w:rsidRDefault="00891B71" w:rsidP="00891B71">
      <w:pPr>
        <w:pStyle w:val="libNormal"/>
        <w:rPr>
          <w:rtl/>
          <w:lang w:bidi="fa-IR"/>
        </w:rPr>
      </w:pPr>
      <w:r>
        <w:rPr>
          <w:rtl/>
          <w:lang w:bidi="fa-IR"/>
        </w:rPr>
        <w:t>قال أبو علي النحوي</w:t>
      </w:r>
      <w:r w:rsidR="00342B85">
        <w:rPr>
          <w:rtl/>
          <w:lang w:bidi="fa-IR"/>
        </w:rPr>
        <w:t>:</w:t>
      </w:r>
      <w:r>
        <w:rPr>
          <w:rtl/>
          <w:lang w:bidi="fa-IR"/>
        </w:rPr>
        <w:t xml:space="preserve"> المجوس واليهود إنّما عرف على حد يهودي ويهود</w:t>
      </w:r>
      <w:r w:rsidR="00D25F54">
        <w:rPr>
          <w:rtl/>
          <w:lang w:bidi="fa-IR"/>
        </w:rPr>
        <w:t>،</w:t>
      </w:r>
      <w:r>
        <w:rPr>
          <w:rtl/>
          <w:lang w:bidi="fa-IR"/>
        </w:rPr>
        <w:t xml:space="preserve"> ومجوسي ومجوس</w:t>
      </w:r>
      <w:r w:rsidR="007B1DD7">
        <w:rPr>
          <w:rtl/>
          <w:lang w:bidi="fa-IR"/>
        </w:rPr>
        <w:t>.</w:t>
      </w:r>
    </w:p>
    <w:p w:rsidR="007B1DD7" w:rsidRDefault="00891B71" w:rsidP="00891B71">
      <w:pPr>
        <w:pStyle w:val="libNormal"/>
        <w:rPr>
          <w:rtl/>
          <w:lang w:bidi="fa-IR"/>
        </w:rPr>
      </w:pPr>
      <w:r>
        <w:rPr>
          <w:rtl/>
          <w:lang w:bidi="fa-IR"/>
        </w:rPr>
        <w:t>وقد تمجّسَ الرجل</w:t>
      </w:r>
      <w:r w:rsidR="00342B85">
        <w:rPr>
          <w:rtl/>
          <w:lang w:bidi="fa-IR"/>
        </w:rPr>
        <w:t>:</w:t>
      </w:r>
      <w:r>
        <w:rPr>
          <w:rtl/>
          <w:lang w:bidi="fa-IR"/>
        </w:rPr>
        <w:t xml:space="preserve"> صار منهم</w:t>
      </w:r>
      <w:r w:rsidR="00342B85">
        <w:rPr>
          <w:rtl/>
          <w:lang w:bidi="fa-IR"/>
        </w:rPr>
        <w:t>:</w:t>
      </w:r>
      <w:r>
        <w:rPr>
          <w:rtl/>
          <w:lang w:bidi="fa-IR"/>
        </w:rPr>
        <w:t xml:space="preserve"> ومجسهُ أي غيّره</w:t>
      </w:r>
      <w:r w:rsidR="00D25F54">
        <w:rPr>
          <w:rtl/>
          <w:lang w:bidi="fa-IR"/>
        </w:rPr>
        <w:t>،</w:t>
      </w:r>
      <w:r>
        <w:rPr>
          <w:rtl/>
          <w:lang w:bidi="fa-IR"/>
        </w:rPr>
        <w:t xml:space="preserve"> وفي الحديث ( فأبواه يُمجِّسانه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قال ابن سيده</w:t>
      </w:r>
      <w:r w:rsidR="00342B85">
        <w:rPr>
          <w:rtl/>
          <w:lang w:bidi="fa-IR"/>
        </w:rPr>
        <w:t>:</w:t>
      </w:r>
      <w:r>
        <w:rPr>
          <w:rtl/>
          <w:lang w:bidi="fa-IR"/>
        </w:rPr>
        <w:t xml:space="preserve"> المجوس</w:t>
      </w:r>
      <w:r w:rsidR="00D25F54">
        <w:rPr>
          <w:rtl/>
          <w:lang w:bidi="fa-IR"/>
        </w:rPr>
        <w:t>،</w:t>
      </w:r>
      <w:r>
        <w:rPr>
          <w:rtl/>
          <w:lang w:bidi="fa-IR"/>
        </w:rPr>
        <w:t xml:space="preserve"> جبل معروف</w:t>
      </w:r>
      <w:r w:rsidR="00D25F54">
        <w:rPr>
          <w:rtl/>
          <w:lang w:bidi="fa-IR"/>
        </w:rPr>
        <w:t>،</w:t>
      </w:r>
      <w:r>
        <w:rPr>
          <w:rtl/>
          <w:lang w:bidi="fa-IR"/>
        </w:rPr>
        <w:t xml:space="preserve"> جمع واحد هم مجوسي</w:t>
      </w:r>
      <w:r w:rsidR="00D25F54">
        <w:rPr>
          <w:rtl/>
          <w:lang w:bidi="fa-IR"/>
        </w:rPr>
        <w:t>،</w:t>
      </w:r>
      <w:r>
        <w:rPr>
          <w:rtl/>
          <w:lang w:bidi="fa-IR"/>
        </w:rPr>
        <w:t xml:space="preserve"> وقيل</w:t>
      </w:r>
      <w:r w:rsidR="00342B85">
        <w:rPr>
          <w:rtl/>
          <w:lang w:bidi="fa-IR"/>
        </w:rPr>
        <w:t>:</w:t>
      </w:r>
      <w:r>
        <w:rPr>
          <w:rtl/>
          <w:lang w:bidi="fa-IR"/>
        </w:rPr>
        <w:t xml:space="preserve"> وهو معرّب أصله منج كوش</w:t>
      </w:r>
      <w:r w:rsidR="00D25F54">
        <w:rPr>
          <w:rtl/>
          <w:lang w:bidi="fa-IR"/>
        </w:rPr>
        <w:t>،</w:t>
      </w:r>
      <w:r>
        <w:rPr>
          <w:rtl/>
          <w:lang w:bidi="fa-IR"/>
        </w:rPr>
        <w:t xml:space="preserve"> وكان رجلاً صغير الأذنين</w:t>
      </w:r>
      <w:r w:rsidR="00D25F54">
        <w:rPr>
          <w:rtl/>
          <w:lang w:bidi="fa-IR"/>
        </w:rPr>
        <w:t>،</w:t>
      </w:r>
      <w:r>
        <w:rPr>
          <w:rtl/>
          <w:lang w:bidi="fa-IR"/>
        </w:rPr>
        <w:t xml:space="preserve"> كان أوّل مَن دان بدين المجوس ودعا الناس إليه</w:t>
      </w:r>
      <w:r w:rsidR="00D25F54">
        <w:rPr>
          <w:rtl/>
          <w:lang w:bidi="fa-IR"/>
        </w:rPr>
        <w:t>،</w:t>
      </w:r>
      <w:r>
        <w:rPr>
          <w:rtl/>
          <w:lang w:bidi="fa-IR"/>
        </w:rPr>
        <w:t xml:space="preserve"> فعرّبته العرب فقالت</w:t>
      </w:r>
      <w:r w:rsidR="00342B85">
        <w:rPr>
          <w:rtl/>
          <w:lang w:bidi="fa-IR"/>
        </w:rPr>
        <w:t>:</w:t>
      </w:r>
      <w:r>
        <w:rPr>
          <w:rtl/>
          <w:lang w:bidi="fa-IR"/>
        </w:rPr>
        <w:t xml:space="preserve"> مجوس ونزل القرآن به</w:t>
      </w:r>
      <w:r w:rsidR="007B1DD7">
        <w:rPr>
          <w:rtl/>
          <w:lang w:bidi="fa-IR"/>
        </w:rPr>
        <w:t>.</w:t>
      </w:r>
    </w:p>
    <w:p w:rsidR="007B1DD7" w:rsidRDefault="00891B71" w:rsidP="00891B71">
      <w:pPr>
        <w:pStyle w:val="libNormal"/>
        <w:rPr>
          <w:rtl/>
          <w:lang w:bidi="fa-IR"/>
        </w:rPr>
      </w:pPr>
      <w:r>
        <w:rPr>
          <w:rtl/>
          <w:lang w:bidi="fa-IR"/>
        </w:rPr>
        <w:t>وفي الحديث</w:t>
      </w:r>
      <w:r w:rsidR="00342B85">
        <w:rPr>
          <w:rtl/>
          <w:lang w:bidi="fa-IR"/>
        </w:rPr>
        <w:t>:</w:t>
      </w:r>
      <w:r>
        <w:rPr>
          <w:rtl/>
          <w:lang w:bidi="fa-IR"/>
        </w:rPr>
        <w:t xml:space="preserve"> ( كلّ مولود يولد على الفطرة</w:t>
      </w:r>
      <w:r w:rsidR="00D25F54">
        <w:rPr>
          <w:rtl/>
          <w:lang w:bidi="fa-IR"/>
        </w:rPr>
        <w:t>،</w:t>
      </w:r>
      <w:r>
        <w:rPr>
          <w:rtl/>
          <w:lang w:bidi="fa-IR"/>
        </w:rPr>
        <w:t xml:space="preserve"> حتّى يكون أبواه يُمجّسانه ) أي يُعلّمانه دين المجوسية . وفي الحديث</w:t>
      </w:r>
      <w:r w:rsidR="00342B85">
        <w:rPr>
          <w:rtl/>
          <w:lang w:bidi="fa-IR"/>
        </w:rPr>
        <w:t>:</w:t>
      </w:r>
      <w:r>
        <w:rPr>
          <w:rtl/>
          <w:lang w:bidi="fa-IR"/>
        </w:rPr>
        <w:t xml:space="preserve"> ( القدرية مجوس هذه الأُمّة )</w:t>
      </w:r>
      <w:r w:rsidR="00D25F54">
        <w:rPr>
          <w:rtl/>
          <w:lang w:bidi="fa-IR"/>
        </w:rPr>
        <w:t>،</w:t>
      </w:r>
      <w:r>
        <w:rPr>
          <w:rtl/>
          <w:lang w:bidi="fa-IR"/>
        </w:rPr>
        <w:t xml:space="preserve"> قيل</w:t>
      </w:r>
      <w:r w:rsidR="00342B85">
        <w:rPr>
          <w:rtl/>
          <w:lang w:bidi="fa-IR"/>
        </w:rPr>
        <w:t>:</w:t>
      </w:r>
      <w:r>
        <w:rPr>
          <w:rtl/>
          <w:lang w:bidi="fa-IR"/>
        </w:rPr>
        <w:t xml:space="preserve"> إنّما جعلهم مجوساً لمضاهاة</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متولي يوسف</w:t>
      </w:r>
      <w:r w:rsidR="00D25F54">
        <w:rPr>
          <w:rtl/>
          <w:lang w:bidi="fa-IR"/>
        </w:rPr>
        <w:t>،</w:t>
      </w:r>
      <w:r>
        <w:rPr>
          <w:rtl/>
          <w:lang w:bidi="fa-IR"/>
        </w:rPr>
        <w:t xml:space="preserve"> شلبي</w:t>
      </w:r>
      <w:r w:rsidR="00D25F54">
        <w:rPr>
          <w:rtl/>
          <w:lang w:bidi="fa-IR"/>
        </w:rPr>
        <w:t>،</w:t>
      </w:r>
      <w:r>
        <w:rPr>
          <w:rtl/>
          <w:lang w:bidi="fa-IR"/>
        </w:rPr>
        <w:t xml:space="preserve"> أضواء على المسيحية دراسات في أصول المسيحية</w:t>
      </w:r>
      <w:r w:rsidR="00342B85">
        <w:rPr>
          <w:rtl/>
          <w:lang w:bidi="fa-IR"/>
        </w:rPr>
        <w:t>:</w:t>
      </w:r>
      <w:r>
        <w:rPr>
          <w:rtl/>
          <w:lang w:bidi="fa-IR"/>
        </w:rPr>
        <w:t xml:space="preserve"> ص133 </w:t>
      </w:r>
      <w:r w:rsidR="007B1DD7">
        <w:rPr>
          <w:rtl/>
          <w:lang w:bidi="fa-IR"/>
        </w:rPr>
        <w:t>-</w:t>
      </w:r>
      <w:r>
        <w:rPr>
          <w:rtl/>
          <w:lang w:bidi="fa-IR"/>
        </w:rPr>
        <w:t xml:space="preserve"> 136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المائدة</w:t>
      </w:r>
      <w:r w:rsidR="00342B85">
        <w:rPr>
          <w:rtl/>
          <w:lang w:bidi="fa-IR"/>
        </w:rPr>
        <w:t>:</w:t>
      </w:r>
      <w:r>
        <w:rPr>
          <w:rtl/>
          <w:lang w:bidi="fa-IR"/>
        </w:rPr>
        <w:t xml:space="preserve"> 75</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آل عمران</w:t>
      </w:r>
      <w:r w:rsidR="00342B85">
        <w:rPr>
          <w:rtl/>
          <w:lang w:bidi="fa-IR"/>
        </w:rPr>
        <w:t>:</w:t>
      </w:r>
      <w:r>
        <w:rPr>
          <w:rtl/>
          <w:lang w:bidi="fa-IR"/>
        </w:rPr>
        <w:t xml:space="preserve"> 59</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صحاح الجوهري</w:t>
      </w:r>
      <w:r w:rsidR="00342B85">
        <w:rPr>
          <w:rtl/>
          <w:lang w:bidi="fa-IR"/>
        </w:rPr>
        <w:t>:</w:t>
      </w:r>
      <w:r>
        <w:rPr>
          <w:rtl/>
          <w:lang w:bidi="fa-IR"/>
        </w:rPr>
        <w:t xml:space="preserve"> ج3</w:t>
      </w:r>
      <w:r w:rsidR="00D25F54">
        <w:rPr>
          <w:rtl/>
          <w:lang w:bidi="fa-IR"/>
        </w:rPr>
        <w:t>،</w:t>
      </w:r>
      <w:r>
        <w:rPr>
          <w:rtl/>
          <w:lang w:bidi="fa-IR"/>
        </w:rPr>
        <w:t xml:space="preserve"> ص977</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D25F54">
      <w:pPr>
        <w:pStyle w:val="libNormal0"/>
        <w:rPr>
          <w:rtl/>
          <w:lang w:bidi="fa-IR"/>
        </w:rPr>
      </w:pPr>
      <w:r>
        <w:rPr>
          <w:rtl/>
          <w:lang w:bidi="fa-IR"/>
        </w:rPr>
        <w:lastRenderedPageBreak/>
        <w:t>مذهبهم مذهب المجوس في قولهم بالأصلين</w:t>
      </w:r>
      <w:r w:rsidR="00342B85">
        <w:rPr>
          <w:rtl/>
          <w:lang w:bidi="fa-IR"/>
        </w:rPr>
        <w:t>:</w:t>
      </w:r>
      <w:r>
        <w:rPr>
          <w:rtl/>
          <w:lang w:bidi="fa-IR"/>
        </w:rPr>
        <w:t xml:space="preserve"> وهما النور والظلمة</w:t>
      </w:r>
      <w:r w:rsidR="00D25F54">
        <w:rPr>
          <w:rtl/>
          <w:lang w:bidi="fa-IR"/>
        </w:rPr>
        <w:t>،</w:t>
      </w:r>
      <w:r>
        <w:rPr>
          <w:rtl/>
          <w:lang w:bidi="fa-IR"/>
        </w:rPr>
        <w:t xml:space="preserve"> يزعمون أنّ الخير من فِعل النور</w:t>
      </w:r>
      <w:r w:rsidR="00D25F54">
        <w:rPr>
          <w:rtl/>
          <w:lang w:bidi="fa-IR"/>
        </w:rPr>
        <w:t>،</w:t>
      </w:r>
      <w:r>
        <w:rPr>
          <w:rtl/>
          <w:lang w:bidi="fa-IR"/>
        </w:rPr>
        <w:t xml:space="preserve"> وأنّ الشر من فِعل الظلمة</w:t>
      </w:r>
      <w:r w:rsidR="00D25F54">
        <w:rPr>
          <w:rtl/>
          <w:lang w:bidi="fa-IR"/>
        </w:rPr>
        <w:t>،</w:t>
      </w:r>
      <w:r>
        <w:rPr>
          <w:rtl/>
          <w:lang w:bidi="fa-IR"/>
        </w:rPr>
        <w:t xml:space="preserve"> وكذا القدرية يضيفون الخير إلى الله</w:t>
      </w:r>
      <w:r w:rsidR="00D25F54">
        <w:rPr>
          <w:rtl/>
          <w:lang w:bidi="fa-IR"/>
        </w:rPr>
        <w:t>،</w:t>
      </w:r>
      <w:r>
        <w:rPr>
          <w:rtl/>
          <w:lang w:bidi="fa-IR"/>
        </w:rPr>
        <w:t xml:space="preserve"> والشر على الإنسان والشيطان</w:t>
      </w:r>
      <w:r w:rsidR="00D25F54">
        <w:rPr>
          <w:rtl/>
          <w:lang w:bidi="fa-IR"/>
        </w:rPr>
        <w:t>،</w:t>
      </w:r>
      <w:r>
        <w:rPr>
          <w:rtl/>
          <w:lang w:bidi="fa-IR"/>
        </w:rPr>
        <w:t xml:space="preserve"> والله تعالى خالقهما معاً</w:t>
      </w:r>
      <w:r w:rsidR="00D25F54">
        <w:rPr>
          <w:rtl/>
          <w:lang w:bidi="fa-IR"/>
        </w:rPr>
        <w:t>،</w:t>
      </w:r>
      <w:r>
        <w:rPr>
          <w:rtl/>
          <w:lang w:bidi="fa-IR"/>
        </w:rPr>
        <w:t xml:space="preserve"> لا يكون شيء منهما إلاّ بمشيئته تعالى وتقدّس </w:t>
      </w:r>
      <w:r w:rsidRPr="007B1DD7">
        <w:rPr>
          <w:rStyle w:val="libFootnotenumChar"/>
          <w:rtl/>
        </w:rPr>
        <w:t>(1)</w:t>
      </w:r>
      <w:r w:rsidR="007B1DD7">
        <w:rPr>
          <w:rtl/>
          <w:lang w:bidi="fa-IR"/>
        </w:rPr>
        <w:t>.</w:t>
      </w:r>
    </w:p>
    <w:p w:rsidR="007B1DD7" w:rsidRDefault="00891B71" w:rsidP="00D25F54">
      <w:pPr>
        <w:pStyle w:val="libBold1"/>
        <w:rPr>
          <w:rtl/>
          <w:lang w:bidi="fa-IR"/>
        </w:rPr>
      </w:pPr>
      <w:r>
        <w:rPr>
          <w:rtl/>
          <w:lang w:bidi="fa-IR"/>
        </w:rPr>
        <w:t>هل المجوس مِن أهل الكتاب ؟</w:t>
      </w:r>
    </w:p>
    <w:p w:rsidR="007B1DD7" w:rsidRDefault="00891B71" w:rsidP="00891B71">
      <w:pPr>
        <w:pStyle w:val="libNormal"/>
        <w:rPr>
          <w:rtl/>
          <w:lang w:bidi="fa-IR"/>
        </w:rPr>
      </w:pPr>
      <w:r>
        <w:rPr>
          <w:rtl/>
          <w:lang w:bidi="fa-IR"/>
        </w:rPr>
        <w:t xml:space="preserve">المجوس ملّة تتّبع تعاليم زَرادَشت </w:t>
      </w:r>
      <w:r w:rsidRPr="007B1DD7">
        <w:rPr>
          <w:rStyle w:val="libFootnotenumChar"/>
          <w:rtl/>
        </w:rPr>
        <w:t>(2)</w:t>
      </w:r>
      <w:r>
        <w:rPr>
          <w:rtl/>
          <w:lang w:bidi="fa-IR"/>
        </w:rPr>
        <w:t xml:space="preserve"> ؛ لذلك يُطلَق عليهم زرادشتيِّين</w:t>
      </w:r>
      <w:r w:rsidR="00D25F54">
        <w:rPr>
          <w:rtl/>
          <w:lang w:bidi="fa-IR"/>
        </w:rPr>
        <w:t>،</w:t>
      </w:r>
      <w:r>
        <w:rPr>
          <w:rtl/>
          <w:lang w:bidi="fa-IR"/>
        </w:rPr>
        <w:t xml:space="preserve"> واختلف الفقهاء في كونهم يُعدّون من أهل الكتاب ( كاليهود والنصارى المُتَّفق عليهم )</w:t>
      </w:r>
      <w:r w:rsidR="00D25F54">
        <w:rPr>
          <w:rtl/>
          <w:lang w:bidi="fa-IR"/>
        </w:rPr>
        <w:t>،</w:t>
      </w:r>
      <w:r>
        <w:rPr>
          <w:rtl/>
          <w:lang w:bidi="fa-IR"/>
        </w:rPr>
        <w:t xml:space="preserve"> أم أنّهم ليسوا قِسماً ثالثاً من أهل الكتاب</w:t>
      </w:r>
      <w:r w:rsidR="00D25F54">
        <w:rPr>
          <w:rtl/>
          <w:lang w:bidi="fa-IR"/>
        </w:rPr>
        <w:t>،</w:t>
      </w:r>
      <w:r>
        <w:rPr>
          <w:rtl/>
          <w:lang w:bidi="fa-IR"/>
        </w:rPr>
        <w:t xml:space="preserve"> بل يجوز أخذ الجزية منهم</w:t>
      </w:r>
      <w:r w:rsidR="00D25F54">
        <w:rPr>
          <w:rtl/>
          <w:lang w:bidi="fa-IR"/>
        </w:rPr>
        <w:t>،</w:t>
      </w:r>
      <w:r>
        <w:rPr>
          <w:rtl/>
          <w:lang w:bidi="fa-IR"/>
        </w:rPr>
        <w:t xml:space="preserve"> وحكمهم حكم أهل الكتاب</w:t>
      </w:r>
      <w:r w:rsidR="007B1DD7">
        <w:rPr>
          <w:rtl/>
          <w:lang w:bidi="fa-IR"/>
        </w:rPr>
        <w:t>.</w:t>
      </w:r>
    </w:p>
    <w:p w:rsidR="007B1DD7" w:rsidRDefault="00891B71" w:rsidP="00891B71">
      <w:pPr>
        <w:pStyle w:val="libNormal"/>
        <w:rPr>
          <w:rtl/>
          <w:lang w:bidi="fa-IR"/>
        </w:rPr>
      </w:pPr>
      <w:r>
        <w:rPr>
          <w:rtl/>
          <w:lang w:bidi="fa-IR"/>
        </w:rPr>
        <w:t>قال الشيخ الصدوق</w:t>
      </w:r>
      <w:r w:rsidR="00342B85">
        <w:rPr>
          <w:rtl/>
          <w:lang w:bidi="fa-IR"/>
        </w:rPr>
        <w:t>:</w:t>
      </w:r>
      <w:r>
        <w:rPr>
          <w:rtl/>
          <w:lang w:bidi="fa-IR"/>
        </w:rPr>
        <w:t xml:space="preserve"> ( المجوس تُؤخَذ منهم الجزية ؛ لأنّ النبيّ </w:t>
      </w:r>
      <w:r w:rsidR="00C90F5A" w:rsidRPr="00C90F5A">
        <w:rPr>
          <w:rStyle w:val="libAlaemChar"/>
          <w:rtl/>
        </w:rPr>
        <w:t>صلى‌الله‌عليه‌وآله</w:t>
      </w:r>
      <w:r>
        <w:rPr>
          <w:rtl/>
          <w:lang w:bidi="fa-IR"/>
        </w:rPr>
        <w:t xml:space="preserve"> قال</w:t>
      </w:r>
      <w:r w:rsidR="00342B85">
        <w:rPr>
          <w:rtl/>
          <w:lang w:bidi="fa-IR"/>
        </w:rPr>
        <w:t>:</w:t>
      </w:r>
      <w:r>
        <w:rPr>
          <w:rtl/>
          <w:lang w:bidi="fa-IR"/>
        </w:rPr>
        <w:t xml:space="preserve"> ( سُنّوا بهم سُنّة أهل الكتاب</w:t>
      </w:r>
      <w:r w:rsidR="00D25F54">
        <w:rPr>
          <w:rtl/>
          <w:lang w:bidi="fa-IR"/>
        </w:rPr>
        <w:t>،</w:t>
      </w:r>
      <w:r>
        <w:rPr>
          <w:rtl/>
          <w:lang w:bidi="fa-IR"/>
        </w:rPr>
        <w:t xml:space="preserve"> وكان لهم نبيّ اسمه (داماست) فقتلوه</w:t>
      </w:r>
      <w:r w:rsidR="00D25F54">
        <w:rPr>
          <w:rtl/>
          <w:lang w:bidi="fa-IR"/>
        </w:rPr>
        <w:t>،</w:t>
      </w:r>
      <w:r>
        <w:rPr>
          <w:rtl/>
          <w:lang w:bidi="fa-IR"/>
        </w:rPr>
        <w:t xml:space="preserve"> وكتاب يُقال له</w:t>
      </w:r>
      <w:r w:rsidR="00342B85">
        <w:rPr>
          <w:rtl/>
          <w:lang w:bidi="fa-IR"/>
        </w:rPr>
        <w:t>:</w:t>
      </w:r>
      <w:r>
        <w:rPr>
          <w:rtl/>
          <w:lang w:bidi="fa-IR"/>
        </w:rPr>
        <w:t xml:space="preserve"> (جاماست ) كان يقع في اثني عشر ألف جلد ثور فحرقوه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وروى الشيخ الطوسي بسند معتبر عن زرارة</w:t>
      </w:r>
      <w:r w:rsidR="00D25F54">
        <w:rPr>
          <w:rtl/>
          <w:lang w:bidi="fa-IR"/>
        </w:rPr>
        <w:t>،</w:t>
      </w:r>
      <w:r>
        <w:rPr>
          <w:rtl/>
          <w:lang w:bidi="fa-IR"/>
        </w:rPr>
        <w:t xml:space="preserve"> قال</w:t>
      </w:r>
      <w:r w:rsidR="00342B85">
        <w:rPr>
          <w:rtl/>
          <w:lang w:bidi="fa-IR"/>
        </w:rPr>
        <w:t>:</w:t>
      </w:r>
      <w:r>
        <w:rPr>
          <w:rtl/>
          <w:lang w:bidi="fa-IR"/>
        </w:rPr>
        <w:t xml:space="preserve"> سألته عن المجوس ما حدّهم ؟ فقال</w:t>
      </w:r>
      <w:r w:rsidR="00342B85">
        <w:rPr>
          <w:rtl/>
          <w:lang w:bidi="fa-IR"/>
        </w:rPr>
        <w:t>:</w:t>
      </w:r>
      <w:r>
        <w:rPr>
          <w:rtl/>
          <w:lang w:bidi="fa-IR"/>
        </w:rPr>
        <w:t xml:space="preserve"> هم مِن أهل الكتاب</w:t>
      </w:r>
      <w:r w:rsidR="00D25F54">
        <w:rPr>
          <w:rtl/>
          <w:lang w:bidi="fa-IR"/>
        </w:rPr>
        <w:t>،</w:t>
      </w:r>
      <w:r>
        <w:rPr>
          <w:rtl/>
          <w:lang w:bidi="fa-IR"/>
        </w:rPr>
        <w:t xml:space="preserve"> ومجراهم مجرى اليهود والنصارى في الحدود والديّات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والشيخ الطوسي أيّد قول الشافعي في أنّ لهم كتاب ثُمّ رُفع عنهم</w:t>
      </w:r>
      <w:r w:rsidR="00D25F54">
        <w:rPr>
          <w:rtl/>
          <w:lang w:bidi="fa-IR"/>
        </w:rPr>
        <w:t>،</w:t>
      </w:r>
      <w:r>
        <w:rPr>
          <w:rtl/>
          <w:lang w:bidi="fa-IR"/>
        </w:rPr>
        <w:t xml:space="preserve"> حيث ذكر الشافعي بإسناده عن فروة في حديث طويل</w:t>
      </w:r>
      <w:r w:rsidR="00D25F54">
        <w:rPr>
          <w:rtl/>
          <w:lang w:bidi="fa-IR"/>
        </w:rPr>
        <w:t>،</w:t>
      </w:r>
      <w:r>
        <w:rPr>
          <w:rtl/>
          <w:lang w:bidi="fa-IR"/>
        </w:rPr>
        <w:t xml:space="preserve"> عن علي </w:t>
      </w:r>
      <w:r w:rsidR="004D57E2" w:rsidRPr="004D57E2">
        <w:rPr>
          <w:rStyle w:val="libAlaemChar"/>
          <w:rtl/>
        </w:rPr>
        <w:t>عليه‌السلام</w:t>
      </w:r>
      <w:r w:rsidR="00342B85">
        <w:rPr>
          <w:rtl/>
          <w:lang w:bidi="fa-IR"/>
        </w:rPr>
        <w:t>:</w:t>
      </w:r>
      <w:r>
        <w:rPr>
          <w:rtl/>
          <w:lang w:bidi="fa-IR"/>
        </w:rPr>
        <w:t xml:space="preserve"> ( ... أنا أعلم الناس بالمجوس</w:t>
      </w:r>
      <w:r w:rsidR="00D25F54">
        <w:rPr>
          <w:rtl/>
          <w:lang w:bidi="fa-IR"/>
        </w:rPr>
        <w:t>،</w:t>
      </w:r>
      <w:r>
        <w:rPr>
          <w:rtl/>
          <w:lang w:bidi="fa-IR"/>
        </w:rPr>
        <w:t xml:space="preserve"> كان لهم علم يعلّمونه وكتاب يدرسونه</w:t>
      </w:r>
      <w:r w:rsidR="00D25F54">
        <w:rPr>
          <w:rtl/>
          <w:lang w:bidi="fa-IR"/>
        </w:rPr>
        <w:t>،</w:t>
      </w:r>
      <w:r>
        <w:rPr>
          <w:rtl/>
          <w:lang w:bidi="fa-IR"/>
        </w:rPr>
        <w:t xml:space="preserve"> وإنّ مَلِكهم سكر فوقع على ابنته </w:t>
      </w:r>
      <w:r w:rsidR="007B1DD7">
        <w:rPr>
          <w:rtl/>
          <w:lang w:bidi="fa-IR"/>
        </w:rPr>
        <w:t>-</w:t>
      </w:r>
      <w:r>
        <w:rPr>
          <w:rtl/>
          <w:lang w:bidi="fa-IR"/>
        </w:rPr>
        <w:t xml:space="preserve"> أو أخته </w:t>
      </w:r>
      <w:r w:rsidR="007B1DD7">
        <w:rPr>
          <w:rtl/>
          <w:lang w:bidi="fa-IR"/>
        </w:rPr>
        <w:t>-</w:t>
      </w:r>
      <w:r>
        <w:rPr>
          <w:rtl/>
          <w:lang w:bidi="fa-IR"/>
        </w:rPr>
        <w:t xml:space="preserve"> فاطّلع عليه بعض أهل مملكته . فلمّا صحا</w:t>
      </w:r>
      <w:r w:rsidR="00D25F54">
        <w:rPr>
          <w:rtl/>
          <w:lang w:bidi="fa-IR"/>
        </w:rPr>
        <w:t>،</w:t>
      </w:r>
      <w:r>
        <w:rPr>
          <w:rtl/>
          <w:lang w:bidi="fa-IR"/>
        </w:rPr>
        <w:t xml:space="preserve"> جاءوا يُقيمون عليه الحدّ</w:t>
      </w:r>
      <w:r w:rsidR="00D25F54">
        <w:rPr>
          <w:rtl/>
          <w:lang w:bidi="fa-IR"/>
        </w:rPr>
        <w:t>،</w:t>
      </w:r>
      <w:r>
        <w:rPr>
          <w:rtl/>
          <w:lang w:bidi="fa-IR"/>
        </w:rPr>
        <w:t xml:space="preserve"> فامتنع منهم</w:t>
      </w:r>
      <w:r w:rsidR="00D25F54">
        <w:rPr>
          <w:rtl/>
          <w:lang w:bidi="fa-IR"/>
        </w:rPr>
        <w:t>،</w:t>
      </w:r>
      <w:r>
        <w:rPr>
          <w:rtl/>
          <w:lang w:bidi="fa-IR"/>
        </w:rPr>
        <w:t xml:space="preserve"> فدعا أهل مملكته . فلمّا أتوه</w:t>
      </w:r>
      <w:r w:rsidR="00D25F54">
        <w:rPr>
          <w:rtl/>
          <w:lang w:bidi="fa-IR"/>
        </w:rPr>
        <w:t>،</w:t>
      </w:r>
      <w:r>
        <w:rPr>
          <w:rtl/>
          <w:lang w:bidi="fa-IR"/>
        </w:rPr>
        <w:t xml:space="preserve"> قال</w:t>
      </w:r>
      <w:r w:rsidR="00342B85">
        <w:rPr>
          <w:rtl/>
          <w:lang w:bidi="fa-IR"/>
        </w:rPr>
        <w:t>:</w:t>
      </w:r>
      <w:r>
        <w:rPr>
          <w:rtl/>
          <w:lang w:bidi="fa-IR"/>
        </w:rPr>
        <w:t xml:space="preserve"> تعلمون ديناً خيراً من دين آدم</w:t>
      </w:r>
      <w:r w:rsidR="00D25F54">
        <w:rPr>
          <w:rtl/>
          <w:lang w:bidi="fa-IR"/>
        </w:rPr>
        <w:t>،</w:t>
      </w:r>
      <w:r>
        <w:rPr>
          <w:rtl/>
          <w:lang w:bidi="fa-IR"/>
        </w:rPr>
        <w:t xml:space="preserve"> وقد كان ينكح بنيه من بناته</w:t>
      </w:r>
      <w:r w:rsidR="00D25F54">
        <w:rPr>
          <w:rtl/>
          <w:lang w:bidi="fa-IR"/>
        </w:rPr>
        <w:t>،</w:t>
      </w:r>
      <w:r>
        <w:rPr>
          <w:rtl/>
          <w:lang w:bidi="fa-IR"/>
        </w:rPr>
        <w:t xml:space="preserve"> وأنا على دين آدم</w:t>
      </w:r>
      <w:r w:rsidR="00D25F54">
        <w:rPr>
          <w:rtl/>
          <w:lang w:bidi="fa-IR"/>
        </w:rPr>
        <w:t>،</w:t>
      </w:r>
      <w:r>
        <w:rPr>
          <w:rtl/>
          <w:lang w:bidi="fa-IR"/>
        </w:rPr>
        <w:t xml:space="preserve"> ما يرغب بكم عن دينه</w:t>
      </w:r>
      <w:r w:rsidR="00D25F54">
        <w:rPr>
          <w:rtl/>
          <w:lang w:bidi="fa-IR"/>
        </w:rPr>
        <w:t>،</w:t>
      </w:r>
      <w:r>
        <w:rPr>
          <w:rtl/>
          <w:lang w:bidi="fa-IR"/>
        </w:rPr>
        <w:t xml:space="preserve"> قال</w:t>
      </w:r>
      <w:r w:rsidR="00342B85">
        <w:rPr>
          <w:rtl/>
          <w:lang w:bidi="fa-IR"/>
        </w:rPr>
        <w:t>:</w:t>
      </w:r>
      <w:r>
        <w:rPr>
          <w:rtl/>
          <w:lang w:bidi="fa-IR"/>
        </w:rPr>
        <w:t xml:space="preserve"> فبايعوه</w:t>
      </w:r>
      <w:r w:rsidR="00D25F54">
        <w:rPr>
          <w:rtl/>
          <w:lang w:bidi="fa-IR"/>
        </w:rPr>
        <w:t>،</w:t>
      </w:r>
      <w:r>
        <w:rPr>
          <w:rtl/>
          <w:lang w:bidi="fa-IR"/>
        </w:rPr>
        <w:t xml:space="preserve"> وقاتلوا الذين خالفوهم حتّى قتلوهم</w:t>
      </w:r>
      <w:r w:rsidR="00D25F54">
        <w:rPr>
          <w:rtl/>
          <w:lang w:bidi="fa-IR"/>
        </w:rPr>
        <w:t>،</w:t>
      </w:r>
      <w:r>
        <w:rPr>
          <w:rtl/>
          <w:lang w:bidi="fa-IR"/>
        </w:rPr>
        <w:t xml:space="preserve"> فأصبحوا وقد أسرى</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لسان العرب</w:t>
      </w:r>
      <w:r w:rsidR="00D25F54">
        <w:rPr>
          <w:rtl/>
          <w:lang w:bidi="fa-IR"/>
        </w:rPr>
        <w:t>،</w:t>
      </w:r>
      <w:r>
        <w:rPr>
          <w:rtl/>
          <w:lang w:bidi="fa-IR"/>
        </w:rPr>
        <w:t xml:space="preserve"> ج6</w:t>
      </w:r>
      <w:r w:rsidR="00D25F54">
        <w:rPr>
          <w:rtl/>
          <w:lang w:bidi="fa-IR"/>
        </w:rPr>
        <w:t>،</w:t>
      </w:r>
      <w:r>
        <w:rPr>
          <w:rtl/>
          <w:lang w:bidi="fa-IR"/>
        </w:rPr>
        <w:t xml:space="preserve"> ص213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معجم ألفاظ الفقه الجعفري</w:t>
      </w:r>
      <w:r w:rsidR="00D25F54">
        <w:rPr>
          <w:rtl/>
          <w:lang w:bidi="fa-IR"/>
        </w:rPr>
        <w:t>،</w:t>
      </w:r>
      <w:r>
        <w:rPr>
          <w:rtl/>
          <w:lang w:bidi="fa-IR"/>
        </w:rPr>
        <w:t xml:space="preserve"> ص371</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الحسن الحر</w:t>
      </w:r>
      <w:r w:rsidR="00D25F54">
        <w:rPr>
          <w:rtl/>
          <w:lang w:bidi="fa-IR"/>
        </w:rPr>
        <w:t>،</w:t>
      </w:r>
      <w:r>
        <w:rPr>
          <w:rtl/>
          <w:lang w:bidi="fa-IR"/>
        </w:rPr>
        <w:t xml:space="preserve"> العاملي</w:t>
      </w:r>
      <w:r w:rsidR="00D25F54">
        <w:rPr>
          <w:rtl/>
          <w:lang w:bidi="fa-IR"/>
        </w:rPr>
        <w:t>،</w:t>
      </w:r>
      <w:r>
        <w:rPr>
          <w:rtl/>
          <w:lang w:bidi="fa-IR"/>
        </w:rPr>
        <w:t xml:space="preserve"> وسائل الشيعة</w:t>
      </w:r>
      <w:r w:rsidR="00D25F54">
        <w:rPr>
          <w:rtl/>
          <w:lang w:bidi="fa-IR"/>
        </w:rPr>
        <w:t>،</w:t>
      </w:r>
      <w:r>
        <w:rPr>
          <w:rtl/>
          <w:lang w:bidi="fa-IR"/>
        </w:rPr>
        <w:t xml:space="preserve"> ج15</w:t>
      </w:r>
      <w:r w:rsidR="00D25F54">
        <w:rPr>
          <w:rtl/>
          <w:lang w:bidi="fa-IR"/>
        </w:rPr>
        <w:t>،</w:t>
      </w:r>
      <w:r>
        <w:rPr>
          <w:rtl/>
          <w:lang w:bidi="fa-IR"/>
        </w:rPr>
        <w:t xml:space="preserve"> ص127</w:t>
      </w:r>
      <w:r w:rsidR="00D25F54">
        <w:rPr>
          <w:rtl/>
          <w:lang w:bidi="fa-IR"/>
        </w:rPr>
        <w:t>،</w:t>
      </w:r>
      <w:r>
        <w:rPr>
          <w:rtl/>
          <w:lang w:bidi="fa-IR"/>
        </w:rPr>
        <w:t xml:space="preserve"> باب 49 جهاد العدو</w:t>
      </w:r>
      <w:r w:rsidR="00D25F54">
        <w:rPr>
          <w:rtl/>
          <w:lang w:bidi="fa-IR"/>
        </w:rPr>
        <w:t>،</w:t>
      </w:r>
      <w:r>
        <w:rPr>
          <w:rtl/>
          <w:lang w:bidi="fa-IR"/>
        </w:rPr>
        <w:t xml:space="preserve"> ح5</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وسائل الشيعة</w:t>
      </w:r>
      <w:r w:rsidR="00D25F54">
        <w:rPr>
          <w:rtl/>
          <w:lang w:bidi="fa-IR"/>
        </w:rPr>
        <w:t>،</w:t>
      </w:r>
      <w:r>
        <w:rPr>
          <w:rtl/>
          <w:lang w:bidi="fa-IR"/>
        </w:rPr>
        <w:t xml:space="preserve"> ج29</w:t>
      </w:r>
      <w:r w:rsidR="00D25F54">
        <w:rPr>
          <w:rtl/>
          <w:lang w:bidi="fa-IR"/>
        </w:rPr>
        <w:t>،</w:t>
      </w:r>
      <w:r>
        <w:rPr>
          <w:rtl/>
          <w:lang w:bidi="fa-IR"/>
        </w:rPr>
        <w:t xml:space="preserve"> ص220</w:t>
      </w:r>
      <w:r w:rsidR="00D25F54">
        <w:rPr>
          <w:rtl/>
          <w:lang w:bidi="fa-IR"/>
        </w:rPr>
        <w:t>،</w:t>
      </w:r>
      <w:r>
        <w:rPr>
          <w:rtl/>
          <w:lang w:bidi="fa-IR"/>
        </w:rPr>
        <w:t xml:space="preserve"> باب 13 كتاب الديّات</w:t>
      </w:r>
      <w:r w:rsidR="00D25F54">
        <w:rPr>
          <w:rtl/>
          <w:lang w:bidi="fa-IR"/>
        </w:rPr>
        <w:t>،</w:t>
      </w:r>
      <w:r>
        <w:rPr>
          <w:rtl/>
          <w:lang w:bidi="fa-IR"/>
        </w:rPr>
        <w:t xml:space="preserve"> ح11</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D25F54">
      <w:pPr>
        <w:pStyle w:val="libNormal0"/>
        <w:rPr>
          <w:rtl/>
          <w:lang w:bidi="fa-IR"/>
        </w:rPr>
      </w:pPr>
      <w:r>
        <w:rPr>
          <w:rtl/>
          <w:lang w:bidi="fa-IR"/>
        </w:rPr>
        <w:lastRenderedPageBreak/>
        <w:t>على كتابهم فرُفع من بين أظهرهم</w:t>
      </w:r>
      <w:r w:rsidR="00D25F54">
        <w:rPr>
          <w:rtl/>
          <w:lang w:bidi="fa-IR"/>
        </w:rPr>
        <w:t>،</w:t>
      </w:r>
      <w:r>
        <w:rPr>
          <w:rtl/>
          <w:lang w:bidi="fa-IR"/>
        </w:rPr>
        <w:t xml:space="preserve">  وذهب العلم الذي في صدورهم ؛ فهم أهل كتاب</w:t>
      </w:r>
      <w:r w:rsidR="00D25F54">
        <w:rPr>
          <w:rtl/>
          <w:lang w:bidi="fa-IR"/>
        </w:rPr>
        <w:t>،</w:t>
      </w:r>
      <w:r>
        <w:rPr>
          <w:rtl/>
          <w:lang w:bidi="fa-IR"/>
        </w:rPr>
        <w:t xml:space="preserve"> وقد أخذ رسول الله </w:t>
      </w:r>
      <w:r w:rsidR="00D25F54" w:rsidRPr="00D25F54">
        <w:rPr>
          <w:rStyle w:val="libAlaemChar"/>
          <w:rtl/>
        </w:rPr>
        <w:t>صلى‌الله‌عليه‌وآله</w:t>
      </w:r>
      <w:r>
        <w:rPr>
          <w:rtl/>
          <w:lang w:bidi="fa-IR"/>
        </w:rPr>
        <w:t xml:space="preserve"> وأبو بكر وعمر منهم الجزية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وقال الشيخ الطوسي</w:t>
      </w:r>
      <w:r w:rsidR="00342B85">
        <w:rPr>
          <w:rtl/>
          <w:lang w:bidi="fa-IR"/>
        </w:rPr>
        <w:t>:</w:t>
      </w:r>
      <w:r>
        <w:rPr>
          <w:rtl/>
          <w:lang w:bidi="fa-IR"/>
        </w:rPr>
        <w:t xml:space="preserve"> ( المجوس كان لهم كتاب ثمّ رُفع عنهم</w:t>
      </w:r>
      <w:r w:rsidR="00D25F54">
        <w:rPr>
          <w:rtl/>
          <w:lang w:bidi="fa-IR"/>
        </w:rPr>
        <w:t>،</w:t>
      </w:r>
      <w:r>
        <w:rPr>
          <w:rtl/>
          <w:lang w:bidi="fa-IR"/>
        </w:rPr>
        <w:t xml:space="preserve"> وهو أصحّ قولَي الشافعي</w:t>
      </w:r>
      <w:r w:rsidR="00D25F54">
        <w:rPr>
          <w:rtl/>
          <w:lang w:bidi="fa-IR"/>
        </w:rPr>
        <w:t>،</w:t>
      </w:r>
      <w:r>
        <w:rPr>
          <w:rtl/>
          <w:lang w:bidi="fa-IR"/>
        </w:rPr>
        <w:t xml:space="preserve"> وله قول آخر</w:t>
      </w:r>
      <w:r w:rsidR="00342B85">
        <w:rPr>
          <w:rtl/>
          <w:lang w:bidi="fa-IR"/>
        </w:rPr>
        <w:t>:</w:t>
      </w:r>
      <w:r>
        <w:rPr>
          <w:rtl/>
          <w:lang w:bidi="fa-IR"/>
        </w:rPr>
        <w:t xml:space="preserve"> إنّه لم يكن لهم كتاب وبه قال أبو حنيفة</w:t>
      </w:r>
      <w:r w:rsidR="00D25F54">
        <w:rPr>
          <w:rtl/>
          <w:lang w:bidi="fa-IR"/>
        </w:rPr>
        <w:t>،</w:t>
      </w:r>
      <w:r>
        <w:rPr>
          <w:rtl/>
          <w:lang w:bidi="fa-IR"/>
        </w:rPr>
        <w:t xml:space="preserve"> دليلنا إجماع الفرقة وأخبارهم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وقال العلاّمة الحلّي</w:t>
      </w:r>
      <w:r w:rsidR="00342B85">
        <w:rPr>
          <w:rtl/>
          <w:lang w:bidi="fa-IR"/>
        </w:rPr>
        <w:t>:</w:t>
      </w:r>
      <w:r>
        <w:rPr>
          <w:rtl/>
          <w:lang w:bidi="fa-IR"/>
        </w:rPr>
        <w:t xml:space="preserve"> ( المجوس تؤخذ منهم الجزية كاليهود والنصارى إجماعاً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وعلى أيّة حال</w:t>
      </w:r>
      <w:r w:rsidR="00D25F54">
        <w:rPr>
          <w:rtl/>
          <w:lang w:bidi="fa-IR"/>
        </w:rPr>
        <w:t>،</w:t>
      </w:r>
      <w:r>
        <w:rPr>
          <w:rtl/>
          <w:lang w:bidi="fa-IR"/>
        </w:rPr>
        <w:t xml:space="preserve"> فإنّ أغلب العلماء </w:t>
      </w:r>
      <w:r w:rsidR="007B1DD7">
        <w:rPr>
          <w:rtl/>
          <w:lang w:bidi="fa-IR"/>
        </w:rPr>
        <w:t>-</w:t>
      </w:r>
      <w:r>
        <w:rPr>
          <w:rtl/>
          <w:lang w:bidi="fa-IR"/>
        </w:rPr>
        <w:t xml:space="preserve"> بالأخصّ المعاصرين </w:t>
      </w:r>
      <w:r w:rsidR="007B1DD7">
        <w:rPr>
          <w:rtl/>
          <w:lang w:bidi="fa-IR"/>
        </w:rPr>
        <w:t>-</w:t>
      </w:r>
      <w:r>
        <w:rPr>
          <w:rtl/>
          <w:lang w:bidi="fa-IR"/>
        </w:rPr>
        <w:t xml:space="preserve"> أطلقوا على المجوس</w:t>
      </w:r>
      <w:r w:rsidR="00342B85">
        <w:rPr>
          <w:rtl/>
          <w:lang w:bidi="fa-IR"/>
        </w:rPr>
        <w:t>:</w:t>
      </w:r>
      <w:r>
        <w:rPr>
          <w:rtl/>
          <w:lang w:bidi="fa-IR"/>
        </w:rPr>
        <w:t xml:space="preserve"> بأنّ لهم (شبهة كتاب)</w:t>
      </w:r>
      <w:r w:rsidR="00D25F54">
        <w:rPr>
          <w:rtl/>
          <w:lang w:bidi="fa-IR"/>
        </w:rPr>
        <w:t>،</w:t>
      </w:r>
      <w:r>
        <w:rPr>
          <w:rtl/>
          <w:lang w:bidi="fa-IR"/>
        </w:rPr>
        <w:t xml:space="preserve"> مع أنّ هذا المصطلح لم يرد في شيء من النصوص ؛ لأنّ بعض العلماء قال</w:t>
      </w:r>
      <w:r w:rsidR="00342B85">
        <w:rPr>
          <w:rtl/>
          <w:lang w:bidi="fa-IR"/>
        </w:rPr>
        <w:t>:</w:t>
      </w:r>
      <w:r>
        <w:rPr>
          <w:rtl/>
          <w:lang w:bidi="fa-IR"/>
        </w:rPr>
        <w:t xml:space="preserve"> إنّهم من أهل الكتاب</w:t>
      </w:r>
      <w:r w:rsidR="00D25F54">
        <w:rPr>
          <w:rtl/>
          <w:lang w:bidi="fa-IR"/>
        </w:rPr>
        <w:t>،</w:t>
      </w:r>
      <w:r>
        <w:rPr>
          <w:rtl/>
          <w:lang w:bidi="fa-IR"/>
        </w:rPr>
        <w:t xml:space="preserve"> وبعضهم قال</w:t>
      </w:r>
      <w:r w:rsidR="00342B85">
        <w:rPr>
          <w:rtl/>
          <w:lang w:bidi="fa-IR"/>
        </w:rPr>
        <w:t>:</w:t>
      </w:r>
      <w:r>
        <w:rPr>
          <w:rtl/>
          <w:lang w:bidi="fa-IR"/>
        </w:rPr>
        <w:t xml:space="preserve"> كان لهم كتاب فأحرقوه</w:t>
      </w:r>
      <w:r w:rsidR="00D25F54">
        <w:rPr>
          <w:rtl/>
          <w:lang w:bidi="fa-IR"/>
        </w:rPr>
        <w:t>،</w:t>
      </w:r>
      <w:r>
        <w:rPr>
          <w:rtl/>
          <w:lang w:bidi="fa-IR"/>
        </w:rPr>
        <w:t xml:space="preserve"> ومنهم مَن قال</w:t>
      </w:r>
      <w:r w:rsidR="00342B85">
        <w:rPr>
          <w:rtl/>
          <w:lang w:bidi="fa-IR"/>
        </w:rPr>
        <w:t>:</w:t>
      </w:r>
      <w:r>
        <w:rPr>
          <w:rtl/>
          <w:lang w:bidi="fa-IR"/>
        </w:rPr>
        <w:t xml:space="preserve"> سُنّوا بهم سُنّة أهل الكتاب . وعليه يبدو أنّ هذا التعبير</w:t>
      </w:r>
      <w:r w:rsidR="00342B85">
        <w:rPr>
          <w:rtl/>
          <w:lang w:bidi="fa-IR"/>
        </w:rPr>
        <w:t>:</w:t>
      </w:r>
      <w:r>
        <w:rPr>
          <w:rtl/>
          <w:lang w:bidi="fa-IR"/>
        </w:rPr>
        <w:t xml:space="preserve"> (شبهة الكتاب)</w:t>
      </w:r>
      <w:r w:rsidR="00D25F54">
        <w:rPr>
          <w:rtl/>
          <w:lang w:bidi="fa-IR"/>
        </w:rPr>
        <w:t>،</w:t>
      </w:r>
      <w:r>
        <w:rPr>
          <w:rtl/>
          <w:lang w:bidi="fa-IR"/>
        </w:rPr>
        <w:t xml:space="preserve"> أطلقه العلماء للتفريق بينهم وبين اليهود والنصارى</w:t>
      </w:r>
      <w:r w:rsidR="007B1DD7">
        <w:rPr>
          <w:rtl/>
          <w:lang w:bidi="fa-IR"/>
        </w:rPr>
        <w:t>.</w:t>
      </w:r>
    </w:p>
    <w:p w:rsidR="007B1DD7" w:rsidRDefault="00891B71" w:rsidP="00891B71">
      <w:pPr>
        <w:pStyle w:val="libNormal"/>
        <w:rPr>
          <w:rtl/>
          <w:lang w:bidi="fa-IR"/>
        </w:rPr>
      </w:pPr>
      <w:r>
        <w:rPr>
          <w:rtl/>
          <w:lang w:bidi="fa-IR"/>
        </w:rPr>
        <w:t>قال في جواهر الكلام</w:t>
      </w:r>
      <w:r w:rsidR="00342B85">
        <w:rPr>
          <w:rtl/>
          <w:lang w:bidi="fa-IR"/>
        </w:rPr>
        <w:t>:</w:t>
      </w:r>
      <w:r>
        <w:rPr>
          <w:rtl/>
          <w:lang w:bidi="fa-IR"/>
        </w:rPr>
        <w:t xml:space="preserve"> ( ولعلّ التعبير بشبهة الكتاب ؛ لعدم تحقّق ما في أيديهم الآن من الكتاب بعدما سمعت من النصوص أنّهم أحرقوه</w:t>
      </w:r>
      <w:r w:rsidR="00D25F54">
        <w:rPr>
          <w:rtl/>
          <w:lang w:bidi="fa-IR"/>
        </w:rPr>
        <w:t>،</w:t>
      </w:r>
      <w:r>
        <w:rPr>
          <w:rtl/>
          <w:lang w:bidi="fa-IR"/>
        </w:rPr>
        <w:t xml:space="preserve"> أو رُفع من بين أظهرهم كالعلم الذي كان عندهم</w:t>
      </w:r>
      <w:r w:rsidR="00D25F54">
        <w:rPr>
          <w:rtl/>
          <w:lang w:bidi="fa-IR"/>
        </w:rPr>
        <w:t>،</w:t>
      </w:r>
      <w:r>
        <w:rPr>
          <w:rtl/>
          <w:lang w:bidi="fa-IR"/>
        </w:rPr>
        <w:t xml:space="preserve"> وربّما كان في قوله </w:t>
      </w:r>
      <w:r w:rsidR="00D25F54" w:rsidRPr="00D25F54">
        <w:rPr>
          <w:rStyle w:val="libAlaemChar"/>
          <w:rtl/>
        </w:rPr>
        <w:t>صلى‌الله‌عليه‌وآله</w:t>
      </w:r>
      <w:r w:rsidR="00342B85">
        <w:rPr>
          <w:rtl/>
          <w:lang w:bidi="fa-IR"/>
        </w:rPr>
        <w:t>:</w:t>
      </w:r>
      <w:r>
        <w:rPr>
          <w:rtl/>
          <w:lang w:bidi="fa-IR"/>
        </w:rPr>
        <w:t xml:space="preserve"> ( سُنّوا بهم سنّة أهل الكتاب ) إشعار بذلك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وعلى هذا ففي الوقت الحاضر المجوس ليس لهم كتاب</w:t>
      </w:r>
      <w:r w:rsidR="00D25F54">
        <w:rPr>
          <w:rtl/>
          <w:lang w:bidi="fa-IR"/>
        </w:rPr>
        <w:t>،</w:t>
      </w:r>
      <w:r>
        <w:rPr>
          <w:rtl/>
          <w:lang w:bidi="fa-IR"/>
        </w:rPr>
        <w:t xml:space="preserve"> بل هو رُفع . أمّا اليهود والنصارى</w:t>
      </w:r>
      <w:r w:rsidR="00D25F54">
        <w:rPr>
          <w:rtl/>
          <w:lang w:bidi="fa-IR"/>
        </w:rPr>
        <w:t>،</w:t>
      </w:r>
      <w:r>
        <w:rPr>
          <w:rtl/>
          <w:lang w:bidi="fa-IR"/>
        </w:rPr>
        <w:t xml:space="preserve"> لهم كتابان وإن كانا محرّفين</w:t>
      </w:r>
      <w:r w:rsidR="00D25F54">
        <w:rPr>
          <w:rtl/>
          <w:lang w:bidi="fa-IR"/>
        </w:rPr>
        <w:t>،</w:t>
      </w:r>
      <w:r>
        <w:rPr>
          <w:rtl/>
          <w:lang w:bidi="fa-IR"/>
        </w:rPr>
        <w:t xml:space="preserve"> لكن فيهما شيء من التوراة والإنجيل الأصليَين</w:t>
      </w:r>
      <w:r w:rsidR="007B1DD7">
        <w:rPr>
          <w:rtl/>
          <w:lang w:bidi="fa-IR"/>
        </w:rPr>
        <w:t>.</w:t>
      </w:r>
    </w:p>
    <w:p w:rsidR="007B1DD7" w:rsidRDefault="00891B71" w:rsidP="00D25F54">
      <w:pPr>
        <w:pStyle w:val="libBold1"/>
        <w:rPr>
          <w:rtl/>
          <w:lang w:bidi="fa-IR"/>
        </w:rPr>
      </w:pPr>
      <w:r>
        <w:rPr>
          <w:rtl/>
          <w:lang w:bidi="fa-IR"/>
        </w:rPr>
        <w:t>4</w:t>
      </w:r>
      <w:r w:rsidR="007B1DD7">
        <w:rPr>
          <w:rtl/>
          <w:lang w:bidi="fa-IR"/>
        </w:rPr>
        <w:t>-</w:t>
      </w:r>
      <w:r>
        <w:rPr>
          <w:rtl/>
          <w:lang w:bidi="fa-IR"/>
        </w:rPr>
        <w:t xml:space="preserve"> الصابئة</w:t>
      </w:r>
      <w:r w:rsidR="00342B85">
        <w:rPr>
          <w:rtl/>
          <w:lang w:bidi="fa-IR"/>
        </w:rPr>
        <w:t>:</w:t>
      </w:r>
    </w:p>
    <w:p w:rsidR="007B1DD7" w:rsidRDefault="00891B71" w:rsidP="00891B71">
      <w:pPr>
        <w:pStyle w:val="libNormal"/>
        <w:rPr>
          <w:rtl/>
          <w:lang w:bidi="fa-IR"/>
        </w:rPr>
      </w:pPr>
      <w:r>
        <w:rPr>
          <w:rtl/>
          <w:lang w:bidi="fa-IR"/>
        </w:rPr>
        <w:t>صبأ</w:t>
      </w:r>
      <w:r w:rsidR="00342B85">
        <w:rPr>
          <w:rtl/>
          <w:lang w:bidi="fa-IR"/>
        </w:rPr>
        <w:t>:</w:t>
      </w:r>
      <w:r>
        <w:rPr>
          <w:rtl/>
          <w:lang w:bidi="fa-IR"/>
        </w:rPr>
        <w:t xml:space="preserve"> خرج من دين إلى دين</w:t>
      </w:r>
      <w:r w:rsidR="00D25F54">
        <w:rPr>
          <w:rtl/>
          <w:lang w:bidi="fa-IR"/>
        </w:rPr>
        <w:t>،</w:t>
      </w:r>
      <w:r>
        <w:rPr>
          <w:rtl/>
          <w:lang w:bidi="fa-IR"/>
        </w:rPr>
        <w:t xml:space="preserve"> وبابه خضع</w:t>
      </w:r>
      <w:r w:rsidR="00D25F54">
        <w:rPr>
          <w:rtl/>
          <w:lang w:bidi="fa-IR"/>
        </w:rPr>
        <w:t>،</w:t>
      </w:r>
      <w:r>
        <w:rPr>
          <w:rtl/>
          <w:lang w:bidi="fa-IR"/>
        </w:rPr>
        <w:t xml:space="preserve"> وصبأ أيضاً صار (صابئاً) و(الصابئون) جنس من أهل الكتاب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أحمد بن حسن</w:t>
      </w:r>
      <w:r w:rsidR="00D25F54">
        <w:rPr>
          <w:rtl/>
          <w:lang w:bidi="fa-IR"/>
        </w:rPr>
        <w:t>،</w:t>
      </w:r>
      <w:r>
        <w:rPr>
          <w:rtl/>
          <w:lang w:bidi="fa-IR"/>
        </w:rPr>
        <w:t xml:space="preserve"> البيهقي</w:t>
      </w:r>
      <w:r w:rsidR="00D25F54">
        <w:rPr>
          <w:rtl/>
          <w:lang w:bidi="fa-IR"/>
        </w:rPr>
        <w:t>،</w:t>
      </w:r>
      <w:r>
        <w:rPr>
          <w:rtl/>
          <w:lang w:bidi="fa-IR"/>
        </w:rPr>
        <w:t xml:space="preserve"> السنن الكبرى</w:t>
      </w:r>
      <w:r w:rsidR="00D25F54">
        <w:rPr>
          <w:rtl/>
          <w:lang w:bidi="fa-IR"/>
        </w:rPr>
        <w:t>،</w:t>
      </w:r>
      <w:r>
        <w:rPr>
          <w:rtl/>
          <w:lang w:bidi="fa-IR"/>
        </w:rPr>
        <w:t xml:space="preserve"> ج9</w:t>
      </w:r>
      <w:r w:rsidR="00D25F54">
        <w:rPr>
          <w:rtl/>
          <w:lang w:bidi="fa-IR"/>
        </w:rPr>
        <w:t>،</w:t>
      </w:r>
      <w:r>
        <w:rPr>
          <w:rtl/>
          <w:lang w:bidi="fa-IR"/>
        </w:rPr>
        <w:t xml:space="preserve"> ص188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الخلاف</w:t>
      </w:r>
      <w:r w:rsidR="00D25F54">
        <w:rPr>
          <w:rtl/>
          <w:lang w:bidi="fa-IR"/>
        </w:rPr>
        <w:t>،</w:t>
      </w:r>
      <w:r>
        <w:rPr>
          <w:rtl/>
          <w:lang w:bidi="fa-IR"/>
        </w:rPr>
        <w:t xml:space="preserve"> ج5</w:t>
      </w:r>
      <w:r w:rsidR="00D25F54">
        <w:rPr>
          <w:rtl/>
          <w:lang w:bidi="fa-IR"/>
        </w:rPr>
        <w:t>،</w:t>
      </w:r>
      <w:r>
        <w:rPr>
          <w:rtl/>
          <w:lang w:bidi="fa-IR"/>
        </w:rPr>
        <w:t xml:space="preserve"> ص542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العلاّمة الحلّي</w:t>
      </w:r>
      <w:r w:rsidR="00D25F54">
        <w:rPr>
          <w:rtl/>
          <w:lang w:bidi="fa-IR"/>
        </w:rPr>
        <w:t>،</w:t>
      </w:r>
      <w:r>
        <w:rPr>
          <w:rtl/>
          <w:lang w:bidi="fa-IR"/>
        </w:rPr>
        <w:t xml:space="preserve"> تذكرة الفقهاء</w:t>
      </w:r>
      <w:r w:rsidR="00D25F54">
        <w:rPr>
          <w:rtl/>
          <w:lang w:bidi="fa-IR"/>
        </w:rPr>
        <w:t>،</w:t>
      </w:r>
      <w:r>
        <w:rPr>
          <w:rtl/>
          <w:lang w:bidi="fa-IR"/>
        </w:rPr>
        <w:t xml:space="preserve"> ج9</w:t>
      </w:r>
      <w:r w:rsidR="00D25F54">
        <w:rPr>
          <w:rtl/>
          <w:lang w:bidi="fa-IR"/>
        </w:rPr>
        <w:t>،</w:t>
      </w:r>
      <w:r>
        <w:rPr>
          <w:rtl/>
          <w:lang w:bidi="fa-IR"/>
        </w:rPr>
        <w:t xml:space="preserve"> ص279</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محمد حسن</w:t>
      </w:r>
      <w:r w:rsidR="00D25F54">
        <w:rPr>
          <w:rtl/>
          <w:lang w:bidi="fa-IR"/>
        </w:rPr>
        <w:t>،</w:t>
      </w:r>
      <w:r>
        <w:rPr>
          <w:rtl/>
          <w:lang w:bidi="fa-IR"/>
        </w:rPr>
        <w:t xml:space="preserve"> النجفي</w:t>
      </w:r>
      <w:r w:rsidR="00D25F54">
        <w:rPr>
          <w:rtl/>
          <w:lang w:bidi="fa-IR"/>
        </w:rPr>
        <w:t>،</w:t>
      </w:r>
      <w:r>
        <w:rPr>
          <w:rtl/>
          <w:lang w:bidi="fa-IR"/>
        </w:rPr>
        <w:t xml:space="preserve"> جواهر الكلام</w:t>
      </w:r>
      <w:r w:rsidR="00D25F54">
        <w:rPr>
          <w:rtl/>
          <w:lang w:bidi="fa-IR"/>
        </w:rPr>
        <w:t>،</w:t>
      </w:r>
      <w:r>
        <w:rPr>
          <w:rtl/>
          <w:lang w:bidi="fa-IR"/>
        </w:rPr>
        <w:t xml:space="preserve"> ج21</w:t>
      </w:r>
      <w:r w:rsidR="00D25F54">
        <w:rPr>
          <w:rtl/>
          <w:lang w:bidi="fa-IR"/>
        </w:rPr>
        <w:t>،</w:t>
      </w:r>
      <w:r>
        <w:rPr>
          <w:rtl/>
          <w:lang w:bidi="fa-IR"/>
        </w:rPr>
        <w:t xml:space="preserve"> ص230</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محمد بن أبي بكر بن عبد القادر</w:t>
      </w:r>
      <w:r w:rsidR="00D25F54">
        <w:rPr>
          <w:rtl/>
          <w:lang w:bidi="fa-IR"/>
        </w:rPr>
        <w:t>،</w:t>
      </w:r>
      <w:r>
        <w:rPr>
          <w:rtl/>
          <w:lang w:bidi="fa-IR"/>
        </w:rPr>
        <w:t xml:space="preserve"> الرازي</w:t>
      </w:r>
      <w:r w:rsidR="00D25F54">
        <w:rPr>
          <w:rtl/>
          <w:lang w:bidi="fa-IR"/>
        </w:rPr>
        <w:t>،</w:t>
      </w:r>
      <w:r>
        <w:rPr>
          <w:rtl/>
          <w:lang w:bidi="fa-IR"/>
        </w:rPr>
        <w:t xml:space="preserve"> مختار الصحاح</w:t>
      </w:r>
      <w:r w:rsidR="00D25F54">
        <w:rPr>
          <w:rtl/>
          <w:lang w:bidi="fa-IR"/>
        </w:rPr>
        <w:t>،</w:t>
      </w:r>
      <w:r>
        <w:rPr>
          <w:rtl/>
          <w:lang w:bidi="fa-IR"/>
        </w:rPr>
        <w:t xml:space="preserve"> ص341.</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والصابئون</w:t>
      </w:r>
      <w:r w:rsidR="00342B85">
        <w:rPr>
          <w:rtl/>
          <w:lang w:bidi="fa-IR"/>
        </w:rPr>
        <w:t>:</w:t>
      </w:r>
      <w:r>
        <w:rPr>
          <w:rtl/>
          <w:lang w:bidi="fa-IR"/>
        </w:rPr>
        <w:t xml:space="preserve"> هم مَن يتركون دينهم ويدينون بدين آخر</w:t>
      </w:r>
      <w:r w:rsidR="00D25F54">
        <w:rPr>
          <w:rtl/>
          <w:lang w:bidi="fa-IR"/>
        </w:rPr>
        <w:t>،</w:t>
      </w:r>
      <w:r>
        <w:rPr>
          <w:rtl/>
          <w:lang w:bidi="fa-IR"/>
        </w:rPr>
        <w:t xml:space="preserve"> وهم قوم يعبدون الكواكب ويزعمون أنّهم على ملّة نوح</w:t>
      </w:r>
      <w:r w:rsidR="00D25F54">
        <w:rPr>
          <w:rtl/>
          <w:lang w:bidi="fa-IR"/>
        </w:rPr>
        <w:t>،</w:t>
      </w:r>
      <w:r>
        <w:rPr>
          <w:rtl/>
          <w:lang w:bidi="fa-IR"/>
        </w:rPr>
        <w:t xml:space="preserve"> وقِبلتهم مهبّ الشمال عند منتصف النهار </w:t>
      </w:r>
      <w:r w:rsidRPr="007B1DD7">
        <w:rPr>
          <w:rStyle w:val="libFootnotenumChar"/>
          <w:rtl/>
        </w:rPr>
        <w:t>(1)</w:t>
      </w:r>
      <w:r w:rsidR="007B1DD7">
        <w:rPr>
          <w:rtl/>
          <w:lang w:bidi="fa-IR"/>
        </w:rPr>
        <w:t>.</w:t>
      </w:r>
    </w:p>
    <w:p w:rsidR="007B1DD7" w:rsidRDefault="00891B71" w:rsidP="00D25F54">
      <w:pPr>
        <w:pStyle w:val="libBold1"/>
        <w:rPr>
          <w:rtl/>
          <w:lang w:bidi="fa-IR"/>
        </w:rPr>
      </w:pPr>
      <w:r>
        <w:rPr>
          <w:rtl/>
          <w:lang w:bidi="fa-IR"/>
        </w:rPr>
        <w:t>أقوال العلماء في الصابئة</w:t>
      </w:r>
      <w:r w:rsidR="00342B85">
        <w:rPr>
          <w:rtl/>
          <w:lang w:bidi="fa-IR"/>
        </w:rPr>
        <w:t>:</w:t>
      </w:r>
    </w:p>
    <w:p w:rsidR="007B1DD7" w:rsidRDefault="00891B71" w:rsidP="00891B71">
      <w:pPr>
        <w:pStyle w:val="libNormal"/>
        <w:rPr>
          <w:rtl/>
          <w:lang w:bidi="fa-IR"/>
        </w:rPr>
      </w:pPr>
      <w:r>
        <w:rPr>
          <w:rtl/>
          <w:lang w:bidi="fa-IR"/>
        </w:rPr>
        <w:t>يقول العلاّمة الحلّي في (تذكرة الفقهاء)</w:t>
      </w:r>
      <w:r w:rsidR="00342B85">
        <w:rPr>
          <w:rtl/>
          <w:lang w:bidi="fa-IR"/>
        </w:rPr>
        <w:t>:</w:t>
      </w:r>
      <w:r>
        <w:rPr>
          <w:rtl/>
          <w:lang w:bidi="fa-IR"/>
        </w:rPr>
        <w:t xml:space="preserve"> ( الصابئون منفردون بمذاهبهم ؛ لأنّ جمهورهم يوحّد الصانع في الأوّل</w:t>
      </w:r>
      <w:r w:rsidR="00D25F54">
        <w:rPr>
          <w:rtl/>
          <w:lang w:bidi="fa-IR"/>
        </w:rPr>
        <w:t>،</w:t>
      </w:r>
      <w:r>
        <w:rPr>
          <w:rtl/>
          <w:lang w:bidi="fa-IR"/>
        </w:rPr>
        <w:t xml:space="preserve"> ومنهم مَن يجعل معه هيولى في القِِدَم صَنع منها العالم</w:t>
      </w:r>
      <w:r w:rsidR="00D25F54">
        <w:rPr>
          <w:rtl/>
          <w:lang w:bidi="fa-IR"/>
        </w:rPr>
        <w:t>،</w:t>
      </w:r>
      <w:r>
        <w:rPr>
          <w:rtl/>
          <w:lang w:bidi="fa-IR"/>
        </w:rPr>
        <w:t xml:space="preserve"> فكانت عندهم الأصل</w:t>
      </w:r>
      <w:r w:rsidR="00D25F54">
        <w:rPr>
          <w:rtl/>
          <w:lang w:bidi="fa-IR"/>
        </w:rPr>
        <w:t>،</w:t>
      </w:r>
      <w:r>
        <w:rPr>
          <w:rtl/>
          <w:lang w:bidi="fa-IR"/>
        </w:rPr>
        <w:t xml:space="preserve"> ويعتقدون في الفَلَك وما فيه الحياة والنطق</w:t>
      </w:r>
      <w:r w:rsidR="00D25F54">
        <w:rPr>
          <w:rtl/>
          <w:lang w:bidi="fa-IR"/>
        </w:rPr>
        <w:t>،</w:t>
      </w:r>
      <w:r>
        <w:rPr>
          <w:rtl/>
          <w:lang w:bidi="fa-IR"/>
        </w:rPr>
        <w:t xml:space="preserve"> وأنّه المدبّر لِما في هذا العالم والدال عليه</w:t>
      </w:r>
      <w:r w:rsidR="00D25F54">
        <w:rPr>
          <w:rtl/>
          <w:lang w:bidi="fa-IR"/>
        </w:rPr>
        <w:t>،</w:t>
      </w:r>
      <w:r>
        <w:rPr>
          <w:rtl/>
          <w:lang w:bidi="fa-IR"/>
        </w:rPr>
        <w:t xml:space="preserve"> وعظّموا الكواكب وعبدوها</w:t>
      </w:r>
      <w:r w:rsidR="00D25F54">
        <w:rPr>
          <w:rtl/>
          <w:lang w:bidi="fa-IR"/>
        </w:rPr>
        <w:t>،</w:t>
      </w:r>
      <w:r>
        <w:rPr>
          <w:rtl/>
          <w:lang w:bidi="fa-IR"/>
        </w:rPr>
        <w:t xml:space="preserve"> وبُني لها بيوتاً للعبادة</w:t>
      </w:r>
      <w:r w:rsidR="00D25F54">
        <w:rPr>
          <w:rtl/>
          <w:lang w:bidi="fa-IR"/>
        </w:rPr>
        <w:t>،</w:t>
      </w:r>
      <w:r>
        <w:rPr>
          <w:rtl/>
          <w:lang w:bidi="fa-IR"/>
        </w:rPr>
        <w:t xml:space="preserve"> فهم </w:t>
      </w:r>
      <w:r w:rsidR="007B1DD7">
        <w:rPr>
          <w:rtl/>
          <w:lang w:bidi="fa-IR"/>
        </w:rPr>
        <w:t>-</w:t>
      </w:r>
      <w:r>
        <w:rPr>
          <w:rtl/>
          <w:lang w:bidi="fa-IR"/>
        </w:rPr>
        <w:t xml:space="preserve"> على طريق القياس </w:t>
      </w:r>
      <w:r w:rsidR="007B1DD7">
        <w:rPr>
          <w:rtl/>
          <w:lang w:bidi="fa-IR"/>
        </w:rPr>
        <w:t>-</w:t>
      </w:r>
      <w:r>
        <w:rPr>
          <w:rtl/>
          <w:lang w:bidi="fa-IR"/>
        </w:rPr>
        <w:t xml:space="preserve"> إلى مشركي العرب وعبّاد الأوثان أقرب من المجوس . وقال الشيخ (الطوسي) (ره)</w:t>
      </w:r>
      <w:r w:rsidR="00342B85">
        <w:rPr>
          <w:rtl/>
          <w:lang w:bidi="fa-IR"/>
        </w:rPr>
        <w:t>:</w:t>
      </w:r>
      <w:r>
        <w:rPr>
          <w:rtl/>
          <w:lang w:bidi="fa-IR"/>
        </w:rPr>
        <w:t xml:space="preserve"> قد قيل إنّ السامري قوم من اليهود</w:t>
      </w:r>
      <w:r w:rsidR="00D25F54">
        <w:rPr>
          <w:rtl/>
          <w:lang w:bidi="fa-IR"/>
        </w:rPr>
        <w:t>،</w:t>
      </w:r>
      <w:r>
        <w:rPr>
          <w:rtl/>
          <w:lang w:bidi="fa-IR"/>
        </w:rPr>
        <w:t xml:space="preserve"> والصائبون قوم من النصارى</w:t>
      </w:r>
      <w:r w:rsidR="00D25F54">
        <w:rPr>
          <w:rtl/>
          <w:lang w:bidi="fa-IR"/>
        </w:rPr>
        <w:t>،</w:t>
      </w:r>
      <w:r>
        <w:rPr>
          <w:rtl/>
          <w:lang w:bidi="fa-IR"/>
        </w:rPr>
        <w:t xml:space="preserve"> والصحيح في الصابئة أنّهم غير النصارى ؛ لأنّهم يعبدون الكواكب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ولخّص الشيخ الجواهري القول فيهم</w:t>
      </w:r>
      <w:r w:rsidR="00D25F54">
        <w:rPr>
          <w:rtl/>
          <w:lang w:bidi="fa-IR"/>
        </w:rPr>
        <w:t>،</w:t>
      </w:r>
      <w:r>
        <w:rPr>
          <w:rtl/>
          <w:lang w:bidi="fa-IR"/>
        </w:rPr>
        <w:t xml:space="preserve"> من خلال جرْد آراء بعض العلماء من الإمامية</w:t>
      </w:r>
      <w:r w:rsidR="00D25F54">
        <w:rPr>
          <w:rtl/>
          <w:lang w:bidi="fa-IR"/>
        </w:rPr>
        <w:t>،</w:t>
      </w:r>
      <w:r>
        <w:rPr>
          <w:rtl/>
          <w:lang w:bidi="fa-IR"/>
        </w:rPr>
        <w:t xml:space="preserve"> من المتقدّمين والمتأخرّين</w:t>
      </w:r>
      <w:r w:rsidR="00D25F54">
        <w:rPr>
          <w:rtl/>
          <w:lang w:bidi="fa-IR"/>
        </w:rPr>
        <w:t>،</w:t>
      </w:r>
      <w:r>
        <w:rPr>
          <w:rtl/>
          <w:lang w:bidi="fa-IR"/>
        </w:rPr>
        <w:t xml:space="preserve"> في كتابه (جواهر الكلام)</w:t>
      </w:r>
      <w:r w:rsidR="00D25F54">
        <w:rPr>
          <w:rtl/>
          <w:lang w:bidi="fa-IR"/>
        </w:rPr>
        <w:t>،</w:t>
      </w:r>
      <w:r>
        <w:rPr>
          <w:rtl/>
          <w:lang w:bidi="fa-IR"/>
        </w:rPr>
        <w:t xml:space="preserve"> حيث قال</w:t>
      </w:r>
      <w:r w:rsidR="00342B85">
        <w:rPr>
          <w:rtl/>
          <w:lang w:bidi="fa-IR"/>
        </w:rPr>
        <w:t>:</w:t>
      </w:r>
      <w:r>
        <w:rPr>
          <w:rtl/>
          <w:lang w:bidi="fa-IR"/>
        </w:rPr>
        <w:t xml:space="preserve"> ( وأمّا الصابئون</w:t>
      </w:r>
      <w:r w:rsidR="00D25F54">
        <w:rPr>
          <w:rtl/>
          <w:lang w:bidi="fa-IR"/>
        </w:rPr>
        <w:t>،</w:t>
      </w:r>
      <w:r>
        <w:rPr>
          <w:rtl/>
          <w:lang w:bidi="fa-IR"/>
        </w:rPr>
        <w:t xml:space="preserve"> فعن أبي علي</w:t>
      </w:r>
      <w:r w:rsidR="00342B85">
        <w:rPr>
          <w:rtl/>
          <w:lang w:bidi="fa-IR"/>
        </w:rPr>
        <w:t>:</w:t>
      </w:r>
      <w:r>
        <w:rPr>
          <w:rtl/>
          <w:lang w:bidi="fa-IR"/>
        </w:rPr>
        <w:t xml:space="preserve"> أنّهم قوم من النصارى</w:t>
      </w:r>
      <w:r w:rsidR="00D25F54">
        <w:rPr>
          <w:rtl/>
          <w:lang w:bidi="fa-IR"/>
        </w:rPr>
        <w:t>،</w:t>
      </w:r>
      <w:r>
        <w:rPr>
          <w:rtl/>
          <w:lang w:bidi="fa-IR"/>
        </w:rPr>
        <w:t xml:space="preserve"> وعن (المبسوط)</w:t>
      </w:r>
      <w:r w:rsidR="00342B85">
        <w:rPr>
          <w:rtl/>
          <w:lang w:bidi="fa-IR"/>
        </w:rPr>
        <w:t>:</w:t>
      </w:r>
      <w:r>
        <w:rPr>
          <w:rtl/>
          <w:lang w:bidi="fa-IR"/>
        </w:rPr>
        <w:t xml:space="preserve"> أنّ الصحيح خلافه ؛ لأنّهم يعبدون الكواكب</w:t>
      </w:r>
      <w:r w:rsidR="00D25F54">
        <w:rPr>
          <w:rtl/>
          <w:lang w:bidi="fa-IR"/>
        </w:rPr>
        <w:t>،</w:t>
      </w:r>
      <w:r>
        <w:rPr>
          <w:rtl/>
          <w:lang w:bidi="fa-IR"/>
        </w:rPr>
        <w:t xml:space="preserve"> وعن (التبيان) و(مجمع البيان)</w:t>
      </w:r>
      <w:r w:rsidR="00342B85">
        <w:rPr>
          <w:rtl/>
          <w:lang w:bidi="fa-IR"/>
        </w:rPr>
        <w:t>:</w:t>
      </w:r>
      <w:r>
        <w:rPr>
          <w:rtl/>
          <w:lang w:bidi="fa-IR"/>
        </w:rPr>
        <w:t xml:space="preserve"> أنّه لا يجوز عندنا أخذ الجزية منهم ؛ لأنّهم ليسوا أهل كتاب</w:t>
      </w:r>
      <w:r w:rsidR="00D25F54">
        <w:rPr>
          <w:rtl/>
          <w:lang w:bidi="fa-IR"/>
        </w:rPr>
        <w:t>،</w:t>
      </w:r>
      <w:r>
        <w:rPr>
          <w:rtl/>
          <w:lang w:bidi="fa-IR"/>
        </w:rPr>
        <w:t xml:space="preserve"> وفي المحكي عن (الخلاف)</w:t>
      </w:r>
      <w:r w:rsidR="00342B85">
        <w:rPr>
          <w:rtl/>
          <w:lang w:bidi="fa-IR"/>
        </w:rPr>
        <w:t>:</w:t>
      </w:r>
      <w:r>
        <w:rPr>
          <w:rtl/>
          <w:lang w:bidi="fa-IR"/>
        </w:rPr>
        <w:t xml:space="preserve"> نقل الإجماع على أنّه لا يجري على الصابئة حكم أهل الكتاب</w:t>
      </w:r>
      <w:r w:rsidR="00D25F54">
        <w:rPr>
          <w:rtl/>
          <w:lang w:bidi="fa-IR"/>
        </w:rPr>
        <w:t>،</w:t>
      </w:r>
      <w:r>
        <w:rPr>
          <w:rtl/>
          <w:lang w:bidi="fa-IR"/>
        </w:rPr>
        <w:t xml:space="preserve"> وعن (العين)</w:t>
      </w:r>
      <w:r w:rsidR="00342B85">
        <w:rPr>
          <w:rtl/>
          <w:lang w:bidi="fa-IR"/>
        </w:rPr>
        <w:t>:</w:t>
      </w:r>
      <w:r>
        <w:rPr>
          <w:rtl/>
          <w:lang w:bidi="fa-IR"/>
        </w:rPr>
        <w:t xml:space="preserve"> أنّ دينهم يشبه دين النصارى إلاّ أن قِبلتهم نحو مهبّ الجنوب حيال نصف النهار</w:t>
      </w:r>
      <w:r w:rsidR="00D25F54">
        <w:rPr>
          <w:rtl/>
          <w:lang w:bidi="fa-IR"/>
        </w:rPr>
        <w:t>،</w:t>
      </w:r>
      <w:r>
        <w:rPr>
          <w:rtl/>
          <w:lang w:bidi="fa-IR"/>
        </w:rPr>
        <w:t xml:space="preserve"> يزعمون أنّهم على دين نوح</w:t>
      </w:r>
      <w:r w:rsidR="00D25F54">
        <w:rPr>
          <w:rtl/>
          <w:lang w:bidi="fa-IR"/>
        </w:rPr>
        <w:t>،</w:t>
      </w:r>
      <w:r>
        <w:rPr>
          <w:rtl/>
          <w:lang w:bidi="fa-IR"/>
        </w:rPr>
        <w:t xml:space="preserve"> وقيل</w:t>
      </w:r>
      <w:r w:rsidR="00342B85">
        <w:rPr>
          <w:rtl/>
          <w:lang w:bidi="fa-IR"/>
        </w:rPr>
        <w:t>:</w:t>
      </w:r>
      <w:r>
        <w:rPr>
          <w:rtl/>
          <w:lang w:bidi="fa-IR"/>
        </w:rPr>
        <w:t xml:space="preserve"> قوم من أهل الكتاب يقرءون الزبور</w:t>
      </w:r>
      <w:r w:rsidR="00D25F54">
        <w:rPr>
          <w:rtl/>
          <w:lang w:bidi="fa-IR"/>
        </w:rPr>
        <w:t>،</w:t>
      </w:r>
      <w:r>
        <w:rPr>
          <w:rtl/>
          <w:lang w:bidi="fa-IR"/>
        </w:rPr>
        <w:t xml:space="preserve"> وقيل</w:t>
      </w:r>
      <w:r w:rsidR="00342B85">
        <w:rPr>
          <w:rtl/>
          <w:lang w:bidi="fa-IR"/>
        </w:rPr>
        <w:t>:</w:t>
      </w:r>
      <w:r>
        <w:rPr>
          <w:rtl/>
          <w:lang w:bidi="fa-IR"/>
        </w:rPr>
        <w:t xml:space="preserve"> بين اليهود والمجوس</w:t>
      </w:r>
      <w:r w:rsidR="00D25F54">
        <w:rPr>
          <w:rtl/>
          <w:lang w:bidi="fa-IR"/>
        </w:rPr>
        <w:t>،</w:t>
      </w:r>
      <w:r>
        <w:rPr>
          <w:rtl/>
          <w:lang w:bidi="fa-IR"/>
        </w:rPr>
        <w:t xml:space="preserve"> وقيل</w:t>
      </w:r>
      <w:r w:rsidR="00342B85">
        <w:rPr>
          <w:rtl/>
          <w:lang w:bidi="fa-IR"/>
        </w:rPr>
        <w:t>:</w:t>
      </w:r>
      <w:r>
        <w:rPr>
          <w:rtl/>
          <w:lang w:bidi="fa-IR"/>
        </w:rPr>
        <w:t xml:space="preserve"> قوم يوحّدون ولا يؤمنون برسول . في القواعد</w:t>
      </w:r>
      <w:r w:rsidR="00342B85">
        <w:rPr>
          <w:rtl/>
          <w:lang w:bidi="fa-IR"/>
        </w:rPr>
        <w:t>:</w:t>
      </w:r>
      <w:r>
        <w:rPr>
          <w:rtl/>
          <w:lang w:bidi="fa-IR"/>
        </w:rPr>
        <w:t xml:space="preserve"> الأصل في الباب أنّهم </w:t>
      </w:r>
      <w:r w:rsidR="007B1DD7">
        <w:rPr>
          <w:rtl/>
          <w:lang w:bidi="fa-IR"/>
        </w:rPr>
        <w:t>-</w:t>
      </w:r>
      <w:r>
        <w:rPr>
          <w:rtl/>
          <w:lang w:bidi="fa-IR"/>
        </w:rPr>
        <w:t xml:space="preserve"> أي السامرة والصابئين </w:t>
      </w:r>
      <w:r w:rsidR="007B1DD7">
        <w:rPr>
          <w:rtl/>
          <w:lang w:bidi="fa-IR"/>
        </w:rPr>
        <w:t>-</w:t>
      </w:r>
      <w:r w:rsidR="00342B85">
        <w:rPr>
          <w:rtl/>
          <w:lang w:bidi="fa-IR"/>
        </w:rPr>
        <w:t>:</w:t>
      </w:r>
      <w:r>
        <w:rPr>
          <w:rtl/>
          <w:lang w:bidi="fa-IR"/>
        </w:rPr>
        <w:t xml:space="preserve"> إنْ كانوا إنّما يخالفون القبيلتين (أي اليهود والنصارى) في فروع الدين فهم منهم</w:t>
      </w:r>
      <w:r w:rsidR="00D25F54">
        <w:rPr>
          <w:rtl/>
          <w:lang w:bidi="fa-IR"/>
        </w:rPr>
        <w:t>،</w:t>
      </w:r>
      <w:r>
        <w:rPr>
          <w:rtl/>
          <w:lang w:bidi="fa-IR"/>
        </w:rPr>
        <w:t xml:space="preserve"> وإن خالفوهم في أصله فهم ملحدة لهم حكم الحربيين . وفي كشف اللثام</w:t>
      </w:r>
      <w:r w:rsidR="00342B85">
        <w:rPr>
          <w:rtl/>
          <w:lang w:bidi="fa-IR"/>
        </w:rPr>
        <w:t>:</w:t>
      </w:r>
      <w:r>
        <w:rPr>
          <w:rtl/>
          <w:lang w:bidi="fa-IR"/>
        </w:rPr>
        <w:t xml:space="preserve"> بهذا يمكن</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إبراهيم مصطفى و أحمد حسن الزيات و حامد عبد القادر و محمد علي النجار</w:t>
      </w:r>
      <w:r w:rsidR="00D25F54">
        <w:rPr>
          <w:rtl/>
          <w:lang w:bidi="fa-IR"/>
        </w:rPr>
        <w:t>،</w:t>
      </w:r>
      <w:r>
        <w:rPr>
          <w:rtl/>
          <w:lang w:bidi="fa-IR"/>
        </w:rPr>
        <w:t xml:space="preserve"> المعجم الوسيط</w:t>
      </w:r>
      <w:r w:rsidR="00D25F54">
        <w:rPr>
          <w:rtl/>
          <w:lang w:bidi="fa-IR"/>
        </w:rPr>
        <w:t>،</w:t>
      </w:r>
      <w:r>
        <w:rPr>
          <w:rtl/>
          <w:lang w:bidi="fa-IR"/>
        </w:rPr>
        <w:t xml:space="preserve"> ج1</w:t>
      </w:r>
      <w:r w:rsidR="00D25F54">
        <w:rPr>
          <w:rtl/>
          <w:lang w:bidi="fa-IR"/>
        </w:rPr>
        <w:t>،</w:t>
      </w:r>
      <w:r>
        <w:rPr>
          <w:rtl/>
          <w:lang w:bidi="fa-IR"/>
        </w:rPr>
        <w:t xml:space="preserve"> ص505.</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تذكرة الفقهاء</w:t>
      </w:r>
      <w:r w:rsidR="00D25F54">
        <w:rPr>
          <w:rtl/>
          <w:lang w:bidi="fa-IR"/>
        </w:rPr>
        <w:t>،</w:t>
      </w:r>
      <w:r>
        <w:rPr>
          <w:rtl/>
          <w:lang w:bidi="fa-IR"/>
        </w:rPr>
        <w:t xml:space="preserve"> ج2</w:t>
      </w:r>
      <w:r w:rsidR="00D25F54">
        <w:rPr>
          <w:rtl/>
          <w:lang w:bidi="fa-IR"/>
        </w:rPr>
        <w:t>،</w:t>
      </w:r>
      <w:r>
        <w:rPr>
          <w:rtl/>
          <w:lang w:bidi="fa-IR"/>
        </w:rPr>
        <w:t xml:space="preserve"> ص645</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D25F54">
      <w:pPr>
        <w:pStyle w:val="libNormal0"/>
        <w:rPr>
          <w:rtl/>
          <w:lang w:bidi="fa-IR"/>
        </w:rPr>
      </w:pPr>
      <w:r>
        <w:rPr>
          <w:rtl/>
          <w:lang w:bidi="fa-IR"/>
        </w:rPr>
        <w:lastRenderedPageBreak/>
        <w:t>الجمع بين القولين ؛ لجواز أن يُعَدّوا منهم وإن خالفوهم ببعض الأصول</w:t>
      </w:r>
      <w:r w:rsidR="00D25F54">
        <w:rPr>
          <w:rtl/>
          <w:lang w:bidi="fa-IR"/>
        </w:rPr>
        <w:t>،</w:t>
      </w:r>
      <w:r>
        <w:rPr>
          <w:rtl/>
          <w:lang w:bidi="fa-IR"/>
        </w:rPr>
        <w:t xml:space="preserve"> كما يُعدّ كثير من الفِرق من المسلمين مع المخالفة في الأصول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نقل العلاّمةُ الحلّي عن ابن الجنيد (من العلماء المتقدّمين)</w:t>
      </w:r>
      <w:r w:rsidR="00342B85">
        <w:rPr>
          <w:rtl/>
          <w:lang w:bidi="fa-IR"/>
        </w:rPr>
        <w:t>:</w:t>
      </w:r>
      <w:r>
        <w:rPr>
          <w:rtl/>
          <w:lang w:bidi="fa-IR"/>
        </w:rPr>
        <w:t xml:space="preserve"> ( أنّ الصابئة تؤخذ منهم الجزية ؛ لأنّهم من أهل الكتاب</w:t>
      </w:r>
      <w:r w:rsidR="00D25F54">
        <w:rPr>
          <w:rtl/>
          <w:lang w:bidi="fa-IR"/>
        </w:rPr>
        <w:t>،</w:t>
      </w:r>
      <w:r>
        <w:rPr>
          <w:rtl/>
          <w:lang w:bidi="fa-IR"/>
        </w:rPr>
        <w:t xml:space="preserve"> وإنّما يخالفونهم في فروع المسائل</w:t>
      </w:r>
      <w:r w:rsidR="00D25F54">
        <w:rPr>
          <w:rtl/>
          <w:lang w:bidi="fa-IR"/>
        </w:rPr>
        <w:t>،</w:t>
      </w:r>
      <w:r>
        <w:rPr>
          <w:rtl/>
          <w:lang w:bidi="fa-IR"/>
        </w:rPr>
        <w:t xml:space="preserve"> لا في الأصول ) </w:t>
      </w:r>
      <w:r w:rsidRPr="007B1DD7">
        <w:rPr>
          <w:rStyle w:val="libFootnotenumChar"/>
          <w:rtl/>
        </w:rPr>
        <w:t>(2)</w:t>
      </w:r>
      <w:r w:rsidR="007B1DD7">
        <w:rPr>
          <w:rtl/>
          <w:lang w:bidi="fa-IR"/>
        </w:rPr>
        <w:t>.</w:t>
      </w:r>
    </w:p>
    <w:p w:rsidR="007B1DD7" w:rsidRDefault="00891B71" w:rsidP="00D25F54">
      <w:pPr>
        <w:pStyle w:val="libBold1"/>
        <w:rPr>
          <w:rtl/>
          <w:lang w:bidi="fa-IR"/>
        </w:rPr>
      </w:pPr>
      <w:r>
        <w:rPr>
          <w:rtl/>
          <w:lang w:bidi="fa-IR"/>
        </w:rPr>
        <w:t>عقائد الصابئة</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يعتقد الصابئة أنّ دينهم أقدم الأديان على وجه الأرض</w:t>
      </w:r>
      <w:r w:rsidR="00D25F54">
        <w:rPr>
          <w:rtl/>
          <w:lang w:bidi="fa-IR"/>
        </w:rPr>
        <w:t>،</w:t>
      </w:r>
      <w:r>
        <w:rPr>
          <w:rtl/>
          <w:lang w:bidi="fa-IR"/>
        </w:rPr>
        <w:t>( وأنّه أُنزل بأمر مَلَك النور على (آدم وحواء)</w:t>
      </w:r>
      <w:r w:rsidR="00D25F54">
        <w:rPr>
          <w:rtl/>
          <w:lang w:bidi="fa-IR"/>
        </w:rPr>
        <w:t>،</w:t>
      </w:r>
      <w:r>
        <w:rPr>
          <w:rtl/>
          <w:lang w:bidi="fa-IR"/>
        </w:rPr>
        <w:t xml:space="preserve"> وهو باق منذ تلك الأزمنة إلى يومنا هذا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يعتقدون </w:t>
      </w:r>
      <w:r w:rsidR="007B1DD7">
        <w:rPr>
          <w:rtl/>
          <w:lang w:bidi="fa-IR"/>
        </w:rPr>
        <w:t>-</w:t>
      </w:r>
      <w:r>
        <w:rPr>
          <w:rtl/>
          <w:lang w:bidi="fa-IR"/>
        </w:rPr>
        <w:t xml:space="preserve"> من حيث المبدأ </w:t>
      </w:r>
      <w:r w:rsidR="007B1DD7">
        <w:rPr>
          <w:rtl/>
          <w:lang w:bidi="fa-IR"/>
        </w:rPr>
        <w:t>-</w:t>
      </w:r>
      <w:r>
        <w:rPr>
          <w:rtl/>
          <w:lang w:bidi="fa-IR"/>
        </w:rPr>
        <w:t xml:space="preserve"> بوجود الإله الخالق الواحد الأزليّ</w:t>
      </w:r>
      <w:r w:rsidR="00D25F54">
        <w:rPr>
          <w:rtl/>
          <w:lang w:bidi="fa-IR"/>
        </w:rPr>
        <w:t>،</w:t>
      </w:r>
      <w:r>
        <w:rPr>
          <w:rtl/>
          <w:lang w:bidi="fa-IR"/>
        </w:rPr>
        <w:t xml:space="preserve"> الذي لا تناله الحواس ولا يُفضي إليه مخلوق</w:t>
      </w:r>
      <w:r w:rsidR="00D25F54">
        <w:rPr>
          <w:rtl/>
          <w:lang w:bidi="fa-IR"/>
        </w:rPr>
        <w:t>،</w:t>
      </w:r>
      <w:r>
        <w:rPr>
          <w:rtl/>
          <w:lang w:bidi="fa-IR"/>
        </w:rPr>
        <w:t xml:space="preserve"> ولكنّهم يجعلون بعد هذا الإله (360) شخصاً خُلقوا ليفعلوا أفعال الإله</w:t>
      </w:r>
      <w:r w:rsidR="00342B85">
        <w:rPr>
          <w:rtl/>
          <w:lang w:bidi="fa-IR"/>
        </w:rPr>
        <w:t>:</w:t>
      </w:r>
      <w:r>
        <w:rPr>
          <w:rtl/>
          <w:lang w:bidi="fa-IR"/>
        </w:rPr>
        <w:t xml:space="preserve"> من رعد وبرق ومطر وشمس وليل ونهار ... وهؤلاء يعرفون الغيب</w:t>
      </w:r>
      <w:r w:rsidR="00D25F54">
        <w:rPr>
          <w:rtl/>
          <w:lang w:bidi="fa-IR"/>
        </w:rPr>
        <w:t>،</w:t>
      </w:r>
      <w:r>
        <w:rPr>
          <w:rtl/>
          <w:lang w:bidi="fa-IR"/>
        </w:rPr>
        <w:t xml:space="preserve"> ولكلّ منهم مملكته في عالم الأنوار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بينهم وبين المسيحية عداء</w:t>
      </w:r>
      <w:r w:rsidR="00D25F54">
        <w:rPr>
          <w:rtl/>
          <w:lang w:bidi="fa-IR"/>
        </w:rPr>
        <w:t>،</w:t>
      </w:r>
      <w:r>
        <w:rPr>
          <w:rtl/>
          <w:lang w:bidi="fa-IR"/>
        </w:rPr>
        <w:t xml:space="preserve"> ولكن عداءهم لليهود شديد لدرجة أنّهم يعتبرون موسى </w:t>
      </w:r>
      <w:r w:rsidR="004D57E2" w:rsidRPr="004D57E2">
        <w:rPr>
          <w:rStyle w:val="libAlaemChar"/>
          <w:rtl/>
        </w:rPr>
        <w:t>عليه‌السلام</w:t>
      </w:r>
      <w:r>
        <w:rPr>
          <w:rtl/>
          <w:lang w:bidi="fa-IR"/>
        </w:rPr>
        <w:t xml:space="preserve"> من رسل الروح الشريرة</w:t>
      </w:r>
      <w:r w:rsidR="00342B85">
        <w:rPr>
          <w:rtl/>
          <w:lang w:bidi="fa-IR"/>
        </w:rPr>
        <w:t>:</w:t>
      </w:r>
    </w:p>
    <w:p w:rsidR="007B1DD7" w:rsidRDefault="00891B71" w:rsidP="00891B71">
      <w:pPr>
        <w:pStyle w:val="libNormal"/>
        <w:rPr>
          <w:rtl/>
          <w:lang w:bidi="fa-IR"/>
        </w:rPr>
      </w:pPr>
      <w:r>
        <w:rPr>
          <w:rtl/>
          <w:lang w:bidi="fa-IR"/>
        </w:rPr>
        <w:t>( وليس من المحتمل اعتبار العقيدة المندائية إحدى العقائد المسيحية المنشقّة ؛ لأنّ العداء للكنيسة المسيحية بالذات يبرهن العكس من ذلك</w:t>
      </w:r>
      <w:r w:rsidR="00D25F54">
        <w:rPr>
          <w:rtl/>
          <w:lang w:bidi="fa-IR"/>
        </w:rPr>
        <w:t>،</w:t>
      </w:r>
      <w:r>
        <w:rPr>
          <w:rtl/>
          <w:lang w:bidi="fa-IR"/>
        </w:rPr>
        <w:t xml:space="preserve"> هذا من ناحية</w:t>
      </w:r>
      <w:r w:rsidR="007B1DD7">
        <w:rPr>
          <w:rtl/>
          <w:lang w:bidi="fa-IR"/>
        </w:rPr>
        <w:t>.</w:t>
      </w:r>
    </w:p>
    <w:p w:rsidR="007B1DD7" w:rsidRDefault="00891B71" w:rsidP="00891B71">
      <w:pPr>
        <w:pStyle w:val="libNormal"/>
        <w:rPr>
          <w:rtl/>
          <w:lang w:bidi="fa-IR"/>
        </w:rPr>
      </w:pPr>
      <w:r>
        <w:rPr>
          <w:rtl/>
          <w:lang w:bidi="fa-IR"/>
        </w:rPr>
        <w:t xml:space="preserve">ومن الناحية أخرى فإنّ عداءهم الشديد لليهود واعتبارهم موسى من رُسل الروح الشريرة ؛ ممّا يدل على اعتبار العقيدة المندائية من العقائد الخارجة عن اليهودية الأُولى )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جواهر الكلام</w:t>
      </w:r>
      <w:r w:rsidR="00D25F54">
        <w:rPr>
          <w:rtl/>
          <w:lang w:bidi="fa-IR"/>
        </w:rPr>
        <w:t>،</w:t>
      </w:r>
      <w:r>
        <w:rPr>
          <w:rtl/>
          <w:lang w:bidi="fa-IR"/>
        </w:rPr>
        <w:t xml:space="preserve"> ج30</w:t>
      </w:r>
      <w:r w:rsidR="00D25F54">
        <w:rPr>
          <w:rtl/>
          <w:lang w:bidi="fa-IR"/>
        </w:rPr>
        <w:t>،</w:t>
      </w:r>
      <w:r>
        <w:rPr>
          <w:rtl/>
          <w:lang w:bidi="fa-IR"/>
        </w:rPr>
        <w:t xml:space="preserve"> ص45</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الحسن بن يوسف</w:t>
      </w:r>
      <w:r w:rsidR="00D25F54">
        <w:rPr>
          <w:rtl/>
          <w:lang w:bidi="fa-IR"/>
        </w:rPr>
        <w:t>،</w:t>
      </w:r>
      <w:r>
        <w:rPr>
          <w:rtl/>
          <w:lang w:bidi="fa-IR"/>
        </w:rPr>
        <w:t xml:space="preserve"> الحلّي</w:t>
      </w:r>
      <w:r w:rsidR="00D25F54">
        <w:rPr>
          <w:rtl/>
          <w:lang w:bidi="fa-IR"/>
        </w:rPr>
        <w:t>،</w:t>
      </w:r>
      <w:r>
        <w:rPr>
          <w:rtl/>
          <w:lang w:bidi="fa-IR"/>
        </w:rPr>
        <w:t xml:space="preserve"> تحرير الأحكام</w:t>
      </w:r>
      <w:r w:rsidR="00D25F54">
        <w:rPr>
          <w:rtl/>
          <w:lang w:bidi="fa-IR"/>
        </w:rPr>
        <w:t>،</w:t>
      </w:r>
      <w:r>
        <w:rPr>
          <w:rtl/>
          <w:lang w:bidi="fa-IR"/>
        </w:rPr>
        <w:t xml:space="preserve"> ج2</w:t>
      </w:r>
      <w:r w:rsidR="00D25F54">
        <w:rPr>
          <w:rtl/>
          <w:lang w:bidi="fa-IR"/>
        </w:rPr>
        <w:t>،</w:t>
      </w:r>
      <w:r>
        <w:rPr>
          <w:rtl/>
          <w:lang w:bidi="fa-IR"/>
        </w:rPr>
        <w:t xml:space="preserve"> ص200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د . عبد الرزاق محمد</w:t>
      </w:r>
      <w:r w:rsidR="00D25F54">
        <w:rPr>
          <w:rtl/>
          <w:lang w:bidi="fa-IR"/>
        </w:rPr>
        <w:t>،</w:t>
      </w:r>
      <w:r>
        <w:rPr>
          <w:rtl/>
          <w:lang w:bidi="fa-IR"/>
        </w:rPr>
        <w:t xml:space="preserve"> أسود</w:t>
      </w:r>
      <w:r w:rsidR="00D25F54">
        <w:rPr>
          <w:rtl/>
          <w:lang w:bidi="fa-IR"/>
        </w:rPr>
        <w:t>،</w:t>
      </w:r>
      <w:r>
        <w:rPr>
          <w:rtl/>
          <w:lang w:bidi="fa-IR"/>
        </w:rPr>
        <w:t xml:space="preserve"> موسوعة الأديان والمذاهب</w:t>
      </w:r>
      <w:r w:rsidR="00D25F54">
        <w:rPr>
          <w:rtl/>
          <w:lang w:bidi="fa-IR"/>
        </w:rPr>
        <w:t>،</w:t>
      </w:r>
      <w:r>
        <w:rPr>
          <w:rtl/>
          <w:lang w:bidi="fa-IR"/>
        </w:rPr>
        <w:t xml:space="preserve"> ص116</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الموسوعة الميسّرة</w:t>
      </w:r>
      <w:r w:rsidR="00D25F54">
        <w:rPr>
          <w:rtl/>
          <w:lang w:bidi="fa-IR"/>
        </w:rPr>
        <w:t>،</w:t>
      </w:r>
      <w:r>
        <w:rPr>
          <w:rtl/>
          <w:lang w:bidi="fa-IR"/>
        </w:rPr>
        <w:t xml:space="preserve"> ص319 </w:t>
      </w:r>
      <w:r w:rsidR="007B1DD7">
        <w:rPr>
          <w:rtl/>
          <w:lang w:bidi="fa-IR"/>
        </w:rPr>
        <w:t>-</w:t>
      </w:r>
      <w:r>
        <w:rPr>
          <w:rtl/>
          <w:lang w:bidi="fa-IR"/>
        </w:rPr>
        <w:t xml:space="preserve"> 320</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الموسوعة الميسّرة</w:t>
      </w:r>
      <w:r w:rsidR="00D25F54">
        <w:rPr>
          <w:rtl/>
          <w:lang w:bidi="fa-IR"/>
        </w:rPr>
        <w:t>،</w:t>
      </w:r>
      <w:r>
        <w:rPr>
          <w:rtl/>
          <w:lang w:bidi="fa-IR"/>
        </w:rPr>
        <w:t xml:space="preserve"> ص318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4 </w:t>
      </w:r>
      <w:r w:rsidR="007B1DD7">
        <w:rPr>
          <w:rtl/>
          <w:lang w:bidi="fa-IR"/>
        </w:rPr>
        <w:t>-</w:t>
      </w:r>
      <w:r>
        <w:rPr>
          <w:rtl/>
          <w:lang w:bidi="fa-IR"/>
        </w:rPr>
        <w:t xml:space="preserve"> المندي</w:t>
      </w:r>
      <w:r w:rsidR="00342B85">
        <w:rPr>
          <w:rtl/>
          <w:lang w:bidi="fa-IR"/>
        </w:rPr>
        <w:t>:</w:t>
      </w:r>
      <w:r>
        <w:rPr>
          <w:rtl/>
          <w:lang w:bidi="fa-IR"/>
        </w:rPr>
        <w:t xml:space="preserve"> هو معبد الصابئة وفيه كُتبهم المقدّسة</w:t>
      </w:r>
      <w:r w:rsidR="00D25F54">
        <w:rPr>
          <w:rtl/>
          <w:lang w:bidi="fa-IR"/>
        </w:rPr>
        <w:t>،</w:t>
      </w:r>
      <w:r>
        <w:rPr>
          <w:rtl/>
          <w:lang w:bidi="fa-IR"/>
        </w:rPr>
        <w:t xml:space="preserve"> ويجري فيه تعميد </w:t>
      </w:r>
      <w:r w:rsidRPr="007B1DD7">
        <w:rPr>
          <w:rStyle w:val="libFootnotenumChar"/>
          <w:rtl/>
        </w:rPr>
        <w:t>(1)</w:t>
      </w:r>
      <w:r>
        <w:rPr>
          <w:rtl/>
          <w:lang w:bidi="fa-IR"/>
        </w:rPr>
        <w:t xml:space="preserve"> رجال الدين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5 </w:t>
      </w:r>
      <w:r w:rsidR="007B1DD7">
        <w:rPr>
          <w:rtl/>
          <w:lang w:bidi="fa-IR"/>
        </w:rPr>
        <w:t>-</w:t>
      </w:r>
      <w:r>
        <w:rPr>
          <w:rtl/>
          <w:lang w:bidi="fa-IR"/>
        </w:rPr>
        <w:t xml:space="preserve"> الصلاة</w:t>
      </w:r>
      <w:r w:rsidR="00342B85">
        <w:rPr>
          <w:rtl/>
          <w:lang w:bidi="fa-IR"/>
        </w:rPr>
        <w:t>:</w:t>
      </w:r>
      <w:r>
        <w:rPr>
          <w:rtl/>
          <w:lang w:bidi="fa-IR"/>
        </w:rPr>
        <w:t xml:space="preserve"> تُؤدّى ثلاث مرّات في اليوم</w:t>
      </w:r>
      <w:r w:rsidR="00D25F54">
        <w:rPr>
          <w:rtl/>
          <w:lang w:bidi="fa-IR"/>
        </w:rPr>
        <w:t>،</w:t>
      </w:r>
      <w:r>
        <w:rPr>
          <w:rtl/>
          <w:lang w:bidi="fa-IR"/>
        </w:rPr>
        <w:t xml:space="preserve"> فيها وقوف وركوع وجلوس على الأرض من غير سجود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6 </w:t>
      </w:r>
      <w:r w:rsidR="007B1DD7">
        <w:rPr>
          <w:rtl/>
          <w:lang w:bidi="fa-IR"/>
        </w:rPr>
        <w:t>-</w:t>
      </w:r>
      <w:r>
        <w:rPr>
          <w:rtl/>
          <w:lang w:bidi="fa-IR"/>
        </w:rPr>
        <w:t xml:space="preserve"> الصوم</w:t>
      </w:r>
      <w:r w:rsidR="00342B85">
        <w:rPr>
          <w:rtl/>
          <w:lang w:bidi="fa-IR"/>
        </w:rPr>
        <w:t>:</w:t>
      </w:r>
      <w:r>
        <w:rPr>
          <w:rtl/>
          <w:lang w:bidi="fa-IR"/>
        </w:rPr>
        <w:t xml:space="preserve"> صابئة اليوم يحرّمون الصوم ؛ لأنّه من باب تحريم ما أحلّ الله</w:t>
      </w:r>
      <w:r w:rsidR="00D25F54">
        <w:rPr>
          <w:rtl/>
          <w:lang w:bidi="fa-IR"/>
        </w:rPr>
        <w:t>،</w:t>
      </w:r>
      <w:r>
        <w:rPr>
          <w:rtl/>
          <w:lang w:bidi="fa-IR"/>
        </w:rPr>
        <w:t xml:space="preserve"> لكنّهم يمتنعون عن أكل اللحوم المباحة لمدّة </w:t>
      </w:r>
      <w:r w:rsidRPr="001015D9">
        <w:rPr>
          <w:rStyle w:val="libFootnotenumChar"/>
          <w:rtl/>
        </w:rPr>
        <w:t>(36)</w:t>
      </w:r>
      <w:r>
        <w:rPr>
          <w:rtl/>
          <w:lang w:bidi="fa-IR"/>
        </w:rPr>
        <w:t xml:space="preserve"> يوماً متفرّقة على طول أيّام السنة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7 </w:t>
      </w:r>
      <w:r w:rsidR="007B1DD7">
        <w:rPr>
          <w:rtl/>
          <w:lang w:bidi="fa-IR"/>
        </w:rPr>
        <w:t>-</w:t>
      </w:r>
      <w:r>
        <w:rPr>
          <w:rtl/>
          <w:lang w:bidi="fa-IR"/>
        </w:rPr>
        <w:t xml:space="preserve"> يعتقدون بصحة التاريخ الهجري ويستعملونه ؛ وذلك بسبب اختلاطهم بالمسلمين</w:t>
      </w:r>
      <w:r w:rsidR="00D25F54">
        <w:rPr>
          <w:rtl/>
          <w:lang w:bidi="fa-IR"/>
        </w:rPr>
        <w:t>،</w:t>
      </w:r>
      <w:r>
        <w:rPr>
          <w:rtl/>
          <w:lang w:bidi="fa-IR"/>
        </w:rPr>
        <w:t xml:space="preserve"> ولأنّ ظهور النبيّ محمّد </w:t>
      </w:r>
      <w:r w:rsidR="00C90F5A" w:rsidRPr="00C90F5A">
        <w:rPr>
          <w:rStyle w:val="libAlaemChar"/>
          <w:rtl/>
        </w:rPr>
        <w:t>صلى‌الله‌عليه‌وآله</w:t>
      </w:r>
      <w:r>
        <w:rPr>
          <w:rtl/>
          <w:lang w:bidi="fa-IR"/>
        </w:rPr>
        <w:t xml:space="preserve"> كان مذكوراً في الكتب المقدّسة الموجودة لديهم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xml:space="preserve">7 </w:t>
      </w:r>
      <w:r w:rsidR="007B1DD7">
        <w:rPr>
          <w:rtl/>
          <w:lang w:bidi="fa-IR"/>
        </w:rPr>
        <w:t>-</w:t>
      </w:r>
      <w:r>
        <w:rPr>
          <w:rtl/>
          <w:lang w:bidi="fa-IR"/>
        </w:rPr>
        <w:t xml:space="preserve"> يعتقد الصابئة المندائيُّون بأنّهم يتّبعون تعاليم (آدم)</w:t>
      </w:r>
      <w:r w:rsidR="00D25F54">
        <w:rPr>
          <w:rtl/>
          <w:lang w:bidi="fa-IR"/>
        </w:rPr>
        <w:t>،</w:t>
      </w:r>
      <w:r>
        <w:rPr>
          <w:rtl/>
          <w:lang w:bidi="fa-IR"/>
        </w:rPr>
        <w:t xml:space="preserve"> ولديهم كتاب (الكنزيرا) أي صحف آدم ... ثمّ جاء النبيّ (يحيى) لتخليص الدين من الأمور الدخيلة</w:t>
      </w:r>
      <w:r w:rsidR="00D25F54">
        <w:rPr>
          <w:rtl/>
          <w:lang w:bidi="fa-IR"/>
        </w:rPr>
        <w:t>،</w:t>
      </w:r>
      <w:r>
        <w:rPr>
          <w:rtl/>
          <w:lang w:bidi="fa-IR"/>
        </w:rPr>
        <w:t xml:space="preserve"> وهو لم يكن رسولاً</w:t>
      </w:r>
      <w:r w:rsidR="00D25F54">
        <w:rPr>
          <w:rtl/>
          <w:lang w:bidi="fa-IR"/>
        </w:rPr>
        <w:t>،</w:t>
      </w:r>
      <w:r>
        <w:rPr>
          <w:rtl/>
          <w:lang w:bidi="fa-IR"/>
        </w:rPr>
        <w:t xml:space="preserve"> بل نبيّاً لهم</w:t>
      </w:r>
      <w:r w:rsidRPr="007B1DD7">
        <w:rPr>
          <w:rStyle w:val="libFootnotenumChar"/>
          <w:rtl/>
        </w:rPr>
        <w:t>(6)</w:t>
      </w:r>
      <w:r w:rsidR="007B1DD7">
        <w:rPr>
          <w:rtl/>
          <w:lang w:bidi="fa-IR"/>
        </w:rPr>
        <w:t>.</w:t>
      </w:r>
    </w:p>
    <w:p w:rsidR="007B1DD7" w:rsidRDefault="00891B71" w:rsidP="00D25F54">
      <w:pPr>
        <w:pStyle w:val="libBold1"/>
        <w:rPr>
          <w:rtl/>
          <w:lang w:bidi="fa-IR"/>
        </w:rPr>
      </w:pPr>
      <w:r>
        <w:rPr>
          <w:rtl/>
          <w:lang w:bidi="fa-IR"/>
        </w:rPr>
        <w:t>تواجد الصابئة</w:t>
      </w:r>
      <w:r w:rsidR="00342B85">
        <w:rPr>
          <w:rtl/>
          <w:lang w:bidi="fa-IR"/>
        </w:rPr>
        <w:t>:</w:t>
      </w:r>
    </w:p>
    <w:p w:rsidR="007B1DD7" w:rsidRDefault="00891B71" w:rsidP="00891B71">
      <w:pPr>
        <w:pStyle w:val="libNormal"/>
        <w:rPr>
          <w:rtl/>
          <w:lang w:bidi="fa-IR"/>
        </w:rPr>
      </w:pPr>
      <w:r>
        <w:rPr>
          <w:rtl/>
          <w:lang w:bidi="fa-IR"/>
        </w:rPr>
        <w:t>الصابئة بفِرَقها المتعدّدة قد تلاشت ولم يبق منها إلاّ فرقة واحدة</w:t>
      </w:r>
      <w:r w:rsidR="00D25F54">
        <w:rPr>
          <w:rtl/>
          <w:lang w:bidi="fa-IR"/>
        </w:rPr>
        <w:t>،</w:t>
      </w:r>
      <w:r>
        <w:rPr>
          <w:rtl/>
          <w:lang w:bidi="fa-IR"/>
        </w:rPr>
        <w:t xml:space="preserve"> هي (الصابئة المندائية)</w:t>
      </w:r>
      <w:r w:rsidR="00D25F54">
        <w:rPr>
          <w:rtl/>
          <w:lang w:bidi="fa-IR"/>
        </w:rPr>
        <w:t>،</w:t>
      </w:r>
      <w:r>
        <w:rPr>
          <w:rtl/>
          <w:lang w:bidi="fa-IR"/>
        </w:rPr>
        <w:t xml:space="preserve"> والتي تعتبِر يحيى </w:t>
      </w:r>
      <w:r w:rsidR="004D57E2" w:rsidRPr="004D57E2">
        <w:rPr>
          <w:rStyle w:val="libAlaemChar"/>
          <w:rtl/>
        </w:rPr>
        <w:t>عليه‌السلام</w:t>
      </w:r>
      <w:r>
        <w:rPr>
          <w:rtl/>
          <w:lang w:bidi="fa-IR"/>
        </w:rPr>
        <w:t xml:space="preserve"> نبيّاً لها</w:t>
      </w:r>
      <w:r w:rsidR="00342B85">
        <w:rPr>
          <w:rtl/>
          <w:lang w:bidi="fa-IR"/>
        </w:rPr>
        <w:t>:</w:t>
      </w:r>
      <w:r>
        <w:rPr>
          <w:rtl/>
          <w:lang w:bidi="fa-IR"/>
        </w:rPr>
        <w:t xml:space="preserve"> ( والمندائيُّون ينقسمون إلى قسمين</w:t>
      </w:r>
      <w:r w:rsidR="00D25F54">
        <w:rPr>
          <w:rtl/>
          <w:lang w:bidi="fa-IR"/>
        </w:rPr>
        <w:t>،</w:t>
      </w:r>
      <w:r>
        <w:rPr>
          <w:rtl/>
          <w:lang w:bidi="fa-IR"/>
        </w:rPr>
        <w:t xml:space="preserve"> الأوّل</w:t>
      </w:r>
      <w:r w:rsidR="00342B85">
        <w:rPr>
          <w:rtl/>
          <w:lang w:bidi="fa-IR"/>
        </w:rPr>
        <w:t>:</w:t>
      </w:r>
      <w:r>
        <w:rPr>
          <w:rtl/>
          <w:lang w:bidi="fa-IR"/>
        </w:rPr>
        <w:t xml:space="preserve"> فئة (الناموريين)</w:t>
      </w:r>
      <w:r w:rsidR="00D25F54">
        <w:rPr>
          <w:rtl/>
          <w:lang w:bidi="fa-IR"/>
        </w:rPr>
        <w:t>،</w:t>
      </w:r>
      <w:r>
        <w:rPr>
          <w:rtl/>
          <w:lang w:bidi="fa-IR"/>
        </w:rPr>
        <w:t xml:space="preserve"> وهم مسئولون عن حفظ الدين وإقامة شعائره . الثاني</w:t>
      </w:r>
      <w:r w:rsidR="00342B85">
        <w:rPr>
          <w:rtl/>
          <w:lang w:bidi="fa-IR"/>
        </w:rPr>
        <w:t>:</w:t>
      </w:r>
      <w:r>
        <w:rPr>
          <w:rtl/>
          <w:lang w:bidi="fa-IR"/>
        </w:rPr>
        <w:t xml:space="preserve"> هم المندائيُّون العامة ) </w:t>
      </w:r>
      <w:r w:rsidRPr="007B1DD7">
        <w:rPr>
          <w:rStyle w:val="libFootnotenumChar"/>
          <w:rtl/>
        </w:rPr>
        <w:t>(7)</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التعميد</w:t>
      </w:r>
      <w:r w:rsidR="00342B85">
        <w:rPr>
          <w:rtl/>
          <w:lang w:bidi="fa-IR"/>
        </w:rPr>
        <w:t>:</w:t>
      </w:r>
      <w:r>
        <w:rPr>
          <w:rtl/>
          <w:lang w:bidi="fa-IR"/>
        </w:rPr>
        <w:t xml:space="preserve"> الغطس في الماء للتطهير</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موسوعة الأديان والمذاهب</w:t>
      </w:r>
      <w:r w:rsidR="00D25F54">
        <w:rPr>
          <w:rtl/>
          <w:lang w:bidi="fa-IR"/>
        </w:rPr>
        <w:t>،</w:t>
      </w:r>
      <w:r>
        <w:rPr>
          <w:rtl/>
          <w:lang w:bidi="fa-IR"/>
        </w:rPr>
        <w:t xml:space="preserve"> ص120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الموسوعة الميسرة</w:t>
      </w:r>
      <w:r w:rsidR="00D25F54">
        <w:rPr>
          <w:rtl/>
          <w:lang w:bidi="fa-IR"/>
        </w:rPr>
        <w:t>،</w:t>
      </w:r>
      <w:r>
        <w:rPr>
          <w:rtl/>
          <w:lang w:bidi="fa-IR"/>
        </w:rPr>
        <w:t xml:space="preserve"> ص320</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نفس المصدر</w:t>
      </w:r>
      <w:r w:rsidR="00D25F54">
        <w:rPr>
          <w:rtl/>
          <w:lang w:bidi="fa-IR"/>
        </w:rPr>
        <w:t>،</w:t>
      </w:r>
      <w:r>
        <w:rPr>
          <w:rtl/>
          <w:lang w:bidi="fa-IR"/>
        </w:rPr>
        <w:t xml:space="preserve"> ص323</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موسوعة الأديان والمذاهب</w:t>
      </w:r>
      <w:r w:rsidR="00D25F54">
        <w:rPr>
          <w:rtl/>
          <w:lang w:bidi="fa-IR"/>
        </w:rPr>
        <w:t>،</w:t>
      </w:r>
      <w:r>
        <w:rPr>
          <w:rtl/>
          <w:lang w:bidi="fa-IR"/>
        </w:rPr>
        <w:t xml:space="preserve"> ص121</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موسوعة الأديان والمذاهب</w:t>
      </w:r>
      <w:r w:rsidR="00D25F54">
        <w:rPr>
          <w:rtl/>
          <w:lang w:bidi="fa-IR"/>
        </w:rPr>
        <w:t>،</w:t>
      </w:r>
      <w:r>
        <w:rPr>
          <w:rtl/>
          <w:lang w:bidi="fa-IR"/>
        </w:rPr>
        <w:t xml:space="preserve"> ص124</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وينتشر الصابئة المندائيُّون اليوم على ضفاف الأنهار في جنوب العراق . فهم يتمركزون في مناطق البصرة والناصرية والعمارة وفي الأهوار</w:t>
      </w:r>
      <w:r w:rsidR="00D25F54">
        <w:rPr>
          <w:rtl/>
          <w:lang w:bidi="fa-IR"/>
        </w:rPr>
        <w:t>،</w:t>
      </w:r>
      <w:r>
        <w:rPr>
          <w:rtl/>
          <w:lang w:bidi="fa-IR"/>
        </w:rPr>
        <w:t xml:space="preserve"> وكذلك في جنوب إيران في مناطق الأهواز وخرمشهر وعلى ضفاف نهر الكارون</w:t>
      </w:r>
      <w:r w:rsidR="007B1DD7">
        <w:rPr>
          <w:rtl/>
          <w:lang w:bidi="fa-IR"/>
        </w:rPr>
        <w:t>.</w:t>
      </w:r>
    </w:p>
    <w:p w:rsidR="007B1DD7" w:rsidRDefault="00891B71" w:rsidP="00891B71">
      <w:pPr>
        <w:pStyle w:val="libNormal"/>
        <w:rPr>
          <w:rtl/>
          <w:lang w:bidi="fa-IR"/>
        </w:rPr>
      </w:pPr>
      <w:r>
        <w:rPr>
          <w:rtl/>
          <w:lang w:bidi="fa-IR"/>
        </w:rPr>
        <w:t>ولهم أعياد خلال السنة</w:t>
      </w:r>
      <w:r w:rsidR="00D25F54">
        <w:rPr>
          <w:rtl/>
          <w:lang w:bidi="fa-IR"/>
        </w:rPr>
        <w:t>،</w:t>
      </w:r>
      <w:r>
        <w:rPr>
          <w:rtl/>
          <w:lang w:bidi="fa-IR"/>
        </w:rPr>
        <w:t xml:space="preserve"> وأكبر عيد لهم هو عيد (مَلَك الأنوار) أو (عيد اليوم الجديد)</w:t>
      </w:r>
      <w:r w:rsidR="00D25F54">
        <w:rPr>
          <w:rtl/>
          <w:lang w:bidi="fa-IR"/>
        </w:rPr>
        <w:t>،</w:t>
      </w:r>
      <w:r>
        <w:rPr>
          <w:rtl/>
          <w:lang w:bidi="fa-IR"/>
        </w:rPr>
        <w:t xml:space="preserve"> ومدّته أربعة أيّام</w:t>
      </w:r>
      <w:r w:rsidR="00D25F54">
        <w:rPr>
          <w:rtl/>
          <w:lang w:bidi="fa-IR"/>
        </w:rPr>
        <w:t>،</w:t>
      </w:r>
      <w:r>
        <w:rPr>
          <w:rtl/>
          <w:lang w:bidi="fa-IR"/>
        </w:rPr>
        <w:t xml:space="preserve"> لا يشرب خلاله الكهّان والمتّقون الشاي الممزوج بالسكّر</w:t>
      </w:r>
      <w:r w:rsidR="00D25F54">
        <w:rPr>
          <w:rtl/>
          <w:lang w:bidi="fa-IR"/>
        </w:rPr>
        <w:t>،</w:t>
      </w:r>
      <w:r>
        <w:rPr>
          <w:rtl/>
          <w:lang w:bidi="fa-IR"/>
        </w:rPr>
        <w:t xml:space="preserve"> ولا يشربون الماء المعقّم</w:t>
      </w:r>
      <w:r w:rsidR="00D25F54">
        <w:rPr>
          <w:rtl/>
          <w:lang w:bidi="fa-IR"/>
        </w:rPr>
        <w:t>،</w:t>
      </w:r>
      <w:r>
        <w:rPr>
          <w:rtl/>
          <w:lang w:bidi="fa-IR"/>
        </w:rPr>
        <w:t xml:space="preserve"> إنّما يشربون ماء النهر مباشرة</w:t>
      </w:r>
      <w:r w:rsidR="00D25F54">
        <w:rPr>
          <w:rtl/>
          <w:lang w:bidi="fa-IR"/>
        </w:rPr>
        <w:t>،</w:t>
      </w:r>
      <w:r>
        <w:rPr>
          <w:rtl/>
          <w:lang w:bidi="fa-IR"/>
        </w:rPr>
        <w:t xml:space="preserve"> ويكون الكهّان مستعدّين لتعميد الراغبين من أبناء الطائفة ) </w:t>
      </w:r>
      <w:r w:rsidRPr="007B1DD7">
        <w:rPr>
          <w:rStyle w:val="libFootnotenumChar"/>
          <w:rtl/>
        </w:rPr>
        <w:t>(1)</w:t>
      </w:r>
      <w:r w:rsidR="007B1DD7">
        <w:rPr>
          <w:rtl/>
          <w:lang w:bidi="fa-IR"/>
        </w:rPr>
        <w:t>.</w:t>
      </w:r>
    </w:p>
    <w:p w:rsidR="007B1DD7" w:rsidRDefault="00891B71" w:rsidP="00D25F54">
      <w:pPr>
        <w:pStyle w:val="libBold1"/>
        <w:rPr>
          <w:rtl/>
          <w:lang w:bidi="fa-IR"/>
        </w:rPr>
      </w:pPr>
      <w:r>
        <w:rPr>
          <w:rtl/>
          <w:lang w:bidi="fa-IR"/>
        </w:rPr>
        <w:t>حكم الصابئة اليوم</w:t>
      </w:r>
      <w:r w:rsidR="00342B85">
        <w:rPr>
          <w:rtl/>
          <w:lang w:bidi="fa-IR"/>
        </w:rPr>
        <w:t>:</w:t>
      </w:r>
    </w:p>
    <w:p w:rsidR="007B1DD7" w:rsidRDefault="00891B71" w:rsidP="00891B71">
      <w:pPr>
        <w:pStyle w:val="libNormal"/>
        <w:rPr>
          <w:rtl/>
          <w:lang w:bidi="fa-IR"/>
        </w:rPr>
      </w:pPr>
      <w:r>
        <w:rPr>
          <w:rtl/>
          <w:lang w:bidi="fa-IR"/>
        </w:rPr>
        <w:t>ورد ذِكر الصابئة في القرآن الكريم عدّة مرّات</w:t>
      </w:r>
      <w:r w:rsidR="00D25F54">
        <w:rPr>
          <w:rtl/>
          <w:lang w:bidi="fa-IR"/>
        </w:rPr>
        <w:t>،</w:t>
      </w:r>
      <w:r>
        <w:rPr>
          <w:rtl/>
          <w:lang w:bidi="fa-IR"/>
        </w:rPr>
        <w:t xml:space="preserve"> قال تعالى</w:t>
      </w:r>
      <w:r w:rsidR="00342B85">
        <w:rPr>
          <w:rtl/>
          <w:lang w:bidi="fa-IR"/>
        </w:rPr>
        <w:t>:</w:t>
      </w:r>
      <w:r>
        <w:rPr>
          <w:rtl/>
          <w:lang w:bidi="fa-IR"/>
        </w:rPr>
        <w:t xml:space="preserve"> </w:t>
      </w:r>
      <w:r w:rsidRPr="00D25F54">
        <w:rPr>
          <w:rStyle w:val="libAlaemChar"/>
          <w:rtl/>
        </w:rPr>
        <w:t>(</w:t>
      </w:r>
      <w:r w:rsidRPr="00D25F54">
        <w:rPr>
          <w:rStyle w:val="libAieChar"/>
          <w:rtl/>
        </w:rPr>
        <w:t xml:space="preserve"> إِنَّ الَّذِينَ آمَنُواْ وَالَّذِينَ هَادُواْ وَالنَّصَارَى وَالصَّابِئِينَ مَنْ آمَنَ بِاللَّهِ وَالْيَوْمِ الآخِرِ وَعَمِلَ صَالِحاً فَلَهُمْ أَجْرُهُمْ عِندَ رَبِّهِمْ وَلاَ خَوْفٌ عَلَيْهِمْ وَلاَ هُمْ يَحْزَنُونَ </w:t>
      </w:r>
      <w:r w:rsidRPr="00D25F54">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D25F54">
        <w:rPr>
          <w:rStyle w:val="libAlaemChar"/>
          <w:rtl/>
        </w:rPr>
        <w:t>(</w:t>
      </w:r>
      <w:r w:rsidRPr="00D25F54">
        <w:rPr>
          <w:rStyle w:val="libAieChar"/>
          <w:rtl/>
        </w:rPr>
        <w:t xml:space="preserve"> إِنَّ الَّذِينَ آمَنُواْ وَالَّذِينَ هَادُواْ وَالصَّابِؤُونَ وَالنَّصَارَى مَنْ آمَنَ بِاللّهِ وَالْيَوْمِ الآخِرِ وعَمِلَ صَالِحاً فَلاَ خَوْفٌ عَلَيْهِمْ وَلاَ هُمْ يَحْزَنُونَ </w:t>
      </w:r>
      <w:r w:rsidRPr="00D25F54">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وورد في سورة الحج</w:t>
      </w:r>
      <w:r w:rsidR="00342B85">
        <w:rPr>
          <w:rtl/>
          <w:lang w:bidi="fa-IR"/>
        </w:rPr>
        <w:t>:</w:t>
      </w:r>
      <w:r>
        <w:rPr>
          <w:rtl/>
          <w:lang w:bidi="fa-IR"/>
        </w:rPr>
        <w:t xml:space="preserve"> </w:t>
      </w:r>
      <w:r w:rsidRPr="00D25F54">
        <w:rPr>
          <w:rStyle w:val="libAlaemChar"/>
          <w:rtl/>
        </w:rPr>
        <w:t>(</w:t>
      </w:r>
      <w:r w:rsidRPr="00D25F54">
        <w:rPr>
          <w:rStyle w:val="libAieChar"/>
          <w:rtl/>
        </w:rPr>
        <w:t xml:space="preserve"> إِنَّ الَّذِينَ آمَنُوا وَالَّذِينَ هَادُوا وَالصَّابِئِينَ وَالنَّصَارَى وَالْمَجُوسَ وَالَّذِينَ أَشْرَكُوا إِنَّ اللَّهَ يَفْصِلُ بَيْنَهُمْ يَوْمَ الْقِيَامَةِ إِنَّ اللَّهَ عَلَى كُلِّ شَيْءٍ شَهِيدٌ </w:t>
      </w:r>
      <w:r w:rsidRPr="00D25F54">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فعلى هذا يتبيّن أنّ هناك ديانة لمجموعة من الناس يُدعَوْن بالصابئين</w:t>
      </w:r>
      <w:r w:rsidR="00D25F54">
        <w:rPr>
          <w:rtl/>
          <w:lang w:bidi="fa-IR"/>
        </w:rPr>
        <w:t>،</w:t>
      </w:r>
      <w:r>
        <w:rPr>
          <w:rtl/>
          <w:lang w:bidi="fa-IR"/>
        </w:rPr>
        <w:t xml:space="preserve"> كانت موجودة عند بزوغ فجر الإسلام</w:t>
      </w:r>
      <w:r w:rsidR="00D25F54">
        <w:rPr>
          <w:rtl/>
          <w:lang w:bidi="fa-IR"/>
        </w:rPr>
        <w:t>،</w:t>
      </w:r>
      <w:r>
        <w:rPr>
          <w:rtl/>
          <w:lang w:bidi="fa-IR"/>
        </w:rPr>
        <w:t xml:space="preserve"> ولهذا سوف نستعرض آراء علمائنا حول حكمهم في وقتنا المعاصر</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البقرة</w:t>
      </w:r>
      <w:r w:rsidR="00342B85">
        <w:rPr>
          <w:rtl/>
          <w:lang w:bidi="fa-IR"/>
        </w:rPr>
        <w:t>:</w:t>
      </w:r>
      <w:r>
        <w:rPr>
          <w:rtl/>
          <w:lang w:bidi="fa-IR"/>
        </w:rPr>
        <w:t xml:space="preserve"> 62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المائدة</w:t>
      </w:r>
      <w:r w:rsidR="00342B85">
        <w:rPr>
          <w:rtl/>
          <w:lang w:bidi="fa-IR"/>
        </w:rPr>
        <w:t>:</w:t>
      </w:r>
      <w:r>
        <w:rPr>
          <w:rtl/>
          <w:lang w:bidi="fa-IR"/>
        </w:rPr>
        <w:t xml:space="preserve"> 69</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الحج</w:t>
      </w:r>
      <w:r w:rsidR="00342B85">
        <w:rPr>
          <w:rtl/>
          <w:lang w:bidi="fa-IR"/>
        </w:rPr>
        <w:t>:</w:t>
      </w:r>
      <w:r>
        <w:rPr>
          <w:rtl/>
          <w:lang w:bidi="fa-IR"/>
        </w:rPr>
        <w:t xml:space="preserve"> 17</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السيّد الخامنئي (حفظه الله)</w:t>
      </w:r>
      <w:r w:rsidR="00342B85">
        <w:rPr>
          <w:rtl/>
          <w:lang w:bidi="fa-IR"/>
        </w:rPr>
        <w:t>:</w:t>
      </w:r>
      <w:r>
        <w:rPr>
          <w:rtl/>
          <w:lang w:bidi="fa-IR"/>
        </w:rPr>
        <w:t xml:space="preserve"> ذهب إلى ( أنّهم ديانة مستقلّة</w:t>
      </w:r>
      <w:r w:rsidR="00D25F54">
        <w:rPr>
          <w:rtl/>
          <w:lang w:bidi="fa-IR"/>
        </w:rPr>
        <w:t>،</w:t>
      </w:r>
      <w:r>
        <w:rPr>
          <w:rtl/>
          <w:lang w:bidi="fa-IR"/>
        </w:rPr>
        <w:t xml:space="preserve"> وإلى أنّهم من أهل الكتاب</w:t>
      </w:r>
      <w:r w:rsidR="00D25F54">
        <w:rPr>
          <w:rtl/>
          <w:lang w:bidi="fa-IR"/>
        </w:rPr>
        <w:t>،</w:t>
      </w:r>
      <w:r>
        <w:rPr>
          <w:rtl/>
          <w:lang w:bidi="fa-IR"/>
        </w:rPr>
        <w:t xml:space="preserve"> بناءً على أنّ أهل الكتاب مفهوم عام</w:t>
      </w:r>
      <w:r w:rsidR="00D25F54">
        <w:rPr>
          <w:rtl/>
          <w:lang w:bidi="fa-IR"/>
        </w:rPr>
        <w:t>،</w:t>
      </w:r>
      <w:r>
        <w:rPr>
          <w:rtl/>
          <w:lang w:bidi="fa-IR"/>
        </w:rPr>
        <w:t xml:space="preserve"> لا يختصّ باليهود والنصارى</w:t>
      </w:r>
      <w:r w:rsidR="00D25F54">
        <w:rPr>
          <w:rtl/>
          <w:lang w:bidi="fa-IR"/>
        </w:rPr>
        <w:t>،</w:t>
      </w:r>
      <w:r>
        <w:rPr>
          <w:rtl/>
          <w:lang w:bidi="fa-IR"/>
        </w:rPr>
        <w:t xml:space="preserve"> بل يشمل كلّ مَن له كتاب سماوي مسموعة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السيّد الخوئي (ره)</w:t>
      </w:r>
      <w:r w:rsidR="00342B85">
        <w:rPr>
          <w:rtl/>
          <w:lang w:bidi="fa-IR"/>
        </w:rPr>
        <w:t>:</w:t>
      </w:r>
      <w:r>
        <w:rPr>
          <w:rtl/>
          <w:lang w:bidi="fa-IR"/>
        </w:rPr>
        <w:t xml:space="preserve"> يُشير على أنّهم من أهل الكتاب ؛ وذلك عندما استدلّ بقوله تعالى</w:t>
      </w:r>
      <w:r w:rsidR="00342B85">
        <w:rPr>
          <w:rtl/>
          <w:lang w:bidi="fa-IR"/>
        </w:rPr>
        <w:t>:</w:t>
      </w:r>
      <w:r>
        <w:rPr>
          <w:rtl/>
          <w:lang w:bidi="fa-IR"/>
        </w:rPr>
        <w:t xml:space="preserve"> </w:t>
      </w:r>
      <w:r w:rsidRPr="00D25F54">
        <w:rPr>
          <w:rStyle w:val="libAlaemChar"/>
          <w:rtl/>
        </w:rPr>
        <w:t>(</w:t>
      </w:r>
      <w:r w:rsidRPr="00D25F54">
        <w:rPr>
          <w:rStyle w:val="libAieChar"/>
          <w:rtl/>
        </w:rPr>
        <w:t xml:space="preserve">إِنَّ الَّذِينَ آمَنُواْ وَالَّذِينَ هَادُواْ وَالنَّصَارَى وَالصَّابِئِينَ مَنْ آمَنَ بِاللَّهِ وَالْيَوْمِ الآخِرِ وَعَمِلَ صَالِحاً فَلَهُمْ أَجْرُهُمْ عِندَ رَبِّهِمْ وَلاَ خَوْفٌ عَلَيْهِمْ وَلاَ هُمْ يَحْزَنُونَ </w:t>
      </w:r>
      <w:r w:rsidRPr="00D25F54">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حيث يرى أنّها ديانة مستقلّة ؛ باعتبار أنّ هذه الآية جعلتهم في عِداد الديانات المعروفة</w:t>
      </w:r>
      <w:r w:rsidR="00D25F54">
        <w:rPr>
          <w:rtl/>
          <w:lang w:bidi="fa-IR"/>
        </w:rPr>
        <w:t>،</w:t>
      </w:r>
      <w:r>
        <w:rPr>
          <w:rtl/>
          <w:lang w:bidi="fa-IR"/>
        </w:rPr>
        <w:t xml:space="preserve"> ولذا جعل السيّد الخوئي (ره) أهل الكتاب أربعة طوائف</w:t>
      </w:r>
      <w:r w:rsidR="00342B85">
        <w:rPr>
          <w:rtl/>
          <w:lang w:bidi="fa-IR"/>
        </w:rPr>
        <w:t>:</w:t>
      </w:r>
      <w:r>
        <w:rPr>
          <w:rtl/>
          <w:lang w:bidi="fa-IR"/>
        </w:rPr>
        <w:t xml:space="preserve"> اليهود</w:t>
      </w:r>
      <w:r w:rsidR="00D25F54">
        <w:rPr>
          <w:rtl/>
          <w:lang w:bidi="fa-IR"/>
        </w:rPr>
        <w:t>،</w:t>
      </w:r>
      <w:r>
        <w:rPr>
          <w:rtl/>
          <w:lang w:bidi="fa-IR"/>
        </w:rPr>
        <w:t xml:space="preserve"> النصارى</w:t>
      </w:r>
      <w:r w:rsidR="00D25F54">
        <w:rPr>
          <w:rtl/>
          <w:lang w:bidi="fa-IR"/>
        </w:rPr>
        <w:t>،</w:t>
      </w:r>
      <w:r>
        <w:rPr>
          <w:rtl/>
          <w:lang w:bidi="fa-IR"/>
        </w:rPr>
        <w:t xml:space="preserve"> المجوس</w:t>
      </w:r>
      <w:r w:rsidR="00D25F54">
        <w:rPr>
          <w:rtl/>
          <w:lang w:bidi="fa-IR"/>
        </w:rPr>
        <w:t>،</w:t>
      </w:r>
      <w:r>
        <w:rPr>
          <w:rtl/>
          <w:lang w:bidi="fa-IR"/>
        </w:rPr>
        <w:t xml:space="preserve"> الصابئة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الشيخ المنتظري</w:t>
      </w:r>
      <w:r w:rsidR="00342B85">
        <w:rPr>
          <w:rtl/>
          <w:lang w:bidi="fa-IR"/>
        </w:rPr>
        <w:t>:</w:t>
      </w:r>
      <w:r>
        <w:rPr>
          <w:rtl/>
          <w:lang w:bidi="fa-IR"/>
        </w:rPr>
        <w:t xml:space="preserve"> ذهب إلى أنّهم ديانة مستقلّة وأنّهم من أهل الكتاب</w:t>
      </w:r>
      <w:r w:rsidR="00342B85">
        <w:rPr>
          <w:rtl/>
          <w:lang w:bidi="fa-IR"/>
        </w:rPr>
        <w:t>:</w:t>
      </w:r>
      <w:r>
        <w:rPr>
          <w:rtl/>
          <w:lang w:bidi="fa-IR"/>
        </w:rPr>
        <w:t xml:space="preserve"> ( وأنّه كان يوجد لدينهم وجهة حقّ وارتباط بالوحي السماوي ؛ إمّا لارتباطهم بأحد الأنبياء السابقين</w:t>
      </w:r>
      <w:r w:rsidR="00D25F54">
        <w:rPr>
          <w:rtl/>
          <w:lang w:bidi="fa-IR"/>
        </w:rPr>
        <w:t>،</w:t>
      </w:r>
      <w:r>
        <w:rPr>
          <w:rtl/>
          <w:lang w:bidi="fa-IR"/>
        </w:rPr>
        <w:t xml:space="preserve"> ويُعدَّون لذلك من أهل الكتاب</w:t>
      </w:r>
      <w:r w:rsidR="00D25F54">
        <w:rPr>
          <w:rtl/>
          <w:lang w:bidi="fa-IR"/>
        </w:rPr>
        <w:t>،</w:t>
      </w:r>
      <w:r>
        <w:rPr>
          <w:rtl/>
          <w:lang w:bidi="fa-IR"/>
        </w:rPr>
        <w:t xml:space="preserve"> أو لكونهم من إحدى الفرق الثلاثة (النصارى</w:t>
      </w:r>
      <w:r w:rsidR="00D25F54">
        <w:rPr>
          <w:rtl/>
          <w:lang w:bidi="fa-IR"/>
        </w:rPr>
        <w:t>،</w:t>
      </w:r>
      <w:r>
        <w:rPr>
          <w:rtl/>
          <w:lang w:bidi="fa-IR"/>
        </w:rPr>
        <w:t xml:space="preserve"> اليهود</w:t>
      </w:r>
      <w:r w:rsidR="00D25F54">
        <w:rPr>
          <w:rtl/>
          <w:lang w:bidi="fa-IR"/>
        </w:rPr>
        <w:t>،</w:t>
      </w:r>
      <w:r>
        <w:rPr>
          <w:rtl/>
          <w:lang w:bidi="fa-IR"/>
        </w:rPr>
        <w:t xml:space="preserve"> المجوس) . وإنّما ذُكروا بالخصوص من باب ذِكر الخاصّ بعد العام ؛ لرفع الشبهة . وما ورد في تعليل أخذ الجزية من المجوس بأنّه كان لهم نبيّ وكتاب ؛ يقتضي إسراء الحكم إلى كلّ مَن له كتاب ونبيّ سماوي</w:t>
      </w:r>
      <w:r w:rsidR="00D25F54">
        <w:rPr>
          <w:rtl/>
          <w:lang w:bidi="fa-IR"/>
        </w:rPr>
        <w:t>،</w:t>
      </w:r>
      <w:r>
        <w:rPr>
          <w:rtl/>
          <w:lang w:bidi="fa-IR"/>
        </w:rPr>
        <w:t xml:space="preserve"> وإن لم يكونوا من الفِرق الثلاث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وعلى أيّة حال</w:t>
      </w:r>
      <w:r w:rsidR="00D25F54">
        <w:rPr>
          <w:rtl/>
          <w:lang w:bidi="fa-IR"/>
        </w:rPr>
        <w:t>،</w:t>
      </w:r>
      <w:r>
        <w:rPr>
          <w:rtl/>
          <w:lang w:bidi="fa-IR"/>
        </w:rPr>
        <w:t xml:space="preserve"> ذهب السيّد الخامنئي والشيخ المنتظري إلى ( أنّه مع بقاء الشكّ في حالهم</w:t>
      </w:r>
      <w:r w:rsidR="00D25F54">
        <w:rPr>
          <w:rtl/>
          <w:lang w:bidi="fa-IR"/>
        </w:rPr>
        <w:t>،</w:t>
      </w:r>
      <w:r>
        <w:rPr>
          <w:rtl/>
          <w:lang w:bidi="fa-IR"/>
        </w:rPr>
        <w:t xml:space="preserve"> فالأحوط إقرارهم على دينهم وأخذ الجزية منهم حفظاً للدماء )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من العلماء المتأخرّين المحقّق الثاني تطرّق لحكمهم حيث قال</w:t>
      </w:r>
      <w:r w:rsidR="00342B85">
        <w:rPr>
          <w:rtl/>
          <w:lang w:bidi="fa-IR"/>
        </w:rPr>
        <w:t>:</w:t>
      </w:r>
      <w:r>
        <w:rPr>
          <w:rtl/>
          <w:lang w:bidi="fa-IR"/>
        </w:rPr>
        <w:t xml:space="preserve"> ( ولو قيل بأخذ الجزية منهم تعويلاً على ما نُقل من كونهم من النصارى واليهود إلى أن يُعلم تكفيرهم إياهم وعدمه</w:t>
      </w:r>
      <w:r w:rsidR="00D25F54">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علي</w:t>
      </w:r>
      <w:r w:rsidR="00D25F54">
        <w:rPr>
          <w:rtl/>
          <w:lang w:bidi="fa-IR"/>
        </w:rPr>
        <w:t>،</w:t>
      </w:r>
      <w:r>
        <w:rPr>
          <w:rtl/>
          <w:lang w:bidi="fa-IR"/>
        </w:rPr>
        <w:t xml:space="preserve"> الخامنئي</w:t>
      </w:r>
      <w:r w:rsidR="00D25F54">
        <w:rPr>
          <w:rtl/>
          <w:lang w:bidi="fa-IR"/>
        </w:rPr>
        <w:t>،</w:t>
      </w:r>
      <w:r>
        <w:rPr>
          <w:rtl/>
          <w:lang w:bidi="fa-IR"/>
        </w:rPr>
        <w:t xml:space="preserve"> الصابئة حكمهم الشرعي وحقيقتهم الدينية</w:t>
      </w:r>
      <w:r w:rsidR="00D25F54">
        <w:rPr>
          <w:rtl/>
          <w:lang w:bidi="fa-IR"/>
        </w:rPr>
        <w:t>،</w:t>
      </w:r>
      <w:r>
        <w:rPr>
          <w:rtl/>
          <w:lang w:bidi="fa-IR"/>
        </w:rPr>
        <w:t xml:space="preserve"> ص 34</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البقرة</w:t>
      </w:r>
      <w:r w:rsidR="00342B85">
        <w:rPr>
          <w:rtl/>
          <w:lang w:bidi="fa-IR"/>
        </w:rPr>
        <w:t>:</w:t>
      </w:r>
      <w:r>
        <w:rPr>
          <w:rtl/>
          <w:lang w:bidi="fa-IR"/>
        </w:rPr>
        <w:t xml:space="preserve"> 62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أبو القاسم</w:t>
      </w:r>
      <w:r w:rsidR="00D25F54">
        <w:rPr>
          <w:rtl/>
          <w:lang w:bidi="fa-IR"/>
        </w:rPr>
        <w:t>،</w:t>
      </w:r>
      <w:r>
        <w:rPr>
          <w:rtl/>
          <w:lang w:bidi="fa-IR"/>
        </w:rPr>
        <w:t xml:space="preserve"> الخوئي</w:t>
      </w:r>
      <w:r w:rsidR="00D25F54">
        <w:rPr>
          <w:rtl/>
          <w:lang w:bidi="fa-IR"/>
        </w:rPr>
        <w:t>،</w:t>
      </w:r>
      <w:r>
        <w:rPr>
          <w:rtl/>
          <w:lang w:bidi="fa-IR"/>
        </w:rPr>
        <w:t xml:space="preserve"> منهاج الصالحين</w:t>
      </w:r>
      <w:r w:rsidR="00D25F54">
        <w:rPr>
          <w:rtl/>
          <w:lang w:bidi="fa-IR"/>
        </w:rPr>
        <w:t>،</w:t>
      </w:r>
      <w:r>
        <w:rPr>
          <w:rtl/>
          <w:lang w:bidi="fa-IR"/>
        </w:rPr>
        <w:t xml:space="preserve"> ج1</w:t>
      </w:r>
      <w:r w:rsidR="00D25F54">
        <w:rPr>
          <w:rtl/>
          <w:lang w:bidi="fa-IR"/>
        </w:rPr>
        <w:t>،</w:t>
      </w:r>
      <w:r>
        <w:rPr>
          <w:rtl/>
          <w:lang w:bidi="fa-IR"/>
        </w:rPr>
        <w:t xml:space="preserve"> ص391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حسين علي</w:t>
      </w:r>
      <w:r w:rsidR="00D25F54">
        <w:rPr>
          <w:rtl/>
          <w:lang w:bidi="fa-IR"/>
        </w:rPr>
        <w:t>،</w:t>
      </w:r>
      <w:r>
        <w:rPr>
          <w:rtl/>
          <w:lang w:bidi="fa-IR"/>
        </w:rPr>
        <w:t xml:space="preserve"> المنتظري</w:t>
      </w:r>
      <w:r w:rsidR="00D25F54">
        <w:rPr>
          <w:rtl/>
          <w:lang w:bidi="fa-IR"/>
        </w:rPr>
        <w:t>،</w:t>
      </w:r>
      <w:r>
        <w:rPr>
          <w:rtl/>
          <w:lang w:bidi="fa-IR"/>
        </w:rPr>
        <w:t xml:space="preserve"> دراسات في ولاية الفقيه</w:t>
      </w:r>
      <w:r w:rsidR="00D25F54">
        <w:rPr>
          <w:rtl/>
          <w:lang w:bidi="fa-IR"/>
        </w:rPr>
        <w:t>،</w:t>
      </w:r>
      <w:r>
        <w:rPr>
          <w:rtl/>
          <w:lang w:bidi="fa-IR"/>
        </w:rPr>
        <w:t xml:space="preserve"> ج3، ص409</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الصابئة حكمهم الشرعي وحقيقتهم الدينية</w:t>
      </w:r>
      <w:r w:rsidR="00D25F54">
        <w:rPr>
          <w:rtl/>
          <w:lang w:bidi="fa-IR"/>
        </w:rPr>
        <w:t>،</w:t>
      </w:r>
      <w:r>
        <w:rPr>
          <w:rtl/>
          <w:lang w:bidi="fa-IR"/>
        </w:rPr>
        <w:t xml:space="preserve"> ص34 . و دراسات في ولاية الفقيه ج3</w:t>
      </w:r>
      <w:r w:rsidR="00D25F54">
        <w:rPr>
          <w:rtl/>
          <w:lang w:bidi="fa-IR"/>
        </w:rPr>
        <w:t>،</w:t>
      </w:r>
      <w:r>
        <w:rPr>
          <w:rtl/>
          <w:lang w:bidi="fa-IR"/>
        </w:rPr>
        <w:t xml:space="preserve"> ص410</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D25F54">
      <w:pPr>
        <w:pStyle w:val="libNormal0"/>
        <w:rPr>
          <w:rtl/>
          <w:lang w:bidi="fa-IR"/>
        </w:rPr>
      </w:pPr>
      <w:r>
        <w:rPr>
          <w:rtl/>
          <w:lang w:bidi="fa-IR"/>
        </w:rPr>
        <w:lastRenderedPageBreak/>
        <w:t>أو رجوعاً إلى إخبارهم عن أنفسهم بذلك</w:t>
      </w:r>
      <w:r w:rsidR="00D25F54">
        <w:rPr>
          <w:rtl/>
          <w:lang w:bidi="fa-IR"/>
        </w:rPr>
        <w:t>،</w:t>
      </w:r>
      <w:r>
        <w:rPr>
          <w:rtl/>
          <w:lang w:bidi="fa-IR"/>
        </w:rPr>
        <w:t xml:space="preserve"> وبأنّهم لا يكفّرونهم</w:t>
      </w:r>
      <w:r w:rsidR="00D25F54">
        <w:rPr>
          <w:rtl/>
          <w:lang w:bidi="fa-IR"/>
        </w:rPr>
        <w:t>،</w:t>
      </w:r>
      <w:r>
        <w:rPr>
          <w:rtl/>
          <w:lang w:bidi="fa-IR"/>
        </w:rPr>
        <w:t xml:space="preserve"> لكان وجهاً ؛ لأنّ دعوى مَن ادّعى أنّه من أهل الذمّة مسموعة ما لم يُعلم خلافها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والنتيجة سواء قلنا بأنّهم ديانة مستقلّة أم صنف من إحدى الديانات الثلاث (اليهود</w:t>
      </w:r>
      <w:r w:rsidR="00D25F54">
        <w:rPr>
          <w:rtl/>
          <w:lang w:bidi="fa-IR"/>
        </w:rPr>
        <w:t>،</w:t>
      </w:r>
      <w:r>
        <w:rPr>
          <w:rtl/>
          <w:lang w:bidi="fa-IR"/>
        </w:rPr>
        <w:t xml:space="preserve"> النصارى</w:t>
      </w:r>
      <w:r w:rsidR="00D25F54">
        <w:rPr>
          <w:rtl/>
          <w:lang w:bidi="fa-IR"/>
        </w:rPr>
        <w:t>،</w:t>
      </w:r>
      <w:r>
        <w:rPr>
          <w:rtl/>
          <w:lang w:bidi="fa-IR"/>
        </w:rPr>
        <w:t xml:space="preserve"> المجوس)</w:t>
      </w:r>
      <w:r w:rsidR="00D25F54">
        <w:rPr>
          <w:rtl/>
          <w:lang w:bidi="fa-IR"/>
        </w:rPr>
        <w:t>،</w:t>
      </w:r>
      <w:r>
        <w:rPr>
          <w:rtl/>
          <w:lang w:bidi="fa-IR"/>
        </w:rPr>
        <w:t xml:space="preserve"> فهم يُعامَلون معاملة أهل الكتاب في الوقت الحاضر</w:t>
      </w:r>
      <w:r w:rsidR="007B1DD7">
        <w:rPr>
          <w:rtl/>
          <w:lang w:bidi="fa-IR"/>
        </w:rPr>
        <w:t>.</w:t>
      </w:r>
    </w:p>
    <w:p w:rsidR="007B1DD7" w:rsidRDefault="00891B71" w:rsidP="00D25F54">
      <w:pPr>
        <w:pStyle w:val="libBold1"/>
        <w:rPr>
          <w:rtl/>
          <w:lang w:bidi="fa-IR"/>
        </w:rPr>
      </w:pPr>
      <w:r>
        <w:rPr>
          <w:rtl/>
          <w:lang w:bidi="fa-IR"/>
        </w:rPr>
        <w:t xml:space="preserve">ب </w:t>
      </w:r>
      <w:r w:rsidR="007B1DD7">
        <w:rPr>
          <w:rtl/>
          <w:lang w:bidi="fa-IR"/>
        </w:rPr>
        <w:t>-</w:t>
      </w:r>
      <w:r>
        <w:rPr>
          <w:rtl/>
          <w:lang w:bidi="fa-IR"/>
        </w:rPr>
        <w:t xml:space="preserve"> مَن ليس لهم كتاب</w:t>
      </w:r>
      <w:r w:rsidR="007B1DD7">
        <w:rPr>
          <w:rtl/>
          <w:lang w:bidi="fa-IR"/>
        </w:rPr>
        <w:t>.</w:t>
      </w:r>
    </w:p>
    <w:p w:rsidR="007B1DD7" w:rsidRDefault="00891B71" w:rsidP="00891B71">
      <w:pPr>
        <w:pStyle w:val="libNormal"/>
        <w:rPr>
          <w:rtl/>
          <w:lang w:bidi="fa-IR"/>
        </w:rPr>
      </w:pPr>
      <w:r>
        <w:rPr>
          <w:rtl/>
          <w:lang w:bidi="fa-IR"/>
        </w:rPr>
        <w:t>كما أسلفنا فإنّ قسماً من غير المسلمين ليس لهم كتاب سماوي معترف به في الإسلام</w:t>
      </w:r>
      <w:r w:rsidR="00D25F54">
        <w:rPr>
          <w:rtl/>
          <w:lang w:bidi="fa-IR"/>
        </w:rPr>
        <w:t>،</w:t>
      </w:r>
      <w:r>
        <w:rPr>
          <w:rtl/>
          <w:lang w:bidi="fa-IR"/>
        </w:rPr>
        <w:t xml:space="preserve"> وبحثُنا كما هو واضح يخصّ غير المسلمين داخل المجتمع الإسلامي</w:t>
      </w:r>
      <w:r w:rsidR="00D25F54">
        <w:rPr>
          <w:rtl/>
          <w:lang w:bidi="fa-IR"/>
        </w:rPr>
        <w:t>،</w:t>
      </w:r>
      <w:r>
        <w:rPr>
          <w:rtl/>
          <w:lang w:bidi="fa-IR"/>
        </w:rPr>
        <w:t xml:space="preserve"> وفي هذا القسم من غير المسلمين </w:t>
      </w:r>
      <w:r w:rsidR="007B1DD7">
        <w:rPr>
          <w:rtl/>
          <w:lang w:bidi="fa-IR"/>
        </w:rPr>
        <w:t>-</w:t>
      </w:r>
      <w:r>
        <w:rPr>
          <w:rtl/>
          <w:lang w:bidi="fa-IR"/>
        </w:rPr>
        <w:t xml:space="preserve"> الذين لا يملكون كتاب سماوي </w:t>
      </w:r>
      <w:r w:rsidR="007B1DD7">
        <w:rPr>
          <w:rtl/>
          <w:lang w:bidi="fa-IR"/>
        </w:rPr>
        <w:t>-</w:t>
      </w:r>
      <w:r>
        <w:rPr>
          <w:rtl/>
          <w:lang w:bidi="fa-IR"/>
        </w:rPr>
        <w:t xml:space="preserve"> يتواجدون كأقليّات في بعض الدول ذات الغالبية الإسلامية</w:t>
      </w:r>
      <w:r w:rsidR="00D25F54">
        <w:rPr>
          <w:rtl/>
          <w:lang w:bidi="fa-IR"/>
        </w:rPr>
        <w:t>،</w:t>
      </w:r>
      <w:r>
        <w:rPr>
          <w:rtl/>
          <w:lang w:bidi="fa-IR"/>
        </w:rPr>
        <w:t xml:space="preserve"> كما في دول شرق آسيا كإندونيسيا وماليزيا وغيرها من الدول التي تنتمي للمجتمع الإسلامي</w:t>
      </w:r>
      <w:r w:rsidR="00D25F54">
        <w:rPr>
          <w:rtl/>
          <w:lang w:bidi="fa-IR"/>
        </w:rPr>
        <w:t>،</w:t>
      </w:r>
      <w:r>
        <w:rPr>
          <w:rtl/>
          <w:lang w:bidi="fa-IR"/>
        </w:rPr>
        <w:t xml:space="preserve"> حيث توجد فيها بعض الديانات غير الإسلامية وليس من أهل الكتاب كالهندوس والبوذِّيين وعبدت الأوثان وغيرها من الأديان على هذه الشاكلة</w:t>
      </w:r>
      <w:r w:rsidR="007B1DD7">
        <w:rPr>
          <w:rtl/>
          <w:lang w:bidi="fa-IR"/>
        </w:rPr>
        <w:t>.</w:t>
      </w:r>
    </w:p>
    <w:p w:rsidR="007B1DD7" w:rsidRDefault="00891B71" w:rsidP="00891B71">
      <w:pPr>
        <w:pStyle w:val="libNormal"/>
        <w:rPr>
          <w:rtl/>
          <w:lang w:bidi="fa-IR"/>
        </w:rPr>
      </w:pPr>
      <w:r>
        <w:rPr>
          <w:rtl/>
          <w:lang w:bidi="fa-IR"/>
        </w:rPr>
        <w:t>ونحن في هذا القسم سوف نتطرّق بشكل إجمالي لعقائد بعض هذه الديانات وأصولها للتعريف بماهيّاتها بما يتناسب مع هذا الفصل من البحث</w:t>
      </w:r>
      <w:r w:rsidR="00342B85">
        <w:rPr>
          <w:rtl/>
          <w:lang w:bidi="fa-IR"/>
        </w:rPr>
        <w:t>:</w:t>
      </w:r>
    </w:p>
    <w:p w:rsidR="007B1DD7" w:rsidRDefault="00891B71" w:rsidP="00D25F54">
      <w:pPr>
        <w:pStyle w:val="libBold1"/>
        <w:rPr>
          <w:rtl/>
          <w:lang w:bidi="fa-IR"/>
        </w:rPr>
      </w:pPr>
      <w:r>
        <w:rPr>
          <w:rtl/>
          <w:lang w:bidi="fa-IR"/>
        </w:rPr>
        <w:t xml:space="preserve">1 </w:t>
      </w:r>
      <w:r w:rsidR="007B1DD7">
        <w:rPr>
          <w:rtl/>
          <w:lang w:bidi="fa-IR"/>
        </w:rPr>
        <w:t>-</w:t>
      </w:r>
      <w:r>
        <w:rPr>
          <w:rtl/>
          <w:lang w:bidi="fa-IR"/>
        </w:rPr>
        <w:t xml:space="preserve"> الهندوس</w:t>
      </w:r>
      <w:r w:rsidR="00342B85">
        <w:rPr>
          <w:rtl/>
          <w:lang w:bidi="fa-IR"/>
        </w:rPr>
        <w:t>:</w:t>
      </w:r>
    </w:p>
    <w:p w:rsidR="007B1DD7" w:rsidRDefault="00891B71" w:rsidP="00891B71">
      <w:pPr>
        <w:pStyle w:val="libNormal"/>
        <w:rPr>
          <w:rtl/>
          <w:lang w:bidi="fa-IR"/>
        </w:rPr>
      </w:pPr>
      <w:r>
        <w:rPr>
          <w:rtl/>
          <w:lang w:bidi="fa-IR"/>
        </w:rPr>
        <w:t>الهندوسية</w:t>
      </w:r>
      <w:r w:rsidR="00342B85">
        <w:rPr>
          <w:rtl/>
          <w:lang w:bidi="fa-IR"/>
        </w:rPr>
        <w:t>:</w:t>
      </w:r>
      <w:r>
        <w:rPr>
          <w:rtl/>
          <w:lang w:bidi="fa-IR"/>
        </w:rPr>
        <w:t xml:space="preserve"> هي ديانة أكثر أهل الهند الآن</w:t>
      </w:r>
      <w:r w:rsidR="00D25F54">
        <w:rPr>
          <w:rtl/>
          <w:lang w:bidi="fa-IR"/>
        </w:rPr>
        <w:t>،</w:t>
      </w:r>
      <w:r>
        <w:rPr>
          <w:rtl/>
          <w:lang w:bidi="fa-IR"/>
        </w:rPr>
        <w:t xml:space="preserve"> ولكن ليس لهم صانع لهذا الدين معيّن</w:t>
      </w:r>
      <w:r w:rsidR="00D25F54">
        <w:rPr>
          <w:rtl/>
          <w:lang w:bidi="fa-IR"/>
        </w:rPr>
        <w:t>،</w:t>
      </w:r>
      <w:r>
        <w:rPr>
          <w:rtl/>
          <w:lang w:bidi="fa-IR"/>
        </w:rPr>
        <w:t xml:space="preserve"> وإنّما هي مجموعة من التقاليد والأوضاع وامتزجت فيما بينها وتطوّرت فأصبحت ديانة</w:t>
      </w:r>
      <w:r w:rsidR="00D25F54">
        <w:rPr>
          <w:rtl/>
          <w:lang w:bidi="fa-IR"/>
        </w:rPr>
        <w:t>،</w:t>
      </w:r>
      <w:r>
        <w:rPr>
          <w:rtl/>
          <w:lang w:bidi="fa-IR"/>
        </w:rPr>
        <w:t xml:space="preserve"> يقول الدكتور عبد المنعم النمر في كتابه (تاريخ الإسلام في الهند)</w:t>
      </w:r>
      <w:r w:rsidR="00342B85">
        <w:rPr>
          <w:rtl/>
          <w:lang w:bidi="fa-IR"/>
        </w:rPr>
        <w:t>:</w:t>
      </w:r>
      <w:r>
        <w:rPr>
          <w:rtl/>
          <w:lang w:bidi="fa-IR"/>
        </w:rPr>
        <w:t xml:space="preserve"> ( الهندوسية</w:t>
      </w:r>
      <w:r w:rsidR="00342B85">
        <w:rPr>
          <w:rtl/>
          <w:lang w:bidi="fa-IR"/>
        </w:rPr>
        <w:t>:</w:t>
      </w:r>
      <w:r>
        <w:rPr>
          <w:rtl/>
          <w:lang w:bidi="fa-IR"/>
        </w:rPr>
        <w:t xml:space="preserve"> أسلوب في الحياة أكثر ممّا هي مجموعة من العقائد والمعتقدات</w:t>
      </w:r>
      <w:r w:rsidR="00D25F54">
        <w:rPr>
          <w:rtl/>
          <w:lang w:bidi="fa-IR"/>
        </w:rPr>
        <w:t>،</w:t>
      </w:r>
      <w:r>
        <w:rPr>
          <w:rtl/>
          <w:lang w:bidi="fa-IR"/>
        </w:rPr>
        <w:t xml:space="preserve"> فهي خليط لشتّى المعتقدات والفرائض والسُنن</w:t>
      </w:r>
      <w:r w:rsidR="00D25F54">
        <w:rPr>
          <w:rtl/>
          <w:lang w:bidi="fa-IR"/>
        </w:rPr>
        <w:t>،</w:t>
      </w:r>
      <w:r>
        <w:rPr>
          <w:rtl/>
          <w:lang w:bidi="fa-IR"/>
        </w:rPr>
        <w:t xml:space="preserve"> فليست لها صيَغ محدودة المعالِم ؛ لذا تشمل من العقائد ما يهبط إلى عبادة الأحجار والأشجار</w:t>
      </w:r>
      <w:r w:rsidR="00D25F54">
        <w:rPr>
          <w:rtl/>
          <w:lang w:bidi="fa-IR"/>
        </w:rPr>
        <w:t>،</w:t>
      </w:r>
      <w:r>
        <w:rPr>
          <w:rtl/>
          <w:lang w:bidi="fa-IR"/>
        </w:rPr>
        <w:t xml:space="preserve"> وما يرتفع إلى التجريدات الفلسفية الدقيقة ) </w:t>
      </w:r>
      <w:r w:rsidRPr="007B1DD7">
        <w:rPr>
          <w:rStyle w:val="libFootnotenumChar"/>
          <w:rtl/>
        </w:rPr>
        <w:t>(2)</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علي بن الحسين</w:t>
      </w:r>
      <w:r w:rsidR="00D25F54">
        <w:rPr>
          <w:rtl/>
          <w:lang w:bidi="fa-IR"/>
        </w:rPr>
        <w:t>،</w:t>
      </w:r>
      <w:r>
        <w:rPr>
          <w:rtl/>
          <w:lang w:bidi="fa-IR"/>
        </w:rPr>
        <w:t xml:space="preserve"> الكركي</w:t>
      </w:r>
      <w:r w:rsidR="00D25F54">
        <w:rPr>
          <w:rtl/>
          <w:lang w:bidi="fa-IR"/>
        </w:rPr>
        <w:t>،</w:t>
      </w:r>
      <w:r>
        <w:rPr>
          <w:rtl/>
          <w:lang w:bidi="fa-IR"/>
        </w:rPr>
        <w:t xml:space="preserve"> جامع المقاصد</w:t>
      </w:r>
      <w:r w:rsidR="00D25F54">
        <w:rPr>
          <w:rtl/>
          <w:lang w:bidi="fa-IR"/>
        </w:rPr>
        <w:t>،</w:t>
      </w:r>
      <w:r>
        <w:rPr>
          <w:rtl/>
          <w:lang w:bidi="fa-IR"/>
        </w:rPr>
        <w:t xml:space="preserve"> ج3</w:t>
      </w:r>
      <w:r w:rsidR="00D25F54">
        <w:rPr>
          <w:rtl/>
          <w:lang w:bidi="fa-IR"/>
        </w:rPr>
        <w:t>،</w:t>
      </w:r>
      <w:r>
        <w:rPr>
          <w:rtl/>
          <w:lang w:bidi="fa-IR"/>
        </w:rPr>
        <w:t xml:space="preserve"> ص449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عبد المنعم</w:t>
      </w:r>
      <w:r w:rsidR="00D25F54">
        <w:rPr>
          <w:rtl/>
          <w:lang w:bidi="fa-IR"/>
        </w:rPr>
        <w:t>،</w:t>
      </w:r>
      <w:r>
        <w:rPr>
          <w:rtl/>
          <w:lang w:bidi="fa-IR"/>
        </w:rPr>
        <w:t xml:space="preserve"> النمر</w:t>
      </w:r>
      <w:r w:rsidR="00D25F54">
        <w:rPr>
          <w:rtl/>
          <w:lang w:bidi="fa-IR"/>
        </w:rPr>
        <w:t>،</w:t>
      </w:r>
      <w:r>
        <w:rPr>
          <w:rtl/>
          <w:lang w:bidi="fa-IR"/>
        </w:rPr>
        <w:t xml:space="preserve"> تاريخ الإسلام في الهند</w:t>
      </w:r>
      <w:r w:rsidR="00D25F54">
        <w:rPr>
          <w:rtl/>
          <w:lang w:bidi="fa-IR"/>
        </w:rPr>
        <w:t>،</w:t>
      </w:r>
      <w:r>
        <w:rPr>
          <w:rtl/>
          <w:lang w:bidi="fa-IR"/>
        </w:rPr>
        <w:t xml:space="preserve"> ص 18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يُعدّ كتابهم المقدّس (الويدا) هو الأصل في اعتقاداتهم وأفكارهم في جميع مراحل الديانة الهندوسية</w:t>
      </w:r>
      <w:r w:rsidR="00D25F54">
        <w:rPr>
          <w:rtl/>
          <w:lang w:bidi="fa-IR"/>
        </w:rPr>
        <w:t>،</w:t>
      </w:r>
      <w:r>
        <w:rPr>
          <w:rtl/>
          <w:lang w:bidi="fa-IR"/>
        </w:rPr>
        <w:t xml:space="preserve"> وأُنشأ هذا الكتاب ودُوِّن على يد أهل العلم والنظر</w:t>
      </w:r>
      <w:r w:rsidR="00D25F54">
        <w:rPr>
          <w:rtl/>
          <w:lang w:bidi="fa-IR"/>
        </w:rPr>
        <w:t>،</w:t>
      </w:r>
      <w:r>
        <w:rPr>
          <w:rtl/>
          <w:lang w:bidi="fa-IR"/>
        </w:rPr>
        <w:t xml:space="preserve"> وهم المسمّون ب</w:t>
      </w:r>
      <w:r w:rsidR="007B1DD7">
        <w:rPr>
          <w:rtl/>
          <w:lang w:bidi="fa-IR"/>
        </w:rPr>
        <w:t>-</w:t>
      </w:r>
      <w:r w:rsidR="00342B85">
        <w:rPr>
          <w:rtl/>
          <w:lang w:bidi="fa-IR"/>
        </w:rPr>
        <w:t>:</w:t>
      </w:r>
      <w:r>
        <w:rPr>
          <w:rtl/>
          <w:lang w:bidi="fa-IR"/>
        </w:rPr>
        <w:t xml:space="preserve"> (البراهمة)</w:t>
      </w:r>
      <w:r w:rsidR="00D25F54">
        <w:rPr>
          <w:rtl/>
          <w:lang w:bidi="fa-IR"/>
        </w:rPr>
        <w:t>،</w:t>
      </w:r>
      <w:r>
        <w:rPr>
          <w:rtl/>
          <w:lang w:bidi="fa-IR"/>
        </w:rPr>
        <w:t xml:space="preserve"> وهم رجال الدين الذين كان يعتقد أنّهم يتّصلون في طبائعهم بالعنصر الإلهي</w:t>
      </w:r>
      <w:r w:rsidR="00D25F54">
        <w:rPr>
          <w:rtl/>
          <w:lang w:bidi="fa-IR"/>
        </w:rPr>
        <w:t>،</w:t>
      </w:r>
      <w:r>
        <w:rPr>
          <w:rtl/>
          <w:lang w:bidi="fa-IR"/>
        </w:rPr>
        <w:t xml:space="preserve"> فهم كهنة الأُمّة لا تجوز الذبائح إلاّ في حضرتهم وعلى أيديهم</w:t>
      </w:r>
      <w:r w:rsidR="007B1DD7">
        <w:rPr>
          <w:rtl/>
          <w:lang w:bidi="fa-IR"/>
        </w:rPr>
        <w:t>.</w:t>
      </w:r>
    </w:p>
    <w:p w:rsidR="007B1DD7" w:rsidRDefault="00891B71" w:rsidP="00891B71">
      <w:pPr>
        <w:pStyle w:val="libNormal"/>
        <w:rPr>
          <w:rtl/>
          <w:lang w:bidi="fa-IR"/>
        </w:rPr>
      </w:pPr>
      <w:r>
        <w:rPr>
          <w:rtl/>
          <w:lang w:bidi="fa-IR"/>
        </w:rPr>
        <w:t xml:space="preserve">يقول الدكتور أحمد الشلبي في كتابه (مقارنة الأديان </w:t>
      </w:r>
      <w:r w:rsidR="007B1DD7">
        <w:rPr>
          <w:rtl/>
          <w:lang w:bidi="fa-IR"/>
        </w:rPr>
        <w:t>-</w:t>
      </w:r>
      <w:r>
        <w:rPr>
          <w:rtl/>
          <w:lang w:bidi="fa-IR"/>
        </w:rPr>
        <w:t xml:space="preserve"> أديان الهند)</w:t>
      </w:r>
      <w:r w:rsidR="00342B85">
        <w:rPr>
          <w:rtl/>
          <w:lang w:bidi="fa-IR"/>
        </w:rPr>
        <w:t>:</w:t>
      </w:r>
      <w:r>
        <w:rPr>
          <w:rtl/>
          <w:lang w:bidi="fa-IR"/>
        </w:rPr>
        <w:t xml:space="preserve"> ( ظهر أهل العلم والنظر (وهم البراهمة) في القرن الثامن قبل الميلاد</w:t>
      </w:r>
      <w:r w:rsidR="00D25F54">
        <w:rPr>
          <w:rtl/>
          <w:lang w:bidi="fa-IR"/>
        </w:rPr>
        <w:t>،</w:t>
      </w:r>
      <w:r>
        <w:rPr>
          <w:rtl/>
          <w:lang w:bidi="fa-IR"/>
        </w:rPr>
        <w:t xml:space="preserve"> وهذه المرحلة تمّ فيها تدوين (الويدا) وتأويلها على أيديهم . وقام البراهمة بتأويل ما كتبوه لمصلحتهم ؛ ليجعلوا امتيازاتهم مقدّسة</w:t>
      </w:r>
      <w:r w:rsidR="00D25F54">
        <w:rPr>
          <w:rtl/>
          <w:lang w:bidi="fa-IR"/>
        </w:rPr>
        <w:t>،</w:t>
      </w:r>
      <w:r>
        <w:rPr>
          <w:rtl/>
          <w:lang w:bidi="fa-IR"/>
        </w:rPr>
        <w:t xml:space="preserve"> فوضعوا نظام الطبقات ليحول من الامتزاج بينهم وبين العامّة</w:t>
      </w:r>
      <w:r w:rsidR="00D25F54">
        <w:rPr>
          <w:rtl/>
          <w:lang w:bidi="fa-IR"/>
        </w:rPr>
        <w:t>،</w:t>
      </w:r>
      <w:r>
        <w:rPr>
          <w:rtl/>
          <w:lang w:bidi="fa-IR"/>
        </w:rPr>
        <w:t xml:space="preserve"> ففي هذه المرحلة بدأت الهندوسية التي لا تزال موجودة لحدّ الآن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لكن هذه الديانة ضعفت بعد قرن من إنشائها</w:t>
      </w:r>
      <w:r w:rsidR="00D25F54">
        <w:rPr>
          <w:rtl/>
          <w:lang w:bidi="fa-IR"/>
        </w:rPr>
        <w:t>،</w:t>
      </w:r>
      <w:r>
        <w:rPr>
          <w:rtl/>
          <w:lang w:bidi="fa-IR"/>
        </w:rPr>
        <w:t xml:space="preserve"> عندما ظهرت الديانة الجينية والبوذية وذلك في القرن السادس قبل الميلاد</w:t>
      </w:r>
      <w:r w:rsidR="00D25F54">
        <w:rPr>
          <w:rtl/>
          <w:lang w:bidi="fa-IR"/>
        </w:rPr>
        <w:t>،</w:t>
      </w:r>
      <w:r>
        <w:rPr>
          <w:rtl/>
          <w:lang w:bidi="fa-IR"/>
        </w:rPr>
        <w:t xml:space="preserve"> ولكنّها عادت في القرن الثالث قبل الميلاد</w:t>
      </w:r>
      <w:r w:rsidR="00D25F54">
        <w:rPr>
          <w:rtl/>
          <w:lang w:bidi="fa-IR"/>
        </w:rPr>
        <w:t>،</w:t>
      </w:r>
      <w:r>
        <w:rPr>
          <w:rtl/>
          <w:lang w:bidi="fa-IR"/>
        </w:rPr>
        <w:t xml:space="preserve"> يقول الدكتور أحمد الشلبي</w:t>
      </w:r>
      <w:r w:rsidR="00342B85">
        <w:rPr>
          <w:rtl/>
          <w:lang w:bidi="fa-IR"/>
        </w:rPr>
        <w:t>:</w:t>
      </w:r>
      <w:r>
        <w:rPr>
          <w:rtl/>
          <w:lang w:bidi="fa-IR"/>
        </w:rPr>
        <w:t xml:space="preserve"> ( ظهرت الديانة الجينية</w:t>
      </w:r>
      <w:r w:rsidR="00D25F54">
        <w:rPr>
          <w:rtl/>
          <w:lang w:bidi="fa-IR"/>
        </w:rPr>
        <w:t>،</w:t>
      </w:r>
      <w:r>
        <w:rPr>
          <w:rtl/>
          <w:lang w:bidi="fa-IR"/>
        </w:rPr>
        <w:t xml:space="preserve"> والديانة البوذية</w:t>
      </w:r>
      <w:r w:rsidR="00D25F54">
        <w:rPr>
          <w:rtl/>
          <w:lang w:bidi="fa-IR"/>
        </w:rPr>
        <w:t>،</w:t>
      </w:r>
      <w:r>
        <w:rPr>
          <w:rtl/>
          <w:lang w:bidi="fa-IR"/>
        </w:rPr>
        <w:t xml:space="preserve"> وضعفت الديانة الويدية (الهندوسية)</w:t>
      </w:r>
      <w:r w:rsidR="00D25F54">
        <w:rPr>
          <w:rtl/>
          <w:lang w:bidi="fa-IR"/>
        </w:rPr>
        <w:t>،</w:t>
      </w:r>
      <w:r>
        <w:rPr>
          <w:rtl/>
          <w:lang w:bidi="fa-IR"/>
        </w:rPr>
        <w:t xml:space="preserve"> ولكن في القرن الثالث قبل الميلاد</w:t>
      </w:r>
      <w:r w:rsidR="00D25F54">
        <w:rPr>
          <w:rtl/>
          <w:lang w:bidi="fa-IR"/>
        </w:rPr>
        <w:t>،</w:t>
      </w:r>
      <w:r>
        <w:rPr>
          <w:rtl/>
          <w:lang w:bidi="fa-IR"/>
        </w:rPr>
        <w:t xml:space="preserve"> ظهر العصر الويدي الثاني وانتصار الويدا على دين الإلحاد (بنظر أتباع الويدا)</w:t>
      </w:r>
      <w:r w:rsidR="00D25F54">
        <w:rPr>
          <w:rtl/>
          <w:lang w:bidi="fa-IR"/>
        </w:rPr>
        <w:t>،</w:t>
      </w:r>
      <w:r>
        <w:rPr>
          <w:rtl/>
          <w:lang w:bidi="fa-IR"/>
        </w:rPr>
        <w:t xml:space="preserve"> وتوسّعت شروح الويدات</w:t>
      </w:r>
      <w:r w:rsidR="00D25F54">
        <w:rPr>
          <w:rtl/>
          <w:lang w:bidi="fa-IR"/>
        </w:rPr>
        <w:t>،</w:t>
      </w:r>
      <w:r>
        <w:rPr>
          <w:rtl/>
          <w:lang w:bidi="fa-IR"/>
        </w:rPr>
        <w:t xml:space="preserve"> وبيان الخصائص الدينية والاجتماعية التي وردت بها</w:t>
      </w:r>
      <w:r w:rsidR="00D25F54">
        <w:rPr>
          <w:rtl/>
          <w:lang w:bidi="fa-IR"/>
        </w:rPr>
        <w:t>،</w:t>
      </w:r>
      <w:r>
        <w:rPr>
          <w:rtl/>
          <w:lang w:bidi="fa-IR"/>
        </w:rPr>
        <w:t xml:space="preserve"> فاستقرّت واتّضحت الهندوسية معالمها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والهندوس بجميع طبقاتهم</w:t>
      </w:r>
      <w:r w:rsidR="00D25F54">
        <w:rPr>
          <w:rtl/>
          <w:lang w:bidi="fa-IR"/>
        </w:rPr>
        <w:t>،</w:t>
      </w:r>
      <w:r>
        <w:rPr>
          <w:rtl/>
          <w:lang w:bidi="fa-IR"/>
        </w:rPr>
        <w:t xml:space="preserve"> المعتقدة بالآلهة</w:t>
      </w:r>
      <w:r w:rsidR="00D25F54">
        <w:rPr>
          <w:rtl/>
          <w:lang w:bidi="fa-IR"/>
        </w:rPr>
        <w:t>،</w:t>
      </w:r>
      <w:r>
        <w:rPr>
          <w:rtl/>
          <w:lang w:bidi="fa-IR"/>
        </w:rPr>
        <w:t xml:space="preserve"> كلّها تُقدّس البقرة</w:t>
      </w:r>
      <w:r w:rsidR="00D25F54">
        <w:rPr>
          <w:rtl/>
          <w:lang w:bidi="fa-IR"/>
        </w:rPr>
        <w:t>،</w:t>
      </w:r>
      <w:r>
        <w:rPr>
          <w:rtl/>
          <w:lang w:bidi="fa-IR"/>
        </w:rPr>
        <w:t xml:space="preserve"> وكلّها تخضع للنظام الطبقي</w:t>
      </w:r>
      <w:r w:rsidR="00D25F54">
        <w:rPr>
          <w:rtl/>
          <w:lang w:bidi="fa-IR"/>
        </w:rPr>
        <w:t>،</w:t>
      </w:r>
      <w:r>
        <w:rPr>
          <w:rtl/>
          <w:lang w:bidi="fa-IR"/>
        </w:rPr>
        <w:t xml:space="preserve"> والبراهمة هم ملجأ الجميع في حالات الميلاد والزواج والوفاة</w:t>
      </w:r>
      <w:r w:rsidR="007B1DD7">
        <w:rPr>
          <w:rtl/>
          <w:lang w:bidi="fa-IR"/>
        </w:rPr>
        <w:t>.</w:t>
      </w:r>
    </w:p>
    <w:p w:rsidR="007B1DD7" w:rsidRDefault="00891B71" w:rsidP="00891B71">
      <w:pPr>
        <w:pStyle w:val="libNormal"/>
        <w:rPr>
          <w:rtl/>
          <w:lang w:bidi="fa-IR"/>
        </w:rPr>
      </w:pPr>
      <w:r>
        <w:rPr>
          <w:rtl/>
          <w:lang w:bidi="fa-IR"/>
        </w:rPr>
        <w:t>أمّا عبادة البقرة</w:t>
      </w:r>
      <w:r w:rsidR="00D25F54">
        <w:rPr>
          <w:rtl/>
          <w:lang w:bidi="fa-IR"/>
        </w:rPr>
        <w:t>،</w:t>
      </w:r>
      <w:r>
        <w:rPr>
          <w:rtl/>
          <w:lang w:bidi="fa-IR"/>
        </w:rPr>
        <w:t xml:space="preserve"> فقد حظِيَت في الهند بأسمى مكانة</w:t>
      </w:r>
      <w:r w:rsidR="00D25F54">
        <w:rPr>
          <w:rtl/>
          <w:lang w:bidi="fa-IR"/>
        </w:rPr>
        <w:t>،</w:t>
      </w:r>
      <w:r>
        <w:rPr>
          <w:rtl/>
          <w:lang w:bidi="fa-IR"/>
        </w:rPr>
        <w:t xml:space="preserve"> ففي الويدا حديث عن قدسيتها والصلاة لها</w:t>
      </w:r>
      <w:r w:rsidR="00D25F54">
        <w:rPr>
          <w:rtl/>
          <w:lang w:bidi="fa-IR"/>
        </w:rPr>
        <w:t>،</w:t>
      </w:r>
      <w:r>
        <w:rPr>
          <w:rtl/>
          <w:lang w:bidi="fa-IR"/>
        </w:rPr>
        <w:t xml:space="preserve"> وهناك مقالة للمهاتما غاندي بعنوان (أُمّي البقرة) يُظهر فيها قدسية للبقرة</w:t>
      </w:r>
      <w:r w:rsidR="00342B85">
        <w:rPr>
          <w:rtl/>
          <w:lang w:bidi="fa-IR"/>
        </w:rPr>
        <w:t>:</w:t>
      </w:r>
      <w:r>
        <w:rPr>
          <w:rtl/>
          <w:lang w:bidi="fa-IR"/>
        </w:rPr>
        <w:t xml:space="preserve"> ( إنّ حماية البقرة التي فرضتها الهندوسية هي هديّة الهند للعالَم</w:t>
      </w:r>
      <w:r w:rsidR="00D25F54">
        <w:rPr>
          <w:rtl/>
          <w:lang w:bidi="fa-IR"/>
        </w:rPr>
        <w:t>،</w:t>
      </w:r>
      <w:r>
        <w:rPr>
          <w:rtl/>
          <w:lang w:bidi="fa-IR"/>
        </w:rPr>
        <w:t xml:space="preserve"> حيث البقرة خير رفيق للمواطن الهندي</w:t>
      </w:r>
      <w:r w:rsidR="00D25F54">
        <w:rPr>
          <w:rtl/>
          <w:lang w:bidi="fa-IR"/>
        </w:rPr>
        <w:t>،</w:t>
      </w:r>
      <w:r>
        <w:rPr>
          <w:rtl/>
          <w:lang w:bidi="fa-IR"/>
        </w:rPr>
        <w:t xml:space="preserve"> وعندما أرى البقرة لا أعِدُني أرى حيواناً</w:t>
      </w:r>
      <w:r w:rsidR="00D25F54">
        <w:rPr>
          <w:rtl/>
          <w:lang w:bidi="fa-IR"/>
        </w:rPr>
        <w:t>،</w:t>
      </w:r>
      <w:r>
        <w:rPr>
          <w:rtl/>
          <w:lang w:bidi="fa-IR"/>
        </w:rPr>
        <w:t xml:space="preserve"> لأنّي أعبد البقرة وسأدافع عن عبادتها أمام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مقارنة الأديان</w:t>
      </w:r>
      <w:r w:rsidR="00D25F54">
        <w:rPr>
          <w:rtl/>
          <w:lang w:bidi="fa-IR"/>
        </w:rPr>
        <w:t>،</w:t>
      </w:r>
      <w:r>
        <w:rPr>
          <w:rtl/>
          <w:lang w:bidi="fa-IR"/>
        </w:rPr>
        <w:t xml:space="preserve"> ص27</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ص36</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D25F54">
      <w:pPr>
        <w:pStyle w:val="libNormal0"/>
        <w:rPr>
          <w:rtl/>
          <w:lang w:bidi="fa-IR"/>
        </w:rPr>
      </w:pPr>
      <w:r>
        <w:rPr>
          <w:rtl/>
          <w:lang w:bidi="fa-IR"/>
        </w:rPr>
        <w:lastRenderedPageBreak/>
        <w:t>العالَم أجمع ... وأُمّي البقرة تفضُل أُمّي الحقيقية</w:t>
      </w:r>
      <w:r w:rsidR="00D25F54">
        <w:rPr>
          <w:rtl/>
          <w:lang w:bidi="fa-IR"/>
        </w:rPr>
        <w:t>،</w:t>
      </w:r>
      <w:r>
        <w:rPr>
          <w:rtl/>
          <w:lang w:bidi="fa-IR"/>
        </w:rPr>
        <w:t xml:space="preserve"> فالأُمّ الحقيقية ترضعنا مدّة عام أو عامين</w:t>
      </w:r>
      <w:r w:rsidR="00D25F54">
        <w:rPr>
          <w:rtl/>
          <w:lang w:bidi="fa-IR"/>
        </w:rPr>
        <w:t>،</w:t>
      </w:r>
      <w:r>
        <w:rPr>
          <w:rtl/>
          <w:lang w:bidi="fa-IR"/>
        </w:rPr>
        <w:t xml:space="preserve"> وتطلب منّا خدمات طول العمر</w:t>
      </w:r>
      <w:r w:rsidR="00D25F54">
        <w:rPr>
          <w:rtl/>
          <w:lang w:bidi="fa-IR"/>
        </w:rPr>
        <w:t>،</w:t>
      </w:r>
      <w:r>
        <w:rPr>
          <w:rtl/>
          <w:lang w:bidi="fa-IR"/>
        </w:rPr>
        <w:t xml:space="preserve"> ولكن أُمّنا البقرة تعود علينا بالنفع ؛ لأنّنا ننتفع بكلّ جزء من جسمها حتّى العظم والجلد والقرون ... ) </w:t>
      </w:r>
      <w:r w:rsidRPr="007B1DD7">
        <w:rPr>
          <w:rStyle w:val="libFootnotenumChar"/>
          <w:rtl/>
        </w:rPr>
        <w:t>(1)</w:t>
      </w:r>
      <w:r w:rsidR="007B1DD7">
        <w:rPr>
          <w:rtl/>
          <w:lang w:bidi="fa-IR"/>
        </w:rPr>
        <w:t>.</w:t>
      </w:r>
    </w:p>
    <w:p w:rsidR="007B1DD7" w:rsidRDefault="00891B71" w:rsidP="00D25F54">
      <w:pPr>
        <w:pStyle w:val="libBold1"/>
        <w:rPr>
          <w:rtl/>
          <w:lang w:bidi="fa-IR"/>
        </w:rPr>
      </w:pPr>
      <w:r>
        <w:rPr>
          <w:rtl/>
          <w:lang w:bidi="fa-IR"/>
        </w:rPr>
        <w:t xml:space="preserve">2 </w:t>
      </w:r>
      <w:r w:rsidR="007B1DD7">
        <w:rPr>
          <w:rtl/>
          <w:lang w:bidi="fa-IR"/>
        </w:rPr>
        <w:t>-</w:t>
      </w:r>
      <w:r>
        <w:rPr>
          <w:rtl/>
          <w:lang w:bidi="fa-IR"/>
        </w:rPr>
        <w:t xml:space="preserve"> البوذية</w:t>
      </w:r>
      <w:r w:rsidR="00342B85">
        <w:rPr>
          <w:rtl/>
          <w:lang w:bidi="fa-IR"/>
        </w:rPr>
        <w:t>:</w:t>
      </w:r>
    </w:p>
    <w:p w:rsidR="007B1DD7" w:rsidRDefault="00891B71" w:rsidP="00891B71">
      <w:pPr>
        <w:pStyle w:val="libNormal"/>
        <w:rPr>
          <w:rtl/>
          <w:lang w:bidi="fa-IR"/>
        </w:rPr>
      </w:pPr>
      <w:r>
        <w:rPr>
          <w:rtl/>
          <w:lang w:bidi="fa-IR"/>
        </w:rPr>
        <w:t>وهي ديانة ظهرت في الهند بعد الديانة البراهمية (الهندوسية)</w:t>
      </w:r>
      <w:r w:rsidR="00D25F54">
        <w:rPr>
          <w:rtl/>
          <w:lang w:bidi="fa-IR"/>
        </w:rPr>
        <w:t>،</w:t>
      </w:r>
      <w:r>
        <w:rPr>
          <w:rtl/>
          <w:lang w:bidi="fa-IR"/>
        </w:rPr>
        <w:t xml:space="preserve"> عندما ضعفت في مراحلها الأُولى نتيجة لتذمّر الناس من الطبقية التي سادت في ذلك الوقت</w:t>
      </w:r>
      <w:r w:rsidR="00D25F54">
        <w:rPr>
          <w:rtl/>
          <w:lang w:bidi="fa-IR"/>
        </w:rPr>
        <w:t>،</w:t>
      </w:r>
      <w:r>
        <w:rPr>
          <w:rtl/>
          <w:lang w:bidi="fa-IR"/>
        </w:rPr>
        <w:t xml:space="preserve"> فظهر الأمير (سيدهاتا) والملقّب ببوذا </w:t>
      </w:r>
      <w:r w:rsidR="007B1DD7">
        <w:rPr>
          <w:rtl/>
          <w:lang w:bidi="fa-IR"/>
        </w:rPr>
        <w:t>-</w:t>
      </w:r>
      <w:r>
        <w:rPr>
          <w:rtl/>
          <w:lang w:bidi="fa-IR"/>
        </w:rPr>
        <w:t xml:space="preserve"> والتي تعني المستنير </w:t>
      </w:r>
      <w:r w:rsidR="007B1DD7">
        <w:rPr>
          <w:rtl/>
          <w:lang w:bidi="fa-IR"/>
        </w:rPr>
        <w:t>-</w:t>
      </w:r>
      <w:r>
        <w:rPr>
          <w:rtl/>
          <w:lang w:bidi="fa-IR"/>
        </w:rPr>
        <w:t xml:space="preserve"> والذي قضى طفولته في ترف</w:t>
      </w:r>
      <w:r w:rsidR="00D25F54">
        <w:rPr>
          <w:rtl/>
          <w:lang w:bidi="fa-IR"/>
        </w:rPr>
        <w:t>،</w:t>
      </w:r>
      <w:r>
        <w:rPr>
          <w:rtl/>
          <w:lang w:bidi="fa-IR"/>
        </w:rPr>
        <w:t xml:space="preserve"> حيث كان والده ملكاً</w:t>
      </w:r>
      <w:r w:rsidR="00D25F54">
        <w:rPr>
          <w:rtl/>
          <w:lang w:bidi="fa-IR"/>
        </w:rPr>
        <w:t>،</w:t>
      </w:r>
      <w:r>
        <w:rPr>
          <w:rtl/>
          <w:lang w:bidi="fa-IR"/>
        </w:rPr>
        <w:t xml:space="preserve"> لكن لمّا كبر ورأى الطبقية السائدة في المجتمع آنذاك</w:t>
      </w:r>
      <w:r w:rsidR="00D25F54">
        <w:rPr>
          <w:rtl/>
          <w:lang w:bidi="fa-IR"/>
        </w:rPr>
        <w:t>،</w:t>
      </w:r>
      <w:r>
        <w:rPr>
          <w:rtl/>
          <w:lang w:bidi="fa-IR"/>
        </w:rPr>
        <w:t xml:space="preserve"> ورأى تعاليم الكُتُب الهندوسية غريبة وباطلة</w:t>
      </w:r>
      <w:r w:rsidR="00D25F54">
        <w:rPr>
          <w:rtl/>
          <w:lang w:bidi="fa-IR"/>
        </w:rPr>
        <w:t>،</w:t>
      </w:r>
      <w:r>
        <w:rPr>
          <w:rtl/>
          <w:lang w:bidi="fa-IR"/>
        </w:rPr>
        <w:t xml:space="preserve"> فعزم على تخليص الناس من آلامهم</w:t>
      </w:r>
      <w:r w:rsidR="00D25F54">
        <w:rPr>
          <w:rtl/>
          <w:lang w:bidi="fa-IR"/>
        </w:rPr>
        <w:t>،</w:t>
      </w:r>
      <w:r>
        <w:rPr>
          <w:rtl/>
          <w:lang w:bidi="fa-IR"/>
        </w:rPr>
        <w:t xml:space="preserve"> فانتهج لنفسه منهجاً تقشّفياً وخرج من القصر وأصبح راهباً</w:t>
      </w:r>
      <w:r w:rsidR="007B1DD7">
        <w:rPr>
          <w:rtl/>
          <w:lang w:bidi="fa-IR"/>
        </w:rPr>
        <w:t>.</w:t>
      </w:r>
    </w:p>
    <w:p w:rsidR="007B1DD7" w:rsidRDefault="00891B71" w:rsidP="00891B71">
      <w:pPr>
        <w:pStyle w:val="libNormal"/>
        <w:rPr>
          <w:rtl/>
          <w:lang w:bidi="fa-IR"/>
        </w:rPr>
      </w:pPr>
      <w:r>
        <w:rPr>
          <w:rtl/>
          <w:lang w:bidi="fa-IR"/>
        </w:rPr>
        <w:t>يقول سليمان مظهر في (قصّة الديانات)</w:t>
      </w:r>
      <w:r w:rsidR="00342B85">
        <w:rPr>
          <w:rtl/>
          <w:lang w:bidi="fa-IR"/>
        </w:rPr>
        <w:t>:</w:t>
      </w:r>
      <w:r>
        <w:rPr>
          <w:rtl/>
          <w:lang w:bidi="fa-IR"/>
        </w:rPr>
        <w:t xml:space="preserve"> ( عندما رأى تقسيم الناس إلى طبقات وطوائف غير عادل</w:t>
      </w:r>
      <w:r w:rsidR="00D25F54">
        <w:rPr>
          <w:rtl/>
          <w:lang w:bidi="fa-IR"/>
        </w:rPr>
        <w:t>،</w:t>
      </w:r>
      <w:r>
        <w:rPr>
          <w:rtl/>
          <w:lang w:bidi="fa-IR"/>
        </w:rPr>
        <w:t xml:space="preserve"> ورأى الكتب الهندوسية المقدّسة باطلة ومنبعها الشهوات</w:t>
      </w:r>
      <w:r w:rsidR="00D25F54">
        <w:rPr>
          <w:rtl/>
          <w:lang w:bidi="fa-IR"/>
        </w:rPr>
        <w:t>،</w:t>
      </w:r>
      <w:r>
        <w:rPr>
          <w:rtl/>
          <w:lang w:bidi="fa-IR"/>
        </w:rPr>
        <w:t xml:space="preserve"> اتّخذ منهج التقشّف وفارق زوجته وأصبح راهباً يتنقّل من مكان إلى مكان</w:t>
      </w:r>
      <w:r w:rsidR="00D25F54">
        <w:rPr>
          <w:rtl/>
          <w:lang w:bidi="fa-IR"/>
        </w:rPr>
        <w:t>،</w:t>
      </w:r>
      <w:r>
        <w:rPr>
          <w:rtl/>
          <w:lang w:bidi="fa-IR"/>
        </w:rPr>
        <w:t xml:space="preserve"> ومن خلال عزلته وتفكّره</w:t>
      </w:r>
      <w:r w:rsidR="00D25F54">
        <w:rPr>
          <w:rtl/>
          <w:lang w:bidi="fa-IR"/>
        </w:rPr>
        <w:t>،</w:t>
      </w:r>
      <w:r>
        <w:rPr>
          <w:rtl/>
          <w:lang w:bidi="fa-IR"/>
        </w:rPr>
        <w:t xml:space="preserve"> توصّل بوذا إلى أنّ الآلهة ليس لها القدرة على تغيير الظواهر الطبيعية</w:t>
      </w:r>
      <w:r w:rsidR="00D25F54">
        <w:rPr>
          <w:rtl/>
          <w:lang w:bidi="fa-IR"/>
        </w:rPr>
        <w:t>،</w:t>
      </w:r>
      <w:r>
        <w:rPr>
          <w:rtl/>
          <w:lang w:bidi="fa-IR"/>
        </w:rPr>
        <w:t xml:space="preserve"> وأنكر أنّ البراهما هو خالق كلّ شيء</w:t>
      </w:r>
      <w:r w:rsidR="00D25F54">
        <w:rPr>
          <w:rtl/>
          <w:lang w:bidi="fa-IR"/>
        </w:rPr>
        <w:t>،</w:t>
      </w:r>
      <w:r>
        <w:rPr>
          <w:rtl/>
          <w:lang w:bidi="fa-IR"/>
        </w:rPr>
        <w:t xml:space="preserve"> ثمّ اتّخذ طريقاً ذي ثمان قواعد للحياة هي</w:t>
      </w:r>
      <w:r w:rsidR="00342B85">
        <w:rPr>
          <w:rtl/>
          <w:lang w:bidi="fa-IR"/>
        </w:rPr>
        <w:t>:</w:t>
      </w:r>
    </w:p>
    <w:p w:rsidR="007B1DD7" w:rsidRDefault="00891B71" w:rsidP="00D25F54">
      <w:pPr>
        <w:pStyle w:val="libNormal"/>
        <w:rPr>
          <w:rtl/>
          <w:lang w:bidi="fa-IR"/>
        </w:rPr>
      </w:pPr>
      <w:r>
        <w:rPr>
          <w:rtl/>
          <w:lang w:bidi="fa-IR"/>
        </w:rPr>
        <w:t xml:space="preserve">1 </w:t>
      </w:r>
      <w:r w:rsidR="007B1DD7">
        <w:rPr>
          <w:rtl/>
          <w:lang w:bidi="fa-IR"/>
        </w:rPr>
        <w:t>-</w:t>
      </w:r>
      <w:r>
        <w:rPr>
          <w:rtl/>
          <w:lang w:bidi="fa-IR"/>
        </w:rPr>
        <w:t xml:space="preserve"> الإيمان بالحقّ</w:t>
      </w:r>
      <w:r w:rsidR="007B1DD7">
        <w:rPr>
          <w:rtl/>
          <w:lang w:bidi="fa-IR"/>
        </w:rPr>
        <w:t>.</w:t>
      </w:r>
      <w:r w:rsidR="00D25F54">
        <w:rPr>
          <w:rFonts w:hint="cs"/>
          <w:rtl/>
          <w:lang w:bidi="fa-IR"/>
        </w:rPr>
        <w:t xml:space="preserve"> </w:t>
      </w:r>
      <w:r>
        <w:rPr>
          <w:rtl/>
          <w:lang w:bidi="fa-IR"/>
        </w:rPr>
        <w:t xml:space="preserve">2 </w:t>
      </w:r>
      <w:r w:rsidR="007B1DD7">
        <w:rPr>
          <w:rtl/>
          <w:lang w:bidi="fa-IR"/>
        </w:rPr>
        <w:t>-</w:t>
      </w:r>
      <w:r>
        <w:rPr>
          <w:rtl/>
          <w:lang w:bidi="fa-IR"/>
        </w:rPr>
        <w:t xml:space="preserve"> القرار الحقّ</w:t>
      </w:r>
      <w:r w:rsidR="007B1DD7">
        <w:rPr>
          <w:rtl/>
          <w:lang w:bidi="fa-IR"/>
        </w:rPr>
        <w:t>.</w:t>
      </w:r>
      <w:r w:rsidR="00D25F54">
        <w:rPr>
          <w:rFonts w:hint="cs"/>
          <w:rtl/>
          <w:lang w:bidi="fa-IR"/>
        </w:rPr>
        <w:t xml:space="preserve"> </w:t>
      </w:r>
      <w:r>
        <w:rPr>
          <w:rtl/>
          <w:lang w:bidi="fa-IR"/>
        </w:rPr>
        <w:t xml:space="preserve">3 </w:t>
      </w:r>
      <w:r w:rsidR="007B1DD7">
        <w:rPr>
          <w:rtl/>
          <w:lang w:bidi="fa-IR"/>
        </w:rPr>
        <w:t>-</w:t>
      </w:r>
      <w:r>
        <w:rPr>
          <w:rtl/>
          <w:lang w:bidi="fa-IR"/>
        </w:rPr>
        <w:t xml:space="preserve"> الكلام الحقّ</w:t>
      </w:r>
      <w:r w:rsidR="007B1DD7">
        <w:rPr>
          <w:rtl/>
          <w:lang w:bidi="fa-IR"/>
        </w:rPr>
        <w:t>.</w:t>
      </w:r>
      <w:r w:rsidR="00D25F54">
        <w:rPr>
          <w:rFonts w:hint="cs"/>
          <w:rtl/>
          <w:lang w:bidi="fa-IR"/>
        </w:rPr>
        <w:t xml:space="preserve"> </w:t>
      </w:r>
      <w:r>
        <w:rPr>
          <w:rtl/>
          <w:lang w:bidi="fa-IR"/>
        </w:rPr>
        <w:t xml:space="preserve">4 </w:t>
      </w:r>
      <w:r w:rsidR="007B1DD7">
        <w:rPr>
          <w:rtl/>
          <w:lang w:bidi="fa-IR"/>
        </w:rPr>
        <w:t>-</w:t>
      </w:r>
      <w:r>
        <w:rPr>
          <w:rtl/>
          <w:lang w:bidi="fa-IR"/>
        </w:rPr>
        <w:t xml:space="preserve"> السلوك الحقّ</w:t>
      </w:r>
      <w:r w:rsidR="007B1DD7">
        <w:rPr>
          <w:rtl/>
          <w:lang w:bidi="fa-IR"/>
        </w:rPr>
        <w:t>.</w:t>
      </w:r>
    </w:p>
    <w:p w:rsidR="007B1DD7" w:rsidRDefault="00891B71" w:rsidP="00D25F54">
      <w:pPr>
        <w:pStyle w:val="libNormal"/>
        <w:rPr>
          <w:rtl/>
          <w:lang w:bidi="fa-IR"/>
        </w:rPr>
      </w:pPr>
      <w:r>
        <w:rPr>
          <w:rtl/>
          <w:lang w:bidi="fa-IR"/>
        </w:rPr>
        <w:t xml:space="preserve">5 </w:t>
      </w:r>
      <w:r w:rsidR="007B1DD7">
        <w:rPr>
          <w:rtl/>
          <w:lang w:bidi="fa-IR"/>
        </w:rPr>
        <w:t>-</w:t>
      </w:r>
      <w:r>
        <w:rPr>
          <w:rtl/>
          <w:lang w:bidi="fa-IR"/>
        </w:rPr>
        <w:t xml:space="preserve"> العمل الحقّ</w:t>
      </w:r>
      <w:r w:rsidR="007B1DD7">
        <w:rPr>
          <w:rtl/>
          <w:lang w:bidi="fa-IR"/>
        </w:rPr>
        <w:t>.</w:t>
      </w:r>
      <w:r w:rsidR="00D25F54">
        <w:rPr>
          <w:rFonts w:hint="cs"/>
          <w:rtl/>
          <w:lang w:bidi="fa-IR"/>
        </w:rPr>
        <w:t xml:space="preserve"> </w:t>
      </w:r>
      <w:r>
        <w:rPr>
          <w:rtl/>
          <w:lang w:bidi="fa-IR"/>
        </w:rPr>
        <w:t xml:space="preserve">6 </w:t>
      </w:r>
      <w:r w:rsidR="007B1DD7">
        <w:rPr>
          <w:rtl/>
          <w:lang w:bidi="fa-IR"/>
        </w:rPr>
        <w:t>-</w:t>
      </w:r>
      <w:r>
        <w:rPr>
          <w:rtl/>
          <w:lang w:bidi="fa-IR"/>
        </w:rPr>
        <w:t xml:space="preserve"> الجُهد الحقّ</w:t>
      </w:r>
      <w:r w:rsidR="007B1DD7">
        <w:rPr>
          <w:rtl/>
          <w:lang w:bidi="fa-IR"/>
        </w:rPr>
        <w:t>.</w:t>
      </w:r>
      <w:r w:rsidR="00D25F54">
        <w:rPr>
          <w:rFonts w:hint="cs"/>
          <w:rtl/>
          <w:lang w:bidi="fa-IR"/>
        </w:rPr>
        <w:t xml:space="preserve"> </w:t>
      </w:r>
      <w:r>
        <w:rPr>
          <w:rtl/>
          <w:lang w:bidi="fa-IR"/>
        </w:rPr>
        <w:t xml:space="preserve">7 </w:t>
      </w:r>
      <w:r w:rsidR="007B1DD7">
        <w:rPr>
          <w:rtl/>
          <w:lang w:bidi="fa-IR"/>
        </w:rPr>
        <w:t>-</w:t>
      </w:r>
      <w:r>
        <w:rPr>
          <w:rtl/>
          <w:lang w:bidi="fa-IR"/>
        </w:rPr>
        <w:t xml:space="preserve"> التأمّل الحقّ</w:t>
      </w:r>
      <w:r w:rsidR="007B1DD7">
        <w:rPr>
          <w:rtl/>
          <w:lang w:bidi="fa-IR"/>
        </w:rPr>
        <w:t>.</w:t>
      </w:r>
      <w:r w:rsidR="00D25F54">
        <w:rPr>
          <w:rFonts w:hint="cs"/>
          <w:rtl/>
          <w:lang w:bidi="fa-IR"/>
        </w:rPr>
        <w:t xml:space="preserve"> </w:t>
      </w:r>
      <w:r>
        <w:rPr>
          <w:rtl/>
          <w:lang w:bidi="fa-IR"/>
        </w:rPr>
        <w:t xml:space="preserve">8 </w:t>
      </w:r>
      <w:r w:rsidR="007B1DD7">
        <w:rPr>
          <w:rtl/>
          <w:lang w:bidi="fa-IR"/>
        </w:rPr>
        <w:t>-</w:t>
      </w:r>
      <w:r>
        <w:rPr>
          <w:rtl/>
          <w:lang w:bidi="fa-IR"/>
        </w:rPr>
        <w:t xml:space="preserve"> التركيز الحقّ</w:t>
      </w:r>
      <w:r w:rsidR="007B1DD7">
        <w:rPr>
          <w:rtl/>
          <w:lang w:bidi="fa-IR"/>
        </w:rPr>
        <w:t>.</w:t>
      </w:r>
    </w:p>
    <w:p w:rsidR="007B1DD7" w:rsidRDefault="00891B71" w:rsidP="00891B71">
      <w:pPr>
        <w:pStyle w:val="libNormal"/>
        <w:rPr>
          <w:rtl/>
          <w:lang w:bidi="fa-IR"/>
        </w:rPr>
      </w:pPr>
      <w:r>
        <w:rPr>
          <w:rtl/>
          <w:lang w:bidi="fa-IR"/>
        </w:rPr>
        <w:t>فانتشرت هذه التعاليم في مملكة أبيه</w:t>
      </w:r>
      <w:r w:rsidR="00D25F54">
        <w:rPr>
          <w:rtl/>
          <w:lang w:bidi="fa-IR"/>
        </w:rPr>
        <w:t>،</w:t>
      </w:r>
      <w:r>
        <w:rPr>
          <w:rtl/>
          <w:lang w:bidi="fa-IR"/>
        </w:rPr>
        <w:t xml:space="preserve"> واستمرّ بوذا في نشرها حتّى تعدّت حدود الهند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وقد نصّت تعاليم البوذية على مجموعة من الوصايا يبلغ عددها (250) وصية</w:t>
      </w:r>
      <w:r w:rsidR="00D25F54">
        <w:rPr>
          <w:rtl/>
          <w:lang w:bidi="fa-IR"/>
        </w:rPr>
        <w:t>،</w:t>
      </w:r>
      <w:r>
        <w:rPr>
          <w:rtl/>
          <w:lang w:bidi="fa-IR"/>
        </w:rPr>
        <w:t xml:space="preserve"> منها عشر جوهرية </w:t>
      </w:r>
      <w:r w:rsidR="007B1DD7">
        <w:rPr>
          <w:rtl/>
          <w:lang w:bidi="fa-IR"/>
        </w:rPr>
        <w:t>-</w:t>
      </w:r>
      <w:r>
        <w:rPr>
          <w:rtl/>
          <w:lang w:bidi="fa-IR"/>
        </w:rPr>
        <w:t xml:space="preserve"> كما جاءت في دائرة معارف البستاني </w:t>
      </w:r>
      <w:r w:rsidR="007B1DD7">
        <w:rPr>
          <w:rtl/>
          <w:lang w:bidi="fa-IR"/>
        </w:rPr>
        <w:t>-</w:t>
      </w:r>
      <w:r>
        <w:rPr>
          <w:rtl/>
          <w:lang w:bidi="fa-IR"/>
        </w:rPr>
        <w:t xml:space="preserve"> وهي</w:t>
      </w:r>
      <w:r w:rsidR="00342B85">
        <w:rPr>
          <w:rtl/>
          <w:lang w:bidi="fa-IR"/>
        </w:rPr>
        <w:t>:</w:t>
      </w:r>
      <w:r>
        <w:rPr>
          <w:rtl/>
          <w:lang w:bidi="fa-IR"/>
        </w:rPr>
        <w:t xml:space="preserve"> ( لا تقتل</w:t>
      </w:r>
      <w:r w:rsidR="00D25F54">
        <w:rPr>
          <w:rtl/>
          <w:lang w:bidi="fa-IR"/>
        </w:rPr>
        <w:t>،</w:t>
      </w:r>
      <w:r>
        <w:rPr>
          <w:rtl/>
          <w:lang w:bidi="fa-IR"/>
        </w:rPr>
        <w:t xml:space="preserve"> لا تسرق</w:t>
      </w:r>
      <w:r w:rsidR="00D25F54">
        <w:rPr>
          <w:rtl/>
          <w:lang w:bidi="fa-IR"/>
        </w:rPr>
        <w:t>،</w:t>
      </w:r>
      <w:r>
        <w:rPr>
          <w:rtl/>
          <w:lang w:bidi="fa-IR"/>
        </w:rPr>
        <w:t xml:space="preserve"> كُن عفيفاً</w:t>
      </w:r>
      <w:r w:rsidR="00D25F54">
        <w:rPr>
          <w:rtl/>
          <w:lang w:bidi="fa-IR"/>
        </w:rPr>
        <w:t>،</w:t>
      </w:r>
      <w:r>
        <w:rPr>
          <w:rtl/>
          <w:lang w:bidi="fa-IR"/>
        </w:rPr>
        <w:t xml:space="preserve"> لا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نقلاً عن مقارنة الأديان</w:t>
      </w:r>
      <w:r w:rsidR="00D25F54">
        <w:rPr>
          <w:rtl/>
          <w:lang w:bidi="fa-IR"/>
        </w:rPr>
        <w:t>،</w:t>
      </w:r>
      <w:r>
        <w:rPr>
          <w:rtl/>
          <w:lang w:bidi="fa-IR"/>
        </w:rPr>
        <w:t xml:space="preserve"> ص37</w:t>
      </w:r>
      <w:r w:rsidR="00D25F54">
        <w:rPr>
          <w:rtl/>
          <w:lang w:bidi="fa-IR"/>
        </w:rPr>
        <w:t>،</w:t>
      </w:r>
      <w:r>
        <w:rPr>
          <w:rtl/>
          <w:lang w:bidi="fa-IR"/>
        </w:rPr>
        <w:t xml:space="preserve"> مقالة للمهاتما غاندي في مجلّة (</w:t>
      </w:r>
      <w:r>
        <w:rPr>
          <w:lang w:bidi="fa-IR"/>
        </w:rPr>
        <w:t>Bhavan's journal</w:t>
      </w:r>
      <w:r>
        <w:rPr>
          <w:rtl/>
          <w:lang w:bidi="fa-IR"/>
        </w:rPr>
        <w:t>) التي تصدر في بومباي في الهند</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سليمان مظهر</w:t>
      </w:r>
      <w:r w:rsidR="00D25F54">
        <w:rPr>
          <w:rtl/>
          <w:lang w:bidi="fa-IR"/>
        </w:rPr>
        <w:t>،</w:t>
      </w:r>
      <w:r>
        <w:rPr>
          <w:rtl/>
          <w:lang w:bidi="fa-IR"/>
        </w:rPr>
        <w:t xml:space="preserve"> قصّة الديانات</w:t>
      </w:r>
      <w:r w:rsidR="00D25F54">
        <w:rPr>
          <w:rtl/>
          <w:lang w:bidi="fa-IR"/>
        </w:rPr>
        <w:t>،</w:t>
      </w:r>
      <w:r>
        <w:rPr>
          <w:rtl/>
          <w:lang w:bidi="fa-IR"/>
        </w:rPr>
        <w:t xml:space="preserve"> ص94 </w:t>
      </w:r>
      <w:r w:rsidR="007B1DD7">
        <w:rPr>
          <w:rtl/>
          <w:lang w:bidi="fa-IR"/>
        </w:rPr>
        <w:t>-</w:t>
      </w:r>
      <w:r>
        <w:rPr>
          <w:rtl/>
          <w:lang w:bidi="fa-IR"/>
        </w:rPr>
        <w:t xml:space="preserve"> 118</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3D381C">
      <w:pPr>
        <w:pStyle w:val="libNormal0"/>
        <w:rPr>
          <w:rtl/>
          <w:lang w:bidi="fa-IR"/>
        </w:rPr>
      </w:pPr>
      <w:r>
        <w:rPr>
          <w:rtl/>
          <w:lang w:bidi="fa-IR"/>
        </w:rPr>
        <w:lastRenderedPageBreak/>
        <w:t>تكذب</w:t>
      </w:r>
      <w:r w:rsidR="00D25F54">
        <w:rPr>
          <w:rtl/>
          <w:lang w:bidi="fa-IR"/>
        </w:rPr>
        <w:t>،</w:t>
      </w:r>
      <w:r>
        <w:rPr>
          <w:rtl/>
          <w:lang w:bidi="fa-IR"/>
        </w:rPr>
        <w:t xml:space="preserve"> لا تسكر</w:t>
      </w:r>
      <w:r w:rsidR="00D25F54">
        <w:rPr>
          <w:rtl/>
          <w:lang w:bidi="fa-IR"/>
        </w:rPr>
        <w:t>،</w:t>
      </w:r>
      <w:r>
        <w:rPr>
          <w:rtl/>
          <w:lang w:bidi="fa-IR"/>
        </w:rPr>
        <w:t xml:space="preserve"> لا تأكل بعد الظهر</w:t>
      </w:r>
      <w:r w:rsidR="00D25F54">
        <w:rPr>
          <w:rtl/>
          <w:lang w:bidi="fa-IR"/>
        </w:rPr>
        <w:t>،</w:t>
      </w:r>
      <w:r>
        <w:rPr>
          <w:rtl/>
          <w:lang w:bidi="fa-IR"/>
        </w:rPr>
        <w:t xml:space="preserve"> لا تُغنِّ ولا ترقص</w:t>
      </w:r>
      <w:r w:rsidR="00D25F54">
        <w:rPr>
          <w:rtl/>
          <w:lang w:bidi="fa-IR"/>
        </w:rPr>
        <w:t>،</w:t>
      </w:r>
      <w:r>
        <w:rPr>
          <w:rtl/>
          <w:lang w:bidi="fa-IR"/>
        </w:rPr>
        <w:t xml:space="preserve"> وتجنّب ملابس الزينة</w:t>
      </w:r>
      <w:r w:rsidR="00D25F54">
        <w:rPr>
          <w:rtl/>
          <w:lang w:bidi="fa-IR"/>
        </w:rPr>
        <w:t>،</w:t>
      </w:r>
      <w:r>
        <w:rPr>
          <w:rtl/>
          <w:lang w:bidi="fa-IR"/>
        </w:rPr>
        <w:t xml:space="preserve"> لا تستعمل فراشاً كبيراً</w:t>
      </w:r>
      <w:r w:rsidR="00D25F54">
        <w:rPr>
          <w:rtl/>
          <w:lang w:bidi="fa-IR"/>
        </w:rPr>
        <w:t>،</w:t>
      </w:r>
      <w:r>
        <w:rPr>
          <w:rtl/>
          <w:lang w:bidi="fa-IR"/>
        </w:rPr>
        <w:t xml:space="preserve"> لا تَقْبَل معادن كريمة</w:t>
      </w:r>
      <w:r w:rsidR="007B1DD7">
        <w:rPr>
          <w:rtl/>
          <w:lang w:bidi="fa-IR"/>
        </w:rPr>
        <w:t>.</w:t>
      </w:r>
    </w:p>
    <w:p w:rsidR="007B1DD7" w:rsidRDefault="00891B71" w:rsidP="00891B71">
      <w:pPr>
        <w:pStyle w:val="libNormal"/>
        <w:rPr>
          <w:rtl/>
          <w:lang w:bidi="fa-IR"/>
        </w:rPr>
      </w:pPr>
      <w:r>
        <w:rPr>
          <w:rtl/>
          <w:lang w:bidi="fa-IR"/>
        </w:rPr>
        <w:t>وخمس تتعلّق بما يجب أن يُقدّم من الاحترام لبوذا</w:t>
      </w:r>
      <w:r w:rsidR="00D25F54">
        <w:rPr>
          <w:rtl/>
          <w:lang w:bidi="fa-IR"/>
        </w:rPr>
        <w:t>،</w:t>
      </w:r>
      <w:r>
        <w:rPr>
          <w:rtl/>
          <w:lang w:bidi="fa-IR"/>
        </w:rPr>
        <w:t xml:space="preserve"> والشريعة والكهنوت</w:t>
      </w:r>
      <w:r w:rsidR="00D25F54">
        <w:rPr>
          <w:rtl/>
          <w:lang w:bidi="fa-IR"/>
        </w:rPr>
        <w:t>،</w:t>
      </w:r>
      <w:r>
        <w:rPr>
          <w:rtl/>
          <w:lang w:bidi="fa-IR"/>
        </w:rPr>
        <w:t xml:space="preserve"> والسيرة الجيّدة</w:t>
      </w:r>
      <w:r w:rsidR="00D25F54">
        <w:rPr>
          <w:rtl/>
          <w:lang w:bidi="fa-IR"/>
        </w:rPr>
        <w:t>،</w:t>
      </w:r>
      <w:r>
        <w:rPr>
          <w:rtl/>
          <w:lang w:bidi="fa-IR"/>
        </w:rPr>
        <w:t xml:space="preserve"> والصحّة الجيّدة</w:t>
      </w:r>
      <w:r w:rsidR="00D25F54">
        <w:rPr>
          <w:rtl/>
          <w:lang w:bidi="fa-IR"/>
        </w:rPr>
        <w:t>،</w:t>
      </w:r>
      <w:r>
        <w:rPr>
          <w:rtl/>
          <w:lang w:bidi="fa-IR"/>
        </w:rPr>
        <w:t xml:space="preserve"> والعِلم القليل ؛ صفات كافية للدخول إلى الرهبانية</w:t>
      </w:r>
      <w:r w:rsidR="00D25F54">
        <w:rPr>
          <w:rtl/>
          <w:lang w:bidi="fa-IR"/>
        </w:rPr>
        <w:t>،</w:t>
      </w:r>
      <w:r>
        <w:rPr>
          <w:rtl/>
          <w:lang w:bidi="fa-IR"/>
        </w:rPr>
        <w:t xml:space="preserve"> ويؤمر المبتدئ أن لا يُأكل إلاّ فضلات أطعمة العوام</w:t>
      </w:r>
      <w:r w:rsidR="00D25F54">
        <w:rPr>
          <w:rtl/>
          <w:lang w:bidi="fa-IR"/>
        </w:rPr>
        <w:t>،</w:t>
      </w:r>
      <w:r>
        <w:rPr>
          <w:rtl/>
          <w:lang w:bidi="fa-IR"/>
        </w:rPr>
        <w:t xml:space="preserve"> وأن يستعمل بول البقر دواءً</w:t>
      </w:r>
      <w:r w:rsidR="00D25F54">
        <w:rPr>
          <w:rtl/>
          <w:lang w:bidi="fa-IR"/>
        </w:rPr>
        <w:t>،</w:t>
      </w:r>
      <w:r>
        <w:rPr>
          <w:rtl/>
          <w:lang w:bidi="fa-IR"/>
        </w:rPr>
        <w:t xml:space="preserve"> وأن يلبس رداءً من الخرق ملطخاً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وخلاصة الأدب البوذي إنّما هي في اجتناب كلّ شي رديء</w:t>
      </w:r>
      <w:r w:rsidR="00D25F54">
        <w:rPr>
          <w:rtl/>
          <w:lang w:bidi="fa-IR"/>
        </w:rPr>
        <w:t>،</w:t>
      </w:r>
      <w:r>
        <w:rPr>
          <w:rtl/>
          <w:lang w:bidi="fa-IR"/>
        </w:rPr>
        <w:t xml:space="preserve"> وعمل كلّ شيء صالح</w:t>
      </w:r>
      <w:r w:rsidR="00D25F54">
        <w:rPr>
          <w:rtl/>
          <w:lang w:bidi="fa-IR"/>
        </w:rPr>
        <w:t>،</w:t>
      </w:r>
      <w:r>
        <w:rPr>
          <w:rtl/>
          <w:lang w:bidi="fa-IR"/>
        </w:rPr>
        <w:t xml:space="preserve"> وتهذيب العقل . أمّا ما كان من الخرافات والذبائح والكهنوت والفلسفة والأسرار</w:t>
      </w:r>
      <w:r w:rsidR="00D25F54">
        <w:rPr>
          <w:rtl/>
          <w:lang w:bidi="fa-IR"/>
        </w:rPr>
        <w:t>،</w:t>
      </w:r>
      <w:r>
        <w:rPr>
          <w:rtl/>
          <w:lang w:bidi="fa-IR"/>
        </w:rPr>
        <w:t xml:space="preserve"> فقد أُضيفت إليها مع تمادي الزمان في بلدان وأحوال مختلفة</w:t>
      </w:r>
      <w:r w:rsidR="007B1DD7">
        <w:rPr>
          <w:rtl/>
          <w:lang w:bidi="fa-IR"/>
        </w:rPr>
        <w:t>.</w:t>
      </w:r>
    </w:p>
    <w:p w:rsidR="007B1DD7" w:rsidRDefault="00891B71" w:rsidP="003D381C">
      <w:pPr>
        <w:pStyle w:val="libBold1"/>
        <w:rPr>
          <w:rtl/>
          <w:lang w:bidi="fa-IR"/>
        </w:rPr>
      </w:pPr>
      <w:r>
        <w:rPr>
          <w:rtl/>
          <w:lang w:bidi="fa-IR"/>
        </w:rPr>
        <w:t>أمّا تواجدهم اليوم</w:t>
      </w:r>
      <w:r w:rsidR="00342B85">
        <w:rPr>
          <w:rtl/>
          <w:lang w:bidi="fa-IR"/>
        </w:rPr>
        <w:t>:</w:t>
      </w:r>
    </w:p>
    <w:p w:rsidR="007B1DD7" w:rsidRDefault="00891B71" w:rsidP="00891B71">
      <w:pPr>
        <w:pStyle w:val="libNormal"/>
        <w:rPr>
          <w:rtl/>
          <w:lang w:bidi="fa-IR"/>
        </w:rPr>
      </w:pPr>
      <w:r>
        <w:rPr>
          <w:rtl/>
          <w:lang w:bidi="fa-IR"/>
        </w:rPr>
        <w:t>حيث يذكر السمحراني في (قاموس الأديان)</w:t>
      </w:r>
      <w:r w:rsidR="00342B85">
        <w:rPr>
          <w:rtl/>
          <w:lang w:bidi="fa-IR"/>
        </w:rPr>
        <w:t>:</w:t>
      </w:r>
      <w:r>
        <w:rPr>
          <w:rtl/>
          <w:lang w:bidi="fa-IR"/>
        </w:rPr>
        <w:t xml:space="preserve"> ( أنّ عدد البوذيين اليوم يتجاوز الأربعمئة مليون نسمة</w:t>
      </w:r>
      <w:r w:rsidR="00D25F54">
        <w:rPr>
          <w:rtl/>
          <w:lang w:bidi="fa-IR"/>
        </w:rPr>
        <w:t>،</w:t>
      </w:r>
      <w:r>
        <w:rPr>
          <w:rtl/>
          <w:lang w:bidi="fa-IR"/>
        </w:rPr>
        <w:t xml:space="preserve"> وهم يتواجدون في الهند والنيبال والصين واليابان وإندونيسيا وماليزيا</w:t>
      </w:r>
      <w:r w:rsidR="00D25F54">
        <w:rPr>
          <w:rtl/>
          <w:lang w:bidi="fa-IR"/>
        </w:rPr>
        <w:t>،</w:t>
      </w:r>
      <w:r>
        <w:rPr>
          <w:rtl/>
          <w:lang w:bidi="fa-IR"/>
        </w:rPr>
        <w:t xml:space="preserve"> ولكنّهم يشكّلون الأغلبية السكانية في الدولة التالية</w:t>
      </w:r>
      <w:r w:rsidR="00342B85">
        <w:rPr>
          <w:rtl/>
          <w:lang w:bidi="fa-IR"/>
        </w:rPr>
        <w:t>:</w:t>
      </w:r>
      <w:r>
        <w:rPr>
          <w:rtl/>
          <w:lang w:bidi="fa-IR"/>
        </w:rPr>
        <w:t xml:space="preserve"> بورما</w:t>
      </w:r>
      <w:r w:rsidR="00D25F54">
        <w:rPr>
          <w:rtl/>
          <w:lang w:bidi="fa-IR"/>
        </w:rPr>
        <w:t>،</w:t>
      </w:r>
      <w:r>
        <w:rPr>
          <w:rtl/>
          <w:lang w:bidi="fa-IR"/>
        </w:rPr>
        <w:t xml:space="preserve"> بوتان تايلند</w:t>
      </w:r>
      <w:r w:rsidR="00D25F54">
        <w:rPr>
          <w:rtl/>
          <w:lang w:bidi="fa-IR"/>
        </w:rPr>
        <w:t>،</w:t>
      </w:r>
      <w:r>
        <w:rPr>
          <w:rtl/>
          <w:lang w:bidi="fa-IR"/>
        </w:rPr>
        <w:t xml:space="preserve"> تايوان</w:t>
      </w:r>
      <w:r w:rsidR="00D25F54">
        <w:rPr>
          <w:rtl/>
          <w:lang w:bidi="fa-IR"/>
        </w:rPr>
        <w:t>،</w:t>
      </w:r>
      <w:r>
        <w:rPr>
          <w:rtl/>
          <w:lang w:bidi="fa-IR"/>
        </w:rPr>
        <w:t xml:space="preserve"> سريلانكا</w:t>
      </w:r>
      <w:r w:rsidR="00D25F54">
        <w:rPr>
          <w:rtl/>
          <w:lang w:bidi="fa-IR"/>
        </w:rPr>
        <w:t>،</w:t>
      </w:r>
      <w:r>
        <w:rPr>
          <w:rtl/>
          <w:lang w:bidi="fa-IR"/>
        </w:rPr>
        <w:t xml:space="preserve"> سنغافورة</w:t>
      </w:r>
      <w:r w:rsidR="00D25F54">
        <w:rPr>
          <w:rtl/>
          <w:lang w:bidi="fa-IR"/>
        </w:rPr>
        <w:t>،</w:t>
      </w:r>
      <w:r>
        <w:rPr>
          <w:rtl/>
          <w:lang w:bidi="fa-IR"/>
        </w:rPr>
        <w:t xml:space="preserve"> فيتنام</w:t>
      </w:r>
      <w:r w:rsidR="00D25F54">
        <w:rPr>
          <w:rtl/>
          <w:lang w:bidi="fa-IR"/>
        </w:rPr>
        <w:t>،</w:t>
      </w:r>
      <w:r>
        <w:rPr>
          <w:rtl/>
          <w:lang w:bidi="fa-IR"/>
        </w:rPr>
        <w:t xml:space="preserve"> كميوديا</w:t>
      </w:r>
      <w:r w:rsidR="00D25F54">
        <w:rPr>
          <w:rtl/>
          <w:lang w:bidi="fa-IR"/>
        </w:rPr>
        <w:t>،</w:t>
      </w:r>
      <w:r>
        <w:rPr>
          <w:rtl/>
          <w:lang w:bidi="fa-IR"/>
        </w:rPr>
        <w:t xml:space="preserve"> كوريا الشمالية والجنوبية</w:t>
      </w:r>
      <w:r w:rsidR="00D25F54">
        <w:rPr>
          <w:rtl/>
          <w:lang w:bidi="fa-IR"/>
        </w:rPr>
        <w:t>،</w:t>
      </w:r>
      <w:r>
        <w:rPr>
          <w:rtl/>
          <w:lang w:bidi="fa-IR"/>
        </w:rPr>
        <w:t xml:space="preserve"> لاوس ومنغوليا ) </w:t>
      </w:r>
      <w:r w:rsidRPr="007B1DD7">
        <w:rPr>
          <w:rStyle w:val="libFootnotenumChar"/>
          <w:rtl/>
        </w:rPr>
        <w:t>(2)</w:t>
      </w:r>
      <w:r>
        <w:rPr>
          <w:rtl/>
          <w:lang w:bidi="fa-IR"/>
        </w:rPr>
        <w:t xml:space="preserve"> . وعلى هذا يكوّن البوذيّون نسبة من مجتمع بعض الدول الإسلامية كإندونيسيا وماليزيا التي غالبية سكانها من المسلمين</w:t>
      </w:r>
      <w:r w:rsidR="00D25F54">
        <w:rPr>
          <w:rtl/>
          <w:lang w:bidi="fa-IR"/>
        </w:rPr>
        <w:t>،</w:t>
      </w:r>
      <w:r>
        <w:rPr>
          <w:rtl/>
          <w:lang w:bidi="fa-IR"/>
        </w:rPr>
        <w:t xml:space="preserve"> وهذا ممّا دعانا إلى التعرّض لديانتهم والاطّلاع عليها بشكل إجمالي</w:t>
      </w:r>
      <w:r w:rsidR="007B1DD7">
        <w:rPr>
          <w:rtl/>
          <w:lang w:bidi="fa-IR"/>
        </w:rPr>
        <w:t>.</w:t>
      </w:r>
    </w:p>
    <w:p w:rsidR="007B1DD7" w:rsidRDefault="00891B71" w:rsidP="003D381C">
      <w:pPr>
        <w:pStyle w:val="libBold1"/>
        <w:rPr>
          <w:rtl/>
          <w:lang w:bidi="fa-IR"/>
        </w:rPr>
      </w:pPr>
      <w:r>
        <w:rPr>
          <w:rtl/>
          <w:lang w:bidi="fa-IR"/>
        </w:rPr>
        <w:t>الآلهة عند البوذِّيين</w:t>
      </w:r>
      <w:r w:rsidR="00342B85">
        <w:rPr>
          <w:rtl/>
          <w:lang w:bidi="fa-IR"/>
        </w:rPr>
        <w:t>:</w:t>
      </w:r>
    </w:p>
    <w:p w:rsidR="007B1DD7" w:rsidRDefault="00891B71" w:rsidP="00891B71">
      <w:pPr>
        <w:pStyle w:val="libNormal"/>
        <w:rPr>
          <w:rtl/>
          <w:lang w:bidi="fa-IR"/>
        </w:rPr>
      </w:pPr>
      <w:r>
        <w:rPr>
          <w:rtl/>
          <w:lang w:bidi="fa-IR"/>
        </w:rPr>
        <w:t>لم يعتني بوذا بالآلهة</w:t>
      </w:r>
      <w:r w:rsidR="00D25F54">
        <w:rPr>
          <w:rtl/>
          <w:lang w:bidi="fa-IR"/>
        </w:rPr>
        <w:t>،</w:t>
      </w:r>
      <w:r>
        <w:rPr>
          <w:rtl/>
          <w:lang w:bidi="fa-IR"/>
        </w:rPr>
        <w:t xml:space="preserve"> ( وكان ينهى أصحابه وزوّاره عن الخوض في هذا الاتّجاه</w:t>
      </w:r>
      <w:r w:rsidR="00D25F54">
        <w:rPr>
          <w:rtl/>
          <w:lang w:bidi="fa-IR"/>
        </w:rPr>
        <w:t>،</w:t>
      </w:r>
      <w:r>
        <w:rPr>
          <w:rtl/>
          <w:lang w:bidi="fa-IR"/>
        </w:rPr>
        <w:t xml:space="preserve"> فكان سبباً قوياً لانتشار البوذية ؛ وذلك لعدم تعارضها مع آلهة الهنود</w:t>
      </w:r>
      <w:r w:rsidR="00D25F54">
        <w:rPr>
          <w:rtl/>
          <w:lang w:bidi="fa-IR"/>
        </w:rPr>
        <w:t>،</w:t>
      </w:r>
      <w:r>
        <w:rPr>
          <w:rtl/>
          <w:lang w:bidi="fa-IR"/>
        </w:rPr>
        <w:t xml:space="preserve"> فكان كثير من الهنود يتّبعون البوذية في أخلاقها</w:t>
      </w:r>
      <w:r w:rsidR="00D25F54">
        <w:rPr>
          <w:rtl/>
          <w:lang w:bidi="fa-IR"/>
        </w:rPr>
        <w:t>،</w:t>
      </w:r>
      <w:r>
        <w:rPr>
          <w:rtl/>
          <w:lang w:bidi="fa-IR"/>
        </w:rPr>
        <w:t xml:space="preserve"> ومع ذلك يحافظون على ولاءهم لآلهتهم ) </w:t>
      </w:r>
      <w:r w:rsidRPr="007B1DD7">
        <w:rPr>
          <w:rStyle w:val="libFootnotenumChar"/>
          <w:rtl/>
        </w:rPr>
        <w:t>(3)</w:t>
      </w:r>
      <w:r>
        <w:rPr>
          <w:rtl/>
          <w:lang w:bidi="fa-IR"/>
        </w:rPr>
        <w:t xml:space="preserve"> . لكن بعد موت بوذا أخذت البوذية تنكمش في الهند ؛ لوجود الفراغ الإلهي في موقعهم</w:t>
      </w:r>
      <w:r w:rsidR="00D25F54">
        <w:rPr>
          <w:rtl/>
          <w:lang w:bidi="fa-IR"/>
        </w:rPr>
        <w:t>،</w:t>
      </w:r>
      <w:r>
        <w:rPr>
          <w:rtl/>
          <w:lang w:bidi="fa-IR"/>
        </w:rPr>
        <w:t xml:space="preserve"> ممّا دعا أتباع بوذا بعد مرور سنوات</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بطرس</w:t>
      </w:r>
      <w:r w:rsidR="00D25F54">
        <w:rPr>
          <w:rtl/>
          <w:lang w:bidi="fa-IR"/>
        </w:rPr>
        <w:t>،</w:t>
      </w:r>
      <w:r>
        <w:rPr>
          <w:rtl/>
          <w:lang w:bidi="fa-IR"/>
        </w:rPr>
        <w:t xml:space="preserve"> البستاني</w:t>
      </w:r>
      <w:r w:rsidR="00D25F54">
        <w:rPr>
          <w:rtl/>
          <w:lang w:bidi="fa-IR"/>
        </w:rPr>
        <w:t>،</w:t>
      </w:r>
      <w:r>
        <w:rPr>
          <w:rtl/>
          <w:lang w:bidi="fa-IR"/>
        </w:rPr>
        <w:t xml:space="preserve"> دائرة المعارف</w:t>
      </w:r>
      <w:r w:rsidR="00D25F54">
        <w:rPr>
          <w:rtl/>
          <w:lang w:bidi="fa-IR"/>
        </w:rPr>
        <w:t>،</w:t>
      </w:r>
      <w:r>
        <w:rPr>
          <w:rtl/>
          <w:lang w:bidi="fa-IR"/>
        </w:rPr>
        <w:t xml:space="preserve"> ج5</w:t>
      </w:r>
      <w:r w:rsidR="00D25F54">
        <w:rPr>
          <w:rtl/>
          <w:lang w:bidi="fa-IR"/>
        </w:rPr>
        <w:t>،</w:t>
      </w:r>
      <w:r>
        <w:rPr>
          <w:rtl/>
          <w:lang w:bidi="fa-IR"/>
        </w:rPr>
        <w:t xml:space="preserve"> ص668 و ج2</w:t>
      </w:r>
      <w:r w:rsidR="00D25F54">
        <w:rPr>
          <w:rtl/>
          <w:lang w:bidi="fa-IR"/>
        </w:rPr>
        <w:t>،</w:t>
      </w:r>
      <w:r>
        <w:rPr>
          <w:rtl/>
          <w:lang w:bidi="fa-IR"/>
        </w:rPr>
        <w:t xml:space="preserve"> ص716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د. أسعد</w:t>
      </w:r>
      <w:r w:rsidR="00D25F54">
        <w:rPr>
          <w:rtl/>
          <w:lang w:bidi="fa-IR"/>
        </w:rPr>
        <w:t>،</w:t>
      </w:r>
      <w:r>
        <w:rPr>
          <w:rtl/>
          <w:lang w:bidi="fa-IR"/>
        </w:rPr>
        <w:t xml:space="preserve"> السحمراني</w:t>
      </w:r>
      <w:r w:rsidR="00D25F54">
        <w:rPr>
          <w:rtl/>
          <w:lang w:bidi="fa-IR"/>
        </w:rPr>
        <w:t>،</w:t>
      </w:r>
      <w:r>
        <w:rPr>
          <w:rtl/>
          <w:lang w:bidi="fa-IR"/>
        </w:rPr>
        <w:t xml:space="preserve"> قاموس الأديان (بحث البوذية)</w:t>
      </w:r>
      <w:r w:rsidR="00D25F54">
        <w:rPr>
          <w:rtl/>
          <w:lang w:bidi="fa-IR"/>
        </w:rPr>
        <w:t>،</w:t>
      </w:r>
      <w:r>
        <w:rPr>
          <w:rtl/>
          <w:lang w:bidi="fa-IR"/>
        </w:rPr>
        <w:t xml:space="preserve"> ص71 </w:t>
      </w:r>
      <w:r w:rsidR="007B1DD7">
        <w:rPr>
          <w:rtl/>
          <w:lang w:bidi="fa-IR"/>
        </w:rPr>
        <w:t>-</w:t>
      </w:r>
      <w:r>
        <w:rPr>
          <w:rtl/>
          <w:lang w:bidi="fa-IR"/>
        </w:rPr>
        <w:t xml:space="preserve"> 81</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د. عمارة نجيب</w:t>
      </w:r>
      <w:r w:rsidR="00D25F54">
        <w:rPr>
          <w:rtl/>
          <w:lang w:bidi="fa-IR"/>
        </w:rPr>
        <w:t>،</w:t>
      </w:r>
      <w:r>
        <w:rPr>
          <w:rtl/>
          <w:lang w:bidi="fa-IR"/>
        </w:rPr>
        <w:t xml:space="preserve"> الإنسان في ظلال الأديان</w:t>
      </w:r>
      <w:r w:rsidR="00D25F54">
        <w:rPr>
          <w:rtl/>
          <w:lang w:bidi="fa-IR"/>
        </w:rPr>
        <w:t>،</w:t>
      </w:r>
      <w:r>
        <w:rPr>
          <w:rtl/>
          <w:lang w:bidi="fa-IR"/>
        </w:rPr>
        <w:t xml:space="preserve"> ص213</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3D381C">
      <w:pPr>
        <w:pStyle w:val="libNormal0"/>
        <w:rPr>
          <w:rtl/>
          <w:lang w:bidi="fa-IR"/>
        </w:rPr>
      </w:pPr>
      <w:r>
        <w:rPr>
          <w:rtl/>
          <w:lang w:bidi="fa-IR"/>
        </w:rPr>
        <w:lastRenderedPageBreak/>
        <w:t>طويلة إلى التوجّه إلى هذا النقص</w:t>
      </w:r>
      <w:r w:rsidR="00D25F54">
        <w:rPr>
          <w:rtl/>
          <w:lang w:bidi="fa-IR"/>
        </w:rPr>
        <w:t>،</w:t>
      </w:r>
      <w:r>
        <w:rPr>
          <w:rtl/>
          <w:lang w:bidi="fa-IR"/>
        </w:rPr>
        <w:t xml:space="preserve"> يقول سليمان مظهر في (قصّة الديانات)</w:t>
      </w:r>
      <w:r w:rsidR="00342B85">
        <w:rPr>
          <w:rtl/>
          <w:lang w:bidi="fa-IR"/>
        </w:rPr>
        <w:t>:</w:t>
      </w:r>
      <w:r>
        <w:rPr>
          <w:rtl/>
          <w:lang w:bidi="fa-IR"/>
        </w:rPr>
        <w:t xml:space="preserve"> ( اتّجه أتباع بوذا إلى تأليه بوذا ونَسَوا تعاليم بوذا</w:t>
      </w:r>
      <w:r w:rsidR="00D25F54">
        <w:rPr>
          <w:rtl/>
          <w:lang w:bidi="fa-IR"/>
        </w:rPr>
        <w:t>،</w:t>
      </w:r>
      <w:r>
        <w:rPr>
          <w:rtl/>
          <w:lang w:bidi="fa-IR"/>
        </w:rPr>
        <w:t xml:space="preserve"> وأقاموا له التماثيل بعد أن كان بوذا ينهى عن الأصنام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وعندها أصبحت البوذية مندمجة مع الديانة الهندوسية في الهند</w:t>
      </w:r>
      <w:r w:rsidR="00D25F54">
        <w:rPr>
          <w:rtl/>
          <w:lang w:bidi="fa-IR"/>
        </w:rPr>
        <w:t>،</w:t>
      </w:r>
      <w:r>
        <w:rPr>
          <w:rtl/>
          <w:lang w:bidi="fa-IR"/>
        </w:rPr>
        <w:t xml:space="preserve"> وقلّ أتباع بوذا في الهند بشكل كبير كما يقول الدكتور عمارة نجيب</w:t>
      </w:r>
      <w:r w:rsidR="00342B85">
        <w:rPr>
          <w:rtl/>
          <w:lang w:bidi="fa-IR"/>
        </w:rPr>
        <w:t>:</w:t>
      </w:r>
      <w:r>
        <w:rPr>
          <w:rtl/>
          <w:lang w:bidi="fa-IR"/>
        </w:rPr>
        <w:t xml:space="preserve"> ( أصبح بوذا إلهً بجانب آلهة الهندوس المتعدِّدة</w:t>
      </w:r>
      <w:r w:rsidR="00D25F54">
        <w:rPr>
          <w:rtl/>
          <w:lang w:bidi="fa-IR"/>
        </w:rPr>
        <w:t>،</w:t>
      </w:r>
      <w:r>
        <w:rPr>
          <w:rtl/>
          <w:lang w:bidi="fa-IR"/>
        </w:rPr>
        <w:t xml:space="preserve"> وعادت الديانة الهندوسية إلى قوّتها</w:t>
      </w:r>
      <w:r w:rsidR="00D25F54">
        <w:rPr>
          <w:rtl/>
          <w:lang w:bidi="fa-IR"/>
        </w:rPr>
        <w:t>،</w:t>
      </w:r>
      <w:r>
        <w:rPr>
          <w:rtl/>
          <w:lang w:bidi="fa-IR"/>
        </w:rPr>
        <w:t xml:space="preserve"> ولم يعد يوجد في الهند من أتباع بوذا إلاّ عدد قليل</w:t>
      </w:r>
      <w:r w:rsidR="00D25F54">
        <w:rPr>
          <w:rtl/>
          <w:lang w:bidi="fa-IR"/>
        </w:rPr>
        <w:t>،</w:t>
      </w:r>
      <w:r>
        <w:rPr>
          <w:rtl/>
          <w:lang w:bidi="fa-IR"/>
        </w:rPr>
        <w:t xml:space="preserve"> إلاّ أنّ البوذية انتشرت شرقاً في الصين واليابان وجنوباً في بورما وسيلان ) </w:t>
      </w:r>
      <w:r w:rsidRPr="007B1DD7">
        <w:rPr>
          <w:rStyle w:val="libFootnotenumChar"/>
          <w:rtl/>
        </w:rPr>
        <w:t>(2)</w:t>
      </w:r>
      <w:r w:rsidR="007B1DD7">
        <w:rPr>
          <w:rtl/>
          <w:lang w:bidi="fa-IR"/>
        </w:rPr>
        <w:t>.</w:t>
      </w:r>
    </w:p>
    <w:p w:rsidR="007B1DD7" w:rsidRDefault="00891B71" w:rsidP="003D381C">
      <w:pPr>
        <w:pStyle w:val="libBold1"/>
        <w:rPr>
          <w:rtl/>
          <w:lang w:bidi="fa-IR"/>
        </w:rPr>
      </w:pPr>
      <w:r>
        <w:rPr>
          <w:rtl/>
          <w:lang w:bidi="fa-IR"/>
        </w:rPr>
        <w:t>فِرق البوذية</w:t>
      </w:r>
      <w:r w:rsidR="00342B85">
        <w:rPr>
          <w:rtl/>
          <w:lang w:bidi="fa-IR"/>
        </w:rPr>
        <w:t>:</w:t>
      </w:r>
    </w:p>
    <w:p w:rsidR="007B1DD7" w:rsidRDefault="00891B71" w:rsidP="00891B71">
      <w:pPr>
        <w:pStyle w:val="libNormal"/>
        <w:rPr>
          <w:rtl/>
          <w:lang w:bidi="fa-IR"/>
        </w:rPr>
      </w:pPr>
      <w:r>
        <w:rPr>
          <w:rtl/>
          <w:lang w:bidi="fa-IR"/>
        </w:rPr>
        <w:t>للبوذية فرقتين</w:t>
      </w:r>
      <w:r w:rsidR="00342B85">
        <w:rPr>
          <w:rtl/>
          <w:lang w:bidi="fa-IR"/>
        </w:rPr>
        <w:t>:</w:t>
      </w:r>
      <w:r>
        <w:rPr>
          <w:rtl/>
          <w:lang w:bidi="fa-IR"/>
        </w:rPr>
        <w:t xml:space="preserve"> ( 1</w:t>
      </w:r>
      <w:r w:rsidR="007B1DD7">
        <w:rPr>
          <w:rtl/>
          <w:lang w:bidi="fa-IR"/>
        </w:rPr>
        <w:t>-</w:t>
      </w:r>
      <w:r>
        <w:rPr>
          <w:rtl/>
          <w:lang w:bidi="fa-IR"/>
        </w:rPr>
        <w:t xml:space="preserve"> هنيايانا</w:t>
      </w:r>
      <w:r w:rsidR="00342B85">
        <w:rPr>
          <w:rtl/>
          <w:lang w:bidi="fa-IR"/>
        </w:rPr>
        <w:t>:</w:t>
      </w:r>
      <w:r>
        <w:rPr>
          <w:rtl/>
          <w:lang w:bidi="fa-IR"/>
        </w:rPr>
        <w:t xml:space="preserve"> أي العجلة الصغيرة</w:t>
      </w:r>
      <w:r w:rsidR="00D25F54">
        <w:rPr>
          <w:rtl/>
          <w:lang w:bidi="fa-IR"/>
        </w:rPr>
        <w:t>،</w:t>
      </w:r>
      <w:r>
        <w:rPr>
          <w:rtl/>
          <w:lang w:bidi="fa-IR"/>
        </w:rPr>
        <w:t xml:space="preserve"> وهؤلاء كهّانها يرتدون الثوب الأصفر محلّقي رءوسهم</w:t>
      </w:r>
      <w:r w:rsidR="00D25F54">
        <w:rPr>
          <w:rtl/>
          <w:lang w:bidi="fa-IR"/>
        </w:rPr>
        <w:t>،</w:t>
      </w:r>
      <w:r>
        <w:rPr>
          <w:rtl/>
          <w:lang w:bidi="fa-IR"/>
        </w:rPr>
        <w:t xml:space="preserve"> وهم يعتبرون بوذا ليس إلاّ مجرّد رجل وضع بعض القواعد للسلوك</w:t>
      </w:r>
      <w:r w:rsidR="00D25F54">
        <w:rPr>
          <w:rtl/>
          <w:lang w:bidi="fa-IR"/>
        </w:rPr>
        <w:t>،</w:t>
      </w:r>
      <w:r>
        <w:rPr>
          <w:rtl/>
          <w:lang w:bidi="fa-IR"/>
        </w:rPr>
        <w:t xml:space="preserve"> وهو ليس إلهاً يُعبد</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ماهيانا</w:t>
      </w:r>
      <w:r w:rsidR="00342B85">
        <w:rPr>
          <w:rtl/>
          <w:lang w:bidi="fa-IR"/>
        </w:rPr>
        <w:t>:</w:t>
      </w:r>
      <w:r>
        <w:rPr>
          <w:rtl/>
          <w:lang w:bidi="fa-IR"/>
        </w:rPr>
        <w:t xml:space="preserve"> أي العجلة الكبيرة</w:t>
      </w:r>
      <w:r w:rsidR="00D25F54">
        <w:rPr>
          <w:rtl/>
          <w:lang w:bidi="fa-IR"/>
        </w:rPr>
        <w:t>،</w:t>
      </w:r>
      <w:r>
        <w:rPr>
          <w:rtl/>
          <w:lang w:bidi="fa-IR"/>
        </w:rPr>
        <w:t xml:space="preserve"> وهي شكل منحرف للبوذية</w:t>
      </w:r>
      <w:r w:rsidR="00D25F54">
        <w:rPr>
          <w:rtl/>
          <w:lang w:bidi="fa-IR"/>
        </w:rPr>
        <w:t>،</w:t>
      </w:r>
      <w:r>
        <w:rPr>
          <w:rtl/>
          <w:lang w:bidi="fa-IR"/>
        </w:rPr>
        <w:t xml:space="preserve"> وأتباعها يعتبرون بوذا إلهاً</w:t>
      </w:r>
      <w:r w:rsidR="00D25F54">
        <w:rPr>
          <w:rtl/>
          <w:lang w:bidi="fa-IR"/>
        </w:rPr>
        <w:t>،</w:t>
      </w:r>
      <w:r>
        <w:rPr>
          <w:rtl/>
          <w:lang w:bidi="fa-IR"/>
        </w:rPr>
        <w:t xml:space="preserve"> ويعبدون الروح التي ألهمت بوذا</w:t>
      </w:r>
      <w:r w:rsidR="00D25F54">
        <w:rPr>
          <w:rtl/>
          <w:lang w:bidi="fa-IR"/>
        </w:rPr>
        <w:t>،</w:t>
      </w:r>
      <w:r>
        <w:rPr>
          <w:rtl/>
          <w:lang w:bidi="fa-IR"/>
        </w:rPr>
        <w:t xml:space="preserve"> وهم يؤمنون بالملائكة</w:t>
      </w:r>
      <w:r w:rsidR="00D25F54">
        <w:rPr>
          <w:rtl/>
          <w:lang w:bidi="fa-IR"/>
        </w:rPr>
        <w:t>،</w:t>
      </w:r>
      <w:r>
        <w:rPr>
          <w:rtl/>
          <w:lang w:bidi="fa-IR"/>
        </w:rPr>
        <w:t xml:space="preserve"> والشياطين ) </w:t>
      </w:r>
      <w:r w:rsidRPr="007B1DD7">
        <w:rPr>
          <w:rStyle w:val="libFootnotenumChar"/>
          <w:rtl/>
        </w:rPr>
        <w:t>(3)</w:t>
      </w:r>
      <w:r w:rsidR="007B1DD7">
        <w:rPr>
          <w:rtl/>
          <w:lang w:bidi="fa-IR"/>
        </w:rPr>
        <w:t>.</w:t>
      </w:r>
    </w:p>
    <w:p w:rsidR="007B1DD7" w:rsidRDefault="00891B71" w:rsidP="003D381C">
      <w:pPr>
        <w:pStyle w:val="libBold1"/>
        <w:rPr>
          <w:rtl/>
          <w:lang w:bidi="fa-IR"/>
        </w:rPr>
      </w:pPr>
      <w:r>
        <w:rPr>
          <w:rtl/>
          <w:lang w:bidi="fa-IR"/>
        </w:rPr>
        <w:t>أهمّ الكتُب عندهم هي</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قوانين البوذية ومسالكها</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خُطَب بوذا التي ألقاها</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الكتاب الذي يحوي أصل المذهب والفكرة التي نبع منها </w:t>
      </w:r>
      <w:r w:rsidRPr="007B1DD7">
        <w:rPr>
          <w:rStyle w:val="libFootnotenumChar"/>
          <w:rtl/>
        </w:rPr>
        <w:t>(4)</w:t>
      </w:r>
      <w:r w:rsidR="007B1DD7">
        <w:rPr>
          <w:rtl/>
          <w:lang w:bidi="fa-IR"/>
        </w:rPr>
        <w:t>.</w:t>
      </w:r>
    </w:p>
    <w:p w:rsidR="007B1DD7" w:rsidRDefault="00891B71" w:rsidP="003D381C">
      <w:pPr>
        <w:pStyle w:val="libBold1"/>
        <w:rPr>
          <w:rtl/>
          <w:lang w:bidi="fa-IR"/>
        </w:rPr>
      </w:pPr>
      <w:r>
        <w:rPr>
          <w:rtl/>
          <w:lang w:bidi="fa-IR"/>
        </w:rPr>
        <w:t xml:space="preserve">3 </w:t>
      </w:r>
      <w:r w:rsidR="007B1DD7">
        <w:rPr>
          <w:rtl/>
          <w:lang w:bidi="fa-IR"/>
        </w:rPr>
        <w:t>-</w:t>
      </w:r>
      <w:r>
        <w:rPr>
          <w:rtl/>
          <w:lang w:bidi="fa-IR"/>
        </w:rPr>
        <w:t xml:space="preserve"> المشركون</w:t>
      </w:r>
      <w:r w:rsidR="00342B85">
        <w:rPr>
          <w:rtl/>
          <w:lang w:bidi="fa-IR"/>
        </w:rPr>
        <w:t>:</w:t>
      </w:r>
    </w:p>
    <w:p w:rsidR="007B1DD7" w:rsidRDefault="00891B71" w:rsidP="00891B71">
      <w:pPr>
        <w:pStyle w:val="libNormal"/>
        <w:rPr>
          <w:rtl/>
          <w:lang w:bidi="fa-IR"/>
        </w:rPr>
      </w:pPr>
      <w:r>
        <w:rPr>
          <w:rtl/>
          <w:lang w:bidi="fa-IR"/>
        </w:rPr>
        <w:t>الشرك</w:t>
      </w:r>
      <w:r w:rsidR="00342B85">
        <w:rPr>
          <w:rtl/>
          <w:lang w:bidi="fa-IR"/>
        </w:rPr>
        <w:t>:</w:t>
      </w:r>
      <w:r>
        <w:rPr>
          <w:rtl/>
          <w:lang w:bidi="fa-IR"/>
        </w:rPr>
        <w:t xml:space="preserve"> أشرك بالله</w:t>
      </w:r>
      <w:r w:rsidR="00342B85">
        <w:rPr>
          <w:rtl/>
          <w:lang w:bidi="fa-IR"/>
        </w:rPr>
        <w:t>:</w:t>
      </w:r>
      <w:r>
        <w:rPr>
          <w:rtl/>
          <w:lang w:bidi="fa-IR"/>
        </w:rPr>
        <w:t xml:space="preserve"> جعل له شريكاً في مُلكه تعالى الله عن ذلك</w:t>
      </w:r>
      <w:r w:rsidR="007B1DD7">
        <w:rPr>
          <w:rtl/>
          <w:lang w:bidi="fa-IR"/>
        </w:rPr>
        <w:t>.</w:t>
      </w:r>
    </w:p>
    <w:p w:rsidR="007B1DD7" w:rsidRDefault="00891B71" w:rsidP="00891B71">
      <w:pPr>
        <w:pStyle w:val="libNormal"/>
        <w:rPr>
          <w:rtl/>
          <w:lang w:bidi="fa-IR"/>
        </w:rPr>
      </w:pPr>
      <w:r>
        <w:rPr>
          <w:rtl/>
          <w:lang w:bidi="fa-IR"/>
        </w:rPr>
        <w:t>والاسم الشرك</w:t>
      </w:r>
      <w:r w:rsidR="00342B85">
        <w:rPr>
          <w:rtl/>
          <w:lang w:bidi="fa-IR"/>
        </w:rPr>
        <w:t>:</w:t>
      </w:r>
      <w:r>
        <w:rPr>
          <w:rtl/>
          <w:lang w:bidi="fa-IR"/>
        </w:rPr>
        <w:t xml:space="preserve"> قال تعالى</w:t>
      </w:r>
      <w:r w:rsidR="00342B85">
        <w:rPr>
          <w:rtl/>
          <w:lang w:bidi="fa-IR"/>
        </w:rPr>
        <w:t>:</w:t>
      </w:r>
      <w:r>
        <w:rPr>
          <w:rtl/>
          <w:lang w:bidi="fa-IR"/>
        </w:rPr>
        <w:t xml:space="preserve"> </w:t>
      </w:r>
      <w:r w:rsidRPr="003D381C">
        <w:rPr>
          <w:rStyle w:val="libAlaemChar"/>
          <w:rtl/>
        </w:rPr>
        <w:t>(</w:t>
      </w:r>
      <w:r w:rsidRPr="003D381C">
        <w:rPr>
          <w:rStyle w:val="libAieChar"/>
          <w:rtl/>
        </w:rPr>
        <w:t xml:space="preserve"> يَا بُنَيَّ لا تُشْرِكْ بِاللَّهِ إِنَّ الشِّرْكَ لَظُلْمٌ عَظِيمٌ </w:t>
      </w:r>
      <w:r w:rsidRPr="003D381C">
        <w:rPr>
          <w:rStyle w:val="libAlaemChar"/>
          <w:rtl/>
        </w:rPr>
        <w:t>)</w:t>
      </w:r>
      <w:r>
        <w:rPr>
          <w:rtl/>
          <w:lang w:bidi="fa-IR"/>
        </w:rPr>
        <w:t xml:space="preserve">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سليمان مظهر</w:t>
      </w:r>
      <w:r w:rsidR="00D25F54">
        <w:rPr>
          <w:rtl/>
          <w:lang w:bidi="fa-IR"/>
        </w:rPr>
        <w:t>،</w:t>
      </w:r>
      <w:r>
        <w:rPr>
          <w:rtl/>
          <w:lang w:bidi="fa-IR"/>
        </w:rPr>
        <w:t xml:space="preserve"> قصّة الديانات</w:t>
      </w:r>
      <w:r w:rsidR="00D25F54">
        <w:rPr>
          <w:rtl/>
          <w:lang w:bidi="fa-IR"/>
        </w:rPr>
        <w:t>،</w:t>
      </w:r>
      <w:r>
        <w:rPr>
          <w:rtl/>
          <w:lang w:bidi="fa-IR"/>
        </w:rPr>
        <w:t xml:space="preserve"> ص123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د. عمارة نجيب</w:t>
      </w:r>
      <w:r w:rsidR="00D25F54">
        <w:rPr>
          <w:rtl/>
          <w:lang w:bidi="fa-IR"/>
        </w:rPr>
        <w:t>،</w:t>
      </w:r>
      <w:r>
        <w:rPr>
          <w:rtl/>
          <w:lang w:bidi="fa-IR"/>
        </w:rPr>
        <w:t xml:space="preserve"> الإنسان في ظلال الأديان</w:t>
      </w:r>
      <w:r w:rsidR="00D25F54">
        <w:rPr>
          <w:rtl/>
          <w:lang w:bidi="fa-IR"/>
        </w:rPr>
        <w:t>،</w:t>
      </w:r>
      <w:r>
        <w:rPr>
          <w:rtl/>
          <w:lang w:bidi="fa-IR"/>
        </w:rPr>
        <w:t xml:space="preserve"> ص215.</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فوزي محمد</w:t>
      </w:r>
      <w:r w:rsidR="00D25F54">
        <w:rPr>
          <w:rtl/>
          <w:lang w:bidi="fa-IR"/>
        </w:rPr>
        <w:t>،</w:t>
      </w:r>
      <w:r>
        <w:rPr>
          <w:rtl/>
          <w:lang w:bidi="fa-IR"/>
        </w:rPr>
        <w:t xml:space="preserve"> حميد</w:t>
      </w:r>
      <w:r w:rsidR="00D25F54">
        <w:rPr>
          <w:rtl/>
          <w:lang w:bidi="fa-IR"/>
        </w:rPr>
        <w:t>،</w:t>
      </w:r>
      <w:r>
        <w:rPr>
          <w:rtl/>
          <w:lang w:bidi="fa-IR"/>
        </w:rPr>
        <w:t xml:space="preserve"> عالم الأديان بين الأسطورة والحقيقة</w:t>
      </w:r>
      <w:r w:rsidR="00D25F54">
        <w:rPr>
          <w:rtl/>
          <w:lang w:bidi="fa-IR"/>
        </w:rPr>
        <w:t>،</w:t>
      </w:r>
      <w:r>
        <w:rPr>
          <w:rtl/>
          <w:lang w:bidi="fa-IR"/>
        </w:rPr>
        <w:t xml:space="preserve"> ص201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موسوعة الأديان والمذاهب</w:t>
      </w:r>
      <w:r w:rsidR="00D25F54">
        <w:rPr>
          <w:rtl/>
          <w:lang w:bidi="fa-IR"/>
        </w:rPr>
        <w:t>،</w:t>
      </w:r>
      <w:r>
        <w:rPr>
          <w:rtl/>
          <w:lang w:bidi="fa-IR"/>
        </w:rPr>
        <w:t xml:space="preserve"> ص110</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لقمان</w:t>
      </w:r>
      <w:r w:rsidR="00342B85">
        <w:rPr>
          <w:rtl/>
          <w:lang w:bidi="fa-IR"/>
        </w:rPr>
        <w:t>:</w:t>
      </w:r>
      <w:r>
        <w:rPr>
          <w:rtl/>
          <w:lang w:bidi="fa-IR"/>
        </w:rPr>
        <w:t xml:space="preserve"> 13</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والشرك</w:t>
      </w:r>
      <w:r w:rsidR="00342B85">
        <w:rPr>
          <w:rtl/>
          <w:lang w:bidi="fa-IR"/>
        </w:rPr>
        <w:t>:</w:t>
      </w:r>
      <w:r>
        <w:rPr>
          <w:rtl/>
          <w:lang w:bidi="fa-IR"/>
        </w:rPr>
        <w:t xml:space="preserve"> أن يجعل لله شريكاً في ربوبيّته</w:t>
      </w:r>
      <w:r w:rsidR="007B1DD7">
        <w:rPr>
          <w:rtl/>
          <w:lang w:bidi="fa-IR"/>
        </w:rPr>
        <w:t>.</w:t>
      </w:r>
    </w:p>
    <w:p w:rsidR="007B1DD7" w:rsidRDefault="00891B71" w:rsidP="00891B71">
      <w:pPr>
        <w:pStyle w:val="libNormal"/>
        <w:rPr>
          <w:rtl/>
          <w:lang w:bidi="fa-IR"/>
        </w:rPr>
      </w:pPr>
      <w:r>
        <w:rPr>
          <w:rtl/>
          <w:lang w:bidi="fa-IR"/>
        </w:rPr>
        <w:t>ودخلت التاء في قوله</w:t>
      </w:r>
      <w:r w:rsidR="00342B85">
        <w:rPr>
          <w:rtl/>
          <w:lang w:bidi="fa-IR"/>
        </w:rPr>
        <w:t>:</w:t>
      </w:r>
      <w:r>
        <w:rPr>
          <w:rtl/>
          <w:lang w:bidi="fa-IR"/>
        </w:rPr>
        <w:t xml:space="preserve"> </w:t>
      </w:r>
      <w:r w:rsidRPr="003D381C">
        <w:rPr>
          <w:rStyle w:val="libAlaemChar"/>
          <w:rtl/>
        </w:rPr>
        <w:t>(</w:t>
      </w:r>
      <w:r w:rsidRPr="003D381C">
        <w:rPr>
          <w:rStyle w:val="libAieChar"/>
          <w:rtl/>
        </w:rPr>
        <w:t xml:space="preserve"> لا تُشْرِكْ بِاللَّهِ </w:t>
      </w:r>
      <w:r w:rsidRPr="003D381C">
        <w:rPr>
          <w:rStyle w:val="libAlaemChar"/>
          <w:rtl/>
        </w:rPr>
        <w:t>)</w:t>
      </w:r>
      <w:r>
        <w:rPr>
          <w:rtl/>
          <w:lang w:bidi="fa-IR"/>
        </w:rPr>
        <w:t xml:space="preserve"> ؛ لأنّ معناه لا تعدل به غيره</w:t>
      </w:r>
      <w:r w:rsidR="00D25F54">
        <w:rPr>
          <w:rtl/>
          <w:lang w:bidi="fa-IR"/>
        </w:rPr>
        <w:t>،</w:t>
      </w:r>
      <w:r>
        <w:rPr>
          <w:rtl/>
          <w:lang w:bidi="fa-IR"/>
        </w:rPr>
        <w:t xml:space="preserve"> فتجعله شريكاً له</w:t>
      </w:r>
      <w:r w:rsidR="00D25F54">
        <w:rPr>
          <w:rtl/>
          <w:lang w:bidi="fa-IR"/>
        </w:rPr>
        <w:t>،</w:t>
      </w:r>
      <w:r>
        <w:rPr>
          <w:rtl/>
          <w:lang w:bidi="fa-IR"/>
        </w:rPr>
        <w:t xml:space="preserve"> ومَن عدَل به شيئاً من خلْقِه</w:t>
      </w:r>
      <w:r w:rsidR="00D25F54">
        <w:rPr>
          <w:rtl/>
          <w:lang w:bidi="fa-IR"/>
        </w:rPr>
        <w:t>،</w:t>
      </w:r>
      <w:r>
        <w:rPr>
          <w:rtl/>
          <w:lang w:bidi="fa-IR"/>
        </w:rPr>
        <w:t xml:space="preserve"> فهو كافر مشرك ؛ لأنّ الله وحده لا شريك له ولا ندّ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والمشركون القدماء في عهد رسول الله </w:t>
      </w:r>
      <w:r w:rsidR="00C90F5A" w:rsidRPr="00C90F5A">
        <w:rPr>
          <w:rStyle w:val="libAlaemChar"/>
          <w:rtl/>
        </w:rPr>
        <w:t>صلى‌الله‌عليه‌وآله</w:t>
      </w:r>
      <w:r w:rsidR="00D25F54">
        <w:rPr>
          <w:rtl/>
          <w:lang w:bidi="fa-IR"/>
        </w:rPr>
        <w:t>،</w:t>
      </w:r>
      <w:r>
        <w:rPr>
          <w:rtl/>
          <w:lang w:bidi="fa-IR"/>
        </w:rPr>
        <w:t xml:space="preserve"> وهم مشركوا الجاهلية الذين كانوا يعبدون الأصنام</w:t>
      </w:r>
      <w:r w:rsidR="00D25F54">
        <w:rPr>
          <w:rtl/>
          <w:lang w:bidi="fa-IR"/>
        </w:rPr>
        <w:t>،</w:t>
      </w:r>
      <w:r>
        <w:rPr>
          <w:rtl/>
          <w:lang w:bidi="fa-IR"/>
        </w:rPr>
        <w:t xml:space="preserve"> وقد اندرسوا بعد العهد الأوّل للدعوة الإسلامية</w:t>
      </w:r>
      <w:r w:rsidR="00D25F54">
        <w:rPr>
          <w:rtl/>
          <w:lang w:bidi="fa-IR"/>
        </w:rPr>
        <w:t>،</w:t>
      </w:r>
      <w:r>
        <w:rPr>
          <w:rtl/>
          <w:lang w:bidi="fa-IR"/>
        </w:rPr>
        <w:t xml:space="preserve"> فلا يوجد اليوم في المجتمع الإسلامي أيّ ذِكرٍ لهم</w:t>
      </w:r>
      <w:r w:rsidR="00D25F54">
        <w:rPr>
          <w:rtl/>
          <w:lang w:bidi="fa-IR"/>
        </w:rPr>
        <w:t>،</w:t>
      </w:r>
      <w:r>
        <w:rPr>
          <w:rtl/>
          <w:lang w:bidi="fa-IR"/>
        </w:rPr>
        <w:t xml:space="preserve"> إلاّ ما ذكرنا من أصناف المشركين من الهندوس والبوذيين الذين يعيش بعضهم في دول شرق آسيا الإسلامية</w:t>
      </w:r>
      <w:r w:rsidR="007B1DD7">
        <w:rPr>
          <w:rtl/>
          <w:lang w:bidi="fa-IR"/>
        </w:rPr>
        <w:t>.</w:t>
      </w:r>
    </w:p>
    <w:p w:rsidR="007B1DD7" w:rsidRDefault="00891B71" w:rsidP="00891B71">
      <w:pPr>
        <w:pStyle w:val="libNormal"/>
        <w:rPr>
          <w:rtl/>
          <w:lang w:bidi="fa-IR"/>
        </w:rPr>
      </w:pPr>
      <w:r>
        <w:rPr>
          <w:rtl/>
          <w:lang w:bidi="fa-IR"/>
        </w:rPr>
        <w:t>وأُلحق بالمشركين بعض الفِرق التي كانت في المجتمع الإسلامي كالغُلاة</w:t>
      </w:r>
      <w:r w:rsidR="00D25F54">
        <w:rPr>
          <w:rtl/>
          <w:lang w:bidi="fa-IR"/>
        </w:rPr>
        <w:t>،</w:t>
      </w:r>
      <w:r>
        <w:rPr>
          <w:rtl/>
          <w:lang w:bidi="fa-IR"/>
        </w:rPr>
        <w:t xml:space="preserve"> الذين يألِّهون النبيّ </w:t>
      </w:r>
      <w:r w:rsidR="00C90F5A" w:rsidRPr="00C90F5A">
        <w:rPr>
          <w:rStyle w:val="libAlaemChar"/>
          <w:rtl/>
        </w:rPr>
        <w:t>صلى‌الله‌عليه‌وآله</w:t>
      </w:r>
      <w:r>
        <w:rPr>
          <w:rtl/>
          <w:lang w:bidi="fa-IR"/>
        </w:rPr>
        <w:t xml:space="preserve"> وبعض الأئمّة </w:t>
      </w:r>
      <w:r w:rsidR="007B1DD7" w:rsidRPr="007B1DD7">
        <w:rPr>
          <w:rStyle w:val="libAlaemChar"/>
          <w:rtl/>
        </w:rPr>
        <w:t>عليهم‌السلام</w:t>
      </w:r>
      <w:r w:rsidR="00D25F54">
        <w:rPr>
          <w:rtl/>
          <w:lang w:bidi="fa-IR"/>
        </w:rPr>
        <w:t>،</w:t>
      </w:r>
      <w:r>
        <w:rPr>
          <w:rtl/>
          <w:lang w:bidi="fa-IR"/>
        </w:rPr>
        <w:t xml:space="preserve"> وكذلك ذُكر الخوارج بأنّهم كفروا بالدين الإسلامي</w:t>
      </w:r>
      <w:r w:rsidR="00D25F54">
        <w:rPr>
          <w:rtl/>
          <w:lang w:bidi="fa-IR"/>
        </w:rPr>
        <w:t>،</w:t>
      </w:r>
      <w:r>
        <w:rPr>
          <w:rtl/>
          <w:lang w:bidi="fa-IR"/>
        </w:rPr>
        <w:t xml:space="preserve"> ونحن نذكر موجزاً عنهم</w:t>
      </w:r>
      <w:r w:rsidR="00342B85">
        <w:rPr>
          <w:rtl/>
          <w:lang w:bidi="fa-IR"/>
        </w:rPr>
        <w:t>:</w:t>
      </w:r>
    </w:p>
    <w:p w:rsidR="007B1DD7" w:rsidRDefault="00891B71" w:rsidP="003D381C">
      <w:pPr>
        <w:pStyle w:val="libBold1"/>
        <w:rPr>
          <w:rtl/>
          <w:lang w:bidi="fa-IR"/>
        </w:rPr>
      </w:pPr>
      <w:r>
        <w:rPr>
          <w:rtl/>
          <w:lang w:bidi="fa-IR"/>
        </w:rPr>
        <w:t>الغُلاة</w:t>
      </w:r>
      <w:r w:rsidR="00342B85">
        <w:rPr>
          <w:rtl/>
          <w:lang w:bidi="fa-IR"/>
        </w:rPr>
        <w:t>:</w:t>
      </w:r>
    </w:p>
    <w:p w:rsidR="007B1DD7" w:rsidRDefault="00891B71" w:rsidP="00891B71">
      <w:pPr>
        <w:pStyle w:val="libNormal"/>
        <w:rPr>
          <w:rtl/>
          <w:lang w:bidi="fa-IR"/>
        </w:rPr>
      </w:pPr>
      <w:r>
        <w:rPr>
          <w:rtl/>
          <w:lang w:bidi="fa-IR"/>
        </w:rPr>
        <w:t xml:space="preserve">هم الذين يألِّهون النبيّ </w:t>
      </w:r>
      <w:r w:rsidR="00C90F5A" w:rsidRPr="00C90F5A">
        <w:rPr>
          <w:rStyle w:val="libAlaemChar"/>
          <w:rtl/>
        </w:rPr>
        <w:t>صلى‌الله‌عليه‌وآله</w:t>
      </w:r>
      <w:r w:rsidR="00D25F54">
        <w:rPr>
          <w:rtl/>
          <w:lang w:bidi="fa-IR"/>
        </w:rPr>
        <w:t>،</w:t>
      </w:r>
      <w:r>
        <w:rPr>
          <w:rtl/>
          <w:lang w:bidi="fa-IR"/>
        </w:rPr>
        <w:t xml:space="preserve"> أو أمير المؤمنين </w:t>
      </w:r>
      <w:r w:rsidR="004D57E2" w:rsidRPr="004D57E2">
        <w:rPr>
          <w:rStyle w:val="libAlaemChar"/>
          <w:rtl/>
        </w:rPr>
        <w:t>عليه‌السلام</w:t>
      </w:r>
      <w:r w:rsidR="00D25F54">
        <w:rPr>
          <w:rtl/>
          <w:lang w:bidi="fa-IR"/>
        </w:rPr>
        <w:t>،</w:t>
      </w:r>
      <w:r>
        <w:rPr>
          <w:rtl/>
          <w:lang w:bidi="fa-IR"/>
        </w:rPr>
        <w:t xml:space="preserve"> أو بعض الأئمّة </w:t>
      </w:r>
      <w:r w:rsidR="007B1DD7" w:rsidRPr="007B1DD7">
        <w:rPr>
          <w:rStyle w:val="libAlaemChar"/>
          <w:rtl/>
        </w:rPr>
        <w:t>عليهم‌السلام</w:t>
      </w:r>
      <w:r w:rsidR="00D25F54">
        <w:rPr>
          <w:rtl/>
          <w:lang w:bidi="fa-IR"/>
        </w:rPr>
        <w:t>،</w:t>
      </w:r>
      <w:r>
        <w:rPr>
          <w:rtl/>
          <w:lang w:bidi="fa-IR"/>
        </w:rPr>
        <w:t xml:space="preserve"> فقد حُكم عليهم عند الإمامية بأنّهم مشركون</w:t>
      </w:r>
      <w:r w:rsidR="00D25F54">
        <w:rPr>
          <w:rtl/>
          <w:lang w:bidi="fa-IR"/>
        </w:rPr>
        <w:t>،</w:t>
      </w:r>
      <w:r>
        <w:rPr>
          <w:rtl/>
          <w:lang w:bidi="fa-IR"/>
        </w:rPr>
        <w:t xml:space="preserve"> كما في الروايات وفتاوى العلماء</w:t>
      </w:r>
      <w:r w:rsidR="007B1DD7">
        <w:rPr>
          <w:rtl/>
          <w:lang w:bidi="fa-IR"/>
        </w:rPr>
        <w:t>.</w:t>
      </w:r>
    </w:p>
    <w:p w:rsidR="007B1DD7" w:rsidRDefault="00891B71" w:rsidP="00891B71">
      <w:pPr>
        <w:pStyle w:val="libNormal"/>
        <w:rPr>
          <w:rtl/>
          <w:lang w:bidi="fa-IR"/>
        </w:rPr>
      </w:pPr>
      <w:r>
        <w:rPr>
          <w:rtl/>
          <w:lang w:bidi="fa-IR"/>
        </w:rPr>
        <w:t xml:space="preserve">فقد قال الإمام الصادق </w:t>
      </w:r>
      <w:r w:rsidR="004D57E2" w:rsidRPr="004D57E2">
        <w:rPr>
          <w:rStyle w:val="libAlaemChar"/>
          <w:rtl/>
        </w:rPr>
        <w:t>عليه‌السلام</w:t>
      </w:r>
      <w:r w:rsidR="00342B85">
        <w:rPr>
          <w:rtl/>
          <w:lang w:bidi="fa-IR"/>
        </w:rPr>
        <w:t>:</w:t>
      </w:r>
      <w:r>
        <w:rPr>
          <w:rtl/>
          <w:lang w:bidi="fa-IR"/>
        </w:rPr>
        <w:t xml:space="preserve"> ( ما نحن إلاّ عبيد الذي خلَقَنا واصطفانا . والله</w:t>
      </w:r>
      <w:r w:rsidR="00D25F54">
        <w:rPr>
          <w:rtl/>
          <w:lang w:bidi="fa-IR"/>
        </w:rPr>
        <w:t>،</w:t>
      </w:r>
      <w:r>
        <w:rPr>
          <w:rtl/>
          <w:lang w:bidi="fa-IR"/>
        </w:rPr>
        <w:t xml:space="preserve"> ما لنا على الله حجّة</w:t>
      </w:r>
      <w:r w:rsidR="00D25F54">
        <w:rPr>
          <w:rtl/>
          <w:lang w:bidi="fa-IR"/>
        </w:rPr>
        <w:t>،</w:t>
      </w:r>
      <w:r>
        <w:rPr>
          <w:rtl/>
          <w:lang w:bidi="fa-IR"/>
        </w:rPr>
        <w:t xml:space="preserve"> ولا معنا من الله براءة</w:t>
      </w:r>
      <w:r w:rsidR="00D25F54">
        <w:rPr>
          <w:rtl/>
          <w:lang w:bidi="fa-IR"/>
        </w:rPr>
        <w:t>،</w:t>
      </w:r>
      <w:r>
        <w:rPr>
          <w:rtl/>
          <w:lang w:bidi="fa-IR"/>
        </w:rPr>
        <w:t xml:space="preserve"> وإنّا لميّتون وموقوفون ومسئولون</w:t>
      </w:r>
      <w:r w:rsidR="00D25F54">
        <w:rPr>
          <w:rtl/>
          <w:lang w:bidi="fa-IR"/>
        </w:rPr>
        <w:t>،</w:t>
      </w:r>
      <w:r>
        <w:rPr>
          <w:rtl/>
          <w:lang w:bidi="fa-IR"/>
        </w:rPr>
        <w:t xml:space="preserve"> مَن أحبَّ الغُلاة فقد أبغضنا</w:t>
      </w:r>
      <w:r w:rsidR="00D25F54">
        <w:rPr>
          <w:rtl/>
          <w:lang w:bidi="fa-IR"/>
        </w:rPr>
        <w:t>،</w:t>
      </w:r>
      <w:r>
        <w:rPr>
          <w:rtl/>
          <w:lang w:bidi="fa-IR"/>
        </w:rPr>
        <w:t xml:space="preserve"> ومَن أبغضهم فقد أحبّنا</w:t>
      </w:r>
      <w:r w:rsidR="00D25F54">
        <w:rPr>
          <w:rtl/>
          <w:lang w:bidi="fa-IR"/>
        </w:rPr>
        <w:t>،</w:t>
      </w:r>
      <w:r>
        <w:rPr>
          <w:rtl/>
          <w:lang w:bidi="fa-IR"/>
        </w:rPr>
        <w:t xml:space="preserve"> الغلاة كفّار</w:t>
      </w:r>
      <w:r w:rsidR="00D25F54">
        <w:rPr>
          <w:rtl/>
          <w:lang w:bidi="fa-IR"/>
        </w:rPr>
        <w:t>،</w:t>
      </w:r>
      <w:r>
        <w:rPr>
          <w:rtl/>
          <w:lang w:bidi="fa-IR"/>
        </w:rPr>
        <w:t xml:space="preserve"> والمفوِّضّة مشركون</w:t>
      </w:r>
      <w:r w:rsidR="00D25F54">
        <w:rPr>
          <w:rtl/>
          <w:lang w:bidi="fa-IR"/>
        </w:rPr>
        <w:t>،</w:t>
      </w:r>
      <w:r>
        <w:rPr>
          <w:rtl/>
          <w:lang w:bidi="fa-IR"/>
        </w:rPr>
        <w:t xml:space="preserve"> لعن الله الغُلاة</w:t>
      </w:r>
      <w:r w:rsidR="00D25F54">
        <w:rPr>
          <w:rtl/>
          <w:lang w:bidi="fa-IR"/>
        </w:rPr>
        <w:t>،</w:t>
      </w:r>
      <w:r>
        <w:rPr>
          <w:rtl/>
          <w:lang w:bidi="fa-IR"/>
        </w:rPr>
        <w:t xml:space="preserve"> ألا كانوا نصارى</w:t>
      </w:r>
      <w:r w:rsidR="00D25F54">
        <w:rPr>
          <w:rtl/>
          <w:lang w:bidi="fa-IR"/>
        </w:rPr>
        <w:t>،</w:t>
      </w:r>
      <w:r>
        <w:rPr>
          <w:rtl/>
          <w:lang w:bidi="fa-IR"/>
        </w:rPr>
        <w:t xml:space="preserve"> ألا كانوا قدرية</w:t>
      </w:r>
      <w:r w:rsidR="00D25F54">
        <w:rPr>
          <w:rtl/>
          <w:lang w:bidi="fa-IR"/>
        </w:rPr>
        <w:t>،</w:t>
      </w:r>
      <w:r>
        <w:rPr>
          <w:rtl/>
          <w:lang w:bidi="fa-IR"/>
        </w:rPr>
        <w:t xml:space="preserve"> ألا كانوا مُرجئة</w:t>
      </w:r>
      <w:r w:rsidR="00D25F54">
        <w:rPr>
          <w:rtl/>
          <w:lang w:bidi="fa-IR"/>
        </w:rPr>
        <w:t>،</w:t>
      </w:r>
      <w:r>
        <w:rPr>
          <w:rtl/>
          <w:lang w:bidi="fa-IR"/>
        </w:rPr>
        <w:t xml:space="preserve"> ألا كانوا حرورية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كما أنّ المسلمون يرِثون الغلاة</w:t>
      </w:r>
      <w:r w:rsidR="00D25F54">
        <w:rPr>
          <w:rtl/>
          <w:lang w:bidi="fa-IR"/>
        </w:rPr>
        <w:t>،</w:t>
      </w:r>
      <w:r>
        <w:rPr>
          <w:rtl/>
          <w:lang w:bidi="fa-IR"/>
        </w:rPr>
        <w:t xml:space="preserve"> والغلاة لا يرِثون المسلمين</w:t>
      </w:r>
      <w:r w:rsidR="00D25F54">
        <w:rPr>
          <w:rtl/>
          <w:lang w:bidi="fa-IR"/>
        </w:rPr>
        <w:t>،</w:t>
      </w:r>
      <w:r>
        <w:rPr>
          <w:rtl/>
          <w:lang w:bidi="fa-IR"/>
        </w:rPr>
        <w:t xml:space="preserve"> والإمامية لا يُغسِّلون موتى الغلاة ولا يدفنونهم</w:t>
      </w:r>
      <w:r w:rsidR="00D25F54">
        <w:rPr>
          <w:rtl/>
          <w:lang w:bidi="fa-IR"/>
        </w:rPr>
        <w:t>،</w:t>
      </w:r>
      <w:r>
        <w:rPr>
          <w:rtl/>
          <w:lang w:bidi="fa-IR"/>
        </w:rPr>
        <w:t xml:space="preserve"> ويحرّمون تزويجهم وإعطاءهم الزكاة</w:t>
      </w:r>
      <w:r w:rsidR="00D25F54">
        <w:rPr>
          <w:rtl/>
          <w:lang w:bidi="fa-IR"/>
        </w:rPr>
        <w:t>،</w:t>
      </w:r>
      <w:r>
        <w:rPr>
          <w:rtl/>
          <w:lang w:bidi="fa-IR"/>
        </w:rPr>
        <w:t xml:space="preserve"> وهذا مفصّل في الكتُب الفقهية للإمامية</w:t>
      </w:r>
      <w:r w:rsidR="007B1DD7">
        <w:rPr>
          <w:rtl/>
          <w:lang w:bidi="fa-IR"/>
        </w:rPr>
        <w:t>.</w:t>
      </w:r>
    </w:p>
    <w:p w:rsidR="007B1DD7" w:rsidRDefault="00891B71" w:rsidP="00891B71">
      <w:pPr>
        <w:pStyle w:val="libNormal"/>
        <w:rPr>
          <w:rtl/>
          <w:lang w:bidi="fa-IR"/>
        </w:rPr>
      </w:pPr>
      <w:r>
        <w:rPr>
          <w:rtl/>
          <w:lang w:bidi="fa-IR"/>
        </w:rPr>
        <w:t>يقول الشهيد الأوّل والثاني في (اللمعة وشرحها) في باب الوقف</w:t>
      </w:r>
      <w:r w:rsidR="00D25F54">
        <w:rPr>
          <w:rtl/>
          <w:lang w:bidi="fa-IR"/>
        </w:rPr>
        <w:t>،</w:t>
      </w:r>
      <w:r>
        <w:rPr>
          <w:rtl/>
          <w:lang w:bidi="fa-IR"/>
        </w:rPr>
        <w:t xml:space="preserve"> عند تعريف</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لسان العرب ج10</w:t>
      </w:r>
      <w:r w:rsidR="00D25F54">
        <w:rPr>
          <w:rtl/>
          <w:lang w:bidi="fa-IR"/>
        </w:rPr>
        <w:t>،</w:t>
      </w:r>
      <w:r>
        <w:rPr>
          <w:rtl/>
          <w:lang w:bidi="fa-IR"/>
        </w:rPr>
        <w:t xml:space="preserve"> ص448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باقر</w:t>
      </w:r>
      <w:r w:rsidR="00D25F54">
        <w:rPr>
          <w:rtl/>
          <w:lang w:bidi="fa-IR"/>
        </w:rPr>
        <w:t>،</w:t>
      </w:r>
      <w:r>
        <w:rPr>
          <w:rtl/>
          <w:lang w:bidi="fa-IR"/>
        </w:rPr>
        <w:t xml:space="preserve"> المجلسي</w:t>
      </w:r>
      <w:r w:rsidR="00D25F54">
        <w:rPr>
          <w:rtl/>
          <w:lang w:bidi="fa-IR"/>
        </w:rPr>
        <w:t>،</w:t>
      </w:r>
      <w:r>
        <w:rPr>
          <w:rtl/>
          <w:lang w:bidi="fa-IR"/>
        </w:rPr>
        <w:t xml:space="preserve"> بحار الأنوار</w:t>
      </w:r>
      <w:r w:rsidR="00D25F54">
        <w:rPr>
          <w:rtl/>
          <w:lang w:bidi="fa-IR"/>
        </w:rPr>
        <w:t>،</w:t>
      </w:r>
      <w:r>
        <w:rPr>
          <w:rtl/>
          <w:lang w:bidi="fa-IR"/>
        </w:rPr>
        <w:t xml:space="preserve"> ج3</w:t>
      </w:r>
      <w:r w:rsidR="00D25F54">
        <w:rPr>
          <w:rtl/>
          <w:lang w:bidi="fa-IR"/>
        </w:rPr>
        <w:t>،</w:t>
      </w:r>
      <w:r>
        <w:rPr>
          <w:rtl/>
          <w:lang w:bidi="fa-IR"/>
        </w:rPr>
        <w:t xml:space="preserve"> ص51</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3D381C">
      <w:pPr>
        <w:pStyle w:val="libNormal0"/>
        <w:rPr>
          <w:rtl/>
          <w:lang w:bidi="fa-IR"/>
        </w:rPr>
      </w:pPr>
      <w:r>
        <w:rPr>
          <w:rtl/>
          <w:lang w:bidi="fa-IR"/>
        </w:rPr>
        <w:lastRenderedPageBreak/>
        <w:t>المسلمين</w:t>
      </w:r>
      <w:r w:rsidR="00342B85">
        <w:rPr>
          <w:rtl/>
          <w:lang w:bidi="fa-IR"/>
        </w:rPr>
        <w:t>:</w:t>
      </w:r>
      <w:r>
        <w:rPr>
          <w:rtl/>
          <w:lang w:bidi="fa-IR"/>
        </w:rPr>
        <w:t xml:space="preserve"> ( والمسلمون مَن صلّى إلى القِبلة</w:t>
      </w:r>
      <w:r w:rsidR="00D25F54">
        <w:rPr>
          <w:rtl/>
          <w:lang w:bidi="fa-IR"/>
        </w:rPr>
        <w:t>،</w:t>
      </w:r>
      <w:r>
        <w:rPr>
          <w:rtl/>
          <w:lang w:bidi="fa-IR"/>
        </w:rPr>
        <w:t xml:space="preserve"> أي اعتقد الصلاة إليها وإن لم يُصلّ</w:t>
      </w:r>
      <w:r w:rsidR="00D25F54">
        <w:rPr>
          <w:rtl/>
          <w:lang w:bidi="fa-IR"/>
        </w:rPr>
        <w:t>،</w:t>
      </w:r>
      <w:r>
        <w:rPr>
          <w:rtl/>
          <w:lang w:bidi="fa-IR"/>
        </w:rPr>
        <w:t xml:space="preserve"> لا مستحلاًّ</w:t>
      </w:r>
      <w:r w:rsidR="00D25F54">
        <w:rPr>
          <w:rtl/>
          <w:lang w:bidi="fa-IR"/>
        </w:rPr>
        <w:t>،</w:t>
      </w:r>
      <w:r>
        <w:rPr>
          <w:rtl/>
          <w:lang w:bidi="fa-IR"/>
        </w:rPr>
        <w:t xml:space="preserve"> إلاّ الخوارج والغلاة</w:t>
      </w:r>
      <w:r w:rsidR="00D25F54">
        <w:rPr>
          <w:rtl/>
          <w:lang w:bidi="fa-IR"/>
        </w:rPr>
        <w:t>،</w:t>
      </w:r>
      <w:r>
        <w:rPr>
          <w:rtl/>
          <w:lang w:bidi="fa-IR"/>
        </w:rPr>
        <w:t xml:space="preserve"> فلا يدخلون في مفهوم المسلمين وإن صلّوا إليها للحكم بكفرهم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ووصفهم كذلك الإمام الصادق </w:t>
      </w:r>
      <w:r w:rsidR="004D57E2" w:rsidRPr="004D57E2">
        <w:rPr>
          <w:rStyle w:val="libAlaemChar"/>
          <w:rtl/>
        </w:rPr>
        <w:t>عليه‌السلام</w:t>
      </w:r>
      <w:r>
        <w:rPr>
          <w:rtl/>
          <w:lang w:bidi="fa-IR"/>
        </w:rPr>
        <w:t xml:space="preserve"> بالمشركين عندما قال لمرازم </w:t>
      </w:r>
      <w:r w:rsidR="007B1DD7">
        <w:rPr>
          <w:rtl/>
          <w:lang w:bidi="fa-IR"/>
        </w:rPr>
        <w:t>-</w:t>
      </w:r>
      <w:r>
        <w:rPr>
          <w:rtl/>
          <w:lang w:bidi="fa-IR"/>
        </w:rPr>
        <w:t xml:space="preserve"> أحد أصحابه </w:t>
      </w:r>
      <w:r w:rsidR="007B1DD7">
        <w:rPr>
          <w:rtl/>
          <w:lang w:bidi="fa-IR"/>
        </w:rPr>
        <w:t>-</w:t>
      </w:r>
      <w:r w:rsidR="00342B85">
        <w:rPr>
          <w:rtl/>
          <w:lang w:bidi="fa-IR"/>
        </w:rPr>
        <w:t>:</w:t>
      </w:r>
      <w:r>
        <w:rPr>
          <w:rtl/>
          <w:lang w:bidi="fa-IR"/>
        </w:rPr>
        <w:t xml:space="preserve"> ( قُل للغالية</w:t>
      </w:r>
      <w:r w:rsidR="00342B85">
        <w:rPr>
          <w:rtl/>
          <w:lang w:bidi="fa-IR"/>
        </w:rPr>
        <w:t>:</w:t>
      </w:r>
      <w:r>
        <w:rPr>
          <w:rtl/>
          <w:lang w:bidi="fa-IR"/>
        </w:rPr>
        <w:t xml:space="preserve"> توبوا إلى الله فإنّكم فُسّاق مشركون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وقد استعرض الدكتور أحمد أمين في كتابه (فجر الإسلام) حركة الغلاة</w:t>
      </w:r>
      <w:r w:rsidR="00D25F54">
        <w:rPr>
          <w:rtl/>
          <w:lang w:bidi="fa-IR"/>
        </w:rPr>
        <w:t>،</w:t>
      </w:r>
      <w:r>
        <w:rPr>
          <w:rtl/>
          <w:lang w:bidi="fa-IR"/>
        </w:rPr>
        <w:t xml:space="preserve"> فقال</w:t>
      </w:r>
      <w:r w:rsidR="00342B85">
        <w:rPr>
          <w:rtl/>
          <w:lang w:bidi="fa-IR"/>
        </w:rPr>
        <w:t>:</w:t>
      </w:r>
      <w:r>
        <w:rPr>
          <w:rtl/>
          <w:lang w:bidi="fa-IR"/>
        </w:rPr>
        <w:t xml:space="preserve"> ( إنّ أفراداً بسطاء هم الغلاة الذين يؤلِّهون عليّاً</w:t>
      </w:r>
      <w:r w:rsidR="00D25F54">
        <w:rPr>
          <w:rtl/>
          <w:lang w:bidi="fa-IR"/>
        </w:rPr>
        <w:t>،</w:t>
      </w:r>
      <w:r>
        <w:rPr>
          <w:rtl/>
          <w:lang w:bidi="fa-IR"/>
        </w:rPr>
        <w:t xml:space="preserve"> وإنّ الشيعة تبرأ منهم</w:t>
      </w:r>
      <w:r w:rsidR="00D25F54">
        <w:rPr>
          <w:rtl/>
          <w:lang w:bidi="fa-IR"/>
        </w:rPr>
        <w:t>،</w:t>
      </w:r>
      <w:r>
        <w:rPr>
          <w:rtl/>
          <w:lang w:bidi="fa-IR"/>
        </w:rPr>
        <w:t xml:space="preserve"> ولا يجوز عندهم الصلاة عليهم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ولكن هذه الفِرق التي تنحو منحى المغالاة</w:t>
      </w:r>
      <w:r w:rsidR="00D25F54">
        <w:rPr>
          <w:rtl/>
          <w:lang w:bidi="fa-IR"/>
        </w:rPr>
        <w:t>،</w:t>
      </w:r>
      <w:r>
        <w:rPr>
          <w:rtl/>
          <w:lang w:bidi="fa-IR"/>
        </w:rPr>
        <w:t xml:space="preserve"> قد اندثرت وبادت وكذلك آراؤهم</w:t>
      </w:r>
      <w:r w:rsidR="00D25F54">
        <w:rPr>
          <w:rtl/>
          <w:lang w:bidi="fa-IR"/>
        </w:rPr>
        <w:t>،</w:t>
      </w:r>
      <w:r>
        <w:rPr>
          <w:rtl/>
          <w:lang w:bidi="fa-IR"/>
        </w:rPr>
        <w:t xml:space="preserve"> ولا يوجد اليوم منهم أحد إلاّ في بطون الكتُب </w:t>
      </w:r>
      <w:r w:rsidRPr="007B1DD7">
        <w:rPr>
          <w:rStyle w:val="libFootnotenumChar"/>
          <w:rtl/>
        </w:rPr>
        <w:t>(4)</w:t>
      </w:r>
      <w:r w:rsidR="007B1DD7">
        <w:rPr>
          <w:rtl/>
          <w:lang w:bidi="fa-IR"/>
        </w:rPr>
        <w:t>.</w:t>
      </w:r>
    </w:p>
    <w:p w:rsidR="007B1DD7" w:rsidRDefault="00891B71" w:rsidP="003D381C">
      <w:pPr>
        <w:pStyle w:val="libBold1"/>
        <w:rPr>
          <w:rtl/>
          <w:lang w:bidi="fa-IR"/>
        </w:rPr>
      </w:pPr>
      <w:r>
        <w:rPr>
          <w:rtl/>
          <w:lang w:bidi="fa-IR"/>
        </w:rPr>
        <w:t>الخوارج</w:t>
      </w:r>
      <w:r w:rsidR="00342B85">
        <w:rPr>
          <w:rtl/>
          <w:lang w:bidi="fa-IR"/>
        </w:rPr>
        <w:t>:</w:t>
      </w:r>
    </w:p>
    <w:p w:rsidR="007B1DD7" w:rsidRDefault="00891B71" w:rsidP="00891B71">
      <w:pPr>
        <w:pStyle w:val="libNormal"/>
        <w:rPr>
          <w:rtl/>
          <w:lang w:bidi="fa-IR"/>
        </w:rPr>
      </w:pPr>
      <w:r>
        <w:rPr>
          <w:rtl/>
          <w:lang w:bidi="fa-IR"/>
        </w:rPr>
        <w:t xml:space="preserve">هم فئة خرجت على الإمام علي </w:t>
      </w:r>
      <w:r w:rsidR="004D57E2" w:rsidRPr="004D57E2">
        <w:rPr>
          <w:rStyle w:val="libAlaemChar"/>
          <w:rtl/>
        </w:rPr>
        <w:t>عليه‌السلام</w:t>
      </w:r>
      <w:r>
        <w:rPr>
          <w:rtl/>
          <w:lang w:bidi="fa-IR"/>
        </w:rPr>
        <w:t xml:space="preserve"> في وقته ؛ نتيجة رفضهم لنتيجة التحكيم في معركة صِفّين</w:t>
      </w:r>
      <w:r w:rsidR="00D25F54">
        <w:rPr>
          <w:rtl/>
          <w:lang w:bidi="fa-IR"/>
        </w:rPr>
        <w:t>،</w:t>
      </w:r>
      <w:r>
        <w:rPr>
          <w:rtl/>
          <w:lang w:bidi="fa-IR"/>
        </w:rPr>
        <w:t xml:space="preserve"> فرفعوا شعار</w:t>
      </w:r>
      <w:r w:rsidR="00342B85">
        <w:rPr>
          <w:rtl/>
          <w:lang w:bidi="fa-IR"/>
        </w:rPr>
        <w:t>:</w:t>
      </w:r>
      <w:r>
        <w:rPr>
          <w:rtl/>
          <w:lang w:bidi="fa-IR"/>
        </w:rPr>
        <w:t xml:space="preserve"> ( لا حكم إلاّ لله ) وصار رمزاً لهم . ( وكان أوّل قائد لهم هو عبد الله بن وهب الراسبي</w:t>
      </w:r>
      <w:r w:rsidR="00D25F54">
        <w:rPr>
          <w:rtl/>
          <w:lang w:bidi="fa-IR"/>
        </w:rPr>
        <w:t>،</w:t>
      </w:r>
      <w:r>
        <w:rPr>
          <w:rtl/>
          <w:lang w:bidi="fa-IR"/>
        </w:rPr>
        <w:t xml:space="preserve"> عندما خرجوا على الإمام علي </w:t>
      </w:r>
      <w:r w:rsidR="004D57E2" w:rsidRPr="004D57E2">
        <w:rPr>
          <w:rStyle w:val="libAlaemChar"/>
          <w:rtl/>
        </w:rPr>
        <w:t>عليه‌السلام</w:t>
      </w:r>
      <w:r>
        <w:rPr>
          <w:rtl/>
          <w:lang w:bidi="fa-IR"/>
        </w:rPr>
        <w:t xml:space="preserve"> وتجمّعوا في حَرَوراء </w:t>
      </w:r>
      <w:r w:rsidR="007B1DD7">
        <w:rPr>
          <w:rtl/>
          <w:lang w:bidi="fa-IR"/>
        </w:rPr>
        <w:t>-</w:t>
      </w:r>
      <w:r>
        <w:rPr>
          <w:rtl/>
          <w:lang w:bidi="fa-IR"/>
        </w:rPr>
        <w:t xml:space="preserve"> منطقة قرب المدائن في العراق </w:t>
      </w:r>
      <w:r w:rsidR="007B1DD7">
        <w:rPr>
          <w:rtl/>
          <w:lang w:bidi="fa-IR"/>
        </w:rPr>
        <w:t>-</w:t>
      </w:r>
      <w:r>
        <w:rPr>
          <w:rtl/>
          <w:lang w:bidi="fa-IR"/>
        </w:rPr>
        <w:t xml:space="preserve"> فقاتلهم أمير المؤمنين </w:t>
      </w:r>
      <w:r w:rsidR="004D57E2" w:rsidRPr="004D57E2">
        <w:rPr>
          <w:rStyle w:val="libAlaemChar"/>
          <w:rtl/>
        </w:rPr>
        <w:t>عليه‌السلام</w:t>
      </w:r>
      <w:r w:rsidR="00D25F54">
        <w:rPr>
          <w:rtl/>
          <w:lang w:bidi="fa-IR"/>
        </w:rPr>
        <w:t>،</w:t>
      </w:r>
      <w:r>
        <w:rPr>
          <w:rtl/>
          <w:lang w:bidi="fa-IR"/>
        </w:rPr>
        <w:t xml:space="preserve"> فنجا منهم عشرة وتفرّقوا في البلدان</w:t>
      </w:r>
      <w:r w:rsidR="00D25F54">
        <w:rPr>
          <w:rtl/>
          <w:lang w:bidi="fa-IR"/>
        </w:rPr>
        <w:t>،</w:t>
      </w:r>
      <w:r>
        <w:rPr>
          <w:rtl/>
          <w:lang w:bidi="fa-IR"/>
        </w:rPr>
        <w:t xml:space="preserve"> وبدأت بِدَع الخوارج تنموا في تلك المناطق التي هاجروا إليها ) </w:t>
      </w:r>
      <w:r w:rsidRPr="007B1DD7">
        <w:rPr>
          <w:rStyle w:val="libFootnotenumChar"/>
          <w:rtl/>
        </w:rPr>
        <w:t>(5)</w:t>
      </w:r>
      <w:r w:rsidR="007B1DD7">
        <w:rPr>
          <w:rtl/>
          <w:lang w:bidi="fa-IR"/>
        </w:rPr>
        <w:t>.</w:t>
      </w:r>
    </w:p>
    <w:p w:rsidR="007B1DD7" w:rsidRDefault="00891B71" w:rsidP="003D381C">
      <w:pPr>
        <w:pStyle w:val="libBold1"/>
        <w:rPr>
          <w:rtl/>
          <w:lang w:bidi="fa-IR"/>
        </w:rPr>
      </w:pPr>
      <w:r>
        <w:rPr>
          <w:rtl/>
          <w:lang w:bidi="fa-IR"/>
        </w:rPr>
        <w:t>عقائدهم</w:t>
      </w:r>
      <w:r w:rsidR="00342B85">
        <w:rPr>
          <w:rtl/>
          <w:lang w:bidi="fa-IR"/>
        </w:rPr>
        <w:t>:</w:t>
      </w:r>
    </w:p>
    <w:p w:rsidR="007B1DD7" w:rsidRDefault="00891B71" w:rsidP="00891B71">
      <w:pPr>
        <w:pStyle w:val="libNormal"/>
        <w:rPr>
          <w:rtl/>
          <w:lang w:bidi="fa-IR"/>
        </w:rPr>
      </w:pPr>
      <w:r>
        <w:rPr>
          <w:rtl/>
          <w:lang w:bidi="fa-IR"/>
        </w:rPr>
        <w:t xml:space="preserve">ومن معتقداتهم تكفير الإمام علي </w:t>
      </w:r>
      <w:r w:rsidR="004D57E2" w:rsidRPr="004D57E2">
        <w:rPr>
          <w:rStyle w:val="libAlaemChar"/>
          <w:rtl/>
        </w:rPr>
        <w:t>عليه‌السلام</w:t>
      </w:r>
      <w:r>
        <w:rPr>
          <w:rtl/>
          <w:lang w:bidi="fa-IR"/>
        </w:rPr>
        <w:t xml:space="preserve"> وعثمان والحَكَمَين وأصحاب الجَمَل</w:t>
      </w:r>
      <w:r w:rsidR="00D25F54">
        <w:rPr>
          <w:rtl/>
          <w:lang w:bidi="fa-IR"/>
        </w:rPr>
        <w:t>،</w:t>
      </w:r>
      <w:r>
        <w:rPr>
          <w:rtl/>
          <w:lang w:bidi="fa-IR"/>
        </w:rPr>
        <w:t xml:space="preserve"> وكلّ مَن رضيَ بتحكيم الحَكَمَين</w:t>
      </w:r>
      <w:r w:rsidR="00D25F54">
        <w:rPr>
          <w:rtl/>
          <w:lang w:bidi="fa-IR"/>
        </w:rPr>
        <w:t>،</w:t>
      </w:r>
      <w:r>
        <w:rPr>
          <w:rtl/>
          <w:lang w:bidi="fa-IR"/>
        </w:rPr>
        <w:t xml:space="preserve"> وأباحوا قتْل أطفال المخالفين لهم ونسائهم </w:t>
      </w:r>
      <w:r w:rsidRPr="007B1DD7">
        <w:rPr>
          <w:rStyle w:val="libFootnotenumChar"/>
          <w:rtl/>
        </w:rPr>
        <w:t>(6)</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زين الدين</w:t>
      </w:r>
      <w:r w:rsidR="00D25F54">
        <w:rPr>
          <w:rtl/>
          <w:lang w:bidi="fa-IR"/>
        </w:rPr>
        <w:t>،</w:t>
      </w:r>
      <w:r>
        <w:rPr>
          <w:rtl/>
          <w:lang w:bidi="fa-IR"/>
        </w:rPr>
        <w:t xml:space="preserve"> (الشهيد الثاني)</w:t>
      </w:r>
      <w:r w:rsidR="00D25F54">
        <w:rPr>
          <w:rtl/>
          <w:lang w:bidi="fa-IR"/>
        </w:rPr>
        <w:t>،</w:t>
      </w:r>
      <w:r>
        <w:rPr>
          <w:rtl/>
          <w:lang w:bidi="fa-IR"/>
        </w:rPr>
        <w:t xml:space="preserve"> شرح اللمعة الدمشقية</w:t>
      </w:r>
      <w:r w:rsidR="00D25F54">
        <w:rPr>
          <w:rtl/>
          <w:lang w:bidi="fa-IR"/>
        </w:rPr>
        <w:t>،</w:t>
      </w:r>
      <w:r>
        <w:rPr>
          <w:rtl/>
          <w:lang w:bidi="fa-IR"/>
        </w:rPr>
        <w:t xml:space="preserve"> ج1</w:t>
      </w:r>
      <w:r w:rsidR="00D25F54">
        <w:rPr>
          <w:rtl/>
          <w:lang w:bidi="fa-IR"/>
        </w:rPr>
        <w:t>،</w:t>
      </w:r>
      <w:r>
        <w:rPr>
          <w:rtl/>
          <w:lang w:bidi="fa-IR"/>
        </w:rPr>
        <w:t xml:space="preserve"> ص228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أسد حيدر</w:t>
      </w:r>
      <w:r w:rsidR="00D25F54">
        <w:rPr>
          <w:rtl/>
          <w:lang w:bidi="fa-IR"/>
        </w:rPr>
        <w:t>،</w:t>
      </w:r>
      <w:r>
        <w:rPr>
          <w:rtl/>
          <w:lang w:bidi="fa-IR"/>
        </w:rPr>
        <w:t xml:space="preserve"> الإمام الصادق والمذاهب الأربعة</w:t>
      </w:r>
      <w:r w:rsidR="00D25F54">
        <w:rPr>
          <w:rtl/>
          <w:lang w:bidi="fa-IR"/>
        </w:rPr>
        <w:t>،</w:t>
      </w:r>
      <w:r>
        <w:rPr>
          <w:rtl/>
          <w:lang w:bidi="fa-IR"/>
        </w:rPr>
        <w:t xml:space="preserve"> ج4</w:t>
      </w:r>
      <w:r w:rsidR="00D25F54">
        <w:rPr>
          <w:rtl/>
          <w:lang w:bidi="fa-IR"/>
        </w:rPr>
        <w:t>،</w:t>
      </w:r>
      <w:r>
        <w:rPr>
          <w:rtl/>
          <w:lang w:bidi="fa-IR"/>
        </w:rPr>
        <w:t xml:space="preserve"> ص150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أحمد أمين</w:t>
      </w:r>
      <w:r w:rsidR="00D25F54">
        <w:rPr>
          <w:rtl/>
          <w:lang w:bidi="fa-IR"/>
        </w:rPr>
        <w:t>،</w:t>
      </w:r>
      <w:r>
        <w:rPr>
          <w:rtl/>
          <w:lang w:bidi="fa-IR"/>
        </w:rPr>
        <w:t xml:space="preserve"> فجر الإسلام</w:t>
      </w:r>
      <w:r w:rsidR="00D25F54">
        <w:rPr>
          <w:rtl/>
          <w:lang w:bidi="fa-IR"/>
        </w:rPr>
        <w:t>،</w:t>
      </w:r>
      <w:r>
        <w:rPr>
          <w:rtl/>
          <w:lang w:bidi="fa-IR"/>
        </w:rPr>
        <w:t xml:space="preserve"> ص2371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د . أحمد</w:t>
      </w:r>
      <w:r w:rsidR="00D25F54">
        <w:rPr>
          <w:rtl/>
          <w:lang w:bidi="fa-IR"/>
        </w:rPr>
        <w:t>،</w:t>
      </w:r>
      <w:r>
        <w:rPr>
          <w:rtl/>
          <w:lang w:bidi="fa-IR"/>
        </w:rPr>
        <w:t xml:space="preserve"> الوائلي</w:t>
      </w:r>
      <w:r w:rsidR="00D25F54">
        <w:rPr>
          <w:rtl/>
          <w:lang w:bidi="fa-IR"/>
        </w:rPr>
        <w:t>،</w:t>
      </w:r>
      <w:r>
        <w:rPr>
          <w:rtl/>
          <w:lang w:bidi="fa-IR"/>
        </w:rPr>
        <w:t xml:space="preserve"> هوية التشيّع</w:t>
      </w:r>
      <w:r w:rsidR="00D25F54">
        <w:rPr>
          <w:rtl/>
          <w:lang w:bidi="fa-IR"/>
        </w:rPr>
        <w:t>،</w:t>
      </w:r>
      <w:r>
        <w:rPr>
          <w:rtl/>
          <w:lang w:bidi="fa-IR"/>
        </w:rPr>
        <w:t xml:space="preserve"> ص167</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محمد خليل</w:t>
      </w:r>
      <w:r w:rsidR="00D25F54">
        <w:rPr>
          <w:rtl/>
          <w:lang w:bidi="fa-IR"/>
        </w:rPr>
        <w:t>،</w:t>
      </w:r>
      <w:r>
        <w:rPr>
          <w:rtl/>
          <w:lang w:bidi="fa-IR"/>
        </w:rPr>
        <w:t xml:space="preserve"> الزين</w:t>
      </w:r>
      <w:r w:rsidR="00D25F54">
        <w:rPr>
          <w:rtl/>
          <w:lang w:bidi="fa-IR"/>
        </w:rPr>
        <w:t>،</w:t>
      </w:r>
      <w:r>
        <w:rPr>
          <w:rtl/>
          <w:lang w:bidi="fa-IR"/>
        </w:rPr>
        <w:t xml:space="preserve"> تاريخ الفِرق الإسلامية</w:t>
      </w:r>
      <w:r w:rsidR="00D25F54">
        <w:rPr>
          <w:rtl/>
          <w:lang w:bidi="fa-IR"/>
        </w:rPr>
        <w:t>،</w:t>
      </w:r>
      <w:r>
        <w:rPr>
          <w:rtl/>
          <w:lang w:bidi="fa-IR"/>
        </w:rPr>
        <w:t xml:space="preserve"> ص 102</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ابن حزم</w:t>
      </w:r>
      <w:r w:rsidR="00D25F54">
        <w:rPr>
          <w:rtl/>
          <w:lang w:bidi="fa-IR"/>
        </w:rPr>
        <w:t>،</w:t>
      </w:r>
      <w:r>
        <w:rPr>
          <w:rtl/>
          <w:lang w:bidi="fa-IR"/>
        </w:rPr>
        <w:t xml:space="preserve"> الظاهري</w:t>
      </w:r>
      <w:r w:rsidR="00D25F54">
        <w:rPr>
          <w:rtl/>
          <w:lang w:bidi="fa-IR"/>
        </w:rPr>
        <w:t>،</w:t>
      </w:r>
      <w:r>
        <w:rPr>
          <w:rtl/>
          <w:lang w:bidi="fa-IR"/>
        </w:rPr>
        <w:t xml:space="preserve"> الفصل في الملل والأهواء والنحل</w:t>
      </w:r>
      <w:r w:rsidR="00D25F54">
        <w:rPr>
          <w:rtl/>
          <w:lang w:bidi="fa-IR"/>
        </w:rPr>
        <w:t>،</w:t>
      </w:r>
      <w:r>
        <w:rPr>
          <w:rtl/>
          <w:lang w:bidi="fa-IR"/>
        </w:rPr>
        <w:t xml:space="preserve"> ج2</w:t>
      </w:r>
      <w:r w:rsidR="00D25F54">
        <w:rPr>
          <w:rtl/>
          <w:lang w:bidi="fa-IR"/>
        </w:rPr>
        <w:t>،</w:t>
      </w:r>
      <w:r>
        <w:rPr>
          <w:rtl/>
          <w:lang w:bidi="fa-IR"/>
        </w:rPr>
        <w:t xml:space="preserve"> ص360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وعلى كلّ حال</w:t>
      </w:r>
      <w:r w:rsidR="00D25F54">
        <w:rPr>
          <w:rtl/>
          <w:lang w:bidi="fa-IR"/>
        </w:rPr>
        <w:t>،</w:t>
      </w:r>
      <w:r>
        <w:rPr>
          <w:rtl/>
          <w:lang w:bidi="fa-IR"/>
        </w:rPr>
        <w:t xml:space="preserve"> فالخوارج ليس لهم تواجد في المجتمع الإسلامي يُعتدُّ به</w:t>
      </w:r>
      <w:r w:rsidR="00D25F54">
        <w:rPr>
          <w:rtl/>
          <w:lang w:bidi="fa-IR"/>
        </w:rPr>
        <w:t>،</w:t>
      </w:r>
      <w:r>
        <w:rPr>
          <w:rtl/>
          <w:lang w:bidi="fa-IR"/>
        </w:rPr>
        <w:t xml:space="preserve"> وإلاّ لكانت المعاملة معهم كالحربيين الذين يُبيحون قتْل المسلمين لسبب عدم موافقتهم في الرأي</w:t>
      </w:r>
      <w:r w:rsidR="007B1DD7">
        <w:rPr>
          <w:rtl/>
          <w:lang w:bidi="fa-IR"/>
        </w:rPr>
        <w:t>.</w:t>
      </w:r>
    </w:p>
    <w:p w:rsidR="007B1DD7" w:rsidRDefault="00891B71" w:rsidP="003D381C">
      <w:pPr>
        <w:pStyle w:val="libBold1"/>
        <w:rPr>
          <w:rtl/>
          <w:lang w:bidi="fa-IR"/>
        </w:rPr>
      </w:pPr>
      <w:r>
        <w:rPr>
          <w:rtl/>
          <w:lang w:bidi="fa-IR"/>
        </w:rPr>
        <w:t>النتيجة</w:t>
      </w:r>
      <w:r w:rsidR="00342B85">
        <w:rPr>
          <w:rtl/>
          <w:lang w:bidi="fa-IR"/>
        </w:rPr>
        <w:t>:</w:t>
      </w:r>
    </w:p>
    <w:p w:rsidR="007B1DD7" w:rsidRDefault="00891B71" w:rsidP="00891B71">
      <w:pPr>
        <w:pStyle w:val="libNormal"/>
        <w:rPr>
          <w:rtl/>
          <w:lang w:bidi="fa-IR"/>
        </w:rPr>
      </w:pPr>
      <w:r>
        <w:rPr>
          <w:rtl/>
          <w:lang w:bidi="fa-IR"/>
        </w:rPr>
        <w:t>قد تبيّن من هذا الفصل أنّ غير المسلمين إمّا أهل كتاب أو ليسوا بأهل كتاب</w:t>
      </w:r>
      <w:r w:rsidR="00D25F54">
        <w:rPr>
          <w:rtl/>
          <w:lang w:bidi="fa-IR"/>
        </w:rPr>
        <w:t>،</w:t>
      </w:r>
      <w:r>
        <w:rPr>
          <w:rtl/>
          <w:lang w:bidi="fa-IR"/>
        </w:rPr>
        <w:t xml:space="preserve"> فأهل الكتاب هم اليهود والنصارى</w:t>
      </w:r>
      <w:r w:rsidR="00D25F54">
        <w:rPr>
          <w:rtl/>
          <w:lang w:bidi="fa-IR"/>
        </w:rPr>
        <w:t>،</w:t>
      </w:r>
      <w:r>
        <w:rPr>
          <w:rtl/>
          <w:lang w:bidi="fa-IR"/>
        </w:rPr>
        <w:t xml:space="preserve"> وأُلحق بهم المجوس والصابئة</w:t>
      </w:r>
      <w:r w:rsidR="00D25F54">
        <w:rPr>
          <w:rtl/>
          <w:lang w:bidi="fa-IR"/>
        </w:rPr>
        <w:t>،</w:t>
      </w:r>
      <w:r>
        <w:rPr>
          <w:rtl/>
          <w:lang w:bidi="fa-IR"/>
        </w:rPr>
        <w:t xml:space="preserve"> وذكرنا لكلّ منهم نشأته وعقائده وكتبه والفِرق</w:t>
      </w:r>
      <w:r w:rsidR="007B1DD7">
        <w:rPr>
          <w:rtl/>
          <w:lang w:bidi="fa-IR"/>
        </w:rPr>
        <w:t>.</w:t>
      </w:r>
    </w:p>
    <w:p w:rsidR="007B1DD7" w:rsidRDefault="00891B71" w:rsidP="00891B71">
      <w:pPr>
        <w:pStyle w:val="libNormal"/>
        <w:rPr>
          <w:rtl/>
          <w:lang w:bidi="fa-IR"/>
        </w:rPr>
      </w:pPr>
      <w:r>
        <w:rPr>
          <w:rtl/>
          <w:lang w:bidi="fa-IR"/>
        </w:rPr>
        <w:t>وأمّا مَن ليس لهم كتاب</w:t>
      </w:r>
      <w:r w:rsidR="00D25F54">
        <w:rPr>
          <w:rtl/>
          <w:lang w:bidi="fa-IR"/>
        </w:rPr>
        <w:t>،</w:t>
      </w:r>
      <w:r>
        <w:rPr>
          <w:rtl/>
          <w:lang w:bidi="fa-IR"/>
        </w:rPr>
        <w:t xml:space="preserve"> فهُم</w:t>
      </w:r>
      <w:r w:rsidR="00342B85">
        <w:rPr>
          <w:rtl/>
          <w:lang w:bidi="fa-IR"/>
        </w:rPr>
        <w:t>:</w:t>
      </w:r>
      <w:r>
        <w:rPr>
          <w:rtl/>
          <w:lang w:bidi="fa-IR"/>
        </w:rPr>
        <w:t xml:space="preserve"> المشركين (عَبَدَة الأصنام ) على نسق مشركي الجاهلية </w:t>
      </w:r>
      <w:r w:rsidR="007B1DD7">
        <w:rPr>
          <w:rtl/>
          <w:lang w:bidi="fa-IR"/>
        </w:rPr>
        <w:t>-</w:t>
      </w:r>
      <w:r>
        <w:rPr>
          <w:rtl/>
          <w:lang w:bidi="fa-IR"/>
        </w:rPr>
        <w:t xml:space="preserve"> الذين انقرضوا في العهد الأوّل من الإسلام </w:t>
      </w:r>
      <w:r w:rsidR="007B1DD7">
        <w:rPr>
          <w:rtl/>
          <w:lang w:bidi="fa-IR"/>
        </w:rPr>
        <w:t>-</w:t>
      </w:r>
      <w:r>
        <w:rPr>
          <w:rtl/>
          <w:lang w:bidi="fa-IR"/>
        </w:rPr>
        <w:t xml:space="preserve"> والهندوس والبوذيين في دول شرق آسيا</w:t>
      </w:r>
      <w:r w:rsidR="00D25F54">
        <w:rPr>
          <w:rtl/>
          <w:lang w:bidi="fa-IR"/>
        </w:rPr>
        <w:t>،</w:t>
      </w:r>
      <w:r>
        <w:rPr>
          <w:rtl/>
          <w:lang w:bidi="fa-IR"/>
        </w:rPr>
        <w:t xml:space="preserve"> وتعرّضنا كذلك لعقائدهم ونشأتهم وتواجدهم</w:t>
      </w:r>
      <w:r w:rsidR="00D25F54">
        <w:rPr>
          <w:rtl/>
          <w:lang w:bidi="fa-IR"/>
        </w:rPr>
        <w:t>،</w:t>
      </w:r>
      <w:r>
        <w:rPr>
          <w:rtl/>
          <w:lang w:bidi="fa-IR"/>
        </w:rPr>
        <w:t xml:space="preserve"> واستطّردنا في ذِكر الغلاة والخوارج كفرق إسلامية</w:t>
      </w:r>
      <w:r w:rsidR="00D25F54">
        <w:rPr>
          <w:rtl/>
          <w:lang w:bidi="fa-IR"/>
        </w:rPr>
        <w:t>،</w:t>
      </w:r>
      <w:r>
        <w:rPr>
          <w:rtl/>
          <w:lang w:bidi="fa-IR"/>
        </w:rPr>
        <w:t xml:space="preserve"> لكنّها عُدّت مُشركة ومحاربة للإسلام</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3D381C">
      <w:pPr>
        <w:pStyle w:val="Heading2Center"/>
        <w:rPr>
          <w:rtl/>
          <w:lang w:bidi="fa-IR"/>
        </w:rPr>
      </w:pPr>
      <w:bookmarkStart w:id="16" w:name="_Toc499142639"/>
      <w:r>
        <w:rPr>
          <w:rtl/>
          <w:lang w:bidi="fa-IR"/>
        </w:rPr>
        <w:lastRenderedPageBreak/>
        <w:t>الفصل الثاني</w:t>
      </w:r>
      <w:r w:rsidR="00342B85">
        <w:rPr>
          <w:rtl/>
          <w:lang w:bidi="fa-IR"/>
        </w:rPr>
        <w:t>:</w:t>
      </w:r>
      <w:bookmarkEnd w:id="16"/>
    </w:p>
    <w:p w:rsidR="007B1DD7" w:rsidRDefault="00891B71" w:rsidP="003D381C">
      <w:pPr>
        <w:pStyle w:val="Heading2Center"/>
        <w:rPr>
          <w:rtl/>
          <w:lang w:bidi="fa-IR"/>
        </w:rPr>
      </w:pPr>
      <w:bookmarkStart w:id="17" w:name="_Toc499142640"/>
      <w:r>
        <w:rPr>
          <w:rtl/>
          <w:lang w:bidi="fa-IR"/>
        </w:rPr>
        <w:t>التعامل التاريخي مع غير المسلمين</w:t>
      </w:r>
      <w:bookmarkEnd w:id="17"/>
    </w:p>
    <w:p w:rsidR="007B1DD7" w:rsidRDefault="00891B71" w:rsidP="00C12B8E">
      <w:pPr>
        <w:pStyle w:val="libBold1"/>
        <w:rPr>
          <w:rtl/>
          <w:lang w:bidi="fa-IR"/>
        </w:rPr>
      </w:pPr>
      <w:r>
        <w:rPr>
          <w:rtl/>
          <w:lang w:bidi="fa-IR"/>
        </w:rPr>
        <w:t>وفيه ثلاثة مباحث</w:t>
      </w:r>
      <w:r w:rsidR="00342B85">
        <w:rPr>
          <w:rtl/>
          <w:lang w:bidi="fa-IR"/>
        </w:rPr>
        <w:t>:</w:t>
      </w:r>
    </w:p>
    <w:p w:rsidR="007B1DD7" w:rsidRDefault="00891B71" w:rsidP="003D381C">
      <w:pPr>
        <w:pStyle w:val="Heading3Center"/>
        <w:rPr>
          <w:rtl/>
          <w:lang w:bidi="fa-IR"/>
        </w:rPr>
      </w:pPr>
      <w:bookmarkStart w:id="18" w:name="_Toc499142641"/>
      <w:r>
        <w:rPr>
          <w:rtl/>
          <w:lang w:bidi="fa-IR"/>
        </w:rPr>
        <w:t>المبحث الأوّل</w:t>
      </w:r>
      <w:r w:rsidR="00342B85">
        <w:rPr>
          <w:rtl/>
          <w:lang w:bidi="fa-IR"/>
        </w:rPr>
        <w:t>:</w:t>
      </w:r>
      <w:r>
        <w:rPr>
          <w:rtl/>
          <w:lang w:bidi="fa-IR"/>
        </w:rPr>
        <w:t xml:space="preserve"> التعامل مع المشركين</w:t>
      </w:r>
      <w:r w:rsidR="007B1DD7">
        <w:rPr>
          <w:rtl/>
          <w:lang w:bidi="fa-IR"/>
        </w:rPr>
        <w:t>.</w:t>
      </w:r>
      <w:bookmarkEnd w:id="18"/>
    </w:p>
    <w:p w:rsidR="007B1DD7" w:rsidRDefault="00891B71" w:rsidP="003D381C">
      <w:pPr>
        <w:pStyle w:val="Heading3Center"/>
        <w:rPr>
          <w:rtl/>
          <w:lang w:bidi="fa-IR"/>
        </w:rPr>
      </w:pPr>
      <w:bookmarkStart w:id="19" w:name="_Toc499142642"/>
      <w:r>
        <w:rPr>
          <w:rtl/>
          <w:lang w:bidi="fa-IR"/>
        </w:rPr>
        <w:t>المبحث الثاني</w:t>
      </w:r>
      <w:r w:rsidR="00342B85">
        <w:rPr>
          <w:rtl/>
          <w:lang w:bidi="fa-IR"/>
        </w:rPr>
        <w:t>:</w:t>
      </w:r>
      <w:r>
        <w:rPr>
          <w:rtl/>
          <w:lang w:bidi="fa-IR"/>
        </w:rPr>
        <w:t xml:space="preserve"> التعامل مع أهل الكتاب</w:t>
      </w:r>
      <w:r w:rsidR="007B1DD7">
        <w:rPr>
          <w:rtl/>
          <w:lang w:bidi="fa-IR"/>
        </w:rPr>
        <w:t>.</w:t>
      </w:r>
      <w:bookmarkEnd w:id="19"/>
    </w:p>
    <w:p w:rsidR="007B1DD7" w:rsidRDefault="00891B71" w:rsidP="003D381C">
      <w:pPr>
        <w:pStyle w:val="Heading3Center"/>
        <w:rPr>
          <w:rtl/>
          <w:lang w:bidi="fa-IR"/>
        </w:rPr>
      </w:pPr>
      <w:bookmarkStart w:id="20" w:name="_Toc499142643"/>
      <w:r>
        <w:rPr>
          <w:rtl/>
          <w:lang w:bidi="fa-IR"/>
        </w:rPr>
        <w:t>المبحث الثالث</w:t>
      </w:r>
      <w:r w:rsidR="00342B85">
        <w:rPr>
          <w:rtl/>
          <w:lang w:bidi="fa-IR"/>
        </w:rPr>
        <w:t>:</w:t>
      </w:r>
      <w:r>
        <w:rPr>
          <w:rtl/>
          <w:lang w:bidi="fa-IR"/>
        </w:rPr>
        <w:t xml:space="preserve"> مكاتيب الرسول </w:t>
      </w:r>
      <w:r w:rsidR="00C90F5A" w:rsidRPr="00C90F5A">
        <w:rPr>
          <w:rStyle w:val="libAlaemChar"/>
          <w:rtl/>
        </w:rPr>
        <w:t>صلى‌الله‌عليه‌وآله</w:t>
      </w:r>
      <w:r w:rsidR="007B1DD7">
        <w:rPr>
          <w:rtl/>
          <w:lang w:bidi="fa-IR"/>
        </w:rPr>
        <w:t>.</w:t>
      </w:r>
      <w:bookmarkEnd w:id="20"/>
    </w:p>
    <w:p w:rsidR="007B1DD7" w:rsidRDefault="007B1DD7" w:rsidP="007B1DD7">
      <w:pPr>
        <w:pStyle w:val="libNormal"/>
        <w:rPr>
          <w:lang w:bidi="fa-IR"/>
        </w:rPr>
      </w:pPr>
      <w:r>
        <w:rPr>
          <w:rtl/>
          <w:lang w:bidi="fa-IR"/>
        </w:rPr>
        <w:br w:type="page"/>
      </w:r>
    </w:p>
    <w:p w:rsidR="007B1DD7" w:rsidRDefault="00891B71" w:rsidP="003D381C">
      <w:pPr>
        <w:pStyle w:val="Heading2Center"/>
        <w:rPr>
          <w:lang w:bidi="fa-IR"/>
        </w:rPr>
      </w:pPr>
      <w:bookmarkStart w:id="21" w:name="_Toc499142644"/>
      <w:r>
        <w:rPr>
          <w:rtl/>
          <w:lang w:bidi="fa-IR"/>
        </w:rPr>
        <w:lastRenderedPageBreak/>
        <w:t>الفصل الثاني</w:t>
      </w:r>
      <w:r w:rsidR="00342B85">
        <w:rPr>
          <w:rtl/>
          <w:lang w:bidi="fa-IR"/>
        </w:rPr>
        <w:t>:</w:t>
      </w:r>
      <w:bookmarkEnd w:id="21"/>
    </w:p>
    <w:p w:rsidR="007B1DD7" w:rsidRDefault="00891B71" w:rsidP="003D381C">
      <w:pPr>
        <w:pStyle w:val="Heading2Center"/>
        <w:rPr>
          <w:rtl/>
          <w:lang w:bidi="fa-IR"/>
        </w:rPr>
      </w:pPr>
      <w:bookmarkStart w:id="22" w:name="_Toc499142645"/>
      <w:r>
        <w:rPr>
          <w:rtl/>
          <w:lang w:bidi="fa-IR"/>
        </w:rPr>
        <w:t>التعامل التاريخي مع غير المسلمين</w:t>
      </w:r>
      <w:r w:rsidR="007B1DD7">
        <w:rPr>
          <w:rtl/>
          <w:lang w:bidi="fa-IR"/>
        </w:rPr>
        <w:t>.</w:t>
      </w:r>
      <w:bookmarkEnd w:id="22"/>
    </w:p>
    <w:p w:rsidR="007B1DD7" w:rsidRDefault="00891B71" w:rsidP="003D381C">
      <w:pPr>
        <w:pStyle w:val="Heading3"/>
        <w:rPr>
          <w:rtl/>
          <w:lang w:bidi="fa-IR"/>
        </w:rPr>
      </w:pPr>
      <w:bookmarkStart w:id="23" w:name="_Toc499142646"/>
      <w:r>
        <w:rPr>
          <w:rtl/>
          <w:lang w:bidi="fa-IR"/>
        </w:rPr>
        <w:t>تمهيد</w:t>
      </w:r>
      <w:r w:rsidR="00342B85">
        <w:rPr>
          <w:rtl/>
          <w:lang w:bidi="fa-IR"/>
        </w:rPr>
        <w:t>:</w:t>
      </w:r>
      <w:bookmarkEnd w:id="23"/>
    </w:p>
    <w:p w:rsidR="007B1DD7" w:rsidRDefault="00891B71" w:rsidP="00891B71">
      <w:pPr>
        <w:pStyle w:val="libNormal"/>
        <w:rPr>
          <w:rtl/>
          <w:lang w:bidi="fa-IR"/>
        </w:rPr>
      </w:pPr>
      <w:r>
        <w:rPr>
          <w:rtl/>
          <w:lang w:bidi="fa-IR"/>
        </w:rPr>
        <w:t>اتّسم تاريخ الإسلام بالمبادئ السمحاء</w:t>
      </w:r>
      <w:r w:rsidR="00D25F54">
        <w:rPr>
          <w:rtl/>
          <w:lang w:bidi="fa-IR"/>
        </w:rPr>
        <w:t>،</w:t>
      </w:r>
      <w:r>
        <w:rPr>
          <w:rtl/>
          <w:lang w:bidi="fa-IR"/>
        </w:rPr>
        <w:t xml:space="preserve"> التي صارت مناراً لتعامل المسلمين في مجتمعاتهم ومع غيرهم من الديانات</w:t>
      </w:r>
      <w:r w:rsidR="00D25F54">
        <w:rPr>
          <w:rtl/>
          <w:lang w:bidi="fa-IR"/>
        </w:rPr>
        <w:t>،</w:t>
      </w:r>
      <w:r>
        <w:rPr>
          <w:rtl/>
          <w:lang w:bidi="fa-IR"/>
        </w:rPr>
        <w:t xml:space="preserve"> وصارت هذه المبادئ دستوراً ينطلق من خلاله كلّ مَن ينتمي انتماءً حقيقياً لهذا الدين</w:t>
      </w:r>
      <w:r w:rsidR="00D25F54">
        <w:rPr>
          <w:rtl/>
          <w:lang w:bidi="fa-IR"/>
        </w:rPr>
        <w:t>،</w:t>
      </w:r>
      <w:r>
        <w:rPr>
          <w:rtl/>
          <w:lang w:bidi="fa-IR"/>
        </w:rPr>
        <w:t xml:space="preserve"> وهو دين الفطرة . وإنْ كان هناك خللاً في التطبيق من بعض المسلمين</w:t>
      </w:r>
      <w:r w:rsidR="00D25F54">
        <w:rPr>
          <w:rtl/>
          <w:lang w:bidi="fa-IR"/>
        </w:rPr>
        <w:t>،</w:t>
      </w:r>
      <w:r>
        <w:rPr>
          <w:rtl/>
          <w:lang w:bidi="fa-IR"/>
        </w:rPr>
        <w:t xml:space="preserve"> لكنّ هذا يُعدُّ خرقاً من الناحية التطبيقية لمواد هذا الدستور الذي جاء به سيّد الأنام </w:t>
      </w:r>
      <w:r w:rsidR="00C90F5A" w:rsidRPr="00C90F5A">
        <w:rPr>
          <w:rStyle w:val="libAlaemChar"/>
          <w:rtl/>
        </w:rPr>
        <w:t>صلى‌الله‌عليه‌وآله</w:t>
      </w:r>
      <w:r w:rsidR="00D25F54">
        <w:rPr>
          <w:rtl/>
          <w:lang w:bidi="fa-IR"/>
        </w:rPr>
        <w:t>،</w:t>
      </w:r>
      <w:r>
        <w:rPr>
          <w:rtl/>
          <w:lang w:bidi="fa-IR"/>
        </w:rPr>
        <w:t xml:space="preserve"> وتبعه في صيانته و نشره خلفاؤه الأئمّة المعصومون </w:t>
      </w:r>
      <w:r w:rsidR="007B1DD7" w:rsidRPr="007B1DD7">
        <w:rPr>
          <w:rStyle w:val="libAlaemChar"/>
          <w:rtl/>
        </w:rPr>
        <w:t>عليهم‌السلام</w:t>
      </w:r>
      <w:r>
        <w:rPr>
          <w:rtl/>
          <w:lang w:bidi="fa-IR"/>
        </w:rPr>
        <w:t xml:space="preserve"> . فالقرآن كتاب الله المنزَل على نبيّنا محمّد </w:t>
      </w:r>
      <w:r w:rsidR="00C90F5A" w:rsidRPr="00C90F5A">
        <w:rPr>
          <w:rStyle w:val="libAlaemChar"/>
          <w:rtl/>
        </w:rPr>
        <w:t>صلى‌الله‌عليه‌وآله</w:t>
      </w:r>
      <w:r>
        <w:rPr>
          <w:rtl/>
          <w:lang w:bidi="fa-IR"/>
        </w:rPr>
        <w:t xml:space="preserve"> واضح المعالم في أحكامه ووصاياه في التعامل الإنساني</w:t>
      </w:r>
      <w:r w:rsidR="00D25F54">
        <w:rPr>
          <w:rtl/>
          <w:lang w:bidi="fa-IR"/>
        </w:rPr>
        <w:t>،</w:t>
      </w:r>
      <w:r>
        <w:rPr>
          <w:rtl/>
          <w:lang w:bidi="fa-IR"/>
        </w:rPr>
        <w:t xml:space="preserve"> وكذلك سيرة المصطفى </w:t>
      </w:r>
      <w:r w:rsidR="00C90F5A" w:rsidRPr="00C90F5A">
        <w:rPr>
          <w:rStyle w:val="libAlaemChar"/>
          <w:rtl/>
        </w:rPr>
        <w:t>صلى‌الله‌عليه‌وآله</w:t>
      </w:r>
      <w:r>
        <w:rPr>
          <w:rtl/>
          <w:lang w:bidi="fa-IR"/>
        </w:rPr>
        <w:t xml:space="preserve"> وسيرة أهل بيته الأطهار </w:t>
      </w:r>
      <w:r w:rsidR="007B1DD7" w:rsidRPr="007B1DD7">
        <w:rPr>
          <w:rStyle w:val="libAlaemChar"/>
          <w:rtl/>
        </w:rPr>
        <w:t>عليهم‌السلام</w:t>
      </w:r>
      <w:r w:rsidR="007B1DD7">
        <w:rPr>
          <w:rtl/>
          <w:lang w:bidi="fa-IR"/>
        </w:rPr>
        <w:t>.</w:t>
      </w:r>
    </w:p>
    <w:p w:rsidR="007B1DD7" w:rsidRDefault="00891B71" w:rsidP="003D381C">
      <w:pPr>
        <w:pStyle w:val="libNormal"/>
        <w:rPr>
          <w:rtl/>
          <w:lang w:bidi="fa-IR"/>
        </w:rPr>
      </w:pPr>
      <w:r>
        <w:rPr>
          <w:rtl/>
          <w:lang w:bidi="fa-IR"/>
        </w:rPr>
        <w:t>فالخارج في تعامله عن هذه الركائز الدستورية ؛ بسبب جهله بها</w:t>
      </w:r>
      <w:r w:rsidR="00D25F54">
        <w:rPr>
          <w:rtl/>
          <w:lang w:bidi="fa-IR"/>
        </w:rPr>
        <w:t>،</w:t>
      </w:r>
      <w:r>
        <w:rPr>
          <w:rtl/>
          <w:lang w:bidi="fa-IR"/>
        </w:rPr>
        <w:t xml:space="preserve"> أو لاجتهاده الشخصي</w:t>
      </w:r>
      <w:r w:rsidR="00D25F54">
        <w:rPr>
          <w:rtl/>
          <w:lang w:bidi="fa-IR"/>
        </w:rPr>
        <w:t>،</w:t>
      </w:r>
      <w:r>
        <w:rPr>
          <w:rtl/>
          <w:lang w:bidi="fa-IR"/>
        </w:rPr>
        <w:t xml:space="preserve"> أو لهوىً في نفسه</w:t>
      </w:r>
      <w:r w:rsidR="00D25F54">
        <w:rPr>
          <w:rtl/>
          <w:lang w:bidi="fa-IR"/>
        </w:rPr>
        <w:t>،</w:t>
      </w:r>
      <w:r>
        <w:rPr>
          <w:rtl/>
          <w:lang w:bidi="fa-IR"/>
        </w:rPr>
        <w:t xml:space="preserve"> فهو مأثوم ؛ لذا فالخلل في التطبيق هو أمرٌ طبيعي في عالم الدنيا</w:t>
      </w:r>
      <w:r w:rsidR="00D25F54">
        <w:rPr>
          <w:rtl/>
          <w:lang w:bidi="fa-IR"/>
        </w:rPr>
        <w:t>،</w:t>
      </w:r>
      <w:r>
        <w:rPr>
          <w:rtl/>
          <w:lang w:bidi="fa-IR"/>
        </w:rPr>
        <w:t xml:space="preserve"> ما دام الدستور لا تشوبه شائبة ومنسجم مع الفطرة الإنسانية</w:t>
      </w:r>
      <w:r w:rsidR="007B1DD7">
        <w:rPr>
          <w:rtl/>
          <w:lang w:bidi="fa-IR"/>
        </w:rPr>
        <w:t>.</w:t>
      </w:r>
      <w:r w:rsidR="003D381C">
        <w:rPr>
          <w:rFonts w:hint="cs"/>
          <w:rtl/>
          <w:lang w:bidi="fa-IR"/>
        </w:rPr>
        <w:t xml:space="preserve"> </w:t>
      </w:r>
      <w:r>
        <w:rPr>
          <w:rtl/>
          <w:lang w:bidi="fa-IR"/>
        </w:rPr>
        <w:t>لكن للأسف أنّ المبادئ التي تُذكر في دساتير بقيّة الأديان المطروحة اليوم</w:t>
      </w:r>
      <w:r w:rsidR="00D25F54">
        <w:rPr>
          <w:rtl/>
          <w:lang w:bidi="fa-IR"/>
        </w:rPr>
        <w:t>،</w:t>
      </w:r>
      <w:r>
        <w:rPr>
          <w:rtl/>
          <w:lang w:bidi="fa-IR"/>
        </w:rPr>
        <w:t xml:space="preserve"> بعيدة كلّ البُعد عن مقتضيات الفطرة الإنسانية</w:t>
      </w:r>
      <w:r w:rsidR="00D25F54">
        <w:rPr>
          <w:rtl/>
          <w:lang w:bidi="fa-IR"/>
        </w:rPr>
        <w:t>،</w:t>
      </w:r>
      <w:r>
        <w:rPr>
          <w:rtl/>
          <w:lang w:bidi="fa-IR"/>
        </w:rPr>
        <w:t xml:space="preserve"> فهي كثيراً ما تتَّسم بالعنف والإرهاب</w:t>
      </w:r>
      <w:r w:rsidR="00D25F54">
        <w:rPr>
          <w:rtl/>
          <w:lang w:bidi="fa-IR"/>
        </w:rPr>
        <w:t>،</w:t>
      </w:r>
      <w:r>
        <w:rPr>
          <w:rtl/>
          <w:lang w:bidi="fa-IR"/>
        </w:rPr>
        <w:t xml:space="preserve"> ولم تستطع تلك المبادئ من إنجاز هدف الإنسان في تهذيبه وتحقيق الأمن و السلام له ؛ وذلك بسبب التحريف المقصود الذي طرأ على الكتُب المقدّسة كالتوراة والإنجيل</w:t>
      </w:r>
      <w:r w:rsidR="007B1DD7">
        <w:rPr>
          <w:rtl/>
          <w:lang w:bidi="fa-IR"/>
        </w:rPr>
        <w:t>.</w:t>
      </w:r>
    </w:p>
    <w:p w:rsidR="007B1DD7" w:rsidRDefault="00891B71" w:rsidP="00891B71">
      <w:pPr>
        <w:pStyle w:val="libNormal"/>
        <w:rPr>
          <w:rtl/>
          <w:lang w:bidi="fa-IR"/>
        </w:rPr>
      </w:pPr>
      <w:r>
        <w:rPr>
          <w:rtl/>
          <w:lang w:bidi="fa-IR"/>
        </w:rPr>
        <w:t xml:space="preserve">فنجد </w:t>
      </w:r>
      <w:r w:rsidR="007B1DD7">
        <w:rPr>
          <w:rtl/>
          <w:lang w:bidi="fa-IR"/>
        </w:rPr>
        <w:t>-</w:t>
      </w:r>
      <w:r>
        <w:rPr>
          <w:rtl/>
          <w:lang w:bidi="fa-IR"/>
        </w:rPr>
        <w:t xml:space="preserve"> على سبيل المثال لا الحصر </w:t>
      </w:r>
      <w:r w:rsidR="007B1DD7">
        <w:rPr>
          <w:rtl/>
          <w:lang w:bidi="fa-IR"/>
        </w:rPr>
        <w:t>-</w:t>
      </w:r>
      <w:r>
        <w:rPr>
          <w:rtl/>
          <w:lang w:bidi="fa-IR"/>
        </w:rPr>
        <w:t xml:space="preserve"> في (العهد القديم) للديانة اليهودية</w:t>
      </w:r>
      <w:r w:rsidR="00D25F54">
        <w:rPr>
          <w:rtl/>
          <w:lang w:bidi="fa-IR"/>
        </w:rPr>
        <w:t>،</w:t>
      </w:r>
      <w:r>
        <w:rPr>
          <w:rtl/>
          <w:lang w:bidi="fa-IR"/>
        </w:rPr>
        <w:t xml:space="preserve"> يقول في الكتاب المقدّس</w:t>
      </w:r>
      <w:r w:rsidR="00342B85">
        <w:rPr>
          <w:rtl/>
          <w:lang w:bidi="fa-IR"/>
        </w:rPr>
        <w:t>:</w:t>
      </w:r>
      <w:r>
        <w:rPr>
          <w:rtl/>
          <w:lang w:bidi="fa-IR"/>
        </w:rPr>
        <w:t xml:space="preserve"> ( وإذا اقتربتم من مدينة لتحاربوها</w:t>
      </w:r>
      <w:r w:rsidR="00D25F54">
        <w:rPr>
          <w:rtl/>
          <w:lang w:bidi="fa-IR"/>
        </w:rPr>
        <w:t>،</w:t>
      </w:r>
      <w:r>
        <w:rPr>
          <w:rtl/>
          <w:lang w:bidi="fa-IR"/>
        </w:rPr>
        <w:t xml:space="preserve"> فاعرضوا عليهم السِلْم أوّلاً</w:t>
      </w:r>
      <w:r w:rsidR="00D25F54">
        <w:rPr>
          <w:rtl/>
          <w:lang w:bidi="fa-IR"/>
        </w:rPr>
        <w:t>،</w:t>
      </w:r>
      <w:r>
        <w:rPr>
          <w:rtl/>
          <w:lang w:bidi="fa-IR"/>
        </w:rPr>
        <w:t xml:space="preserve"> فإذا استسلمت وفتحت لكم أبوابها</w:t>
      </w:r>
      <w:r w:rsidR="00D25F54">
        <w:rPr>
          <w:rtl/>
          <w:lang w:bidi="fa-IR"/>
        </w:rPr>
        <w:t>،</w:t>
      </w:r>
      <w:r>
        <w:rPr>
          <w:rtl/>
          <w:lang w:bidi="fa-IR"/>
        </w:rPr>
        <w:t xml:space="preserve"> فجميع سكّانها يكونون لكم تحت الجزية ويخدمونكم</w:t>
      </w:r>
      <w:r w:rsidR="00D25F54">
        <w:rPr>
          <w:rtl/>
          <w:lang w:bidi="fa-IR"/>
        </w:rPr>
        <w:t>،</w:t>
      </w:r>
      <w:r>
        <w:rPr>
          <w:rtl/>
          <w:lang w:bidi="fa-IR"/>
        </w:rPr>
        <w:t xml:space="preserve"> وإن لم تُسالمكم</w:t>
      </w:r>
      <w:r w:rsidR="00D25F54">
        <w:rPr>
          <w:rtl/>
          <w:lang w:bidi="fa-IR"/>
        </w:rPr>
        <w:t>،</w:t>
      </w:r>
      <w:r>
        <w:rPr>
          <w:rtl/>
          <w:lang w:bidi="fa-IR"/>
        </w:rPr>
        <w:t xml:space="preserve"> بل حاربتكم</w:t>
      </w:r>
      <w:r w:rsidR="00D25F54">
        <w:rPr>
          <w:rtl/>
          <w:lang w:bidi="fa-IR"/>
        </w:rPr>
        <w:t>،</w:t>
      </w:r>
      <w:r>
        <w:rPr>
          <w:rtl/>
          <w:lang w:bidi="fa-IR"/>
        </w:rPr>
        <w:t xml:space="preserve"> فحاصرتموها فأسْلَمها الربّ </w:t>
      </w:r>
      <w:r w:rsidR="007B1DD7">
        <w:rPr>
          <w:rtl/>
          <w:lang w:bidi="fa-IR"/>
        </w:rPr>
        <w:t>-</w:t>
      </w:r>
      <w:r>
        <w:rPr>
          <w:rtl/>
          <w:lang w:bidi="fa-IR"/>
        </w:rPr>
        <w:t xml:space="preserve"> إلهكم </w:t>
      </w:r>
      <w:r w:rsidR="007B1DD7">
        <w:rPr>
          <w:rtl/>
          <w:lang w:bidi="fa-IR"/>
        </w:rPr>
        <w:t>-</w:t>
      </w:r>
      <w:r>
        <w:rPr>
          <w:rtl/>
          <w:lang w:bidi="fa-IR"/>
        </w:rPr>
        <w:t xml:space="preserve"> إلى أيديكم</w:t>
      </w:r>
      <w:r w:rsidR="00D25F54">
        <w:rPr>
          <w:rtl/>
          <w:lang w:bidi="fa-IR"/>
        </w:rPr>
        <w:t>،</w:t>
      </w:r>
      <w:r>
        <w:rPr>
          <w:rtl/>
          <w:lang w:bidi="fa-IR"/>
        </w:rPr>
        <w:t xml:space="preserve"> فاضربوا كلّ ذَكر فيها بحدّ السيف . وأمّا النساء والأطفال والبهائم وجميع ما في المدينة من غنيمة</w:t>
      </w:r>
      <w:r w:rsidR="00D25F54">
        <w:rPr>
          <w:rtl/>
          <w:lang w:bidi="fa-IR"/>
        </w:rPr>
        <w:t>،</w:t>
      </w:r>
      <w:r>
        <w:rPr>
          <w:rtl/>
          <w:lang w:bidi="fa-IR"/>
        </w:rPr>
        <w:t xml:space="preserve"> فاغنموها لأنفسكم</w:t>
      </w:r>
      <w:r w:rsidR="00D25F54">
        <w:rPr>
          <w:rtl/>
          <w:lang w:bidi="fa-IR"/>
        </w:rPr>
        <w:t>،</w:t>
      </w:r>
      <w:r>
        <w:rPr>
          <w:rtl/>
          <w:lang w:bidi="fa-IR"/>
        </w:rPr>
        <w:t xml:space="preserve"> هكذا تفعلون في المدن البعيدة عنكم . أمَّا مدن هؤلاء الأُمم التي يُعطيها لكم الربّ </w:t>
      </w:r>
      <w:r w:rsidR="007B1DD7">
        <w:rPr>
          <w:rtl/>
          <w:lang w:bidi="fa-IR"/>
        </w:rPr>
        <w:t>-</w:t>
      </w:r>
      <w:r>
        <w:rPr>
          <w:rtl/>
          <w:lang w:bidi="fa-IR"/>
        </w:rPr>
        <w:t xml:space="preserve"> إلهكم </w:t>
      </w:r>
      <w:r w:rsidR="007B1DD7">
        <w:rPr>
          <w:rtl/>
          <w:lang w:bidi="fa-IR"/>
        </w:rPr>
        <w:t>-</w:t>
      </w:r>
      <w:r>
        <w:rPr>
          <w:rtl/>
          <w:lang w:bidi="fa-IR"/>
        </w:rPr>
        <w:t xml:space="preserve"> مِلكاً</w:t>
      </w:r>
      <w:r w:rsidR="00D25F54">
        <w:rPr>
          <w:rtl/>
          <w:lang w:bidi="fa-IR"/>
        </w:rPr>
        <w:t>،</w:t>
      </w:r>
      <w:r>
        <w:rPr>
          <w:rtl/>
          <w:lang w:bidi="fa-IR"/>
        </w:rPr>
        <w:t xml:space="preserve"> فلا تُبقوا أحداً منهم حيّاً</w:t>
      </w:r>
      <w:r w:rsidR="00D25F54">
        <w:rPr>
          <w:rtl/>
          <w:lang w:bidi="fa-IR"/>
        </w:rPr>
        <w:t>،</w:t>
      </w:r>
      <w:r>
        <w:rPr>
          <w:rtl/>
          <w:lang w:bidi="fa-IR"/>
        </w:rPr>
        <w:t xml:space="preserve"> بل تحلّلون إبادتهم ... ) </w:t>
      </w:r>
      <w:r w:rsidRPr="007B1DD7">
        <w:rPr>
          <w:rStyle w:val="libFootnotenumChar"/>
          <w:rtl/>
        </w:rPr>
        <w:t>(1)</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الكتاب المقدّس</w:t>
      </w:r>
      <w:r w:rsidR="00D25F54">
        <w:rPr>
          <w:rtl/>
          <w:lang w:bidi="fa-IR"/>
        </w:rPr>
        <w:t>،</w:t>
      </w:r>
      <w:r>
        <w:rPr>
          <w:rtl/>
          <w:lang w:bidi="fa-IR"/>
        </w:rPr>
        <w:t xml:space="preserve"> مجمع الكنائس الشرقية</w:t>
      </w:r>
      <w:r w:rsidR="00D25F54">
        <w:rPr>
          <w:rtl/>
          <w:lang w:bidi="fa-IR"/>
        </w:rPr>
        <w:t>،</w:t>
      </w:r>
      <w:r>
        <w:rPr>
          <w:rtl/>
          <w:lang w:bidi="fa-IR"/>
        </w:rPr>
        <w:t xml:space="preserve"> فصل الحرب المقدّسة</w:t>
      </w:r>
      <w:r w:rsidR="00D25F54">
        <w:rPr>
          <w:rtl/>
          <w:lang w:bidi="fa-IR"/>
        </w:rPr>
        <w:t>،</w:t>
      </w:r>
      <w:r>
        <w:rPr>
          <w:rtl/>
          <w:lang w:bidi="fa-IR"/>
        </w:rPr>
        <w:t xml:space="preserve"> ص239</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وكذلك ورد فيه (فصل</w:t>
      </w:r>
      <w:r w:rsidR="00342B85">
        <w:rPr>
          <w:rtl/>
          <w:lang w:bidi="fa-IR"/>
        </w:rPr>
        <w:t>:</w:t>
      </w:r>
      <w:r>
        <w:rPr>
          <w:rtl/>
          <w:lang w:bidi="fa-IR"/>
        </w:rPr>
        <w:t xml:space="preserve"> داود عند فلسطين)</w:t>
      </w:r>
      <w:r w:rsidR="00342B85">
        <w:rPr>
          <w:rtl/>
          <w:lang w:bidi="fa-IR"/>
        </w:rPr>
        <w:t>:</w:t>
      </w:r>
      <w:r>
        <w:rPr>
          <w:rtl/>
          <w:lang w:bidi="fa-IR"/>
        </w:rPr>
        <w:t xml:space="preserve"> ( كان داود يغزو البلاد فلا يُبقي على رجُل ولا امرأة</w:t>
      </w:r>
      <w:r w:rsidR="00D25F54">
        <w:rPr>
          <w:rtl/>
          <w:lang w:bidi="fa-IR"/>
        </w:rPr>
        <w:t>،</w:t>
      </w:r>
      <w:r>
        <w:rPr>
          <w:rtl/>
          <w:lang w:bidi="fa-IR"/>
        </w:rPr>
        <w:t xml:space="preserve"> ويأخذ الغنم والبقر والحمير والجمال والثياب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أمَّا بالنسبة للديانة النصرانية</w:t>
      </w:r>
      <w:r w:rsidR="00D25F54">
        <w:rPr>
          <w:rtl/>
          <w:lang w:bidi="fa-IR"/>
        </w:rPr>
        <w:t>،</w:t>
      </w:r>
      <w:r>
        <w:rPr>
          <w:rtl/>
          <w:lang w:bidi="fa-IR"/>
        </w:rPr>
        <w:t xml:space="preserve"> فإنّها كذلك لم تستطع تحقيق الأمن والسلام للإنسان</w:t>
      </w:r>
      <w:r w:rsidR="00D25F54">
        <w:rPr>
          <w:rtl/>
          <w:lang w:bidi="fa-IR"/>
        </w:rPr>
        <w:t>،</w:t>
      </w:r>
      <w:r>
        <w:rPr>
          <w:rtl/>
          <w:lang w:bidi="fa-IR"/>
        </w:rPr>
        <w:t xml:space="preserve"> ولم تتمكّن من تهذيبه</w:t>
      </w:r>
      <w:r w:rsidR="00D25F54">
        <w:rPr>
          <w:rtl/>
          <w:lang w:bidi="fa-IR"/>
        </w:rPr>
        <w:t>،</w:t>
      </w:r>
      <w:r>
        <w:rPr>
          <w:rtl/>
          <w:lang w:bidi="fa-IR"/>
        </w:rPr>
        <w:t xml:space="preserve"> وقد ورد في (بشارة متّى) المتداول بأيدي المسيحيين</w:t>
      </w:r>
      <w:r w:rsidR="00D25F54">
        <w:rPr>
          <w:rtl/>
          <w:lang w:bidi="fa-IR"/>
        </w:rPr>
        <w:t>،</w:t>
      </w:r>
      <w:r>
        <w:rPr>
          <w:rtl/>
          <w:lang w:bidi="fa-IR"/>
        </w:rPr>
        <w:t xml:space="preserve"> بعد أن طرأت عليه التحريفات المقصودة</w:t>
      </w:r>
      <w:r w:rsidR="00342B85">
        <w:rPr>
          <w:rtl/>
          <w:lang w:bidi="fa-IR"/>
        </w:rPr>
        <w:t>:</w:t>
      </w:r>
      <w:r>
        <w:rPr>
          <w:rtl/>
          <w:lang w:bidi="fa-IR"/>
        </w:rPr>
        <w:t xml:space="preserve"> ( لا تظنّوا أنّي جئتُ لأحمل السلام إلى العالَم</w:t>
      </w:r>
      <w:r w:rsidR="00D25F54">
        <w:rPr>
          <w:rtl/>
          <w:lang w:bidi="fa-IR"/>
        </w:rPr>
        <w:t>،</w:t>
      </w:r>
      <w:r>
        <w:rPr>
          <w:rtl/>
          <w:lang w:bidi="fa-IR"/>
        </w:rPr>
        <w:t xml:space="preserve"> ما جئتُ لأحمل سلاماً</w:t>
      </w:r>
      <w:r w:rsidR="00D25F54">
        <w:rPr>
          <w:rtl/>
          <w:lang w:bidi="fa-IR"/>
        </w:rPr>
        <w:t>،</w:t>
      </w:r>
      <w:r>
        <w:rPr>
          <w:rtl/>
          <w:lang w:bidi="fa-IR"/>
        </w:rPr>
        <w:t xml:space="preserve"> بل سيفاً</w:t>
      </w:r>
      <w:r w:rsidR="00D25F54">
        <w:rPr>
          <w:rtl/>
          <w:lang w:bidi="fa-IR"/>
        </w:rPr>
        <w:t>،</w:t>
      </w:r>
      <w:r>
        <w:rPr>
          <w:rtl/>
          <w:lang w:bidi="fa-IR"/>
        </w:rPr>
        <w:t xml:space="preserve"> جئتُ لأفرّق بين الابن وأبيه والبنت وأُمّها</w:t>
      </w:r>
      <w:r w:rsidR="00D25F54">
        <w:rPr>
          <w:rtl/>
          <w:lang w:bidi="fa-IR"/>
        </w:rPr>
        <w:t>،</w:t>
      </w:r>
      <w:r>
        <w:rPr>
          <w:rtl/>
          <w:lang w:bidi="fa-IR"/>
        </w:rPr>
        <w:t xml:space="preserve"> والكَنّة وحماتها</w:t>
      </w:r>
      <w:r w:rsidR="00D25F54">
        <w:rPr>
          <w:rtl/>
          <w:lang w:bidi="fa-IR"/>
        </w:rPr>
        <w:t>،</w:t>
      </w:r>
      <w:r>
        <w:rPr>
          <w:rtl/>
          <w:lang w:bidi="fa-IR"/>
        </w:rPr>
        <w:t xml:space="preserve"> ويكون أعداء الإنسان أهل بيته . مَن أحبّ أباه أو أُمّه أكثر ممّا يُحبّني</w:t>
      </w:r>
      <w:r w:rsidR="00D25F54">
        <w:rPr>
          <w:rtl/>
          <w:lang w:bidi="fa-IR"/>
        </w:rPr>
        <w:t>،</w:t>
      </w:r>
      <w:r>
        <w:rPr>
          <w:rtl/>
          <w:lang w:bidi="fa-IR"/>
        </w:rPr>
        <w:t xml:space="preserve"> فلا يستحقّني . ومَن أحبّ ابنه أو ابنته أكثر ممّا يحبّني</w:t>
      </w:r>
      <w:r w:rsidR="00D25F54">
        <w:rPr>
          <w:rtl/>
          <w:lang w:bidi="fa-IR"/>
        </w:rPr>
        <w:t>،</w:t>
      </w:r>
      <w:r>
        <w:rPr>
          <w:rtl/>
          <w:lang w:bidi="fa-IR"/>
        </w:rPr>
        <w:t xml:space="preserve"> فلا يستحقّني . ومَن لا يحمل صليبه ويتّبعني</w:t>
      </w:r>
      <w:r w:rsidR="00D25F54">
        <w:rPr>
          <w:rtl/>
          <w:lang w:bidi="fa-IR"/>
        </w:rPr>
        <w:t>،</w:t>
      </w:r>
      <w:r>
        <w:rPr>
          <w:rtl/>
          <w:lang w:bidi="fa-IR"/>
        </w:rPr>
        <w:t xml:space="preserve"> فلا يستحقّني . ومَن حفظ حياته يخسرها</w:t>
      </w:r>
      <w:r w:rsidR="00D25F54">
        <w:rPr>
          <w:rtl/>
          <w:lang w:bidi="fa-IR"/>
        </w:rPr>
        <w:t>،</w:t>
      </w:r>
      <w:r>
        <w:rPr>
          <w:rtl/>
          <w:lang w:bidi="fa-IR"/>
        </w:rPr>
        <w:t xml:space="preserve"> ومَن خسر حياته من أجلي يحفظها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والواضح من عقيدتنا في النبيّ موسى والنبيّ عيسى أنّهما من أُولي العزم من الرُّسُل</w:t>
      </w:r>
      <w:r w:rsidR="00D25F54">
        <w:rPr>
          <w:rtl/>
          <w:lang w:bidi="fa-IR"/>
        </w:rPr>
        <w:t>،</w:t>
      </w:r>
      <w:r>
        <w:rPr>
          <w:rtl/>
          <w:lang w:bidi="fa-IR"/>
        </w:rPr>
        <w:t xml:space="preserve"> وأنّهما مبعوثان من عند إلهٍ حكيم رؤوف رحيم</w:t>
      </w:r>
      <w:r w:rsidR="00D25F54">
        <w:rPr>
          <w:rtl/>
          <w:lang w:bidi="fa-IR"/>
        </w:rPr>
        <w:t>،</w:t>
      </w:r>
      <w:r>
        <w:rPr>
          <w:rtl/>
          <w:lang w:bidi="fa-IR"/>
        </w:rPr>
        <w:t xml:space="preserve"> وبُعثا للعالَم بما يقتضي السِلم والسلام ويُمهّدا لخاتم الأديان (الدين الإسلامي)</w:t>
      </w:r>
      <w:r w:rsidR="00D25F54">
        <w:rPr>
          <w:rtl/>
          <w:lang w:bidi="fa-IR"/>
        </w:rPr>
        <w:t>،</w:t>
      </w:r>
      <w:r>
        <w:rPr>
          <w:rtl/>
          <w:lang w:bidi="fa-IR"/>
        </w:rPr>
        <w:t xml:space="preserve"> قال تعالى</w:t>
      </w:r>
      <w:r w:rsidR="00342B85">
        <w:rPr>
          <w:rtl/>
          <w:lang w:bidi="fa-IR"/>
        </w:rPr>
        <w:t>:</w:t>
      </w:r>
      <w:r>
        <w:rPr>
          <w:rtl/>
          <w:lang w:bidi="fa-IR"/>
        </w:rPr>
        <w:t xml:space="preserve"> </w:t>
      </w:r>
      <w:r w:rsidRPr="003D381C">
        <w:rPr>
          <w:rStyle w:val="libAlaemChar"/>
          <w:rtl/>
        </w:rPr>
        <w:t>(</w:t>
      </w:r>
      <w:r w:rsidRPr="003D381C">
        <w:rPr>
          <w:rStyle w:val="libAieChar"/>
          <w:rtl/>
        </w:rPr>
        <w:t xml:space="preserve"> وَمَا أُوتِيَ مُوسَى وَعِيسَى وَالنَّبِيُّونَ مِن رَّبِّهِمْ لاَ نُفَرِّقُ بَيْنَ أَحَدٍ مِّنْهُمْ وَنَحْنُ لَهُ مُسْلِمُونَ </w:t>
      </w:r>
      <w:r w:rsidRPr="003D381C">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فلا نعتقد بمزاعم هذين الكتابين</w:t>
      </w:r>
      <w:r w:rsidR="00D25F54">
        <w:rPr>
          <w:rtl/>
          <w:lang w:bidi="fa-IR"/>
        </w:rPr>
        <w:t>،</w:t>
      </w:r>
      <w:r>
        <w:rPr>
          <w:rtl/>
          <w:lang w:bidi="fa-IR"/>
        </w:rPr>
        <w:t xml:space="preserve"> فلا شكّ أنّ النصوص محرّفة حتماً عن التعاليم السمحاء الواردة في الكتب المقدَّسة الأصلية (التوراة والإنجيل)</w:t>
      </w:r>
      <w:r w:rsidR="007B1DD7">
        <w:rPr>
          <w:rtl/>
          <w:lang w:bidi="fa-IR"/>
        </w:rPr>
        <w:t>.</w:t>
      </w:r>
    </w:p>
    <w:p w:rsidR="007B1DD7" w:rsidRDefault="00891B71" w:rsidP="00891B71">
      <w:pPr>
        <w:pStyle w:val="libNormal"/>
        <w:rPr>
          <w:rtl/>
          <w:lang w:bidi="fa-IR"/>
        </w:rPr>
      </w:pPr>
      <w:r>
        <w:rPr>
          <w:rtl/>
          <w:lang w:bidi="fa-IR"/>
        </w:rPr>
        <w:t>ومن خلال المقارنة بين ما ورد في (العهد القديم) و(بشارة متّى)</w:t>
      </w:r>
      <w:r w:rsidR="00D25F54">
        <w:rPr>
          <w:rtl/>
          <w:lang w:bidi="fa-IR"/>
        </w:rPr>
        <w:t>،</w:t>
      </w:r>
      <w:r>
        <w:rPr>
          <w:rtl/>
          <w:lang w:bidi="fa-IR"/>
        </w:rPr>
        <w:t xml:space="preserve"> نجد أنّ الأوّل أشدُّ خطراً على الإنسانية من كُتُب النصارى ؛ فإنّه يتحدّث عن القتل والإبادة والإرهاب خلافاً لمفهوم الرحمة والشفقة والأمن والسلام</w:t>
      </w:r>
      <w:r w:rsidR="00D25F54">
        <w:rPr>
          <w:rtl/>
          <w:lang w:bidi="fa-IR"/>
        </w:rPr>
        <w:t>،</w:t>
      </w:r>
      <w:r>
        <w:rPr>
          <w:rtl/>
          <w:lang w:bidi="fa-IR"/>
        </w:rPr>
        <w:t xml:space="preserve"> لكنّ المؤسف كذلك أنّ النصرانية</w:t>
      </w:r>
      <w:r w:rsidR="00D25F54">
        <w:rPr>
          <w:rtl/>
          <w:lang w:bidi="fa-IR"/>
        </w:rPr>
        <w:t>،</w:t>
      </w:r>
      <w:r>
        <w:rPr>
          <w:rtl/>
          <w:lang w:bidi="fa-IR"/>
        </w:rPr>
        <w:t xml:space="preserve"> باعتبار أنّها تُؤمن بالدين اليهودي الذي قبلها</w:t>
      </w:r>
      <w:r w:rsidR="00D25F54">
        <w:rPr>
          <w:rtl/>
          <w:lang w:bidi="fa-IR"/>
        </w:rPr>
        <w:t>،</w:t>
      </w:r>
      <w:r>
        <w:rPr>
          <w:rtl/>
          <w:lang w:bidi="fa-IR"/>
        </w:rPr>
        <w:t xml:space="preserve"> فهي تؤيّد ما كان في كُتُبهم ؛ ولذا يتّبع النصارى كِلا الكتابَين معاً (العهد القديم</w:t>
      </w:r>
      <w:r w:rsidR="00D25F54">
        <w:rPr>
          <w:rtl/>
          <w:lang w:bidi="fa-IR"/>
        </w:rPr>
        <w:t>،</w:t>
      </w:r>
      <w:r>
        <w:rPr>
          <w:rtl/>
          <w:lang w:bidi="fa-IR"/>
        </w:rPr>
        <w:t xml:space="preserve"> وبشارة متّى) ويسمّونهما (الكتاب المقدّس)</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الكتاب المقدّس</w:t>
      </w:r>
      <w:r w:rsidR="00D25F54">
        <w:rPr>
          <w:rtl/>
          <w:lang w:bidi="fa-IR"/>
        </w:rPr>
        <w:t>،</w:t>
      </w:r>
      <w:r>
        <w:rPr>
          <w:rtl/>
          <w:lang w:bidi="fa-IR"/>
        </w:rPr>
        <w:t xml:space="preserve"> ص 367</w:t>
      </w:r>
      <w:r w:rsidR="00D25F54">
        <w:rPr>
          <w:rtl/>
          <w:lang w:bidi="fa-IR"/>
        </w:rPr>
        <w:t>،</w:t>
      </w:r>
      <w:r>
        <w:rPr>
          <w:rtl/>
          <w:lang w:bidi="fa-IR"/>
        </w:rPr>
        <w:t xml:space="preserve"> فصل</w:t>
      </w:r>
      <w:r w:rsidR="00342B85">
        <w:rPr>
          <w:rtl/>
          <w:lang w:bidi="fa-IR"/>
        </w:rPr>
        <w:t>:</w:t>
      </w:r>
      <w:r>
        <w:rPr>
          <w:rtl/>
          <w:lang w:bidi="fa-IR"/>
        </w:rPr>
        <w:t xml:space="preserve"> داود عند فلسطين</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الكتاب المقدّس</w:t>
      </w:r>
      <w:r w:rsidR="00D25F54">
        <w:rPr>
          <w:rtl/>
          <w:lang w:bidi="fa-IR"/>
        </w:rPr>
        <w:t>،</w:t>
      </w:r>
      <w:r>
        <w:rPr>
          <w:rtl/>
          <w:lang w:bidi="fa-IR"/>
        </w:rPr>
        <w:t xml:space="preserve"> بشارة متّى</w:t>
      </w:r>
      <w:r w:rsidR="00D25F54">
        <w:rPr>
          <w:rtl/>
          <w:lang w:bidi="fa-IR"/>
        </w:rPr>
        <w:t>،</w:t>
      </w:r>
      <w:r>
        <w:rPr>
          <w:rtl/>
          <w:lang w:bidi="fa-IR"/>
        </w:rPr>
        <w:t xml:space="preserve"> ص18</w:t>
      </w:r>
      <w:r w:rsidR="00D25F54">
        <w:rPr>
          <w:rtl/>
          <w:lang w:bidi="fa-IR"/>
        </w:rPr>
        <w:t>،</w:t>
      </w:r>
      <w:r>
        <w:rPr>
          <w:rtl/>
          <w:lang w:bidi="fa-IR"/>
        </w:rPr>
        <w:t xml:space="preserve"> فصل</w:t>
      </w:r>
      <w:r w:rsidR="00342B85">
        <w:rPr>
          <w:rtl/>
          <w:lang w:bidi="fa-IR"/>
        </w:rPr>
        <w:t>:</w:t>
      </w:r>
      <w:r>
        <w:rPr>
          <w:rtl/>
          <w:lang w:bidi="fa-IR"/>
        </w:rPr>
        <w:t xml:space="preserve"> يسوع والعالم</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آل عمران</w:t>
      </w:r>
      <w:r w:rsidR="00342B85">
        <w:rPr>
          <w:rtl/>
          <w:lang w:bidi="fa-IR"/>
        </w:rPr>
        <w:t>:</w:t>
      </w:r>
      <w:r>
        <w:rPr>
          <w:rtl/>
          <w:lang w:bidi="fa-IR"/>
        </w:rPr>
        <w:t xml:space="preserve"> 84</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فشتّان ما بين الدستور الإسلامي ودساتيرهم . وعليه نحن ذكرنا هذهِ المقدّمة ؛ لأجل التوضيح للقارئ</w:t>
      </w:r>
      <w:r w:rsidR="00D25F54">
        <w:rPr>
          <w:rtl/>
          <w:lang w:bidi="fa-IR"/>
        </w:rPr>
        <w:t>،</w:t>
      </w:r>
      <w:r>
        <w:rPr>
          <w:rtl/>
          <w:lang w:bidi="fa-IR"/>
        </w:rPr>
        <w:t xml:space="preserve"> قبل الدخول في هذا الفصل في تاريخ التعامل الإسلامي مع غير المسلمين</w:t>
      </w:r>
      <w:r w:rsidR="007B1DD7">
        <w:rPr>
          <w:rtl/>
          <w:lang w:bidi="fa-IR"/>
        </w:rPr>
        <w:t>.</w:t>
      </w:r>
    </w:p>
    <w:p w:rsidR="007B1DD7" w:rsidRDefault="00891B71" w:rsidP="003D381C">
      <w:pPr>
        <w:pStyle w:val="libBold1"/>
        <w:rPr>
          <w:rtl/>
          <w:lang w:bidi="fa-IR"/>
        </w:rPr>
      </w:pPr>
      <w:r>
        <w:rPr>
          <w:rtl/>
          <w:lang w:bidi="fa-IR"/>
        </w:rPr>
        <w:t>الجزيرة العربية محطّ الرسالة الإسلامية</w:t>
      </w:r>
      <w:r w:rsidR="00342B85">
        <w:rPr>
          <w:rtl/>
          <w:lang w:bidi="fa-IR"/>
        </w:rPr>
        <w:t>:</w:t>
      </w:r>
    </w:p>
    <w:p w:rsidR="007B1DD7" w:rsidRDefault="00891B71" w:rsidP="00891B71">
      <w:pPr>
        <w:pStyle w:val="libNormal"/>
        <w:rPr>
          <w:rtl/>
          <w:lang w:bidi="fa-IR"/>
        </w:rPr>
      </w:pPr>
      <w:r>
        <w:rPr>
          <w:rtl/>
          <w:lang w:bidi="fa-IR"/>
        </w:rPr>
        <w:t>في الجزيرة العربية آنذاك</w:t>
      </w:r>
      <w:r w:rsidR="00D25F54">
        <w:rPr>
          <w:rtl/>
          <w:lang w:bidi="fa-IR"/>
        </w:rPr>
        <w:t>،</w:t>
      </w:r>
      <w:r>
        <w:rPr>
          <w:rtl/>
          <w:lang w:bidi="fa-IR"/>
        </w:rPr>
        <w:t xml:space="preserve"> يوجد بصيص من النور في ظلمة الجاهلية الحالكة</w:t>
      </w:r>
      <w:r w:rsidR="00D25F54">
        <w:rPr>
          <w:rtl/>
          <w:lang w:bidi="fa-IR"/>
        </w:rPr>
        <w:t>،</w:t>
      </w:r>
      <w:r>
        <w:rPr>
          <w:rtl/>
          <w:lang w:bidi="fa-IR"/>
        </w:rPr>
        <w:t xml:space="preserve"> وهو الإيمان عند بعض أهل الكتاب ومَن بقيَ متمسّكاً بالحنَفِيّة </w:t>
      </w:r>
      <w:r w:rsidR="007B1DD7">
        <w:rPr>
          <w:rtl/>
          <w:lang w:bidi="fa-IR"/>
        </w:rPr>
        <w:t>-</w:t>
      </w:r>
      <w:r>
        <w:rPr>
          <w:rtl/>
          <w:lang w:bidi="fa-IR"/>
        </w:rPr>
        <w:t xml:space="preserve"> ملّة إبراهيم </w:t>
      </w:r>
      <w:r w:rsidR="007B1DD7">
        <w:rPr>
          <w:rtl/>
          <w:lang w:bidi="fa-IR"/>
        </w:rPr>
        <w:t>-</w:t>
      </w:r>
      <w:r>
        <w:rPr>
          <w:rtl/>
          <w:lang w:bidi="fa-IR"/>
        </w:rPr>
        <w:t xml:space="preserve"> من العرب</w:t>
      </w:r>
      <w:r w:rsidR="007B1DD7">
        <w:rPr>
          <w:rtl/>
          <w:lang w:bidi="fa-IR"/>
        </w:rPr>
        <w:t>.</w:t>
      </w:r>
    </w:p>
    <w:p w:rsidR="007B1DD7" w:rsidRDefault="00891B71" w:rsidP="00891B71">
      <w:pPr>
        <w:pStyle w:val="libNormal"/>
        <w:rPr>
          <w:rtl/>
          <w:lang w:bidi="fa-IR"/>
        </w:rPr>
      </w:pPr>
      <w:r>
        <w:rPr>
          <w:rtl/>
          <w:lang w:bidi="fa-IR"/>
        </w:rPr>
        <w:t>بالنسبة لأهل الكتاب يقول تعالى</w:t>
      </w:r>
      <w:r w:rsidR="00342B85">
        <w:rPr>
          <w:rtl/>
          <w:lang w:bidi="fa-IR"/>
        </w:rPr>
        <w:t>:</w:t>
      </w:r>
      <w:r>
        <w:rPr>
          <w:rtl/>
          <w:lang w:bidi="fa-IR"/>
        </w:rPr>
        <w:t xml:space="preserve"> </w:t>
      </w:r>
      <w:r w:rsidRPr="003D381C">
        <w:rPr>
          <w:rStyle w:val="libAlaemChar"/>
          <w:rtl/>
        </w:rPr>
        <w:t>(</w:t>
      </w:r>
      <w:r w:rsidRPr="003D381C">
        <w:rPr>
          <w:rStyle w:val="libAieChar"/>
          <w:rtl/>
        </w:rPr>
        <w:t xml:space="preserve"> لَيْسُواْ سَوَاء </w:t>
      </w:r>
      <w:r w:rsidRPr="003D381C">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أي أنّهم جميعاً ليسوا في التديّن مثل بعضهم</w:t>
      </w:r>
      <w:r w:rsidR="00D25F54">
        <w:rPr>
          <w:rtl/>
          <w:lang w:bidi="fa-IR"/>
        </w:rPr>
        <w:t>،</w:t>
      </w:r>
      <w:r>
        <w:rPr>
          <w:rtl/>
          <w:lang w:bidi="fa-IR"/>
        </w:rPr>
        <w:t xml:space="preserve"> وإن كانوا جميعاً أتباع دين واحد هو الكتاب المقدّس الحقّ </w:t>
      </w:r>
      <w:r w:rsidR="007B1DD7">
        <w:rPr>
          <w:rtl/>
          <w:lang w:bidi="fa-IR"/>
        </w:rPr>
        <w:t>-</w:t>
      </w:r>
      <w:r>
        <w:rPr>
          <w:rtl/>
          <w:lang w:bidi="fa-IR"/>
        </w:rPr>
        <w:t xml:space="preserve"> الذي نزل القرآن الكريم يؤيّده ويصدّقه </w:t>
      </w:r>
      <w:r w:rsidR="007B1DD7">
        <w:rPr>
          <w:rtl/>
          <w:lang w:bidi="fa-IR"/>
        </w:rPr>
        <w:t>-</w:t>
      </w:r>
      <w:r>
        <w:rPr>
          <w:rtl/>
          <w:lang w:bidi="fa-IR"/>
        </w:rPr>
        <w:t xml:space="preserve"> لكنّهم في التديّن والتطبيق لم يكونوا سواء</w:t>
      </w:r>
      <w:r w:rsidR="007B1DD7">
        <w:rPr>
          <w:rtl/>
          <w:lang w:bidi="fa-IR"/>
        </w:rPr>
        <w:t>.</w:t>
      </w:r>
    </w:p>
    <w:p w:rsidR="007B1DD7" w:rsidRDefault="00891B71" w:rsidP="00891B71">
      <w:pPr>
        <w:pStyle w:val="libNormal"/>
        <w:rPr>
          <w:rtl/>
          <w:lang w:bidi="fa-IR"/>
        </w:rPr>
      </w:pPr>
      <w:r>
        <w:rPr>
          <w:rtl/>
          <w:lang w:bidi="fa-IR"/>
        </w:rPr>
        <w:t>وتطبيق الدين بصدق يعني التقوى وتطبيق أوامره ونواهيه</w:t>
      </w:r>
      <w:r w:rsidR="00D25F54">
        <w:rPr>
          <w:rtl/>
          <w:lang w:bidi="fa-IR"/>
        </w:rPr>
        <w:t>،</w:t>
      </w:r>
      <w:r>
        <w:rPr>
          <w:rtl/>
          <w:lang w:bidi="fa-IR"/>
        </w:rPr>
        <w:t xml:space="preserve"> مثل إقامة الصلاة وإيتاء الزكاة وحرمة القتل والزنا والسرقة ... وإلى آخره من الواجبات والمحرّمات . وهنا يختلف الناس حسب الإيمان والسلوك برغم الشعارات المرفوعة</w:t>
      </w:r>
      <w:r w:rsidR="00D25F54">
        <w:rPr>
          <w:rtl/>
          <w:lang w:bidi="fa-IR"/>
        </w:rPr>
        <w:t>،</w:t>
      </w:r>
      <w:r>
        <w:rPr>
          <w:rtl/>
          <w:lang w:bidi="fa-IR"/>
        </w:rPr>
        <w:t xml:space="preserve"> بعضهم سابق بالخير وبعضهم متوسّط وبعضهم ضلّ وفسد</w:t>
      </w:r>
      <w:r w:rsidR="00D25F54">
        <w:rPr>
          <w:rtl/>
          <w:lang w:bidi="fa-IR"/>
        </w:rPr>
        <w:t>،</w:t>
      </w:r>
      <w:r>
        <w:rPr>
          <w:rtl/>
          <w:lang w:bidi="fa-IR"/>
        </w:rPr>
        <w:t xml:space="preserve"> وتتحدّث الآية الآتية عن الصِنف المفلح من أهل الكتاب</w:t>
      </w:r>
      <w:r w:rsidR="00D25F54">
        <w:rPr>
          <w:rtl/>
          <w:lang w:bidi="fa-IR"/>
        </w:rPr>
        <w:t>،</w:t>
      </w:r>
      <w:r>
        <w:rPr>
          <w:rtl/>
          <w:lang w:bidi="fa-IR"/>
        </w:rPr>
        <w:t xml:space="preserve"> فتُخبر عنهم بصيغة الجملة الاسمية التي تفيد الثبوت والدوام في كلّ عصر وأوان</w:t>
      </w:r>
      <w:r w:rsidR="00342B85">
        <w:rPr>
          <w:rtl/>
          <w:lang w:bidi="fa-IR"/>
        </w:rPr>
        <w:t>:</w:t>
      </w:r>
      <w:r>
        <w:rPr>
          <w:rtl/>
          <w:lang w:bidi="fa-IR"/>
        </w:rPr>
        <w:t xml:space="preserve"> </w:t>
      </w:r>
      <w:r w:rsidRPr="003D381C">
        <w:rPr>
          <w:rStyle w:val="libAlaemChar"/>
          <w:rtl/>
        </w:rPr>
        <w:t>(</w:t>
      </w:r>
      <w:r w:rsidRPr="003D381C">
        <w:rPr>
          <w:rStyle w:val="libAieChar"/>
          <w:rtl/>
        </w:rPr>
        <w:t xml:space="preserve"> مِنْ أَهْلِ الْكِتَابِ أُمّةٌ قَائِمَةٌ يَتْلُونَ آيَاتِ اللّهِ آنَاءَ اللّيْلِ وَهُمْ يَسْجُدُونَ </w:t>
      </w:r>
      <w:r w:rsidRPr="003D381C">
        <w:rPr>
          <w:rStyle w:val="libAlaemChar"/>
          <w:rtl/>
        </w:rPr>
        <w:t>)</w:t>
      </w:r>
      <w:r>
        <w:rPr>
          <w:rtl/>
          <w:lang w:bidi="fa-IR"/>
        </w:rPr>
        <w:t xml:space="preserve"> </w:t>
      </w:r>
      <w:r w:rsidRPr="007B1DD7">
        <w:rPr>
          <w:rStyle w:val="libFootnotenumChar"/>
          <w:rtl/>
        </w:rPr>
        <w:t>(2)</w:t>
      </w:r>
      <w:r>
        <w:rPr>
          <w:rtl/>
          <w:lang w:bidi="fa-IR"/>
        </w:rPr>
        <w:t xml:space="preserve"> أي قائمة بالدين إيماناً وسلوكاً ؛ لذلك فأنّهم </w:t>
      </w:r>
      <w:r w:rsidRPr="003D381C">
        <w:rPr>
          <w:rStyle w:val="libAlaemChar"/>
          <w:rtl/>
        </w:rPr>
        <w:t>(</w:t>
      </w:r>
      <w:r w:rsidRPr="003D381C">
        <w:rPr>
          <w:rStyle w:val="libAieChar"/>
          <w:rtl/>
        </w:rPr>
        <w:t xml:space="preserve"> يُؤْمِنُونَ بِاللّهِ وَالْيَوْمِ الآخِرِ وَيَأْمُرُونَ بِالْمَعْرُوفِ وَيَنْهَوْنَ عَنِ الْمُنْكَرِ وَيُسَارِعُونَ فِي الْخَيْرَاتِ وَأُولئِكَ مِنَ الصّالِحِينَ </w:t>
      </w:r>
      <w:r w:rsidRPr="003D381C">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وعليه فإنّ الله تعالى لن يُضيع أجرهم</w:t>
      </w:r>
      <w:r w:rsidR="00D25F54">
        <w:rPr>
          <w:rtl/>
          <w:lang w:bidi="fa-IR"/>
        </w:rPr>
        <w:t>،</w:t>
      </w:r>
      <w:r>
        <w:rPr>
          <w:rtl/>
          <w:lang w:bidi="fa-IR"/>
        </w:rPr>
        <w:t xml:space="preserve"> فالمتّقون هم أصحاب الجنّة</w:t>
      </w:r>
      <w:r w:rsidR="00342B85">
        <w:rPr>
          <w:rtl/>
          <w:lang w:bidi="fa-IR"/>
        </w:rPr>
        <w:t>:</w:t>
      </w:r>
      <w:r>
        <w:rPr>
          <w:rtl/>
          <w:lang w:bidi="fa-IR"/>
        </w:rPr>
        <w:t xml:space="preserve"> </w:t>
      </w:r>
      <w:r w:rsidRPr="003D381C">
        <w:rPr>
          <w:rStyle w:val="libAlaemChar"/>
          <w:rtl/>
        </w:rPr>
        <w:t>(</w:t>
      </w:r>
      <w:r w:rsidRPr="003D381C">
        <w:rPr>
          <w:rStyle w:val="libAieChar"/>
          <w:rtl/>
        </w:rPr>
        <w:t xml:space="preserve"> مَا يَفْعَلُوا مِنْ خَيْرٍ فَلَن يُكْفَرُوهُ وَاللّهُ عَلِيمٌ بِالمُتّقِينَ </w:t>
      </w:r>
      <w:r w:rsidRPr="003D381C">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وبعضهم مَن حارب النبيّ </w:t>
      </w:r>
      <w:r w:rsidR="00C90F5A" w:rsidRPr="00C90F5A">
        <w:rPr>
          <w:rStyle w:val="libAlaemChar"/>
          <w:rtl/>
        </w:rPr>
        <w:t>صلى‌الله‌عليه‌وآله</w:t>
      </w:r>
      <w:r>
        <w:rPr>
          <w:rtl/>
          <w:lang w:bidi="fa-IR"/>
        </w:rPr>
        <w:t xml:space="preserve"> ودعوته</w:t>
      </w:r>
      <w:r w:rsidR="00D25F54">
        <w:rPr>
          <w:rtl/>
          <w:lang w:bidi="fa-IR"/>
        </w:rPr>
        <w:t>،</w:t>
      </w:r>
      <w:r>
        <w:rPr>
          <w:rtl/>
          <w:lang w:bidi="fa-IR"/>
        </w:rPr>
        <w:t xml:space="preserve"> وكانوا يعملون الموبقات</w:t>
      </w:r>
      <w:r w:rsidR="00D25F54">
        <w:rPr>
          <w:rtl/>
          <w:lang w:bidi="fa-IR"/>
        </w:rPr>
        <w:t>،</w:t>
      </w:r>
      <w:r>
        <w:rPr>
          <w:rtl/>
          <w:lang w:bidi="fa-IR"/>
        </w:rPr>
        <w:t xml:space="preserve"> وهذا ما صرّح به القرآن المجيد في كثير من آياته المباركة</w:t>
      </w:r>
      <w:r w:rsidR="00D25F54">
        <w:rPr>
          <w:rtl/>
          <w:lang w:bidi="fa-IR"/>
        </w:rPr>
        <w:t>،</w:t>
      </w:r>
      <w:r>
        <w:rPr>
          <w:rtl/>
          <w:lang w:bidi="fa-IR"/>
        </w:rPr>
        <w:t xml:space="preserve"> وهؤلاء هم الأكثرية</w:t>
      </w:r>
      <w:r w:rsidR="00D25F54">
        <w:rPr>
          <w:rtl/>
          <w:lang w:bidi="fa-IR"/>
        </w:rPr>
        <w:t>،</w:t>
      </w:r>
      <w:r>
        <w:rPr>
          <w:rtl/>
          <w:lang w:bidi="fa-IR"/>
        </w:rPr>
        <w:t xml:space="preserve"> حيث غلبت عليهم أهواءهم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آل عمران</w:t>
      </w:r>
      <w:r w:rsidR="00342B85">
        <w:rPr>
          <w:rtl/>
          <w:lang w:bidi="fa-IR"/>
        </w:rPr>
        <w:t>:</w:t>
      </w:r>
      <w:r>
        <w:rPr>
          <w:rtl/>
          <w:lang w:bidi="fa-IR"/>
        </w:rPr>
        <w:t xml:space="preserve"> 113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آل عمران</w:t>
      </w:r>
      <w:r w:rsidR="00342B85">
        <w:rPr>
          <w:rtl/>
          <w:lang w:bidi="fa-IR"/>
        </w:rPr>
        <w:t>:</w:t>
      </w:r>
      <w:r>
        <w:rPr>
          <w:rtl/>
          <w:lang w:bidi="fa-IR"/>
        </w:rPr>
        <w:t xml:space="preserve"> 113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آل عمران</w:t>
      </w:r>
      <w:r w:rsidR="00342B85">
        <w:rPr>
          <w:rtl/>
          <w:lang w:bidi="fa-IR"/>
        </w:rPr>
        <w:t>:</w:t>
      </w:r>
      <w:r>
        <w:rPr>
          <w:rtl/>
          <w:lang w:bidi="fa-IR"/>
        </w:rPr>
        <w:t xml:space="preserve"> 114</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آل عمران</w:t>
      </w:r>
      <w:r w:rsidR="00342B85">
        <w:rPr>
          <w:rtl/>
          <w:lang w:bidi="fa-IR"/>
        </w:rPr>
        <w:t>:</w:t>
      </w:r>
      <w:r>
        <w:rPr>
          <w:rtl/>
          <w:lang w:bidi="fa-IR"/>
        </w:rPr>
        <w:t xml:space="preserve"> 115</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3D381C">
      <w:pPr>
        <w:pStyle w:val="libNormal0"/>
        <w:rPr>
          <w:rtl/>
          <w:lang w:bidi="fa-IR"/>
        </w:rPr>
      </w:pPr>
      <w:r>
        <w:rPr>
          <w:rtl/>
          <w:lang w:bidi="fa-IR"/>
        </w:rPr>
        <w:lastRenderedPageBreak/>
        <w:t>ومصالحهم الشخصية</w:t>
      </w:r>
      <w:r w:rsidR="00D25F54">
        <w:rPr>
          <w:rtl/>
          <w:lang w:bidi="fa-IR"/>
        </w:rPr>
        <w:t>،</w:t>
      </w:r>
      <w:r>
        <w:rPr>
          <w:rtl/>
          <w:lang w:bidi="fa-IR"/>
        </w:rPr>
        <w:t xml:space="preserve"> وإلاّ فالوحي واحد لكلّ الأنبياء</w:t>
      </w:r>
      <w:r w:rsidR="00342B85">
        <w:rPr>
          <w:rtl/>
          <w:lang w:bidi="fa-IR"/>
        </w:rPr>
        <w:t>:</w:t>
      </w:r>
      <w:r>
        <w:rPr>
          <w:rtl/>
          <w:lang w:bidi="fa-IR"/>
        </w:rPr>
        <w:t xml:space="preserve"> </w:t>
      </w:r>
      <w:r w:rsidRPr="003D381C">
        <w:rPr>
          <w:rStyle w:val="libAlaemChar"/>
          <w:rtl/>
        </w:rPr>
        <w:t>(</w:t>
      </w:r>
      <w:r w:rsidRPr="003D381C">
        <w:rPr>
          <w:rStyle w:val="libAieChar"/>
          <w:rtl/>
        </w:rPr>
        <w:t xml:space="preserve"> 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 </w:t>
      </w:r>
      <w:r w:rsidRPr="003D381C">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لكنَّهم تفرّقوا عن الديانات الحقّة والصحيحة</w:t>
      </w:r>
      <w:r w:rsidR="00D25F54">
        <w:rPr>
          <w:rtl/>
          <w:lang w:bidi="fa-IR"/>
        </w:rPr>
        <w:t>،</w:t>
      </w:r>
      <w:r>
        <w:rPr>
          <w:rtl/>
          <w:lang w:bidi="fa-IR"/>
        </w:rPr>
        <w:t xml:space="preserve"> والتي اجتمعت في الإسلام خاتم الأديان</w:t>
      </w:r>
      <w:r w:rsidR="00D25F54">
        <w:rPr>
          <w:rtl/>
          <w:lang w:bidi="fa-IR"/>
        </w:rPr>
        <w:t>،</w:t>
      </w:r>
      <w:r>
        <w:rPr>
          <w:rtl/>
          <w:lang w:bidi="fa-IR"/>
        </w:rPr>
        <w:t xml:space="preserve"> لكنّهم تمسّكوا ببعض الشكليّات الفارغة من محتواها</w:t>
      </w:r>
      <w:r w:rsidR="00342B85">
        <w:rPr>
          <w:rtl/>
          <w:lang w:bidi="fa-IR"/>
        </w:rPr>
        <w:t>:</w:t>
      </w:r>
      <w:r>
        <w:rPr>
          <w:rtl/>
          <w:lang w:bidi="fa-IR"/>
        </w:rPr>
        <w:t xml:space="preserve"> </w:t>
      </w:r>
      <w:r w:rsidRPr="003D381C">
        <w:rPr>
          <w:rStyle w:val="libAlaemChar"/>
          <w:rtl/>
        </w:rPr>
        <w:t>(</w:t>
      </w:r>
      <w:r w:rsidRPr="003D381C">
        <w:rPr>
          <w:rStyle w:val="libAieChar"/>
          <w:rtl/>
        </w:rPr>
        <w:t xml:space="preserve"> وَمَا تَفَرّقَ الّذِينَ أُوتُوا الْكِتَابَ إِلاّ مِن بَعْدِ مَا جَاءَتْهُمُ الْبَيّنَةُ</w:t>
      </w:r>
      <w:r w:rsidR="00D25F54" w:rsidRPr="003D381C">
        <w:rPr>
          <w:rStyle w:val="libAieChar"/>
          <w:rtl/>
          <w:lang w:bidi="fa-IR"/>
        </w:rPr>
        <w:t>،</w:t>
      </w:r>
      <w:r w:rsidRPr="003D381C">
        <w:rPr>
          <w:rStyle w:val="libAieChar"/>
          <w:rtl/>
        </w:rPr>
        <w:t xml:space="preserve"> وَمَا أُمِرُوا إِلاّ لِيَعْبُدُوا اللّهَ مُخْلِصِينَ لَهُ الدّينَ حُنَفَاءَ وَيُقِيمُوا الصّلاَةَ وَيُؤْتُوا الزّكَاةَ وَذلِكَ دِينُ الْقَيّمَةِ </w:t>
      </w:r>
      <w:r w:rsidRPr="003D381C">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3D381C">
      <w:pPr>
        <w:pStyle w:val="libNormal"/>
        <w:rPr>
          <w:rtl/>
          <w:lang w:bidi="fa-IR"/>
        </w:rPr>
      </w:pPr>
      <w:r>
        <w:rPr>
          <w:rtl/>
          <w:lang w:bidi="fa-IR"/>
        </w:rPr>
        <w:t>أمَّا بالنسبة لغير أهل الكتاب في الجزيرة</w:t>
      </w:r>
      <w:r w:rsidR="00D25F54">
        <w:rPr>
          <w:rtl/>
          <w:lang w:bidi="fa-IR"/>
        </w:rPr>
        <w:t>،</w:t>
      </w:r>
      <w:r>
        <w:rPr>
          <w:rtl/>
          <w:lang w:bidi="fa-IR"/>
        </w:rPr>
        <w:t xml:space="preserve"> فهناك من العرب مَن ظلّ متمسّكاً بالحنفِيّة</w:t>
      </w:r>
      <w:r w:rsidR="00D25F54">
        <w:rPr>
          <w:rtl/>
          <w:lang w:bidi="fa-IR"/>
        </w:rPr>
        <w:t>،</w:t>
      </w:r>
      <w:r>
        <w:rPr>
          <w:rtl/>
          <w:lang w:bidi="fa-IR"/>
        </w:rPr>
        <w:t xml:space="preserve"> تاركاً للظلم والعصيان وعبادة الأصنام</w:t>
      </w:r>
      <w:r w:rsidR="00D25F54">
        <w:rPr>
          <w:rtl/>
          <w:lang w:bidi="fa-IR"/>
        </w:rPr>
        <w:t>،</w:t>
      </w:r>
      <w:r>
        <w:rPr>
          <w:rtl/>
          <w:lang w:bidi="fa-IR"/>
        </w:rPr>
        <w:t xml:space="preserve"> وهم الحُنفاء كآباء النبيّ </w:t>
      </w:r>
      <w:r w:rsidR="003D381C" w:rsidRPr="00C90F5A">
        <w:rPr>
          <w:rStyle w:val="libAlaemChar"/>
          <w:rtl/>
        </w:rPr>
        <w:t>صلى‌الله‌عليه‌وآله</w:t>
      </w:r>
      <w:r w:rsidR="007B1DD7">
        <w:rPr>
          <w:rtl/>
          <w:lang w:bidi="fa-IR"/>
        </w:rPr>
        <w:t>.</w:t>
      </w:r>
    </w:p>
    <w:p w:rsidR="007B1DD7" w:rsidRDefault="00891B71" w:rsidP="00891B71">
      <w:pPr>
        <w:pStyle w:val="libNormal"/>
        <w:rPr>
          <w:rtl/>
          <w:lang w:bidi="fa-IR"/>
        </w:rPr>
      </w:pPr>
      <w:r>
        <w:rPr>
          <w:rtl/>
          <w:lang w:bidi="fa-IR"/>
        </w:rPr>
        <w:t>وأمّا المسلمون</w:t>
      </w:r>
      <w:r w:rsidR="00D25F54">
        <w:rPr>
          <w:rtl/>
          <w:lang w:bidi="fa-IR"/>
        </w:rPr>
        <w:t>،</w:t>
      </w:r>
      <w:r>
        <w:rPr>
          <w:rtl/>
          <w:lang w:bidi="fa-IR"/>
        </w:rPr>
        <w:t xml:space="preserve"> فقد فعلت قريش بمَن بقيَ منهم في مكّة بعد هجرة أغلب المسلمين إلى المدينة</w:t>
      </w:r>
      <w:r w:rsidR="00D25F54">
        <w:rPr>
          <w:rtl/>
          <w:lang w:bidi="fa-IR"/>
        </w:rPr>
        <w:t>،</w:t>
      </w:r>
      <w:r>
        <w:rPr>
          <w:rtl/>
          <w:lang w:bidi="fa-IR"/>
        </w:rPr>
        <w:t xml:space="preserve"> فمنعوهم المشركون في دخول المسجد الحرام قال تعالى</w:t>
      </w:r>
      <w:r w:rsidR="00342B85">
        <w:rPr>
          <w:rtl/>
          <w:lang w:bidi="fa-IR"/>
        </w:rPr>
        <w:t>:</w:t>
      </w:r>
      <w:r>
        <w:rPr>
          <w:rtl/>
          <w:lang w:bidi="fa-IR"/>
        </w:rPr>
        <w:t xml:space="preserve"> </w:t>
      </w:r>
      <w:r w:rsidRPr="00F16A56">
        <w:rPr>
          <w:rStyle w:val="libAlaemChar"/>
          <w:rtl/>
        </w:rPr>
        <w:t>(</w:t>
      </w:r>
      <w:r w:rsidRPr="00F16A56">
        <w:rPr>
          <w:rStyle w:val="libAieChar"/>
          <w:rtl/>
        </w:rPr>
        <w:t xml:space="preserve"> وَمَنْ أَظْلَمُ مِمّنْ مَنَعَ مَسَاجِدَ اللّهِ أَنْ يُذْكَرَ فِيهَا اسْمُهُ وَسَعَى‏ فِي خَرَابِهَا أُولئِكَ مَا كَانَ لَهُمْ أَنْ يَدْخُلُوهَا إِلاّ خَائِفِينَ لَهُمْ فِي الدّنْيَا خِزْيٌ وَلَهُمْ فِي الآخِرَةِ عَذَابٌ عَظِيمٌ </w:t>
      </w:r>
      <w:r w:rsidRPr="00F16A56">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وهذا أيضاً ما حصل مع النبيّ </w:t>
      </w:r>
      <w:r w:rsidR="00C90F5A" w:rsidRPr="00C90F5A">
        <w:rPr>
          <w:rStyle w:val="libAlaemChar"/>
          <w:rtl/>
        </w:rPr>
        <w:t>صلى‌الله‌عليه‌وآله</w:t>
      </w:r>
      <w:r>
        <w:rPr>
          <w:rtl/>
          <w:lang w:bidi="fa-IR"/>
        </w:rPr>
        <w:t xml:space="preserve"> معه في مكّة قبل هجرته</w:t>
      </w:r>
      <w:r w:rsidR="00D25F54">
        <w:rPr>
          <w:rtl/>
          <w:lang w:bidi="fa-IR"/>
        </w:rPr>
        <w:t>،</w:t>
      </w:r>
      <w:r>
        <w:rPr>
          <w:rtl/>
          <w:lang w:bidi="fa-IR"/>
        </w:rPr>
        <w:t xml:space="preserve"> حين منعوه من الصلاة في البيت طالما يكفر بالأصنام</w:t>
      </w:r>
      <w:r w:rsidR="00D25F54">
        <w:rPr>
          <w:rtl/>
          <w:lang w:bidi="fa-IR"/>
        </w:rPr>
        <w:t>،</w:t>
      </w:r>
      <w:r>
        <w:rPr>
          <w:rtl/>
          <w:lang w:bidi="fa-IR"/>
        </w:rPr>
        <w:t xml:space="preserve"> قال تعالى</w:t>
      </w:r>
      <w:r w:rsidR="00342B85">
        <w:rPr>
          <w:rtl/>
          <w:lang w:bidi="fa-IR"/>
        </w:rPr>
        <w:t>:</w:t>
      </w:r>
      <w:r>
        <w:rPr>
          <w:rtl/>
          <w:lang w:bidi="fa-IR"/>
        </w:rPr>
        <w:t xml:space="preserve"> </w:t>
      </w:r>
      <w:r w:rsidRPr="00F16A56">
        <w:rPr>
          <w:rStyle w:val="libAlaemChar"/>
          <w:rtl/>
        </w:rPr>
        <w:t>(</w:t>
      </w:r>
      <w:r w:rsidRPr="00F16A56">
        <w:rPr>
          <w:rStyle w:val="libAieChar"/>
          <w:rtl/>
        </w:rPr>
        <w:t xml:space="preserve"> أَرَأَيْتَ الّذِي يَنْهَى‏</w:t>
      </w:r>
      <w:r w:rsidR="00D25F54" w:rsidRPr="00F16A56">
        <w:rPr>
          <w:rStyle w:val="libAieChar"/>
          <w:rtl/>
        </w:rPr>
        <w:t>،</w:t>
      </w:r>
      <w:r w:rsidRPr="00F16A56">
        <w:rPr>
          <w:rStyle w:val="libAieChar"/>
          <w:rtl/>
        </w:rPr>
        <w:t xml:space="preserve"> عَبْداً إِذَا صَلّى </w:t>
      </w:r>
      <w:r w:rsidRPr="00F16A56">
        <w:rPr>
          <w:rStyle w:val="libAlaemChar"/>
          <w:rtl/>
        </w:rPr>
        <w:t>)</w:t>
      </w:r>
      <w:r>
        <w:rPr>
          <w:rtl/>
          <w:lang w:bidi="fa-IR"/>
        </w:rPr>
        <w:t xml:space="preserve"> </w:t>
      </w:r>
      <w:r w:rsidRPr="007B1DD7">
        <w:rPr>
          <w:rStyle w:val="libFootnotenumChar"/>
          <w:rtl/>
        </w:rPr>
        <w:t>(4)</w:t>
      </w:r>
      <w:r w:rsidR="00D25F54">
        <w:rPr>
          <w:rtl/>
          <w:lang w:bidi="fa-IR"/>
        </w:rPr>
        <w:t>،</w:t>
      </w:r>
      <w:r>
        <w:rPr>
          <w:rtl/>
          <w:lang w:bidi="fa-IR"/>
        </w:rPr>
        <w:t xml:space="preserve"> حيث قام طواغيت قريش في اضطهاد النبيّ </w:t>
      </w:r>
      <w:r w:rsidR="00C90F5A" w:rsidRPr="00C90F5A">
        <w:rPr>
          <w:rStyle w:val="libAlaemChar"/>
          <w:rtl/>
        </w:rPr>
        <w:t>صلى‌الله‌عليه‌وآله</w:t>
      </w:r>
      <w:r w:rsidR="00D25F54">
        <w:rPr>
          <w:rtl/>
          <w:lang w:bidi="fa-IR"/>
        </w:rPr>
        <w:t>،</w:t>
      </w:r>
      <w:r>
        <w:rPr>
          <w:rtl/>
          <w:lang w:bidi="fa-IR"/>
        </w:rPr>
        <w:t xml:space="preserve"> فأخذوا يُكرهونه على عبادة غير الله تعالى</w:t>
      </w:r>
      <w:r w:rsidR="00D25F54">
        <w:rPr>
          <w:rtl/>
          <w:lang w:bidi="fa-IR"/>
        </w:rPr>
        <w:t>،</w:t>
      </w:r>
      <w:r>
        <w:rPr>
          <w:rtl/>
          <w:lang w:bidi="fa-IR"/>
        </w:rPr>
        <w:t xml:space="preserve"> فأمره ال </w:t>
      </w:r>
      <w:r w:rsidR="00C90F5A" w:rsidRPr="00C90F5A">
        <w:rPr>
          <w:rStyle w:val="libAlaemChar"/>
          <w:rtl/>
        </w:rPr>
        <w:t>صلى‌الله‌عليه‌وآله</w:t>
      </w:r>
      <w:r>
        <w:rPr>
          <w:rtl/>
          <w:lang w:bidi="fa-IR"/>
        </w:rPr>
        <w:t>له عزّ وجلّ بالرفض لمطالبهم</w:t>
      </w:r>
      <w:r w:rsidR="00D25F54">
        <w:rPr>
          <w:rtl/>
          <w:lang w:bidi="fa-IR"/>
        </w:rPr>
        <w:t>،</w:t>
      </w:r>
      <w:r>
        <w:rPr>
          <w:rtl/>
          <w:lang w:bidi="fa-IR"/>
        </w:rPr>
        <w:t xml:space="preserve"> تاركاً لهم حريّة الاختيار في عبادة غير الله جلّ وعلا</w:t>
      </w:r>
      <w:r w:rsidR="00D25F54">
        <w:rPr>
          <w:rtl/>
          <w:lang w:bidi="fa-IR"/>
        </w:rPr>
        <w:t>،</w:t>
      </w:r>
      <w:r>
        <w:rPr>
          <w:rtl/>
          <w:lang w:bidi="fa-IR"/>
        </w:rPr>
        <w:t xml:space="preserve"> حيث لا إكراه في الدين</w:t>
      </w:r>
      <w:r w:rsidR="00D25F54">
        <w:rPr>
          <w:rtl/>
          <w:lang w:bidi="fa-IR"/>
        </w:rPr>
        <w:t>،</w:t>
      </w:r>
      <w:r>
        <w:rPr>
          <w:rtl/>
          <w:lang w:bidi="fa-IR"/>
        </w:rPr>
        <w:t xml:space="preserve"> قال عزّ مِن قائل</w:t>
      </w:r>
      <w:r w:rsidR="00342B85">
        <w:rPr>
          <w:rtl/>
          <w:lang w:bidi="fa-IR"/>
        </w:rPr>
        <w:t>:</w:t>
      </w:r>
      <w:r>
        <w:rPr>
          <w:rtl/>
          <w:lang w:bidi="fa-IR"/>
        </w:rPr>
        <w:t xml:space="preserve"> </w:t>
      </w:r>
      <w:r w:rsidRPr="00F16A56">
        <w:rPr>
          <w:rStyle w:val="libAlaemChar"/>
          <w:rtl/>
        </w:rPr>
        <w:t>(</w:t>
      </w:r>
      <w:r w:rsidRPr="00F16A56">
        <w:rPr>
          <w:rStyle w:val="libAieChar"/>
          <w:rtl/>
        </w:rPr>
        <w:t xml:space="preserve"> قُلْ إِنّي أَخَافُ إِنْ عَصَيْتُ رَبّي عَذَابَ يَوْمٍ عَظِيمٍ</w:t>
      </w:r>
      <w:r w:rsidR="00D25F54" w:rsidRPr="00F16A56">
        <w:rPr>
          <w:rStyle w:val="libAieChar"/>
          <w:rtl/>
        </w:rPr>
        <w:t>،</w:t>
      </w:r>
      <w:r w:rsidRPr="00F16A56">
        <w:rPr>
          <w:rStyle w:val="libAieChar"/>
          <w:rtl/>
        </w:rPr>
        <w:t xml:space="preserve"> قُلِ اللّهَ أَعْبُدُ مُخْلِصاً لَهُ دِينِي</w:t>
      </w:r>
      <w:r w:rsidR="00D25F54" w:rsidRPr="00F16A56">
        <w:rPr>
          <w:rStyle w:val="libAieChar"/>
          <w:rtl/>
        </w:rPr>
        <w:t>،</w:t>
      </w:r>
      <w:r w:rsidRPr="00F16A56">
        <w:rPr>
          <w:rStyle w:val="libAieChar"/>
          <w:rtl/>
        </w:rPr>
        <w:t xml:space="preserve"> فَاعْبُدُوا مَا شِئْتُم مِن دُونِهِ </w:t>
      </w:r>
      <w:r w:rsidRPr="007B1DD7">
        <w:rPr>
          <w:rStyle w:val="libFootnotenumChar"/>
          <w:rtl/>
        </w:rPr>
        <w:t>(5)</w:t>
      </w:r>
      <w:r w:rsidRPr="00F16A56">
        <w:rPr>
          <w:rStyle w:val="libAieChar"/>
          <w:rtl/>
        </w:rPr>
        <w:t xml:space="preserve"> قُلْ أَفَغَيْرَ اللّهِ تَأْمُرُونّي أَعْبُدُ أَيّهَا الْجَاهِلُونَ</w:t>
      </w:r>
      <w:r w:rsidRPr="00F16A56">
        <w:rPr>
          <w:rStyle w:val="libAlaemChar"/>
          <w:rtl/>
        </w:rPr>
        <w:t>)</w:t>
      </w:r>
      <w:r w:rsidRPr="007B1DD7">
        <w:rPr>
          <w:rStyle w:val="libFootnotenumChar"/>
          <w:rtl/>
        </w:rPr>
        <w:t>(6)</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النساء</w:t>
      </w:r>
      <w:r w:rsidR="00342B85">
        <w:rPr>
          <w:rtl/>
          <w:lang w:bidi="fa-IR"/>
        </w:rPr>
        <w:t>:</w:t>
      </w:r>
      <w:r>
        <w:rPr>
          <w:rtl/>
          <w:lang w:bidi="fa-IR"/>
        </w:rPr>
        <w:t xml:space="preserve"> 163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البينة</w:t>
      </w:r>
      <w:r w:rsidR="00342B85">
        <w:rPr>
          <w:rtl/>
          <w:lang w:bidi="fa-IR"/>
        </w:rPr>
        <w:t>:</w:t>
      </w:r>
      <w:r>
        <w:rPr>
          <w:rtl/>
          <w:lang w:bidi="fa-IR"/>
        </w:rPr>
        <w:t xml:space="preserve"> 4 </w:t>
      </w:r>
      <w:r w:rsidR="007B1DD7">
        <w:rPr>
          <w:rtl/>
          <w:lang w:bidi="fa-IR"/>
        </w:rPr>
        <w:t>-</w:t>
      </w:r>
      <w:r>
        <w:rPr>
          <w:rtl/>
          <w:lang w:bidi="fa-IR"/>
        </w:rPr>
        <w:t xml:space="preserve"> 5</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114</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الفلق</w:t>
      </w:r>
      <w:r w:rsidR="00342B85">
        <w:rPr>
          <w:rtl/>
          <w:lang w:bidi="fa-IR"/>
        </w:rPr>
        <w:t>:</w:t>
      </w:r>
      <w:r>
        <w:rPr>
          <w:rtl/>
          <w:lang w:bidi="fa-IR"/>
        </w:rPr>
        <w:t xml:space="preserve"> 9</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الزمر</w:t>
      </w:r>
      <w:r w:rsidR="00342B85">
        <w:rPr>
          <w:rtl/>
          <w:lang w:bidi="fa-IR"/>
        </w:rPr>
        <w:t>:</w:t>
      </w:r>
      <w:r>
        <w:rPr>
          <w:rtl/>
          <w:lang w:bidi="fa-IR"/>
        </w:rPr>
        <w:t xml:space="preserve"> 13 </w:t>
      </w:r>
      <w:r w:rsidR="007B1DD7">
        <w:rPr>
          <w:rtl/>
          <w:lang w:bidi="fa-IR"/>
        </w:rPr>
        <w:t>-</w:t>
      </w:r>
      <w:r>
        <w:rPr>
          <w:rtl/>
          <w:lang w:bidi="fa-IR"/>
        </w:rPr>
        <w:t xml:space="preserve"> 14 </w:t>
      </w:r>
      <w:r w:rsidR="007B1DD7">
        <w:rPr>
          <w:rtl/>
          <w:lang w:bidi="fa-IR"/>
        </w:rPr>
        <w:t>-</w:t>
      </w:r>
      <w:r>
        <w:rPr>
          <w:rtl/>
          <w:lang w:bidi="fa-IR"/>
        </w:rPr>
        <w:t xml:space="preserve"> 15</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الزمر</w:t>
      </w:r>
      <w:r w:rsidR="00342B85">
        <w:rPr>
          <w:rtl/>
          <w:lang w:bidi="fa-IR"/>
        </w:rPr>
        <w:t>:</w:t>
      </w:r>
      <w:r>
        <w:rPr>
          <w:rtl/>
          <w:lang w:bidi="fa-IR"/>
        </w:rPr>
        <w:t xml:space="preserve"> 64</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وعلى هذا فنحن نبدأ إنشاء الله في التفصيل في مبدأ تعامل النبيّ </w:t>
      </w:r>
      <w:r w:rsidR="00C90F5A" w:rsidRPr="00C90F5A">
        <w:rPr>
          <w:rStyle w:val="libAlaemChar"/>
          <w:rtl/>
        </w:rPr>
        <w:t>صلى‌الله‌عليه‌وآله</w:t>
      </w:r>
      <w:r>
        <w:rPr>
          <w:rtl/>
          <w:lang w:bidi="fa-IR"/>
        </w:rPr>
        <w:t xml:space="preserve"> آنذاك عبر النصوص التاريخية</w:t>
      </w:r>
      <w:r w:rsidR="00D25F54">
        <w:rPr>
          <w:rtl/>
          <w:lang w:bidi="fa-IR"/>
        </w:rPr>
        <w:t>،</w:t>
      </w:r>
      <w:r>
        <w:rPr>
          <w:rtl/>
          <w:lang w:bidi="fa-IR"/>
        </w:rPr>
        <w:t xml:space="preserve"> وما ورد من سيرته وسيرة أهل بيته الكرام </w:t>
      </w:r>
      <w:r w:rsidR="007B1DD7" w:rsidRPr="007B1DD7">
        <w:rPr>
          <w:rStyle w:val="libAlaemChar"/>
          <w:rtl/>
        </w:rPr>
        <w:t>عليهم‌السلام</w:t>
      </w:r>
      <w:r>
        <w:rPr>
          <w:rtl/>
          <w:lang w:bidi="fa-IR"/>
        </w:rPr>
        <w:t xml:space="preserve"> تجاه المشركين في الجزيرة العربية</w:t>
      </w:r>
      <w:r w:rsidR="00D25F54">
        <w:rPr>
          <w:rtl/>
          <w:lang w:bidi="fa-IR"/>
        </w:rPr>
        <w:t>،</w:t>
      </w:r>
      <w:r>
        <w:rPr>
          <w:rtl/>
          <w:lang w:bidi="fa-IR"/>
        </w:rPr>
        <w:t xml:space="preserve"> وخصوصاً مَن له تماسّ معهم</w:t>
      </w:r>
      <w:r w:rsidR="00D25F54">
        <w:rPr>
          <w:rtl/>
          <w:lang w:bidi="fa-IR"/>
        </w:rPr>
        <w:t>،</w:t>
      </w:r>
      <w:r>
        <w:rPr>
          <w:rtl/>
          <w:lang w:bidi="fa-IR"/>
        </w:rPr>
        <w:t xml:space="preserve"> وهم مشركوا قريش</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F16A56">
      <w:pPr>
        <w:pStyle w:val="Heading3Center"/>
        <w:rPr>
          <w:rtl/>
          <w:lang w:bidi="fa-IR"/>
        </w:rPr>
      </w:pPr>
      <w:bookmarkStart w:id="24" w:name="_Toc499142647"/>
      <w:r>
        <w:rPr>
          <w:rtl/>
          <w:lang w:bidi="fa-IR"/>
        </w:rPr>
        <w:lastRenderedPageBreak/>
        <w:t>المبحث الأوّل</w:t>
      </w:r>
      <w:r w:rsidR="00342B85">
        <w:rPr>
          <w:rtl/>
          <w:lang w:bidi="fa-IR"/>
        </w:rPr>
        <w:t>:</w:t>
      </w:r>
      <w:bookmarkEnd w:id="24"/>
    </w:p>
    <w:p w:rsidR="007B1DD7" w:rsidRDefault="00891B71" w:rsidP="00F16A56">
      <w:pPr>
        <w:pStyle w:val="Heading3Center"/>
        <w:rPr>
          <w:rtl/>
          <w:lang w:bidi="fa-IR"/>
        </w:rPr>
      </w:pPr>
      <w:bookmarkStart w:id="25" w:name="_Toc499142648"/>
      <w:r>
        <w:rPr>
          <w:rtl/>
          <w:lang w:bidi="fa-IR"/>
        </w:rPr>
        <w:t>التعامل مع المشركين</w:t>
      </w:r>
      <w:r w:rsidR="007B1DD7">
        <w:rPr>
          <w:rtl/>
          <w:lang w:bidi="fa-IR"/>
        </w:rPr>
        <w:t>.</w:t>
      </w:r>
      <w:bookmarkEnd w:id="25"/>
    </w:p>
    <w:p w:rsidR="00891B71" w:rsidRDefault="007B1DD7" w:rsidP="007B1DD7">
      <w:pPr>
        <w:pStyle w:val="libNormal"/>
        <w:rPr>
          <w:lang w:bidi="fa-IR"/>
        </w:rPr>
      </w:pPr>
      <w:r>
        <w:rPr>
          <w:rtl/>
          <w:lang w:bidi="fa-IR"/>
        </w:rPr>
        <w:br w:type="page"/>
      </w:r>
    </w:p>
    <w:p w:rsidR="007B1DD7" w:rsidRDefault="00891B71" w:rsidP="00F16A56">
      <w:pPr>
        <w:pStyle w:val="libBold1"/>
        <w:rPr>
          <w:rtl/>
          <w:lang w:bidi="fa-IR"/>
        </w:rPr>
      </w:pPr>
      <w:r>
        <w:rPr>
          <w:rtl/>
          <w:lang w:bidi="fa-IR"/>
        </w:rPr>
        <w:lastRenderedPageBreak/>
        <w:t>أوّلاً</w:t>
      </w:r>
      <w:r w:rsidR="00342B85">
        <w:rPr>
          <w:rtl/>
          <w:lang w:bidi="fa-IR"/>
        </w:rPr>
        <w:t>:</w:t>
      </w:r>
      <w:r>
        <w:rPr>
          <w:rtl/>
          <w:lang w:bidi="fa-IR"/>
        </w:rPr>
        <w:t xml:space="preserve"> السلوك النبوي</w:t>
      </w:r>
      <w:r w:rsidR="007B1DD7">
        <w:rPr>
          <w:rtl/>
          <w:lang w:bidi="fa-IR"/>
        </w:rPr>
        <w:t>.</w:t>
      </w:r>
    </w:p>
    <w:p w:rsidR="007B1DD7" w:rsidRDefault="00891B71" w:rsidP="00F16A56">
      <w:pPr>
        <w:pStyle w:val="libBold1"/>
        <w:rPr>
          <w:rtl/>
          <w:lang w:bidi="fa-IR"/>
        </w:rPr>
      </w:pPr>
      <w:r>
        <w:rPr>
          <w:rtl/>
          <w:lang w:bidi="fa-IR"/>
        </w:rPr>
        <w:t xml:space="preserve">1 </w:t>
      </w:r>
      <w:r w:rsidR="007B1DD7">
        <w:rPr>
          <w:rtl/>
          <w:lang w:bidi="fa-IR"/>
        </w:rPr>
        <w:t>-</w:t>
      </w:r>
      <w:r>
        <w:rPr>
          <w:rtl/>
          <w:lang w:bidi="fa-IR"/>
        </w:rPr>
        <w:t xml:space="preserve"> مكّة في بداية الدعوة</w:t>
      </w:r>
      <w:r w:rsidR="00342B85">
        <w:rPr>
          <w:rtl/>
          <w:lang w:bidi="fa-IR"/>
        </w:rPr>
        <w:t>:</w:t>
      </w:r>
    </w:p>
    <w:p w:rsidR="007B1DD7" w:rsidRDefault="00891B71" w:rsidP="00891B71">
      <w:pPr>
        <w:pStyle w:val="libNormal"/>
        <w:rPr>
          <w:rtl/>
          <w:lang w:bidi="fa-IR"/>
        </w:rPr>
      </w:pPr>
      <w:r>
        <w:rPr>
          <w:rtl/>
          <w:lang w:bidi="fa-IR"/>
        </w:rPr>
        <w:t>وممّا يؤسف أنّ المعاداة صدرت من داخل البيت الهاشمي</w:t>
      </w:r>
      <w:r w:rsidR="00D25F54">
        <w:rPr>
          <w:rtl/>
          <w:lang w:bidi="fa-IR"/>
        </w:rPr>
        <w:t>،</w:t>
      </w:r>
      <w:r>
        <w:rPr>
          <w:rtl/>
          <w:lang w:bidi="fa-IR"/>
        </w:rPr>
        <w:t xml:space="preserve">  وذلك على يد عمّ النبيّ أبي لهب</w:t>
      </w:r>
      <w:r w:rsidR="00D25F54">
        <w:rPr>
          <w:rtl/>
          <w:lang w:bidi="fa-IR"/>
        </w:rPr>
        <w:t>،</w:t>
      </w:r>
      <w:r>
        <w:rPr>
          <w:rtl/>
          <w:lang w:bidi="fa-IR"/>
        </w:rPr>
        <w:t xml:space="preserve"> واسمه (عبد العزَّى)</w:t>
      </w:r>
      <w:r w:rsidR="00D25F54">
        <w:rPr>
          <w:rtl/>
          <w:lang w:bidi="fa-IR"/>
        </w:rPr>
        <w:t>،</w:t>
      </w:r>
      <w:r>
        <w:rPr>
          <w:rtl/>
          <w:lang w:bidi="fa-IR"/>
        </w:rPr>
        <w:t xml:space="preserve">  وإنّ امرأته هي أم جميلة</w:t>
      </w:r>
      <w:r w:rsidR="00D25F54">
        <w:rPr>
          <w:rtl/>
          <w:lang w:bidi="fa-IR"/>
        </w:rPr>
        <w:t>،</w:t>
      </w:r>
      <w:r>
        <w:rPr>
          <w:rtl/>
          <w:lang w:bidi="fa-IR"/>
        </w:rPr>
        <w:t xml:space="preserve"> يقول محمّد عزّه دروزه في (سيرة النبيّ)</w:t>
      </w:r>
      <w:r w:rsidR="00342B85">
        <w:rPr>
          <w:rtl/>
          <w:lang w:bidi="fa-IR"/>
        </w:rPr>
        <w:t>:</w:t>
      </w:r>
      <w:r>
        <w:rPr>
          <w:rtl/>
          <w:lang w:bidi="fa-IR"/>
        </w:rPr>
        <w:t xml:space="preserve"> ( إنّ كُنية عبد العُزّى عمّ النبيّ هي</w:t>
      </w:r>
      <w:r w:rsidR="00342B85">
        <w:rPr>
          <w:rtl/>
          <w:lang w:bidi="fa-IR"/>
        </w:rPr>
        <w:t>:</w:t>
      </w:r>
      <w:r>
        <w:rPr>
          <w:rtl/>
          <w:lang w:bidi="fa-IR"/>
        </w:rPr>
        <w:t xml:space="preserve"> أبو لهب</w:t>
      </w:r>
      <w:r w:rsidR="00D25F54">
        <w:rPr>
          <w:rtl/>
          <w:lang w:bidi="fa-IR"/>
        </w:rPr>
        <w:t>،</w:t>
      </w:r>
      <w:r>
        <w:rPr>
          <w:rtl/>
          <w:lang w:bidi="fa-IR"/>
        </w:rPr>
        <w:t xml:space="preserve"> ويرجَّح أنّها قرآنية إسلامية على سببل التحقير . وكان أبو لهب يمشي وراء النبيّ </w:t>
      </w:r>
      <w:r w:rsidR="00C90F5A" w:rsidRPr="00C90F5A">
        <w:rPr>
          <w:rStyle w:val="libAlaemChar"/>
          <w:rtl/>
        </w:rPr>
        <w:t>صلى‌الله‌عليه‌وآله</w:t>
      </w:r>
      <w:r w:rsidR="00D25F54">
        <w:rPr>
          <w:rtl/>
          <w:lang w:bidi="fa-IR"/>
        </w:rPr>
        <w:t>،</w:t>
      </w:r>
      <w:r>
        <w:rPr>
          <w:rtl/>
          <w:lang w:bidi="fa-IR"/>
        </w:rPr>
        <w:t xml:space="preserve"> فكلّما حدّث النبيّ أحداً</w:t>
      </w:r>
      <w:r w:rsidR="00D25F54">
        <w:rPr>
          <w:rtl/>
          <w:lang w:bidi="fa-IR"/>
        </w:rPr>
        <w:t>،</w:t>
      </w:r>
      <w:r>
        <w:rPr>
          <w:rtl/>
          <w:lang w:bidi="fa-IR"/>
        </w:rPr>
        <w:t xml:space="preserve">  أتى إليه فقال له</w:t>
      </w:r>
      <w:r w:rsidR="00342B85">
        <w:rPr>
          <w:rtl/>
          <w:lang w:bidi="fa-IR"/>
        </w:rPr>
        <w:t>:</w:t>
      </w:r>
      <w:r>
        <w:rPr>
          <w:rtl/>
          <w:lang w:bidi="fa-IR"/>
        </w:rPr>
        <w:t xml:space="preserve"> لا تصدّقه ! فإنّه فيه همساً أي جنوناً . أمَّا أمّ جميل</w:t>
      </w:r>
      <w:r w:rsidR="00D25F54">
        <w:rPr>
          <w:rtl/>
          <w:lang w:bidi="fa-IR"/>
        </w:rPr>
        <w:t>،</w:t>
      </w:r>
      <w:r>
        <w:rPr>
          <w:rtl/>
          <w:lang w:bidi="fa-IR"/>
        </w:rPr>
        <w:t xml:space="preserve">  فكانت تضع الأقذار في طريق النبيّ وأمام بيته الذي كان مجاوراً لبيت عمّه</w:t>
      </w:r>
      <w:r w:rsidR="00D25F54">
        <w:rPr>
          <w:rtl/>
          <w:lang w:bidi="fa-IR"/>
        </w:rPr>
        <w:t>،</w:t>
      </w:r>
      <w:r>
        <w:rPr>
          <w:rtl/>
          <w:lang w:bidi="fa-IR"/>
        </w:rPr>
        <w:t xml:space="preserve"> وأنّها كانت تُشيع عنه الإشاعات المثيرة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وقال دروزة</w:t>
      </w:r>
      <w:r w:rsidR="00342B85">
        <w:rPr>
          <w:rtl/>
          <w:lang w:bidi="fa-IR"/>
        </w:rPr>
        <w:t>:</w:t>
      </w:r>
      <w:r>
        <w:rPr>
          <w:rtl/>
          <w:lang w:bidi="fa-IR"/>
        </w:rPr>
        <w:t xml:space="preserve"> ( وأكثر الرواة والمفسّرين قالوا</w:t>
      </w:r>
      <w:r w:rsidR="00342B85">
        <w:rPr>
          <w:rtl/>
          <w:lang w:bidi="fa-IR"/>
        </w:rPr>
        <w:t>:</w:t>
      </w:r>
      <w:r>
        <w:rPr>
          <w:rtl/>
          <w:lang w:bidi="fa-IR"/>
        </w:rPr>
        <w:t xml:space="preserve"> إنّ سورة (تبّت) نزلت بمناسبة قول أبي لهب للنبي </w:t>
      </w:r>
      <w:r w:rsidR="00C90F5A" w:rsidRPr="00C90F5A">
        <w:rPr>
          <w:rStyle w:val="libAlaemChar"/>
          <w:rtl/>
        </w:rPr>
        <w:t>صلى‌الله‌عليه‌وآله</w:t>
      </w:r>
      <w:r w:rsidR="00342B85">
        <w:rPr>
          <w:rtl/>
          <w:lang w:bidi="fa-IR"/>
        </w:rPr>
        <w:t>:</w:t>
      </w:r>
      <w:r>
        <w:rPr>
          <w:rtl/>
          <w:lang w:bidi="fa-IR"/>
        </w:rPr>
        <w:t xml:space="preserve"> ( تبّاً لك ألهذا دعوتنا ؟! )</w:t>
      </w:r>
      <w:r w:rsidR="00D25F54">
        <w:rPr>
          <w:rtl/>
          <w:lang w:bidi="fa-IR"/>
        </w:rPr>
        <w:t>،</w:t>
      </w:r>
      <w:r>
        <w:rPr>
          <w:rtl/>
          <w:lang w:bidi="fa-IR"/>
        </w:rPr>
        <w:t xml:space="preserve"> وذلك حينما نزلت آية (وأنذر عشيرتك الأقربين) في سورة الشعراء</w:t>
      </w:r>
      <w:r w:rsidR="00D25F54">
        <w:rPr>
          <w:rtl/>
          <w:lang w:bidi="fa-IR"/>
        </w:rPr>
        <w:t>،</w:t>
      </w:r>
      <w:r>
        <w:rPr>
          <w:rtl/>
          <w:lang w:bidi="fa-IR"/>
        </w:rPr>
        <w:t xml:space="preserve"> حيث جمع النبيّ بني هاشم ودعاهم وأنذرهم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وكان ردّ النبيّ </w:t>
      </w:r>
      <w:r w:rsidR="00C90F5A" w:rsidRPr="00C90F5A">
        <w:rPr>
          <w:rStyle w:val="libAlaemChar"/>
          <w:rtl/>
        </w:rPr>
        <w:t>صلى‌الله‌عليه‌وآله</w:t>
      </w:r>
      <w:r>
        <w:rPr>
          <w:rtl/>
          <w:lang w:bidi="fa-IR"/>
        </w:rPr>
        <w:t xml:space="preserve"> على هذه الأفعال من أبي لهب وزوجته</w:t>
      </w:r>
      <w:r w:rsidR="00D25F54">
        <w:rPr>
          <w:rtl/>
          <w:lang w:bidi="fa-IR"/>
        </w:rPr>
        <w:t>،</w:t>
      </w:r>
      <w:r>
        <w:rPr>
          <w:rtl/>
          <w:lang w:bidi="fa-IR"/>
        </w:rPr>
        <w:t xml:space="preserve"> الالتزام بالخُلُق العظيم تجاه رَحمِهِ</w:t>
      </w:r>
      <w:r w:rsidR="00D25F54">
        <w:rPr>
          <w:rtl/>
          <w:lang w:bidi="fa-IR"/>
        </w:rPr>
        <w:t>،</w:t>
      </w:r>
      <w:r>
        <w:rPr>
          <w:rtl/>
          <w:lang w:bidi="fa-IR"/>
        </w:rPr>
        <w:t xml:space="preserve"> إلى أن نزلت سورة (تبّت) من الله عزّ وجلّ وفضحته</w:t>
      </w:r>
      <w:r w:rsidR="007B1DD7">
        <w:rPr>
          <w:rtl/>
          <w:lang w:bidi="fa-IR"/>
        </w:rPr>
        <w:t>.</w:t>
      </w:r>
    </w:p>
    <w:p w:rsidR="007B1DD7" w:rsidRDefault="00891B71" w:rsidP="00891B71">
      <w:pPr>
        <w:pStyle w:val="libNormal"/>
        <w:rPr>
          <w:rtl/>
          <w:lang w:bidi="fa-IR"/>
        </w:rPr>
      </w:pPr>
      <w:r>
        <w:rPr>
          <w:rtl/>
          <w:lang w:bidi="fa-IR"/>
        </w:rPr>
        <w:t xml:space="preserve">أمَّا بقيّة قريش في تعاملهم مع دعوته النبيّ </w:t>
      </w:r>
      <w:r w:rsidR="00C90F5A" w:rsidRPr="00C90F5A">
        <w:rPr>
          <w:rStyle w:val="libAlaemChar"/>
          <w:rtl/>
        </w:rPr>
        <w:t>صلى‌الله‌عليه‌وآله</w:t>
      </w:r>
      <w:r>
        <w:rPr>
          <w:rtl/>
          <w:lang w:bidi="fa-IR"/>
        </w:rPr>
        <w:t xml:space="preserve"> في بدايتها</w:t>
      </w:r>
      <w:r w:rsidR="00D25F54">
        <w:rPr>
          <w:rtl/>
          <w:lang w:bidi="fa-IR"/>
        </w:rPr>
        <w:t>،</w:t>
      </w:r>
      <w:r>
        <w:rPr>
          <w:rtl/>
          <w:lang w:bidi="fa-IR"/>
        </w:rPr>
        <w:t xml:space="preserve"> فكانت كلّ قبيلة تثِبُ على مَن فيها من المسلمين</w:t>
      </w:r>
      <w:r w:rsidR="00D25F54">
        <w:rPr>
          <w:rtl/>
          <w:lang w:bidi="fa-IR"/>
        </w:rPr>
        <w:t>،</w:t>
      </w:r>
      <w:r>
        <w:rPr>
          <w:rtl/>
          <w:lang w:bidi="fa-IR"/>
        </w:rPr>
        <w:t xml:space="preserve"> يقول البلاذري في (أنساب الأشراف)</w:t>
      </w:r>
      <w:r w:rsidR="00342B85">
        <w:rPr>
          <w:rtl/>
          <w:lang w:bidi="fa-IR"/>
        </w:rPr>
        <w:t>:</w:t>
      </w:r>
      <w:r>
        <w:rPr>
          <w:rtl/>
          <w:lang w:bidi="fa-IR"/>
        </w:rPr>
        <w:t xml:space="preserve"> ( كلّ قبيلة كانت تحبس المسلمين عندها وتعذبّهم بالضرب والجوع والعطش</w:t>
      </w:r>
      <w:r w:rsidR="00D25F54">
        <w:rPr>
          <w:rtl/>
          <w:lang w:bidi="fa-IR"/>
        </w:rPr>
        <w:t>،</w:t>
      </w:r>
      <w:r>
        <w:rPr>
          <w:rtl/>
          <w:lang w:bidi="fa-IR"/>
        </w:rPr>
        <w:t xml:space="preserve"> وبرمضاء مكّة إذا اشتدّ الحرّ</w:t>
      </w:r>
      <w:r w:rsidR="00D25F54">
        <w:rPr>
          <w:rtl/>
          <w:lang w:bidi="fa-IR"/>
        </w:rPr>
        <w:t>،</w:t>
      </w:r>
      <w:r>
        <w:rPr>
          <w:rtl/>
          <w:lang w:bidi="fa-IR"/>
        </w:rPr>
        <w:t xml:space="preserve"> وروى مجاهد</w:t>
      </w:r>
      <w:r w:rsidR="00342B85">
        <w:rPr>
          <w:rtl/>
          <w:lang w:bidi="fa-IR"/>
        </w:rPr>
        <w:t>:</w:t>
      </w:r>
      <w:r>
        <w:rPr>
          <w:rtl/>
          <w:lang w:bidi="fa-IR"/>
        </w:rPr>
        <w:t xml:space="preserve"> ( أنّ المستضعفين من المسلمين أُلبسوا دروع الحديد وصُيّروا في الشمس حتّى بلغ الجهد منهم ) هذا والنبيّ يُصبّرهم ويأمرهم به ) </w:t>
      </w:r>
      <w:r w:rsidRPr="007B1DD7">
        <w:rPr>
          <w:rStyle w:val="libFootnotenumChar"/>
          <w:rtl/>
        </w:rPr>
        <w:t>(3)</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عزة</w:t>
      </w:r>
      <w:r w:rsidR="00D25F54">
        <w:rPr>
          <w:rtl/>
          <w:lang w:bidi="fa-IR"/>
        </w:rPr>
        <w:t>،</w:t>
      </w:r>
      <w:r>
        <w:rPr>
          <w:rtl/>
          <w:lang w:bidi="fa-IR"/>
        </w:rPr>
        <w:t xml:space="preserve"> دروزة</w:t>
      </w:r>
      <w:r w:rsidR="00D25F54">
        <w:rPr>
          <w:rtl/>
          <w:lang w:bidi="fa-IR"/>
        </w:rPr>
        <w:t>،</w:t>
      </w:r>
      <w:r>
        <w:rPr>
          <w:rtl/>
          <w:lang w:bidi="fa-IR"/>
        </w:rPr>
        <w:t xml:space="preserve"> سيرة النبي</w:t>
      </w:r>
      <w:r w:rsidR="00D25F54">
        <w:rPr>
          <w:rtl/>
          <w:lang w:bidi="fa-IR"/>
        </w:rPr>
        <w:t>،</w:t>
      </w:r>
      <w:r>
        <w:rPr>
          <w:rtl/>
          <w:lang w:bidi="fa-IR"/>
        </w:rPr>
        <w:t xml:space="preserve"> ج1، ص173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البلاذري</w:t>
      </w:r>
      <w:r w:rsidR="00D25F54">
        <w:rPr>
          <w:rtl/>
          <w:lang w:bidi="fa-IR"/>
        </w:rPr>
        <w:t>،</w:t>
      </w:r>
      <w:r>
        <w:rPr>
          <w:rtl/>
          <w:lang w:bidi="fa-IR"/>
        </w:rPr>
        <w:t xml:space="preserve"> أنساب الأشراف</w:t>
      </w:r>
      <w:r w:rsidR="00D25F54">
        <w:rPr>
          <w:rtl/>
          <w:lang w:bidi="fa-IR"/>
        </w:rPr>
        <w:t>،</w:t>
      </w:r>
      <w:r>
        <w:rPr>
          <w:rtl/>
          <w:lang w:bidi="fa-IR"/>
        </w:rPr>
        <w:t xml:space="preserve"> تحقيق</w:t>
      </w:r>
      <w:r w:rsidR="00342B85">
        <w:rPr>
          <w:rtl/>
          <w:lang w:bidi="fa-IR"/>
        </w:rPr>
        <w:t>:</w:t>
      </w:r>
      <w:r>
        <w:rPr>
          <w:rtl/>
          <w:lang w:bidi="fa-IR"/>
        </w:rPr>
        <w:t xml:space="preserve"> محمد حميد</w:t>
      </w:r>
      <w:r w:rsidR="00D25F54">
        <w:rPr>
          <w:rtl/>
          <w:lang w:bidi="fa-IR"/>
        </w:rPr>
        <w:t>،</w:t>
      </w:r>
      <w:r>
        <w:rPr>
          <w:rtl/>
          <w:lang w:bidi="fa-IR"/>
        </w:rPr>
        <w:t xml:space="preserve"> ج1</w:t>
      </w:r>
      <w:r w:rsidR="00D25F54">
        <w:rPr>
          <w:rtl/>
          <w:lang w:bidi="fa-IR"/>
        </w:rPr>
        <w:t>،</w:t>
      </w:r>
      <w:r>
        <w:rPr>
          <w:rtl/>
          <w:lang w:bidi="fa-IR"/>
        </w:rPr>
        <w:t xml:space="preserve"> ص158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وذكر البلاذري كذلك</w:t>
      </w:r>
      <w:r w:rsidR="00342B85">
        <w:rPr>
          <w:rtl/>
          <w:lang w:bidi="fa-IR"/>
        </w:rPr>
        <w:t>:</w:t>
      </w:r>
      <w:r>
        <w:rPr>
          <w:rtl/>
          <w:lang w:bidi="fa-IR"/>
        </w:rPr>
        <w:t xml:space="preserve"> ( أنّ بني مخزوم يَخرجون بعمّار بن ياسر وبأبيه وأُمّه</w:t>
      </w:r>
      <w:r w:rsidR="00D25F54">
        <w:rPr>
          <w:rtl/>
          <w:lang w:bidi="fa-IR"/>
        </w:rPr>
        <w:t>،</w:t>
      </w:r>
      <w:r>
        <w:rPr>
          <w:rtl/>
          <w:lang w:bidi="fa-IR"/>
        </w:rPr>
        <w:t xml:space="preserve"> إذا حمِيَت الظهيرة</w:t>
      </w:r>
      <w:r w:rsidR="00D25F54">
        <w:rPr>
          <w:rtl/>
          <w:lang w:bidi="fa-IR"/>
        </w:rPr>
        <w:t>،</w:t>
      </w:r>
      <w:r>
        <w:rPr>
          <w:rtl/>
          <w:lang w:bidi="fa-IR"/>
        </w:rPr>
        <w:t xml:space="preserve"> يعذّبونهم في رمضاء مكّة</w:t>
      </w:r>
      <w:r w:rsidR="00D25F54">
        <w:rPr>
          <w:rtl/>
          <w:lang w:bidi="fa-IR"/>
        </w:rPr>
        <w:t>،</w:t>
      </w:r>
      <w:r>
        <w:rPr>
          <w:rtl/>
          <w:lang w:bidi="fa-IR"/>
        </w:rPr>
        <w:t xml:space="preserve"> فيمرّ بهم الرسول فيقول</w:t>
      </w:r>
      <w:r w:rsidR="00342B85">
        <w:rPr>
          <w:rtl/>
          <w:lang w:bidi="fa-IR"/>
        </w:rPr>
        <w:t>:</w:t>
      </w:r>
      <w:r>
        <w:rPr>
          <w:rtl/>
          <w:lang w:bidi="fa-IR"/>
        </w:rPr>
        <w:t xml:space="preserve"> ( صبراً آل ياسر فإنّ موعدكم الجنّة ) وقُتلت أُمُّه وهي تأبى إلاّ الإسلام</w:t>
      </w:r>
      <w:r w:rsidR="00D25F54">
        <w:rPr>
          <w:rtl/>
          <w:lang w:bidi="fa-IR"/>
        </w:rPr>
        <w:t>،</w:t>
      </w:r>
      <w:r>
        <w:rPr>
          <w:rtl/>
          <w:lang w:bidi="fa-IR"/>
        </w:rPr>
        <w:t xml:space="preserve"> وكان عمّار يُعذَّب حتّى لا يدري ما يقول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وعن سعيد بن جبير</w:t>
      </w:r>
      <w:r w:rsidR="00D25F54">
        <w:rPr>
          <w:rtl/>
          <w:lang w:bidi="fa-IR"/>
        </w:rPr>
        <w:t>،</w:t>
      </w:r>
      <w:r>
        <w:rPr>
          <w:rtl/>
          <w:lang w:bidi="fa-IR"/>
        </w:rPr>
        <w:t xml:space="preserve"> قال</w:t>
      </w:r>
      <w:r w:rsidR="00342B85">
        <w:rPr>
          <w:rtl/>
          <w:lang w:bidi="fa-IR"/>
        </w:rPr>
        <w:t>:</w:t>
      </w:r>
      <w:r>
        <w:rPr>
          <w:rtl/>
          <w:lang w:bidi="fa-IR"/>
        </w:rPr>
        <w:t xml:space="preserve"> ( قلتُ لعبد الله بن عباس</w:t>
      </w:r>
      <w:r w:rsidR="00342B85">
        <w:rPr>
          <w:rtl/>
          <w:lang w:bidi="fa-IR"/>
        </w:rPr>
        <w:t>:</w:t>
      </w:r>
      <w:r>
        <w:rPr>
          <w:rtl/>
          <w:lang w:bidi="fa-IR"/>
        </w:rPr>
        <w:t xml:space="preserve"> أكان المشركون يبلغون من أصحاب رسول الله من العذاب ما يُعذرَون به في ترك دينهم ؟ قال</w:t>
      </w:r>
      <w:r w:rsidR="00342B85">
        <w:rPr>
          <w:rtl/>
          <w:lang w:bidi="fa-IR"/>
        </w:rPr>
        <w:t>:</w:t>
      </w:r>
      <w:r>
        <w:rPr>
          <w:rtl/>
          <w:lang w:bidi="fa-IR"/>
        </w:rPr>
        <w:t xml:space="preserve"> نعم . والله</w:t>
      </w:r>
      <w:r w:rsidR="00D25F54">
        <w:rPr>
          <w:rtl/>
          <w:lang w:bidi="fa-IR"/>
        </w:rPr>
        <w:t>،</w:t>
      </w:r>
      <w:r>
        <w:rPr>
          <w:rtl/>
          <w:lang w:bidi="fa-IR"/>
        </w:rPr>
        <w:t xml:space="preserve"> إن كانوا ليضربون أحدهم ويُجيْعونه ويعطّشونه</w:t>
      </w:r>
      <w:r w:rsidR="00D25F54">
        <w:rPr>
          <w:rtl/>
          <w:lang w:bidi="fa-IR"/>
        </w:rPr>
        <w:t>،</w:t>
      </w:r>
      <w:r>
        <w:rPr>
          <w:rtl/>
          <w:lang w:bidi="fa-IR"/>
        </w:rPr>
        <w:t xml:space="preserve"> وما يقدر أن يستوي جالساً من شدّة الضرب الذي نزل به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وكان المسلمون المستضعفون ليتمنَّون الموت من شدّة ما ينزل بهم من تعذيب المشركين</w:t>
      </w:r>
      <w:r w:rsidR="00D25F54">
        <w:rPr>
          <w:rtl/>
          <w:lang w:bidi="fa-IR"/>
        </w:rPr>
        <w:t>،</w:t>
      </w:r>
      <w:r>
        <w:rPr>
          <w:rtl/>
          <w:lang w:bidi="fa-IR"/>
        </w:rPr>
        <w:t xml:space="preserve"> يقول خباب ابن الأرت </w:t>
      </w:r>
      <w:r w:rsidR="007B1DD7">
        <w:rPr>
          <w:rtl/>
          <w:lang w:bidi="fa-IR"/>
        </w:rPr>
        <w:t>-</w:t>
      </w:r>
      <w:r>
        <w:rPr>
          <w:rtl/>
          <w:lang w:bidi="fa-IR"/>
        </w:rPr>
        <w:t xml:space="preserve"> أحد أصحاب النبي </w:t>
      </w:r>
      <w:r w:rsidR="00C90F5A" w:rsidRPr="00C90F5A">
        <w:rPr>
          <w:rStyle w:val="libAlaemChar"/>
          <w:rtl/>
        </w:rPr>
        <w:t>صلى‌الله‌عليه‌وآله</w:t>
      </w:r>
      <w:r>
        <w:rPr>
          <w:rtl/>
          <w:lang w:bidi="fa-IR"/>
        </w:rPr>
        <w:t xml:space="preserve"> </w:t>
      </w:r>
      <w:r w:rsidR="007B1DD7">
        <w:rPr>
          <w:rtl/>
          <w:lang w:bidi="fa-IR"/>
        </w:rPr>
        <w:t>-</w:t>
      </w:r>
      <w:r w:rsidR="00342B85">
        <w:rPr>
          <w:rtl/>
          <w:lang w:bidi="fa-IR"/>
        </w:rPr>
        <w:t>:</w:t>
      </w:r>
      <w:r>
        <w:rPr>
          <w:rtl/>
          <w:lang w:bidi="fa-IR"/>
        </w:rPr>
        <w:t xml:space="preserve"> ( لقد رأيتني يوماً وقد أوقدوا لي ناراً ثمّ سلقوني فيها</w:t>
      </w:r>
      <w:r w:rsidR="00D25F54">
        <w:rPr>
          <w:rtl/>
          <w:lang w:bidi="fa-IR"/>
        </w:rPr>
        <w:t>،</w:t>
      </w:r>
      <w:r>
        <w:rPr>
          <w:rtl/>
          <w:lang w:bidi="fa-IR"/>
        </w:rPr>
        <w:t xml:space="preserve"> ثمّ وضع رجلٌ رِجْله على صدري</w:t>
      </w:r>
      <w:r w:rsidR="00D25F54">
        <w:rPr>
          <w:rtl/>
          <w:lang w:bidi="fa-IR"/>
        </w:rPr>
        <w:t>،</w:t>
      </w:r>
      <w:r>
        <w:rPr>
          <w:rtl/>
          <w:lang w:bidi="fa-IR"/>
        </w:rPr>
        <w:t xml:space="preserve"> فما أتيت الأرض إلاَّ بظهري . ولولا أنّي سمعت رسول الله يقول</w:t>
      </w:r>
      <w:r w:rsidR="00342B85">
        <w:rPr>
          <w:rtl/>
          <w:lang w:bidi="fa-IR"/>
        </w:rPr>
        <w:t>:</w:t>
      </w:r>
      <w:r>
        <w:rPr>
          <w:rtl/>
          <w:lang w:bidi="fa-IR"/>
        </w:rPr>
        <w:t xml:space="preserve"> ( لا يتمنّيَنَّ أحدُكم الموت ) لتمنّيتُه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فعلى هذا أمَا كان بإمكان النبي </w:t>
      </w:r>
      <w:r w:rsidR="00C90F5A" w:rsidRPr="00C90F5A">
        <w:rPr>
          <w:rStyle w:val="libAlaemChar"/>
          <w:rtl/>
        </w:rPr>
        <w:t>صلى‌الله‌عليه‌وآله</w:t>
      </w:r>
      <w:r>
        <w:rPr>
          <w:rtl/>
          <w:lang w:bidi="fa-IR"/>
        </w:rPr>
        <w:t xml:space="preserve"> أن يُجنّد أشخاصاً </w:t>
      </w:r>
      <w:r w:rsidR="007B1DD7">
        <w:rPr>
          <w:rtl/>
          <w:lang w:bidi="fa-IR"/>
        </w:rPr>
        <w:t>-</w:t>
      </w:r>
      <w:r>
        <w:rPr>
          <w:rtl/>
          <w:lang w:bidi="fa-IR"/>
        </w:rPr>
        <w:t xml:space="preserve"> ولو معدودين </w:t>
      </w:r>
      <w:r w:rsidR="007B1DD7">
        <w:rPr>
          <w:rtl/>
          <w:lang w:bidi="fa-IR"/>
        </w:rPr>
        <w:t>-</w:t>
      </w:r>
      <w:r>
        <w:rPr>
          <w:rtl/>
          <w:lang w:bidi="fa-IR"/>
        </w:rPr>
        <w:t xml:space="preserve"> في ذلك الوقت ؛ ليُرهبوا زعماء قريش خصوصاً وهو بيده أموال خديجة </w:t>
      </w:r>
      <w:r w:rsidR="00417867" w:rsidRPr="00417867">
        <w:rPr>
          <w:rStyle w:val="libAlaemChar"/>
          <w:rtl/>
        </w:rPr>
        <w:t>عليها‌السلام</w:t>
      </w:r>
      <w:r>
        <w:rPr>
          <w:rtl/>
          <w:lang w:bidi="fa-IR"/>
        </w:rPr>
        <w:t xml:space="preserve"> ؟ بإمكانه ذلك في وقت قصير لو أراد الزعامة و بسط نفوذه وتكوين دولة</w:t>
      </w:r>
      <w:r w:rsidR="00D25F54">
        <w:rPr>
          <w:rtl/>
          <w:lang w:bidi="fa-IR"/>
        </w:rPr>
        <w:t>،</w:t>
      </w:r>
      <w:r>
        <w:rPr>
          <w:rtl/>
          <w:lang w:bidi="fa-IR"/>
        </w:rPr>
        <w:t xml:space="preserve"> لكن هذا من المحالات على شخصيّته الكريمة</w:t>
      </w:r>
      <w:r w:rsidR="00D25F54">
        <w:rPr>
          <w:rtl/>
          <w:lang w:bidi="fa-IR"/>
        </w:rPr>
        <w:t>،</w:t>
      </w:r>
      <w:r>
        <w:rPr>
          <w:rtl/>
          <w:lang w:bidi="fa-IR"/>
        </w:rPr>
        <w:t xml:space="preserve"> بغضّ النظر عن كونه نبيّ ومبعوث من قِبل الباري عزّ وجلّ</w:t>
      </w:r>
      <w:r w:rsidR="00D25F54">
        <w:rPr>
          <w:rtl/>
          <w:lang w:bidi="fa-IR"/>
        </w:rPr>
        <w:t>،</w:t>
      </w:r>
      <w:r>
        <w:rPr>
          <w:rtl/>
          <w:lang w:bidi="fa-IR"/>
        </w:rPr>
        <w:t xml:space="preserve"> ويتّبع ما يوحى إليه . لكن من ناحية إنسانية ومن منطلق كونه قيادي مفكّر</w:t>
      </w:r>
      <w:r w:rsidR="00D25F54">
        <w:rPr>
          <w:rtl/>
          <w:lang w:bidi="fa-IR"/>
        </w:rPr>
        <w:t>،</w:t>
      </w:r>
      <w:r>
        <w:rPr>
          <w:rtl/>
          <w:lang w:bidi="fa-IR"/>
        </w:rPr>
        <w:t xml:space="preserve"> يعلم أنّ المظلومية هي أداة للنصر</w:t>
      </w:r>
      <w:r w:rsidR="00D25F54">
        <w:rPr>
          <w:rtl/>
          <w:lang w:bidi="fa-IR"/>
        </w:rPr>
        <w:t>،</w:t>
      </w:r>
      <w:r>
        <w:rPr>
          <w:rtl/>
          <w:lang w:bidi="fa-IR"/>
        </w:rPr>
        <w:t xml:space="preserve"> والخُلُق الإنساني الرفيع في التعامل مع العدوّ</w:t>
      </w:r>
      <w:r w:rsidR="00D25F54">
        <w:rPr>
          <w:rtl/>
          <w:lang w:bidi="fa-IR"/>
        </w:rPr>
        <w:t>،</w:t>
      </w:r>
      <w:r>
        <w:rPr>
          <w:rtl/>
          <w:lang w:bidi="fa-IR"/>
        </w:rPr>
        <w:t xml:space="preserve"> هو أبلغ في كسْب الأنصار لدعوته وتفاني أتباعه في سبيل هذهِ الدعوة ؛ لهذا كان يدعوهم لبذل الجهد بالحسنى</w:t>
      </w:r>
      <w:r w:rsidR="00D25F54">
        <w:rPr>
          <w:rtl/>
          <w:lang w:bidi="fa-IR"/>
        </w:rPr>
        <w:t>،</w:t>
      </w:r>
      <w:r>
        <w:rPr>
          <w:rtl/>
          <w:lang w:bidi="fa-IR"/>
        </w:rPr>
        <w:t xml:space="preserve"> ولم تُسجّل عليه أيّة شائبة في تعامله مع مشركي قريش</w:t>
      </w:r>
      <w:r w:rsidR="00D25F54">
        <w:rPr>
          <w:rtl/>
          <w:lang w:bidi="fa-IR"/>
        </w:rPr>
        <w:t>،</w:t>
      </w:r>
      <w:r>
        <w:rPr>
          <w:rtl/>
          <w:lang w:bidi="fa-IR"/>
        </w:rPr>
        <w:t xml:space="preserve"> ففي الوقت الذي هو فيه مظلوم يتحمّل العذاب</w:t>
      </w:r>
      <w:r w:rsidR="00D25F54">
        <w:rPr>
          <w:rtl/>
          <w:lang w:bidi="fa-IR"/>
        </w:rPr>
        <w:t>،</w:t>
      </w:r>
      <w:r>
        <w:rPr>
          <w:rtl/>
          <w:lang w:bidi="fa-IR"/>
        </w:rPr>
        <w:t xml:space="preserve"> هو صابر رابط الجأش مع أصحابه</w:t>
      </w:r>
      <w:r w:rsidR="007B1DD7">
        <w:rPr>
          <w:rtl/>
          <w:lang w:bidi="fa-IR"/>
        </w:rPr>
        <w:t>.</w:t>
      </w:r>
    </w:p>
    <w:p w:rsidR="007B1DD7" w:rsidRDefault="00891B71" w:rsidP="00891B71">
      <w:pPr>
        <w:pStyle w:val="libNormal"/>
        <w:rPr>
          <w:rtl/>
          <w:lang w:bidi="fa-IR"/>
        </w:rPr>
      </w:pPr>
      <w:r>
        <w:rPr>
          <w:rtl/>
          <w:lang w:bidi="fa-IR"/>
        </w:rPr>
        <w:t>لذا فمن أقواله لزعماء قريش</w:t>
      </w:r>
      <w:r w:rsidR="00342B85">
        <w:rPr>
          <w:rtl/>
          <w:lang w:bidi="fa-IR"/>
        </w:rPr>
        <w:t>:</w:t>
      </w:r>
      <w:r>
        <w:rPr>
          <w:rtl/>
          <w:lang w:bidi="fa-IR"/>
        </w:rPr>
        <w:t xml:space="preserve"> ( ما جئت بما جئتكم به أطلب أموالكم ولا الشرف فيكم ولا الملك عليكم</w:t>
      </w:r>
      <w:r w:rsidR="00D25F54">
        <w:rPr>
          <w:rtl/>
          <w:lang w:bidi="fa-IR"/>
        </w:rPr>
        <w:t>،</w:t>
      </w:r>
      <w:r>
        <w:rPr>
          <w:rtl/>
          <w:lang w:bidi="fa-IR"/>
        </w:rPr>
        <w:t xml:space="preserve"> ولكنّ الله بعثني إليكم رسولاً ... فإنْ تقبلوا منّي ما جئتكم به</w:t>
      </w:r>
      <w:r w:rsidR="00D25F54">
        <w:rPr>
          <w:rtl/>
          <w:lang w:bidi="fa-IR"/>
        </w:rPr>
        <w:t>،</w:t>
      </w:r>
      <w:r>
        <w:rPr>
          <w:rtl/>
          <w:lang w:bidi="fa-IR"/>
        </w:rPr>
        <w:t xml:space="preserve"> فهو حظّكم في الدنيا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ج1</w:t>
      </w:r>
      <w:r w:rsidR="00D25F54">
        <w:rPr>
          <w:rtl/>
          <w:lang w:bidi="fa-IR"/>
        </w:rPr>
        <w:t>،</w:t>
      </w:r>
      <w:r>
        <w:rPr>
          <w:rtl/>
          <w:lang w:bidi="fa-IR"/>
        </w:rPr>
        <w:t xml:space="preserve"> ص159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عبد السلام</w:t>
      </w:r>
      <w:r w:rsidR="00D25F54">
        <w:rPr>
          <w:rtl/>
          <w:lang w:bidi="fa-IR"/>
        </w:rPr>
        <w:t>،</w:t>
      </w:r>
      <w:r>
        <w:rPr>
          <w:rtl/>
          <w:lang w:bidi="fa-IR"/>
        </w:rPr>
        <w:t xml:space="preserve"> هارون</w:t>
      </w:r>
      <w:r w:rsidR="00D25F54">
        <w:rPr>
          <w:rtl/>
          <w:lang w:bidi="fa-IR"/>
        </w:rPr>
        <w:t>،</w:t>
      </w:r>
      <w:r>
        <w:rPr>
          <w:rtl/>
          <w:lang w:bidi="fa-IR"/>
        </w:rPr>
        <w:t xml:space="preserve"> تهذيب سيرة ابن هشام</w:t>
      </w:r>
      <w:r w:rsidR="00D25F54">
        <w:rPr>
          <w:rtl/>
          <w:lang w:bidi="fa-IR"/>
        </w:rPr>
        <w:t>،</w:t>
      </w:r>
      <w:r>
        <w:rPr>
          <w:rtl/>
          <w:lang w:bidi="fa-IR"/>
        </w:rPr>
        <w:t xml:space="preserve"> ص72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أنساب الأشراف</w:t>
      </w:r>
      <w:r w:rsidR="00D25F54">
        <w:rPr>
          <w:rtl/>
          <w:lang w:bidi="fa-IR"/>
        </w:rPr>
        <w:t>،</w:t>
      </w:r>
      <w:r>
        <w:rPr>
          <w:rtl/>
          <w:lang w:bidi="fa-IR"/>
        </w:rPr>
        <w:t xml:space="preserve"> ج 1، ص178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F16A56">
      <w:pPr>
        <w:pStyle w:val="libNormal0"/>
        <w:rPr>
          <w:rtl/>
          <w:lang w:bidi="fa-IR"/>
        </w:rPr>
      </w:pPr>
      <w:r>
        <w:rPr>
          <w:rtl/>
          <w:lang w:bidi="fa-IR"/>
        </w:rPr>
        <w:lastRenderedPageBreak/>
        <w:t>والآخرة</w:t>
      </w:r>
      <w:r w:rsidR="00D25F54">
        <w:rPr>
          <w:rtl/>
          <w:lang w:bidi="fa-IR"/>
        </w:rPr>
        <w:t>،</w:t>
      </w:r>
      <w:r>
        <w:rPr>
          <w:rtl/>
          <w:lang w:bidi="fa-IR"/>
        </w:rPr>
        <w:t xml:space="preserve"> وإن تردّوه عليَّ أصبر لأمر الله حتّى يحكم الله بيني وبينكم ) </w:t>
      </w:r>
      <w:r w:rsidRPr="007B1DD7">
        <w:rPr>
          <w:rStyle w:val="libFootnotenumChar"/>
          <w:rtl/>
        </w:rPr>
        <w:t>(1)</w:t>
      </w:r>
      <w:r>
        <w:rPr>
          <w:rtl/>
          <w:lang w:bidi="fa-IR"/>
        </w:rPr>
        <w:t xml:space="preserve"> . فالملاحظ من كلامه </w:t>
      </w:r>
      <w:r w:rsidR="00C90F5A" w:rsidRPr="00C90F5A">
        <w:rPr>
          <w:rStyle w:val="libAlaemChar"/>
          <w:rtl/>
        </w:rPr>
        <w:t>صلى‌الله‌عليه‌وآله</w:t>
      </w:r>
      <w:r>
        <w:rPr>
          <w:rtl/>
          <w:lang w:bidi="fa-IR"/>
        </w:rPr>
        <w:t xml:space="preserve"> منتهى الرِفْق والشفقة عليهم</w:t>
      </w:r>
      <w:r w:rsidR="00D25F54">
        <w:rPr>
          <w:rtl/>
          <w:lang w:bidi="fa-IR"/>
        </w:rPr>
        <w:t>،</w:t>
      </w:r>
      <w:r>
        <w:rPr>
          <w:rtl/>
          <w:lang w:bidi="fa-IR"/>
        </w:rPr>
        <w:t xml:space="preserve"> مع أنّهم قابلوه بالغلظة</w:t>
      </w:r>
      <w:r w:rsidR="00D25F54">
        <w:rPr>
          <w:rtl/>
          <w:lang w:bidi="fa-IR"/>
        </w:rPr>
        <w:t>،</w:t>
      </w:r>
      <w:r>
        <w:rPr>
          <w:rtl/>
          <w:lang w:bidi="fa-IR"/>
        </w:rPr>
        <w:t xml:space="preserve"> وغلبّوا مصالحهم الشخصية على المصلحة العامّة . هذا في الدنيا</w:t>
      </w:r>
      <w:r w:rsidR="00D25F54">
        <w:rPr>
          <w:rtl/>
          <w:lang w:bidi="fa-IR"/>
        </w:rPr>
        <w:t>،</w:t>
      </w:r>
      <w:r>
        <w:rPr>
          <w:rtl/>
          <w:lang w:bidi="fa-IR"/>
        </w:rPr>
        <w:t xml:space="preserve"> أمّا الآخرة</w:t>
      </w:r>
      <w:r w:rsidR="00D25F54">
        <w:rPr>
          <w:rtl/>
          <w:lang w:bidi="fa-IR"/>
        </w:rPr>
        <w:t>،</w:t>
      </w:r>
      <w:r>
        <w:rPr>
          <w:rtl/>
          <w:lang w:bidi="fa-IR"/>
        </w:rPr>
        <w:t xml:space="preserve"> فهم غير ناظرين إليها</w:t>
      </w:r>
      <w:r w:rsidR="007B1DD7">
        <w:rPr>
          <w:rtl/>
          <w:lang w:bidi="fa-IR"/>
        </w:rPr>
        <w:t>.</w:t>
      </w:r>
    </w:p>
    <w:p w:rsidR="007B1DD7" w:rsidRDefault="00891B71" w:rsidP="00F16A56">
      <w:pPr>
        <w:pStyle w:val="libBold1"/>
        <w:rPr>
          <w:rtl/>
          <w:lang w:bidi="fa-IR"/>
        </w:rPr>
      </w:pPr>
      <w:r>
        <w:rPr>
          <w:rtl/>
          <w:lang w:bidi="fa-IR"/>
        </w:rPr>
        <w:t xml:space="preserve">2 </w:t>
      </w:r>
      <w:r w:rsidR="007B1DD7">
        <w:rPr>
          <w:rtl/>
          <w:lang w:bidi="fa-IR"/>
        </w:rPr>
        <w:t>-</w:t>
      </w:r>
      <w:r>
        <w:rPr>
          <w:rtl/>
          <w:lang w:bidi="fa-IR"/>
        </w:rPr>
        <w:t xml:space="preserve"> مكّة عند فتحها</w:t>
      </w:r>
      <w:r w:rsidR="00342B85">
        <w:rPr>
          <w:rtl/>
          <w:lang w:bidi="fa-IR"/>
        </w:rPr>
        <w:t>:</w:t>
      </w:r>
    </w:p>
    <w:p w:rsidR="007B1DD7" w:rsidRDefault="00891B71" w:rsidP="00891B71">
      <w:pPr>
        <w:pStyle w:val="libNormal"/>
        <w:rPr>
          <w:rtl/>
          <w:lang w:bidi="fa-IR"/>
        </w:rPr>
      </w:pPr>
      <w:r>
        <w:rPr>
          <w:rtl/>
          <w:lang w:bidi="fa-IR"/>
        </w:rPr>
        <w:t xml:space="preserve">عندما فتح النبي </w:t>
      </w:r>
      <w:r w:rsidR="00C90F5A" w:rsidRPr="00C90F5A">
        <w:rPr>
          <w:rStyle w:val="libAlaemChar"/>
          <w:rtl/>
        </w:rPr>
        <w:t>صلى‌الله‌عليه‌وآله</w:t>
      </w:r>
      <w:r>
        <w:rPr>
          <w:rtl/>
          <w:lang w:bidi="fa-IR"/>
        </w:rPr>
        <w:t xml:space="preserve"> مكّة</w:t>
      </w:r>
      <w:r w:rsidR="00D25F54">
        <w:rPr>
          <w:rtl/>
          <w:lang w:bidi="fa-IR"/>
        </w:rPr>
        <w:t>،</w:t>
      </w:r>
      <w:r>
        <w:rPr>
          <w:rtl/>
          <w:lang w:bidi="fa-IR"/>
        </w:rPr>
        <w:t xml:space="preserve"> ترك أهلها المشركين وشأنهم</w:t>
      </w:r>
      <w:r w:rsidR="00D25F54">
        <w:rPr>
          <w:rtl/>
          <w:lang w:bidi="fa-IR"/>
        </w:rPr>
        <w:t>،</w:t>
      </w:r>
      <w:r>
        <w:rPr>
          <w:rtl/>
          <w:lang w:bidi="fa-IR"/>
        </w:rPr>
        <w:t xml:space="preserve"> ولم يكونوا أهل كتاب</w:t>
      </w:r>
      <w:r w:rsidR="00D25F54">
        <w:rPr>
          <w:rtl/>
          <w:lang w:bidi="fa-IR"/>
        </w:rPr>
        <w:t>،</w:t>
      </w:r>
      <w:r>
        <w:rPr>
          <w:rtl/>
          <w:lang w:bidi="fa-IR"/>
        </w:rPr>
        <w:t xml:space="preserve"> ولم يدلّ دليل على أنّه أجبرهم على الإسلام</w:t>
      </w:r>
      <w:r w:rsidR="00D25F54">
        <w:rPr>
          <w:rtl/>
          <w:lang w:bidi="fa-IR"/>
        </w:rPr>
        <w:t>،</w:t>
      </w:r>
      <w:r>
        <w:rPr>
          <w:rtl/>
          <w:lang w:bidi="fa-IR"/>
        </w:rPr>
        <w:t xml:space="preserve"> ولم يقتلهم</w:t>
      </w:r>
      <w:r w:rsidR="00D25F54">
        <w:rPr>
          <w:rtl/>
          <w:lang w:bidi="fa-IR"/>
        </w:rPr>
        <w:t>،</w:t>
      </w:r>
      <w:r>
        <w:rPr>
          <w:rtl/>
          <w:lang w:bidi="fa-IR"/>
        </w:rPr>
        <w:t xml:space="preserve"> بل عفا عنهم جميعاً حتّى عن المجرمين منهم</w:t>
      </w:r>
      <w:r w:rsidR="007B1DD7">
        <w:rPr>
          <w:rtl/>
          <w:lang w:bidi="fa-IR"/>
        </w:rPr>
        <w:t>.</w:t>
      </w:r>
    </w:p>
    <w:p w:rsidR="007B1DD7" w:rsidRDefault="00891B71" w:rsidP="00891B71">
      <w:pPr>
        <w:pStyle w:val="libNormal"/>
        <w:rPr>
          <w:rtl/>
          <w:lang w:bidi="fa-IR"/>
        </w:rPr>
      </w:pPr>
      <w:r>
        <w:rPr>
          <w:rtl/>
          <w:lang w:bidi="fa-IR"/>
        </w:rPr>
        <w:t xml:space="preserve">ونذكر في هذا المضمار هذه الرواية عن الإمام الصادق </w:t>
      </w:r>
      <w:r w:rsidR="004D57E2" w:rsidRPr="004D57E2">
        <w:rPr>
          <w:rStyle w:val="libAlaemChar"/>
          <w:rtl/>
        </w:rPr>
        <w:t>عليه‌السلام</w:t>
      </w:r>
      <w:r>
        <w:rPr>
          <w:rtl/>
          <w:lang w:bidi="fa-IR"/>
        </w:rPr>
        <w:t xml:space="preserve"> بكاملها</w:t>
      </w:r>
      <w:r w:rsidR="00D25F54">
        <w:rPr>
          <w:rtl/>
          <w:lang w:bidi="fa-IR"/>
        </w:rPr>
        <w:t>،</w:t>
      </w:r>
      <w:r>
        <w:rPr>
          <w:rtl/>
          <w:lang w:bidi="fa-IR"/>
        </w:rPr>
        <w:t xml:space="preserve"> والتي تبيّن مدى سماحة الإسلام المتمثّلة بشخص النبيّ </w:t>
      </w:r>
      <w:r w:rsidR="00C90F5A" w:rsidRPr="00C90F5A">
        <w:rPr>
          <w:rStyle w:val="libAlaemChar"/>
          <w:rtl/>
        </w:rPr>
        <w:t>صلى‌الله‌عليه‌وآله</w:t>
      </w:r>
      <w:r w:rsidR="00D25F54">
        <w:rPr>
          <w:rtl/>
          <w:lang w:bidi="fa-IR"/>
        </w:rPr>
        <w:t>،</w:t>
      </w:r>
      <w:r>
        <w:rPr>
          <w:rtl/>
          <w:lang w:bidi="fa-IR"/>
        </w:rPr>
        <w:t xml:space="preserve"> حيث قال أبو عبد الله </w:t>
      </w:r>
      <w:r w:rsidR="004D57E2" w:rsidRPr="004D57E2">
        <w:rPr>
          <w:rStyle w:val="libAlaemChar"/>
          <w:rtl/>
        </w:rPr>
        <w:t>عليه‌السلام</w:t>
      </w:r>
      <w:r>
        <w:rPr>
          <w:rtl/>
          <w:lang w:bidi="fa-IR"/>
        </w:rPr>
        <w:t xml:space="preserve"> </w:t>
      </w:r>
      <w:r w:rsidR="00342B85">
        <w:rPr>
          <w:rtl/>
          <w:lang w:bidi="fa-IR"/>
        </w:rPr>
        <w:t>:</w:t>
      </w:r>
      <w:r>
        <w:rPr>
          <w:rtl/>
          <w:lang w:bidi="fa-IR"/>
        </w:rPr>
        <w:t xml:space="preserve"> ( لمّا كان فتح مكّة</w:t>
      </w:r>
      <w:r w:rsidR="00D25F54">
        <w:rPr>
          <w:rtl/>
          <w:lang w:bidi="fa-IR"/>
        </w:rPr>
        <w:t>،</w:t>
      </w:r>
      <w:r>
        <w:rPr>
          <w:rtl/>
          <w:lang w:bidi="fa-IR"/>
        </w:rPr>
        <w:t xml:space="preserve"> قال رسول الله </w:t>
      </w:r>
      <w:r w:rsidR="00C90F5A" w:rsidRPr="00C90F5A">
        <w:rPr>
          <w:rStyle w:val="libAlaemChar"/>
          <w:rtl/>
        </w:rPr>
        <w:t>صلى‌الله‌عليه‌وآله</w:t>
      </w:r>
      <w:r w:rsidR="00342B85">
        <w:rPr>
          <w:rtl/>
          <w:lang w:bidi="fa-IR"/>
        </w:rPr>
        <w:t>:</w:t>
      </w:r>
      <w:r>
        <w:rPr>
          <w:rtl/>
          <w:lang w:bidi="fa-IR"/>
        </w:rPr>
        <w:t xml:space="preserve"> عند مَن المفتاح</w:t>
      </w:r>
      <w:r w:rsidR="00D25F54">
        <w:rPr>
          <w:rtl/>
          <w:lang w:bidi="fa-IR"/>
        </w:rPr>
        <w:t>،</w:t>
      </w:r>
      <w:r>
        <w:rPr>
          <w:rtl/>
          <w:lang w:bidi="fa-IR"/>
        </w:rPr>
        <w:t xml:space="preserve"> قالوا</w:t>
      </w:r>
      <w:r w:rsidR="00342B85">
        <w:rPr>
          <w:rtl/>
          <w:lang w:bidi="fa-IR"/>
        </w:rPr>
        <w:t>:</w:t>
      </w:r>
      <w:r>
        <w:rPr>
          <w:rtl/>
          <w:lang w:bidi="fa-IR"/>
        </w:rPr>
        <w:t xml:space="preserve"> عند أمّ شيبة</w:t>
      </w:r>
      <w:r w:rsidR="00D25F54">
        <w:rPr>
          <w:rtl/>
          <w:lang w:bidi="fa-IR"/>
        </w:rPr>
        <w:t>،</w:t>
      </w:r>
      <w:r>
        <w:rPr>
          <w:rtl/>
          <w:lang w:bidi="fa-IR"/>
        </w:rPr>
        <w:t xml:space="preserve"> فدعا شيبة فقال </w:t>
      </w:r>
      <w:r w:rsidR="00C90F5A" w:rsidRPr="00C90F5A">
        <w:rPr>
          <w:rStyle w:val="libAlaemChar"/>
          <w:rtl/>
        </w:rPr>
        <w:t>صلى‌الله‌عليه‌وآله</w:t>
      </w:r>
      <w:r w:rsidR="00342B85">
        <w:rPr>
          <w:rtl/>
          <w:lang w:bidi="fa-IR"/>
        </w:rPr>
        <w:t>:</w:t>
      </w:r>
      <w:r>
        <w:rPr>
          <w:rtl/>
          <w:lang w:bidi="fa-IR"/>
        </w:rPr>
        <w:t xml:space="preserve"> اذهب إلى أُمّك فقل لها ترسل المفتاح</w:t>
      </w:r>
      <w:r w:rsidR="00D25F54">
        <w:rPr>
          <w:rtl/>
          <w:lang w:bidi="fa-IR"/>
        </w:rPr>
        <w:t>،</w:t>
      </w:r>
      <w:r>
        <w:rPr>
          <w:rtl/>
          <w:lang w:bidi="fa-IR"/>
        </w:rPr>
        <w:t xml:space="preserve"> فقالت</w:t>
      </w:r>
      <w:r w:rsidR="00342B85">
        <w:rPr>
          <w:rtl/>
          <w:lang w:bidi="fa-IR"/>
        </w:rPr>
        <w:t>:</w:t>
      </w:r>
      <w:r>
        <w:rPr>
          <w:rtl/>
          <w:lang w:bidi="fa-IR"/>
        </w:rPr>
        <w:t xml:space="preserve"> قُل له</w:t>
      </w:r>
      <w:r w:rsidR="00342B85">
        <w:rPr>
          <w:rtl/>
          <w:lang w:bidi="fa-IR"/>
        </w:rPr>
        <w:t>:</w:t>
      </w:r>
      <w:r>
        <w:rPr>
          <w:rtl/>
          <w:lang w:bidi="fa-IR"/>
        </w:rPr>
        <w:t xml:space="preserve"> قتلتَ مقاتلنا وتريد أن تأخذ منّا مكرمتنا</w:t>
      </w:r>
      <w:r w:rsidR="00D25F54">
        <w:rPr>
          <w:rtl/>
          <w:lang w:bidi="fa-IR"/>
        </w:rPr>
        <w:t>،</w:t>
      </w:r>
      <w:r>
        <w:rPr>
          <w:rtl/>
          <w:lang w:bidi="fa-IR"/>
        </w:rPr>
        <w:t xml:space="preserve"> فقال </w:t>
      </w:r>
      <w:r w:rsidR="00C90F5A" w:rsidRPr="00C90F5A">
        <w:rPr>
          <w:rStyle w:val="libAlaemChar"/>
          <w:rtl/>
        </w:rPr>
        <w:t>صلى‌الله‌عليه‌وآله</w:t>
      </w:r>
      <w:r w:rsidR="00342B85">
        <w:rPr>
          <w:rtl/>
          <w:lang w:bidi="fa-IR"/>
        </w:rPr>
        <w:t>:</w:t>
      </w:r>
      <w:r>
        <w:rPr>
          <w:rtl/>
          <w:lang w:bidi="fa-IR"/>
        </w:rPr>
        <w:t xml:space="preserve"> لترسلنّ به أو لأقتلنّك </w:t>
      </w:r>
      <w:r w:rsidR="007B1DD7">
        <w:rPr>
          <w:rtl/>
          <w:lang w:bidi="fa-IR"/>
        </w:rPr>
        <w:t>-</w:t>
      </w:r>
      <w:r>
        <w:rPr>
          <w:rtl/>
          <w:lang w:bidi="fa-IR"/>
        </w:rPr>
        <w:t xml:space="preserve"> وهذا تهديد لها ؛ لأنّها قائمة بكلامها هذا على محاربة الرسول ومنعه عن إزالة الأصنام وتطهير البيت الحرام</w:t>
      </w:r>
      <w:r w:rsidR="00D25F54">
        <w:rPr>
          <w:rtl/>
          <w:lang w:bidi="fa-IR"/>
        </w:rPr>
        <w:t>،</w:t>
      </w:r>
      <w:r>
        <w:rPr>
          <w:rtl/>
          <w:lang w:bidi="fa-IR"/>
        </w:rPr>
        <w:t xml:space="preserve"> ولا يُريد سلبها المكرمة حسب مدّعاها كما سيتبيّن </w:t>
      </w:r>
      <w:r w:rsidR="007B1DD7">
        <w:rPr>
          <w:rtl/>
          <w:lang w:bidi="fa-IR"/>
        </w:rPr>
        <w:t>-</w:t>
      </w:r>
      <w:r>
        <w:rPr>
          <w:rtl/>
          <w:lang w:bidi="fa-IR"/>
        </w:rPr>
        <w:t xml:space="preserve"> فوضعته في يد الغلام</w:t>
      </w:r>
      <w:r w:rsidR="00D25F54">
        <w:rPr>
          <w:rtl/>
          <w:lang w:bidi="fa-IR"/>
        </w:rPr>
        <w:t>،</w:t>
      </w:r>
      <w:r>
        <w:rPr>
          <w:rtl/>
          <w:lang w:bidi="fa-IR"/>
        </w:rPr>
        <w:t xml:space="preserve"> فأخذه</w:t>
      </w:r>
      <w:r w:rsidR="00D25F54">
        <w:rPr>
          <w:rtl/>
          <w:lang w:bidi="fa-IR"/>
        </w:rPr>
        <w:t>،</w:t>
      </w:r>
      <w:r>
        <w:rPr>
          <w:rtl/>
          <w:lang w:bidi="fa-IR"/>
        </w:rPr>
        <w:t xml:space="preserve"> وقال له</w:t>
      </w:r>
      <w:r w:rsidR="00342B85">
        <w:rPr>
          <w:rtl/>
          <w:lang w:bidi="fa-IR"/>
        </w:rPr>
        <w:t>:</w:t>
      </w:r>
      <w:r>
        <w:rPr>
          <w:rtl/>
          <w:lang w:bidi="fa-IR"/>
        </w:rPr>
        <w:t xml:space="preserve"> هذا تأويل رؤياي من قبل</w:t>
      </w:r>
      <w:r w:rsidR="007B1DD7">
        <w:rPr>
          <w:rtl/>
          <w:lang w:bidi="fa-IR"/>
        </w:rPr>
        <w:t>.</w:t>
      </w:r>
    </w:p>
    <w:p w:rsidR="007B1DD7" w:rsidRDefault="00891B71" w:rsidP="00891B71">
      <w:pPr>
        <w:pStyle w:val="libNormal"/>
        <w:rPr>
          <w:rtl/>
          <w:lang w:bidi="fa-IR"/>
        </w:rPr>
      </w:pPr>
      <w:r>
        <w:rPr>
          <w:rtl/>
          <w:lang w:bidi="fa-IR"/>
        </w:rPr>
        <w:t xml:space="preserve">ثمَّ قام </w:t>
      </w:r>
      <w:r w:rsidR="00C90F5A" w:rsidRPr="00C90F5A">
        <w:rPr>
          <w:rStyle w:val="libAlaemChar"/>
          <w:rtl/>
        </w:rPr>
        <w:t>صلى‌الله‌عليه‌وآله</w:t>
      </w:r>
      <w:r>
        <w:rPr>
          <w:rtl/>
          <w:lang w:bidi="fa-IR"/>
        </w:rPr>
        <w:t xml:space="preserve"> ففتحه وستره</w:t>
      </w:r>
      <w:r w:rsidR="00D25F54">
        <w:rPr>
          <w:rtl/>
          <w:lang w:bidi="fa-IR"/>
        </w:rPr>
        <w:t>،</w:t>
      </w:r>
      <w:r>
        <w:rPr>
          <w:rtl/>
          <w:lang w:bidi="fa-IR"/>
        </w:rPr>
        <w:t xml:space="preserve"> فمِن يومئذ يُستر</w:t>
      </w:r>
      <w:r w:rsidR="00D25F54">
        <w:rPr>
          <w:rtl/>
          <w:lang w:bidi="fa-IR"/>
        </w:rPr>
        <w:t>،</w:t>
      </w:r>
      <w:r>
        <w:rPr>
          <w:rtl/>
          <w:lang w:bidi="fa-IR"/>
        </w:rPr>
        <w:t xml:space="preserve"> ثمَّ دعا الغلام فبسط رداءه فجعل فيه المفتاح</w:t>
      </w:r>
      <w:r w:rsidR="00D25F54">
        <w:rPr>
          <w:rtl/>
          <w:lang w:bidi="fa-IR"/>
        </w:rPr>
        <w:t>،</w:t>
      </w:r>
      <w:r>
        <w:rPr>
          <w:rtl/>
          <w:lang w:bidi="fa-IR"/>
        </w:rPr>
        <w:t xml:space="preserve"> وقال</w:t>
      </w:r>
      <w:r w:rsidR="00342B85">
        <w:rPr>
          <w:rtl/>
          <w:lang w:bidi="fa-IR"/>
        </w:rPr>
        <w:t>:</w:t>
      </w:r>
      <w:r>
        <w:rPr>
          <w:rtl/>
          <w:lang w:bidi="fa-IR"/>
        </w:rPr>
        <w:t xml:space="preserve"> ردّه إلى أُمّك . ودخل صناديد قريش الكعبة وهم يظنّون أنّ السيف لا يُرفع عنهم</w:t>
      </w:r>
      <w:r w:rsidR="00D25F54">
        <w:rPr>
          <w:rtl/>
          <w:lang w:bidi="fa-IR"/>
        </w:rPr>
        <w:t>،</w:t>
      </w:r>
      <w:r>
        <w:rPr>
          <w:rtl/>
          <w:lang w:bidi="fa-IR"/>
        </w:rPr>
        <w:t xml:space="preserve"> فأتى رسول الله </w:t>
      </w:r>
      <w:r w:rsidR="00C90F5A" w:rsidRPr="00C90F5A">
        <w:rPr>
          <w:rStyle w:val="libAlaemChar"/>
          <w:rtl/>
        </w:rPr>
        <w:t>صلى‌الله‌عليه‌وآله</w:t>
      </w:r>
      <w:r>
        <w:rPr>
          <w:rtl/>
          <w:lang w:bidi="fa-IR"/>
        </w:rPr>
        <w:t xml:space="preserve"> البيت وأخذ بعضادَتَي الباب</w:t>
      </w:r>
      <w:r w:rsidR="00D25F54">
        <w:rPr>
          <w:rtl/>
          <w:lang w:bidi="fa-IR"/>
        </w:rPr>
        <w:t>،</w:t>
      </w:r>
      <w:r>
        <w:rPr>
          <w:rtl/>
          <w:lang w:bidi="fa-IR"/>
        </w:rPr>
        <w:t xml:space="preserve"> ثمَّ قال</w:t>
      </w:r>
      <w:r w:rsidR="00342B85">
        <w:rPr>
          <w:rtl/>
          <w:lang w:bidi="fa-IR"/>
        </w:rPr>
        <w:t>:</w:t>
      </w:r>
      <w:r>
        <w:rPr>
          <w:rtl/>
          <w:lang w:bidi="fa-IR"/>
        </w:rPr>
        <w:t xml:space="preserve"> لا إله إلاّ الله</w:t>
      </w:r>
      <w:r w:rsidR="00D25F54">
        <w:rPr>
          <w:rtl/>
          <w:lang w:bidi="fa-IR"/>
        </w:rPr>
        <w:t>،</w:t>
      </w:r>
      <w:r>
        <w:rPr>
          <w:rtl/>
          <w:lang w:bidi="fa-IR"/>
        </w:rPr>
        <w:t xml:space="preserve"> أنجز وعده</w:t>
      </w:r>
      <w:r w:rsidR="00D25F54">
        <w:rPr>
          <w:rtl/>
          <w:lang w:bidi="fa-IR"/>
        </w:rPr>
        <w:t>،</w:t>
      </w:r>
      <w:r>
        <w:rPr>
          <w:rtl/>
          <w:lang w:bidi="fa-IR"/>
        </w:rPr>
        <w:t xml:space="preserve"> ونصر عبده</w:t>
      </w:r>
      <w:r w:rsidR="00D25F54">
        <w:rPr>
          <w:rtl/>
          <w:lang w:bidi="fa-IR"/>
        </w:rPr>
        <w:t>،</w:t>
      </w:r>
      <w:r>
        <w:rPr>
          <w:rtl/>
          <w:lang w:bidi="fa-IR"/>
        </w:rPr>
        <w:t xml:space="preserve"> وغلب الأحزاب وحده</w:t>
      </w:r>
      <w:r w:rsidR="00D25F54">
        <w:rPr>
          <w:rtl/>
          <w:lang w:bidi="fa-IR"/>
        </w:rPr>
        <w:t>،</w:t>
      </w:r>
      <w:r>
        <w:rPr>
          <w:rtl/>
          <w:lang w:bidi="fa-IR"/>
        </w:rPr>
        <w:t xml:space="preserve"> ثمَّ قال</w:t>
      </w:r>
      <w:r w:rsidR="00342B85">
        <w:rPr>
          <w:rtl/>
          <w:lang w:bidi="fa-IR"/>
        </w:rPr>
        <w:t>:</w:t>
      </w:r>
      <w:r>
        <w:rPr>
          <w:rtl/>
          <w:lang w:bidi="fa-IR"/>
        </w:rPr>
        <w:t xml:space="preserve"> ما تظنّون وما أنتم قائلون ؟ فقال سُهيل بن عمرو</w:t>
      </w:r>
      <w:r w:rsidR="00342B85">
        <w:rPr>
          <w:rtl/>
          <w:lang w:bidi="fa-IR"/>
        </w:rPr>
        <w:t>:</w:t>
      </w:r>
      <w:r>
        <w:rPr>
          <w:rtl/>
          <w:lang w:bidi="fa-IR"/>
        </w:rPr>
        <w:t xml:space="preserve"> نقول خيراً ونظنُّ خيراً أخٌ كريم وابن عمّ</w:t>
      </w:r>
      <w:r w:rsidR="00D25F54">
        <w:rPr>
          <w:rtl/>
          <w:lang w:bidi="fa-IR"/>
        </w:rPr>
        <w:t>،</w:t>
      </w:r>
      <w:r>
        <w:rPr>
          <w:rtl/>
          <w:lang w:bidi="fa-IR"/>
        </w:rPr>
        <w:t xml:space="preserve"> قال</w:t>
      </w:r>
      <w:r w:rsidR="00342B85">
        <w:rPr>
          <w:rtl/>
          <w:lang w:bidi="fa-IR"/>
        </w:rPr>
        <w:t>:</w:t>
      </w:r>
      <w:r>
        <w:rPr>
          <w:rtl/>
          <w:lang w:bidi="fa-IR"/>
        </w:rPr>
        <w:t xml:space="preserve"> أقول لكم كما قال أخي يوسف</w:t>
      </w:r>
      <w:r w:rsidR="00342B85">
        <w:rPr>
          <w:rtl/>
          <w:lang w:bidi="fa-IR"/>
        </w:rPr>
        <w:t>:</w:t>
      </w:r>
      <w:r>
        <w:rPr>
          <w:rtl/>
          <w:lang w:bidi="fa-IR"/>
        </w:rPr>
        <w:t xml:space="preserve"> </w:t>
      </w:r>
      <w:r w:rsidRPr="00F16A56">
        <w:rPr>
          <w:rStyle w:val="libAlaemChar"/>
          <w:rtl/>
        </w:rPr>
        <w:t>(</w:t>
      </w:r>
      <w:r w:rsidRPr="00F16A56">
        <w:rPr>
          <w:rStyle w:val="libAieChar"/>
          <w:rtl/>
        </w:rPr>
        <w:t xml:space="preserve"> لاَ تَثْرِيبَ عَلَيْكُمُ الْيَوْمَ يَغْفِرُ اللّهُ لَكُمْ وَهُوَ أَرْحَمُ الرّاحِمِينَ </w:t>
      </w:r>
      <w:r w:rsidRPr="00F16A56">
        <w:rPr>
          <w:rStyle w:val="libAlaemChar"/>
          <w:rtl/>
        </w:rPr>
        <w:t>)</w:t>
      </w:r>
      <w:r>
        <w:rPr>
          <w:rtl/>
          <w:lang w:bidi="fa-IR"/>
        </w:rPr>
        <w:t xml:space="preserve"> </w:t>
      </w:r>
      <w:r w:rsidRPr="007B1DD7">
        <w:rPr>
          <w:rStyle w:val="libFootnotenumChar"/>
          <w:rtl/>
        </w:rPr>
        <w:t>(2)</w:t>
      </w:r>
      <w:r>
        <w:rPr>
          <w:rtl/>
          <w:lang w:bidi="fa-IR"/>
        </w:rPr>
        <w:t xml:space="preserve"> ) </w:t>
      </w:r>
      <w:r w:rsidRPr="007B1DD7">
        <w:rPr>
          <w:rStyle w:val="libFootnotenumChar"/>
          <w:rtl/>
        </w:rPr>
        <w:t>(3)</w:t>
      </w:r>
      <w:r w:rsidR="007B1DD7">
        <w:rPr>
          <w:rtl/>
          <w:lang w:bidi="fa-IR"/>
        </w:rPr>
        <w:t>.</w:t>
      </w:r>
    </w:p>
    <w:p w:rsidR="007B1DD7" w:rsidRDefault="00891B71" w:rsidP="00F16A56">
      <w:pPr>
        <w:pStyle w:val="libBold1"/>
        <w:rPr>
          <w:rtl/>
          <w:lang w:bidi="fa-IR"/>
        </w:rPr>
      </w:pPr>
      <w:r>
        <w:rPr>
          <w:rtl/>
          <w:lang w:bidi="fa-IR"/>
        </w:rPr>
        <w:t xml:space="preserve">3 </w:t>
      </w:r>
      <w:r w:rsidR="007B1DD7">
        <w:rPr>
          <w:rtl/>
          <w:lang w:bidi="fa-IR"/>
        </w:rPr>
        <w:t>-</w:t>
      </w:r>
      <w:r>
        <w:rPr>
          <w:rtl/>
          <w:lang w:bidi="fa-IR"/>
        </w:rPr>
        <w:t xml:space="preserve"> معاملته </w:t>
      </w:r>
      <w:r w:rsidR="00C90F5A" w:rsidRPr="00C90F5A">
        <w:rPr>
          <w:rStyle w:val="libAlaemChar"/>
          <w:rtl/>
        </w:rPr>
        <w:t>صلى‌الله‌عليه‌وآله</w:t>
      </w:r>
      <w:r>
        <w:rPr>
          <w:rtl/>
          <w:lang w:bidi="fa-IR"/>
        </w:rPr>
        <w:t xml:space="preserve"> مع غير مشركي مكّة</w:t>
      </w:r>
      <w:r w:rsidR="00342B85">
        <w:rPr>
          <w:rtl/>
          <w:lang w:bidi="fa-IR"/>
        </w:rPr>
        <w:t>:</w:t>
      </w:r>
    </w:p>
    <w:p w:rsidR="007B1DD7" w:rsidRDefault="00891B71" w:rsidP="00891B71">
      <w:pPr>
        <w:pStyle w:val="libNormal"/>
        <w:rPr>
          <w:rtl/>
          <w:lang w:bidi="fa-IR"/>
        </w:rPr>
      </w:pPr>
      <w:r>
        <w:rPr>
          <w:rtl/>
          <w:lang w:bidi="fa-IR"/>
        </w:rPr>
        <w:t>قد وردت النصوص التاريخية في هذا المجال</w:t>
      </w:r>
      <w:r w:rsidR="00D25F54">
        <w:rPr>
          <w:rtl/>
          <w:lang w:bidi="fa-IR"/>
        </w:rPr>
        <w:t>،</w:t>
      </w:r>
      <w:r>
        <w:rPr>
          <w:rtl/>
          <w:lang w:bidi="fa-IR"/>
        </w:rPr>
        <w:t xml:space="preserve"> لكنّنا نكتفي بهذا الحديث الذي يذكره صاحب (مستدرك الوسائل)</w:t>
      </w:r>
      <w:r w:rsidR="00D25F54">
        <w:rPr>
          <w:rtl/>
          <w:lang w:bidi="fa-IR"/>
        </w:rPr>
        <w:t>،</w:t>
      </w:r>
      <w:r>
        <w:rPr>
          <w:rtl/>
          <w:lang w:bidi="fa-IR"/>
        </w:rPr>
        <w:t xml:space="preserve"> حيث جاء فيه</w:t>
      </w:r>
      <w:r w:rsidR="00342B85">
        <w:rPr>
          <w:rtl/>
          <w:lang w:bidi="fa-IR"/>
        </w:rPr>
        <w:t>:</w:t>
      </w:r>
      <w:r>
        <w:rPr>
          <w:rtl/>
          <w:lang w:bidi="fa-IR"/>
        </w:rPr>
        <w:t xml:space="preserve"> ( أنّ رسول </w:t>
      </w:r>
      <w:r w:rsidR="00C90F5A" w:rsidRPr="00C90F5A">
        <w:rPr>
          <w:rStyle w:val="libAlaemChar"/>
          <w:rtl/>
        </w:rPr>
        <w:t>صلى‌الله‌عليه‌وآله</w:t>
      </w:r>
      <w:r>
        <w:rPr>
          <w:rtl/>
          <w:lang w:bidi="fa-IR"/>
        </w:rPr>
        <w:t xml:space="preserve"> أرسل قِبَلَ نجد سريّة</w:t>
      </w:r>
      <w:r w:rsidR="00D25F54">
        <w:rPr>
          <w:rtl/>
          <w:lang w:bidi="fa-IR"/>
        </w:rPr>
        <w:t>،</w:t>
      </w:r>
      <w:r>
        <w:rPr>
          <w:rtl/>
          <w:lang w:bidi="fa-IR"/>
        </w:rPr>
        <w:t xml:space="preserve"> فأسَروا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تهذيب سيرة ابن هشام</w:t>
      </w:r>
      <w:r w:rsidR="00D25F54">
        <w:rPr>
          <w:rtl/>
          <w:lang w:bidi="fa-IR"/>
        </w:rPr>
        <w:t>،</w:t>
      </w:r>
      <w:r>
        <w:rPr>
          <w:rtl/>
          <w:lang w:bidi="fa-IR"/>
        </w:rPr>
        <w:t xml:space="preserve"> ص64 </w:t>
      </w:r>
      <w:r w:rsidR="007B1DD7">
        <w:rPr>
          <w:rtl/>
          <w:lang w:bidi="fa-IR"/>
        </w:rPr>
        <w:t>-</w:t>
      </w:r>
      <w:r>
        <w:rPr>
          <w:rtl/>
          <w:lang w:bidi="fa-IR"/>
        </w:rPr>
        <w:t xml:space="preserve"> 67</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يوسف</w:t>
      </w:r>
      <w:r w:rsidR="00342B85">
        <w:rPr>
          <w:rtl/>
          <w:lang w:bidi="fa-IR"/>
        </w:rPr>
        <w:t>:</w:t>
      </w:r>
      <w:r>
        <w:rPr>
          <w:rtl/>
          <w:lang w:bidi="fa-IR"/>
        </w:rPr>
        <w:t xml:space="preserve"> 92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بحار الأنوار</w:t>
      </w:r>
      <w:r w:rsidR="00D25F54">
        <w:rPr>
          <w:rtl/>
          <w:lang w:bidi="fa-IR"/>
        </w:rPr>
        <w:t>،</w:t>
      </w:r>
      <w:r>
        <w:rPr>
          <w:rtl/>
          <w:lang w:bidi="fa-IR"/>
        </w:rPr>
        <w:t xml:space="preserve"> ج21</w:t>
      </w:r>
      <w:r w:rsidR="00D25F54">
        <w:rPr>
          <w:rtl/>
          <w:lang w:bidi="fa-IR"/>
        </w:rPr>
        <w:t>،</w:t>
      </w:r>
      <w:r>
        <w:rPr>
          <w:rtl/>
          <w:lang w:bidi="fa-IR"/>
        </w:rPr>
        <w:t xml:space="preserve"> ص132</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F16A56">
      <w:pPr>
        <w:pStyle w:val="libNormal0"/>
        <w:rPr>
          <w:rtl/>
          <w:lang w:bidi="fa-IR"/>
        </w:rPr>
      </w:pPr>
      <w:r>
        <w:rPr>
          <w:rtl/>
          <w:lang w:bidi="fa-IR"/>
        </w:rPr>
        <w:lastRenderedPageBreak/>
        <w:t>واحداً اسمه ثمامة بن آثال الحنفي</w:t>
      </w:r>
      <w:r w:rsidR="00D25F54">
        <w:rPr>
          <w:rtl/>
          <w:lang w:bidi="fa-IR"/>
        </w:rPr>
        <w:t>،</w:t>
      </w:r>
      <w:r>
        <w:rPr>
          <w:rtl/>
          <w:lang w:bidi="fa-IR"/>
        </w:rPr>
        <w:t xml:space="preserve"> سيّد اليمامة</w:t>
      </w:r>
      <w:r w:rsidR="00D25F54">
        <w:rPr>
          <w:rtl/>
          <w:lang w:bidi="fa-IR"/>
        </w:rPr>
        <w:t>،</w:t>
      </w:r>
      <w:r>
        <w:rPr>
          <w:rtl/>
          <w:lang w:bidi="fa-IR"/>
        </w:rPr>
        <w:t xml:space="preserve"> فأتَوا به وشدّوه إلى سارية من سواري المسجد</w:t>
      </w:r>
      <w:r w:rsidR="00D25F54">
        <w:rPr>
          <w:rtl/>
          <w:lang w:bidi="fa-IR"/>
        </w:rPr>
        <w:t>،</w:t>
      </w:r>
      <w:r>
        <w:rPr>
          <w:rtl/>
          <w:lang w:bidi="fa-IR"/>
        </w:rPr>
        <w:t xml:space="preserve"> فمرّ به النبيّ </w:t>
      </w:r>
      <w:r w:rsidR="00C90F5A" w:rsidRPr="00C90F5A">
        <w:rPr>
          <w:rStyle w:val="libAlaemChar"/>
          <w:rtl/>
        </w:rPr>
        <w:t>صلى‌الله‌عليه‌وآله</w:t>
      </w:r>
      <w:r>
        <w:rPr>
          <w:rtl/>
          <w:lang w:bidi="fa-IR"/>
        </w:rPr>
        <w:t xml:space="preserve"> فقال</w:t>
      </w:r>
      <w:r w:rsidR="00342B85">
        <w:rPr>
          <w:rtl/>
          <w:lang w:bidi="fa-IR"/>
        </w:rPr>
        <w:t>:</w:t>
      </w:r>
      <w:r>
        <w:rPr>
          <w:rtl/>
          <w:lang w:bidi="fa-IR"/>
        </w:rPr>
        <w:t xml:space="preserve"> ما عندك يا ثمامة ؟ فقال</w:t>
      </w:r>
      <w:r w:rsidR="00342B85">
        <w:rPr>
          <w:rtl/>
          <w:lang w:bidi="fa-IR"/>
        </w:rPr>
        <w:t>:</w:t>
      </w:r>
      <w:r>
        <w:rPr>
          <w:rtl/>
          <w:lang w:bidi="fa-IR"/>
        </w:rPr>
        <w:t xml:space="preserve"> خير إن قتلتَ قتلتَ وارماً</w:t>
      </w:r>
      <w:r w:rsidR="00D25F54">
        <w:rPr>
          <w:rtl/>
          <w:lang w:bidi="fa-IR"/>
        </w:rPr>
        <w:t>،</w:t>
      </w:r>
      <w:r>
        <w:rPr>
          <w:rtl/>
          <w:lang w:bidi="fa-IR"/>
        </w:rPr>
        <w:t xml:space="preserve"> وإن مننتَ مننتَ شاكراً</w:t>
      </w:r>
      <w:r w:rsidR="00D25F54">
        <w:rPr>
          <w:rtl/>
          <w:lang w:bidi="fa-IR"/>
        </w:rPr>
        <w:t>،</w:t>
      </w:r>
      <w:r>
        <w:rPr>
          <w:rtl/>
          <w:lang w:bidi="fa-IR"/>
        </w:rPr>
        <w:t xml:space="preserve"> وإن أردتَ مالاً تُعطَ ما شئت . فتركه ولم يقُل شيئاً</w:t>
      </w:r>
      <w:r w:rsidR="00D25F54">
        <w:rPr>
          <w:rtl/>
          <w:lang w:bidi="fa-IR"/>
        </w:rPr>
        <w:t>،</w:t>
      </w:r>
      <w:r>
        <w:rPr>
          <w:rtl/>
          <w:lang w:bidi="fa-IR"/>
        </w:rPr>
        <w:t xml:space="preserve"> فمرّ بهِ اليوم الثاني فقال مثل ذلك</w:t>
      </w:r>
      <w:r w:rsidR="00D25F54">
        <w:rPr>
          <w:rtl/>
          <w:lang w:bidi="fa-IR"/>
        </w:rPr>
        <w:t>،</w:t>
      </w:r>
      <w:r>
        <w:rPr>
          <w:rtl/>
          <w:lang w:bidi="fa-IR"/>
        </w:rPr>
        <w:t xml:space="preserve"> ثمَّ مرّ بهِ اليوم الثالث فقال مثل ذلك</w:t>
      </w:r>
      <w:r w:rsidR="00D25F54">
        <w:rPr>
          <w:rtl/>
          <w:lang w:bidi="fa-IR"/>
        </w:rPr>
        <w:t>،</w:t>
      </w:r>
      <w:r>
        <w:rPr>
          <w:rtl/>
          <w:lang w:bidi="fa-IR"/>
        </w:rPr>
        <w:t xml:space="preserve"> ولم يقُل النبيّ </w:t>
      </w:r>
      <w:r w:rsidR="00C90F5A" w:rsidRPr="00C90F5A">
        <w:rPr>
          <w:rStyle w:val="libAlaemChar"/>
          <w:rtl/>
        </w:rPr>
        <w:t>صلى‌الله‌عليه‌وآله</w:t>
      </w:r>
      <w:r>
        <w:rPr>
          <w:rtl/>
          <w:lang w:bidi="fa-IR"/>
        </w:rPr>
        <w:t xml:space="preserve"> شيئاً</w:t>
      </w:r>
      <w:r w:rsidR="00D25F54">
        <w:rPr>
          <w:rtl/>
          <w:lang w:bidi="fa-IR"/>
        </w:rPr>
        <w:t>،</w:t>
      </w:r>
      <w:r>
        <w:rPr>
          <w:rtl/>
          <w:lang w:bidi="fa-IR"/>
        </w:rPr>
        <w:t xml:space="preserve"> ثمَّ قال </w:t>
      </w:r>
      <w:r w:rsidR="00C90F5A" w:rsidRPr="00C90F5A">
        <w:rPr>
          <w:rStyle w:val="libAlaemChar"/>
          <w:rtl/>
        </w:rPr>
        <w:t>صلى‌الله‌عليه‌وآله</w:t>
      </w:r>
      <w:r w:rsidR="00342B85">
        <w:rPr>
          <w:rtl/>
          <w:lang w:bidi="fa-IR"/>
        </w:rPr>
        <w:t>:</w:t>
      </w:r>
      <w:r>
        <w:rPr>
          <w:rtl/>
          <w:lang w:bidi="fa-IR"/>
        </w:rPr>
        <w:t xml:space="preserve"> أطلقوا ثمامة</w:t>
      </w:r>
      <w:r w:rsidR="00D25F54">
        <w:rPr>
          <w:rtl/>
          <w:lang w:bidi="fa-IR"/>
        </w:rPr>
        <w:t>،</w:t>
      </w:r>
      <w:r>
        <w:rPr>
          <w:rtl/>
          <w:lang w:bidi="fa-IR"/>
        </w:rPr>
        <w:t xml:space="preserve"> فأطْلَقوه . فمرّ واغتسل وجاء وأسلم</w:t>
      </w:r>
      <w:r w:rsidR="00D25F54">
        <w:rPr>
          <w:rtl/>
          <w:lang w:bidi="fa-IR"/>
        </w:rPr>
        <w:t>،</w:t>
      </w:r>
      <w:r>
        <w:rPr>
          <w:rtl/>
          <w:lang w:bidi="fa-IR"/>
        </w:rPr>
        <w:t xml:space="preserve"> فكتب إلى قومه فجاءوا مسلمين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نلاحظ هنا في هذه الرواية أن ثمامة لم يجبره النبيّ </w:t>
      </w:r>
      <w:r w:rsidR="00C90F5A" w:rsidRPr="00C90F5A">
        <w:rPr>
          <w:rStyle w:val="libAlaemChar"/>
          <w:rtl/>
        </w:rPr>
        <w:t>صلى‌الله‌عليه‌وآله</w:t>
      </w:r>
      <w:r>
        <w:rPr>
          <w:rtl/>
          <w:lang w:bidi="fa-IR"/>
        </w:rPr>
        <w:t xml:space="preserve"> على الإسلام</w:t>
      </w:r>
      <w:r w:rsidR="00D25F54">
        <w:rPr>
          <w:rtl/>
          <w:lang w:bidi="fa-IR"/>
        </w:rPr>
        <w:t>،</w:t>
      </w:r>
      <w:r>
        <w:rPr>
          <w:rtl/>
          <w:lang w:bidi="fa-IR"/>
        </w:rPr>
        <w:t xml:space="preserve"> لكنّه لمّا رأى معاملة الرسول الكريم له من الخلُق العظيم والعطف الذي تجسّد فيه</w:t>
      </w:r>
      <w:r w:rsidR="00D25F54">
        <w:rPr>
          <w:rtl/>
          <w:lang w:bidi="fa-IR"/>
        </w:rPr>
        <w:t>،</w:t>
      </w:r>
      <w:r>
        <w:rPr>
          <w:rtl/>
          <w:lang w:bidi="fa-IR"/>
        </w:rPr>
        <w:t xml:space="preserve"> حيث لمّا سأله النبيّ الأكرم</w:t>
      </w:r>
      <w:r w:rsidR="00342B85">
        <w:rPr>
          <w:rtl/>
          <w:lang w:bidi="fa-IR"/>
        </w:rPr>
        <w:t>:</w:t>
      </w:r>
      <w:r>
        <w:rPr>
          <w:rtl/>
          <w:lang w:bidi="fa-IR"/>
        </w:rPr>
        <w:t xml:space="preserve"> ( ما عندك يا ثمامة ؟ )</w:t>
      </w:r>
      <w:r w:rsidR="00D25F54">
        <w:rPr>
          <w:rtl/>
          <w:lang w:bidi="fa-IR"/>
        </w:rPr>
        <w:t>،</w:t>
      </w:r>
      <w:r>
        <w:rPr>
          <w:rtl/>
          <w:lang w:bidi="fa-IR"/>
        </w:rPr>
        <w:t xml:space="preserve"> قال</w:t>
      </w:r>
      <w:r w:rsidR="00342B85">
        <w:rPr>
          <w:rtl/>
          <w:lang w:bidi="fa-IR"/>
        </w:rPr>
        <w:t>:</w:t>
      </w:r>
      <w:r>
        <w:rPr>
          <w:rtl/>
          <w:lang w:bidi="fa-IR"/>
        </w:rPr>
        <w:t xml:space="preserve"> ( خير</w:t>
      </w:r>
      <w:r w:rsidR="00D25F54">
        <w:rPr>
          <w:rtl/>
          <w:lang w:bidi="fa-IR"/>
        </w:rPr>
        <w:t>،</w:t>
      </w:r>
      <w:r>
        <w:rPr>
          <w:rtl/>
          <w:lang w:bidi="fa-IR"/>
        </w:rPr>
        <w:t xml:space="preserve"> إن قتلتَ قتلتَ وارماً ) أي إن قتلتني فمِن حقّك ؛ لأنّك قد ورُمتَ وتألّمت مِن قتْلِنا أصحابك</w:t>
      </w:r>
      <w:r w:rsidR="00D25F54">
        <w:rPr>
          <w:rtl/>
          <w:lang w:bidi="fa-IR"/>
        </w:rPr>
        <w:t>،</w:t>
      </w:r>
      <w:r>
        <w:rPr>
          <w:rtl/>
          <w:lang w:bidi="fa-IR"/>
        </w:rPr>
        <w:t xml:space="preserve"> فلم يُجبه النبيّ حينذاك حتّى أطلقه</w:t>
      </w:r>
      <w:r w:rsidR="00D25F54">
        <w:rPr>
          <w:rtl/>
          <w:lang w:bidi="fa-IR"/>
        </w:rPr>
        <w:t>،</w:t>
      </w:r>
      <w:r>
        <w:rPr>
          <w:rtl/>
          <w:lang w:bidi="fa-IR"/>
        </w:rPr>
        <w:t xml:space="preserve"> وبإمكان ثمامة الرجوع إلى قومه ويبقى سيّدهم وعلى عقيدته من الشرك</w:t>
      </w:r>
      <w:r w:rsidR="00D25F54">
        <w:rPr>
          <w:rtl/>
          <w:lang w:bidi="fa-IR"/>
        </w:rPr>
        <w:t>،</w:t>
      </w:r>
      <w:r>
        <w:rPr>
          <w:rtl/>
          <w:lang w:bidi="fa-IR"/>
        </w:rPr>
        <w:t xml:space="preserve"> لكنّه آثر الانضمام إلى ركْب النبيّ </w:t>
      </w:r>
      <w:r w:rsidR="00C90F5A" w:rsidRPr="00C90F5A">
        <w:rPr>
          <w:rStyle w:val="libAlaemChar"/>
          <w:rtl/>
        </w:rPr>
        <w:t>صلى‌الله‌عليه‌وآله</w:t>
      </w:r>
      <w:r>
        <w:rPr>
          <w:rtl/>
          <w:lang w:bidi="fa-IR"/>
        </w:rPr>
        <w:t xml:space="preserve"> على السيادة والجاه في قومه ؛ لِما رأى من روح الإسلام العظيمة المتمثّلة في تعامل النبي </w:t>
      </w:r>
      <w:r w:rsidR="00C90F5A" w:rsidRPr="00C90F5A">
        <w:rPr>
          <w:rStyle w:val="libAlaemChar"/>
          <w:rtl/>
        </w:rPr>
        <w:t>صلى‌الله‌عليه‌وآله</w:t>
      </w:r>
      <w:r w:rsidR="007B1DD7">
        <w:rPr>
          <w:rtl/>
          <w:lang w:bidi="fa-IR"/>
        </w:rPr>
        <w:t>.</w:t>
      </w:r>
    </w:p>
    <w:p w:rsidR="007B1DD7" w:rsidRDefault="00891B71" w:rsidP="00F16A56">
      <w:pPr>
        <w:pStyle w:val="libBold1"/>
        <w:rPr>
          <w:rtl/>
          <w:lang w:bidi="fa-IR"/>
        </w:rPr>
      </w:pPr>
      <w:r>
        <w:rPr>
          <w:rtl/>
          <w:lang w:bidi="fa-IR"/>
        </w:rPr>
        <w:t>ثانياً</w:t>
      </w:r>
      <w:r w:rsidR="00342B85">
        <w:rPr>
          <w:rtl/>
          <w:lang w:bidi="fa-IR"/>
        </w:rPr>
        <w:t>:</w:t>
      </w:r>
      <w:r>
        <w:rPr>
          <w:rtl/>
          <w:lang w:bidi="fa-IR"/>
        </w:rPr>
        <w:t xml:space="preserve"> التوسّع الإسلامي ونشر الدعوة سِلمياً</w:t>
      </w:r>
      <w:r w:rsidR="00342B85">
        <w:rPr>
          <w:rtl/>
          <w:lang w:bidi="fa-IR"/>
        </w:rPr>
        <w:t>:</w:t>
      </w:r>
    </w:p>
    <w:p w:rsidR="007B1DD7" w:rsidRDefault="00891B71" w:rsidP="00891B71">
      <w:pPr>
        <w:pStyle w:val="libNormal"/>
        <w:rPr>
          <w:rtl/>
          <w:lang w:bidi="fa-IR"/>
        </w:rPr>
      </w:pPr>
      <w:r>
        <w:rPr>
          <w:rtl/>
          <w:lang w:bidi="fa-IR"/>
        </w:rPr>
        <w:t>هل فرض المسلمون الإسلام بالإكراه على غيرهم بالسيف والسلاح</w:t>
      </w:r>
      <w:r w:rsidR="00D25F54">
        <w:rPr>
          <w:rtl/>
          <w:lang w:bidi="fa-IR"/>
        </w:rPr>
        <w:t>،</w:t>
      </w:r>
      <w:r>
        <w:rPr>
          <w:rtl/>
          <w:lang w:bidi="fa-IR"/>
        </w:rPr>
        <w:t xml:space="preserve"> أم تُرك لهم الاختيار ؟ تتّضح الإجابة على هذا السؤال عِبر ثلاث نقاط</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ما هو الأصل في الإسلام</w:t>
      </w:r>
      <w:r w:rsidR="00D25F54">
        <w:rPr>
          <w:rtl/>
          <w:lang w:bidi="fa-IR"/>
        </w:rPr>
        <w:t>،</w:t>
      </w:r>
      <w:r>
        <w:rPr>
          <w:rtl/>
          <w:lang w:bidi="fa-IR"/>
        </w:rPr>
        <w:t xml:space="preserve"> السِلم أم القتال ؟</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ما هو رأي شعوب البلدان المفتوحة ؟</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بأي طريقة تمّ انتشار الإسلام في البلدان النائية ؟</w:t>
      </w:r>
    </w:p>
    <w:p w:rsidR="007B1DD7" w:rsidRDefault="00891B71" w:rsidP="00F16A56">
      <w:pPr>
        <w:pStyle w:val="libBold1"/>
        <w:rPr>
          <w:rtl/>
          <w:lang w:bidi="fa-IR"/>
        </w:rPr>
      </w:pPr>
      <w:r>
        <w:rPr>
          <w:rtl/>
          <w:lang w:bidi="fa-IR"/>
        </w:rPr>
        <w:t xml:space="preserve">1 </w:t>
      </w:r>
      <w:r w:rsidR="007B1DD7">
        <w:rPr>
          <w:rtl/>
          <w:lang w:bidi="fa-IR"/>
        </w:rPr>
        <w:t>-</w:t>
      </w:r>
      <w:r>
        <w:rPr>
          <w:rtl/>
          <w:lang w:bidi="fa-IR"/>
        </w:rPr>
        <w:t xml:space="preserve"> الأصالة للسِلْم والاستثناء للقتال</w:t>
      </w:r>
      <w:r w:rsidR="007B1DD7">
        <w:rPr>
          <w:rtl/>
          <w:lang w:bidi="fa-IR"/>
        </w:rPr>
        <w:t>.</w:t>
      </w:r>
    </w:p>
    <w:p w:rsidR="007B1DD7" w:rsidRDefault="00891B71" w:rsidP="00891B71">
      <w:pPr>
        <w:pStyle w:val="libNormal"/>
        <w:rPr>
          <w:rtl/>
          <w:lang w:bidi="fa-IR"/>
        </w:rPr>
      </w:pPr>
      <w:r>
        <w:rPr>
          <w:rtl/>
          <w:lang w:bidi="fa-IR"/>
        </w:rPr>
        <w:t>الأصل في الإسلام هو السلام وليس القتال</w:t>
      </w:r>
      <w:r w:rsidR="00D25F54">
        <w:rPr>
          <w:rtl/>
          <w:lang w:bidi="fa-IR"/>
        </w:rPr>
        <w:t>،</w:t>
      </w:r>
      <w:r>
        <w:rPr>
          <w:rtl/>
          <w:lang w:bidi="fa-IR"/>
        </w:rPr>
        <w:t>على خلاف ما كانت عليه الدول آنذاك في حالة صِراع كصراع الغابات</w:t>
      </w:r>
      <w:r w:rsidR="00D25F54">
        <w:rPr>
          <w:rtl/>
          <w:lang w:bidi="fa-IR"/>
        </w:rPr>
        <w:t>،</w:t>
      </w:r>
      <w:r>
        <w:rPr>
          <w:rtl/>
          <w:lang w:bidi="fa-IR"/>
        </w:rPr>
        <w:t xml:space="preserve"> فاختار الله الإسلام ؛ رأفةً ورحمةً من لدنه تعالى وشريعةً سمحاء لهم</w:t>
      </w:r>
      <w:r w:rsidR="00D25F54">
        <w:rPr>
          <w:rtl/>
          <w:lang w:bidi="fa-IR"/>
        </w:rPr>
        <w:t>،</w:t>
      </w:r>
      <w:r>
        <w:rPr>
          <w:rtl/>
          <w:lang w:bidi="fa-IR"/>
        </w:rPr>
        <w:t xml:space="preserve"> على يد الرسول المصطفى محمّد </w:t>
      </w:r>
      <w:r w:rsidR="00C90F5A" w:rsidRPr="00C90F5A">
        <w:rPr>
          <w:rStyle w:val="libAlaemChar"/>
          <w:rtl/>
        </w:rPr>
        <w:t>صلى‌الله‌عليه‌وآله</w:t>
      </w:r>
      <w:r w:rsidR="00D25F54">
        <w:rPr>
          <w:rtl/>
          <w:lang w:bidi="fa-IR"/>
        </w:rPr>
        <w:t>،</w:t>
      </w:r>
      <w:r>
        <w:rPr>
          <w:rtl/>
          <w:lang w:bidi="fa-IR"/>
        </w:rPr>
        <w:t xml:space="preserve"> لأداء هذه المهمّة المقدّسة في نشر الرحمة والسلام للبشرية كافّة</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حسين</w:t>
      </w:r>
      <w:r w:rsidR="00D25F54">
        <w:rPr>
          <w:rtl/>
          <w:lang w:bidi="fa-IR"/>
        </w:rPr>
        <w:t>،</w:t>
      </w:r>
      <w:r>
        <w:rPr>
          <w:rtl/>
          <w:lang w:bidi="fa-IR"/>
        </w:rPr>
        <w:t xml:space="preserve"> النوري</w:t>
      </w:r>
      <w:r w:rsidR="00D25F54">
        <w:rPr>
          <w:rtl/>
          <w:lang w:bidi="fa-IR"/>
        </w:rPr>
        <w:t>،</w:t>
      </w:r>
      <w:r>
        <w:rPr>
          <w:rtl/>
          <w:lang w:bidi="fa-IR"/>
        </w:rPr>
        <w:t xml:space="preserve"> مستدرك الوسائل</w:t>
      </w:r>
      <w:r w:rsidR="00D25F54">
        <w:rPr>
          <w:rtl/>
          <w:lang w:bidi="fa-IR"/>
        </w:rPr>
        <w:t>،</w:t>
      </w:r>
      <w:r>
        <w:rPr>
          <w:rtl/>
          <w:lang w:bidi="fa-IR"/>
        </w:rPr>
        <w:t xml:space="preserve"> ج2</w:t>
      </w:r>
      <w:r w:rsidR="00D25F54">
        <w:rPr>
          <w:rtl/>
          <w:lang w:bidi="fa-IR"/>
        </w:rPr>
        <w:t>،</w:t>
      </w:r>
      <w:r>
        <w:rPr>
          <w:rtl/>
          <w:lang w:bidi="fa-IR"/>
        </w:rPr>
        <w:t xml:space="preserve"> ص514</w:t>
      </w:r>
      <w:r w:rsidR="00D25F54">
        <w:rPr>
          <w:rtl/>
          <w:lang w:bidi="fa-IR"/>
        </w:rPr>
        <w:t>،</w:t>
      </w:r>
      <w:r>
        <w:rPr>
          <w:rtl/>
          <w:lang w:bidi="fa-IR"/>
        </w:rPr>
        <w:t xml:space="preserve"> ح2598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حيث يقول تعالى</w:t>
      </w:r>
      <w:r w:rsidR="00342B85">
        <w:rPr>
          <w:rtl/>
          <w:lang w:bidi="fa-IR"/>
        </w:rPr>
        <w:t>:</w:t>
      </w:r>
      <w:r>
        <w:rPr>
          <w:rtl/>
          <w:lang w:bidi="fa-IR"/>
        </w:rPr>
        <w:t xml:space="preserve"> </w:t>
      </w:r>
      <w:r w:rsidRPr="00F16A56">
        <w:rPr>
          <w:rStyle w:val="libAlaemChar"/>
          <w:rtl/>
        </w:rPr>
        <w:t>(</w:t>
      </w:r>
      <w:r w:rsidRPr="00F16A56">
        <w:rPr>
          <w:rStyle w:val="libAieChar"/>
          <w:rtl/>
        </w:rPr>
        <w:t xml:space="preserve"> وَمَا أَرْسَلْنَاكَ إِلاّ رَحْمَةً لِلْعَالَمِينَ </w:t>
      </w:r>
      <w:r w:rsidRPr="00F16A56">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وهكذا كانت سيرة عترته الطاهرة </w:t>
      </w:r>
      <w:r w:rsidR="007B1DD7" w:rsidRPr="007B1DD7">
        <w:rPr>
          <w:rStyle w:val="libAlaemChar"/>
          <w:rtl/>
        </w:rPr>
        <w:t>عليهم‌السلام</w:t>
      </w:r>
      <w:r w:rsidR="00D25F54">
        <w:rPr>
          <w:rtl/>
          <w:lang w:bidi="fa-IR"/>
        </w:rPr>
        <w:t>،</w:t>
      </w:r>
      <w:r>
        <w:rPr>
          <w:rtl/>
          <w:lang w:bidi="fa-IR"/>
        </w:rPr>
        <w:t xml:space="preserve"> ( فلم يُعرف أنّه أعلن الحرب في بدايته المباركة وظلّ انتشاره إلاّ ما شرّعه دفاعاً)</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وعليه فإنّ مواجهة الأخطار والذَود عن القِيَم السامية</w:t>
      </w:r>
      <w:r w:rsidR="00D25F54">
        <w:rPr>
          <w:rtl/>
          <w:lang w:bidi="fa-IR"/>
        </w:rPr>
        <w:t>،</w:t>
      </w:r>
      <w:r>
        <w:rPr>
          <w:rtl/>
          <w:lang w:bidi="fa-IR"/>
        </w:rPr>
        <w:t xml:space="preserve"> يستدعي الدفاع </w:t>
      </w:r>
      <w:r w:rsidR="007B1DD7">
        <w:rPr>
          <w:rtl/>
          <w:lang w:bidi="fa-IR"/>
        </w:rPr>
        <w:t>-</w:t>
      </w:r>
      <w:r>
        <w:rPr>
          <w:rtl/>
          <w:lang w:bidi="fa-IR"/>
        </w:rPr>
        <w:t xml:space="preserve"> كالدفاع عن النفس والعِرض والمال والوطن </w:t>
      </w:r>
      <w:r w:rsidR="007B1DD7">
        <w:rPr>
          <w:rtl/>
          <w:lang w:bidi="fa-IR"/>
        </w:rPr>
        <w:t>-</w:t>
      </w:r>
      <w:r>
        <w:rPr>
          <w:rtl/>
          <w:lang w:bidi="fa-IR"/>
        </w:rPr>
        <w:t xml:space="preserve"> في حالة الاعتداء عليها من قِبل أعداءه المناوئين له</w:t>
      </w:r>
      <w:r w:rsidR="00D25F54">
        <w:rPr>
          <w:rtl/>
          <w:lang w:bidi="fa-IR"/>
        </w:rPr>
        <w:t>،</w:t>
      </w:r>
      <w:r>
        <w:rPr>
          <w:rtl/>
          <w:lang w:bidi="fa-IR"/>
        </w:rPr>
        <w:t xml:space="preserve"> وفي سبيل الدفاع عن المستضعفين الرازحين تحت نِير الظلام وأعداء الإنسانية</w:t>
      </w:r>
      <w:r w:rsidR="00D25F54">
        <w:rPr>
          <w:rtl/>
          <w:lang w:bidi="fa-IR"/>
        </w:rPr>
        <w:t>،</w:t>
      </w:r>
      <w:r>
        <w:rPr>
          <w:rtl/>
          <w:lang w:bidi="fa-IR"/>
        </w:rPr>
        <w:t xml:space="preserve"> كما في قوله تعالى</w:t>
      </w:r>
      <w:r w:rsidR="00342B85">
        <w:rPr>
          <w:rtl/>
          <w:lang w:bidi="fa-IR"/>
        </w:rPr>
        <w:t>:</w:t>
      </w:r>
      <w:r>
        <w:rPr>
          <w:rtl/>
          <w:lang w:bidi="fa-IR"/>
        </w:rPr>
        <w:t xml:space="preserve"> </w:t>
      </w:r>
      <w:r w:rsidRPr="00F16A56">
        <w:rPr>
          <w:rStyle w:val="libAlaemChar"/>
          <w:rtl/>
        </w:rPr>
        <w:t>(</w:t>
      </w:r>
      <w:r w:rsidRPr="00F16A56">
        <w:rPr>
          <w:rStyle w:val="libAieChar"/>
          <w:rtl/>
        </w:rPr>
        <w:t xml:space="preserve"> وَمَا لَكُمْ لاَ تُقَاتِلُونَ فِي سَبِيلِ اللّهِ وَالْمُسْتَضْعَفِينَ </w:t>
      </w:r>
      <w:r w:rsidRPr="00F16A56">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وهي حروب مشروعة عقلائياً</w:t>
      </w:r>
      <w:r w:rsidR="00D25F54">
        <w:rPr>
          <w:rtl/>
          <w:lang w:bidi="fa-IR"/>
        </w:rPr>
        <w:t>،</w:t>
      </w:r>
      <w:r>
        <w:rPr>
          <w:rtl/>
          <w:lang w:bidi="fa-IR"/>
        </w:rPr>
        <w:t xml:space="preserve"> وليس لها مثيل في العالم في حاضره وماضيه في شدّة مراعاتها للحقوق الإنسانية</w:t>
      </w:r>
      <w:r w:rsidR="00D25F54">
        <w:rPr>
          <w:rtl/>
          <w:lang w:bidi="fa-IR"/>
        </w:rPr>
        <w:t>،</w:t>
      </w:r>
      <w:r>
        <w:rPr>
          <w:rtl/>
          <w:lang w:bidi="fa-IR"/>
        </w:rPr>
        <w:t xml:space="preserve"> وهي حروب كانت ممّا لا مناص منها عقلاً للدفاع عن الرسالة ومواجهة المعتدي والتصدّي له</w:t>
      </w:r>
      <w:r w:rsidR="00D25F54">
        <w:rPr>
          <w:rtl/>
          <w:lang w:bidi="fa-IR"/>
        </w:rPr>
        <w:t>،</w:t>
      </w:r>
      <w:r>
        <w:rPr>
          <w:rtl/>
          <w:lang w:bidi="fa-IR"/>
        </w:rPr>
        <w:t xml:space="preserve"> أو لأجل الذود والدفاع عن النفس .. وغيرها من مسوّغات الحرب ؛ لذا فالقاعدة والأساس في الإسلام هو السلام</w:t>
      </w:r>
      <w:r w:rsidR="00D25F54">
        <w:rPr>
          <w:rtl/>
          <w:lang w:bidi="fa-IR"/>
        </w:rPr>
        <w:t>،</w:t>
      </w:r>
      <w:r>
        <w:rPr>
          <w:rtl/>
          <w:lang w:bidi="fa-IR"/>
        </w:rPr>
        <w:t xml:space="preserve"> والحرب ما هي إلاّ استثناء وعند الضرورات</w:t>
      </w:r>
      <w:r w:rsidR="00D25F54">
        <w:rPr>
          <w:rtl/>
          <w:lang w:bidi="fa-IR"/>
        </w:rPr>
        <w:t>،</w:t>
      </w:r>
      <w:r>
        <w:rPr>
          <w:rtl/>
          <w:lang w:bidi="fa-IR"/>
        </w:rPr>
        <w:t xml:space="preserve"> ولكنّنا نلاحظ الحضارة الغربية منذ أن انبثقت وأمسكت بمقاليد الأمور</w:t>
      </w:r>
      <w:r w:rsidR="00D25F54">
        <w:rPr>
          <w:rtl/>
          <w:lang w:bidi="fa-IR"/>
        </w:rPr>
        <w:t>،</w:t>
      </w:r>
      <w:r>
        <w:rPr>
          <w:rtl/>
          <w:lang w:bidi="fa-IR"/>
        </w:rPr>
        <w:t xml:space="preserve"> استعرت الأُمّة العالمية بحروب دامية لا مثيل لها في التاريخ</w:t>
      </w:r>
      <w:r w:rsidR="00D25F54">
        <w:rPr>
          <w:rtl/>
          <w:lang w:bidi="fa-IR"/>
        </w:rPr>
        <w:t>،</w:t>
      </w:r>
      <w:r>
        <w:rPr>
          <w:rtl/>
          <w:lang w:bidi="fa-IR"/>
        </w:rPr>
        <w:t xml:space="preserve"> وتجاوزت كلّ المبادئ والقِيَم الإنسانية</w:t>
      </w:r>
      <w:r w:rsidR="00D25F54">
        <w:rPr>
          <w:rtl/>
          <w:lang w:bidi="fa-IR"/>
        </w:rPr>
        <w:t>،</w:t>
      </w:r>
      <w:r>
        <w:rPr>
          <w:rtl/>
          <w:lang w:bidi="fa-IR"/>
        </w:rPr>
        <w:t xml:space="preserve"> كما في الحربين العالميتين الأُولى والثانية</w:t>
      </w:r>
      <w:r w:rsidR="00D25F54">
        <w:rPr>
          <w:rtl/>
          <w:lang w:bidi="fa-IR"/>
        </w:rPr>
        <w:t>،</w:t>
      </w:r>
      <w:r>
        <w:rPr>
          <w:rtl/>
          <w:lang w:bidi="fa-IR"/>
        </w:rPr>
        <w:t xml:space="preserve"> وما نتج عنهما من آثار سيّئة على شعوب العالم إلى اليوم</w:t>
      </w:r>
      <w:r w:rsidR="00D25F54">
        <w:rPr>
          <w:rtl/>
          <w:lang w:bidi="fa-IR"/>
        </w:rPr>
        <w:t>،</w:t>
      </w:r>
      <w:r>
        <w:rPr>
          <w:rtl/>
          <w:lang w:bidi="fa-IR"/>
        </w:rPr>
        <w:t xml:space="preserve"> من الفقر والاستعمار والتشتّت والضغائن ما بين بني البشر</w:t>
      </w:r>
      <w:r w:rsidR="007B1DD7">
        <w:rPr>
          <w:rtl/>
          <w:lang w:bidi="fa-IR"/>
        </w:rPr>
        <w:t>.</w:t>
      </w:r>
    </w:p>
    <w:p w:rsidR="007B1DD7" w:rsidRDefault="00891B71" w:rsidP="00891B71">
      <w:pPr>
        <w:pStyle w:val="libNormal"/>
        <w:rPr>
          <w:rtl/>
          <w:lang w:bidi="fa-IR"/>
        </w:rPr>
      </w:pPr>
      <w:r>
        <w:rPr>
          <w:rtl/>
          <w:lang w:bidi="fa-IR"/>
        </w:rPr>
        <w:t>وعلى هذا فالفتوحات الإسلامية تُعتبر قضاء على الظلم والطغيان الحاصل من المتسلّطين على الشعوب</w:t>
      </w:r>
      <w:r w:rsidR="00D25F54">
        <w:rPr>
          <w:rtl/>
          <w:lang w:bidi="fa-IR"/>
        </w:rPr>
        <w:t>،</w:t>
      </w:r>
      <w:r>
        <w:rPr>
          <w:rtl/>
          <w:lang w:bidi="fa-IR"/>
        </w:rPr>
        <w:t xml:space="preserve"> وهي مع ذلك دعوة للمجتمعات في اعتناق الدين الإسلامي باختيارهم من دون إكراه بمبادئه السمحاء </w:t>
      </w:r>
      <w:r w:rsidRPr="00F16A56">
        <w:rPr>
          <w:rStyle w:val="libAlaemChar"/>
          <w:rtl/>
        </w:rPr>
        <w:t>(</w:t>
      </w:r>
      <w:r w:rsidRPr="00F16A56">
        <w:rPr>
          <w:rStyle w:val="libAieChar"/>
          <w:rtl/>
        </w:rPr>
        <w:t xml:space="preserve"> لاَ إِكْرَاهَ فِي الدّينِ قَد تَبَيّنَ الرّشْدُ مِنَ الْغَيّ </w:t>
      </w:r>
      <w:r w:rsidRPr="00F16A56">
        <w:rPr>
          <w:rStyle w:val="libAlaemChar"/>
          <w:rtl/>
        </w:rPr>
        <w:t>)</w:t>
      </w:r>
      <w:r>
        <w:rPr>
          <w:rtl/>
          <w:lang w:bidi="fa-IR"/>
        </w:rPr>
        <w:t xml:space="preserve"> </w:t>
      </w:r>
      <w:r w:rsidRPr="007B1DD7">
        <w:rPr>
          <w:rStyle w:val="libFootnotenumChar"/>
          <w:rtl/>
        </w:rPr>
        <w:t>(4)</w:t>
      </w:r>
      <w:r w:rsidR="00D25F54">
        <w:rPr>
          <w:rtl/>
          <w:lang w:bidi="fa-IR"/>
        </w:rPr>
        <w:t>،</w:t>
      </w:r>
      <w:r>
        <w:rPr>
          <w:rtl/>
          <w:lang w:bidi="fa-IR"/>
        </w:rPr>
        <w:t xml:space="preserve"> وسبيله العقل والتفكّر بهذا الدين </w:t>
      </w:r>
      <w:r w:rsidRPr="00F16A56">
        <w:rPr>
          <w:rStyle w:val="libAlaemChar"/>
          <w:rtl/>
        </w:rPr>
        <w:t>(</w:t>
      </w:r>
      <w:r w:rsidRPr="00F16A56">
        <w:rPr>
          <w:rStyle w:val="libAieChar"/>
          <w:rtl/>
        </w:rPr>
        <w:t xml:space="preserve"> أَوَلَمْ يَنظُرُوا فِي مَلَكُوتِ السّماوَاتِ وَالأَرْضِ وَمَا خَلَقَ اللّهُ مِن شَيْ‏ءٍ وَأَنْ عَسَى‏ أَن يَكُونَ قَدِ اقْتَرَبَ أَجَلُهُمْ فَبِأَيّ حَدِيثٍ بَعْدَهُ يُؤْمِنُونَ </w:t>
      </w:r>
      <w:r w:rsidRPr="00F16A56">
        <w:rPr>
          <w:rStyle w:val="libAlaemChar"/>
          <w:rtl/>
        </w:rPr>
        <w:t>)</w:t>
      </w:r>
      <w:r>
        <w:rPr>
          <w:rtl/>
          <w:lang w:bidi="fa-IR"/>
        </w:rPr>
        <w:t xml:space="preserve">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الأنبياء</w:t>
      </w:r>
      <w:r w:rsidR="00342B85">
        <w:rPr>
          <w:rtl/>
          <w:lang w:bidi="fa-IR"/>
        </w:rPr>
        <w:t>:</w:t>
      </w:r>
      <w:r>
        <w:rPr>
          <w:rtl/>
          <w:lang w:bidi="fa-IR"/>
        </w:rPr>
        <w:t xml:space="preserve"> 107</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w:t>
      </w:r>
      <w:r w:rsidR="00D25F54">
        <w:rPr>
          <w:rtl/>
          <w:lang w:bidi="fa-IR"/>
        </w:rPr>
        <w:t>،</w:t>
      </w:r>
      <w:r>
        <w:rPr>
          <w:rtl/>
          <w:lang w:bidi="fa-IR"/>
        </w:rPr>
        <w:t xml:space="preserve"> الشيرازي</w:t>
      </w:r>
      <w:r w:rsidR="00D25F54">
        <w:rPr>
          <w:rtl/>
          <w:lang w:bidi="fa-IR"/>
        </w:rPr>
        <w:t>،</w:t>
      </w:r>
      <w:r>
        <w:rPr>
          <w:rtl/>
          <w:lang w:bidi="fa-IR"/>
        </w:rPr>
        <w:t xml:space="preserve"> لأوّل مرّة في تاريخ العالم</w:t>
      </w:r>
      <w:r w:rsidR="00D25F54">
        <w:rPr>
          <w:rtl/>
          <w:lang w:bidi="fa-IR"/>
        </w:rPr>
        <w:t>،</w:t>
      </w:r>
      <w:r>
        <w:rPr>
          <w:rtl/>
          <w:lang w:bidi="fa-IR"/>
        </w:rPr>
        <w:t xml:space="preserve"> ج1، ص2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النساء</w:t>
      </w:r>
      <w:r w:rsidR="00342B85">
        <w:rPr>
          <w:rtl/>
          <w:lang w:bidi="fa-IR"/>
        </w:rPr>
        <w:t>:</w:t>
      </w:r>
      <w:r>
        <w:rPr>
          <w:rtl/>
          <w:lang w:bidi="fa-IR"/>
        </w:rPr>
        <w:t xml:space="preserve"> 75</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البقرة</w:t>
      </w:r>
      <w:r w:rsidR="00342B85">
        <w:rPr>
          <w:rtl/>
          <w:lang w:bidi="fa-IR"/>
        </w:rPr>
        <w:t>:</w:t>
      </w:r>
      <w:r>
        <w:rPr>
          <w:rtl/>
          <w:lang w:bidi="fa-IR"/>
        </w:rPr>
        <w:t xml:space="preserve"> 256</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الأعراف</w:t>
      </w:r>
      <w:r w:rsidR="00342B85">
        <w:rPr>
          <w:rtl/>
          <w:lang w:bidi="fa-IR"/>
        </w:rPr>
        <w:t>:</w:t>
      </w:r>
      <w:r>
        <w:rPr>
          <w:rtl/>
          <w:lang w:bidi="fa-IR"/>
        </w:rPr>
        <w:t xml:space="preserve"> 185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من ناحية أخرى فالديانات الموجودة آنذاك لم يبدأ الرسول </w:t>
      </w:r>
      <w:r w:rsidR="00C90F5A" w:rsidRPr="00C90F5A">
        <w:rPr>
          <w:rStyle w:val="libAlaemChar"/>
          <w:rtl/>
        </w:rPr>
        <w:t>صلى‌الله‌عليه‌وآله</w:t>
      </w:r>
      <w:r>
        <w:rPr>
          <w:rtl/>
          <w:lang w:bidi="fa-IR"/>
        </w:rPr>
        <w:t xml:space="preserve"> معهم بالحرب أو يقتل أحداً منهم</w:t>
      </w:r>
      <w:r w:rsidR="00D25F54">
        <w:rPr>
          <w:rtl/>
          <w:lang w:bidi="fa-IR"/>
        </w:rPr>
        <w:t>،</w:t>
      </w:r>
      <w:r>
        <w:rPr>
          <w:rtl/>
          <w:lang w:bidi="fa-IR"/>
        </w:rPr>
        <w:t xml:space="preserve"> بل أرسل رُسُله إلى جميع الملوك يدعوهم إلى الإسلام (دين المبادئ السامية لإنقاذ الشعوب)</w:t>
      </w:r>
      <w:r w:rsidR="00D25F54">
        <w:rPr>
          <w:rtl/>
          <w:lang w:bidi="fa-IR"/>
        </w:rPr>
        <w:t>،</w:t>
      </w:r>
      <w:r>
        <w:rPr>
          <w:rtl/>
          <w:lang w:bidi="fa-IR"/>
        </w:rPr>
        <w:t xml:space="preserve"> وعليه فلا تُعتبر فتوحات الإسلام توسّعية واستعمارية</w:t>
      </w:r>
      <w:r w:rsidR="00D25F54">
        <w:rPr>
          <w:rtl/>
          <w:lang w:bidi="fa-IR"/>
        </w:rPr>
        <w:t>،</w:t>
      </w:r>
      <w:r>
        <w:rPr>
          <w:rtl/>
          <w:lang w:bidi="fa-IR"/>
        </w:rPr>
        <w:t xml:space="preserve"> بل دعوة إلى دين الإنسانية المتكامل</w:t>
      </w:r>
      <w:r w:rsidR="007B1DD7">
        <w:rPr>
          <w:rtl/>
          <w:lang w:bidi="fa-IR"/>
        </w:rPr>
        <w:t>.</w:t>
      </w:r>
    </w:p>
    <w:p w:rsidR="007B1DD7" w:rsidRDefault="00891B71" w:rsidP="00891B71">
      <w:pPr>
        <w:pStyle w:val="libNormal"/>
        <w:rPr>
          <w:rtl/>
          <w:lang w:bidi="fa-IR"/>
        </w:rPr>
      </w:pPr>
      <w:r>
        <w:rPr>
          <w:rtl/>
          <w:lang w:bidi="fa-IR"/>
        </w:rPr>
        <w:t>وفي المقابل إذا وقف أحد بأساليب عدوانية أمام هذه الدعوة المسالمة</w:t>
      </w:r>
      <w:r w:rsidR="00D25F54">
        <w:rPr>
          <w:rtl/>
          <w:lang w:bidi="fa-IR"/>
        </w:rPr>
        <w:t>،</w:t>
      </w:r>
      <w:r>
        <w:rPr>
          <w:rtl/>
          <w:lang w:bidi="fa-IR"/>
        </w:rPr>
        <w:t xml:space="preserve"> كأن يكون عذّب مَن آمن بها</w:t>
      </w:r>
      <w:r w:rsidR="00D25F54">
        <w:rPr>
          <w:rtl/>
          <w:lang w:bidi="fa-IR"/>
        </w:rPr>
        <w:t>،</w:t>
      </w:r>
      <w:r>
        <w:rPr>
          <w:rtl/>
          <w:lang w:bidi="fa-IR"/>
        </w:rPr>
        <w:t xml:space="preserve"> أو خطّط لهدمها أو صدّ عن الدخول بها</w:t>
      </w:r>
      <w:r w:rsidR="00D25F54">
        <w:rPr>
          <w:rtl/>
          <w:lang w:bidi="fa-IR"/>
        </w:rPr>
        <w:t>،</w:t>
      </w:r>
      <w:r>
        <w:rPr>
          <w:rtl/>
          <w:lang w:bidi="fa-IR"/>
        </w:rPr>
        <w:t xml:space="preserve"> فيقتضي الأمر هنا (استثناءً) إشهار السيف لإزالة هذهِ العقبة فقط</w:t>
      </w:r>
      <w:r w:rsidR="00D25F54">
        <w:rPr>
          <w:rtl/>
          <w:lang w:bidi="fa-IR"/>
        </w:rPr>
        <w:t>،</w:t>
      </w:r>
      <w:r>
        <w:rPr>
          <w:rtl/>
          <w:lang w:bidi="fa-IR"/>
        </w:rPr>
        <w:t xml:space="preserve"> فعلى سبيل المثال</w:t>
      </w:r>
      <w:r w:rsidR="00342B85">
        <w:rPr>
          <w:rtl/>
          <w:lang w:bidi="fa-IR"/>
        </w:rPr>
        <w:t>:</w:t>
      </w:r>
      <w:r>
        <w:rPr>
          <w:rtl/>
          <w:lang w:bidi="fa-IR"/>
        </w:rPr>
        <w:t xml:space="preserve"> ( قتال الروم في مؤتة بقيادة جعفر ابن أبي طالب </w:t>
      </w:r>
      <w:r w:rsidR="004D57E2" w:rsidRPr="004D57E2">
        <w:rPr>
          <w:rStyle w:val="libAlaemChar"/>
          <w:rtl/>
        </w:rPr>
        <w:t>عليه‌السلام</w:t>
      </w:r>
      <w:r>
        <w:rPr>
          <w:rtl/>
          <w:lang w:bidi="fa-IR"/>
        </w:rPr>
        <w:t xml:space="preserve"> كان ذلك لمّا شَرَع الروم بقتل مَن أسلم واضطهادهم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إذن</w:t>
      </w:r>
      <w:r w:rsidR="00D25F54">
        <w:rPr>
          <w:rtl/>
          <w:lang w:bidi="fa-IR"/>
        </w:rPr>
        <w:t>،</w:t>
      </w:r>
      <w:r>
        <w:rPr>
          <w:rtl/>
          <w:lang w:bidi="fa-IR"/>
        </w:rPr>
        <w:t xml:space="preserve"> تبيّن أنّ الإسلام لم يأذن بالقتال إلاّ درءاً للعدوان</w:t>
      </w:r>
      <w:r w:rsidR="00D25F54">
        <w:rPr>
          <w:rtl/>
          <w:lang w:bidi="fa-IR"/>
        </w:rPr>
        <w:t>،</w:t>
      </w:r>
      <w:r>
        <w:rPr>
          <w:rtl/>
          <w:lang w:bidi="fa-IR"/>
        </w:rPr>
        <w:t xml:space="preserve"> وتصدّياً للاضطهاد</w:t>
      </w:r>
      <w:r w:rsidR="00D25F54">
        <w:rPr>
          <w:rtl/>
          <w:lang w:bidi="fa-IR"/>
        </w:rPr>
        <w:t>،</w:t>
      </w:r>
      <w:r>
        <w:rPr>
          <w:rtl/>
          <w:lang w:bidi="fa-IR"/>
        </w:rPr>
        <w:t xml:space="preserve"> والتماساً لحريّة الدين وحمايةً للدعوة ؛ فيكون دفاعاً عن بيضة الإسلام</w:t>
      </w:r>
      <w:r w:rsidR="00D25F54">
        <w:rPr>
          <w:rtl/>
          <w:lang w:bidi="fa-IR"/>
        </w:rPr>
        <w:t>،</w:t>
      </w:r>
      <w:r>
        <w:rPr>
          <w:rtl/>
          <w:lang w:bidi="fa-IR"/>
        </w:rPr>
        <w:t xml:space="preserve"> ويُعدُّ عندها فرضاً من فرائض الدين</w:t>
      </w:r>
      <w:r w:rsidR="00D25F54">
        <w:rPr>
          <w:rtl/>
          <w:lang w:bidi="fa-IR"/>
        </w:rPr>
        <w:t>،</w:t>
      </w:r>
      <w:r>
        <w:rPr>
          <w:rtl/>
          <w:lang w:bidi="fa-IR"/>
        </w:rPr>
        <w:t xml:space="preserve"> وهو (الجهاد)</w:t>
      </w:r>
      <w:r w:rsidR="007B1DD7">
        <w:rPr>
          <w:rtl/>
          <w:lang w:bidi="fa-IR"/>
        </w:rPr>
        <w:t>.</w:t>
      </w:r>
    </w:p>
    <w:p w:rsidR="007B1DD7" w:rsidRDefault="00891B71" w:rsidP="0095750E">
      <w:pPr>
        <w:pStyle w:val="libBold1"/>
        <w:rPr>
          <w:rtl/>
          <w:lang w:bidi="fa-IR"/>
        </w:rPr>
      </w:pPr>
      <w:r>
        <w:rPr>
          <w:rtl/>
          <w:lang w:bidi="fa-IR"/>
        </w:rPr>
        <w:t xml:space="preserve">2 </w:t>
      </w:r>
      <w:r w:rsidR="007B1DD7">
        <w:rPr>
          <w:rtl/>
          <w:lang w:bidi="fa-IR"/>
        </w:rPr>
        <w:t>-</w:t>
      </w:r>
      <w:r>
        <w:rPr>
          <w:rtl/>
          <w:lang w:bidi="fa-IR"/>
        </w:rPr>
        <w:t xml:space="preserve"> رأي شعوب البلدان المفتوحة</w:t>
      </w:r>
      <w:r w:rsidR="00342B85">
        <w:rPr>
          <w:rtl/>
          <w:lang w:bidi="fa-IR"/>
        </w:rPr>
        <w:t>:</w:t>
      </w:r>
    </w:p>
    <w:p w:rsidR="007B1DD7" w:rsidRDefault="00891B71" w:rsidP="00891B71">
      <w:pPr>
        <w:pStyle w:val="libNormal"/>
        <w:rPr>
          <w:rtl/>
          <w:lang w:bidi="fa-IR"/>
        </w:rPr>
      </w:pPr>
      <w:r>
        <w:rPr>
          <w:rtl/>
          <w:lang w:bidi="fa-IR"/>
        </w:rPr>
        <w:t>كانت الشعوب الكافرة في البلاد المفتوحة قد رحبّت بالفاتحين المسلمين ؛ لِما لاحظوا من السلوك الذي اتّسم به الفاتح</w:t>
      </w:r>
      <w:r w:rsidR="00D25F54">
        <w:rPr>
          <w:rtl/>
          <w:lang w:bidi="fa-IR"/>
        </w:rPr>
        <w:t>،</w:t>
      </w:r>
      <w:r>
        <w:rPr>
          <w:rtl/>
          <w:lang w:bidi="fa-IR"/>
        </w:rPr>
        <w:t xml:space="preserve"> والتغيّر الذي طرأ عليهم بمرور الأيّام في حياتهم الاجتماعية</w:t>
      </w:r>
      <w:r w:rsidR="00D25F54">
        <w:rPr>
          <w:rtl/>
          <w:lang w:bidi="fa-IR"/>
        </w:rPr>
        <w:t>،</w:t>
      </w:r>
      <w:r>
        <w:rPr>
          <w:rtl/>
          <w:lang w:bidi="fa-IR"/>
        </w:rPr>
        <w:t xml:space="preserve"> وذلك بسبب عدّة عوامل</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بثّ الأخلاق الفاضلة ونشر الحرية</w:t>
      </w:r>
      <w:r w:rsidR="00342B85">
        <w:rPr>
          <w:rtl/>
          <w:lang w:bidi="fa-IR"/>
        </w:rPr>
        <w:t>:</w:t>
      </w:r>
      <w:r>
        <w:rPr>
          <w:rtl/>
          <w:lang w:bidi="fa-IR"/>
        </w:rPr>
        <w:t xml:space="preserve"> حيث كان المسلمون في تعاملهم مع غير المسلمين</w:t>
      </w:r>
      <w:r w:rsidR="00D25F54">
        <w:rPr>
          <w:rtl/>
          <w:lang w:bidi="fa-IR"/>
        </w:rPr>
        <w:t>،</w:t>
      </w:r>
      <w:r>
        <w:rPr>
          <w:rtl/>
          <w:lang w:bidi="fa-IR"/>
        </w:rPr>
        <w:t xml:space="preserve"> أفضل مِن تعامل بعضهم مع بعض داخل مجتمعهم ؛ لأنّ دعاة الإسلام كانوا ينشرون دينهم داخل المجتمعات مستندين على قاعدة</w:t>
      </w:r>
      <w:r w:rsidR="00D25F54">
        <w:rPr>
          <w:rtl/>
          <w:lang w:bidi="fa-IR"/>
        </w:rPr>
        <w:t>،</w:t>
      </w:r>
      <w:r>
        <w:rPr>
          <w:rtl/>
          <w:lang w:bidi="fa-IR"/>
        </w:rPr>
        <w:t xml:space="preserve"> وهي قول المصطفى </w:t>
      </w:r>
      <w:r w:rsidR="00C90F5A" w:rsidRPr="00C90F5A">
        <w:rPr>
          <w:rStyle w:val="libAlaemChar"/>
          <w:rtl/>
        </w:rPr>
        <w:t>صلى‌الله‌عليه‌وآله</w:t>
      </w:r>
      <w:r w:rsidR="00342B85">
        <w:rPr>
          <w:rtl/>
          <w:lang w:bidi="fa-IR"/>
        </w:rPr>
        <w:t>:</w:t>
      </w:r>
      <w:r>
        <w:rPr>
          <w:rtl/>
          <w:lang w:bidi="fa-IR"/>
        </w:rPr>
        <w:t xml:space="preserve"> ( إنّما بُعثت لأُتمّم مكارم الأخلاق )</w:t>
      </w:r>
      <w:r w:rsidR="00D25F54">
        <w:rPr>
          <w:rtl/>
          <w:lang w:bidi="fa-IR"/>
        </w:rPr>
        <w:t>،</w:t>
      </w:r>
      <w:r>
        <w:rPr>
          <w:rtl/>
          <w:lang w:bidi="fa-IR"/>
        </w:rPr>
        <w:t xml:space="preserve"> وكذلك لقاعدة </w:t>
      </w:r>
      <w:r w:rsidRPr="0095750E">
        <w:rPr>
          <w:rStyle w:val="libBold1Char"/>
          <w:rtl/>
        </w:rPr>
        <w:t>( لا إكراه في الدين )</w:t>
      </w:r>
      <w:r w:rsidR="00D25F54">
        <w:rPr>
          <w:rtl/>
          <w:lang w:bidi="fa-IR"/>
        </w:rPr>
        <w:t>،</w:t>
      </w:r>
      <w:r>
        <w:rPr>
          <w:rtl/>
          <w:lang w:bidi="fa-IR"/>
        </w:rPr>
        <w:t xml:space="preserve"> فلهم مطلق الحريّة في اعتناق الإسلام وعدمه</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حرمة الغدر والتخريب الاقتصادي أثناء الفتح</w:t>
      </w:r>
      <w:r w:rsidR="00342B85">
        <w:rPr>
          <w:rtl/>
          <w:lang w:bidi="fa-IR"/>
        </w:rPr>
        <w:t>:</w:t>
      </w:r>
    </w:p>
    <w:p w:rsidR="007B1DD7" w:rsidRDefault="00891B71" w:rsidP="00891B71">
      <w:pPr>
        <w:pStyle w:val="libNormal"/>
        <w:rPr>
          <w:rtl/>
          <w:lang w:bidi="fa-IR"/>
        </w:rPr>
      </w:pPr>
      <w:r>
        <w:rPr>
          <w:rtl/>
          <w:lang w:bidi="fa-IR"/>
        </w:rPr>
        <w:t>لاحظ الكفّار في البلدان المفتوحة مدى التعامل الحَسَن من المسلمين الداخلين عليهم</w:t>
      </w:r>
      <w:r w:rsidR="00D25F54">
        <w:rPr>
          <w:rtl/>
          <w:lang w:bidi="fa-IR"/>
        </w:rPr>
        <w:t>،</w:t>
      </w:r>
      <w:r>
        <w:rPr>
          <w:rtl/>
          <w:lang w:bidi="fa-IR"/>
        </w:rPr>
        <w:t xml:space="preserve"> وحسب الشريعة المقدّسة التي أَوصت المسلمين في هذا المجال</w:t>
      </w:r>
      <w:r w:rsidR="00D25F54">
        <w:rPr>
          <w:rtl/>
          <w:lang w:bidi="fa-IR"/>
        </w:rPr>
        <w:t>،</w:t>
      </w:r>
      <w:r>
        <w:rPr>
          <w:rtl/>
          <w:lang w:bidi="fa-IR"/>
        </w:rPr>
        <w:t xml:space="preserve"> ممّا سحرت شعوب هذهِ البلدان</w:t>
      </w:r>
      <w:r w:rsidR="00D25F54">
        <w:rPr>
          <w:rtl/>
          <w:lang w:bidi="fa-IR"/>
        </w:rPr>
        <w:t>،</w:t>
      </w:r>
      <w:r>
        <w:rPr>
          <w:rtl/>
          <w:lang w:bidi="fa-IR"/>
        </w:rPr>
        <w:t xml:space="preserve"> ومن ذلك وصايا رسول الله </w:t>
      </w:r>
      <w:r w:rsidR="00C90F5A" w:rsidRPr="00C90F5A">
        <w:rPr>
          <w:rStyle w:val="libAlaemChar"/>
          <w:rtl/>
        </w:rPr>
        <w:t>صلى‌الله‌عليه‌وآله</w:t>
      </w:r>
      <w:r>
        <w:rPr>
          <w:rtl/>
          <w:lang w:bidi="fa-IR"/>
        </w:rPr>
        <w:t xml:space="preserve"> لأُمراء الجيش</w:t>
      </w:r>
      <w:r w:rsidR="00342B85">
        <w:rPr>
          <w:rtl/>
          <w:lang w:bidi="fa-IR"/>
        </w:rPr>
        <w:t>:</w:t>
      </w:r>
      <w:r>
        <w:rPr>
          <w:rtl/>
          <w:lang w:bidi="fa-IR"/>
        </w:rPr>
        <w:t xml:space="preserve"> ( سيروا بسم الله وبالله</w:t>
      </w:r>
      <w:r w:rsidR="00D25F54">
        <w:rPr>
          <w:rtl/>
          <w:lang w:bidi="fa-IR"/>
        </w:rPr>
        <w:t>،</w:t>
      </w:r>
      <w:r>
        <w:rPr>
          <w:rtl/>
          <w:lang w:bidi="fa-IR"/>
        </w:rPr>
        <w:t xml:space="preserve"> وعلى ملّة</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أحمد بن علي بن أبي طالب</w:t>
      </w:r>
      <w:r w:rsidR="00D25F54">
        <w:rPr>
          <w:rtl/>
          <w:lang w:bidi="fa-IR"/>
        </w:rPr>
        <w:t>،</w:t>
      </w:r>
      <w:r>
        <w:rPr>
          <w:rtl/>
          <w:lang w:bidi="fa-IR"/>
        </w:rPr>
        <w:t xml:space="preserve"> الطبرسي</w:t>
      </w:r>
      <w:r w:rsidR="00D25F54">
        <w:rPr>
          <w:rtl/>
          <w:lang w:bidi="fa-IR"/>
        </w:rPr>
        <w:t>،</w:t>
      </w:r>
      <w:r>
        <w:rPr>
          <w:rtl/>
          <w:lang w:bidi="fa-IR"/>
        </w:rPr>
        <w:t xml:space="preserve"> الاحتجاج</w:t>
      </w:r>
      <w:r w:rsidR="00D25F54">
        <w:rPr>
          <w:rtl/>
          <w:lang w:bidi="fa-IR"/>
        </w:rPr>
        <w:t>،</w:t>
      </w:r>
      <w:r>
        <w:rPr>
          <w:rtl/>
          <w:lang w:bidi="fa-IR"/>
        </w:rPr>
        <w:t xml:space="preserve"> ج1</w:t>
      </w:r>
      <w:r w:rsidR="00D25F54">
        <w:rPr>
          <w:rtl/>
          <w:lang w:bidi="fa-IR"/>
        </w:rPr>
        <w:t>،</w:t>
      </w:r>
      <w:r>
        <w:rPr>
          <w:rtl/>
          <w:lang w:bidi="fa-IR"/>
        </w:rPr>
        <w:t xml:space="preserve"> ص166</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95750E">
      <w:pPr>
        <w:pStyle w:val="libNormal0"/>
        <w:rPr>
          <w:rtl/>
          <w:lang w:bidi="fa-IR"/>
        </w:rPr>
      </w:pPr>
      <w:r>
        <w:rPr>
          <w:rtl/>
          <w:lang w:bidi="fa-IR"/>
        </w:rPr>
        <w:lastRenderedPageBreak/>
        <w:t xml:space="preserve">رسول الله </w:t>
      </w:r>
      <w:r w:rsidR="00C90F5A" w:rsidRPr="00C90F5A">
        <w:rPr>
          <w:rStyle w:val="libAlaemChar"/>
          <w:rtl/>
        </w:rPr>
        <w:t>صلى‌الله‌عليه‌وآله</w:t>
      </w:r>
      <w:r w:rsidR="00342B85">
        <w:rPr>
          <w:rtl/>
          <w:lang w:bidi="fa-IR"/>
        </w:rPr>
        <w:t>:</w:t>
      </w:r>
      <w:r>
        <w:rPr>
          <w:rtl/>
          <w:lang w:bidi="fa-IR"/>
        </w:rPr>
        <w:t xml:space="preserve"> لا تغدروا ولا تغلّوا ولا تمثّلوا</w:t>
      </w:r>
      <w:r w:rsidR="00D25F54">
        <w:rPr>
          <w:rtl/>
          <w:lang w:bidi="fa-IR"/>
        </w:rPr>
        <w:t>،</w:t>
      </w:r>
      <w:r>
        <w:rPr>
          <w:rtl/>
          <w:lang w:bidi="fa-IR"/>
        </w:rPr>
        <w:t xml:space="preserve"> ولا تقطعوا شجرة إلاّ أن تضطرّوا إليها ...) </w:t>
      </w:r>
      <w:r w:rsidRPr="007B1DD7">
        <w:rPr>
          <w:rStyle w:val="libFootnotenumChar"/>
          <w:rtl/>
        </w:rPr>
        <w:t>(1)</w:t>
      </w:r>
      <w:r w:rsidR="00D25F54">
        <w:rPr>
          <w:rtl/>
          <w:lang w:bidi="fa-IR"/>
        </w:rPr>
        <w:t>،</w:t>
      </w:r>
      <w:r>
        <w:rPr>
          <w:rtl/>
          <w:lang w:bidi="fa-IR"/>
        </w:rPr>
        <w:t xml:space="preserve"> وقال أبو صلاح الحلبي</w:t>
      </w:r>
      <w:r w:rsidR="00342B85">
        <w:rPr>
          <w:rtl/>
          <w:lang w:bidi="fa-IR"/>
        </w:rPr>
        <w:t>:</w:t>
      </w:r>
      <w:r>
        <w:rPr>
          <w:rtl/>
          <w:lang w:bidi="fa-IR"/>
        </w:rPr>
        <w:t xml:space="preserve"> ( ... ولا يجوز حرق الزرع</w:t>
      </w:r>
      <w:r w:rsidR="00D25F54">
        <w:rPr>
          <w:rtl/>
          <w:lang w:bidi="fa-IR"/>
        </w:rPr>
        <w:t>،</w:t>
      </w:r>
      <w:r>
        <w:rPr>
          <w:rtl/>
          <w:lang w:bidi="fa-IR"/>
        </w:rPr>
        <w:t xml:space="preserve"> ولا قطع شجرة الثمر</w:t>
      </w:r>
      <w:r w:rsidR="00D25F54">
        <w:rPr>
          <w:rtl/>
          <w:lang w:bidi="fa-IR"/>
        </w:rPr>
        <w:t>،</w:t>
      </w:r>
      <w:r>
        <w:rPr>
          <w:rtl/>
          <w:lang w:bidi="fa-IR"/>
        </w:rPr>
        <w:t xml:space="preserve"> ولا قتل البهائم</w:t>
      </w:r>
      <w:r w:rsidR="00D25F54">
        <w:rPr>
          <w:rtl/>
          <w:lang w:bidi="fa-IR"/>
        </w:rPr>
        <w:t>،</w:t>
      </w:r>
      <w:r>
        <w:rPr>
          <w:rtl/>
          <w:lang w:bidi="fa-IR"/>
        </w:rPr>
        <w:t xml:space="preserve"> ولا خراب المنازل</w:t>
      </w:r>
      <w:r w:rsidR="00D25F54">
        <w:rPr>
          <w:rtl/>
          <w:lang w:bidi="fa-IR"/>
        </w:rPr>
        <w:t>،</w:t>
      </w:r>
      <w:r>
        <w:rPr>
          <w:rtl/>
          <w:lang w:bidi="fa-IR"/>
        </w:rPr>
        <w:t xml:space="preserve"> ولا التهتّك بالقتل ) </w:t>
      </w:r>
      <w:r w:rsidRPr="007B1DD7">
        <w:rPr>
          <w:rStyle w:val="libFootnotenumChar"/>
          <w:rtl/>
        </w:rPr>
        <w:t>(2)</w:t>
      </w:r>
      <w:r w:rsidR="00D25F54">
        <w:rPr>
          <w:rtl/>
          <w:lang w:bidi="fa-IR"/>
        </w:rPr>
        <w:t>،</w:t>
      </w:r>
      <w:r>
        <w:rPr>
          <w:rtl/>
          <w:lang w:bidi="fa-IR"/>
        </w:rPr>
        <w:t xml:space="preserve"> وقال الشهيد الأوّل</w:t>
      </w:r>
      <w:r w:rsidR="00342B85">
        <w:rPr>
          <w:rtl/>
          <w:lang w:bidi="fa-IR"/>
        </w:rPr>
        <w:t>:</w:t>
      </w:r>
      <w:r>
        <w:rPr>
          <w:rtl/>
          <w:lang w:bidi="fa-IR"/>
        </w:rPr>
        <w:t xml:space="preserve"> ( ولا يجوز التمثيل ولا الغدر ولا الغلول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فالمسلمين جسّدوا هذهِ المعاني التي نطق بها رسول الله </w:t>
      </w:r>
      <w:r w:rsidR="00C90F5A" w:rsidRPr="00C90F5A">
        <w:rPr>
          <w:rStyle w:val="libAlaemChar"/>
          <w:rtl/>
        </w:rPr>
        <w:t>صلى‌الله‌عليه‌وآله</w:t>
      </w:r>
      <w:r>
        <w:rPr>
          <w:rtl/>
          <w:lang w:bidi="fa-IR"/>
        </w:rPr>
        <w:t xml:space="preserve"> في وصاياه للسرايا</w:t>
      </w:r>
      <w:r w:rsidR="00D25F54">
        <w:rPr>
          <w:rtl/>
          <w:lang w:bidi="fa-IR"/>
        </w:rPr>
        <w:t>،</w:t>
      </w:r>
      <w:r>
        <w:rPr>
          <w:rtl/>
          <w:lang w:bidi="fa-IR"/>
        </w:rPr>
        <w:t xml:space="preserve"> وتلك الشعوب تُلاحظ هذا السلوك على الفاتحين</w:t>
      </w:r>
      <w:r w:rsidR="00D25F54">
        <w:rPr>
          <w:rtl/>
          <w:lang w:bidi="fa-IR"/>
        </w:rPr>
        <w:t>،</w:t>
      </w:r>
      <w:r>
        <w:rPr>
          <w:rtl/>
          <w:lang w:bidi="fa-IR"/>
        </w:rPr>
        <w:t xml:space="preserve"> فاستبشرت خيراً</w:t>
      </w:r>
      <w:r w:rsidR="00D25F54">
        <w:rPr>
          <w:rtl/>
          <w:lang w:bidi="fa-IR"/>
        </w:rPr>
        <w:t>،</w:t>
      </w:r>
      <w:r>
        <w:rPr>
          <w:rtl/>
          <w:lang w:bidi="fa-IR"/>
        </w:rPr>
        <w:t xml:space="preserve"> وقارنت بينها وبين حكّامها السابقين ؛ فكان هذا السلوك باباً لانتشار الدعوة الإسلامية بين تلك الشعوب . كيف لا</w:t>
      </w:r>
      <w:r w:rsidR="00D25F54">
        <w:rPr>
          <w:rtl/>
          <w:lang w:bidi="fa-IR"/>
        </w:rPr>
        <w:t>،</w:t>
      </w:r>
      <w:r>
        <w:rPr>
          <w:rtl/>
          <w:lang w:bidi="fa-IR"/>
        </w:rPr>
        <w:t xml:space="preserve"> ووصايا الرسول تُتلى على المقاتلين المسلمين بين حين وآخر</w:t>
      </w:r>
      <w:r w:rsidR="00D25F54">
        <w:rPr>
          <w:rtl/>
          <w:lang w:bidi="fa-IR"/>
        </w:rPr>
        <w:t>،</w:t>
      </w:r>
      <w:r>
        <w:rPr>
          <w:rtl/>
          <w:lang w:bidi="fa-IR"/>
        </w:rPr>
        <w:t xml:space="preserve"> ووصاياه المباركة كانت شاملة حتّى للمحافظة على الحيوانات والنباتات</w:t>
      </w:r>
      <w:r w:rsidR="00D25F54">
        <w:rPr>
          <w:rtl/>
          <w:lang w:bidi="fa-IR"/>
        </w:rPr>
        <w:t>،</w:t>
      </w:r>
      <w:r>
        <w:rPr>
          <w:rtl/>
          <w:lang w:bidi="fa-IR"/>
        </w:rPr>
        <w:t xml:space="preserve"> وهذا ما يرويه الإمام الصادق </w:t>
      </w:r>
      <w:r w:rsidR="004D57E2" w:rsidRPr="004D57E2">
        <w:rPr>
          <w:rStyle w:val="libAlaemChar"/>
          <w:rtl/>
        </w:rPr>
        <w:t>عليه‌السلام</w:t>
      </w:r>
      <w:r>
        <w:rPr>
          <w:rtl/>
          <w:lang w:bidi="fa-IR"/>
        </w:rPr>
        <w:t xml:space="preserve"> حيث قال</w:t>
      </w:r>
      <w:r w:rsidR="00342B85">
        <w:rPr>
          <w:rtl/>
          <w:lang w:bidi="fa-IR"/>
        </w:rPr>
        <w:t>:</w:t>
      </w:r>
      <w:r>
        <w:rPr>
          <w:rtl/>
          <w:lang w:bidi="fa-IR"/>
        </w:rPr>
        <w:t xml:space="preserve"> ( إنّ النبي </w:t>
      </w:r>
      <w:r w:rsidR="00C90F5A" w:rsidRPr="00C90F5A">
        <w:rPr>
          <w:rStyle w:val="libAlaemChar"/>
          <w:rtl/>
        </w:rPr>
        <w:t>صلى‌الله‌عليه‌وآله</w:t>
      </w:r>
      <w:r>
        <w:rPr>
          <w:rtl/>
          <w:lang w:bidi="fa-IR"/>
        </w:rPr>
        <w:t xml:space="preserve"> كان إذا بعث أميراً له على سرية</w:t>
      </w:r>
      <w:r w:rsidR="00D25F54">
        <w:rPr>
          <w:rtl/>
          <w:lang w:bidi="fa-IR"/>
        </w:rPr>
        <w:t>،</w:t>
      </w:r>
      <w:r>
        <w:rPr>
          <w:rtl/>
          <w:lang w:bidi="fa-IR"/>
        </w:rPr>
        <w:t xml:space="preserve"> أمره بتقوى الله عزّ وجلّ في خاصّة نفسه</w:t>
      </w:r>
      <w:r w:rsidR="00D25F54">
        <w:rPr>
          <w:rtl/>
          <w:lang w:bidi="fa-IR"/>
        </w:rPr>
        <w:t>،</w:t>
      </w:r>
      <w:r>
        <w:rPr>
          <w:rtl/>
          <w:lang w:bidi="fa-IR"/>
        </w:rPr>
        <w:t xml:space="preserve"> ثمَّ في أصحابه عامّة</w:t>
      </w:r>
      <w:r w:rsidR="00D25F54">
        <w:rPr>
          <w:rtl/>
          <w:lang w:bidi="fa-IR"/>
        </w:rPr>
        <w:t>،</w:t>
      </w:r>
      <w:r>
        <w:rPr>
          <w:rtl/>
          <w:lang w:bidi="fa-IR"/>
        </w:rPr>
        <w:t xml:space="preserve"> ثمَّ يقول</w:t>
      </w:r>
      <w:r w:rsidR="00342B85">
        <w:rPr>
          <w:rtl/>
          <w:lang w:bidi="fa-IR"/>
        </w:rPr>
        <w:t>:</w:t>
      </w:r>
      <w:r>
        <w:rPr>
          <w:rtl/>
          <w:lang w:bidi="fa-IR"/>
        </w:rPr>
        <w:t xml:space="preserve"> اُغزُ بسم الله وفي سبيل الله</w:t>
      </w:r>
      <w:r w:rsidR="00D25F54">
        <w:rPr>
          <w:rtl/>
          <w:lang w:bidi="fa-IR"/>
        </w:rPr>
        <w:t>،</w:t>
      </w:r>
      <w:r>
        <w:rPr>
          <w:rtl/>
          <w:lang w:bidi="fa-IR"/>
        </w:rPr>
        <w:t xml:space="preserve"> قاتلوا مَن كفر بالله</w:t>
      </w:r>
      <w:r w:rsidR="00D25F54">
        <w:rPr>
          <w:rtl/>
          <w:lang w:bidi="fa-IR"/>
        </w:rPr>
        <w:t>،</w:t>
      </w:r>
      <w:r>
        <w:rPr>
          <w:rtl/>
          <w:lang w:bidi="fa-IR"/>
        </w:rPr>
        <w:t xml:space="preserve"> ولا تغدروا ولا تغلّوا ولا تمثّلوا</w:t>
      </w:r>
      <w:r w:rsidR="00D25F54">
        <w:rPr>
          <w:rtl/>
          <w:lang w:bidi="fa-IR"/>
        </w:rPr>
        <w:t>،</w:t>
      </w:r>
      <w:r>
        <w:rPr>
          <w:rtl/>
          <w:lang w:bidi="fa-IR"/>
        </w:rPr>
        <w:t xml:space="preserve"> ولا تقتلوا وليداً ولا متبتّلاً في شاهق</w:t>
      </w:r>
      <w:r w:rsidR="00D25F54">
        <w:rPr>
          <w:rtl/>
          <w:lang w:bidi="fa-IR"/>
        </w:rPr>
        <w:t>،</w:t>
      </w:r>
      <w:r>
        <w:rPr>
          <w:rtl/>
          <w:lang w:bidi="fa-IR"/>
        </w:rPr>
        <w:t xml:space="preserve"> ولا تحرقوا النخل</w:t>
      </w:r>
      <w:r w:rsidR="00D25F54">
        <w:rPr>
          <w:rtl/>
          <w:lang w:bidi="fa-IR"/>
        </w:rPr>
        <w:t>،</w:t>
      </w:r>
      <w:r>
        <w:rPr>
          <w:rtl/>
          <w:lang w:bidi="fa-IR"/>
        </w:rPr>
        <w:t xml:space="preserve"> ولا تُغرقوه بالماء</w:t>
      </w:r>
      <w:r w:rsidR="00D25F54">
        <w:rPr>
          <w:rtl/>
          <w:lang w:bidi="fa-IR"/>
        </w:rPr>
        <w:t>،</w:t>
      </w:r>
      <w:r>
        <w:rPr>
          <w:rtl/>
          <w:lang w:bidi="fa-IR"/>
        </w:rPr>
        <w:t xml:space="preserve"> ولا تقطعوا شجرة مثمرة ولا تحرقوا زرعاً ؛ لأنّكم لا تدرون لعلّكم تحتاجون إليه</w:t>
      </w:r>
      <w:r w:rsidR="00D25F54">
        <w:rPr>
          <w:rtl/>
          <w:lang w:bidi="fa-IR"/>
        </w:rPr>
        <w:t>،</w:t>
      </w:r>
      <w:r>
        <w:rPr>
          <w:rtl/>
          <w:lang w:bidi="fa-IR"/>
        </w:rPr>
        <w:t xml:space="preserve"> ولا تغرقوا من البهائم ما يُؤكل لحمه</w:t>
      </w:r>
      <w:r w:rsidR="00D25F54">
        <w:rPr>
          <w:rtl/>
          <w:lang w:bidi="fa-IR"/>
        </w:rPr>
        <w:t>،</w:t>
      </w:r>
      <w:r>
        <w:rPr>
          <w:rtl/>
          <w:lang w:bidi="fa-IR"/>
        </w:rPr>
        <w:t xml:space="preserve"> إلاّ ما لا بدّ لكم من أكله ...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ج </w:t>
      </w:r>
      <w:r w:rsidR="007B1DD7">
        <w:rPr>
          <w:rtl/>
          <w:lang w:bidi="fa-IR"/>
        </w:rPr>
        <w:t>-</w:t>
      </w:r>
      <w:r>
        <w:rPr>
          <w:rtl/>
          <w:lang w:bidi="fa-IR"/>
        </w:rPr>
        <w:t xml:space="preserve"> الوفاء بالعهد</w:t>
      </w:r>
      <w:r w:rsidR="00342B85">
        <w:rPr>
          <w:rtl/>
          <w:lang w:bidi="fa-IR"/>
        </w:rPr>
        <w:t>:</w:t>
      </w:r>
      <w:r>
        <w:rPr>
          <w:rtl/>
          <w:lang w:bidi="fa-IR"/>
        </w:rPr>
        <w:t xml:space="preserve"> كانت سيرة المسلمين قائمة على الوفاء بالعهد</w:t>
      </w:r>
      <w:r w:rsidR="00D25F54">
        <w:rPr>
          <w:rtl/>
          <w:lang w:bidi="fa-IR"/>
        </w:rPr>
        <w:t>،</w:t>
      </w:r>
      <w:r>
        <w:rPr>
          <w:rtl/>
          <w:lang w:bidi="fa-IR"/>
        </w:rPr>
        <w:t xml:space="preserve"> فلم ينكثوا العهد بعد إتمامه</w:t>
      </w:r>
      <w:r w:rsidR="00D25F54">
        <w:rPr>
          <w:rtl/>
          <w:lang w:bidi="fa-IR"/>
        </w:rPr>
        <w:t>،</w:t>
      </w:r>
      <w:r>
        <w:rPr>
          <w:rtl/>
          <w:lang w:bidi="fa-IR"/>
        </w:rPr>
        <w:t xml:space="preserve"> ولم يحدّثنا التاريخ أنّهم نقضوا العهد مع المعاهدين</w:t>
      </w:r>
      <w:r w:rsidR="00D25F54">
        <w:rPr>
          <w:rtl/>
          <w:lang w:bidi="fa-IR"/>
        </w:rPr>
        <w:t>،</w:t>
      </w:r>
      <w:r>
        <w:rPr>
          <w:rtl/>
          <w:lang w:bidi="fa-IR"/>
        </w:rPr>
        <w:t xml:space="preserve"> ووجوب الوفاء بالعهد حتّى لو كان فيه ضرر على المسلمين</w:t>
      </w:r>
      <w:r w:rsidR="00342B85">
        <w:rPr>
          <w:rtl/>
          <w:lang w:bidi="fa-IR"/>
        </w:rPr>
        <w:t>:</w:t>
      </w:r>
      <w:r>
        <w:rPr>
          <w:rtl/>
          <w:lang w:bidi="fa-IR"/>
        </w:rPr>
        <w:t xml:space="preserve"> ( فحينما عاهد رسول الله </w:t>
      </w:r>
      <w:r w:rsidR="00C90F5A" w:rsidRPr="00C90F5A">
        <w:rPr>
          <w:rStyle w:val="libAlaemChar"/>
          <w:rtl/>
        </w:rPr>
        <w:t>صلى‌الله‌عليه‌وآله</w:t>
      </w:r>
      <w:r>
        <w:rPr>
          <w:rtl/>
          <w:lang w:bidi="fa-IR"/>
        </w:rPr>
        <w:t xml:space="preserve"> المشركين بتسليم مَن جاءه من قريش مسلماً</w:t>
      </w:r>
      <w:r w:rsidR="00D25F54">
        <w:rPr>
          <w:rtl/>
          <w:lang w:bidi="fa-IR"/>
        </w:rPr>
        <w:t>،</w:t>
      </w:r>
      <w:r>
        <w:rPr>
          <w:rtl/>
          <w:lang w:bidi="fa-IR"/>
        </w:rPr>
        <w:t xml:space="preserve"> وَفَى بذلك</w:t>
      </w:r>
      <w:r w:rsidR="00D25F54">
        <w:rPr>
          <w:rtl/>
          <w:lang w:bidi="fa-IR"/>
        </w:rPr>
        <w:t>،</w:t>
      </w:r>
      <w:r>
        <w:rPr>
          <w:rtl/>
          <w:lang w:bidi="fa-IR"/>
        </w:rPr>
        <w:t xml:space="preserve"> وسلّم اثنين من المسلمين إليهم وفاءً منه بالعهد ) </w:t>
      </w:r>
      <w:r w:rsidRPr="007B1DD7">
        <w:rPr>
          <w:rStyle w:val="libFootnotenumChar"/>
          <w:rtl/>
        </w:rPr>
        <w:t>(5)</w:t>
      </w:r>
      <w:r w:rsidR="00D25F54">
        <w:rPr>
          <w:rtl/>
          <w:lang w:bidi="fa-IR"/>
        </w:rPr>
        <w:t>،</w:t>
      </w:r>
      <w:r>
        <w:rPr>
          <w:rtl/>
          <w:lang w:bidi="fa-IR"/>
        </w:rPr>
        <w:t xml:space="preserve"> وبهذا الأسلوب</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بن يعقوب الكليني</w:t>
      </w:r>
      <w:r w:rsidR="00D25F54">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ص30</w:t>
      </w:r>
      <w:r w:rsidR="00D25F54">
        <w:rPr>
          <w:rtl/>
          <w:lang w:bidi="fa-IR"/>
        </w:rPr>
        <w:t>،</w:t>
      </w:r>
      <w:r>
        <w:rPr>
          <w:rtl/>
          <w:lang w:bidi="fa-IR"/>
        </w:rPr>
        <w:t xml:space="preserve"> ح9</w:t>
      </w:r>
      <w:r w:rsidR="00D25F54">
        <w:rPr>
          <w:rtl/>
          <w:lang w:bidi="fa-IR"/>
        </w:rPr>
        <w:t>،</w:t>
      </w:r>
      <w:r>
        <w:rPr>
          <w:rtl/>
          <w:lang w:bidi="fa-IR"/>
        </w:rPr>
        <w:t xml:space="preserve"> باب</w:t>
      </w:r>
      <w:r w:rsidR="00342B85">
        <w:rPr>
          <w:rtl/>
          <w:lang w:bidi="fa-IR"/>
        </w:rPr>
        <w:t>:</w:t>
      </w:r>
      <w:r>
        <w:rPr>
          <w:rtl/>
          <w:lang w:bidi="fa-IR"/>
        </w:rPr>
        <w:t xml:space="preserve"> وصية رسول الله </w:t>
      </w:r>
      <w:r w:rsidR="00C90F5A" w:rsidRPr="0095750E">
        <w:rPr>
          <w:rStyle w:val="libFootnoteAlaemChar"/>
          <w:rtl/>
        </w:rPr>
        <w:t>صلى‌الله‌عليه‌وآله</w:t>
      </w:r>
      <w:r>
        <w:rPr>
          <w:rtl/>
          <w:lang w:bidi="fa-IR"/>
        </w:rPr>
        <w:t xml:space="preserve"> للسرايا</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أبو الصلاح الحلبي</w:t>
      </w:r>
      <w:r w:rsidR="00D25F54">
        <w:rPr>
          <w:rtl/>
          <w:lang w:bidi="fa-IR"/>
        </w:rPr>
        <w:t>،</w:t>
      </w:r>
      <w:r>
        <w:rPr>
          <w:rtl/>
          <w:lang w:bidi="fa-IR"/>
        </w:rPr>
        <w:t xml:space="preserve"> الكافي في الفقه</w:t>
      </w:r>
      <w:r w:rsidR="00D25F54">
        <w:rPr>
          <w:rtl/>
          <w:lang w:bidi="fa-IR"/>
        </w:rPr>
        <w:t>،</w:t>
      </w:r>
      <w:r>
        <w:rPr>
          <w:rtl/>
          <w:lang w:bidi="fa-IR"/>
        </w:rPr>
        <w:t xml:space="preserve"> ص256</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مكي العاملي (الشهيد الأوّل)</w:t>
      </w:r>
      <w:r w:rsidR="00D25F54">
        <w:rPr>
          <w:rtl/>
          <w:lang w:bidi="fa-IR"/>
        </w:rPr>
        <w:t>،</w:t>
      </w:r>
      <w:r>
        <w:rPr>
          <w:rtl/>
          <w:lang w:bidi="fa-IR"/>
        </w:rPr>
        <w:t xml:space="preserve"> غاية المراد</w:t>
      </w:r>
      <w:r w:rsidR="00D25F54">
        <w:rPr>
          <w:rtl/>
          <w:lang w:bidi="fa-IR"/>
        </w:rPr>
        <w:t>،</w:t>
      </w:r>
      <w:r>
        <w:rPr>
          <w:rtl/>
          <w:lang w:bidi="fa-IR"/>
        </w:rPr>
        <w:t xml:space="preserve"> ج1</w:t>
      </w:r>
      <w:r w:rsidR="00D25F54">
        <w:rPr>
          <w:rtl/>
          <w:lang w:bidi="fa-IR"/>
        </w:rPr>
        <w:t>،</w:t>
      </w:r>
      <w:r>
        <w:rPr>
          <w:rtl/>
          <w:lang w:bidi="fa-IR"/>
        </w:rPr>
        <w:t xml:space="preserve"> ص482</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ص29</w:t>
      </w:r>
      <w:r w:rsidR="00D25F54">
        <w:rPr>
          <w:rtl/>
          <w:lang w:bidi="fa-IR"/>
        </w:rPr>
        <w:t>،</w:t>
      </w:r>
      <w:r>
        <w:rPr>
          <w:rtl/>
          <w:lang w:bidi="fa-IR"/>
        </w:rPr>
        <w:t xml:space="preserve"> ح 8</w:t>
      </w:r>
      <w:r w:rsidR="00D25F54">
        <w:rPr>
          <w:rtl/>
          <w:lang w:bidi="fa-IR"/>
        </w:rPr>
        <w:t>،</w:t>
      </w:r>
      <w:r>
        <w:rPr>
          <w:rtl/>
          <w:lang w:bidi="fa-IR"/>
        </w:rPr>
        <w:t xml:space="preserve"> باب وصايا الرسول للسرايا</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الفضل بن الحسن الطبرسي</w:t>
      </w:r>
      <w:r w:rsidR="00D25F54">
        <w:rPr>
          <w:rtl/>
          <w:lang w:bidi="fa-IR"/>
        </w:rPr>
        <w:t>،</w:t>
      </w:r>
      <w:r>
        <w:rPr>
          <w:rtl/>
          <w:lang w:bidi="fa-IR"/>
        </w:rPr>
        <w:t xml:space="preserve"> إعلام الورى</w:t>
      </w:r>
      <w:r w:rsidR="00D25F54">
        <w:rPr>
          <w:rtl/>
          <w:lang w:bidi="fa-IR"/>
        </w:rPr>
        <w:t>،</w:t>
      </w:r>
      <w:r>
        <w:rPr>
          <w:rtl/>
          <w:lang w:bidi="fa-IR"/>
        </w:rPr>
        <w:t xml:space="preserve"> ص106</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5750B3">
      <w:pPr>
        <w:pStyle w:val="libNormal0"/>
        <w:rPr>
          <w:rtl/>
          <w:lang w:bidi="fa-IR"/>
        </w:rPr>
      </w:pPr>
      <w:r>
        <w:rPr>
          <w:rtl/>
          <w:lang w:bidi="fa-IR"/>
        </w:rPr>
        <w:lastRenderedPageBreak/>
        <w:t>تجسّدت السماحة والسلام وحقن الدماء</w:t>
      </w:r>
      <w:r w:rsidR="00D25F54">
        <w:rPr>
          <w:rtl/>
          <w:lang w:bidi="fa-IR"/>
        </w:rPr>
        <w:t>،</w:t>
      </w:r>
      <w:r>
        <w:rPr>
          <w:rtl/>
          <w:lang w:bidi="fa-IR"/>
        </w:rPr>
        <w:t xml:space="preserve"> وأثبت الإسلام بأنّه لا يقاتل إلاّ دفاعاً عن المقدّسات</w:t>
      </w:r>
      <w:r w:rsidR="00D25F54">
        <w:rPr>
          <w:rtl/>
          <w:lang w:bidi="fa-IR"/>
        </w:rPr>
        <w:t>،</w:t>
      </w:r>
      <w:r>
        <w:rPr>
          <w:rtl/>
          <w:lang w:bidi="fa-IR"/>
        </w:rPr>
        <w:t xml:space="preserve"> وعن النفس ونشر الحرية والسلام وردع العدوان</w:t>
      </w:r>
      <w:r w:rsidR="007B1DD7">
        <w:rPr>
          <w:rtl/>
          <w:lang w:bidi="fa-IR"/>
        </w:rPr>
        <w:t>.</w:t>
      </w:r>
    </w:p>
    <w:p w:rsidR="007B1DD7" w:rsidRDefault="00891B71" w:rsidP="005750B3">
      <w:pPr>
        <w:pStyle w:val="libBold1"/>
        <w:rPr>
          <w:rtl/>
          <w:lang w:bidi="fa-IR"/>
        </w:rPr>
      </w:pPr>
      <w:r>
        <w:rPr>
          <w:rtl/>
          <w:lang w:bidi="fa-IR"/>
        </w:rPr>
        <w:t xml:space="preserve">3 </w:t>
      </w:r>
      <w:r w:rsidR="007B1DD7">
        <w:rPr>
          <w:rtl/>
          <w:lang w:bidi="fa-IR"/>
        </w:rPr>
        <w:t>-</w:t>
      </w:r>
      <w:r>
        <w:rPr>
          <w:rtl/>
          <w:lang w:bidi="fa-IR"/>
        </w:rPr>
        <w:t xml:space="preserve"> المبادئ الإسلامية هي الفاتحة بذاتها</w:t>
      </w:r>
      <w:r w:rsidR="00342B85">
        <w:rPr>
          <w:rtl/>
          <w:lang w:bidi="fa-IR"/>
        </w:rPr>
        <w:t>:</w:t>
      </w:r>
    </w:p>
    <w:p w:rsidR="007B1DD7" w:rsidRDefault="00891B71" w:rsidP="00891B71">
      <w:pPr>
        <w:pStyle w:val="libNormal"/>
        <w:rPr>
          <w:rtl/>
          <w:lang w:bidi="fa-IR"/>
        </w:rPr>
      </w:pPr>
      <w:r>
        <w:rPr>
          <w:rtl/>
          <w:lang w:bidi="fa-IR"/>
        </w:rPr>
        <w:t>وهذهِ هي النقطة الثالثة في السؤال عن طريقة انتشار الإسلام</w:t>
      </w:r>
      <w:r w:rsidR="00D25F54">
        <w:rPr>
          <w:rtl/>
          <w:lang w:bidi="fa-IR"/>
        </w:rPr>
        <w:t>،</w:t>
      </w:r>
      <w:r>
        <w:rPr>
          <w:rtl/>
          <w:lang w:bidi="fa-IR"/>
        </w:rPr>
        <w:t xml:space="preserve"> فعند المراجعة للفتوحات الإسلامية والتدبّر بها</w:t>
      </w:r>
      <w:r w:rsidR="00D25F54">
        <w:rPr>
          <w:rtl/>
          <w:lang w:bidi="fa-IR"/>
        </w:rPr>
        <w:t>،</w:t>
      </w:r>
      <w:r>
        <w:rPr>
          <w:rtl/>
          <w:lang w:bidi="fa-IR"/>
        </w:rPr>
        <w:t xml:space="preserve"> نجد أنّ الإسلام لم ينتشر بقوّة السلاح</w:t>
      </w:r>
      <w:r w:rsidR="00D25F54">
        <w:rPr>
          <w:rtl/>
          <w:lang w:bidi="fa-IR"/>
        </w:rPr>
        <w:t>،</w:t>
      </w:r>
      <w:r>
        <w:rPr>
          <w:rtl/>
          <w:lang w:bidi="fa-IR"/>
        </w:rPr>
        <w:t xml:space="preserve"> وإلاّ ففي ذلك الوقت كانت الإمبراطوريات أكثر عِدّة وعدداً من المسلمين الفاتحين</w:t>
      </w:r>
      <w:r w:rsidR="00D25F54">
        <w:rPr>
          <w:rtl/>
          <w:lang w:bidi="fa-IR"/>
        </w:rPr>
        <w:t>،</w:t>
      </w:r>
      <w:r>
        <w:rPr>
          <w:rtl/>
          <w:lang w:bidi="fa-IR"/>
        </w:rPr>
        <w:t xml:space="preserve"> كما في الإمبراطورية الفارسية والرومية . وإنّما انتشر الإسلام بقوّته الذاتية ومبادئه المنسجمة مع الفطرة الإنسانية</w:t>
      </w:r>
      <w:r w:rsidR="00D25F54">
        <w:rPr>
          <w:rtl/>
          <w:lang w:bidi="fa-IR"/>
        </w:rPr>
        <w:t>،</w:t>
      </w:r>
      <w:r>
        <w:rPr>
          <w:rtl/>
          <w:lang w:bidi="fa-IR"/>
        </w:rPr>
        <w:t xml:space="preserve"> وما يتضمّن من قوانين حيوية تدخل في كلّ ما يحتاجه بني البشر</w:t>
      </w:r>
      <w:r w:rsidR="007B1DD7">
        <w:rPr>
          <w:rtl/>
          <w:lang w:bidi="fa-IR"/>
        </w:rPr>
        <w:t>.</w:t>
      </w:r>
    </w:p>
    <w:p w:rsidR="007B1DD7" w:rsidRDefault="00891B71" w:rsidP="00891B71">
      <w:pPr>
        <w:pStyle w:val="libNormal"/>
        <w:rPr>
          <w:rtl/>
          <w:lang w:bidi="fa-IR"/>
        </w:rPr>
      </w:pPr>
      <w:r>
        <w:rPr>
          <w:rtl/>
          <w:lang w:bidi="fa-IR"/>
        </w:rPr>
        <w:t>ومن جهة أخرى الذين دخلوا في الإسلام لم يدخلوه مكرَهين تحت طائل السيف</w:t>
      </w:r>
      <w:r w:rsidR="00D25F54">
        <w:rPr>
          <w:rtl/>
          <w:lang w:bidi="fa-IR"/>
        </w:rPr>
        <w:t>،</w:t>
      </w:r>
      <w:r>
        <w:rPr>
          <w:rtl/>
          <w:lang w:bidi="fa-IR"/>
        </w:rPr>
        <w:t xml:space="preserve"> وإنّما اُستخدم السيف لإزالة الحاكم الظالم وتحرير البلاد من الاضطهاد</w:t>
      </w:r>
      <w:r w:rsidR="00D25F54">
        <w:rPr>
          <w:rtl/>
          <w:lang w:bidi="fa-IR"/>
        </w:rPr>
        <w:t>،</w:t>
      </w:r>
      <w:r>
        <w:rPr>
          <w:rtl/>
          <w:lang w:bidi="fa-IR"/>
        </w:rPr>
        <w:t xml:space="preserve"> وكان دخولهم أفواجاً في دين الإسلام لِما يرَون من مبادئ الإسلام السمحاء والمطابِقة لفطرتهم الإنسانية</w:t>
      </w:r>
      <w:r w:rsidR="00D25F54">
        <w:rPr>
          <w:rtl/>
          <w:lang w:bidi="fa-IR"/>
        </w:rPr>
        <w:t>،</w:t>
      </w:r>
      <w:r>
        <w:rPr>
          <w:rtl/>
          <w:lang w:bidi="fa-IR"/>
        </w:rPr>
        <w:t xml:space="preserve"> وهذا ما أكّدته النصوص القرآنية</w:t>
      </w:r>
      <w:r w:rsidR="00D25F54">
        <w:rPr>
          <w:rtl/>
          <w:lang w:bidi="fa-IR"/>
        </w:rPr>
        <w:t>،</w:t>
      </w:r>
      <w:r>
        <w:rPr>
          <w:rtl/>
          <w:lang w:bidi="fa-IR"/>
        </w:rPr>
        <w:t xml:space="preserve"> ففي تفسير الطبرسي لقوله تعالى: </w:t>
      </w:r>
      <w:r w:rsidRPr="005750B3">
        <w:rPr>
          <w:rStyle w:val="libAlaemChar"/>
          <w:rtl/>
        </w:rPr>
        <w:t>(</w:t>
      </w:r>
      <w:r w:rsidRPr="005750B3">
        <w:rPr>
          <w:rStyle w:val="libAieChar"/>
          <w:rtl/>
        </w:rPr>
        <w:t xml:space="preserve"> فَبِمَا رَحْمَةٍ مِنَ اللّهِ لِنتَ لَهُمْ </w:t>
      </w:r>
      <w:r w:rsidRPr="005750B3">
        <w:rPr>
          <w:rStyle w:val="libAlaemChar"/>
          <w:rtl/>
        </w:rPr>
        <w:t>)</w:t>
      </w:r>
      <w:r>
        <w:rPr>
          <w:rtl/>
          <w:lang w:bidi="fa-IR"/>
        </w:rPr>
        <w:t xml:space="preserve"> </w:t>
      </w:r>
      <w:r w:rsidRPr="007B1DD7">
        <w:rPr>
          <w:rStyle w:val="libFootnotenumChar"/>
          <w:rtl/>
        </w:rPr>
        <w:t>(1)</w:t>
      </w:r>
      <w:r>
        <w:rPr>
          <w:rtl/>
          <w:lang w:bidi="fa-IR"/>
        </w:rPr>
        <w:t xml:space="preserve"> ( أي أنّ لينك لهم ممّا يوجِب دخولهم في الدين</w:t>
      </w:r>
      <w:r w:rsidR="00D25F54">
        <w:rPr>
          <w:rtl/>
          <w:lang w:bidi="fa-IR"/>
        </w:rPr>
        <w:t>،</w:t>
      </w:r>
      <w:r>
        <w:rPr>
          <w:rtl/>
          <w:lang w:bidi="fa-IR"/>
        </w:rPr>
        <w:t xml:space="preserve"> (ما زائدة)</w:t>
      </w:r>
      <w:r w:rsidR="00D25F54">
        <w:rPr>
          <w:rtl/>
          <w:lang w:bidi="fa-IR"/>
        </w:rPr>
        <w:t>،</w:t>
      </w:r>
      <w:r>
        <w:rPr>
          <w:rtl/>
          <w:lang w:bidi="fa-IR"/>
        </w:rPr>
        <w:t xml:space="preserve"> </w:t>
      </w:r>
      <w:r w:rsidRPr="005750B3">
        <w:rPr>
          <w:rStyle w:val="libAlaemChar"/>
          <w:rtl/>
        </w:rPr>
        <w:t>(</w:t>
      </w:r>
      <w:r w:rsidRPr="005750B3">
        <w:rPr>
          <w:rStyle w:val="libAieChar"/>
          <w:rtl/>
        </w:rPr>
        <w:t xml:space="preserve"> وَلَوْ كُنْتَ فَظَّاً </w:t>
      </w:r>
      <w:r w:rsidRPr="005750B3">
        <w:rPr>
          <w:rStyle w:val="libAlaemChar"/>
          <w:rtl/>
        </w:rPr>
        <w:t>)</w:t>
      </w:r>
      <w:r>
        <w:rPr>
          <w:rtl/>
          <w:lang w:bidi="fa-IR"/>
        </w:rPr>
        <w:t xml:space="preserve"> أي جافياً سيّء الخُلُق</w:t>
      </w:r>
      <w:r w:rsidR="00D25F54">
        <w:rPr>
          <w:rtl/>
          <w:lang w:bidi="fa-IR"/>
        </w:rPr>
        <w:t>،</w:t>
      </w:r>
      <w:r>
        <w:rPr>
          <w:rtl/>
          <w:lang w:bidi="fa-IR"/>
        </w:rPr>
        <w:t xml:space="preserve"> </w:t>
      </w:r>
      <w:r w:rsidRPr="005750B3">
        <w:rPr>
          <w:rStyle w:val="libAlaemChar"/>
          <w:rtl/>
        </w:rPr>
        <w:t>(</w:t>
      </w:r>
      <w:r w:rsidRPr="005750B3">
        <w:rPr>
          <w:rStyle w:val="libAieChar"/>
          <w:rtl/>
        </w:rPr>
        <w:t xml:space="preserve"> غَلِيظَ الْقَلْبِ </w:t>
      </w:r>
      <w:r w:rsidRPr="005750B3">
        <w:rPr>
          <w:rStyle w:val="libAlaemChar"/>
          <w:rtl/>
        </w:rPr>
        <w:t>)</w:t>
      </w:r>
      <w:r>
        <w:rPr>
          <w:rtl/>
          <w:lang w:bidi="fa-IR"/>
        </w:rPr>
        <w:t xml:space="preserve"> أي قاسي الفؤاد غير ذي رحمة</w:t>
      </w:r>
      <w:r w:rsidR="00D25F54">
        <w:rPr>
          <w:rtl/>
          <w:lang w:bidi="fa-IR"/>
        </w:rPr>
        <w:t>،</w:t>
      </w:r>
      <w:r>
        <w:rPr>
          <w:rtl/>
          <w:lang w:bidi="fa-IR"/>
        </w:rPr>
        <w:t xml:space="preserve"> </w:t>
      </w:r>
      <w:r w:rsidRPr="005750B3">
        <w:rPr>
          <w:rStyle w:val="libAlaemChar"/>
          <w:rtl/>
        </w:rPr>
        <w:t>(</w:t>
      </w:r>
      <w:r w:rsidRPr="005750B3">
        <w:rPr>
          <w:rStyle w:val="libAieChar"/>
          <w:rtl/>
        </w:rPr>
        <w:t xml:space="preserve"> لانْفَضُّوا مِنْ حَوْلِكَ </w:t>
      </w:r>
      <w:r w:rsidRPr="005750B3">
        <w:rPr>
          <w:rStyle w:val="libAlaemChar"/>
          <w:rtl/>
        </w:rPr>
        <w:t>)</w:t>
      </w:r>
      <w:r>
        <w:rPr>
          <w:rtl/>
          <w:lang w:bidi="fa-IR"/>
        </w:rPr>
        <w:t xml:space="preserve"> لتفرّق أصحابك عنك</w:t>
      </w:r>
      <w:r w:rsidR="00D25F54">
        <w:rPr>
          <w:rtl/>
          <w:lang w:bidi="fa-IR"/>
        </w:rPr>
        <w:t>،</w:t>
      </w:r>
      <w:r>
        <w:rPr>
          <w:rtl/>
          <w:lang w:bidi="fa-IR"/>
        </w:rPr>
        <w:t xml:space="preserve"> </w:t>
      </w:r>
      <w:r w:rsidRPr="005750B3">
        <w:rPr>
          <w:rStyle w:val="libAlaemChar"/>
          <w:rtl/>
        </w:rPr>
        <w:t>(</w:t>
      </w:r>
      <w:r w:rsidRPr="005750B3">
        <w:rPr>
          <w:rStyle w:val="libAieChar"/>
          <w:rtl/>
        </w:rPr>
        <w:t xml:space="preserve"> فَاعْفُ عَنْهُمْ </w:t>
      </w:r>
      <w:r w:rsidRPr="005750B3">
        <w:rPr>
          <w:rStyle w:val="libAlaemChar"/>
          <w:rtl/>
        </w:rPr>
        <w:t>)</w:t>
      </w:r>
      <w:r>
        <w:rPr>
          <w:rtl/>
          <w:lang w:bidi="fa-IR"/>
        </w:rPr>
        <w:t xml:space="preserve"> ما بينك وبينهم</w:t>
      </w:r>
      <w:r w:rsidR="00D25F54">
        <w:rPr>
          <w:rtl/>
          <w:lang w:bidi="fa-IR"/>
        </w:rPr>
        <w:t>،</w:t>
      </w:r>
      <w:r>
        <w:rPr>
          <w:rtl/>
          <w:lang w:bidi="fa-IR"/>
        </w:rPr>
        <w:t xml:space="preserve"> </w:t>
      </w:r>
      <w:r w:rsidRPr="005750B3">
        <w:rPr>
          <w:rStyle w:val="libAlaemChar"/>
          <w:rtl/>
        </w:rPr>
        <w:t>(</w:t>
      </w:r>
      <w:r w:rsidRPr="005750B3">
        <w:rPr>
          <w:rStyle w:val="libAieChar"/>
          <w:rtl/>
        </w:rPr>
        <w:t xml:space="preserve"> وَاسْتَغْفِرْ لَهُمْ </w:t>
      </w:r>
      <w:r w:rsidRPr="005750B3">
        <w:rPr>
          <w:rStyle w:val="libAlaemChar"/>
          <w:rtl/>
        </w:rPr>
        <w:t>)</w:t>
      </w:r>
      <w:r>
        <w:rPr>
          <w:rtl/>
          <w:lang w:bidi="fa-IR"/>
        </w:rPr>
        <w:t xml:space="preserve"> ما بينهم وبيني ) </w:t>
      </w:r>
      <w:r w:rsidRPr="007B1DD7">
        <w:rPr>
          <w:rStyle w:val="libFootnotenumChar"/>
          <w:rtl/>
        </w:rPr>
        <w:t>(2)</w:t>
      </w:r>
      <w:r w:rsidR="007B1DD7">
        <w:rPr>
          <w:rtl/>
          <w:lang w:bidi="fa-IR"/>
        </w:rPr>
        <w:t>.</w:t>
      </w:r>
    </w:p>
    <w:p w:rsidR="007B1DD7" w:rsidRDefault="00891B71" w:rsidP="005750B3">
      <w:pPr>
        <w:pStyle w:val="libBold1"/>
        <w:rPr>
          <w:rtl/>
          <w:lang w:bidi="fa-IR"/>
        </w:rPr>
      </w:pPr>
      <w:r>
        <w:rPr>
          <w:rtl/>
          <w:lang w:bidi="fa-IR"/>
        </w:rPr>
        <w:t>ثالثاً</w:t>
      </w:r>
      <w:r w:rsidR="00342B85">
        <w:rPr>
          <w:rtl/>
          <w:lang w:bidi="fa-IR"/>
        </w:rPr>
        <w:t>:</w:t>
      </w:r>
      <w:r>
        <w:rPr>
          <w:rtl/>
          <w:lang w:bidi="fa-IR"/>
        </w:rPr>
        <w:t xml:space="preserve"> دوافع القتال وأهدافه</w:t>
      </w:r>
      <w:r w:rsidR="00342B85">
        <w:rPr>
          <w:rtl/>
          <w:lang w:bidi="fa-IR"/>
        </w:rPr>
        <w:t>:</w:t>
      </w:r>
    </w:p>
    <w:p w:rsidR="007B1DD7" w:rsidRDefault="00891B71" w:rsidP="00891B71">
      <w:pPr>
        <w:pStyle w:val="libNormal"/>
        <w:rPr>
          <w:rtl/>
          <w:lang w:bidi="fa-IR"/>
        </w:rPr>
      </w:pPr>
      <w:r>
        <w:rPr>
          <w:rtl/>
          <w:lang w:bidi="fa-IR"/>
        </w:rPr>
        <w:t>من الآيات القرآنية نستلهم السيرة التاريخية لدوافع القتال وأهداف نشر الدعوة الإسلامية</w:t>
      </w:r>
      <w:r w:rsidR="00342B85">
        <w:rPr>
          <w:rtl/>
          <w:lang w:bidi="fa-IR"/>
        </w:rPr>
        <w:t>:</w:t>
      </w:r>
    </w:p>
    <w:p w:rsidR="007B1DD7" w:rsidRDefault="00891B71" w:rsidP="005750B3">
      <w:pPr>
        <w:pStyle w:val="libBold1"/>
        <w:rPr>
          <w:rtl/>
          <w:lang w:bidi="fa-IR"/>
        </w:rPr>
      </w:pPr>
      <w:r>
        <w:rPr>
          <w:rtl/>
          <w:lang w:bidi="fa-IR"/>
        </w:rPr>
        <w:t xml:space="preserve">أ </w:t>
      </w:r>
      <w:r w:rsidR="007B1DD7">
        <w:rPr>
          <w:rtl/>
          <w:lang w:bidi="fa-IR"/>
        </w:rPr>
        <w:t>-</w:t>
      </w:r>
      <w:r>
        <w:rPr>
          <w:rtl/>
          <w:lang w:bidi="fa-IR"/>
        </w:rPr>
        <w:t xml:space="preserve"> دفع العدوان</w:t>
      </w:r>
      <w:r w:rsidR="00342B85">
        <w:rPr>
          <w:rtl/>
          <w:lang w:bidi="fa-IR"/>
        </w:rPr>
        <w:t>:</w:t>
      </w:r>
    </w:p>
    <w:p w:rsidR="007B1DD7" w:rsidRPr="005750B3" w:rsidRDefault="00891B71" w:rsidP="00891B71">
      <w:pPr>
        <w:pStyle w:val="libNormal"/>
        <w:rPr>
          <w:rtl/>
        </w:rPr>
      </w:pPr>
      <w:r w:rsidRPr="005750B3">
        <w:rPr>
          <w:rStyle w:val="libAlaemChar"/>
          <w:rtl/>
        </w:rPr>
        <w:t>(</w:t>
      </w:r>
      <w:r w:rsidRPr="005750B3">
        <w:rPr>
          <w:rStyle w:val="libAieChar"/>
          <w:rtl/>
        </w:rPr>
        <w:t xml:space="preserve"> وَقَاتِلُوا فِي سَبِيلِ اللّهِ الّذِينَ يُقَاتِلُونَكُمْ وَلاَ تَعْتَدُوا إِنّ اللّهَ لاَ يُحِبّ الْمُعْتَدِينَ</w:t>
      </w:r>
      <w:r w:rsidR="00D25F54" w:rsidRPr="005750B3">
        <w:rPr>
          <w:rStyle w:val="libAieChar"/>
          <w:rtl/>
        </w:rPr>
        <w:t>،</w:t>
      </w:r>
      <w:r w:rsidRPr="005750B3">
        <w:rPr>
          <w:rStyle w:val="libAieChar"/>
          <w:rtl/>
        </w:rPr>
        <w:t xml:space="preserve"> وَاقْتُلُوهُمْ حَيْثُ ثَقِفْتُمُوهُم وَأَخْرِجُوهُمْ مِنْ حَيْثُ أَخْرَجُوكُمْ وَالْفِتْنَةُ أَشَدّ مِنَ القَتْلِ وَلاَ تُقَاتِلُوهُمْ عِندَ</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آل عمران</w:t>
      </w:r>
      <w:r w:rsidR="00342B85">
        <w:rPr>
          <w:rtl/>
          <w:lang w:bidi="fa-IR"/>
        </w:rPr>
        <w:t>:</w:t>
      </w:r>
      <w:r>
        <w:rPr>
          <w:rtl/>
          <w:lang w:bidi="fa-IR"/>
        </w:rPr>
        <w:t xml:space="preserve"> 159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الفضل بن الحسن الطبرسي</w:t>
      </w:r>
      <w:r w:rsidR="00D25F54">
        <w:rPr>
          <w:rtl/>
          <w:lang w:bidi="fa-IR"/>
        </w:rPr>
        <w:t>،</w:t>
      </w:r>
      <w:r>
        <w:rPr>
          <w:rtl/>
          <w:lang w:bidi="fa-IR"/>
        </w:rPr>
        <w:t xml:space="preserve"> تفسير مجمع البيان</w:t>
      </w:r>
      <w:r w:rsidR="00D25F54">
        <w:rPr>
          <w:rtl/>
          <w:lang w:bidi="fa-IR"/>
        </w:rPr>
        <w:t>،</w:t>
      </w:r>
      <w:r>
        <w:rPr>
          <w:rtl/>
          <w:lang w:bidi="fa-IR"/>
        </w:rPr>
        <w:t xml:space="preserve"> ج2</w:t>
      </w:r>
      <w:r w:rsidR="00D25F54">
        <w:rPr>
          <w:rtl/>
          <w:lang w:bidi="fa-IR"/>
        </w:rPr>
        <w:t>،</w:t>
      </w:r>
      <w:r>
        <w:rPr>
          <w:rtl/>
          <w:lang w:bidi="fa-IR"/>
        </w:rPr>
        <w:t xml:space="preserve"> ص428</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5750B3">
      <w:pPr>
        <w:pStyle w:val="libNormal0"/>
        <w:rPr>
          <w:rtl/>
          <w:lang w:bidi="fa-IR"/>
        </w:rPr>
      </w:pPr>
      <w:r w:rsidRPr="005750B3">
        <w:rPr>
          <w:rStyle w:val="libAieChar"/>
          <w:rtl/>
        </w:rPr>
        <w:lastRenderedPageBreak/>
        <w:t>الْمَسْجِدِ الْحَرَامِ حَتّى‏ يُقَاتِلُوكُمْ فِيهِ فَإِن قَاتَلُوكُمْ فَاقْتُلُوهُمْ كَذلِكَ جَزَاءُ الْكَافِرِينَ</w:t>
      </w:r>
      <w:r w:rsidR="00D25F54" w:rsidRPr="005750B3">
        <w:rPr>
          <w:rStyle w:val="libAieChar"/>
          <w:rtl/>
        </w:rPr>
        <w:t>،</w:t>
      </w:r>
      <w:r w:rsidRPr="005750B3">
        <w:rPr>
          <w:rStyle w:val="libAieChar"/>
          <w:rtl/>
        </w:rPr>
        <w:t xml:space="preserve"> فَإِن انتَهَوْا فَإِنّ اللّهَ غَفُورٌ رَحِيمٌ </w:t>
      </w:r>
      <w:r w:rsidRPr="005750B3">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وفي كتاب ( الميزان في تفسير القرآن ) للسيّد محمّد حسين الطباطبائي</w:t>
      </w:r>
      <w:r w:rsidR="00342B85">
        <w:rPr>
          <w:rtl/>
          <w:lang w:bidi="fa-IR"/>
        </w:rPr>
        <w:t>:</w:t>
      </w:r>
      <w:r>
        <w:rPr>
          <w:rtl/>
          <w:lang w:bidi="fa-IR"/>
        </w:rPr>
        <w:t xml:space="preserve"> ( القتال محاولة الرجل قتل مَن يحاول قتله</w:t>
      </w:r>
      <w:r w:rsidR="00D25F54">
        <w:rPr>
          <w:rtl/>
          <w:lang w:bidi="fa-IR"/>
        </w:rPr>
        <w:t>،</w:t>
      </w:r>
      <w:r>
        <w:rPr>
          <w:rtl/>
          <w:lang w:bidi="fa-IR"/>
        </w:rPr>
        <w:t xml:space="preserve"> وكونه في سبيل الله ؛ إنّما هو لكون الغرض منه إقامة الدين وإعلاء كلمة التوحيد</w:t>
      </w:r>
      <w:r w:rsidR="00D25F54">
        <w:rPr>
          <w:rtl/>
          <w:lang w:bidi="fa-IR"/>
        </w:rPr>
        <w:t>،</w:t>
      </w:r>
      <w:r>
        <w:rPr>
          <w:rtl/>
          <w:lang w:bidi="fa-IR"/>
        </w:rPr>
        <w:t xml:space="preserve"> فهو عبادة يقصد بها وجه الله تعالى</w:t>
      </w:r>
      <w:r w:rsidR="00D25F54">
        <w:rPr>
          <w:rtl/>
          <w:lang w:bidi="fa-IR"/>
        </w:rPr>
        <w:t>،</w:t>
      </w:r>
      <w:r>
        <w:rPr>
          <w:rtl/>
          <w:lang w:bidi="fa-IR"/>
        </w:rPr>
        <w:t xml:space="preserve"> دون الاستيلاء على أموال الناس وأعراضهم</w:t>
      </w:r>
      <w:r w:rsidR="00D25F54">
        <w:rPr>
          <w:rtl/>
          <w:lang w:bidi="fa-IR"/>
        </w:rPr>
        <w:t>،</w:t>
      </w:r>
      <w:r>
        <w:rPr>
          <w:rtl/>
          <w:lang w:bidi="fa-IR"/>
        </w:rPr>
        <w:t xml:space="preserve"> فإنّما هو الإسلام دفاع يحفظ به حقّ الإنسانية المشروعة عند الفطرة السليمة</w:t>
      </w:r>
      <w:r w:rsidR="00D25F54">
        <w:rPr>
          <w:rtl/>
          <w:lang w:bidi="fa-IR"/>
        </w:rPr>
        <w:t>،</w:t>
      </w:r>
      <w:r>
        <w:rPr>
          <w:rtl/>
          <w:lang w:bidi="fa-IR"/>
        </w:rPr>
        <w:t xml:space="preserve"> فإنّ الدفاع محدود بالذات</w:t>
      </w:r>
      <w:r w:rsidR="00D25F54">
        <w:rPr>
          <w:rtl/>
          <w:lang w:bidi="fa-IR"/>
        </w:rPr>
        <w:t>،</w:t>
      </w:r>
      <w:r>
        <w:rPr>
          <w:rtl/>
          <w:lang w:bidi="fa-IR"/>
        </w:rPr>
        <w:t xml:space="preserve"> والتعدّي خروج عن الحدّ ... والنهي عن الاعتداء مطلق يُراد به كلّ ما يصدق عليه أنّه اعتداء</w:t>
      </w:r>
      <w:r w:rsidR="00D25F54">
        <w:rPr>
          <w:rtl/>
          <w:lang w:bidi="fa-IR"/>
        </w:rPr>
        <w:t>،</w:t>
      </w:r>
      <w:r>
        <w:rPr>
          <w:rtl/>
          <w:lang w:bidi="fa-IR"/>
        </w:rPr>
        <w:t xml:space="preserve"> كالقتال قبل أن يُدعى إلى الحقّ</w:t>
      </w:r>
      <w:r w:rsidR="00D25F54">
        <w:rPr>
          <w:rtl/>
          <w:lang w:bidi="fa-IR"/>
        </w:rPr>
        <w:t>،</w:t>
      </w:r>
      <w:r>
        <w:rPr>
          <w:rtl/>
          <w:lang w:bidi="fa-IR"/>
        </w:rPr>
        <w:t xml:space="preserve"> والابتداء بالقتال</w:t>
      </w:r>
      <w:r w:rsidR="00D25F54">
        <w:rPr>
          <w:rtl/>
          <w:lang w:bidi="fa-IR"/>
        </w:rPr>
        <w:t>،</w:t>
      </w:r>
      <w:r>
        <w:rPr>
          <w:rtl/>
          <w:lang w:bidi="fa-IR"/>
        </w:rPr>
        <w:t xml:space="preserve"> وقتل النساء والصبيان وعدم الانتهاء إلى العدو ...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وهناك آية صريحة ببيان سبب القتال ؛ وهو الظلم الشديد والجور الذي نزل بالمسلمين من قِبَل المشركين وأعوانهم</w:t>
      </w:r>
      <w:r w:rsidR="00D25F54">
        <w:rPr>
          <w:rtl/>
          <w:lang w:bidi="fa-IR"/>
        </w:rPr>
        <w:t>،</w:t>
      </w:r>
      <w:r>
        <w:rPr>
          <w:rtl/>
          <w:lang w:bidi="fa-IR"/>
        </w:rPr>
        <w:t xml:space="preserve"> حتّى أخرجوهم من ديارهم جَوراً وعدواناً</w:t>
      </w:r>
      <w:r w:rsidR="00D25F54">
        <w:rPr>
          <w:rtl/>
          <w:lang w:bidi="fa-IR"/>
        </w:rPr>
        <w:t>،</w:t>
      </w:r>
      <w:r>
        <w:rPr>
          <w:rtl/>
          <w:lang w:bidi="fa-IR"/>
        </w:rPr>
        <w:t xml:space="preserve"> وهي قوله تعالى</w:t>
      </w:r>
      <w:r w:rsidR="00342B85">
        <w:rPr>
          <w:rtl/>
          <w:lang w:bidi="fa-IR"/>
        </w:rPr>
        <w:t>:</w:t>
      </w:r>
      <w:r>
        <w:rPr>
          <w:rtl/>
          <w:lang w:bidi="fa-IR"/>
        </w:rPr>
        <w:t xml:space="preserve"> </w:t>
      </w:r>
      <w:r w:rsidRPr="005750B3">
        <w:rPr>
          <w:rStyle w:val="libAlaemChar"/>
          <w:rtl/>
        </w:rPr>
        <w:t>(</w:t>
      </w:r>
      <w:r w:rsidRPr="005750B3">
        <w:rPr>
          <w:rStyle w:val="libAieChar"/>
          <w:rtl/>
        </w:rPr>
        <w:t xml:space="preserve"> أُذِنَ لِلّذِينَ يُقَاتَلُونَ بِأَنّهُمْ ظُلِمُوا وَإِنّ اللّهَ عَلَى‏ نَصْرِهِمْ لَقَدِيرٌ</w:t>
      </w:r>
      <w:r w:rsidR="00D25F54" w:rsidRPr="005750B3">
        <w:rPr>
          <w:rStyle w:val="libAieChar"/>
          <w:rtl/>
        </w:rPr>
        <w:t>،</w:t>
      </w:r>
      <w:r w:rsidRPr="005750B3">
        <w:rPr>
          <w:rStyle w:val="libAieChar"/>
          <w:rtl/>
        </w:rPr>
        <w:t xml:space="preserve"> الّذِينَ أُخْرِجُوا مِن دِيَارِهِم بِغَيْرِ حَقّ إِلاّ أَن يَقُولُوا رَبُّنا اللّهُ </w:t>
      </w:r>
      <w:r w:rsidRPr="005750B3">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E054E1">
      <w:pPr>
        <w:pStyle w:val="libBold1"/>
        <w:rPr>
          <w:rtl/>
          <w:lang w:bidi="fa-IR"/>
        </w:rPr>
      </w:pPr>
      <w:r>
        <w:rPr>
          <w:rtl/>
          <w:lang w:bidi="fa-IR"/>
        </w:rPr>
        <w:t xml:space="preserve">ب </w:t>
      </w:r>
      <w:r w:rsidR="007B1DD7">
        <w:rPr>
          <w:rtl/>
          <w:lang w:bidi="fa-IR"/>
        </w:rPr>
        <w:t>-</w:t>
      </w:r>
      <w:r>
        <w:rPr>
          <w:rtl/>
          <w:lang w:bidi="fa-IR"/>
        </w:rPr>
        <w:t xml:space="preserve"> نصرة المظلومين والمستضعفين</w:t>
      </w:r>
      <w:r w:rsidR="00342B85">
        <w:rPr>
          <w:rtl/>
          <w:lang w:bidi="fa-IR"/>
        </w:rPr>
        <w:t>:</w:t>
      </w:r>
    </w:p>
    <w:p w:rsidR="007B1DD7" w:rsidRDefault="00891B71" w:rsidP="00891B71">
      <w:pPr>
        <w:pStyle w:val="libNormal"/>
        <w:rPr>
          <w:rtl/>
          <w:lang w:bidi="fa-IR"/>
        </w:rPr>
      </w:pPr>
      <w:r>
        <w:rPr>
          <w:rtl/>
          <w:lang w:bidi="fa-IR"/>
        </w:rPr>
        <w:t>قال الله تعالى</w:t>
      </w:r>
      <w:r w:rsidR="00342B85">
        <w:rPr>
          <w:rtl/>
          <w:lang w:bidi="fa-IR"/>
        </w:rPr>
        <w:t>:</w:t>
      </w:r>
      <w:r>
        <w:rPr>
          <w:rtl/>
          <w:lang w:bidi="fa-IR"/>
        </w:rPr>
        <w:t xml:space="preserve"> </w:t>
      </w:r>
      <w:r w:rsidRPr="00E054E1">
        <w:rPr>
          <w:rStyle w:val="libAlaemChar"/>
          <w:rtl/>
        </w:rPr>
        <w:t>(</w:t>
      </w:r>
      <w:r w:rsidRPr="00E054E1">
        <w:rPr>
          <w:rStyle w:val="libAieChar"/>
          <w:rtl/>
        </w:rPr>
        <w:t xml:space="preserve">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w:t>
      </w:r>
      <w:r w:rsidRPr="00E054E1">
        <w:rPr>
          <w:rStyle w:val="libAlaemChar"/>
          <w:rtl/>
        </w:rPr>
        <w:t>)</w:t>
      </w:r>
      <w:r>
        <w:rPr>
          <w:rtl/>
          <w:lang w:bidi="fa-IR"/>
        </w:rPr>
        <w:t xml:space="preserve"> </w:t>
      </w:r>
      <w:r w:rsidRPr="007B1DD7">
        <w:rPr>
          <w:rStyle w:val="libFootnotenumChar"/>
          <w:rtl/>
        </w:rPr>
        <w:t>(4)</w:t>
      </w:r>
      <w:r>
        <w:rPr>
          <w:rtl/>
          <w:lang w:bidi="fa-IR"/>
        </w:rPr>
        <w:t xml:space="preserve"> فالآية صريحة في نصرة المستضعفين والمظلومين</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E054E1">
        <w:rPr>
          <w:rStyle w:val="libAieChar"/>
          <w:rtl/>
        </w:rPr>
        <w:t xml:space="preserve"> وَالّذِينَ آمَنُوا وَلَمْ يُهَاجِرُوا مَا لَكُمْ مِن وَلاَيَتِهِم مِن شَيْ‏ءٍ حَتّى‏ يُهَاجِرُوا وَإِنِ اسْتَنْصَرُوكُمْ فِي الدّينِ فَعَلَيْكُمُ النّصْر إِلاّ عَلَى‏ قَوْمٍ بَيْنَكُمْ وَبَيْنَهُم مِيثَاقٌ وَاللّهُ بِمَا تَعْمَلُونَ بَصِيرٌ</w:t>
      </w:r>
      <w:r>
        <w:rPr>
          <w:rtl/>
          <w:lang w:bidi="fa-IR"/>
        </w:rPr>
        <w:t xml:space="preserve">)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وفي تفسير هذه الآية الأخيرة يقول السيّد الطباطبائي</w:t>
      </w:r>
      <w:r w:rsidR="00342B85">
        <w:rPr>
          <w:rtl/>
          <w:lang w:bidi="fa-IR"/>
        </w:rPr>
        <w:t>:</w:t>
      </w:r>
      <w:r>
        <w:rPr>
          <w:rtl/>
          <w:lang w:bidi="fa-IR"/>
        </w:rPr>
        <w:t xml:space="preserve"> ( نفت هذه الآية الولاية ما بين المؤمنين المهاجرين والأنصار</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190 </w:t>
      </w:r>
      <w:r w:rsidR="007B1DD7">
        <w:rPr>
          <w:rtl/>
          <w:lang w:bidi="fa-IR"/>
        </w:rPr>
        <w:t>-</w:t>
      </w:r>
      <w:r>
        <w:rPr>
          <w:rtl/>
          <w:lang w:bidi="fa-IR"/>
        </w:rPr>
        <w:t xml:space="preserve"> 192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حسين</w:t>
      </w:r>
      <w:r w:rsidR="00D25F54">
        <w:rPr>
          <w:rtl/>
          <w:lang w:bidi="fa-IR"/>
        </w:rPr>
        <w:t>،</w:t>
      </w:r>
      <w:r>
        <w:rPr>
          <w:rtl/>
          <w:lang w:bidi="fa-IR"/>
        </w:rPr>
        <w:t xml:space="preserve"> الطباطبائي</w:t>
      </w:r>
      <w:r w:rsidR="00D25F54">
        <w:rPr>
          <w:rtl/>
          <w:lang w:bidi="fa-IR"/>
        </w:rPr>
        <w:t>،</w:t>
      </w:r>
      <w:r>
        <w:rPr>
          <w:rtl/>
          <w:lang w:bidi="fa-IR"/>
        </w:rPr>
        <w:t xml:space="preserve"> تفسير الميزان</w:t>
      </w:r>
      <w:r w:rsidR="00D25F54">
        <w:rPr>
          <w:rtl/>
          <w:lang w:bidi="fa-IR"/>
        </w:rPr>
        <w:t>،</w:t>
      </w:r>
      <w:r>
        <w:rPr>
          <w:rtl/>
          <w:lang w:bidi="fa-IR"/>
        </w:rPr>
        <w:t xml:space="preserve"> ج2</w:t>
      </w:r>
      <w:r w:rsidR="00D25F54">
        <w:rPr>
          <w:rtl/>
          <w:lang w:bidi="fa-IR"/>
        </w:rPr>
        <w:t>،</w:t>
      </w:r>
      <w:r>
        <w:rPr>
          <w:rtl/>
          <w:lang w:bidi="fa-IR"/>
        </w:rPr>
        <w:t xml:space="preserve"> ص61</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الحج</w:t>
      </w:r>
      <w:r w:rsidR="00342B85">
        <w:rPr>
          <w:rtl/>
          <w:lang w:bidi="fa-IR"/>
        </w:rPr>
        <w:t>:</w:t>
      </w:r>
      <w:r>
        <w:rPr>
          <w:rtl/>
          <w:lang w:bidi="fa-IR"/>
        </w:rPr>
        <w:t xml:space="preserve"> 39 </w:t>
      </w:r>
      <w:r w:rsidR="007B1DD7">
        <w:rPr>
          <w:rtl/>
          <w:lang w:bidi="fa-IR"/>
        </w:rPr>
        <w:t>-</w:t>
      </w:r>
      <w:r>
        <w:rPr>
          <w:rtl/>
          <w:lang w:bidi="fa-IR"/>
        </w:rPr>
        <w:t xml:space="preserve"> 40</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النساء</w:t>
      </w:r>
      <w:r w:rsidR="00342B85">
        <w:rPr>
          <w:rtl/>
          <w:lang w:bidi="fa-IR"/>
        </w:rPr>
        <w:t>:</w:t>
      </w:r>
      <w:r>
        <w:rPr>
          <w:rtl/>
          <w:lang w:bidi="fa-IR"/>
        </w:rPr>
        <w:t xml:space="preserve"> 75</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الأنفال</w:t>
      </w:r>
      <w:r w:rsidR="00342B85">
        <w:rPr>
          <w:rtl/>
          <w:lang w:bidi="fa-IR"/>
        </w:rPr>
        <w:t>:</w:t>
      </w:r>
      <w:r>
        <w:rPr>
          <w:rtl/>
          <w:lang w:bidi="fa-IR"/>
        </w:rPr>
        <w:t xml:space="preserve"> 72</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E054E1">
      <w:pPr>
        <w:pStyle w:val="libNormal0"/>
        <w:rPr>
          <w:rtl/>
          <w:lang w:bidi="fa-IR"/>
        </w:rPr>
      </w:pPr>
      <w:r>
        <w:rPr>
          <w:rtl/>
          <w:lang w:bidi="fa-IR"/>
        </w:rPr>
        <w:lastRenderedPageBreak/>
        <w:t>من جهة</w:t>
      </w:r>
      <w:r w:rsidR="00D25F54">
        <w:rPr>
          <w:rtl/>
          <w:lang w:bidi="fa-IR"/>
        </w:rPr>
        <w:t>،</w:t>
      </w:r>
      <w:r>
        <w:rPr>
          <w:rtl/>
          <w:lang w:bidi="fa-IR"/>
        </w:rPr>
        <w:t xml:space="preserve"> وبين المؤمنين غير المهاجرين من جهة أخرى</w:t>
      </w:r>
      <w:r w:rsidR="00D25F54">
        <w:rPr>
          <w:rtl/>
          <w:lang w:bidi="fa-IR"/>
        </w:rPr>
        <w:t>،</w:t>
      </w:r>
      <w:r>
        <w:rPr>
          <w:rtl/>
          <w:lang w:bidi="fa-IR"/>
        </w:rPr>
        <w:t xml:space="preserve"> إلاّ ولاية النصرة إذا استنصروهم</w:t>
      </w:r>
      <w:r w:rsidR="00D25F54">
        <w:rPr>
          <w:rtl/>
          <w:lang w:bidi="fa-IR"/>
        </w:rPr>
        <w:t>،</w:t>
      </w:r>
      <w:r>
        <w:rPr>
          <w:rtl/>
          <w:lang w:bidi="fa-IR"/>
        </w:rPr>
        <w:t xml:space="preserve"> بشرط أن يكون الاستنصار على قوم ليس بينهم وبين المؤمنين ميثاق ) </w:t>
      </w:r>
      <w:r w:rsidRPr="007B1DD7">
        <w:rPr>
          <w:rStyle w:val="libFootnotenumChar"/>
          <w:rtl/>
        </w:rPr>
        <w:t>(1)</w:t>
      </w:r>
      <w:r>
        <w:rPr>
          <w:rtl/>
          <w:lang w:bidi="fa-IR"/>
        </w:rPr>
        <w:t xml:space="preserve"> وعليه فنصرة المظلومين المستضعفين والدفاع عنهم أمر مشروع ومرغوب فيه</w:t>
      </w:r>
      <w:r w:rsidR="00D25F54">
        <w:rPr>
          <w:rtl/>
          <w:lang w:bidi="fa-IR"/>
        </w:rPr>
        <w:t>،</w:t>
      </w:r>
      <w:r>
        <w:rPr>
          <w:rtl/>
          <w:lang w:bidi="fa-IR"/>
        </w:rPr>
        <w:t xml:space="preserve"> تُبيحه جميع الديانات السماوية</w:t>
      </w:r>
      <w:r w:rsidR="007B1DD7">
        <w:rPr>
          <w:rtl/>
          <w:lang w:bidi="fa-IR"/>
        </w:rPr>
        <w:t>.</w:t>
      </w:r>
    </w:p>
    <w:p w:rsidR="007B1DD7" w:rsidRDefault="00891B71" w:rsidP="00E054E1">
      <w:pPr>
        <w:pStyle w:val="libBold1"/>
        <w:rPr>
          <w:rtl/>
          <w:lang w:bidi="fa-IR"/>
        </w:rPr>
      </w:pPr>
      <w:r>
        <w:rPr>
          <w:rtl/>
          <w:lang w:bidi="fa-IR"/>
        </w:rPr>
        <w:t>ج</w:t>
      </w:r>
      <w:r w:rsidR="007B1DD7">
        <w:rPr>
          <w:rtl/>
          <w:lang w:bidi="fa-IR"/>
        </w:rPr>
        <w:t>-</w:t>
      </w:r>
      <w:r>
        <w:rPr>
          <w:rtl/>
          <w:lang w:bidi="fa-IR"/>
        </w:rPr>
        <w:t xml:space="preserve"> </w:t>
      </w:r>
      <w:r w:rsidR="007B1DD7">
        <w:rPr>
          <w:rtl/>
          <w:lang w:bidi="fa-IR"/>
        </w:rPr>
        <w:t>-</w:t>
      </w:r>
      <w:r>
        <w:rPr>
          <w:rtl/>
          <w:lang w:bidi="fa-IR"/>
        </w:rPr>
        <w:t xml:space="preserve"> قتال مَن نكث الأَيْمان والعهود</w:t>
      </w:r>
      <w:r w:rsidR="00342B85">
        <w:rPr>
          <w:rtl/>
          <w:lang w:bidi="fa-IR"/>
        </w:rPr>
        <w:t>:</w:t>
      </w:r>
    </w:p>
    <w:p w:rsidR="007B1DD7" w:rsidRDefault="00891B71" w:rsidP="00891B71">
      <w:pPr>
        <w:pStyle w:val="libNormal"/>
        <w:rPr>
          <w:rtl/>
          <w:lang w:bidi="fa-IR"/>
        </w:rPr>
      </w:pPr>
      <w:r>
        <w:rPr>
          <w:rtl/>
          <w:lang w:bidi="fa-IR"/>
        </w:rPr>
        <w:t>قال تعالى</w:t>
      </w:r>
      <w:r w:rsidR="00342B85">
        <w:rPr>
          <w:rtl/>
          <w:lang w:bidi="fa-IR"/>
        </w:rPr>
        <w:t>:</w:t>
      </w:r>
      <w:r>
        <w:rPr>
          <w:rtl/>
          <w:lang w:bidi="fa-IR"/>
        </w:rPr>
        <w:t xml:space="preserve"> </w:t>
      </w:r>
      <w:r w:rsidRPr="00E054E1">
        <w:rPr>
          <w:rStyle w:val="libAlaemChar"/>
          <w:rtl/>
        </w:rPr>
        <w:t>(</w:t>
      </w:r>
      <w:r w:rsidRPr="00E054E1">
        <w:rPr>
          <w:rStyle w:val="libAieChar"/>
          <w:rtl/>
        </w:rPr>
        <w:t xml:space="preserve"> أَلاَ تُقَاتِلُونَ قَوْماً نَّكَثُواْ أَيْمَانَهُمْ وَهَمُّواْ بِإِخْرَاجِ الرَّسُولِ وَهُم بَدَءُوكُمْ أَوَّلَ مَرَّةٍ أَتَخْشَوْنَهُمْ فَاللّهُ أَحَقُّ أَن تَخْشَوْهُ إِن كُنتُم مُّؤُمِنِينَ </w:t>
      </w:r>
      <w:r w:rsidRPr="00E054E1">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يقول صاحب تفسير الميزان</w:t>
      </w:r>
      <w:r w:rsidR="00342B85">
        <w:rPr>
          <w:rtl/>
          <w:lang w:bidi="fa-IR"/>
        </w:rPr>
        <w:t>:</w:t>
      </w:r>
      <w:r>
        <w:rPr>
          <w:rtl/>
          <w:lang w:bidi="fa-IR"/>
        </w:rPr>
        <w:t xml:space="preserve"> ( فالآية فيها تحريض للمؤمنين وتهييج لهم على قتال المشركين ؛ ببيان ما أجرموا به في جنب الله وخانوا به الحقّ والحقيقة</w:t>
      </w:r>
      <w:r w:rsidR="00D25F54">
        <w:rPr>
          <w:rtl/>
          <w:lang w:bidi="fa-IR"/>
        </w:rPr>
        <w:t>،</w:t>
      </w:r>
      <w:r>
        <w:rPr>
          <w:rtl/>
          <w:lang w:bidi="fa-IR"/>
        </w:rPr>
        <w:t xml:space="preserve"> وعَدَّ خطاياهم وطغيانهم</w:t>
      </w:r>
      <w:r w:rsidR="00342B85">
        <w:rPr>
          <w:rtl/>
          <w:lang w:bidi="fa-IR"/>
        </w:rPr>
        <w:t>:</w:t>
      </w:r>
      <w:r>
        <w:rPr>
          <w:rtl/>
          <w:lang w:bidi="fa-IR"/>
        </w:rPr>
        <w:t xml:space="preserve"> مِن نكث الإيمان</w:t>
      </w:r>
      <w:r w:rsidR="00D25F54">
        <w:rPr>
          <w:rtl/>
          <w:lang w:bidi="fa-IR"/>
        </w:rPr>
        <w:t>،</w:t>
      </w:r>
      <w:r>
        <w:rPr>
          <w:rtl/>
          <w:lang w:bidi="fa-IR"/>
        </w:rPr>
        <w:t xml:space="preserve"> والهمّ بإخراج الرسول</w:t>
      </w:r>
      <w:r w:rsidR="00D25F54">
        <w:rPr>
          <w:rtl/>
          <w:lang w:bidi="fa-IR"/>
        </w:rPr>
        <w:t>،</w:t>
      </w:r>
      <w:r>
        <w:rPr>
          <w:rtl/>
          <w:lang w:bidi="fa-IR"/>
        </w:rPr>
        <w:t xml:space="preserve"> والبدء بالقتال أوّل مرّة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واختلفت الأقوال في هوية هؤلاء الذين نكثوا الأيمان</w:t>
      </w:r>
      <w:r w:rsidR="00D25F54">
        <w:rPr>
          <w:rtl/>
          <w:lang w:bidi="fa-IR"/>
        </w:rPr>
        <w:t>،</w:t>
      </w:r>
      <w:r>
        <w:rPr>
          <w:rtl/>
          <w:lang w:bidi="fa-IR"/>
        </w:rPr>
        <w:t xml:space="preserve"> وذكر الأقوال الطبرسي في تفسيره للقرآن (مجمع البيان)</w:t>
      </w:r>
      <w:r w:rsidR="00342B85">
        <w:rPr>
          <w:rtl/>
          <w:lang w:bidi="fa-IR"/>
        </w:rPr>
        <w:t>:</w:t>
      </w:r>
      <w:r>
        <w:rPr>
          <w:rtl/>
          <w:lang w:bidi="fa-IR"/>
        </w:rPr>
        <w:t xml:space="preserve"> ( فقيل</w:t>
      </w:r>
      <w:r w:rsidR="00342B85">
        <w:rPr>
          <w:rtl/>
          <w:lang w:bidi="fa-IR"/>
        </w:rPr>
        <w:t>:</w:t>
      </w:r>
      <w:r>
        <w:rPr>
          <w:rtl/>
          <w:lang w:bidi="fa-IR"/>
        </w:rPr>
        <w:t xml:space="preserve"> هم اليهود الذين نقضوا العهد وخرجوا مع الأحزاب ؛ وهمّوا بإخراج الرسول من المدينة كما أخرجه المشركون من مكّة . وقيل</w:t>
      </w:r>
      <w:r w:rsidR="00342B85">
        <w:rPr>
          <w:rtl/>
          <w:lang w:bidi="fa-IR"/>
        </w:rPr>
        <w:t>:</w:t>
      </w:r>
      <w:r>
        <w:rPr>
          <w:rtl/>
          <w:lang w:bidi="fa-IR"/>
        </w:rPr>
        <w:t xml:space="preserve"> هم مشركوا قريش وأهل مكّة</w:t>
      </w:r>
      <w:r w:rsidR="00D25F54">
        <w:rPr>
          <w:rtl/>
          <w:lang w:bidi="fa-IR"/>
        </w:rPr>
        <w:t>،</w:t>
      </w:r>
      <w:r>
        <w:rPr>
          <w:rtl/>
          <w:lang w:bidi="fa-IR"/>
        </w:rPr>
        <w:t xml:space="preserve"> </w:t>
      </w:r>
      <w:r w:rsidRPr="00E054E1">
        <w:rPr>
          <w:rStyle w:val="libAlaemChar"/>
          <w:rtl/>
        </w:rPr>
        <w:t>(</w:t>
      </w:r>
      <w:r w:rsidRPr="00E054E1">
        <w:rPr>
          <w:rStyle w:val="libAieChar"/>
          <w:rtl/>
        </w:rPr>
        <w:t xml:space="preserve"> وَهُم بَدَءُوكُمْ أَوَّلَ مَرَّةٍ </w:t>
      </w:r>
      <w:r w:rsidRPr="00E054E1">
        <w:rPr>
          <w:rStyle w:val="libAlaemChar"/>
          <w:rtl/>
        </w:rPr>
        <w:t>)</w:t>
      </w:r>
      <w:r>
        <w:rPr>
          <w:rtl/>
          <w:lang w:bidi="fa-IR"/>
        </w:rPr>
        <w:t xml:space="preserve"> أي بنقض العهد . وقيل</w:t>
      </w:r>
      <w:r w:rsidR="00342B85">
        <w:rPr>
          <w:rtl/>
          <w:lang w:bidi="fa-IR"/>
        </w:rPr>
        <w:t>:</w:t>
      </w:r>
      <w:r>
        <w:rPr>
          <w:rtl/>
          <w:lang w:bidi="fa-IR"/>
        </w:rPr>
        <w:t xml:space="preserve"> بدءوكم بقتال حلفاء النبيّ </w:t>
      </w:r>
      <w:r w:rsidR="00C90F5A" w:rsidRPr="00C90F5A">
        <w:rPr>
          <w:rStyle w:val="libAlaemChar"/>
          <w:rtl/>
        </w:rPr>
        <w:t>صلى‌الله‌عليه‌وآله</w:t>
      </w:r>
      <w:r>
        <w:rPr>
          <w:rtl/>
          <w:lang w:bidi="fa-IR"/>
        </w:rPr>
        <w:t xml:space="preserve"> من خزاعة . وقيل</w:t>
      </w:r>
      <w:r w:rsidR="00342B85">
        <w:rPr>
          <w:rtl/>
          <w:lang w:bidi="fa-IR"/>
        </w:rPr>
        <w:t>:</w:t>
      </w:r>
      <w:r>
        <w:rPr>
          <w:rtl/>
          <w:lang w:bidi="fa-IR"/>
        </w:rPr>
        <w:t xml:space="preserve"> بدءوكم بالقتال يوم بدر ) </w:t>
      </w:r>
      <w:r w:rsidRPr="007B1DD7">
        <w:rPr>
          <w:rStyle w:val="libFootnotenumChar"/>
          <w:rtl/>
        </w:rPr>
        <w:t>(4)</w:t>
      </w:r>
      <w:r w:rsidR="007B1DD7">
        <w:rPr>
          <w:rtl/>
          <w:lang w:bidi="fa-IR"/>
        </w:rPr>
        <w:t>.</w:t>
      </w:r>
    </w:p>
    <w:p w:rsidR="007B1DD7" w:rsidRDefault="00891B71" w:rsidP="00E054E1">
      <w:pPr>
        <w:pStyle w:val="libBold1"/>
        <w:rPr>
          <w:rtl/>
          <w:lang w:bidi="fa-IR"/>
        </w:rPr>
      </w:pPr>
      <w:r>
        <w:rPr>
          <w:rtl/>
          <w:lang w:bidi="fa-IR"/>
        </w:rPr>
        <w:t xml:space="preserve">د </w:t>
      </w:r>
      <w:r w:rsidR="007B1DD7">
        <w:rPr>
          <w:rtl/>
          <w:lang w:bidi="fa-IR"/>
        </w:rPr>
        <w:t>-</w:t>
      </w:r>
      <w:r>
        <w:rPr>
          <w:rtl/>
          <w:lang w:bidi="fa-IR"/>
        </w:rPr>
        <w:t xml:space="preserve"> التصدّي للعدوان المحتمل الوقوع وتحصين العقيدة</w:t>
      </w:r>
      <w:r w:rsidR="00342B85">
        <w:rPr>
          <w:rtl/>
          <w:lang w:bidi="fa-IR"/>
        </w:rPr>
        <w:t>:</w:t>
      </w:r>
    </w:p>
    <w:p w:rsidR="007B1DD7" w:rsidRDefault="00891B71" w:rsidP="00891B71">
      <w:pPr>
        <w:pStyle w:val="libNormal"/>
        <w:rPr>
          <w:rtl/>
          <w:lang w:bidi="fa-IR"/>
        </w:rPr>
      </w:pPr>
      <w:r>
        <w:rPr>
          <w:rtl/>
          <w:lang w:bidi="fa-IR"/>
        </w:rPr>
        <w:t>قال تعالى</w:t>
      </w:r>
      <w:r w:rsidR="00342B85">
        <w:rPr>
          <w:rtl/>
          <w:lang w:bidi="fa-IR"/>
        </w:rPr>
        <w:t>:</w:t>
      </w:r>
      <w:r>
        <w:rPr>
          <w:rtl/>
          <w:lang w:bidi="fa-IR"/>
        </w:rPr>
        <w:t xml:space="preserve"> </w:t>
      </w:r>
      <w:r w:rsidRPr="00E054E1">
        <w:rPr>
          <w:rStyle w:val="libAlaemChar"/>
          <w:rtl/>
        </w:rPr>
        <w:t>(</w:t>
      </w:r>
      <w:r w:rsidRPr="00E054E1">
        <w:rPr>
          <w:rStyle w:val="libAieChar"/>
          <w:rtl/>
        </w:rPr>
        <w:t xml:space="preserve"> وَقَاتِلُوهُمْ حَتّى‏ لاَ تَكُونَ فِتْنَةٌ وَيَكُونَ الدّينُ للّهِ‏ِ فَإِنِ انتَهَوْا فَلاَ عُدْوَانَ إِلاّ عَلَى الظّالِمِينَ </w:t>
      </w:r>
      <w:r w:rsidRPr="00E054E1">
        <w:rPr>
          <w:rStyle w:val="libAlaemChar"/>
          <w:rtl/>
        </w:rPr>
        <w:t>)</w:t>
      </w:r>
      <w:r>
        <w:rPr>
          <w:rtl/>
          <w:lang w:bidi="fa-IR"/>
        </w:rPr>
        <w:t xml:space="preserve">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يقول السيّد الطباطبائي في (تفسير الميزان) في هذه الآية</w:t>
      </w:r>
      <w:r w:rsidR="00342B85">
        <w:rPr>
          <w:rtl/>
          <w:lang w:bidi="fa-IR"/>
        </w:rPr>
        <w:t>:</w:t>
      </w:r>
      <w:r>
        <w:rPr>
          <w:rtl/>
          <w:lang w:bidi="fa-IR"/>
        </w:rPr>
        <w:t xml:space="preserve"> ( نازلة في المشركين</w:t>
      </w:r>
      <w:r w:rsidR="00D25F54">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تفسير الميزان</w:t>
      </w:r>
      <w:r w:rsidR="00D25F54">
        <w:rPr>
          <w:rtl/>
          <w:lang w:bidi="fa-IR"/>
        </w:rPr>
        <w:t>،</w:t>
      </w:r>
      <w:r>
        <w:rPr>
          <w:rtl/>
          <w:lang w:bidi="fa-IR"/>
        </w:rPr>
        <w:t xml:space="preserve"> ج9</w:t>
      </w:r>
      <w:r w:rsidR="00D25F54">
        <w:rPr>
          <w:rtl/>
          <w:lang w:bidi="fa-IR"/>
        </w:rPr>
        <w:t>،</w:t>
      </w:r>
      <w:r>
        <w:rPr>
          <w:rtl/>
          <w:lang w:bidi="fa-IR"/>
        </w:rPr>
        <w:t xml:space="preserve"> ص142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التوبة</w:t>
      </w:r>
      <w:r w:rsidR="00342B85">
        <w:rPr>
          <w:rtl/>
          <w:lang w:bidi="fa-IR"/>
        </w:rPr>
        <w:t>:</w:t>
      </w:r>
      <w:r>
        <w:rPr>
          <w:rtl/>
          <w:lang w:bidi="fa-IR"/>
        </w:rPr>
        <w:t xml:space="preserve"> 13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تفسير الميزان</w:t>
      </w:r>
      <w:r w:rsidR="00D25F54">
        <w:rPr>
          <w:rtl/>
          <w:lang w:bidi="fa-IR"/>
        </w:rPr>
        <w:t>،</w:t>
      </w:r>
      <w:r>
        <w:rPr>
          <w:rtl/>
          <w:lang w:bidi="fa-IR"/>
        </w:rPr>
        <w:t xml:space="preserve"> ج9</w:t>
      </w:r>
      <w:r w:rsidR="00D25F54">
        <w:rPr>
          <w:rtl/>
          <w:lang w:bidi="fa-IR"/>
        </w:rPr>
        <w:t>،</w:t>
      </w:r>
      <w:r>
        <w:rPr>
          <w:rtl/>
          <w:lang w:bidi="fa-IR"/>
        </w:rPr>
        <w:t xml:space="preserve"> ص159</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الفضل بن الحسن</w:t>
      </w:r>
      <w:r w:rsidR="00D25F54">
        <w:rPr>
          <w:rtl/>
          <w:lang w:bidi="fa-IR"/>
        </w:rPr>
        <w:t>،</w:t>
      </w:r>
      <w:r>
        <w:rPr>
          <w:rtl/>
          <w:lang w:bidi="fa-IR"/>
        </w:rPr>
        <w:t xml:space="preserve"> الطبرسي</w:t>
      </w:r>
      <w:r w:rsidR="00D25F54">
        <w:rPr>
          <w:rtl/>
          <w:lang w:bidi="fa-IR"/>
        </w:rPr>
        <w:t>،</w:t>
      </w:r>
      <w:r>
        <w:rPr>
          <w:rtl/>
          <w:lang w:bidi="fa-IR"/>
        </w:rPr>
        <w:t xml:space="preserve"> تفسير مجمع البيان</w:t>
      </w:r>
      <w:r w:rsidR="00D25F54">
        <w:rPr>
          <w:rtl/>
          <w:lang w:bidi="fa-IR"/>
        </w:rPr>
        <w:t>،</w:t>
      </w:r>
      <w:r>
        <w:rPr>
          <w:rtl/>
          <w:lang w:bidi="fa-IR"/>
        </w:rPr>
        <w:t xml:space="preserve"> ج5</w:t>
      </w:r>
      <w:r w:rsidR="00D25F54">
        <w:rPr>
          <w:rtl/>
          <w:lang w:bidi="fa-IR"/>
        </w:rPr>
        <w:t>،</w:t>
      </w:r>
      <w:r>
        <w:rPr>
          <w:rtl/>
          <w:lang w:bidi="fa-IR"/>
        </w:rPr>
        <w:t xml:space="preserve"> ص22</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البقرة</w:t>
      </w:r>
      <w:r w:rsidR="00342B85">
        <w:rPr>
          <w:rtl/>
          <w:lang w:bidi="fa-IR"/>
        </w:rPr>
        <w:t>:</w:t>
      </w:r>
      <w:r>
        <w:rPr>
          <w:rtl/>
          <w:lang w:bidi="fa-IR"/>
        </w:rPr>
        <w:t xml:space="preserve"> 193</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44571F">
      <w:pPr>
        <w:pStyle w:val="libNormal0"/>
        <w:rPr>
          <w:rtl/>
          <w:lang w:bidi="fa-IR"/>
        </w:rPr>
      </w:pPr>
      <w:r>
        <w:rPr>
          <w:rtl/>
          <w:lang w:bidi="fa-IR"/>
        </w:rPr>
        <w:lastRenderedPageBreak/>
        <w:t>والمراد بكون الدين لله سبحانه وتعالى هو أن لا تُعبد الأصنام</w:t>
      </w:r>
      <w:r w:rsidR="00D25F54">
        <w:rPr>
          <w:rtl/>
          <w:lang w:bidi="fa-IR"/>
        </w:rPr>
        <w:t>،</w:t>
      </w:r>
      <w:r>
        <w:rPr>
          <w:rtl/>
          <w:lang w:bidi="fa-IR"/>
        </w:rPr>
        <w:t xml:space="preserve"> وأن يحصل الإقرار بالتوحيد</w:t>
      </w:r>
      <w:r w:rsidR="00D25F54">
        <w:rPr>
          <w:rtl/>
          <w:lang w:bidi="fa-IR"/>
        </w:rPr>
        <w:t>،</w:t>
      </w:r>
      <w:r>
        <w:rPr>
          <w:rtl/>
          <w:lang w:bidi="fa-IR"/>
        </w:rPr>
        <w:t xml:space="preserve"> وأهل الكتاب مقرّون به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أمّا بالنسبة للتصدّي للعدوان المحتمل الوقوع</w:t>
      </w:r>
      <w:r w:rsidR="00D25F54">
        <w:rPr>
          <w:rtl/>
          <w:lang w:bidi="fa-IR"/>
        </w:rPr>
        <w:t>،</w:t>
      </w:r>
      <w:r>
        <w:rPr>
          <w:rtl/>
          <w:lang w:bidi="fa-IR"/>
        </w:rPr>
        <w:t xml:space="preserve"> فقد دعا القرآن الكريم لذلك حتّى لا يُعتدى على المسلمين بفتنة على حين غرّة</w:t>
      </w:r>
      <w:r w:rsidR="00D25F54">
        <w:rPr>
          <w:rtl/>
          <w:lang w:bidi="fa-IR"/>
        </w:rPr>
        <w:t>،</w:t>
      </w:r>
      <w:r>
        <w:rPr>
          <w:rtl/>
          <w:lang w:bidi="fa-IR"/>
        </w:rPr>
        <w:t xml:space="preserve"> ممّا يؤدي إلى تهديد الدولة الإسلامية بالفناء</w:t>
      </w:r>
      <w:r w:rsidR="00D25F54">
        <w:rPr>
          <w:rtl/>
          <w:lang w:bidi="fa-IR"/>
        </w:rPr>
        <w:t>،</w:t>
      </w:r>
      <w:r>
        <w:rPr>
          <w:rtl/>
          <w:lang w:bidi="fa-IR"/>
        </w:rPr>
        <w:t xml:space="preserve"> قال الله تعالى</w:t>
      </w:r>
      <w:r w:rsidR="00342B85">
        <w:rPr>
          <w:rtl/>
          <w:lang w:bidi="fa-IR"/>
        </w:rPr>
        <w:t>:</w:t>
      </w:r>
      <w:r>
        <w:rPr>
          <w:rtl/>
          <w:lang w:bidi="fa-IR"/>
        </w:rPr>
        <w:t xml:space="preserve"> </w:t>
      </w:r>
      <w:r w:rsidRPr="0044571F">
        <w:rPr>
          <w:rStyle w:val="libAlaemChar"/>
          <w:rtl/>
        </w:rPr>
        <w:t>(</w:t>
      </w:r>
      <w:r w:rsidRPr="0044571F">
        <w:rPr>
          <w:rStyle w:val="libAieChar"/>
          <w:rtl/>
        </w:rPr>
        <w:t xml:space="preserve"> وَإِمَّا تَخَافَنَّ مِن قَوْمٍ خِيَانَةً فَانبِذْ إِلَيْهِمْ عَلَى سَوَاء إِنَّ اللّهَ لاَ يُحِبُّ الخَائِنِينَ </w:t>
      </w:r>
      <w:r w:rsidRPr="0044571F">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وتفسير هذه الآية</w:t>
      </w:r>
      <w:r w:rsidR="00342B85">
        <w:rPr>
          <w:rtl/>
          <w:lang w:bidi="fa-IR"/>
        </w:rPr>
        <w:t>:</w:t>
      </w:r>
      <w:r>
        <w:rPr>
          <w:rtl/>
          <w:lang w:bidi="fa-IR"/>
        </w:rPr>
        <w:t xml:space="preserve"> ( عند احتمال الخيانة منهم يجب إبلاغهم بإلغاء العهد</w:t>
      </w:r>
      <w:r w:rsidR="00D25F54">
        <w:rPr>
          <w:rtl/>
          <w:lang w:bidi="fa-IR"/>
        </w:rPr>
        <w:t>،</w:t>
      </w:r>
      <w:r>
        <w:rPr>
          <w:rtl/>
          <w:lang w:bidi="fa-IR"/>
        </w:rPr>
        <w:t xml:space="preserve"> ولا يجوز قتالهم قبل الإبلاغ ؛ لأنَّ ذلك خيانة . أمّا إذا لم يحتمل الخيانة</w:t>
      </w:r>
      <w:r w:rsidR="00D25F54">
        <w:rPr>
          <w:rtl/>
          <w:lang w:bidi="fa-IR"/>
        </w:rPr>
        <w:t>،</w:t>
      </w:r>
      <w:r>
        <w:rPr>
          <w:rtl/>
          <w:lang w:bidi="fa-IR"/>
        </w:rPr>
        <w:t xml:space="preserve"> فلا يجوز نقض العهد معهم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وعلى هذا فقد صار من الواضح أنّه حتّى الجهاد الابتدائي هو في النتيجة جهاد دفاعي عن بيضة الإسلام ؛ وذلك لأنّ الجهاد الابتدائي كان مترتّباً على ردّ عدوان محتمل الوقوع من قبل أعداء الإسلام ؛ لأنّهم كانوا يتربّصون الدوائر بالدعوة الفتيّة وإجهاضها بشتّى السبُل</w:t>
      </w:r>
      <w:r w:rsidR="00D25F54">
        <w:rPr>
          <w:rtl/>
          <w:lang w:bidi="fa-IR"/>
        </w:rPr>
        <w:t>،</w:t>
      </w:r>
      <w:r>
        <w:rPr>
          <w:rtl/>
          <w:lang w:bidi="fa-IR"/>
        </w:rPr>
        <w:t xml:space="preserve"> وهذا ما حكاه التاريخ الجليّ في حقّ المشركين في مكّة واليهود في المدينة</w:t>
      </w:r>
      <w:r w:rsidR="00D25F54">
        <w:rPr>
          <w:rtl/>
          <w:lang w:bidi="fa-IR"/>
        </w:rPr>
        <w:t>،</w:t>
      </w:r>
      <w:r>
        <w:rPr>
          <w:rtl/>
          <w:lang w:bidi="fa-IR"/>
        </w:rPr>
        <w:t xml:space="preserve"> ما تركوا وسيلة للقضاء على دولة الرسول إلاّ واستخدموها</w:t>
      </w:r>
      <w:r w:rsidR="007B1DD7">
        <w:rPr>
          <w:rtl/>
          <w:lang w:bidi="fa-IR"/>
        </w:rPr>
        <w:t>.</w:t>
      </w:r>
    </w:p>
    <w:p w:rsidR="007B1DD7" w:rsidRDefault="00891B71" w:rsidP="00891B71">
      <w:pPr>
        <w:pStyle w:val="libNormal"/>
        <w:rPr>
          <w:rtl/>
          <w:lang w:bidi="fa-IR"/>
        </w:rPr>
      </w:pPr>
      <w:r>
        <w:rPr>
          <w:rtl/>
          <w:lang w:bidi="fa-IR"/>
        </w:rPr>
        <w:t xml:space="preserve">ومن جهة أخرى نلاحظ التاريخ ينقل لنا أنّ بعض المشركين </w:t>
      </w:r>
      <w:r w:rsidR="007B1DD7">
        <w:rPr>
          <w:rtl/>
          <w:lang w:bidi="fa-IR"/>
        </w:rPr>
        <w:t>-</w:t>
      </w:r>
      <w:r>
        <w:rPr>
          <w:rtl/>
          <w:lang w:bidi="fa-IR"/>
        </w:rPr>
        <w:t xml:space="preserve"> أو اليهود والنصارى بأجمعهم </w:t>
      </w:r>
      <w:r w:rsidR="007B1DD7">
        <w:rPr>
          <w:rtl/>
          <w:lang w:bidi="fa-IR"/>
        </w:rPr>
        <w:t>-</w:t>
      </w:r>
      <w:r>
        <w:rPr>
          <w:rtl/>
          <w:lang w:bidi="fa-IR"/>
        </w:rPr>
        <w:t xml:space="preserve"> في الجزيرة العربية</w:t>
      </w:r>
      <w:r w:rsidR="00D25F54">
        <w:rPr>
          <w:rtl/>
          <w:lang w:bidi="fa-IR"/>
        </w:rPr>
        <w:t>،</w:t>
      </w:r>
      <w:r>
        <w:rPr>
          <w:rtl/>
          <w:lang w:bidi="fa-IR"/>
        </w:rPr>
        <w:t xml:space="preserve"> الذين لم يقاتلوا النبي </w:t>
      </w:r>
      <w:r w:rsidR="00C90F5A" w:rsidRPr="00C90F5A">
        <w:rPr>
          <w:rStyle w:val="libAlaemChar"/>
          <w:rtl/>
        </w:rPr>
        <w:t>صلى‌الله‌عليه‌وآله</w:t>
      </w:r>
      <w:r>
        <w:rPr>
          <w:rtl/>
          <w:lang w:bidi="fa-IR"/>
        </w:rPr>
        <w:t xml:space="preserve"> ولم يتربّصوا به</w:t>
      </w:r>
      <w:r w:rsidR="00D25F54">
        <w:rPr>
          <w:rtl/>
          <w:lang w:bidi="fa-IR"/>
        </w:rPr>
        <w:t>،</w:t>
      </w:r>
      <w:r>
        <w:rPr>
          <w:rtl/>
          <w:lang w:bidi="fa-IR"/>
        </w:rPr>
        <w:t xml:space="preserve"> كان تعامله معهم غاية اللطف والعيش بأمان</w:t>
      </w:r>
      <w:r w:rsidR="00D25F54">
        <w:rPr>
          <w:rtl/>
          <w:lang w:bidi="fa-IR"/>
        </w:rPr>
        <w:t>،</w:t>
      </w:r>
      <w:r>
        <w:rPr>
          <w:rtl/>
          <w:lang w:bidi="fa-IR"/>
        </w:rPr>
        <w:t xml:space="preserve"> بل وحمايتهم من كلّ اعتداء</w:t>
      </w:r>
      <w:r w:rsidR="00D25F54">
        <w:rPr>
          <w:rtl/>
          <w:lang w:bidi="fa-IR"/>
        </w:rPr>
        <w:t>،</w:t>
      </w:r>
      <w:r>
        <w:rPr>
          <w:rtl/>
          <w:lang w:bidi="fa-IR"/>
        </w:rPr>
        <w:t xml:space="preserve"> كما قال تعالى</w:t>
      </w:r>
      <w:r w:rsidR="00342B85">
        <w:rPr>
          <w:rtl/>
          <w:lang w:bidi="fa-IR"/>
        </w:rPr>
        <w:t>:</w:t>
      </w:r>
      <w:r>
        <w:rPr>
          <w:rtl/>
          <w:lang w:bidi="fa-IR"/>
        </w:rPr>
        <w:t xml:space="preserve"> </w:t>
      </w:r>
      <w:r w:rsidRPr="0044571F">
        <w:rPr>
          <w:rStyle w:val="libAlaemChar"/>
          <w:rtl/>
        </w:rPr>
        <w:t>(</w:t>
      </w:r>
      <w:r w:rsidRPr="0044571F">
        <w:rPr>
          <w:rStyle w:val="libAieChar"/>
          <w:rtl/>
        </w:rPr>
        <w:t xml:space="preserve"> لا يَنْهَاكُمُ اللّهُ عَنِ الّذِينَ لَمْ يُقَاتِلُوكُمْ فِي الدّينِ وَلَمْ يُخْرِجُوكُم مِن دِيَارِكُمْ أَن تَبَرّوهُمْ وَتُقْسِطُوا إِلَيْهِمْ إِنّ اللّهَ يُحِبّ الْمُقْسِطِينَ</w:t>
      </w:r>
      <w:r w:rsidRPr="0044571F">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44571F">
      <w:pPr>
        <w:pStyle w:val="libBold1"/>
        <w:rPr>
          <w:rtl/>
          <w:lang w:bidi="fa-IR"/>
        </w:rPr>
      </w:pPr>
      <w:r>
        <w:rPr>
          <w:rtl/>
          <w:lang w:bidi="fa-IR"/>
        </w:rPr>
        <w:t>ه</w:t>
      </w:r>
      <w:r w:rsidR="007B1DD7">
        <w:rPr>
          <w:rtl/>
          <w:lang w:bidi="fa-IR"/>
        </w:rPr>
        <w:t>-</w:t>
      </w:r>
      <w:r>
        <w:rPr>
          <w:rtl/>
          <w:lang w:bidi="fa-IR"/>
        </w:rPr>
        <w:t xml:space="preserve"> </w:t>
      </w:r>
      <w:r w:rsidR="007B1DD7">
        <w:rPr>
          <w:rtl/>
          <w:lang w:bidi="fa-IR"/>
        </w:rPr>
        <w:t>-</w:t>
      </w:r>
      <w:r>
        <w:rPr>
          <w:rtl/>
          <w:lang w:bidi="fa-IR"/>
        </w:rPr>
        <w:t xml:space="preserve"> المبادئ الإنسانية والأخلاقية في القتال</w:t>
      </w:r>
      <w:r w:rsidR="00342B85">
        <w:rPr>
          <w:rtl/>
          <w:lang w:bidi="fa-IR"/>
        </w:rPr>
        <w:t>:</w:t>
      </w:r>
    </w:p>
    <w:p w:rsidR="007B1DD7" w:rsidRDefault="00891B71" w:rsidP="00891B71">
      <w:pPr>
        <w:pStyle w:val="libNormal"/>
        <w:rPr>
          <w:rtl/>
          <w:lang w:bidi="fa-IR"/>
        </w:rPr>
      </w:pPr>
      <w:r>
        <w:rPr>
          <w:rtl/>
          <w:lang w:bidi="fa-IR"/>
        </w:rPr>
        <w:t>الدين الإسلامي هو خاتم الأديان</w:t>
      </w:r>
      <w:r w:rsidR="00D25F54">
        <w:rPr>
          <w:rtl/>
          <w:lang w:bidi="fa-IR"/>
        </w:rPr>
        <w:t>،</w:t>
      </w:r>
      <w:r>
        <w:rPr>
          <w:rtl/>
          <w:lang w:bidi="fa-IR"/>
        </w:rPr>
        <w:t xml:space="preserve"> وهو ينطوي على عصارة المبادئ السامية التي وهبها ربّ العزّة لآخِر رسالة سماوية بواسطة رائدها المصطفى محمّد </w:t>
      </w:r>
      <w:r w:rsidR="00C90F5A" w:rsidRPr="00C90F5A">
        <w:rPr>
          <w:rStyle w:val="libAlaemChar"/>
          <w:rtl/>
        </w:rPr>
        <w:t>صلى‌الله‌عليه‌وآله</w:t>
      </w:r>
      <w:r w:rsidR="00D25F54">
        <w:rPr>
          <w:rtl/>
          <w:lang w:bidi="fa-IR"/>
        </w:rPr>
        <w:t>،</w:t>
      </w:r>
      <w:r>
        <w:rPr>
          <w:rtl/>
          <w:lang w:bidi="fa-IR"/>
        </w:rPr>
        <w:t xml:space="preserve"> والهدف هو الهداية للعالم أجمع</w:t>
      </w:r>
      <w:r w:rsidR="00D25F54">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تفسير الميزان</w:t>
      </w:r>
      <w:r w:rsidR="00D25F54">
        <w:rPr>
          <w:rtl/>
          <w:lang w:bidi="fa-IR"/>
        </w:rPr>
        <w:t>،</w:t>
      </w:r>
      <w:r>
        <w:rPr>
          <w:rtl/>
          <w:lang w:bidi="fa-IR"/>
        </w:rPr>
        <w:t xml:space="preserve"> ج2</w:t>
      </w:r>
      <w:r w:rsidR="00D25F54">
        <w:rPr>
          <w:rtl/>
          <w:lang w:bidi="fa-IR"/>
        </w:rPr>
        <w:t>،</w:t>
      </w:r>
      <w:r>
        <w:rPr>
          <w:rtl/>
          <w:lang w:bidi="fa-IR"/>
        </w:rPr>
        <w:t xml:space="preserve"> ص62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الأنفال</w:t>
      </w:r>
      <w:r w:rsidR="00342B85">
        <w:rPr>
          <w:rtl/>
          <w:lang w:bidi="fa-IR"/>
        </w:rPr>
        <w:t>:</w:t>
      </w:r>
      <w:r>
        <w:rPr>
          <w:rtl/>
          <w:lang w:bidi="fa-IR"/>
        </w:rPr>
        <w:t xml:space="preserve"> 58</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تفسير الميزان</w:t>
      </w:r>
      <w:r w:rsidR="00D25F54">
        <w:rPr>
          <w:rtl/>
          <w:lang w:bidi="fa-IR"/>
        </w:rPr>
        <w:t>،</w:t>
      </w:r>
      <w:r>
        <w:rPr>
          <w:rtl/>
          <w:lang w:bidi="fa-IR"/>
        </w:rPr>
        <w:t xml:space="preserve"> ج10</w:t>
      </w:r>
      <w:r w:rsidR="00D25F54">
        <w:rPr>
          <w:rtl/>
          <w:lang w:bidi="fa-IR"/>
        </w:rPr>
        <w:t>،</w:t>
      </w:r>
      <w:r>
        <w:rPr>
          <w:rtl/>
          <w:lang w:bidi="fa-IR"/>
        </w:rPr>
        <w:t xml:space="preserve"> ص114</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الممتحنة</w:t>
      </w:r>
      <w:r w:rsidR="00342B85">
        <w:rPr>
          <w:rtl/>
          <w:lang w:bidi="fa-IR"/>
        </w:rPr>
        <w:t>:</w:t>
      </w:r>
      <w:r>
        <w:rPr>
          <w:rtl/>
          <w:lang w:bidi="fa-IR"/>
        </w:rPr>
        <w:t xml:space="preserve"> 8</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44571F">
      <w:pPr>
        <w:pStyle w:val="libNormal0"/>
        <w:rPr>
          <w:rtl/>
          <w:lang w:bidi="fa-IR"/>
        </w:rPr>
      </w:pPr>
      <w:r>
        <w:rPr>
          <w:rtl/>
          <w:lang w:bidi="fa-IR"/>
        </w:rPr>
        <w:lastRenderedPageBreak/>
        <w:t>وإنقاذهم من الضلال والرقّ بكلّ أنواعه</w:t>
      </w:r>
      <w:r w:rsidR="00D25F54">
        <w:rPr>
          <w:rtl/>
          <w:lang w:bidi="fa-IR"/>
        </w:rPr>
        <w:t>،</w:t>
      </w:r>
      <w:r>
        <w:rPr>
          <w:rtl/>
          <w:lang w:bidi="fa-IR"/>
        </w:rPr>
        <w:t xml:space="preserve"> ومن كلّ ظلم وجَور وانحطاط</w:t>
      </w:r>
      <w:r w:rsidR="00D25F54">
        <w:rPr>
          <w:rtl/>
          <w:lang w:bidi="fa-IR"/>
        </w:rPr>
        <w:t>،</w:t>
      </w:r>
      <w:r>
        <w:rPr>
          <w:rtl/>
          <w:lang w:bidi="fa-IR"/>
        </w:rPr>
        <w:t xml:space="preserve"> ويسعى إلى إقامة الحقّ والعدالة في كلّ المجتمعات</w:t>
      </w:r>
      <w:r w:rsidR="00D25F54">
        <w:rPr>
          <w:rtl/>
          <w:lang w:bidi="fa-IR"/>
        </w:rPr>
        <w:t>،</w:t>
      </w:r>
      <w:r>
        <w:rPr>
          <w:rtl/>
          <w:lang w:bidi="fa-IR"/>
        </w:rPr>
        <w:t xml:space="preserve"> فالقتال الذي يجري على يد حماة هذا الدين ودعاته ضدّ المعتدين والمتربّصين به</w:t>
      </w:r>
      <w:r w:rsidR="00D25F54">
        <w:rPr>
          <w:rtl/>
          <w:lang w:bidi="fa-IR"/>
        </w:rPr>
        <w:t>،</w:t>
      </w:r>
      <w:r>
        <w:rPr>
          <w:rtl/>
          <w:lang w:bidi="fa-IR"/>
        </w:rPr>
        <w:t xml:space="preserve"> ليس عدواناً أو بدافع الحقد أو الطمع</w:t>
      </w:r>
      <w:r w:rsidR="00D25F54">
        <w:rPr>
          <w:rtl/>
          <w:lang w:bidi="fa-IR"/>
        </w:rPr>
        <w:t>،</w:t>
      </w:r>
      <w:r>
        <w:rPr>
          <w:rtl/>
          <w:lang w:bidi="fa-IR"/>
        </w:rPr>
        <w:t xml:space="preserve"> وهذا المبدأ القتالي اتّضح من خلال التأكيد على إشاعة القيَم السامية التي يمتلكها من العفو والرأفة والسماحة في ميادين القتال</w:t>
      </w:r>
      <w:r w:rsidR="00D25F54">
        <w:rPr>
          <w:rtl/>
          <w:lang w:bidi="fa-IR"/>
        </w:rPr>
        <w:t>،</w:t>
      </w:r>
      <w:r>
        <w:rPr>
          <w:rtl/>
          <w:lang w:bidi="fa-IR"/>
        </w:rPr>
        <w:t xml:space="preserve"> وعليه فهذه المبادئ تجسّدت في القتال عِبر المظاهر التالية</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حرمة القتال قبل الدعوة للإسلام</w:t>
      </w:r>
      <w:r w:rsidR="00342B85">
        <w:rPr>
          <w:rtl/>
          <w:lang w:bidi="fa-IR"/>
        </w:rPr>
        <w:t>:</w:t>
      </w:r>
    </w:p>
    <w:p w:rsidR="007B1DD7" w:rsidRDefault="00891B71" w:rsidP="00891B71">
      <w:pPr>
        <w:pStyle w:val="libNormal"/>
        <w:rPr>
          <w:rtl/>
          <w:lang w:bidi="fa-IR"/>
        </w:rPr>
      </w:pPr>
      <w:r>
        <w:rPr>
          <w:rtl/>
          <w:lang w:bidi="fa-IR"/>
        </w:rPr>
        <w:t>القتال مهما كان نوعه ولأيّ سبب من أسبابه المشروعة</w:t>
      </w:r>
      <w:r w:rsidR="00D25F54">
        <w:rPr>
          <w:rtl/>
          <w:lang w:bidi="fa-IR"/>
        </w:rPr>
        <w:t>،</w:t>
      </w:r>
      <w:r>
        <w:rPr>
          <w:rtl/>
          <w:lang w:bidi="fa-IR"/>
        </w:rPr>
        <w:t xml:space="preserve"> فهو محرّم ما لم تُلقى الحجّة على أعداء الإسلام</w:t>
      </w:r>
      <w:r w:rsidR="00D25F54">
        <w:rPr>
          <w:rtl/>
          <w:lang w:bidi="fa-IR"/>
        </w:rPr>
        <w:t>،</w:t>
      </w:r>
      <w:r>
        <w:rPr>
          <w:rtl/>
          <w:lang w:bidi="fa-IR"/>
        </w:rPr>
        <w:t xml:space="preserve"> حيث أوحى رسول الله </w:t>
      </w:r>
      <w:r w:rsidR="00C90F5A" w:rsidRPr="00C90F5A">
        <w:rPr>
          <w:rStyle w:val="libAlaemChar"/>
          <w:rtl/>
        </w:rPr>
        <w:t>صلى‌الله‌عليه‌وآله</w:t>
      </w:r>
      <w:r>
        <w:rPr>
          <w:rtl/>
          <w:lang w:bidi="fa-IR"/>
        </w:rPr>
        <w:t xml:space="preserve"> بذلك قائلاً</w:t>
      </w:r>
      <w:r w:rsidR="00342B85">
        <w:rPr>
          <w:rtl/>
          <w:lang w:bidi="fa-IR"/>
        </w:rPr>
        <w:t>:</w:t>
      </w:r>
      <w:r>
        <w:rPr>
          <w:rtl/>
          <w:lang w:bidi="fa-IR"/>
        </w:rPr>
        <w:t xml:space="preserve"> ( يا عليّ</w:t>
      </w:r>
      <w:r w:rsidR="00D25F54">
        <w:rPr>
          <w:rtl/>
          <w:lang w:bidi="fa-IR"/>
        </w:rPr>
        <w:t>،</w:t>
      </w:r>
      <w:r>
        <w:rPr>
          <w:rtl/>
          <w:lang w:bidi="fa-IR"/>
        </w:rPr>
        <w:t xml:space="preserve"> لا تقاتل أحداً حتى تدعوه إلى الإسلام</w:t>
      </w:r>
      <w:r w:rsidR="00D25F54">
        <w:rPr>
          <w:rtl/>
          <w:lang w:bidi="fa-IR"/>
        </w:rPr>
        <w:t>،</w:t>
      </w:r>
      <w:r>
        <w:rPr>
          <w:rtl/>
          <w:lang w:bidi="fa-IR"/>
        </w:rPr>
        <w:t xml:space="preserve"> وايم الله لأن يهدي الله عزّ وجلّ على يديك رجلاً خير لك ممّا طلعت عليه الشمس وغربت ولك ولاؤه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وقد أفتى فقهاء الإمامية القدماء بحرمة القتال قبل الدعوة إلى الإسلام</w:t>
      </w:r>
      <w:r w:rsidR="00D25F54">
        <w:rPr>
          <w:rtl/>
          <w:lang w:bidi="fa-IR"/>
        </w:rPr>
        <w:t>،</w:t>
      </w:r>
      <w:r>
        <w:rPr>
          <w:rtl/>
          <w:lang w:bidi="fa-IR"/>
        </w:rPr>
        <w:t xml:space="preserve"> قال الشيخ الطوسي</w:t>
      </w:r>
      <w:r w:rsidR="00342B85">
        <w:rPr>
          <w:rtl/>
          <w:lang w:bidi="fa-IR"/>
        </w:rPr>
        <w:t>:</w:t>
      </w:r>
      <w:r>
        <w:rPr>
          <w:rtl/>
          <w:lang w:bidi="fa-IR"/>
        </w:rPr>
        <w:t xml:space="preserve"> ( لا يجوز قتال أحد من الكفّار إلاّ بعد دعائهم إلى الإسلام ) </w:t>
      </w:r>
      <w:r w:rsidRPr="007B1DD7">
        <w:rPr>
          <w:rStyle w:val="libFootnotenumChar"/>
          <w:rtl/>
        </w:rPr>
        <w:t>(2)</w:t>
      </w:r>
      <w:r w:rsidR="00D25F54">
        <w:rPr>
          <w:rtl/>
          <w:lang w:bidi="fa-IR"/>
        </w:rPr>
        <w:t>،</w:t>
      </w:r>
      <w:r>
        <w:rPr>
          <w:rtl/>
          <w:lang w:bidi="fa-IR"/>
        </w:rPr>
        <w:t xml:space="preserve"> وأفتى أبو صلاح الحلبي</w:t>
      </w:r>
      <w:r w:rsidR="00342B85">
        <w:rPr>
          <w:rtl/>
          <w:lang w:bidi="fa-IR"/>
        </w:rPr>
        <w:t>:</w:t>
      </w:r>
      <w:r>
        <w:rPr>
          <w:rtl/>
          <w:lang w:bidi="fa-IR"/>
        </w:rPr>
        <w:t xml:space="preserve"> ( بعدم البدء بالقتال حتى بعد إلقاء الحجّة</w:t>
      </w:r>
      <w:r w:rsidR="00D25F54">
        <w:rPr>
          <w:rtl/>
          <w:lang w:bidi="fa-IR"/>
        </w:rPr>
        <w:t>،</w:t>
      </w:r>
      <w:r>
        <w:rPr>
          <w:rtl/>
          <w:lang w:bidi="fa-IR"/>
        </w:rPr>
        <w:t xml:space="preserve"> حتى يكون الأعداء هم الذين يبدءون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النهي عن قتل النساء والأطفال والشيوخ وحرمة المُثلة والغدر</w:t>
      </w:r>
      <w:r w:rsidR="00342B85">
        <w:rPr>
          <w:rtl/>
          <w:lang w:bidi="fa-IR"/>
        </w:rPr>
        <w:t>:</w:t>
      </w:r>
    </w:p>
    <w:p w:rsidR="007B1DD7" w:rsidRDefault="00891B71" w:rsidP="00891B71">
      <w:pPr>
        <w:pStyle w:val="libNormal"/>
        <w:rPr>
          <w:rtl/>
          <w:lang w:bidi="fa-IR"/>
        </w:rPr>
      </w:pPr>
      <w:r>
        <w:rPr>
          <w:rtl/>
          <w:lang w:bidi="fa-IR"/>
        </w:rPr>
        <w:t xml:space="preserve">نهى رسول الله </w:t>
      </w:r>
      <w:r w:rsidR="00C90F5A" w:rsidRPr="00C90F5A">
        <w:rPr>
          <w:rStyle w:val="libAlaemChar"/>
          <w:rtl/>
        </w:rPr>
        <w:t>صلى‌الله‌عليه‌وآله</w:t>
      </w:r>
      <w:r>
        <w:rPr>
          <w:rtl/>
          <w:lang w:bidi="fa-IR"/>
        </w:rPr>
        <w:t xml:space="preserve"> في وصاياه للسرايا عن قتل النساء والأطفال والشيوخ</w:t>
      </w:r>
      <w:r w:rsidR="00D25F54">
        <w:rPr>
          <w:rtl/>
          <w:lang w:bidi="fa-IR"/>
        </w:rPr>
        <w:t>،</w:t>
      </w:r>
      <w:r>
        <w:rPr>
          <w:rtl/>
          <w:lang w:bidi="fa-IR"/>
        </w:rPr>
        <w:t xml:space="preserve"> وفي ما تقدّم ذكرنا رواية عن الإمام الصادق </w:t>
      </w:r>
      <w:r w:rsidR="004D57E2" w:rsidRPr="004D57E2">
        <w:rPr>
          <w:rStyle w:val="libAlaemChar"/>
          <w:rtl/>
        </w:rPr>
        <w:t>عليه‌السلام</w:t>
      </w:r>
      <w:r>
        <w:rPr>
          <w:rtl/>
          <w:lang w:bidi="fa-IR"/>
        </w:rPr>
        <w:t xml:space="preserve"> قال فيها</w:t>
      </w:r>
      <w:r w:rsidR="00342B85">
        <w:rPr>
          <w:rtl/>
          <w:lang w:bidi="fa-IR"/>
        </w:rPr>
        <w:t>:</w:t>
      </w:r>
      <w:r>
        <w:rPr>
          <w:rtl/>
          <w:lang w:bidi="fa-IR"/>
        </w:rPr>
        <w:t xml:space="preserve"> ( كان رسول الله </w:t>
      </w:r>
      <w:r w:rsidR="00C90F5A" w:rsidRPr="00C90F5A">
        <w:rPr>
          <w:rStyle w:val="libAlaemChar"/>
          <w:rtl/>
        </w:rPr>
        <w:t>صلى‌الله‌عليه‌وآله</w:t>
      </w:r>
      <w:r>
        <w:rPr>
          <w:rtl/>
          <w:lang w:bidi="fa-IR"/>
        </w:rPr>
        <w:t xml:space="preserve"> إذا أراد أن يبعث سرية</w:t>
      </w:r>
      <w:r w:rsidR="00D25F54">
        <w:rPr>
          <w:rtl/>
          <w:lang w:bidi="fa-IR"/>
        </w:rPr>
        <w:t>،</w:t>
      </w:r>
      <w:r>
        <w:rPr>
          <w:rtl/>
          <w:lang w:bidi="fa-IR"/>
        </w:rPr>
        <w:t xml:space="preserve"> دعاهم فأجلسهم بين يديه</w:t>
      </w:r>
      <w:r w:rsidR="00D25F54">
        <w:rPr>
          <w:rtl/>
          <w:lang w:bidi="fa-IR"/>
        </w:rPr>
        <w:t>،</w:t>
      </w:r>
      <w:r>
        <w:rPr>
          <w:rtl/>
          <w:lang w:bidi="fa-IR"/>
        </w:rPr>
        <w:t xml:space="preserve"> ثمّ يقول</w:t>
      </w:r>
      <w:r w:rsidR="00342B85">
        <w:rPr>
          <w:rtl/>
          <w:lang w:bidi="fa-IR"/>
        </w:rPr>
        <w:t>:</w:t>
      </w:r>
      <w:r>
        <w:rPr>
          <w:rtl/>
          <w:lang w:bidi="fa-IR"/>
        </w:rPr>
        <w:t xml:space="preserve"> سيروا باسم الله وبالله وفي سبيل الله وعلى ملّة رسول الله</w:t>
      </w:r>
      <w:r w:rsidR="00D25F54">
        <w:rPr>
          <w:rtl/>
          <w:lang w:bidi="fa-IR"/>
        </w:rPr>
        <w:t>،</w:t>
      </w:r>
      <w:r>
        <w:rPr>
          <w:rtl/>
          <w:lang w:bidi="fa-IR"/>
        </w:rPr>
        <w:t xml:space="preserve"> لا تغلّوا ولا تمثّلوا ولا تغدروا</w:t>
      </w:r>
      <w:r w:rsidR="00D25F54">
        <w:rPr>
          <w:rtl/>
          <w:lang w:bidi="fa-IR"/>
        </w:rPr>
        <w:t>،</w:t>
      </w:r>
      <w:r>
        <w:rPr>
          <w:rtl/>
          <w:lang w:bidi="fa-IR"/>
        </w:rPr>
        <w:t xml:space="preserve"> ولا تقتلوا شيخاً فانياً ولا صيباً ولا امرأة</w:t>
      </w:r>
      <w:r w:rsidR="00D25F54">
        <w:rPr>
          <w:rtl/>
          <w:lang w:bidi="fa-IR"/>
        </w:rPr>
        <w:t>،</w:t>
      </w:r>
      <w:r>
        <w:rPr>
          <w:rtl/>
          <w:lang w:bidi="fa-IR"/>
        </w:rPr>
        <w:t xml:space="preserve"> ولا تقطعوا شجرةً إلاّ أن تضطرّوا إليها ... )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ص31</w:t>
      </w:r>
      <w:r w:rsidR="00D25F54">
        <w:rPr>
          <w:rtl/>
          <w:lang w:bidi="fa-IR"/>
        </w:rPr>
        <w:t>،</w:t>
      </w:r>
      <w:r>
        <w:rPr>
          <w:rtl/>
          <w:lang w:bidi="fa-IR"/>
        </w:rPr>
        <w:t xml:space="preserve"> ح2</w:t>
      </w:r>
      <w:r w:rsidR="00D25F54">
        <w:rPr>
          <w:rtl/>
          <w:lang w:bidi="fa-IR"/>
        </w:rPr>
        <w:t>،</w:t>
      </w:r>
      <w:r>
        <w:rPr>
          <w:rtl/>
          <w:lang w:bidi="fa-IR"/>
        </w:rPr>
        <w:t xml:space="preserve"> باب الدعاء إلى الإسلام</w:t>
      </w:r>
      <w:r w:rsidR="00D25F54">
        <w:rPr>
          <w:rtl/>
          <w:lang w:bidi="fa-IR"/>
        </w:rPr>
        <w:t>،</w:t>
      </w:r>
      <w:r>
        <w:rPr>
          <w:rtl/>
          <w:lang w:bidi="fa-IR"/>
        </w:rPr>
        <w:t xml:space="preserve"> كتاب الجهاد</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النهاية</w:t>
      </w:r>
      <w:r w:rsidR="00D25F54">
        <w:rPr>
          <w:rtl/>
          <w:lang w:bidi="fa-IR"/>
        </w:rPr>
        <w:t>،</w:t>
      </w:r>
      <w:r>
        <w:rPr>
          <w:rtl/>
          <w:lang w:bidi="fa-IR"/>
        </w:rPr>
        <w:t xml:space="preserve"> ص292</w:t>
      </w:r>
      <w:r w:rsidR="00D25F54">
        <w:rPr>
          <w:rtl/>
          <w:lang w:bidi="fa-IR"/>
        </w:rPr>
        <w:t>،</w:t>
      </w:r>
      <w:r>
        <w:rPr>
          <w:rtl/>
          <w:lang w:bidi="fa-IR"/>
        </w:rPr>
        <w:t xml:space="preserve"> بدون تاريخ</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أبو الصلاح</w:t>
      </w:r>
      <w:r w:rsidR="00D25F54">
        <w:rPr>
          <w:rtl/>
          <w:lang w:bidi="fa-IR"/>
        </w:rPr>
        <w:t>،</w:t>
      </w:r>
      <w:r>
        <w:rPr>
          <w:rtl/>
          <w:lang w:bidi="fa-IR"/>
        </w:rPr>
        <w:t xml:space="preserve"> الحلبي</w:t>
      </w:r>
      <w:r w:rsidR="00D25F54">
        <w:rPr>
          <w:rtl/>
          <w:lang w:bidi="fa-IR"/>
        </w:rPr>
        <w:t>،</w:t>
      </w:r>
      <w:r>
        <w:rPr>
          <w:rtl/>
          <w:lang w:bidi="fa-IR"/>
        </w:rPr>
        <w:t xml:space="preserve"> الكافي في الفقه</w:t>
      </w:r>
      <w:r w:rsidR="00D25F54">
        <w:rPr>
          <w:rtl/>
          <w:lang w:bidi="fa-IR"/>
        </w:rPr>
        <w:t>،</w:t>
      </w:r>
      <w:r>
        <w:rPr>
          <w:rtl/>
          <w:lang w:bidi="fa-IR"/>
        </w:rPr>
        <w:t xml:space="preserve"> ص256</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الحرّ العاملي</w:t>
      </w:r>
      <w:r w:rsidR="00D25F54">
        <w:rPr>
          <w:rtl/>
          <w:lang w:bidi="fa-IR"/>
        </w:rPr>
        <w:t>،</w:t>
      </w:r>
      <w:r>
        <w:rPr>
          <w:rtl/>
          <w:lang w:bidi="fa-IR"/>
        </w:rPr>
        <w:t xml:space="preserve"> وسائل الشيعة</w:t>
      </w:r>
      <w:r w:rsidR="00D25F54">
        <w:rPr>
          <w:rtl/>
          <w:lang w:bidi="fa-IR"/>
        </w:rPr>
        <w:t>،</w:t>
      </w:r>
      <w:r>
        <w:rPr>
          <w:rtl/>
          <w:lang w:bidi="fa-IR"/>
        </w:rPr>
        <w:t xml:space="preserve"> ج 16، ص58</w:t>
      </w:r>
      <w:r w:rsidR="00D25F54">
        <w:rPr>
          <w:rtl/>
          <w:lang w:bidi="fa-IR"/>
        </w:rPr>
        <w:t>،</w:t>
      </w:r>
      <w:r>
        <w:rPr>
          <w:rtl/>
          <w:lang w:bidi="fa-IR"/>
        </w:rPr>
        <w:t xml:space="preserve"> باب15</w:t>
      </w:r>
      <w:r w:rsidR="00D25F54">
        <w:rPr>
          <w:rtl/>
          <w:lang w:bidi="fa-IR"/>
        </w:rPr>
        <w:t>،</w:t>
      </w:r>
      <w:r>
        <w:rPr>
          <w:rtl/>
          <w:lang w:bidi="fa-IR"/>
        </w:rPr>
        <w:t xml:space="preserve"> كتاب الجهاد</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وهذا الحكم هو محلّ إجماع للفقهاء</w:t>
      </w:r>
      <w:r w:rsidR="00D25F54">
        <w:rPr>
          <w:rtl/>
          <w:lang w:bidi="fa-IR"/>
        </w:rPr>
        <w:t>،</w:t>
      </w:r>
      <w:r>
        <w:rPr>
          <w:rtl/>
          <w:lang w:bidi="fa-IR"/>
        </w:rPr>
        <w:t xml:space="preserve"> فقد قال الشهيد الأوّل</w:t>
      </w:r>
      <w:r w:rsidR="00342B85">
        <w:rPr>
          <w:rtl/>
          <w:lang w:bidi="fa-IR"/>
        </w:rPr>
        <w:t>:</w:t>
      </w:r>
      <w:r>
        <w:rPr>
          <w:rtl/>
          <w:lang w:bidi="fa-IR"/>
        </w:rPr>
        <w:t xml:space="preserve"> ( ولا يجوز قتل المجانين والصبيان والنساء وإن ْعاوَنَّ</w:t>
      </w:r>
      <w:r w:rsidR="00D25F54">
        <w:rPr>
          <w:rtl/>
          <w:lang w:bidi="fa-IR"/>
        </w:rPr>
        <w:t>،</w:t>
      </w:r>
      <w:r>
        <w:rPr>
          <w:rtl/>
          <w:lang w:bidi="fa-IR"/>
        </w:rPr>
        <w:t xml:space="preserve"> إلاّ مع الضرورة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وقال الشيخ محمّد حسن النجفي</w:t>
      </w:r>
      <w:r w:rsidR="00342B85">
        <w:rPr>
          <w:rtl/>
          <w:lang w:bidi="fa-IR"/>
        </w:rPr>
        <w:t>:</w:t>
      </w:r>
      <w:r>
        <w:rPr>
          <w:rtl/>
          <w:lang w:bidi="fa-IR"/>
        </w:rPr>
        <w:t xml:space="preserve"> ( ولا يجوز قتل المجانين ولا الصبيان ولا النساء منهم ولو عاونتهم</w:t>
      </w:r>
      <w:r w:rsidR="00D25F54">
        <w:rPr>
          <w:rtl/>
          <w:lang w:bidi="fa-IR"/>
        </w:rPr>
        <w:t>،</w:t>
      </w:r>
      <w:r>
        <w:rPr>
          <w:rtl/>
          <w:lang w:bidi="fa-IR"/>
        </w:rPr>
        <w:t xml:space="preserve"> إلاّ مع الاضطرار</w:t>
      </w:r>
      <w:r w:rsidR="00D25F54">
        <w:rPr>
          <w:rtl/>
          <w:lang w:bidi="fa-IR"/>
        </w:rPr>
        <w:t>،</w:t>
      </w:r>
      <w:r>
        <w:rPr>
          <w:rtl/>
          <w:lang w:bidi="fa-IR"/>
        </w:rPr>
        <w:t xml:space="preserve"> بلا خلاف أجده في شيء من ذلك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فالإسلام كما بيّنا لا يهدف إلاّ إلى الهداية والإصلاح للأُمم والشعوب</w:t>
      </w:r>
      <w:r w:rsidR="00D25F54">
        <w:rPr>
          <w:rtl/>
          <w:lang w:bidi="fa-IR"/>
        </w:rPr>
        <w:t>،</w:t>
      </w:r>
      <w:r>
        <w:rPr>
          <w:rtl/>
          <w:lang w:bidi="fa-IR"/>
        </w:rPr>
        <w:t xml:space="preserve"> وقتاله اضطراراً ؛ لذا نهى عن قتل المذكورين</w:t>
      </w:r>
      <w:r w:rsidR="00D25F54">
        <w:rPr>
          <w:rtl/>
          <w:lang w:bidi="fa-IR"/>
        </w:rPr>
        <w:t>،</w:t>
      </w:r>
      <w:r>
        <w:rPr>
          <w:rtl/>
          <w:lang w:bidi="fa-IR"/>
        </w:rPr>
        <w:t xml:space="preserve"> بل حثّ على الدفاع عنهم وحفظهم</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تحريم إلقاء السمّ في بلاد المشركين</w:t>
      </w:r>
      <w:r w:rsidR="00342B85">
        <w:rPr>
          <w:rtl/>
          <w:lang w:bidi="fa-IR"/>
        </w:rPr>
        <w:t>:</w:t>
      </w:r>
    </w:p>
    <w:p w:rsidR="007B1DD7" w:rsidRDefault="00891B71" w:rsidP="00891B71">
      <w:pPr>
        <w:pStyle w:val="libNormal"/>
        <w:rPr>
          <w:rtl/>
          <w:lang w:bidi="fa-IR"/>
        </w:rPr>
      </w:pPr>
      <w:r>
        <w:rPr>
          <w:rtl/>
          <w:lang w:bidi="fa-IR"/>
        </w:rPr>
        <w:t>لم يكن هدف الإسلام هو الانتقام أو الإفساد كما ذكرنا سابقاً</w:t>
      </w:r>
      <w:r w:rsidR="00D25F54">
        <w:rPr>
          <w:rtl/>
          <w:lang w:bidi="fa-IR"/>
        </w:rPr>
        <w:t>،</w:t>
      </w:r>
      <w:r>
        <w:rPr>
          <w:rtl/>
          <w:lang w:bidi="fa-IR"/>
        </w:rPr>
        <w:t xml:space="preserve"> بل الهداية والإصلاح وحفظ النظام الكوني</w:t>
      </w:r>
      <w:r w:rsidR="00D25F54">
        <w:rPr>
          <w:rtl/>
          <w:lang w:bidi="fa-IR"/>
        </w:rPr>
        <w:t>،</w:t>
      </w:r>
      <w:r>
        <w:rPr>
          <w:rtl/>
          <w:lang w:bidi="fa-IR"/>
        </w:rPr>
        <w:t xml:space="preserve"> ودفع كلّ ما من شأنه إفساد النظام ؛ لذا فالإسلام حرّم بدستوره كلَّ أسلوب في القتال لا يمتّ للإنسانية بصلة . ومن هذه الأساليب التي نهى عنها نهياً شديداً هو إلقاء السمّ . فقد ورد عن الإمام علي </w:t>
      </w:r>
      <w:r w:rsidR="004D57E2" w:rsidRPr="004D57E2">
        <w:rPr>
          <w:rStyle w:val="libAlaemChar"/>
          <w:rtl/>
        </w:rPr>
        <w:t>عليه‌السلام</w:t>
      </w:r>
      <w:r>
        <w:rPr>
          <w:rtl/>
          <w:lang w:bidi="fa-IR"/>
        </w:rPr>
        <w:t xml:space="preserve"> أنّه قال</w:t>
      </w:r>
      <w:r w:rsidR="00342B85">
        <w:rPr>
          <w:rtl/>
          <w:lang w:bidi="fa-IR"/>
        </w:rPr>
        <w:t>:</w:t>
      </w:r>
      <w:r>
        <w:rPr>
          <w:rtl/>
          <w:lang w:bidi="fa-IR"/>
        </w:rPr>
        <w:t xml:space="preserve"> ( نهى رسول الله </w:t>
      </w:r>
      <w:r w:rsidR="00C90F5A" w:rsidRPr="00C90F5A">
        <w:rPr>
          <w:rStyle w:val="libAlaemChar"/>
          <w:rtl/>
        </w:rPr>
        <w:t>صلى‌الله‌عليه‌وآله</w:t>
      </w:r>
      <w:r>
        <w:rPr>
          <w:rtl/>
          <w:lang w:bidi="fa-IR"/>
        </w:rPr>
        <w:t xml:space="preserve"> </w:t>
      </w:r>
      <w:r w:rsidR="0044571F">
        <w:rPr>
          <w:rtl/>
          <w:lang w:bidi="fa-IR"/>
        </w:rPr>
        <w:t>أن يُلقى السمّ في بلاد المشركين</w:t>
      </w:r>
      <w:r>
        <w:rPr>
          <w:rtl/>
          <w:lang w:bidi="fa-IR"/>
        </w:rPr>
        <w:t>)</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والمقصود هنا من السمّ مطلقاً</w:t>
      </w:r>
      <w:r w:rsidR="00342B85">
        <w:rPr>
          <w:rtl/>
          <w:lang w:bidi="fa-IR"/>
        </w:rPr>
        <w:t>:</w:t>
      </w:r>
      <w:r>
        <w:rPr>
          <w:rtl/>
          <w:lang w:bidi="fa-IR"/>
        </w:rPr>
        <w:t xml:space="preserve"> كلّ ما هو سام</w:t>
      </w:r>
      <w:r w:rsidR="00D25F54">
        <w:rPr>
          <w:rtl/>
          <w:lang w:bidi="fa-IR"/>
        </w:rPr>
        <w:t>،</w:t>
      </w:r>
      <w:r>
        <w:rPr>
          <w:rtl/>
          <w:lang w:bidi="fa-IR"/>
        </w:rPr>
        <w:t xml:space="preserve"> وسواء أُلقي في الماء أو في الهواء</w:t>
      </w:r>
      <w:r w:rsidR="00D25F54">
        <w:rPr>
          <w:rtl/>
          <w:lang w:bidi="fa-IR"/>
        </w:rPr>
        <w:t>،</w:t>
      </w:r>
      <w:r>
        <w:rPr>
          <w:rtl/>
          <w:lang w:bidi="fa-IR"/>
        </w:rPr>
        <w:t xml:space="preserve"> فيشمل كلّ ما هو مبيد لبني البشر الذي باستخدامه يودي بحياة الأبرياء من الأطفال والنساء</w:t>
      </w:r>
      <w:r w:rsidR="00D25F54">
        <w:rPr>
          <w:rtl/>
          <w:lang w:bidi="fa-IR"/>
        </w:rPr>
        <w:t>،</w:t>
      </w:r>
      <w:r>
        <w:rPr>
          <w:rtl/>
          <w:lang w:bidi="fa-IR"/>
        </w:rPr>
        <w:t xml:space="preserve"> وكذلك كل ما يعرّض البيئة للخطر من قتل الحيوانات وإبادة النبات كما هو اليوم </w:t>
      </w:r>
      <w:r w:rsidR="00D25F54">
        <w:rPr>
          <w:rtl/>
          <w:lang w:bidi="fa-IR"/>
        </w:rPr>
        <w:t>،</w:t>
      </w:r>
      <w:r>
        <w:rPr>
          <w:rtl/>
          <w:lang w:bidi="fa-IR"/>
        </w:rPr>
        <w:t>وما يحصل من استخدام الأسلحة الذرّية والجرثومية</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وجوب إجارة المستجير</w:t>
      </w:r>
      <w:r w:rsidR="00342B85">
        <w:rPr>
          <w:rtl/>
          <w:lang w:bidi="fa-IR"/>
        </w:rPr>
        <w:t>:</w:t>
      </w:r>
    </w:p>
    <w:p w:rsidR="007B1DD7" w:rsidRDefault="00891B71" w:rsidP="00891B71">
      <w:pPr>
        <w:pStyle w:val="libNormal"/>
        <w:rPr>
          <w:rtl/>
          <w:lang w:bidi="fa-IR"/>
        </w:rPr>
      </w:pPr>
      <w:r>
        <w:rPr>
          <w:rtl/>
          <w:lang w:bidi="fa-IR"/>
        </w:rPr>
        <w:t>حَقْن الدماء غاية نبيلة يسعى إليها الشرع الإسلامي</w:t>
      </w:r>
      <w:r w:rsidR="00D25F54">
        <w:rPr>
          <w:rtl/>
          <w:lang w:bidi="fa-IR"/>
        </w:rPr>
        <w:t>،</w:t>
      </w:r>
      <w:r>
        <w:rPr>
          <w:rtl/>
          <w:lang w:bidi="fa-IR"/>
        </w:rPr>
        <w:t xml:space="preserve"> ولتحقيق هذه الغاية يتشبّث الإسلام بشتّى السُبُل</w:t>
      </w:r>
      <w:r w:rsidR="00D25F54">
        <w:rPr>
          <w:rtl/>
          <w:lang w:bidi="fa-IR"/>
        </w:rPr>
        <w:t>،</w:t>
      </w:r>
      <w:r>
        <w:rPr>
          <w:rtl/>
          <w:lang w:bidi="fa-IR"/>
        </w:rPr>
        <w:t xml:space="preserve"> فيوجب كلّ مقدّماتها</w:t>
      </w:r>
      <w:r w:rsidR="00D25F54">
        <w:rPr>
          <w:rtl/>
          <w:lang w:bidi="fa-IR"/>
        </w:rPr>
        <w:t>،</w:t>
      </w:r>
      <w:r>
        <w:rPr>
          <w:rtl/>
          <w:lang w:bidi="fa-IR"/>
        </w:rPr>
        <w:t xml:space="preserve"> ومن تلك المقدّمات هي الاستجارة من قِبَل المعتدي بالمسلم وطلب الأمان منه</w:t>
      </w:r>
      <w:r w:rsidR="00D25F54">
        <w:rPr>
          <w:rtl/>
          <w:lang w:bidi="fa-IR"/>
        </w:rPr>
        <w:t>،</w:t>
      </w:r>
      <w:r>
        <w:rPr>
          <w:rtl/>
          <w:lang w:bidi="fa-IR"/>
        </w:rPr>
        <w:t xml:space="preserve"> كما في قوله تعالى</w:t>
      </w:r>
      <w:r w:rsidR="00342B85">
        <w:rPr>
          <w:rtl/>
          <w:lang w:bidi="fa-IR"/>
        </w:rPr>
        <w:t>:</w:t>
      </w:r>
      <w:r>
        <w:rPr>
          <w:rtl/>
          <w:lang w:bidi="fa-IR"/>
        </w:rPr>
        <w:t xml:space="preserve"> </w:t>
      </w:r>
      <w:r w:rsidRPr="0044571F">
        <w:rPr>
          <w:rStyle w:val="libAlaemChar"/>
          <w:rtl/>
        </w:rPr>
        <w:t>(</w:t>
      </w:r>
      <w:r w:rsidRPr="0044571F">
        <w:rPr>
          <w:rStyle w:val="libAieChar"/>
          <w:rtl/>
        </w:rPr>
        <w:t xml:space="preserve"> وَإِنْ أَحَدٌ مِنَ الْمُشْرِكِينَ اسْتَجَارَكَ فَأَجِرْهُ حَتّى‏ يَسْمَعَ كَلاَمَ اللّهِ ثُمّ أَبْلِغْهُ مَأْمَنَهُ </w:t>
      </w:r>
      <w:r w:rsidRPr="0044571F">
        <w:rPr>
          <w:rStyle w:val="libAlaemChar"/>
          <w:rtl/>
        </w:rPr>
        <w:t>)</w:t>
      </w:r>
      <w:r>
        <w:rPr>
          <w:rtl/>
          <w:lang w:bidi="fa-IR"/>
        </w:rPr>
        <w:t xml:space="preserve">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بن مكي</w:t>
      </w:r>
      <w:r w:rsidR="00D25F54">
        <w:rPr>
          <w:rtl/>
          <w:lang w:bidi="fa-IR"/>
        </w:rPr>
        <w:t>،</w:t>
      </w:r>
      <w:r>
        <w:rPr>
          <w:rtl/>
          <w:lang w:bidi="fa-IR"/>
        </w:rPr>
        <w:t xml:space="preserve"> العاملي (الشهيد الأوّل)</w:t>
      </w:r>
      <w:r w:rsidR="00D25F54">
        <w:rPr>
          <w:rtl/>
          <w:lang w:bidi="fa-IR"/>
        </w:rPr>
        <w:t>،</w:t>
      </w:r>
      <w:r>
        <w:rPr>
          <w:rtl/>
          <w:lang w:bidi="fa-IR"/>
        </w:rPr>
        <w:t xml:space="preserve"> غاية المراد</w:t>
      </w:r>
      <w:r w:rsidR="00D25F54">
        <w:rPr>
          <w:rtl/>
          <w:lang w:bidi="fa-IR"/>
        </w:rPr>
        <w:t>،</w:t>
      </w:r>
      <w:r>
        <w:rPr>
          <w:rtl/>
          <w:lang w:bidi="fa-IR"/>
        </w:rPr>
        <w:t xml:space="preserve"> ج1</w:t>
      </w:r>
      <w:r w:rsidR="00D25F54">
        <w:rPr>
          <w:rtl/>
          <w:lang w:bidi="fa-IR"/>
        </w:rPr>
        <w:t>،</w:t>
      </w:r>
      <w:r>
        <w:rPr>
          <w:rtl/>
          <w:lang w:bidi="fa-IR"/>
        </w:rPr>
        <w:t xml:space="preserve"> ص482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الشيخ محمد حسن</w:t>
      </w:r>
      <w:r w:rsidR="00D25F54">
        <w:rPr>
          <w:rtl/>
          <w:lang w:bidi="fa-IR"/>
        </w:rPr>
        <w:t>،</w:t>
      </w:r>
      <w:r>
        <w:rPr>
          <w:rtl/>
          <w:lang w:bidi="fa-IR"/>
        </w:rPr>
        <w:t xml:space="preserve"> النجفي</w:t>
      </w:r>
      <w:r w:rsidR="00D25F54">
        <w:rPr>
          <w:rtl/>
          <w:lang w:bidi="fa-IR"/>
        </w:rPr>
        <w:t>،</w:t>
      </w:r>
      <w:r>
        <w:rPr>
          <w:rtl/>
          <w:lang w:bidi="fa-IR"/>
        </w:rPr>
        <w:t xml:space="preserve"> جواهر الكلام</w:t>
      </w:r>
      <w:r w:rsidR="00D25F54">
        <w:rPr>
          <w:rtl/>
          <w:lang w:bidi="fa-IR"/>
        </w:rPr>
        <w:t>،</w:t>
      </w:r>
      <w:r>
        <w:rPr>
          <w:rtl/>
          <w:lang w:bidi="fa-IR"/>
        </w:rPr>
        <w:t xml:space="preserve"> ج21</w:t>
      </w:r>
      <w:r w:rsidR="00D25F54">
        <w:rPr>
          <w:rtl/>
          <w:lang w:bidi="fa-IR"/>
        </w:rPr>
        <w:t>،</w:t>
      </w:r>
      <w:r>
        <w:rPr>
          <w:rtl/>
          <w:lang w:bidi="fa-IR"/>
        </w:rPr>
        <w:t xml:space="preserve"> ص73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ص28</w:t>
      </w:r>
      <w:r w:rsidR="00D25F54">
        <w:rPr>
          <w:rtl/>
          <w:lang w:bidi="fa-IR"/>
        </w:rPr>
        <w:t>،</w:t>
      </w:r>
      <w:r>
        <w:rPr>
          <w:rtl/>
          <w:lang w:bidi="fa-IR"/>
        </w:rPr>
        <w:t xml:space="preserve"> ح2</w:t>
      </w:r>
      <w:r w:rsidR="00D25F54">
        <w:rPr>
          <w:rtl/>
          <w:lang w:bidi="fa-IR"/>
        </w:rPr>
        <w:t>،</w:t>
      </w:r>
      <w:r>
        <w:rPr>
          <w:rtl/>
          <w:lang w:bidi="fa-IR"/>
        </w:rPr>
        <w:t xml:space="preserve"> باب الوصايا في السرايا</w:t>
      </w:r>
      <w:r w:rsidR="00D25F54">
        <w:rPr>
          <w:rtl/>
          <w:lang w:bidi="fa-IR"/>
        </w:rPr>
        <w:t>،</w:t>
      </w:r>
      <w:r>
        <w:rPr>
          <w:rtl/>
          <w:lang w:bidi="fa-IR"/>
        </w:rPr>
        <w:t xml:space="preserve"> كتاب الجهاد</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التوبة</w:t>
      </w:r>
      <w:r w:rsidR="00342B85">
        <w:rPr>
          <w:rtl/>
          <w:lang w:bidi="fa-IR"/>
        </w:rPr>
        <w:t>:</w:t>
      </w:r>
      <w:r>
        <w:rPr>
          <w:rtl/>
          <w:lang w:bidi="fa-IR"/>
        </w:rPr>
        <w:t xml:space="preserve"> 6</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وما ورد كذلك في رواية الإمام الصادق </w:t>
      </w:r>
      <w:r w:rsidR="004D57E2" w:rsidRPr="004D57E2">
        <w:rPr>
          <w:rStyle w:val="libAlaemChar"/>
          <w:rtl/>
        </w:rPr>
        <w:t>عليه‌السلام</w:t>
      </w:r>
      <w:r w:rsidR="00342B85">
        <w:rPr>
          <w:rtl/>
          <w:lang w:bidi="fa-IR"/>
        </w:rPr>
        <w:t>:</w:t>
      </w:r>
      <w:r>
        <w:rPr>
          <w:rtl/>
          <w:lang w:bidi="fa-IR"/>
        </w:rPr>
        <w:t xml:space="preserve"> ( كان رسول الله </w:t>
      </w:r>
      <w:r w:rsidR="00C90F5A" w:rsidRPr="00C90F5A">
        <w:rPr>
          <w:rStyle w:val="libAlaemChar"/>
          <w:rtl/>
        </w:rPr>
        <w:t>صلى‌الله‌عليه‌وآله</w:t>
      </w:r>
      <w:r>
        <w:rPr>
          <w:rtl/>
          <w:lang w:bidi="fa-IR"/>
        </w:rPr>
        <w:t xml:space="preserve"> إذا بعث سرية دعا بأميرها ...)</w:t>
      </w:r>
      <w:r w:rsidR="00D25F54">
        <w:rPr>
          <w:rtl/>
          <w:lang w:bidi="fa-IR"/>
        </w:rPr>
        <w:t>،</w:t>
      </w:r>
      <w:r>
        <w:rPr>
          <w:rtl/>
          <w:lang w:bidi="fa-IR"/>
        </w:rPr>
        <w:t xml:space="preserve"> إلى قوله </w:t>
      </w:r>
      <w:r w:rsidR="004D57E2" w:rsidRPr="004D57E2">
        <w:rPr>
          <w:rStyle w:val="libAlaemChar"/>
          <w:rtl/>
        </w:rPr>
        <w:t>عليه‌السلام</w:t>
      </w:r>
      <w:r w:rsidR="00342B85">
        <w:rPr>
          <w:rtl/>
          <w:lang w:bidi="fa-IR"/>
        </w:rPr>
        <w:t>:</w:t>
      </w:r>
      <w:r>
        <w:rPr>
          <w:rtl/>
          <w:lang w:bidi="fa-IR"/>
        </w:rPr>
        <w:t xml:space="preserve"> ( وأيّما رجل من أدنى المسلمين وأفضلهم</w:t>
      </w:r>
      <w:r w:rsidR="00D25F54">
        <w:rPr>
          <w:rtl/>
          <w:lang w:bidi="fa-IR"/>
        </w:rPr>
        <w:t>،</w:t>
      </w:r>
      <w:r>
        <w:rPr>
          <w:rtl/>
          <w:lang w:bidi="fa-IR"/>
        </w:rPr>
        <w:t xml:space="preserve"> نظر إلى أحد المشركين</w:t>
      </w:r>
      <w:r w:rsidR="00D25F54">
        <w:rPr>
          <w:rtl/>
          <w:lang w:bidi="fa-IR"/>
        </w:rPr>
        <w:t>،</w:t>
      </w:r>
      <w:r>
        <w:rPr>
          <w:rtl/>
          <w:lang w:bidi="fa-IR"/>
        </w:rPr>
        <w:t xml:space="preserve"> فهو جار حتّى يسمع كلام الله . فإذا سمع كلام الله عزّ وجلّ</w:t>
      </w:r>
      <w:r w:rsidR="00D25F54">
        <w:rPr>
          <w:rtl/>
          <w:lang w:bidi="fa-IR"/>
        </w:rPr>
        <w:t>،</w:t>
      </w:r>
      <w:r>
        <w:rPr>
          <w:rtl/>
          <w:lang w:bidi="fa-IR"/>
        </w:rPr>
        <w:t xml:space="preserve"> فإن تبعكم فأخوكم في دينكم . وإن أبى</w:t>
      </w:r>
      <w:r w:rsidR="00D25F54">
        <w:rPr>
          <w:rtl/>
          <w:lang w:bidi="fa-IR"/>
        </w:rPr>
        <w:t>،</w:t>
      </w:r>
      <w:r>
        <w:rPr>
          <w:rtl/>
          <w:lang w:bidi="fa-IR"/>
        </w:rPr>
        <w:t xml:space="preserve"> فاستعينوا بالله عليه وأبلغوه مأمنه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ولا يختصُّ أن يكون المجير حرّاً أو شريفاً</w:t>
      </w:r>
      <w:r w:rsidR="00D25F54">
        <w:rPr>
          <w:rtl/>
          <w:lang w:bidi="fa-IR"/>
        </w:rPr>
        <w:t>،</w:t>
      </w:r>
      <w:r>
        <w:rPr>
          <w:rtl/>
          <w:lang w:bidi="fa-IR"/>
        </w:rPr>
        <w:t xml:space="preserve"> بل حتّى لو كان عبداً مملوكاً</w:t>
      </w:r>
      <w:r w:rsidR="00D25F54">
        <w:rPr>
          <w:rtl/>
          <w:lang w:bidi="fa-IR"/>
        </w:rPr>
        <w:t>،</w:t>
      </w:r>
      <w:r>
        <w:rPr>
          <w:rtl/>
          <w:lang w:bidi="fa-IR"/>
        </w:rPr>
        <w:t xml:space="preserve"> فحُكم إجارته للعدوّ نافذ على الجميع</w:t>
      </w:r>
      <w:r w:rsidR="00D25F54">
        <w:rPr>
          <w:rtl/>
          <w:lang w:bidi="fa-IR"/>
        </w:rPr>
        <w:t>،</w:t>
      </w:r>
      <w:r>
        <w:rPr>
          <w:rtl/>
          <w:lang w:bidi="fa-IR"/>
        </w:rPr>
        <w:t xml:space="preserve"> فعن الإمام الصادق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 إنّ عليّاً ( صلوات الله وسلامه عليه ) أجاز أمان عبد مملوك لأهل حصن من الحصون</w:t>
      </w:r>
      <w:r w:rsidR="00D25F54">
        <w:rPr>
          <w:rtl/>
          <w:lang w:bidi="fa-IR"/>
        </w:rPr>
        <w:t>،</w:t>
      </w:r>
      <w:r>
        <w:rPr>
          <w:rtl/>
          <w:lang w:bidi="fa-IR"/>
        </w:rPr>
        <w:t xml:space="preserve"> وقال</w:t>
      </w:r>
      <w:r w:rsidR="00342B85">
        <w:rPr>
          <w:rtl/>
          <w:lang w:bidi="fa-IR"/>
        </w:rPr>
        <w:t>:</w:t>
      </w:r>
      <w:r>
        <w:rPr>
          <w:rtl/>
          <w:lang w:bidi="fa-IR"/>
        </w:rPr>
        <w:t xml:space="preserve"> هو من المؤمنين ) </w:t>
      </w:r>
      <w:r w:rsidRPr="007B1DD7">
        <w:rPr>
          <w:rStyle w:val="libFootnotenumChar"/>
          <w:rtl/>
        </w:rPr>
        <w:t>(2)</w:t>
      </w:r>
      <w:r w:rsidR="00D25F54">
        <w:rPr>
          <w:rtl/>
          <w:lang w:bidi="fa-IR"/>
        </w:rPr>
        <w:t>،</w:t>
      </w:r>
      <w:r>
        <w:rPr>
          <w:rtl/>
          <w:lang w:bidi="fa-IR"/>
        </w:rPr>
        <w:t xml:space="preserve"> وقال الإمام محمّد الباقر </w:t>
      </w:r>
      <w:r w:rsidR="004D57E2" w:rsidRPr="004D57E2">
        <w:rPr>
          <w:rStyle w:val="libAlaemChar"/>
          <w:rtl/>
        </w:rPr>
        <w:t>عليه‌السلام</w:t>
      </w:r>
      <w:r w:rsidR="00342B85">
        <w:rPr>
          <w:rtl/>
          <w:lang w:bidi="fa-IR"/>
        </w:rPr>
        <w:t>:</w:t>
      </w:r>
      <w:r>
        <w:rPr>
          <w:rtl/>
          <w:lang w:bidi="fa-IR"/>
        </w:rPr>
        <w:t xml:space="preserve"> ( ما من رجل آمن رجلاً على ذمّةٍ ثمّ قتله</w:t>
      </w:r>
      <w:r w:rsidR="00D25F54">
        <w:rPr>
          <w:rtl/>
          <w:lang w:bidi="fa-IR"/>
        </w:rPr>
        <w:t>،</w:t>
      </w:r>
      <w:r>
        <w:rPr>
          <w:rtl/>
          <w:lang w:bidi="fa-IR"/>
        </w:rPr>
        <w:t xml:space="preserve"> إلاّ جاء يوم القيامة يحمل لواء الغدر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هذا هو القانون السامي الأصيل الذي عبّر عنه أهل البيت </w:t>
      </w:r>
      <w:r w:rsidR="007B1DD7" w:rsidRPr="007B1DD7">
        <w:rPr>
          <w:rStyle w:val="libAlaemChar"/>
          <w:rtl/>
        </w:rPr>
        <w:t>عليهم‌السلام</w:t>
      </w:r>
      <w:r>
        <w:rPr>
          <w:rtl/>
          <w:lang w:bidi="fa-IR"/>
        </w:rPr>
        <w:t xml:space="preserve"> في التعامل مع الأعداء</w:t>
      </w:r>
      <w:r w:rsidR="00D25F54">
        <w:rPr>
          <w:rtl/>
          <w:lang w:bidi="fa-IR"/>
        </w:rPr>
        <w:t>،</w:t>
      </w:r>
      <w:r>
        <w:rPr>
          <w:rtl/>
          <w:lang w:bidi="fa-IR"/>
        </w:rPr>
        <w:t xml:space="preserve"> فما ظنّك مع مَن لم يقاتلهم من غير المسلمين</w:t>
      </w:r>
      <w:r w:rsidR="00D25F54">
        <w:rPr>
          <w:rtl/>
          <w:lang w:bidi="fa-IR"/>
        </w:rPr>
        <w:t>،</w:t>
      </w:r>
      <w:r>
        <w:rPr>
          <w:rtl/>
          <w:lang w:bidi="fa-IR"/>
        </w:rPr>
        <w:t xml:space="preserve"> بل ويذهب السموّ في التعامل إلى مراتب جليلة</w:t>
      </w:r>
      <w:r w:rsidR="00D25F54">
        <w:rPr>
          <w:rtl/>
          <w:lang w:bidi="fa-IR"/>
        </w:rPr>
        <w:t>،</w:t>
      </w:r>
      <w:r>
        <w:rPr>
          <w:rtl/>
          <w:lang w:bidi="fa-IR"/>
        </w:rPr>
        <w:t xml:space="preserve"> كما توضّحه رواية الإمام الصادق </w:t>
      </w:r>
      <w:r w:rsidR="004D57E2" w:rsidRPr="004D57E2">
        <w:rPr>
          <w:rStyle w:val="libAlaemChar"/>
          <w:rtl/>
        </w:rPr>
        <w:t>عليه‌السلام</w:t>
      </w:r>
      <w:r w:rsidR="00342B85">
        <w:rPr>
          <w:rtl/>
          <w:lang w:bidi="fa-IR"/>
        </w:rPr>
        <w:t>:</w:t>
      </w:r>
      <w:r>
        <w:rPr>
          <w:rtl/>
          <w:lang w:bidi="fa-IR"/>
        </w:rPr>
        <w:t xml:space="preserve"> ( لو أنّ قوماً حاصروا مدينة فسألوهم الأمان</w:t>
      </w:r>
      <w:r w:rsidR="00D25F54">
        <w:rPr>
          <w:rtl/>
          <w:lang w:bidi="fa-IR"/>
        </w:rPr>
        <w:t>،</w:t>
      </w:r>
      <w:r>
        <w:rPr>
          <w:rtl/>
          <w:lang w:bidi="fa-IR"/>
        </w:rPr>
        <w:t xml:space="preserve"> فقالوا</w:t>
      </w:r>
      <w:r w:rsidR="00342B85">
        <w:rPr>
          <w:rtl/>
          <w:lang w:bidi="fa-IR"/>
        </w:rPr>
        <w:t>:</w:t>
      </w:r>
      <w:r>
        <w:rPr>
          <w:rtl/>
          <w:lang w:bidi="fa-IR"/>
        </w:rPr>
        <w:t xml:space="preserve"> لا</w:t>
      </w:r>
      <w:r w:rsidR="00D25F54">
        <w:rPr>
          <w:rtl/>
          <w:lang w:bidi="fa-IR"/>
        </w:rPr>
        <w:t>،</w:t>
      </w:r>
      <w:r>
        <w:rPr>
          <w:rtl/>
          <w:lang w:bidi="fa-IR"/>
        </w:rPr>
        <w:t xml:space="preserve"> فظنّوا أنّهم قالوا</w:t>
      </w:r>
      <w:r w:rsidR="00342B85">
        <w:rPr>
          <w:rtl/>
          <w:lang w:bidi="fa-IR"/>
        </w:rPr>
        <w:t>:</w:t>
      </w:r>
      <w:r>
        <w:rPr>
          <w:rtl/>
          <w:lang w:bidi="fa-IR"/>
        </w:rPr>
        <w:t xml:space="preserve"> نعم</w:t>
      </w:r>
      <w:r w:rsidR="00D25F54">
        <w:rPr>
          <w:rtl/>
          <w:lang w:bidi="fa-IR"/>
        </w:rPr>
        <w:t>،</w:t>
      </w:r>
      <w:r>
        <w:rPr>
          <w:rtl/>
          <w:lang w:bidi="fa-IR"/>
        </w:rPr>
        <w:t xml:space="preserve"> فنزلوا إليهم</w:t>
      </w:r>
      <w:r w:rsidR="00D25F54">
        <w:rPr>
          <w:rtl/>
          <w:lang w:bidi="fa-IR"/>
        </w:rPr>
        <w:t>،</w:t>
      </w:r>
      <w:r>
        <w:rPr>
          <w:rtl/>
          <w:lang w:bidi="fa-IR"/>
        </w:rPr>
        <w:t xml:space="preserve"> كانوا آمنين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5 </w:t>
      </w:r>
      <w:r w:rsidR="007B1DD7">
        <w:rPr>
          <w:rtl/>
          <w:lang w:bidi="fa-IR"/>
        </w:rPr>
        <w:t>-</w:t>
      </w:r>
      <w:r>
        <w:rPr>
          <w:rtl/>
          <w:lang w:bidi="fa-IR"/>
        </w:rPr>
        <w:t xml:space="preserve"> معاملة الأسرى</w:t>
      </w:r>
      <w:r w:rsidR="00342B85">
        <w:rPr>
          <w:rtl/>
          <w:lang w:bidi="fa-IR"/>
        </w:rPr>
        <w:t>:</w:t>
      </w:r>
    </w:p>
    <w:p w:rsidR="007B1DD7" w:rsidRDefault="00891B71" w:rsidP="00891B71">
      <w:pPr>
        <w:pStyle w:val="libNormal"/>
        <w:rPr>
          <w:rtl/>
          <w:lang w:bidi="fa-IR"/>
        </w:rPr>
      </w:pPr>
      <w:r>
        <w:rPr>
          <w:rtl/>
          <w:lang w:bidi="fa-IR"/>
        </w:rPr>
        <w:t>انسجاماً مع غايات وأهداف الدين الإسلامي في نشر الصورة الإنسانية الحميدة المتجسّدة في سلوك دُعاته</w:t>
      </w:r>
      <w:r w:rsidR="00D25F54">
        <w:rPr>
          <w:rtl/>
          <w:lang w:bidi="fa-IR"/>
        </w:rPr>
        <w:t>،</w:t>
      </w:r>
      <w:r>
        <w:rPr>
          <w:rtl/>
          <w:lang w:bidi="fa-IR"/>
        </w:rPr>
        <w:t xml:space="preserve"> تبرز مسألة حُسن معاملة الأسرى على سطح التطبيق لهذا المفهوم في التعامل</w:t>
      </w:r>
      <w:r w:rsidR="007B1DD7">
        <w:rPr>
          <w:rtl/>
          <w:lang w:bidi="fa-IR"/>
        </w:rPr>
        <w:t>.</w:t>
      </w:r>
    </w:p>
    <w:p w:rsidR="007B1DD7" w:rsidRDefault="00891B71" w:rsidP="00891B71">
      <w:pPr>
        <w:pStyle w:val="libNormal"/>
        <w:rPr>
          <w:rtl/>
          <w:lang w:bidi="fa-IR"/>
        </w:rPr>
      </w:pPr>
      <w:r>
        <w:rPr>
          <w:rtl/>
          <w:lang w:bidi="fa-IR"/>
        </w:rPr>
        <w:t>فلا يباح قتل الأسير من قِبل أيّ مسلم</w:t>
      </w:r>
      <w:r w:rsidR="00D25F54">
        <w:rPr>
          <w:rtl/>
          <w:lang w:bidi="fa-IR"/>
        </w:rPr>
        <w:t>،</w:t>
      </w:r>
      <w:r>
        <w:rPr>
          <w:rtl/>
          <w:lang w:bidi="fa-IR"/>
        </w:rPr>
        <w:t xml:space="preserve"> بل مرجع أمر الأسير إلى إمام المسلمين</w:t>
      </w:r>
      <w:r w:rsidR="00D25F54">
        <w:rPr>
          <w:rtl/>
          <w:lang w:bidi="fa-IR"/>
        </w:rPr>
        <w:t>،</w:t>
      </w:r>
      <w:r>
        <w:rPr>
          <w:rtl/>
          <w:lang w:bidi="fa-IR"/>
        </w:rPr>
        <w:t xml:space="preserve"> وليس لآحادهم واجتهاداتهم الشخصية التي لا تصيب الواقع في أغلب الظروف</w:t>
      </w:r>
      <w:r w:rsidR="00D25F54">
        <w:rPr>
          <w:rtl/>
          <w:lang w:bidi="fa-IR"/>
        </w:rPr>
        <w:t>،</w:t>
      </w:r>
      <w:r>
        <w:rPr>
          <w:rtl/>
          <w:lang w:bidi="fa-IR"/>
        </w:rPr>
        <w:t xml:space="preserve"> وهذا ما وضّحته الوصايا الصادرة من مدرسة أهل البيت  </w:t>
      </w:r>
      <w:r w:rsidR="007B1DD7" w:rsidRPr="007B1DD7">
        <w:rPr>
          <w:rStyle w:val="libAlaemChar"/>
          <w:rtl/>
        </w:rPr>
        <w:t>عليهم‌السلام</w:t>
      </w:r>
      <w:r w:rsidR="00D25F54">
        <w:rPr>
          <w:rtl/>
          <w:lang w:bidi="fa-IR"/>
        </w:rPr>
        <w:t>،</w:t>
      </w:r>
      <w:r>
        <w:rPr>
          <w:rtl/>
          <w:lang w:bidi="fa-IR"/>
        </w:rPr>
        <w:t xml:space="preserve"> فقد ورد أنّ الإمام علي بن الحسين </w:t>
      </w:r>
      <w:r w:rsidR="004D57E2" w:rsidRPr="004D57E2">
        <w:rPr>
          <w:rStyle w:val="libAlaemChar"/>
          <w:rtl/>
        </w:rPr>
        <w:t>عليه‌السلام</w:t>
      </w:r>
      <w:r>
        <w:rPr>
          <w:rtl/>
          <w:lang w:bidi="fa-IR"/>
        </w:rPr>
        <w:t xml:space="preserve"> قال</w:t>
      </w:r>
      <w:r w:rsidR="00342B85">
        <w:rPr>
          <w:rtl/>
          <w:lang w:bidi="fa-IR"/>
        </w:rPr>
        <w:t>:</w:t>
      </w:r>
      <w:r w:rsidR="006C4BD4">
        <w:rPr>
          <w:rtl/>
          <w:lang w:bidi="fa-IR"/>
        </w:rPr>
        <w:t xml:space="preserve"> (</w:t>
      </w:r>
      <w:r>
        <w:rPr>
          <w:rtl/>
          <w:lang w:bidi="fa-IR"/>
        </w:rPr>
        <w:t>إذا أخذت أسيراً فعجز عن المشي</w:t>
      </w:r>
      <w:r w:rsidR="00D25F54">
        <w:rPr>
          <w:rtl/>
          <w:lang w:bidi="fa-IR"/>
        </w:rPr>
        <w:t>،</w:t>
      </w:r>
      <w:r>
        <w:rPr>
          <w:rtl/>
          <w:lang w:bidi="fa-IR"/>
        </w:rPr>
        <w:t xml:space="preserve"> وليس معك محمل فأرسله ولا تقتله</w:t>
      </w:r>
      <w:r w:rsidR="00D25F54">
        <w:rPr>
          <w:rtl/>
          <w:lang w:bidi="fa-IR"/>
        </w:rPr>
        <w:t>،</w:t>
      </w:r>
      <w:r>
        <w:rPr>
          <w:rtl/>
          <w:lang w:bidi="fa-IR"/>
        </w:rPr>
        <w:t xml:space="preserve"> فإنّك لا تدري ما حكم الإمام فيه )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ص30</w:t>
      </w:r>
      <w:r w:rsidR="00D25F54">
        <w:rPr>
          <w:rtl/>
          <w:lang w:bidi="fa-IR"/>
        </w:rPr>
        <w:t>،</w:t>
      </w:r>
      <w:r>
        <w:rPr>
          <w:rtl/>
          <w:lang w:bidi="fa-IR"/>
        </w:rPr>
        <w:t xml:space="preserve"> ح9</w:t>
      </w:r>
      <w:r w:rsidR="00D25F54">
        <w:rPr>
          <w:rtl/>
          <w:lang w:bidi="fa-IR"/>
        </w:rPr>
        <w:t>،</w:t>
      </w:r>
      <w:r>
        <w:rPr>
          <w:rtl/>
          <w:lang w:bidi="fa-IR"/>
        </w:rPr>
        <w:t xml:space="preserve"> باب الوصايا للسرايا</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وسائل الشيعة</w:t>
      </w:r>
      <w:r w:rsidR="00D25F54">
        <w:rPr>
          <w:rtl/>
          <w:lang w:bidi="fa-IR"/>
        </w:rPr>
        <w:t>،</w:t>
      </w:r>
      <w:r>
        <w:rPr>
          <w:rtl/>
          <w:lang w:bidi="fa-IR"/>
        </w:rPr>
        <w:t xml:space="preserve"> ج15</w:t>
      </w:r>
      <w:r w:rsidR="00D25F54">
        <w:rPr>
          <w:rtl/>
          <w:lang w:bidi="fa-IR"/>
        </w:rPr>
        <w:t>،</w:t>
      </w:r>
      <w:r>
        <w:rPr>
          <w:rtl/>
          <w:lang w:bidi="fa-IR"/>
        </w:rPr>
        <w:t xml:space="preserve"> ص67</w:t>
      </w:r>
      <w:r w:rsidR="00D25F54">
        <w:rPr>
          <w:rtl/>
          <w:lang w:bidi="fa-IR"/>
        </w:rPr>
        <w:t>،</w:t>
      </w:r>
      <w:r>
        <w:rPr>
          <w:rtl/>
          <w:lang w:bidi="fa-IR"/>
        </w:rPr>
        <w:t xml:space="preserve"> باب 20</w:t>
      </w:r>
      <w:r w:rsidR="00D25F54">
        <w:rPr>
          <w:rtl/>
          <w:lang w:bidi="fa-IR"/>
        </w:rPr>
        <w:t>،</w:t>
      </w:r>
      <w:r>
        <w:rPr>
          <w:rtl/>
          <w:lang w:bidi="fa-IR"/>
        </w:rPr>
        <w:t xml:space="preserve"> كتاب الجهاد</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وسائل الشيعة</w:t>
      </w:r>
      <w:r w:rsidR="00D25F54">
        <w:rPr>
          <w:rtl/>
          <w:lang w:bidi="fa-IR"/>
        </w:rPr>
        <w:t>،</w:t>
      </w:r>
      <w:r>
        <w:rPr>
          <w:rtl/>
          <w:lang w:bidi="fa-IR"/>
        </w:rPr>
        <w:t xml:space="preserve"> ج15</w:t>
      </w:r>
      <w:r w:rsidR="00D25F54">
        <w:rPr>
          <w:rtl/>
          <w:lang w:bidi="fa-IR"/>
        </w:rPr>
        <w:t>،</w:t>
      </w:r>
      <w:r>
        <w:rPr>
          <w:rtl/>
          <w:lang w:bidi="fa-IR"/>
        </w:rPr>
        <w:t xml:space="preserve"> ص68</w:t>
      </w:r>
      <w:r w:rsidR="00D25F54">
        <w:rPr>
          <w:rtl/>
          <w:lang w:bidi="fa-IR"/>
        </w:rPr>
        <w:t>،</w:t>
      </w:r>
      <w:r>
        <w:rPr>
          <w:rtl/>
          <w:lang w:bidi="fa-IR"/>
        </w:rPr>
        <w:t xml:space="preserve"> ح4</w:t>
      </w:r>
      <w:r w:rsidR="00D25F54">
        <w:rPr>
          <w:rtl/>
          <w:lang w:bidi="fa-IR"/>
        </w:rPr>
        <w:t>،</w:t>
      </w:r>
      <w:r>
        <w:rPr>
          <w:rtl/>
          <w:lang w:bidi="fa-IR"/>
        </w:rPr>
        <w:t xml:space="preserve"> باب جواز إعطاء الأمان ووجوب الوفاء</w:t>
      </w:r>
      <w:r w:rsidR="00D25F54">
        <w:rPr>
          <w:rtl/>
          <w:lang w:bidi="fa-IR"/>
        </w:rPr>
        <w:t>،</w:t>
      </w:r>
      <w:r>
        <w:rPr>
          <w:rtl/>
          <w:lang w:bidi="fa-IR"/>
        </w:rPr>
        <w:t xml:space="preserve"> كتاب الجهاد</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ص35</w:t>
      </w:r>
      <w:r w:rsidR="00D25F54">
        <w:rPr>
          <w:rtl/>
          <w:lang w:bidi="fa-IR"/>
        </w:rPr>
        <w:t>،</w:t>
      </w:r>
      <w:r>
        <w:rPr>
          <w:rtl/>
          <w:lang w:bidi="fa-IR"/>
        </w:rPr>
        <w:t xml:space="preserve"> ح 1</w:t>
      </w:r>
      <w:r w:rsidR="00D25F54">
        <w:rPr>
          <w:rtl/>
          <w:lang w:bidi="fa-IR"/>
        </w:rPr>
        <w:t>،</w:t>
      </w:r>
      <w:r>
        <w:rPr>
          <w:rtl/>
          <w:lang w:bidi="fa-IR"/>
        </w:rPr>
        <w:t xml:space="preserve"> باب الرفق بالأسير وإطعامه</w:t>
      </w:r>
      <w:r w:rsidR="00D25F54">
        <w:rPr>
          <w:rtl/>
          <w:lang w:bidi="fa-IR"/>
        </w:rPr>
        <w:t>،</w:t>
      </w:r>
      <w:r>
        <w:rPr>
          <w:rtl/>
          <w:lang w:bidi="fa-IR"/>
        </w:rPr>
        <w:t xml:space="preserve"> كتاب الجهاد</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ص35</w:t>
      </w:r>
      <w:r w:rsidR="00D25F54">
        <w:rPr>
          <w:rtl/>
          <w:lang w:bidi="fa-IR"/>
        </w:rPr>
        <w:t>،</w:t>
      </w:r>
      <w:r>
        <w:rPr>
          <w:rtl/>
          <w:lang w:bidi="fa-IR"/>
        </w:rPr>
        <w:t xml:space="preserve"> ح2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ومن ناحية أخرى</w:t>
      </w:r>
      <w:r w:rsidR="00D25F54">
        <w:rPr>
          <w:rtl/>
          <w:lang w:bidi="fa-IR"/>
        </w:rPr>
        <w:t>،</w:t>
      </w:r>
      <w:r>
        <w:rPr>
          <w:rtl/>
          <w:lang w:bidi="fa-IR"/>
        </w:rPr>
        <w:t xml:space="preserve"> فالأسير ينبغي إطعامه وإشباع حاجاته</w:t>
      </w:r>
      <w:r w:rsidR="00D25F54">
        <w:rPr>
          <w:rtl/>
          <w:lang w:bidi="fa-IR"/>
        </w:rPr>
        <w:t>،</w:t>
      </w:r>
      <w:r>
        <w:rPr>
          <w:rtl/>
          <w:lang w:bidi="fa-IR"/>
        </w:rPr>
        <w:t xml:space="preserve"> وإن كان حكمه القتل لضرورة خاصّة</w:t>
      </w:r>
      <w:r w:rsidR="00D25F54">
        <w:rPr>
          <w:rtl/>
          <w:lang w:bidi="fa-IR"/>
        </w:rPr>
        <w:t>،</w:t>
      </w:r>
      <w:r>
        <w:rPr>
          <w:rtl/>
          <w:lang w:bidi="fa-IR"/>
        </w:rPr>
        <w:t xml:space="preserve"> قال الإمام الصادق </w:t>
      </w:r>
      <w:r w:rsidR="004D57E2" w:rsidRPr="004D57E2">
        <w:rPr>
          <w:rStyle w:val="libAlaemChar"/>
          <w:rtl/>
        </w:rPr>
        <w:t>عليه‌السلام</w:t>
      </w:r>
      <w:r w:rsidR="00342B85">
        <w:rPr>
          <w:rtl/>
          <w:lang w:bidi="fa-IR"/>
        </w:rPr>
        <w:t>:</w:t>
      </w:r>
      <w:r>
        <w:rPr>
          <w:rtl/>
          <w:lang w:bidi="fa-IR"/>
        </w:rPr>
        <w:t xml:space="preserve"> ( إطعام الأسير حقّ على مَن أسره</w:t>
      </w:r>
      <w:r w:rsidR="00D25F54">
        <w:rPr>
          <w:rtl/>
          <w:lang w:bidi="fa-IR"/>
        </w:rPr>
        <w:t>،</w:t>
      </w:r>
      <w:r>
        <w:rPr>
          <w:rtl/>
          <w:lang w:bidi="fa-IR"/>
        </w:rPr>
        <w:t xml:space="preserve"> وإنْ كان يُراد من الغد قتله</w:t>
      </w:r>
      <w:r w:rsidR="00D25F54">
        <w:rPr>
          <w:rtl/>
          <w:lang w:bidi="fa-IR"/>
        </w:rPr>
        <w:t>،</w:t>
      </w:r>
      <w:r>
        <w:rPr>
          <w:rtl/>
          <w:lang w:bidi="fa-IR"/>
        </w:rPr>
        <w:t xml:space="preserve"> فأنّه ينبغي أن يُطعم ويُسقى ويُرفق به</w:t>
      </w:r>
      <w:r w:rsidR="00D25F54">
        <w:rPr>
          <w:rtl/>
          <w:lang w:bidi="fa-IR"/>
        </w:rPr>
        <w:t>،</w:t>
      </w:r>
      <w:r>
        <w:rPr>
          <w:rtl/>
          <w:lang w:bidi="fa-IR"/>
        </w:rPr>
        <w:t xml:space="preserve"> كافراً كان أو غيره ) </w:t>
      </w:r>
      <w:r w:rsidRPr="007B1DD7">
        <w:rPr>
          <w:rStyle w:val="libFootnotenumChar"/>
          <w:rtl/>
        </w:rPr>
        <w:t>(1)</w:t>
      </w:r>
      <w:r w:rsidR="00D25F54">
        <w:rPr>
          <w:rtl/>
          <w:lang w:bidi="fa-IR"/>
        </w:rPr>
        <w:t>،</w:t>
      </w:r>
      <w:r>
        <w:rPr>
          <w:rtl/>
          <w:lang w:bidi="fa-IR"/>
        </w:rPr>
        <w:t xml:space="preserve"> والمراد من أنّه يُقتل من غد</w:t>
      </w:r>
      <w:r w:rsidR="00342B85">
        <w:rPr>
          <w:rtl/>
          <w:lang w:bidi="fa-IR"/>
        </w:rPr>
        <w:t>:</w:t>
      </w:r>
      <w:r>
        <w:rPr>
          <w:rtl/>
          <w:lang w:bidi="fa-IR"/>
        </w:rPr>
        <w:t xml:space="preserve"> في الأسير الذي عليه قصاص</w:t>
      </w:r>
      <w:r w:rsidR="007B1DD7">
        <w:rPr>
          <w:rtl/>
          <w:lang w:bidi="fa-IR"/>
        </w:rPr>
        <w:t>.</w:t>
      </w:r>
    </w:p>
    <w:p w:rsidR="007B1DD7" w:rsidRDefault="00891B71" w:rsidP="00891B71">
      <w:pPr>
        <w:pStyle w:val="libNormal"/>
        <w:rPr>
          <w:rtl/>
          <w:lang w:bidi="fa-IR"/>
        </w:rPr>
      </w:pPr>
      <w:r>
        <w:rPr>
          <w:rtl/>
          <w:lang w:bidi="fa-IR"/>
        </w:rPr>
        <w:t xml:space="preserve">وأمّا حكم الإمام </w:t>
      </w:r>
      <w:r w:rsidR="004D57E2" w:rsidRPr="004D57E2">
        <w:rPr>
          <w:rStyle w:val="libAlaemChar"/>
          <w:rtl/>
        </w:rPr>
        <w:t>عليه‌السلام</w:t>
      </w:r>
      <w:r>
        <w:rPr>
          <w:rtl/>
          <w:lang w:bidi="fa-IR"/>
        </w:rPr>
        <w:t xml:space="preserve"> في الأسير</w:t>
      </w:r>
      <w:r w:rsidR="00D25F54">
        <w:rPr>
          <w:rtl/>
          <w:lang w:bidi="fa-IR"/>
        </w:rPr>
        <w:t>،</w:t>
      </w:r>
      <w:r>
        <w:rPr>
          <w:rtl/>
          <w:lang w:bidi="fa-IR"/>
        </w:rPr>
        <w:t xml:space="preserve"> فتُنبيء عنه بعض الروايات المستنبطة له من الآيات القرآنية</w:t>
      </w:r>
      <w:r w:rsidR="00342B85">
        <w:rPr>
          <w:rtl/>
          <w:lang w:bidi="fa-IR"/>
        </w:rPr>
        <w:t>:</w:t>
      </w:r>
      <w:r>
        <w:rPr>
          <w:rtl/>
          <w:lang w:bidi="fa-IR"/>
        </w:rPr>
        <w:t xml:space="preserve"> فقد قال الإمام الباقر </w:t>
      </w:r>
      <w:r w:rsidR="004D57E2" w:rsidRPr="004D57E2">
        <w:rPr>
          <w:rStyle w:val="libAlaemChar"/>
          <w:rtl/>
        </w:rPr>
        <w:t>عليه‌السلام</w:t>
      </w:r>
      <w:r w:rsidR="00342B85">
        <w:rPr>
          <w:rtl/>
          <w:lang w:bidi="fa-IR"/>
        </w:rPr>
        <w:t>:</w:t>
      </w:r>
      <w:r>
        <w:rPr>
          <w:rtl/>
          <w:lang w:bidi="fa-IR"/>
        </w:rPr>
        <w:t xml:space="preserve"> ( إذا وضعت الحرب أوزارها وأثخن أهلها</w:t>
      </w:r>
      <w:r w:rsidR="00D25F54">
        <w:rPr>
          <w:rtl/>
          <w:lang w:bidi="fa-IR"/>
        </w:rPr>
        <w:t>،</w:t>
      </w:r>
      <w:r>
        <w:rPr>
          <w:rtl/>
          <w:lang w:bidi="fa-IR"/>
        </w:rPr>
        <w:t xml:space="preserve"> فكلّ أسير أُخذ على تلك الحال فكان في أيديهم</w:t>
      </w:r>
      <w:r w:rsidR="00D25F54">
        <w:rPr>
          <w:rtl/>
          <w:lang w:bidi="fa-IR"/>
        </w:rPr>
        <w:t>،</w:t>
      </w:r>
      <w:r>
        <w:rPr>
          <w:rtl/>
          <w:lang w:bidi="fa-IR"/>
        </w:rPr>
        <w:t xml:space="preserve"> فالإمام فيه بالخيار</w:t>
      </w:r>
      <w:r w:rsidR="00342B85">
        <w:rPr>
          <w:rtl/>
          <w:lang w:bidi="fa-IR"/>
        </w:rPr>
        <w:t>:</w:t>
      </w:r>
      <w:r>
        <w:rPr>
          <w:rtl/>
          <w:lang w:bidi="fa-IR"/>
        </w:rPr>
        <w:t xml:space="preserve"> إن شاء منَّ عليهم فأرسلهم</w:t>
      </w:r>
      <w:r w:rsidR="00D25F54">
        <w:rPr>
          <w:rtl/>
          <w:lang w:bidi="fa-IR"/>
        </w:rPr>
        <w:t>،</w:t>
      </w:r>
      <w:r>
        <w:rPr>
          <w:rtl/>
          <w:lang w:bidi="fa-IR"/>
        </w:rPr>
        <w:t xml:space="preserve"> وإن شاء فاداهم أنفسهم</w:t>
      </w:r>
      <w:r w:rsidR="00D25F54">
        <w:rPr>
          <w:rtl/>
          <w:lang w:bidi="fa-IR"/>
        </w:rPr>
        <w:t>،</w:t>
      </w:r>
      <w:r>
        <w:rPr>
          <w:rtl/>
          <w:lang w:bidi="fa-IR"/>
        </w:rPr>
        <w:t xml:space="preserve"> وإن شاء استعبدهم فصاروا عبيداً ) </w:t>
      </w:r>
      <w:r w:rsidRPr="007B1DD7">
        <w:rPr>
          <w:rStyle w:val="libFootnotenumChar"/>
          <w:rtl/>
        </w:rPr>
        <w:t>(2)</w:t>
      </w:r>
      <w:r w:rsidR="007B1DD7">
        <w:rPr>
          <w:rtl/>
          <w:lang w:bidi="fa-IR"/>
        </w:rPr>
        <w:t>.</w:t>
      </w:r>
    </w:p>
    <w:p w:rsidR="007B1DD7" w:rsidRDefault="00891B71" w:rsidP="00A90D55">
      <w:pPr>
        <w:pStyle w:val="libNormal"/>
        <w:rPr>
          <w:rtl/>
          <w:lang w:bidi="fa-IR"/>
        </w:rPr>
      </w:pPr>
      <w:r>
        <w:rPr>
          <w:rtl/>
          <w:lang w:bidi="fa-IR"/>
        </w:rPr>
        <w:t>وهذا ما عليه مشهور الفقهاء ؛ استناداً إلى هذه الرواية وغيرها من الروايات بهذا المضمون</w:t>
      </w:r>
      <w:r w:rsidR="00D25F54">
        <w:rPr>
          <w:rtl/>
          <w:lang w:bidi="fa-IR"/>
        </w:rPr>
        <w:t>،</w:t>
      </w:r>
      <w:r>
        <w:rPr>
          <w:rtl/>
          <w:lang w:bidi="fa-IR"/>
        </w:rPr>
        <w:t xml:space="preserve"> فالإمام المفترض الطاعة أو مَن يوكِلُه</w:t>
      </w:r>
      <w:r w:rsidR="00D25F54">
        <w:rPr>
          <w:rtl/>
          <w:lang w:bidi="fa-IR"/>
        </w:rPr>
        <w:t>،</w:t>
      </w:r>
      <w:r>
        <w:rPr>
          <w:rtl/>
          <w:lang w:bidi="fa-IR"/>
        </w:rPr>
        <w:t xml:space="preserve"> يكون مخيّراً بين إطلاق الأسير بدون فداء وهو المَنّ</w:t>
      </w:r>
      <w:r w:rsidR="00D25F54">
        <w:rPr>
          <w:rtl/>
          <w:lang w:bidi="fa-IR"/>
        </w:rPr>
        <w:t>،</w:t>
      </w:r>
      <w:r>
        <w:rPr>
          <w:rtl/>
          <w:lang w:bidi="fa-IR"/>
        </w:rPr>
        <w:t xml:space="preserve"> أو إطلاقه مقابل جزء من المال وهو الفداء . وأمّا القتل</w:t>
      </w:r>
      <w:r w:rsidR="00D25F54">
        <w:rPr>
          <w:rtl/>
          <w:lang w:bidi="fa-IR"/>
        </w:rPr>
        <w:t>،</w:t>
      </w:r>
      <w:r>
        <w:rPr>
          <w:rtl/>
          <w:lang w:bidi="fa-IR"/>
        </w:rPr>
        <w:t xml:space="preserve"> فلا . والقرآن الكريم صرّح بهذا في قوله تعالى</w:t>
      </w:r>
      <w:r w:rsidR="00342B85">
        <w:rPr>
          <w:rtl/>
          <w:lang w:bidi="fa-IR"/>
        </w:rPr>
        <w:t>:</w:t>
      </w:r>
      <w:r>
        <w:rPr>
          <w:rtl/>
          <w:lang w:bidi="fa-IR"/>
        </w:rPr>
        <w:t xml:space="preserve"> </w:t>
      </w:r>
      <w:r w:rsidRPr="00A90D55">
        <w:rPr>
          <w:rStyle w:val="libAlaemChar"/>
          <w:rtl/>
        </w:rPr>
        <w:t>(</w:t>
      </w:r>
      <w:r w:rsidRPr="00A90D55">
        <w:rPr>
          <w:rStyle w:val="libAieChar"/>
          <w:rtl/>
        </w:rPr>
        <w:t xml:space="preserve"> حَتّى‏ إِذَا أَثْخَنتُمُوهُمْ فَشُدّوا الْوَثَاقَ فَإِمّا مَنّاً بَعْدُ وَإِمّا فِدَاءً حَتّى‏ تَضَعَ الْحَرْبُ أَوْزَارَهَا </w:t>
      </w:r>
      <w:r w:rsidRPr="00A90D55">
        <w:rPr>
          <w:rStyle w:val="libAlaemChar"/>
          <w:rtl/>
        </w:rPr>
        <w:t>)</w:t>
      </w:r>
      <w:r w:rsidRPr="00AE63CE">
        <w:rPr>
          <w:rtl/>
        </w:rPr>
        <w:t xml:space="preserve"> </w:t>
      </w:r>
      <w:r w:rsidRPr="007B1DD7">
        <w:rPr>
          <w:rStyle w:val="libFootnotenumChar"/>
          <w:rtl/>
        </w:rPr>
        <w:t>(3)</w:t>
      </w:r>
      <w:r w:rsidR="00D25F54">
        <w:rPr>
          <w:rtl/>
          <w:lang w:bidi="fa-IR"/>
        </w:rPr>
        <w:t>،</w:t>
      </w:r>
      <w:r>
        <w:rPr>
          <w:rtl/>
          <w:lang w:bidi="fa-IR"/>
        </w:rPr>
        <w:t xml:space="preserve"> لكن السُنّة الشريفة ذكرت الأمر الثالث </w:t>
      </w:r>
      <w:r w:rsidR="007B1DD7">
        <w:rPr>
          <w:rtl/>
          <w:lang w:bidi="fa-IR"/>
        </w:rPr>
        <w:t>-</w:t>
      </w:r>
      <w:r>
        <w:rPr>
          <w:rtl/>
          <w:lang w:bidi="fa-IR"/>
        </w:rPr>
        <w:t xml:space="preserve"> وهو الاسترقاق </w:t>
      </w:r>
      <w:r w:rsidR="007B1DD7">
        <w:rPr>
          <w:rtl/>
          <w:lang w:bidi="fa-IR"/>
        </w:rPr>
        <w:t>-</w:t>
      </w:r>
      <w:r>
        <w:rPr>
          <w:rtl/>
          <w:lang w:bidi="fa-IR"/>
        </w:rPr>
        <w:t xml:space="preserve"> إضافة إلى المنّ والفداء</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ح2.</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ح1</w:t>
      </w:r>
      <w:r w:rsidR="00D25F54">
        <w:rPr>
          <w:rtl/>
          <w:lang w:bidi="fa-IR"/>
        </w:rPr>
        <w:t>،</w:t>
      </w:r>
      <w:r>
        <w:rPr>
          <w:rtl/>
          <w:lang w:bidi="fa-IR"/>
        </w:rPr>
        <w:t xml:space="preserve"> باب إعطاء الأمان</w:t>
      </w:r>
      <w:r w:rsidR="00D25F54">
        <w:rPr>
          <w:rtl/>
          <w:lang w:bidi="fa-IR"/>
        </w:rPr>
        <w:t>،</w:t>
      </w:r>
      <w:r>
        <w:rPr>
          <w:rtl/>
          <w:lang w:bidi="fa-IR"/>
        </w:rPr>
        <w:t xml:space="preserve"> كتاب الجهاد</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w:t>
      </w:r>
      <w:r w:rsidR="00342B85">
        <w:rPr>
          <w:rtl/>
          <w:lang w:bidi="fa-IR"/>
        </w:rPr>
        <w:t>:</w:t>
      </w:r>
      <w:r>
        <w:rPr>
          <w:rtl/>
          <w:lang w:bidi="fa-IR"/>
        </w:rPr>
        <w:t xml:space="preserve"> 4</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5A42AD">
      <w:pPr>
        <w:pStyle w:val="Heading3Center"/>
        <w:rPr>
          <w:rtl/>
          <w:lang w:bidi="fa-IR"/>
        </w:rPr>
      </w:pPr>
      <w:bookmarkStart w:id="26" w:name="_Toc499142649"/>
      <w:r>
        <w:rPr>
          <w:rtl/>
          <w:lang w:bidi="fa-IR"/>
        </w:rPr>
        <w:lastRenderedPageBreak/>
        <w:t>المبحث الثاني</w:t>
      </w:r>
      <w:r w:rsidR="00342B85">
        <w:rPr>
          <w:rtl/>
          <w:lang w:bidi="fa-IR"/>
        </w:rPr>
        <w:t>:</w:t>
      </w:r>
      <w:bookmarkEnd w:id="26"/>
    </w:p>
    <w:p w:rsidR="007B1DD7" w:rsidRDefault="00891B71" w:rsidP="005A42AD">
      <w:pPr>
        <w:pStyle w:val="Heading3Center"/>
        <w:rPr>
          <w:rtl/>
          <w:lang w:bidi="fa-IR"/>
        </w:rPr>
      </w:pPr>
      <w:bookmarkStart w:id="27" w:name="_Toc499142650"/>
      <w:r>
        <w:rPr>
          <w:rtl/>
          <w:lang w:bidi="fa-IR"/>
        </w:rPr>
        <w:t>التعامل مع أهل الكتاب</w:t>
      </w:r>
      <w:r w:rsidR="007B1DD7">
        <w:rPr>
          <w:rtl/>
          <w:lang w:bidi="fa-IR"/>
        </w:rPr>
        <w:t>.</w:t>
      </w:r>
      <w:bookmarkEnd w:id="27"/>
    </w:p>
    <w:p w:rsidR="00891B71" w:rsidRDefault="007B1DD7" w:rsidP="007B1DD7">
      <w:pPr>
        <w:pStyle w:val="libNormal"/>
        <w:rPr>
          <w:lang w:bidi="fa-IR"/>
        </w:rPr>
      </w:pPr>
      <w:r>
        <w:rPr>
          <w:rtl/>
          <w:lang w:bidi="fa-IR"/>
        </w:rPr>
        <w:br w:type="page"/>
      </w:r>
    </w:p>
    <w:p w:rsidR="007B1DD7" w:rsidRDefault="00891B71" w:rsidP="005A42AD">
      <w:pPr>
        <w:pStyle w:val="libBold1"/>
        <w:rPr>
          <w:rtl/>
          <w:lang w:bidi="fa-IR"/>
        </w:rPr>
      </w:pPr>
      <w:r>
        <w:rPr>
          <w:rtl/>
          <w:lang w:bidi="fa-IR"/>
        </w:rPr>
        <w:lastRenderedPageBreak/>
        <w:t>تمهيد</w:t>
      </w:r>
      <w:r w:rsidR="00342B85">
        <w:rPr>
          <w:rtl/>
          <w:lang w:bidi="fa-IR"/>
        </w:rPr>
        <w:t>:</w:t>
      </w:r>
    </w:p>
    <w:p w:rsidR="007B1DD7" w:rsidRDefault="00891B71" w:rsidP="00891B71">
      <w:pPr>
        <w:pStyle w:val="libNormal"/>
        <w:rPr>
          <w:rtl/>
          <w:lang w:bidi="fa-IR"/>
        </w:rPr>
      </w:pPr>
      <w:r>
        <w:rPr>
          <w:rtl/>
          <w:lang w:bidi="fa-IR"/>
        </w:rPr>
        <w:t>أهل الكتاب كمّا مرّ في الفصل الأوّل هم اليهود والنصارى</w:t>
      </w:r>
      <w:r w:rsidR="00D25F54">
        <w:rPr>
          <w:rtl/>
          <w:lang w:bidi="fa-IR"/>
        </w:rPr>
        <w:t>،</w:t>
      </w:r>
      <w:r>
        <w:rPr>
          <w:rtl/>
          <w:lang w:bidi="fa-IR"/>
        </w:rPr>
        <w:t xml:space="preserve"> وأُلحق بهم المجوس من باب أنّ لهم شبهة كتاب</w:t>
      </w:r>
      <w:r w:rsidR="00D25F54">
        <w:rPr>
          <w:rtl/>
          <w:lang w:bidi="fa-IR"/>
        </w:rPr>
        <w:t>،</w:t>
      </w:r>
      <w:r>
        <w:rPr>
          <w:rtl/>
          <w:lang w:bidi="fa-IR"/>
        </w:rPr>
        <w:t xml:space="preserve"> وكذلك ألحق بعض الفقهاء الصابئة . لكننّا في هذا المبحث سوف نتعرّض إلى اليهود بشكل موسّع ؛ لاحتكاك المجتمع الإسلامي آنذاك بهم أكثر من غيرهم</w:t>
      </w:r>
      <w:r w:rsidR="00D25F54">
        <w:rPr>
          <w:rtl/>
          <w:lang w:bidi="fa-IR"/>
        </w:rPr>
        <w:t>،</w:t>
      </w:r>
      <w:r>
        <w:rPr>
          <w:rtl/>
          <w:lang w:bidi="fa-IR"/>
        </w:rPr>
        <w:t xml:space="preserve"> بل لا يكاد يذكر شيء من تعامل الرسول </w:t>
      </w:r>
      <w:r w:rsidR="00C90F5A" w:rsidRPr="00C90F5A">
        <w:rPr>
          <w:rStyle w:val="libAlaemChar"/>
          <w:rtl/>
        </w:rPr>
        <w:t>صلى‌الله‌عليه‌وآله</w:t>
      </w:r>
      <w:r>
        <w:rPr>
          <w:rtl/>
          <w:lang w:bidi="fa-IR"/>
        </w:rPr>
        <w:t xml:space="preserve"> تاريخياً مع غير اليهود من أهل الكتاب . وأمّا النصارى</w:t>
      </w:r>
      <w:r w:rsidR="00D25F54">
        <w:rPr>
          <w:rtl/>
          <w:lang w:bidi="fa-IR"/>
        </w:rPr>
        <w:t>،</w:t>
      </w:r>
      <w:r>
        <w:rPr>
          <w:rtl/>
          <w:lang w:bidi="fa-IR"/>
        </w:rPr>
        <w:t xml:space="preserve"> ففي حوادث معدودة</w:t>
      </w:r>
      <w:r w:rsidR="00D25F54">
        <w:rPr>
          <w:rtl/>
          <w:lang w:bidi="fa-IR"/>
        </w:rPr>
        <w:t>،</w:t>
      </w:r>
      <w:r>
        <w:rPr>
          <w:rtl/>
          <w:lang w:bidi="fa-IR"/>
        </w:rPr>
        <w:t xml:space="preserve"> وسوف نأتي عليها في نهاية هذا المبحث</w:t>
      </w:r>
      <w:r w:rsidR="007B1DD7">
        <w:rPr>
          <w:rtl/>
          <w:lang w:bidi="fa-IR"/>
        </w:rPr>
        <w:t>.</w:t>
      </w:r>
    </w:p>
    <w:p w:rsidR="007B1DD7" w:rsidRDefault="00891B71" w:rsidP="00891B71">
      <w:pPr>
        <w:pStyle w:val="libNormal"/>
        <w:rPr>
          <w:rtl/>
          <w:lang w:bidi="fa-IR"/>
        </w:rPr>
      </w:pPr>
      <w:r>
        <w:rPr>
          <w:rtl/>
          <w:lang w:bidi="fa-IR"/>
        </w:rPr>
        <w:t>فعلى هذا سوف يكون الكلام حول معاملة اليهود في المدينة وخارجها</w:t>
      </w:r>
      <w:r w:rsidR="00D25F54">
        <w:rPr>
          <w:rtl/>
          <w:lang w:bidi="fa-IR"/>
        </w:rPr>
        <w:t>،</w:t>
      </w:r>
      <w:r>
        <w:rPr>
          <w:rtl/>
          <w:lang w:bidi="fa-IR"/>
        </w:rPr>
        <w:t xml:space="preserve"> من قبل النبي </w:t>
      </w:r>
      <w:r w:rsidR="00C90F5A" w:rsidRPr="00C90F5A">
        <w:rPr>
          <w:rStyle w:val="libAlaemChar"/>
          <w:rtl/>
        </w:rPr>
        <w:t>صلى‌الله‌عليه‌وآله</w:t>
      </w:r>
      <w:r>
        <w:rPr>
          <w:rtl/>
          <w:lang w:bidi="fa-IR"/>
        </w:rPr>
        <w:t xml:space="preserve"> وأهل بيته </w:t>
      </w:r>
      <w:r w:rsidR="004D57E2" w:rsidRPr="004D57E2">
        <w:rPr>
          <w:rStyle w:val="libAlaemChar"/>
          <w:rtl/>
        </w:rPr>
        <w:t>عليه‌السلام</w:t>
      </w:r>
      <w:r>
        <w:rPr>
          <w:rtl/>
          <w:lang w:bidi="fa-IR"/>
        </w:rPr>
        <w:t xml:space="preserve"> من الناحية التاريخية</w:t>
      </w:r>
      <w:r w:rsidR="007B1DD7">
        <w:rPr>
          <w:rtl/>
          <w:lang w:bidi="fa-IR"/>
        </w:rPr>
        <w:t>.</w:t>
      </w:r>
    </w:p>
    <w:p w:rsidR="007B1DD7" w:rsidRDefault="00891B71" w:rsidP="005A42AD">
      <w:pPr>
        <w:pStyle w:val="libBold1"/>
        <w:rPr>
          <w:rtl/>
          <w:lang w:bidi="fa-IR"/>
        </w:rPr>
      </w:pPr>
      <w:r>
        <w:rPr>
          <w:rtl/>
          <w:lang w:bidi="fa-IR"/>
        </w:rPr>
        <w:t>أوّلاً</w:t>
      </w:r>
      <w:r w:rsidR="00342B85">
        <w:rPr>
          <w:rtl/>
          <w:lang w:bidi="fa-IR"/>
        </w:rPr>
        <w:t>:</w:t>
      </w:r>
      <w:r>
        <w:rPr>
          <w:rtl/>
          <w:lang w:bidi="fa-IR"/>
        </w:rPr>
        <w:t xml:space="preserve"> اليهود في المدينة</w:t>
      </w:r>
      <w:r w:rsidR="007B1DD7">
        <w:rPr>
          <w:rtl/>
          <w:lang w:bidi="fa-IR"/>
        </w:rPr>
        <w:t>.</w:t>
      </w:r>
    </w:p>
    <w:p w:rsidR="007B1DD7" w:rsidRDefault="00891B71" w:rsidP="00891B71">
      <w:pPr>
        <w:pStyle w:val="libNormal"/>
        <w:rPr>
          <w:rtl/>
          <w:lang w:bidi="fa-IR"/>
        </w:rPr>
      </w:pPr>
      <w:r>
        <w:rPr>
          <w:rtl/>
          <w:lang w:bidi="fa-IR"/>
        </w:rPr>
        <w:t>قال ابن إسحاق</w:t>
      </w:r>
      <w:r w:rsidR="00342B85">
        <w:rPr>
          <w:rtl/>
          <w:lang w:bidi="fa-IR"/>
        </w:rPr>
        <w:t>:</w:t>
      </w:r>
      <w:r>
        <w:rPr>
          <w:rtl/>
          <w:lang w:bidi="fa-IR"/>
        </w:rPr>
        <w:t xml:space="preserve"> ( إنَّ اليهود في المدينة لمّا رأوا أنّ الله أختار رسوله من العرب دونهم</w:t>
      </w:r>
      <w:r w:rsidR="00D25F54">
        <w:rPr>
          <w:rtl/>
          <w:lang w:bidi="fa-IR"/>
        </w:rPr>
        <w:t>،</w:t>
      </w:r>
      <w:r>
        <w:rPr>
          <w:rtl/>
          <w:lang w:bidi="fa-IR"/>
        </w:rPr>
        <w:t xml:space="preserve"> حسدوه فكذّبوه وجحدوه وعادوه . وكان أحبارهم من بني النضير</w:t>
      </w:r>
      <w:r w:rsidR="00342B85">
        <w:rPr>
          <w:rtl/>
          <w:lang w:bidi="fa-IR"/>
        </w:rPr>
        <w:t>:</w:t>
      </w:r>
      <w:r>
        <w:rPr>
          <w:rtl/>
          <w:lang w:bidi="fa-IR"/>
        </w:rPr>
        <w:t xml:space="preserve"> حيي بن أخطب</w:t>
      </w:r>
      <w:r w:rsidR="00D25F54">
        <w:rPr>
          <w:rtl/>
          <w:lang w:bidi="fa-IR"/>
        </w:rPr>
        <w:t>،</w:t>
      </w:r>
      <w:r>
        <w:rPr>
          <w:rtl/>
          <w:lang w:bidi="fa-IR"/>
        </w:rPr>
        <w:t xml:space="preserve"> وأخواه جدي بن أخطب وأبو ياسر بن أخطب</w:t>
      </w:r>
      <w:r w:rsidR="00D25F54">
        <w:rPr>
          <w:rtl/>
          <w:lang w:bidi="fa-IR"/>
        </w:rPr>
        <w:t>،</w:t>
      </w:r>
      <w:r>
        <w:rPr>
          <w:rtl/>
          <w:lang w:bidi="fa-IR"/>
        </w:rPr>
        <w:t xml:space="preserve"> وسلام بن أبي الحقيق</w:t>
      </w:r>
      <w:r w:rsidR="00D25F54">
        <w:rPr>
          <w:rtl/>
          <w:lang w:bidi="fa-IR"/>
        </w:rPr>
        <w:t>،</w:t>
      </w:r>
      <w:r>
        <w:rPr>
          <w:rtl/>
          <w:lang w:bidi="fa-IR"/>
        </w:rPr>
        <w:t xml:space="preserve"> وابنا أخيه الربيع بن أبي الحقيق وغيرهم</w:t>
      </w:r>
      <w:r w:rsidR="007B1DD7">
        <w:rPr>
          <w:rtl/>
          <w:lang w:bidi="fa-IR"/>
        </w:rPr>
        <w:t>.</w:t>
      </w:r>
    </w:p>
    <w:p w:rsidR="007B1DD7" w:rsidRDefault="00891B71" w:rsidP="00891B71">
      <w:pPr>
        <w:pStyle w:val="libNormal"/>
        <w:rPr>
          <w:rtl/>
          <w:lang w:bidi="fa-IR"/>
        </w:rPr>
      </w:pPr>
      <w:r>
        <w:rPr>
          <w:rtl/>
          <w:lang w:bidi="fa-IR"/>
        </w:rPr>
        <w:t>ومن بني قريظة</w:t>
      </w:r>
      <w:r w:rsidR="00342B85">
        <w:rPr>
          <w:rtl/>
          <w:lang w:bidi="fa-IR"/>
        </w:rPr>
        <w:t>:</w:t>
      </w:r>
      <w:r>
        <w:rPr>
          <w:rtl/>
          <w:lang w:bidi="fa-IR"/>
        </w:rPr>
        <w:t xml:space="preserve"> الزبير بن باطا بن وهب</w:t>
      </w:r>
      <w:r w:rsidR="00D25F54">
        <w:rPr>
          <w:rtl/>
          <w:lang w:bidi="fa-IR"/>
        </w:rPr>
        <w:t>،</w:t>
      </w:r>
      <w:r>
        <w:rPr>
          <w:rtl/>
          <w:lang w:bidi="fa-IR"/>
        </w:rPr>
        <w:t xml:space="preserve"> وعزال بن شموئيل وكعب بن أسد وغيرهم</w:t>
      </w:r>
      <w:r w:rsidR="007B1DD7">
        <w:rPr>
          <w:rtl/>
          <w:lang w:bidi="fa-IR"/>
        </w:rPr>
        <w:t>.</w:t>
      </w:r>
    </w:p>
    <w:p w:rsidR="007B1DD7" w:rsidRDefault="00891B71" w:rsidP="00891B71">
      <w:pPr>
        <w:pStyle w:val="libNormal"/>
        <w:rPr>
          <w:rtl/>
          <w:lang w:bidi="fa-IR"/>
        </w:rPr>
      </w:pPr>
      <w:r>
        <w:rPr>
          <w:rtl/>
          <w:lang w:bidi="fa-IR"/>
        </w:rPr>
        <w:t>ومن يهود بني قينقاع</w:t>
      </w:r>
      <w:r w:rsidR="00342B85">
        <w:rPr>
          <w:rtl/>
          <w:lang w:bidi="fa-IR"/>
        </w:rPr>
        <w:t>:</w:t>
      </w:r>
      <w:r>
        <w:rPr>
          <w:rtl/>
          <w:lang w:bidi="fa-IR"/>
        </w:rPr>
        <w:t xml:space="preserve"> زيد بن اللصيت</w:t>
      </w:r>
      <w:r w:rsidR="00D25F54">
        <w:rPr>
          <w:rtl/>
          <w:lang w:bidi="fa-IR"/>
        </w:rPr>
        <w:t>،</w:t>
      </w:r>
      <w:r>
        <w:rPr>
          <w:rtl/>
          <w:lang w:bidi="fa-IR"/>
        </w:rPr>
        <w:t xml:space="preserve"> وسعد بن حنيف</w:t>
      </w:r>
      <w:r w:rsidR="00D25F54">
        <w:rPr>
          <w:rtl/>
          <w:lang w:bidi="fa-IR"/>
        </w:rPr>
        <w:t>،</w:t>
      </w:r>
      <w:r>
        <w:rPr>
          <w:rtl/>
          <w:lang w:bidi="fa-IR"/>
        </w:rPr>
        <w:t xml:space="preserve"> ومحمود بن سيحان</w:t>
      </w:r>
      <w:r w:rsidR="00D25F54">
        <w:rPr>
          <w:rtl/>
          <w:lang w:bidi="fa-IR"/>
        </w:rPr>
        <w:t>،</w:t>
      </w:r>
      <w:r>
        <w:rPr>
          <w:rtl/>
          <w:lang w:bidi="fa-IR"/>
        </w:rPr>
        <w:t xml:space="preserve"> وعبد الله بن صيف وغيرهم</w:t>
      </w:r>
      <w:r w:rsidR="00D25F54">
        <w:rPr>
          <w:rtl/>
          <w:lang w:bidi="fa-IR"/>
        </w:rPr>
        <w:t>،</w:t>
      </w:r>
      <w:r>
        <w:rPr>
          <w:rtl/>
          <w:lang w:bidi="fa-IR"/>
        </w:rPr>
        <w:t xml:space="preserve"> فيَصل عددهم إلى مئة تقريباً</w:t>
      </w:r>
      <w:r w:rsidR="00D25F54">
        <w:rPr>
          <w:rtl/>
          <w:lang w:bidi="fa-IR"/>
        </w:rPr>
        <w:t>،</w:t>
      </w:r>
      <w:r>
        <w:rPr>
          <w:rtl/>
          <w:lang w:bidi="fa-IR"/>
        </w:rPr>
        <w:t xml:space="preserve"> من وجهاء بني النضير وبني قريظة وبني قينقاع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وجّه القرآن الخطاب لليهود بتعبير (بني إسرائيل)</w:t>
      </w:r>
      <w:r w:rsidR="00D25F54">
        <w:rPr>
          <w:rtl/>
          <w:lang w:bidi="fa-IR"/>
        </w:rPr>
        <w:t>،</w:t>
      </w:r>
      <w:r>
        <w:rPr>
          <w:rtl/>
          <w:lang w:bidi="fa-IR"/>
        </w:rPr>
        <w:t xml:space="preserve"> كما نعى عليهم مواقف اليهود الأقدمين مع موسى والنبيين </w:t>
      </w:r>
      <w:r w:rsidR="007B1DD7" w:rsidRPr="007B1DD7">
        <w:rPr>
          <w:rStyle w:val="libAlaemChar"/>
          <w:rtl/>
        </w:rPr>
        <w:t>عليهم‌السلام</w:t>
      </w:r>
      <w:r>
        <w:rPr>
          <w:rtl/>
          <w:lang w:bidi="fa-IR"/>
        </w:rPr>
        <w:t xml:space="preserve"> من بعده</w:t>
      </w:r>
      <w:r w:rsidR="00D25F54">
        <w:rPr>
          <w:rtl/>
          <w:lang w:bidi="fa-IR"/>
        </w:rPr>
        <w:t>،</w:t>
      </w:r>
      <w:r>
        <w:rPr>
          <w:rtl/>
          <w:lang w:bidi="fa-IR"/>
        </w:rPr>
        <w:t xml:space="preserve"> وما كان منهم من تعجيز وإحراج</w:t>
      </w:r>
      <w:r w:rsidR="00D25F54">
        <w:rPr>
          <w:rtl/>
          <w:lang w:bidi="fa-IR"/>
        </w:rPr>
        <w:t>،</w:t>
      </w:r>
      <w:r>
        <w:rPr>
          <w:rtl/>
          <w:lang w:bidi="fa-IR"/>
        </w:rPr>
        <w:t xml:space="preserve"> وكفر وتكذيب وغدر</w:t>
      </w:r>
      <w:r w:rsidR="00D25F54">
        <w:rPr>
          <w:rtl/>
          <w:lang w:bidi="fa-IR"/>
        </w:rPr>
        <w:t>،</w:t>
      </w:r>
      <w:r>
        <w:rPr>
          <w:rtl/>
          <w:lang w:bidi="fa-IR"/>
        </w:rPr>
        <w:t xml:space="preserve"> ونقض للشرائع وتحريف للكلام عن مواضعه</w:t>
      </w:r>
      <w:r w:rsidR="00D25F54">
        <w:rPr>
          <w:rtl/>
          <w:lang w:bidi="fa-IR"/>
        </w:rPr>
        <w:t>،</w:t>
      </w:r>
      <w:r>
        <w:rPr>
          <w:rtl/>
          <w:lang w:bidi="fa-IR"/>
        </w:rPr>
        <w:t xml:space="preserve"> في صدد التنديد في موقفهم مع النبي </w:t>
      </w:r>
      <w:r w:rsidR="00C90F5A" w:rsidRPr="00C90F5A">
        <w:rPr>
          <w:rStyle w:val="libAlaemChar"/>
          <w:rtl/>
        </w:rPr>
        <w:t>صلى‌الله‌عليه‌وآله</w:t>
      </w:r>
      <w:r>
        <w:rPr>
          <w:rtl/>
          <w:lang w:bidi="fa-IR"/>
        </w:rPr>
        <w:t xml:space="preserve"> موقفاً مماثلاً لذلك الموقف . فيقصّ ما كان من الأقدمين وما كان من المعاصرين</w:t>
      </w:r>
      <w:r w:rsidR="00D25F54">
        <w:rPr>
          <w:rtl/>
          <w:lang w:bidi="fa-IR"/>
        </w:rPr>
        <w:t>،</w:t>
      </w:r>
      <w:r>
        <w:rPr>
          <w:rtl/>
          <w:lang w:bidi="fa-IR"/>
        </w:rPr>
        <w:t xml:space="preserve"> بأسلوب يُرجَّح أنّ المقصود به تقرير اللُّحمة النَّسَبية بين هؤلاء وأولئك</w:t>
      </w:r>
      <w:r w:rsidR="00D25F54">
        <w:rPr>
          <w:rtl/>
          <w:lang w:bidi="fa-IR"/>
        </w:rPr>
        <w:t>،</w:t>
      </w:r>
      <w:r>
        <w:rPr>
          <w:rtl/>
          <w:lang w:bidi="fa-IR"/>
        </w:rPr>
        <w:t xml:space="preserve"> وربط ما بدا من أخلاق المعاصرين ومواقفهم بما كان من أخلاق القدماء</w:t>
      </w:r>
      <w:r w:rsidR="00D25F54">
        <w:rPr>
          <w:rtl/>
          <w:lang w:bidi="fa-IR"/>
        </w:rPr>
        <w:t>،</w:t>
      </w:r>
      <w:r>
        <w:rPr>
          <w:rtl/>
          <w:lang w:bidi="fa-IR"/>
        </w:rPr>
        <w:t xml:space="preserve"> كأنّ الجميع يصدرون عن جبلّة وخصائص واحدة كما سيأتي</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w:t>
      </w:r>
      <w:r w:rsidR="00D25F54">
        <w:rPr>
          <w:rtl/>
          <w:lang w:bidi="fa-IR"/>
        </w:rPr>
        <w:t>،</w:t>
      </w:r>
      <w:r>
        <w:rPr>
          <w:rtl/>
          <w:lang w:bidi="fa-IR"/>
        </w:rPr>
        <w:t xml:space="preserve"> ابن هشام</w:t>
      </w:r>
      <w:r w:rsidR="00D25F54">
        <w:rPr>
          <w:rtl/>
          <w:lang w:bidi="fa-IR"/>
        </w:rPr>
        <w:t>،</w:t>
      </w:r>
      <w:r>
        <w:rPr>
          <w:rtl/>
          <w:lang w:bidi="fa-IR"/>
        </w:rPr>
        <w:t xml:space="preserve"> سيرة ابن هشام</w:t>
      </w:r>
      <w:r w:rsidR="00D25F54">
        <w:rPr>
          <w:rtl/>
          <w:lang w:bidi="fa-IR"/>
        </w:rPr>
        <w:t>،</w:t>
      </w:r>
      <w:r>
        <w:rPr>
          <w:rtl/>
          <w:lang w:bidi="fa-IR"/>
        </w:rPr>
        <w:t xml:space="preserve"> ج2</w:t>
      </w:r>
      <w:r w:rsidR="00D25F54">
        <w:rPr>
          <w:rtl/>
          <w:lang w:bidi="fa-IR"/>
        </w:rPr>
        <w:t>،</w:t>
      </w:r>
      <w:r>
        <w:rPr>
          <w:rtl/>
          <w:lang w:bidi="fa-IR"/>
        </w:rPr>
        <w:t xml:space="preserve"> ص160 </w:t>
      </w:r>
      <w:r w:rsidR="007B1DD7">
        <w:rPr>
          <w:rtl/>
          <w:lang w:bidi="fa-IR"/>
        </w:rPr>
        <w:t>-</w:t>
      </w:r>
      <w:r>
        <w:rPr>
          <w:rtl/>
          <w:lang w:bidi="fa-IR"/>
        </w:rPr>
        <w:t xml:space="preserve"> 162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من هذه الآيات التي تبيّن ما قلناه</w:t>
      </w:r>
      <w:r w:rsidR="00342B85">
        <w:rPr>
          <w:rtl/>
          <w:lang w:bidi="fa-IR"/>
        </w:rPr>
        <w:t>:</w:t>
      </w:r>
      <w:r>
        <w:rPr>
          <w:rtl/>
          <w:lang w:bidi="fa-IR"/>
        </w:rPr>
        <w:t xml:space="preserve"> منها</w:t>
      </w:r>
      <w:r w:rsidR="00342B85">
        <w:rPr>
          <w:rtl/>
          <w:lang w:bidi="fa-IR"/>
        </w:rPr>
        <w:t>:</w:t>
      </w:r>
      <w:r>
        <w:rPr>
          <w:rtl/>
          <w:lang w:bidi="fa-IR"/>
        </w:rPr>
        <w:t xml:space="preserve"> </w:t>
      </w:r>
      <w:r w:rsidRPr="005A42AD">
        <w:rPr>
          <w:rStyle w:val="libAlaemChar"/>
          <w:rtl/>
        </w:rPr>
        <w:t>(</w:t>
      </w:r>
      <w:r w:rsidRPr="005A42AD">
        <w:rPr>
          <w:rStyle w:val="libAieChar"/>
          <w:rtl/>
        </w:rPr>
        <w:t xml:space="preserve"> يَا بَنِي إِسْرَائِيلَ اذْكُرُوا نِعْمَتِيَ الّتِي أَنْعَمْتُ عَلَيْكُمْ وَأَوْفُوا بِعَهْدِى أُوفِ بِعَهْدِكُمْ وَإِيّايَ فَارْهَبُونِ</w:t>
      </w:r>
      <w:r w:rsidR="00D25F54" w:rsidRPr="005A42AD">
        <w:rPr>
          <w:rStyle w:val="libAieChar"/>
          <w:rtl/>
        </w:rPr>
        <w:t>،</w:t>
      </w:r>
      <w:r w:rsidRPr="005A42AD">
        <w:rPr>
          <w:rStyle w:val="libAieChar"/>
          <w:rtl/>
        </w:rPr>
        <w:t xml:space="preserve"> وَآمِنُوْا بِمَا أَنْزَلْتُ مُصَدّقاً لِمَا مَعَكُمْ وَلاَ تَكُونُوا أَوّلَ كَافِرٍ بِهِ وَلاَ تَشْتَرُوا بِآيَاتِي ثَمَناً قَلِيلاً وَإِيّايَ فَاتّقُونِ </w:t>
      </w:r>
      <w:r w:rsidRPr="005A42AD">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ومنها</w:t>
      </w:r>
      <w:r w:rsidR="00342B85">
        <w:rPr>
          <w:rtl/>
          <w:lang w:bidi="fa-IR"/>
        </w:rPr>
        <w:t>:</w:t>
      </w:r>
      <w:r>
        <w:rPr>
          <w:rtl/>
          <w:lang w:bidi="fa-IR"/>
        </w:rPr>
        <w:t xml:space="preserve"> </w:t>
      </w:r>
      <w:r w:rsidRPr="005A42AD">
        <w:rPr>
          <w:rStyle w:val="libAlaemChar"/>
          <w:rtl/>
        </w:rPr>
        <w:t>(</w:t>
      </w:r>
      <w:r w:rsidRPr="005A42AD">
        <w:rPr>
          <w:rStyle w:val="libAieChar"/>
          <w:rtl/>
        </w:rPr>
        <w:t xml:space="preserve"> يَا بَنِي إِسْرَائِيلَ اذْكُرُوا نِعْمَتِيَ الّتِي أَنْعَمْتُ عَلَيْكُمْ وَأَنّي فَضّلْتُكُمْ عَلَى الْعَالَمِينَ ... وَأَغْرَقْنَا آلَ فِرْعَوْنَ وَأَنتُمْ تَنظُرُونَ </w:t>
      </w:r>
      <w:r w:rsidRPr="005A42AD">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ومنها</w:t>
      </w:r>
      <w:r w:rsidR="00342B85">
        <w:rPr>
          <w:rtl/>
          <w:lang w:bidi="fa-IR"/>
        </w:rPr>
        <w:t>:</w:t>
      </w:r>
      <w:r>
        <w:rPr>
          <w:rtl/>
          <w:lang w:bidi="fa-IR"/>
        </w:rPr>
        <w:t xml:space="preserve"> </w:t>
      </w:r>
      <w:r w:rsidRPr="005A42AD">
        <w:rPr>
          <w:rStyle w:val="libAlaemChar"/>
          <w:rtl/>
        </w:rPr>
        <w:t>(</w:t>
      </w:r>
      <w:r w:rsidRPr="005A42AD">
        <w:rPr>
          <w:rStyle w:val="libAieChar"/>
          <w:rtl/>
        </w:rPr>
        <w:t xml:space="preserve"> وَإِذْ قَتَلْتُمْ نَفْساً فَادّارَأْتُمْ فِيهَا وَاللّهُ مُخْرِجٌ مَا كُنْتُمْ تَكْتُمُونَ ... أَفَتَطْمَعُونَ أَنْ يُؤْمِنُوا لَكُمْ وَقَدْ كَانَ فَرِيقٌ مِنْهُمْ يَسْمَعُونَ كَلاَمَ اللّهِ ثُمّ يُحَرّفُونَهُ مِنْ بَعْدِ مَا عَقَلُوهُ وَهُمْ يَعْلَمُونَ</w:t>
      </w:r>
      <w:r w:rsidR="00D25F54" w:rsidRPr="005A42AD">
        <w:rPr>
          <w:rStyle w:val="libAieChar"/>
          <w:rtl/>
        </w:rPr>
        <w:t>،</w:t>
      </w:r>
      <w:r w:rsidRPr="005A42AD">
        <w:rPr>
          <w:rStyle w:val="libAieChar"/>
          <w:rtl/>
        </w:rPr>
        <w:t xml:space="preserve"> وَإِذَا لَقُوا الّذِينَ آمَنُوا قَالُوا آمَنّا ... أَفَلاَ تَعْقِلُونَ </w:t>
      </w:r>
      <w:r w:rsidRPr="005A42AD">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وكثير من هذه الآيات التي تُعرِّض بهم</w:t>
      </w:r>
      <w:r w:rsidR="00D25F54">
        <w:rPr>
          <w:rtl/>
          <w:lang w:bidi="fa-IR"/>
        </w:rPr>
        <w:t>،</w:t>
      </w:r>
      <w:r>
        <w:rPr>
          <w:rtl/>
          <w:lang w:bidi="fa-IR"/>
        </w:rPr>
        <w:t xml:space="preserve"> وتذكر الصلة فيما بينهم (المعاصرين للنبي </w:t>
      </w:r>
      <w:r w:rsidR="00C90F5A" w:rsidRPr="00C90F5A">
        <w:rPr>
          <w:rStyle w:val="libAlaemChar"/>
          <w:rtl/>
        </w:rPr>
        <w:t>صلى‌الله‌عليه‌وآله</w:t>
      </w:r>
      <w:r>
        <w:rPr>
          <w:rtl/>
          <w:lang w:bidi="fa-IR"/>
        </w:rPr>
        <w:t xml:space="preserve"> ) وما بين الأقدمين</w:t>
      </w:r>
      <w:r w:rsidR="00D25F54">
        <w:rPr>
          <w:rtl/>
          <w:lang w:bidi="fa-IR"/>
        </w:rPr>
        <w:t>،</w:t>
      </w:r>
      <w:r>
        <w:rPr>
          <w:rtl/>
          <w:lang w:bidi="fa-IR"/>
        </w:rPr>
        <w:t xml:space="preserve"> وإنّهم على نسق واحد إلاّ مَن رحِم</w:t>
      </w:r>
      <w:r w:rsidR="00D25F54">
        <w:rPr>
          <w:rtl/>
          <w:lang w:bidi="fa-IR"/>
        </w:rPr>
        <w:t>،</w:t>
      </w:r>
      <w:r>
        <w:rPr>
          <w:rtl/>
          <w:lang w:bidi="fa-IR"/>
        </w:rPr>
        <w:t xml:space="preserve"> ومن هذه الآيات (البقرة 83</w:t>
      </w:r>
      <w:r w:rsidR="00D25F54">
        <w:rPr>
          <w:rtl/>
          <w:lang w:bidi="fa-IR"/>
        </w:rPr>
        <w:t>،</w:t>
      </w:r>
      <w:r>
        <w:rPr>
          <w:rtl/>
          <w:lang w:bidi="fa-IR"/>
        </w:rPr>
        <w:t xml:space="preserve"> 87</w:t>
      </w:r>
      <w:r w:rsidR="00D25F54">
        <w:rPr>
          <w:rtl/>
          <w:lang w:bidi="fa-IR"/>
        </w:rPr>
        <w:t>،</w:t>
      </w:r>
      <w:r>
        <w:rPr>
          <w:rtl/>
          <w:lang w:bidi="fa-IR"/>
        </w:rPr>
        <w:t xml:space="preserve"> 211 . النساء 153 . المائدة 78 إلى 81) والكثير غيرها</w:t>
      </w:r>
      <w:r w:rsidR="007B1DD7">
        <w:rPr>
          <w:rtl/>
          <w:lang w:bidi="fa-IR"/>
        </w:rPr>
        <w:t>.</w:t>
      </w:r>
    </w:p>
    <w:p w:rsidR="007B1DD7" w:rsidRDefault="00891B71" w:rsidP="00891B71">
      <w:pPr>
        <w:pStyle w:val="libNormal"/>
        <w:rPr>
          <w:rtl/>
          <w:lang w:bidi="fa-IR"/>
        </w:rPr>
      </w:pPr>
      <w:r>
        <w:rPr>
          <w:rtl/>
          <w:lang w:bidi="fa-IR"/>
        </w:rPr>
        <w:t>وتجدر الإشارة هنا إلى أنّ يهود يثرب ناداهم القرآن ب</w:t>
      </w:r>
      <w:r w:rsidR="007B1DD7">
        <w:rPr>
          <w:rtl/>
          <w:lang w:bidi="fa-IR"/>
        </w:rPr>
        <w:t>-</w:t>
      </w:r>
      <w:r w:rsidR="00342B85">
        <w:rPr>
          <w:rtl/>
          <w:lang w:bidi="fa-IR"/>
        </w:rPr>
        <w:t>:</w:t>
      </w:r>
      <w:r>
        <w:rPr>
          <w:rtl/>
          <w:lang w:bidi="fa-IR"/>
        </w:rPr>
        <w:t xml:space="preserve"> (بني إسرائيل)</w:t>
      </w:r>
      <w:r w:rsidR="00D25F54">
        <w:rPr>
          <w:rtl/>
          <w:lang w:bidi="fa-IR"/>
        </w:rPr>
        <w:t>،</w:t>
      </w:r>
      <w:r>
        <w:rPr>
          <w:rtl/>
          <w:lang w:bidi="fa-IR"/>
        </w:rPr>
        <w:t xml:space="preserve"> فاليهود في الحجاز هم طارئون</w:t>
      </w:r>
      <w:r w:rsidR="00D25F54">
        <w:rPr>
          <w:rtl/>
          <w:lang w:bidi="fa-IR"/>
        </w:rPr>
        <w:t>،</w:t>
      </w:r>
      <w:r>
        <w:rPr>
          <w:rtl/>
          <w:lang w:bidi="fa-IR"/>
        </w:rPr>
        <w:t xml:space="preserve"> وليس هم من القبائل العربية واعتنقت دين اليهود إلاّ أفراداً وليس قبائل محسوسة</w:t>
      </w:r>
      <w:r w:rsidR="00D25F54">
        <w:rPr>
          <w:rtl/>
          <w:lang w:bidi="fa-IR"/>
        </w:rPr>
        <w:t>،</w:t>
      </w:r>
      <w:r>
        <w:rPr>
          <w:rtl/>
          <w:lang w:bidi="fa-IR"/>
        </w:rPr>
        <w:t xml:space="preserve"> والقرآن صريح بأنّهم أقوام من بني إسرائيل استوطنوا الحجاز</w:t>
      </w:r>
      <w:r w:rsidR="00D25F54">
        <w:rPr>
          <w:rtl/>
          <w:lang w:bidi="fa-IR"/>
        </w:rPr>
        <w:t>،</w:t>
      </w:r>
      <w:r>
        <w:rPr>
          <w:rtl/>
          <w:lang w:bidi="fa-IR"/>
        </w:rPr>
        <w:t xml:space="preserve"> وممّا يشير إلى ذلك بعض أسماء آبائهم كعبد الله بن صوريا</w:t>
      </w:r>
      <w:r w:rsidR="00D25F54">
        <w:rPr>
          <w:rtl/>
          <w:lang w:bidi="fa-IR"/>
        </w:rPr>
        <w:t>،</w:t>
      </w:r>
      <w:r>
        <w:rPr>
          <w:rtl/>
          <w:lang w:bidi="fa-IR"/>
        </w:rPr>
        <w:t xml:space="preserve"> وثعلبة بن شعيا</w:t>
      </w:r>
      <w:r w:rsidR="00D25F54">
        <w:rPr>
          <w:rtl/>
          <w:lang w:bidi="fa-IR"/>
        </w:rPr>
        <w:t>،</w:t>
      </w:r>
      <w:r>
        <w:rPr>
          <w:rtl/>
          <w:lang w:bidi="fa-IR"/>
        </w:rPr>
        <w:t xml:space="preserve"> ونعمان بن آضا ...</w:t>
      </w:r>
      <w:r w:rsidR="007B1DD7">
        <w:rPr>
          <w:rtl/>
          <w:lang w:bidi="fa-IR"/>
        </w:rPr>
        <w:t>.</w:t>
      </w:r>
    </w:p>
    <w:p w:rsidR="007B1DD7" w:rsidRDefault="00891B71" w:rsidP="00891B71">
      <w:pPr>
        <w:pStyle w:val="libNormal"/>
        <w:rPr>
          <w:rtl/>
          <w:lang w:bidi="fa-IR"/>
        </w:rPr>
      </w:pPr>
      <w:r>
        <w:rPr>
          <w:rtl/>
          <w:lang w:bidi="fa-IR"/>
        </w:rPr>
        <w:t>كان لليهود كيان طائفي وديني</w:t>
      </w:r>
      <w:r w:rsidR="00D25F54">
        <w:rPr>
          <w:rtl/>
          <w:lang w:bidi="fa-IR"/>
        </w:rPr>
        <w:t>،</w:t>
      </w:r>
      <w:r>
        <w:rPr>
          <w:rtl/>
          <w:lang w:bidi="fa-IR"/>
        </w:rPr>
        <w:t xml:space="preserve"> وكان لهم معابد ومدارس وأحبار وربّانيون</w:t>
      </w:r>
      <w:r w:rsidR="00D25F54">
        <w:rPr>
          <w:rtl/>
          <w:lang w:bidi="fa-IR"/>
        </w:rPr>
        <w:t>،</w:t>
      </w:r>
      <w:r>
        <w:rPr>
          <w:rtl/>
          <w:lang w:bidi="fa-IR"/>
        </w:rPr>
        <w:t xml:space="preserve"> ولكن كان أكثر أحبارهم لا يقومون بواجبهم في منع العامّة من ارتكاب الآثام والمنكرات</w:t>
      </w:r>
      <w:r w:rsidR="00D25F54">
        <w:rPr>
          <w:rtl/>
          <w:lang w:bidi="fa-IR"/>
        </w:rPr>
        <w:t>،</w:t>
      </w:r>
      <w:r>
        <w:rPr>
          <w:rtl/>
          <w:lang w:bidi="fa-IR"/>
        </w:rPr>
        <w:t xml:space="preserve"> بل اتّخذوا المنصب الديني وسيلة لاكتناز الذهب والفضة</w:t>
      </w:r>
      <w:r w:rsidR="00D25F54">
        <w:rPr>
          <w:rtl/>
          <w:lang w:bidi="fa-IR"/>
        </w:rPr>
        <w:t>،</w:t>
      </w:r>
      <w:r>
        <w:rPr>
          <w:rtl/>
          <w:lang w:bidi="fa-IR"/>
        </w:rPr>
        <w:t xml:space="preserve"> كما ذُكر هذا الجوّ من طبيعتهم في القرآن الكريم</w:t>
      </w:r>
      <w:r w:rsidR="00D25F54">
        <w:rPr>
          <w:rtl/>
          <w:lang w:bidi="fa-IR"/>
        </w:rPr>
        <w:t>،</w:t>
      </w:r>
      <w:r>
        <w:rPr>
          <w:rtl/>
          <w:lang w:bidi="fa-IR"/>
        </w:rPr>
        <w:t xml:space="preserve"> وبشكل واضح في سورة التوبة</w:t>
      </w:r>
      <w:r w:rsidR="00342B85">
        <w:rPr>
          <w:rtl/>
          <w:lang w:bidi="fa-IR"/>
        </w:rPr>
        <w:t>:</w:t>
      </w:r>
      <w:r>
        <w:rPr>
          <w:rtl/>
          <w:lang w:bidi="fa-IR"/>
        </w:rPr>
        <w:t xml:space="preserve"> </w:t>
      </w:r>
      <w:r w:rsidRPr="005A42AD">
        <w:rPr>
          <w:rStyle w:val="libAlaemChar"/>
          <w:rtl/>
        </w:rPr>
        <w:t>(</w:t>
      </w:r>
      <w:r w:rsidRPr="005A42AD">
        <w:rPr>
          <w:rStyle w:val="libAieChar"/>
          <w:rtl/>
        </w:rPr>
        <w:t xml:space="preserve"> يَا أَيّهَا الّذِينَ آمَنُوا إِنّ كَثِيراً مِنَ الأَحْبَارِ وَالرّهْبَانِ لَيَأْكُلُونَ أَمْوَالَ</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40 </w:t>
      </w:r>
      <w:r w:rsidR="007B1DD7">
        <w:rPr>
          <w:rtl/>
          <w:lang w:bidi="fa-IR"/>
        </w:rPr>
        <w:t>-</w:t>
      </w:r>
      <w:r>
        <w:rPr>
          <w:rtl/>
          <w:lang w:bidi="fa-IR"/>
        </w:rPr>
        <w:t xml:space="preserve"> 41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البقرة</w:t>
      </w:r>
      <w:r w:rsidR="00342B85">
        <w:rPr>
          <w:rtl/>
          <w:lang w:bidi="fa-IR"/>
        </w:rPr>
        <w:t>:</w:t>
      </w:r>
      <w:r>
        <w:rPr>
          <w:rtl/>
          <w:lang w:bidi="fa-IR"/>
        </w:rPr>
        <w:t xml:space="preserve"> 47 </w:t>
      </w:r>
      <w:r w:rsidR="007B1DD7">
        <w:rPr>
          <w:rtl/>
          <w:lang w:bidi="fa-IR"/>
        </w:rPr>
        <w:t>-</w:t>
      </w:r>
      <w:r>
        <w:rPr>
          <w:rtl/>
          <w:lang w:bidi="fa-IR"/>
        </w:rPr>
        <w:t xml:space="preserve"> 50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72 </w:t>
      </w:r>
      <w:r w:rsidR="007B1DD7">
        <w:rPr>
          <w:rtl/>
          <w:lang w:bidi="fa-IR"/>
        </w:rPr>
        <w:t>-</w:t>
      </w:r>
      <w:r>
        <w:rPr>
          <w:rtl/>
          <w:lang w:bidi="fa-IR"/>
        </w:rPr>
        <w:t xml:space="preserve"> 76</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91B71">
      <w:pPr>
        <w:pStyle w:val="libNormal"/>
        <w:rPr>
          <w:rtl/>
          <w:lang w:bidi="fa-IR"/>
        </w:rPr>
      </w:pPr>
      <w:r w:rsidRPr="003C2339">
        <w:rPr>
          <w:rStyle w:val="libAieChar"/>
          <w:rtl/>
        </w:rPr>
        <w:lastRenderedPageBreak/>
        <w:t xml:space="preserve">النّاسِ بِالْبَاطِلِ وَيَصُدّونَ عَن سَبِيلِ اللّهِ وَالّذِينَ يَكْنِزُونَ الذّهَبَ وَالْفِضّةَ وَلاَ يُنفِقُونَهَا فِي سَبِيلِ اللّهِ فَبَشّرْهُمْ بِعَذَابٍ أَلِيمٍ </w:t>
      </w:r>
      <w:r w:rsidRPr="003C2339">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ومع هذا كلّه</w:t>
      </w:r>
      <w:r w:rsidR="00D25F54">
        <w:rPr>
          <w:rtl/>
          <w:lang w:bidi="fa-IR"/>
        </w:rPr>
        <w:t>،</w:t>
      </w:r>
      <w:r>
        <w:rPr>
          <w:rtl/>
          <w:lang w:bidi="fa-IR"/>
        </w:rPr>
        <w:t xml:space="preserve"> فإنّهم قد اندمجوا في حياة العرب الاجتماعية كما يذكر ذلك الأستاذ محمّد دروزة في كتابه (عصر النبي وبيئته قبل البعثة) حيث قال</w:t>
      </w:r>
      <w:r w:rsidR="00342B85">
        <w:rPr>
          <w:rtl/>
          <w:lang w:bidi="fa-IR"/>
        </w:rPr>
        <w:t>:</w:t>
      </w:r>
      <w:r>
        <w:rPr>
          <w:rtl/>
          <w:lang w:bidi="fa-IR"/>
        </w:rPr>
        <w:t xml:space="preserve"> ( دخلت قبائلهم وبطونهم في المحالفات مع بطون الأوس والخزرج</w:t>
      </w:r>
      <w:r w:rsidR="00D25F54">
        <w:rPr>
          <w:rtl/>
          <w:lang w:bidi="fa-IR"/>
        </w:rPr>
        <w:t>،</w:t>
      </w:r>
      <w:r>
        <w:rPr>
          <w:rtl/>
          <w:lang w:bidi="fa-IR"/>
        </w:rPr>
        <w:t xml:space="preserve"> وكان كلّ فريق يتضامن من حليفه في المسؤوليات القَبَلية المشتركة</w:t>
      </w:r>
      <w:r w:rsidR="00D25F54">
        <w:rPr>
          <w:rtl/>
          <w:lang w:bidi="fa-IR"/>
        </w:rPr>
        <w:t>،</w:t>
      </w:r>
      <w:r>
        <w:rPr>
          <w:rtl/>
          <w:lang w:bidi="fa-IR"/>
        </w:rPr>
        <w:t xml:space="preserve"> بما فيها النصرة في القتال</w:t>
      </w:r>
      <w:r w:rsidR="00D25F54">
        <w:rPr>
          <w:rtl/>
          <w:lang w:bidi="fa-IR"/>
        </w:rPr>
        <w:t>،</w:t>
      </w:r>
      <w:r>
        <w:rPr>
          <w:rtl/>
          <w:lang w:bidi="fa-IR"/>
        </w:rPr>
        <w:t xml:space="preserve"> حتّى إنّ النبي </w:t>
      </w:r>
      <w:r w:rsidR="00C90F5A" w:rsidRPr="00C90F5A">
        <w:rPr>
          <w:rStyle w:val="libAlaemChar"/>
          <w:rtl/>
        </w:rPr>
        <w:t>صلى‌الله‌عليه‌وآله</w:t>
      </w:r>
      <w:r>
        <w:rPr>
          <w:rtl/>
          <w:lang w:bidi="fa-IR"/>
        </w:rPr>
        <w:t xml:space="preserve"> </w:t>
      </w:r>
      <w:r w:rsidR="007B1DD7">
        <w:rPr>
          <w:rtl/>
          <w:lang w:bidi="fa-IR"/>
        </w:rPr>
        <w:t>-</w:t>
      </w:r>
      <w:r>
        <w:rPr>
          <w:rtl/>
          <w:lang w:bidi="fa-IR"/>
        </w:rPr>
        <w:t xml:space="preserve"> بعد الهجرة </w:t>
      </w:r>
      <w:r w:rsidR="007B1DD7">
        <w:rPr>
          <w:rtl/>
          <w:lang w:bidi="fa-IR"/>
        </w:rPr>
        <w:t>-</w:t>
      </w:r>
      <w:r>
        <w:rPr>
          <w:rtl/>
          <w:lang w:bidi="fa-IR"/>
        </w:rPr>
        <w:t xml:space="preserve"> عندما كتب صحيفة العهد معهم</w:t>
      </w:r>
      <w:r w:rsidR="00D25F54">
        <w:rPr>
          <w:rtl/>
          <w:lang w:bidi="fa-IR"/>
        </w:rPr>
        <w:t>،</w:t>
      </w:r>
      <w:r>
        <w:rPr>
          <w:rtl/>
          <w:lang w:bidi="fa-IR"/>
        </w:rPr>
        <w:t xml:space="preserve"> كان يطلب منهم حصّتهم في ديّة القتلى حسبما كانت تقضي به تقاليد الحلف العربي الاجتماعي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لكن للأسف كانت حالة اليهود في يثرب مع النبي </w:t>
      </w:r>
      <w:r w:rsidR="00C90F5A" w:rsidRPr="00C90F5A">
        <w:rPr>
          <w:rStyle w:val="libAlaemChar"/>
          <w:rtl/>
        </w:rPr>
        <w:t>صلى‌الله‌عليه‌وآله</w:t>
      </w:r>
      <w:r>
        <w:rPr>
          <w:rtl/>
          <w:lang w:bidi="fa-IR"/>
        </w:rPr>
        <w:t xml:space="preserve"> هي المجاهرة في معاداة النبيّ ودعوته</w:t>
      </w:r>
      <w:r w:rsidR="00D25F54">
        <w:rPr>
          <w:rtl/>
          <w:lang w:bidi="fa-IR"/>
        </w:rPr>
        <w:t>،</w:t>
      </w:r>
      <w:r>
        <w:rPr>
          <w:rtl/>
          <w:lang w:bidi="fa-IR"/>
        </w:rPr>
        <w:t xml:space="preserve"> والتآمر عليه عن طريق تحالفهم مع المشركين تارة </w:t>
      </w:r>
      <w:r w:rsidR="007B1DD7">
        <w:rPr>
          <w:rtl/>
          <w:lang w:bidi="fa-IR"/>
        </w:rPr>
        <w:t>-</w:t>
      </w:r>
      <w:r>
        <w:rPr>
          <w:rtl/>
          <w:lang w:bidi="fa-IR"/>
        </w:rPr>
        <w:t xml:space="preserve"> خصوصاً في الأحزاب </w:t>
      </w:r>
      <w:r w:rsidR="007B1DD7">
        <w:rPr>
          <w:rtl/>
          <w:lang w:bidi="fa-IR"/>
        </w:rPr>
        <w:t>-</w:t>
      </w:r>
      <w:r>
        <w:rPr>
          <w:rtl/>
          <w:lang w:bidi="fa-IR"/>
        </w:rPr>
        <w:t xml:space="preserve"> وأخرى مقاتلته من داخل حصونهم</w:t>
      </w:r>
      <w:r w:rsidR="00D25F54">
        <w:rPr>
          <w:rtl/>
          <w:lang w:bidi="fa-IR"/>
        </w:rPr>
        <w:t>،</w:t>
      </w:r>
      <w:r>
        <w:rPr>
          <w:rtl/>
          <w:lang w:bidi="fa-IR"/>
        </w:rPr>
        <w:t xml:space="preserve"> والأدهى من ذلك التآمر عليه من خلال الصلة الوطيدة بينهم وبين منافقي المدينة كما تشير إليه آية </w:t>
      </w:r>
      <w:r w:rsidRPr="001015D9">
        <w:rPr>
          <w:rStyle w:val="libFootnotenumChar"/>
          <w:rtl/>
        </w:rPr>
        <w:t>(11)</w:t>
      </w:r>
      <w:r>
        <w:rPr>
          <w:rtl/>
          <w:lang w:bidi="fa-IR"/>
        </w:rPr>
        <w:t xml:space="preserve"> وما بعدها من سورة الحشر</w:t>
      </w:r>
      <w:r w:rsidR="00342B85">
        <w:rPr>
          <w:rtl/>
          <w:lang w:bidi="fa-IR"/>
        </w:rPr>
        <w:t>:</w:t>
      </w:r>
      <w:r>
        <w:rPr>
          <w:rtl/>
          <w:lang w:bidi="fa-IR"/>
        </w:rPr>
        <w:t xml:space="preserve"> </w:t>
      </w:r>
      <w:r w:rsidRPr="00377891">
        <w:rPr>
          <w:rStyle w:val="libAlaemChar"/>
          <w:rtl/>
        </w:rPr>
        <w:t>(</w:t>
      </w:r>
      <w:r w:rsidRPr="00377891">
        <w:rPr>
          <w:rStyle w:val="libAieChar"/>
          <w:rtl/>
        </w:rPr>
        <w:t xml:space="preserve"> أَلَمْ تَرَ إِلَى الّذِينَ نَافَقوا يَقُولُونَ لإِخْوَانِهِمُ الّذِينَ كَفَروا مِنْ أَهْلِ الْكِتَابِ ... تَحْسَبُهُمْ جَمِيعاً وقُلُوبُهُمْ شَتّى‏ ذلِكَ بَأَنّهُمْ قَوْمٌ لاَ يَعْقِلُونَ </w:t>
      </w:r>
      <w:r w:rsidRPr="00377891">
        <w:rPr>
          <w:rStyle w:val="libAlaemChar"/>
          <w:rtl/>
        </w:rPr>
        <w:t>)</w:t>
      </w:r>
      <w:r>
        <w:rPr>
          <w:rtl/>
          <w:lang w:bidi="fa-IR"/>
        </w:rPr>
        <w:t xml:space="preserve"> </w:t>
      </w:r>
      <w:r w:rsidRPr="007B1DD7">
        <w:rPr>
          <w:rStyle w:val="libFootnotenumChar"/>
          <w:rtl/>
        </w:rPr>
        <w:t>(3)</w:t>
      </w:r>
      <w:r>
        <w:rPr>
          <w:rtl/>
          <w:lang w:bidi="fa-IR"/>
        </w:rPr>
        <w:t xml:space="preserve"> . وكان هذا الأمر غير خافٍ على النبيّ </w:t>
      </w:r>
      <w:r w:rsidR="00C90F5A" w:rsidRPr="00C90F5A">
        <w:rPr>
          <w:rStyle w:val="libAlaemChar"/>
          <w:rtl/>
        </w:rPr>
        <w:t>صلى‌الله‌عليه‌وآله</w:t>
      </w:r>
      <w:r w:rsidR="00D25F54">
        <w:rPr>
          <w:rtl/>
          <w:lang w:bidi="fa-IR"/>
        </w:rPr>
        <w:t>،</w:t>
      </w:r>
      <w:r>
        <w:rPr>
          <w:rtl/>
          <w:lang w:bidi="fa-IR"/>
        </w:rPr>
        <w:t xml:space="preserve"> وكانوا يستخدمون كلّ وسيلة في سبيل إجهاض الدعوة الإسلامية والقضاء عليها</w:t>
      </w:r>
      <w:r w:rsidR="00D25F54">
        <w:rPr>
          <w:rtl/>
          <w:lang w:bidi="fa-IR"/>
        </w:rPr>
        <w:t>،</w:t>
      </w:r>
      <w:r>
        <w:rPr>
          <w:rtl/>
          <w:lang w:bidi="fa-IR"/>
        </w:rPr>
        <w:t xml:space="preserve"> مهما كانت من الشناعة بمكان</w:t>
      </w:r>
      <w:r w:rsidR="007B1DD7">
        <w:rPr>
          <w:rtl/>
          <w:lang w:bidi="fa-IR"/>
        </w:rPr>
        <w:t>.</w:t>
      </w:r>
    </w:p>
    <w:p w:rsidR="007B1DD7" w:rsidRDefault="00891B71" w:rsidP="00891B71">
      <w:pPr>
        <w:pStyle w:val="libNormal"/>
        <w:rPr>
          <w:rtl/>
          <w:lang w:bidi="fa-IR"/>
        </w:rPr>
      </w:pPr>
      <w:r>
        <w:rPr>
          <w:rtl/>
          <w:lang w:bidi="fa-IR"/>
        </w:rPr>
        <w:t>يقول الأستاذ محمد دروزة</w:t>
      </w:r>
      <w:r w:rsidR="00342B85">
        <w:rPr>
          <w:rtl/>
          <w:lang w:bidi="fa-IR"/>
        </w:rPr>
        <w:t>:</w:t>
      </w:r>
      <w:r>
        <w:rPr>
          <w:rtl/>
          <w:lang w:bidi="fa-IR"/>
        </w:rPr>
        <w:t xml:space="preserve"> ( حيث سألهم مشركو مكّة رأيهم في محمّد </w:t>
      </w:r>
      <w:r w:rsidR="00C90F5A" w:rsidRPr="00C90F5A">
        <w:rPr>
          <w:rStyle w:val="libAlaemChar"/>
          <w:rtl/>
        </w:rPr>
        <w:t>صلى‌الله‌عليه‌وآله</w:t>
      </w:r>
      <w:r w:rsidR="00D25F54">
        <w:rPr>
          <w:rtl/>
          <w:lang w:bidi="fa-IR"/>
        </w:rPr>
        <w:t>،</w:t>
      </w:r>
      <w:r>
        <w:rPr>
          <w:rtl/>
          <w:lang w:bidi="fa-IR"/>
        </w:rPr>
        <w:t xml:space="preserve"> فقالوا</w:t>
      </w:r>
      <w:r w:rsidR="00342B85">
        <w:rPr>
          <w:rtl/>
          <w:lang w:bidi="fa-IR"/>
        </w:rPr>
        <w:t>:</w:t>
      </w:r>
      <w:r>
        <w:rPr>
          <w:rtl/>
          <w:lang w:bidi="fa-IR"/>
        </w:rPr>
        <w:t xml:space="preserve"> إنّهم أهدى سبيلاً منه . وحيث طلب منهم زعماء المشركين أن يُقسموا على الوفاء بالحَلْف عند أصنامهم في فناء الكعبة</w:t>
      </w:r>
      <w:r w:rsidR="00D25F54">
        <w:rPr>
          <w:rtl/>
          <w:lang w:bidi="fa-IR"/>
        </w:rPr>
        <w:t>،</w:t>
      </w:r>
      <w:r>
        <w:rPr>
          <w:rtl/>
          <w:lang w:bidi="fa-IR"/>
        </w:rPr>
        <w:t xml:space="preserve"> وأن يبتهلوا عندها معهم لينصروهم فيما اعتزموا عليه</w:t>
      </w:r>
      <w:r w:rsidR="00D25F54">
        <w:rPr>
          <w:rtl/>
          <w:lang w:bidi="fa-IR"/>
        </w:rPr>
        <w:t>،</w:t>
      </w:r>
      <w:r>
        <w:rPr>
          <w:rtl/>
          <w:lang w:bidi="fa-IR"/>
        </w:rPr>
        <w:t xml:space="preserve"> ففعلوا ) </w:t>
      </w:r>
      <w:r w:rsidRPr="007B1DD7">
        <w:rPr>
          <w:rStyle w:val="libFootnotenumChar"/>
          <w:rtl/>
        </w:rPr>
        <w:t>(4)</w:t>
      </w:r>
      <w:r>
        <w:rPr>
          <w:rtl/>
          <w:lang w:bidi="fa-IR"/>
        </w:rPr>
        <w:t xml:space="preserve"> وهذا هو الكُفر الصريح الذي كان ينفونه عن دينهم</w:t>
      </w:r>
      <w:r w:rsidR="00D25F54">
        <w:rPr>
          <w:rtl/>
          <w:lang w:bidi="fa-IR"/>
        </w:rPr>
        <w:t>،</w:t>
      </w:r>
      <w:r>
        <w:rPr>
          <w:rtl/>
          <w:lang w:bidi="fa-IR"/>
        </w:rPr>
        <w:t xml:space="preserve"> وأشار القرآن الى ذلك قال تعالى</w:t>
      </w:r>
      <w:r w:rsidR="00342B85">
        <w:rPr>
          <w:rtl/>
          <w:lang w:bidi="fa-IR"/>
        </w:rPr>
        <w:t>:</w:t>
      </w:r>
      <w:r>
        <w:rPr>
          <w:rtl/>
          <w:lang w:bidi="fa-IR"/>
        </w:rPr>
        <w:t xml:space="preserve"> </w:t>
      </w:r>
      <w:r w:rsidRPr="00377891">
        <w:rPr>
          <w:rStyle w:val="libAlaemChar"/>
          <w:rtl/>
        </w:rPr>
        <w:t>(</w:t>
      </w:r>
      <w:r w:rsidRPr="00377891">
        <w:rPr>
          <w:rStyle w:val="libAieChar"/>
          <w:rtl/>
        </w:rPr>
        <w:t xml:space="preserve"> أَلَمْ تَرَ</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التوبة</w:t>
      </w:r>
      <w:r w:rsidR="00342B85">
        <w:rPr>
          <w:rtl/>
          <w:lang w:bidi="fa-IR"/>
        </w:rPr>
        <w:t>:</w:t>
      </w:r>
      <w:r>
        <w:rPr>
          <w:rtl/>
          <w:lang w:bidi="fa-IR"/>
        </w:rPr>
        <w:t xml:space="preserve"> 34</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عزة</w:t>
      </w:r>
      <w:r w:rsidR="00D25F54">
        <w:rPr>
          <w:rtl/>
          <w:lang w:bidi="fa-IR"/>
        </w:rPr>
        <w:t>،</w:t>
      </w:r>
      <w:r>
        <w:rPr>
          <w:rtl/>
          <w:lang w:bidi="fa-IR"/>
        </w:rPr>
        <w:t xml:space="preserve"> دروزة</w:t>
      </w:r>
      <w:r w:rsidR="00D25F54">
        <w:rPr>
          <w:rtl/>
          <w:lang w:bidi="fa-IR"/>
        </w:rPr>
        <w:t>،</w:t>
      </w:r>
      <w:r>
        <w:rPr>
          <w:rtl/>
          <w:lang w:bidi="fa-IR"/>
        </w:rPr>
        <w:t xml:space="preserve"> عصر النبي وبيئته قبل البعثة</w:t>
      </w:r>
      <w:r w:rsidR="00D25F54">
        <w:rPr>
          <w:rtl/>
          <w:lang w:bidi="fa-IR"/>
        </w:rPr>
        <w:t>،</w:t>
      </w:r>
      <w:r>
        <w:rPr>
          <w:rtl/>
          <w:lang w:bidi="fa-IR"/>
        </w:rPr>
        <w:t xml:space="preserve"> ص183</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الحشر</w:t>
      </w:r>
      <w:r w:rsidR="00342B85">
        <w:rPr>
          <w:rtl/>
          <w:lang w:bidi="fa-IR"/>
        </w:rPr>
        <w:t>:</w:t>
      </w:r>
      <w:r>
        <w:rPr>
          <w:rtl/>
          <w:lang w:bidi="fa-IR"/>
        </w:rPr>
        <w:t xml:space="preserve"> 11 </w:t>
      </w:r>
      <w:r w:rsidR="007B1DD7">
        <w:rPr>
          <w:rtl/>
          <w:lang w:bidi="fa-IR"/>
        </w:rPr>
        <w:t>-</w:t>
      </w:r>
      <w:r>
        <w:rPr>
          <w:rtl/>
          <w:lang w:bidi="fa-IR"/>
        </w:rPr>
        <w:t xml:space="preserve"> 14</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عصر النبي وبيئته قبل البعثة</w:t>
      </w:r>
      <w:r w:rsidR="00D25F54">
        <w:rPr>
          <w:rtl/>
          <w:lang w:bidi="fa-IR"/>
        </w:rPr>
        <w:t>،</w:t>
      </w:r>
      <w:r>
        <w:rPr>
          <w:rtl/>
          <w:lang w:bidi="fa-IR"/>
        </w:rPr>
        <w:t xml:space="preserve"> ص184</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91B71">
      <w:pPr>
        <w:pStyle w:val="libNormal"/>
        <w:rPr>
          <w:rtl/>
          <w:lang w:bidi="fa-IR"/>
        </w:rPr>
      </w:pPr>
      <w:r w:rsidRPr="00771053">
        <w:rPr>
          <w:rStyle w:val="libAieChar"/>
          <w:rtl/>
        </w:rPr>
        <w:lastRenderedPageBreak/>
        <w:t xml:space="preserve">إِلَى الّذِينَ أُوتُوا نَصِيباً مِنَ الْكِتَابِ يُؤْمِنُونَ بِالْجِبْتِ وَالطّاغُوتِ وَيَقُولُونَ لِلّذِينَ كَفَرُوا هؤُلاَءِ أَهْدَى‏ مِنَ الّذِينَ آمَنُوا سَبِيلاً </w:t>
      </w:r>
      <w:r w:rsidRPr="00771053">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مع أنّهم لمّا التقوا مع رسول الله </w:t>
      </w:r>
      <w:r w:rsidR="00C90F5A" w:rsidRPr="00C90F5A">
        <w:rPr>
          <w:rStyle w:val="libAlaemChar"/>
          <w:rtl/>
        </w:rPr>
        <w:t>صلى‌الله‌عليه‌وآله</w:t>
      </w:r>
      <w:r>
        <w:rPr>
          <w:rtl/>
          <w:lang w:bidi="fa-IR"/>
        </w:rPr>
        <w:t xml:space="preserve"> أوّل مرّة</w:t>
      </w:r>
      <w:r w:rsidR="00D25F54">
        <w:rPr>
          <w:rtl/>
          <w:lang w:bidi="fa-IR"/>
        </w:rPr>
        <w:t>،</w:t>
      </w:r>
      <w:r>
        <w:rPr>
          <w:rtl/>
          <w:lang w:bidi="fa-IR"/>
        </w:rPr>
        <w:t xml:space="preserve"> صدرت منهم التعهّدات بعدم التعرّض له ولدعوته</w:t>
      </w:r>
      <w:r w:rsidR="00D25F54">
        <w:rPr>
          <w:rtl/>
          <w:lang w:bidi="fa-IR"/>
        </w:rPr>
        <w:t>،</w:t>
      </w:r>
      <w:r>
        <w:rPr>
          <w:rtl/>
          <w:lang w:bidi="fa-IR"/>
        </w:rPr>
        <w:t xml:space="preserve"> وذلك عندما آمن الأوس والخزرج برسول الله </w:t>
      </w:r>
      <w:r w:rsidR="00C90F5A" w:rsidRPr="00C90F5A">
        <w:rPr>
          <w:rStyle w:val="libAlaemChar"/>
          <w:rtl/>
        </w:rPr>
        <w:t>صلى‌الله‌عليه‌وآله</w:t>
      </w:r>
      <w:r w:rsidR="00D25F54">
        <w:rPr>
          <w:rtl/>
          <w:lang w:bidi="fa-IR"/>
        </w:rPr>
        <w:t>،</w:t>
      </w:r>
      <w:r>
        <w:rPr>
          <w:rtl/>
          <w:lang w:bidi="fa-IR"/>
        </w:rPr>
        <w:t xml:space="preserve"> واليهود بعضهم كان محالفاً للأوس</w:t>
      </w:r>
      <w:r w:rsidR="00D25F54">
        <w:rPr>
          <w:rtl/>
          <w:lang w:bidi="fa-IR"/>
        </w:rPr>
        <w:t>،</w:t>
      </w:r>
      <w:r>
        <w:rPr>
          <w:rtl/>
          <w:lang w:bidi="fa-IR"/>
        </w:rPr>
        <w:t xml:space="preserve"> وبعضهم الآخر من حلفاء الخزرج ؛ فبسبب إيمان الأوس والخزرج</w:t>
      </w:r>
      <w:r w:rsidR="00D25F54">
        <w:rPr>
          <w:rtl/>
          <w:lang w:bidi="fa-IR"/>
        </w:rPr>
        <w:t>،</w:t>
      </w:r>
      <w:r>
        <w:rPr>
          <w:rtl/>
          <w:lang w:bidi="fa-IR"/>
        </w:rPr>
        <w:t xml:space="preserve"> جعلهم يلجئون إلى الاتّفاق مع رسول الله </w:t>
      </w:r>
      <w:r w:rsidR="00C90F5A" w:rsidRPr="00C90F5A">
        <w:rPr>
          <w:rStyle w:val="libAlaemChar"/>
          <w:rtl/>
        </w:rPr>
        <w:t>صلى‌الله‌عليه‌وآله</w:t>
      </w:r>
      <w:r>
        <w:rPr>
          <w:rtl/>
          <w:lang w:bidi="fa-IR"/>
        </w:rPr>
        <w:t xml:space="preserve"> وكتابة معاهدة معه</w:t>
      </w:r>
      <w:r w:rsidR="00D25F54">
        <w:rPr>
          <w:rtl/>
          <w:lang w:bidi="fa-IR"/>
        </w:rPr>
        <w:t>،</w:t>
      </w:r>
      <w:r>
        <w:rPr>
          <w:rtl/>
          <w:lang w:bidi="fa-IR"/>
        </w:rPr>
        <w:t xml:space="preserve"> كما روى ذلك الطبرسي في (إعلام الورى) عن علي ابن ابراهيم القمّي قال</w:t>
      </w:r>
      <w:r w:rsidR="00342B85">
        <w:rPr>
          <w:rtl/>
          <w:lang w:bidi="fa-IR"/>
        </w:rPr>
        <w:t>:</w:t>
      </w:r>
    </w:p>
    <w:p w:rsidR="007B1DD7" w:rsidRDefault="00891B71" w:rsidP="00891B71">
      <w:pPr>
        <w:pStyle w:val="libNormal"/>
        <w:rPr>
          <w:rtl/>
          <w:lang w:bidi="fa-IR"/>
        </w:rPr>
      </w:pPr>
      <w:r>
        <w:rPr>
          <w:rtl/>
          <w:lang w:bidi="fa-IR"/>
        </w:rPr>
        <w:t>( وجاءه اليهود</w:t>
      </w:r>
      <w:r w:rsidR="00342B85">
        <w:rPr>
          <w:rtl/>
          <w:lang w:bidi="fa-IR"/>
        </w:rPr>
        <w:t>:</w:t>
      </w:r>
      <w:r>
        <w:rPr>
          <w:rtl/>
          <w:lang w:bidi="fa-IR"/>
        </w:rPr>
        <w:t xml:space="preserve"> قريظة والنضير وقينقاع</w:t>
      </w:r>
      <w:r w:rsidR="00D25F54">
        <w:rPr>
          <w:rtl/>
          <w:lang w:bidi="fa-IR"/>
        </w:rPr>
        <w:t>،</w:t>
      </w:r>
      <w:r>
        <w:rPr>
          <w:rtl/>
          <w:lang w:bidi="fa-IR"/>
        </w:rPr>
        <w:t xml:space="preserve"> فقالوا</w:t>
      </w:r>
      <w:r w:rsidR="00342B85">
        <w:rPr>
          <w:rtl/>
          <w:lang w:bidi="fa-IR"/>
        </w:rPr>
        <w:t>:</w:t>
      </w:r>
      <w:r>
        <w:rPr>
          <w:rtl/>
          <w:lang w:bidi="fa-IR"/>
        </w:rPr>
        <w:t xml:space="preserve"> يا محمّد</w:t>
      </w:r>
      <w:r w:rsidR="00D25F54">
        <w:rPr>
          <w:rtl/>
          <w:lang w:bidi="fa-IR"/>
        </w:rPr>
        <w:t>،</w:t>
      </w:r>
      <w:r>
        <w:rPr>
          <w:rtl/>
          <w:lang w:bidi="fa-IR"/>
        </w:rPr>
        <w:t xml:space="preserve"> إلى مَ تدعو ؟ قال</w:t>
      </w:r>
      <w:r w:rsidR="00342B85">
        <w:rPr>
          <w:rtl/>
          <w:lang w:bidi="fa-IR"/>
        </w:rPr>
        <w:t>:</w:t>
      </w:r>
      <w:r>
        <w:rPr>
          <w:rtl/>
          <w:lang w:bidi="fa-IR"/>
        </w:rPr>
        <w:t xml:space="preserve"> ( شهادة أن لا إله إلا الله وأنّي رسول الله الذي تجدونني مكتوباً في التوراة</w:t>
      </w:r>
      <w:r w:rsidR="00D25F54">
        <w:rPr>
          <w:rtl/>
          <w:lang w:bidi="fa-IR"/>
        </w:rPr>
        <w:t>،</w:t>
      </w:r>
      <w:r>
        <w:rPr>
          <w:rtl/>
          <w:lang w:bidi="fa-IR"/>
        </w:rPr>
        <w:t xml:space="preserve"> والذي أخبركم به علماؤكم</w:t>
      </w:r>
      <w:r w:rsidR="00342B85">
        <w:rPr>
          <w:rtl/>
          <w:lang w:bidi="fa-IR"/>
        </w:rPr>
        <w:t>:</w:t>
      </w:r>
      <w:r>
        <w:rPr>
          <w:rtl/>
          <w:lang w:bidi="fa-IR"/>
        </w:rPr>
        <w:t xml:space="preserve"> أنّ مخرجي بمكّة ومهاجري بهذه الحرّة (أي المدينة)</w:t>
      </w:r>
      <w:r w:rsidR="00D25F54">
        <w:rPr>
          <w:rtl/>
          <w:lang w:bidi="fa-IR"/>
        </w:rPr>
        <w:t>،</w:t>
      </w:r>
      <w:r>
        <w:rPr>
          <w:rtl/>
          <w:lang w:bidi="fa-IR"/>
        </w:rPr>
        <w:t xml:space="preserve"> وأخبركم عالم منكم جاءكم من الشام</w:t>
      </w:r>
      <w:r w:rsidR="00D25F54">
        <w:rPr>
          <w:rtl/>
          <w:lang w:bidi="fa-IR"/>
        </w:rPr>
        <w:t>،</w:t>
      </w:r>
      <w:r>
        <w:rPr>
          <w:rtl/>
          <w:lang w:bidi="fa-IR"/>
        </w:rPr>
        <w:t xml:space="preserve"> فقال</w:t>
      </w:r>
      <w:r w:rsidR="00342B85">
        <w:rPr>
          <w:rtl/>
          <w:lang w:bidi="fa-IR"/>
        </w:rPr>
        <w:t>:</w:t>
      </w:r>
      <w:r>
        <w:rPr>
          <w:rtl/>
          <w:lang w:bidi="fa-IR"/>
        </w:rPr>
        <w:t xml:space="preserve"> تركت الخمر والخمير وجئتُ إلى البؤس والتمور</w:t>
      </w:r>
      <w:r w:rsidR="00D25F54">
        <w:rPr>
          <w:rtl/>
          <w:lang w:bidi="fa-IR"/>
        </w:rPr>
        <w:t>،</w:t>
      </w:r>
      <w:r>
        <w:rPr>
          <w:rtl/>
          <w:lang w:bidi="fa-IR"/>
        </w:rPr>
        <w:t xml:space="preserve"> لنبيٍّ يُبعث في هذه الحرّة</w:t>
      </w:r>
      <w:r w:rsidR="00D25F54">
        <w:rPr>
          <w:rtl/>
          <w:lang w:bidi="fa-IR"/>
        </w:rPr>
        <w:t>،</w:t>
      </w:r>
      <w:r>
        <w:rPr>
          <w:rtl/>
          <w:lang w:bidi="fa-IR"/>
        </w:rPr>
        <w:t xml:space="preserve"> مخرجه بمكّة ومهاجره ها هنا .. إلى أن قال</w:t>
      </w:r>
      <w:r w:rsidR="00342B85">
        <w:rPr>
          <w:rtl/>
          <w:lang w:bidi="fa-IR"/>
        </w:rPr>
        <w:t>:</w:t>
      </w:r>
      <w:r>
        <w:rPr>
          <w:rtl/>
          <w:lang w:bidi="fa-IR"/>
        </w:rPr>
        <w:t xml:space="preserve"> ويبلغ سلطانه منقطع الخفّ والحافر</w:t>
      </w:r>
      <w:r w:rsidR="00D25F54">
        <w:rPr>
          <w:rtl/>
          <w:lang w:bidi="fa-IR"/>
        </w:rPr>
        <w:t>،</w:t>
      </w:r>
      <w:r>
        <w:rPr>
          <w:rtl/>
          <w:lang w:bidi="fa-IR"/>
        </w:rPr>
        <w:t xml:space="preserve"> فقالوا له</w:t>
      </w:r>
      <w:r w:rsidR="00342B85">
        <w:rPr>
          <w:rtl/>
          <w:lang w:bidi="fa-IR"/>
        </w:rPr>
        <w:t>:</w:t>
      </w:r>
      <w:r>
        <w:rPr>
          <w:rtl/>
          <w:lang w:bidi="fa-IR"/>
        </w:rPr>
        <w:t xml:space="preserve"> قد سمعنا ما تقول</w:t>
      </w:r>
      <w:r w:rsidR="00D25F54">
        <w:rPr>
          <w:rtl/>
          <w:lang w:bidi="fa-IR"/>
        </w:rPr>
        <w:t>،</w:t>
      </w:r>
      <w:r>
        <w:rPr>
          <w:rtl/>
          <w:lang w:bidi="fa-IR"/>
        </w:rPr>
        <w:t xml:space="preserve"> وقد جئناكم لنطلب منكم الهدنة على أن لا نكون لك ولا عليك</w:t>
      </w:r>
      <w:r w:rsidR="00D25F54">
        <w:rPr>
          <w:rtl/>
          <w:lang w:bidi="fa-IR"/>
        </w:rPr>
        <w:t>،</w:t>
      </w:r>
      <w:r>
        <w:rPr>
          <w:rtl/>
          <w:lang w:bidi="fa-IR"/>
        </w:rPr>
        <w:t xml:space="preserve"> ولا نُعين عليك أحداً ولا تتعرّض لنا ولا لأحد من أصحابنا</w:t>
      </w:r>
      <w:r w:rsidR="00D25F54">
        <w:rPr>
          <w:rtl/>
          <w:lang w:bidi="fa-IR"/>
        </w:rPr>
        <w:t>،</w:t>
      </w:r>
      <w:r>
        <w:rPr>
          <w:rtl/>
          <w:lang w:bidi="fa-IR"/>
        </w:rPr>
        <w:t xml:space="preserve"> حتّى ننظر إلى ما يصير أمرك وأمر قومك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فأجابهم رسول الله </w:t>
      </w:r>
      <w:r w:rsidR="00C90F5A" w:rsidRPr="00C90F5A">
        <w:rPr>
          <w:rStyle w:val="libAlaemChar"/>
          <w:rtl/>
        </w:rPr>
        <w:t>صلى‌الله‌عليه‌وآله</w:t>
      </w:r>
      <w:r>
        <w:rPr>
          <w:rtl/>
          <w:lang w:bidi="fa-IR"/>
        </w:rPr>
        <w:t xml:space="preserve"> إلى ذلك</w:t>
      </w:r>
      <w:r w:rsidR="00D25F54">
        <w:rPr>
          <w:rtl/>
          <w:lang w:bidi="fa-IR"/>
        </w:rPr>
        <w:t>،</w:t>
      </w:r>
      <w:r>
        <w:rPr>
          <w:rtl/>
          <w:lang w:bidi="fa-IR"/>
        </w:rPr>
        <w:t xml:space="preserve"> وكتب بينهم كتاباً</w:t>
      </w:r>
      <w:r w:rsidR="00D25F54">
        <w:rPr>
          <w:rtl/>
          <w:lang w:bidi="fa-IR"/>
        </w:rPr>
        <w:t>،</w:t>
      </w:r>
      <w:r>
        <w:rPr>
          <w:rtl/>
          <w:lang w:bidi="fa-IR"/>
        </w:rPr>
        <w:t xml:space="preserve"> وهو الوثيقة التاريخية المعروفة التي سيأتي ذكرها في المبحث الثالث إنشاء الله</w:t>
      </w:r>
      <w:r w:rsidR="007B1DD7">
        <w:rPr>
          <w:rtl/>
          <w:lang w:bidi="fa-IR"/>
        </w:rPr>
        <w:t>.</w:t>
      </w:r>
    </w:p>
    <w:p w:rsidR="007B1DD7" w:rsidRDefault="00891B71" w:rsidP="00891B71">
      <w:pPr>
        <w:pStyle w:val="libNormal"/>
        <w:rPr>
          <w:rtl/>
          <w:lang w:bidi="fa-IR"/>
        </w:rPr>
      </w:pPr>
      <w:r>
        <w:rPr>
          <w:rtl/>
          <w:lang w:bidi="fa-IR"/>
        </w:rPr>
        <w:t>لكن حيي بن أخطب بعد حضوره هذه الوثيقة والمعاهدة قال</w:t>
      </w:r>
      <w:r w:rsidR="00342B85">
        <w:rPr>
          <w:rtl/>
          <w:lang w:bidi="fa-IR"/>
        </w:rPr>
        <w:t>:</w:t>
      </w:r>
      <w:r>
        <w:rPr>
          <w:rtl/>
          <w:lang w:bidi="fa-IR"/>
        </w:rPr>
        <w:t xml:space="preserve"> ( لا أزال له عدوّاً ؛ لأنّ النبوة خرجت من وُلد إسحاق وصارت في وُلد إسماعيل</w:t>
      </w:r>
      <w:r w:rsidR="00D25F54">
        <w:rPr>
          <w:rtl/>
          <w:lang w:bidi="fa-IR"/>
        </w:rPr>
        <w:t>،</w:t>
      </w:r>
      <w:r>
        <w:rPr>
          <w:rtl/>
          <w:lang w:bidi="fa-IR"/>
        </w:rPr>
        <w:t xml:space="preserve"> ولا نكون تبعاً لولد إسماعيل أبداً ) </w:t>
      </w:r>
      <w:r w:rsidRPr="007B1DD7">
        <w:rPr>
          <w:rStyle w:val="libFootnotenumChar"/>
          <w:rtl/>
        </w:rPr>
        <w:t>(3)</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النساء</w:t>
      </w:r>
      <w:r w:rsidR="00342B85">
        <w:rPr>
          <w:rtl/>
          <w:lang w:bidi="fa-IR"/>
        </w:rPr>
        <w:t>:</w:t>
      </w:r>
      <w:r>
        <w:rPr>
          <w:rtl/>
          <w:lang w:bidi="fa-IR"/>
        </w:rPr>
        <w:t xml:space="preserve"> 51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إعلام الورى</w:t>
      </w:r>
      <w:r w:rsidR="00D25F54">
        <w:rPr>
          <w:rtl/>
          <w:lang w:bidi="fa-IR"/>
        </w:rPr>
        <w:t>،</w:t>
      </w:r>
      <w:r>
        <w:rPr>
          <w:rtl/>
          <w:lang w:bidi="fa-IR"/>
        </w:rPr>
        <w:t xml:space="preserve"> ج1</w:t>
      </w:r>
      <w:r w:rsidR="00D25F54">
        <w:rPr>
          <w:rtl/>
          <w:lang w:bidi="fa-IR"/>
        </w:rPr>
        <w:t>،</w:t>
      </w:r>
      <w:r>
        <w:rPr>
          <w:rtl/>
          <w:lang w:bidi="fa-IR"/>
        </w:rPr>
        <w:t xml:space="preserve"> ص157 </w:t>
      </w:r>
      <w:r w:rsidR="007B1DD7">
        <w:rPr>
          <w:rtl/>
          <w:lang w:bidi="fa-IR"/>
        </w:rPr>
        <w:t>-</w:t>
      </w:r>
      <w:r>
        <w:rPr>
          <w:rtl/>
          <w:lang w:bidi="fa-IR"/>
        </w:rPr>
        <w:t xml:space="preserve"> 158</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ص158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2F2D25">
      <w:pPr>
        <w:pStyle w:val="libBold1"/>
        <w:rPr>
          <w:rtl/>
          <w:lang w:bidi="fa-IR"/>
        </w:rPr>
      </w:pPr>
      <w:r>
        <w:rPr>
          <w:rtl/>
          <w:lang w:bidi="fa-IR"/>
        </w:rPr>
        <w:lastRenderedPageBreak/>
        <w:t>ثانياً</w:t>
      </w:r>
      <w:r w:rsidR="00342B85">
        <w:rPr>
          <w:rtl/>
          <w:lang w:bidi="fa-IR"/>
        </w:rPr>
        <w:t>:</w:t>
      </w:r>
      <w:r>
        <w:rPr>
          <w:rtl/>
          <w:lang w:bidi="fa-IR"/>
        </w:rPr>
        <w:t xml:space="preserve"> النبيّ الأكرم </w:t>
      </w:r>
      <w:r w:rsidR="00C90F5A" w:rsidRPr="00C90F5A">
        <w:rPr>
          <w:rStyle w:val="libAlaemChar"/>
          <w:rtl/>
        </w:rPr>
        <w:t>صلى‌الله‌عليه‌وآله</w:t>
      </w:r>
      <w:r>
        <w:rPr>
          <w:rtl/>
          <w:lang w:bidi="fa-IR"/>
        </w:rPr>
        <w:t xml:space="preserve"> مع اليهود</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معاملة الرسول لليهود في السِلْم</w:t>
      </w:r>
      <w:r w:rsidR="007B1DD7">
        <w:rPr>
          <w:rtl/>
          <w:lang w:bidi="fa-IR"/>
        </w:rPr>
        <w:t>.</w:t>
      </w:r>
    </w:p>
    <w:p w:rsidR="007B1DD7" w:rsidRDefault="00891B71" w:rsidP="00891B71">
      <w:pPr>
        <w:pStyle w:val="libNormal"/>
        <w:rPr>
          <w:rtl/>
          <w:lang w:bidi="fa-IR"/>
        </w:rPr>
      </w:pPr>
      <w:r>
        <w:rPr>
          <w:rtl/>
          <w:lang w:bidi="fa-IR"/>
        </w:rPr>
        <w:t xml:space="preserve">في بداية هجرته </w:t>
      </w:r>
      <w:r w:rsidR="00C90F5A" w:rsidRPr="00C90F5A">
        <w:rPr>
          <w:rStyle w:val="libAlaemChar"/>
          <w:rtl/>
        </w:rPr>
        <w:t>صلى‌الله‌عليه‌وآله</w:t>
      </w:r>
      <w:r>
        <w:rPr>
          <w:rtl/>
          <w:lang w:bidi="fa-IR"/>
        </w:rPr>
        <w:t xml:space="preserve"> كتب الوثيقة التاريخية التي تنظّم علاقة المسلمين مع غيرهم</w:t>
      </w:r>
      <w:r w:rsidR="00D25F54">
        <w:rPr>
          <w:rtl/>
          <w:lang w:bidi="fa-IR"/>
        </w:rPr>
        <w:t>،</w:t>
      </w:r>
      <w:r>
        <w:rPr>
          <w:rtl/>
          <w:lang w:bidi="fa-IR"/>
        </w:rPr>
        <w:t xml:space="preserve"> فالمعاهدة التي بادر إليها الرسول </w:t>
      </w:r>
      <w:r w:rsidR="00C90F5A" w:rsidRPr="00C90F5A">
        <w:rPr>
          <w:rStyle w:val="libAlaemChar"/>
          <w:rtl/>
        </w:rPr>
        <w:t>صلى‌الله‌عليه‌وآله</w:t>
      </w:r>
      <w:r>
        <w:rPr>
          <w:rtl/>
          <w:lang w:bidi="fa-IR"/>
        </w:rPr>
        <w:t xml:space="preserve"> مع اليهود</w:t>
      </w:r>
      <w:r w:rsidR="00D25F54">
        <w:rPr>
          <w:rtl/>
          <w:lang w:bidi="fa-IR"/>
        </w:rPr>
        <w:t>،</w:t>
      </w:r>
      <w:r>
        <w:rPr>
          <w:rtl/>
          <w:lang w:bidi="fa-IR"/>
        </w:rPr>
        <w:t xml:space="preserve"> كانت من أهمّ الركائز التي قفزت بالدعوة الإسلامية إلى مراحل متطوّرة</w:t>
      </w:r>
      <w:r w:rsidR="00D25F54">
        <w:rPr>
          <w:rtl/>
          <w:lang w:bidi="fa-IR"/>
        </w:rPr>
        <w:t>،</w:t>
      </w:r>
      <w:r>
        <w:rPr>
          <w:rtl/>
          <w:lang w:bidi="fa-IR"/>
        </w:rPr>
        <w:t xml:space="preserve"> وهي تبيّن مدى معاملة النبيّ الأكرم مع يهود يثرب ومَن لحق بهم</w:t>
      </w:r>
      <w:r w:rsidR="00D25F54">
        <w:rPr>
          <w:rtl/>
          <w:lang w:bidi="fa-IR"/>
        </w:rPr>
        <w:t>،</w:t>
      </w:r>
      <w:r>
        <w:rPr>
          <w:rtl/>
          <w:lang w:bidi="fa-IR"/>
        </w:rPr>
        <w:t xml:space="preserve"> وهذه الصحيفة كتبها في بداية دعوته المباركة</w:t>
      </w:r>
      <w:r w:rsidR="00D25F54">
        <w:rPr>
          <w:rtl/>
          <w:lang w:bidi="fa-IR"/>
        </w:rPr>
        <w:t>،</w:t>
      </w:r>
      <w:r>
        <w:rPr>
          <w:rtl/>
          <w:lang w:bidi="fa-IR"/>
        </w:rPr>
        <w:t xml:space="preserve"> وكان بإمكان النبيّ أن يفرض عليهم الدخول في دينه مجبَرين</w:t>
      </w:r>
      <w:r w:rsidR="00D25F54">
        <w:rPr>
          <w:rtl/>
          <w:lang w:bidi="fa-IR"/>
        </w:rPr>
        <w:t>،</w:t>
      </w:r>
      <w:r>
        <w:rPr>
          <w:rtl/>
          <w:lang w:bidi="fa-IR"/>
        </w:rPr>
        <w:t xml:space="preserve"> كما كان يعمل آنذاك بقية السلاطين والملوك</w:t>
      </w:r>
      <w:r w:rsidR="00D25F54">
        <w:rPr>
          <w:rtl/>
          <w:lang w:bidi="fa-IR"/>
        </w:rPr>
        <w:t>،</w:t>
      </w:r>
      <w:r>
        <w:rPr>
          <w:rtl/>
          <w:lang w:bidi="fa-IR"/>
        </w:rPr>
        <w:t xml:space="preserve"> إذا كانت عندهم أقوام ليس على أديانهم</w:t>
      </w:r>
      <w:r w:rsidR="00D25F54">
        <w:rPr>
          <w:rtl/>
          <w:lang w:bidi="fa-IR"/>
        </w:rPr>
        <w:t>،</w:t>
      </w:r>
      <w:r>
        <w:rPr>
          <w:rtl/>
          <w:lang w:bidi="fa-IR"/>
        </w:rPr>
        <w:t xml:space="preserve"> لكنّه </w:t>
      </w:r>
      <w:r w:rsidR="00C90F5A" w:rsidRPr="00C90F5A">
        <w:rPr>
          <w:rStyle w:val="libAlaemChar"/>
          <w:rtl/>
        </w:rPr>
        <w:t>صلى‌الله‌عليه‌وآله</w:t>
      </w:r>
      <w:r>
        <w:rPr>
          <w:rtl/>
          <w:lang w:bidi="fa-IR"/>
        </w:rPr>
        <w:t xml:space="preserve"> كان المرسل بشريعةٍ ذات مبادئ سامية مجسِّدة لأعظم مفهوم لحقوق الإنسان أيّاً كان دينه أو قوميته</w:t>
      </w:r>
      <w:r w:rsidR="00D25F54">
        <w:rPr>
          <w:rtl/>
          <w:lang w:bidi="fa-IR"/>
        </w:rPr>
        <w:t>،</w:t>
      </w:r>
      <w:r>
        <w:rPr>
          <w:rtl/>
          <w:lang w:bidi="fa-IR"/>
        </w:rPr>
        <w:t xml:space="preserve"> إضافة إلى خُلُقه السامي في التعامل مع بني الإنسان بغضّ النظر عن كونه مرسَل من قِبل الباري عزّ وجلّ</w:t>
      </w:r>
      <w:r w:rsidR="00D25F54">
        <w:rPr>
          <w:rtl/>
          <w:lang w:bidi="fa-IR"/>
        </w:rPr>
        <w:t>،</w:t>
      </w:r>
      <w:r>
        <w:rPr>
          <w:rtl/>
          <w:lang w:bidi="fa-IR"/>
        </w:rPr>
        <w:t xml:space="preserve"> كيف لا وقد وصفه الربّ جلّ جلاله</w:t>
      </w:r>
      <w:r w:rsidR="00342B85">
        <w:rPr>
          <w:rtl/>
          <w:lang w:bidi="fa-IR"/>
        </w:rPr>
        <w:t>:</w:t>
      </w:r>
      <w:r>
        <w:rPr>
          <w:rtl/>
          <w:lang w:bidi="fa-IR"/>
        </w:rPr>
        <w:t xml:space="preserve"> </w:t>
      </w:r>
      <w:r w:rsidRPr="002F2D25">
        <w:rPr>
          <w:rStyle w:val="libAlaemChar"/>
          <w:rtl/>
        </w:rPr>
        <w:t>(</w:t>
      </w:r>
      <w:r w:rsidRPr="002F2D25">
        <w:rPr>
          <w:rStyle w:val="libAieChar"/>
          <w:rtl/>
        </w:rPr>
        <w:t xml:space="preserve"> وَإِنَّكَ لَعَلَى خُلُقٍ عَظِيمٍ </w:t>
      </w:r>
      <w:r w:rsidRPr="002F2D25">
        <w:rPr>
          <w:rStyle w:val="libAlaemChar"/>
          <w:rtl/>
        </w:rPr>
        <w:t>)</w:t>
      </w:r>
      <w:r w:rsidR="007B1DD7">
        <w:rPr>
          <w:rtl/>
          <w:lang w:bidi="fa-IR"/>
        </w:rPr>
        <w:t>.</w:t>
      </w:r>
    </w:p>
    <w:p w:rsidR="007B1DD7" w:rsidRDefault="00891B71" w:rsidP="00891B71">
      <w:pPr>
        <w:pStyle w:val="libNormal"/>
        <w:rPr>
          <w:rtl/>
          <w:lang w:bidi="fa-IR"/>
        </w:rPr>
      </w:pPr>
      <w:r>
        <w:rPr>
          <w:rtl/>
          <w:lang w:bidi="fa-IR"/>
        </w:rPr>
        <w:t>هذه الصحيفة التاريخية كان مجمل ما فيها أنّ لليهود النصرة من المسلمين</w:t>
      </w:r>
      <w:r w:rsidR="00D25F54">
        <w:rPr>
          <w:rtl/>
          <w:lang w:bidi="fa-IR"/>
        </w:rPr>
        <w:t>،</w:t>
      </w:r>
      <w:r>
        <w:rPr>
          <w:rtl/>
          <w:lang w:bidi="fa-IR"/>
        </w:rPr>
        <w:t xml:space="preserve"> ولهم أن يصالحوا غير المحاربين</w:t>
      </w:r>
      <w:r w:rsidR="00D25F54">
        <w:rPr>
          <w:rtl/>
          <w:lang w:bidi="fa-IR"/>
        </w:rPr>
        <w:t>،</w:t>
      </w:r>
      <w:r>
        <w:rPr>
          <w:rtl/>
          <w:lang w:bidi="fa-IR"/>
        </w:rPr>
        <w:t xml:space="preserve"> ولهم الحريّة في عقائدهم وديانتهم</w:t>
      </w:r>
      <w:r w:rsidR="00D25F54">
        <w:rPr>
          <w:rtl/>
          <w:lang w:bidi="fa-IR"/>
        </w:rPr>
        <w:t>،</w:t>
      </w:r>
      <w:r>
        <w:rPr>
          <w:rtl/>
          <w:lang w:bidi="fa-IR"/>
        </w:rPr>
        <w:t xml:space="preserve"> ولكن في مقابل ذلك وضع عليهم شروط مُنصفة لحماية دولته المباركة</w:t>
      </w:r>
      <w:r w:rsidR="00D25F54">
        <w:rPr>
          <w:rtl/>
          <w:lang w:bidi="fa-IR"/>
        </w:rPr>
        <w:t>،</w:t>
      </w:r>
      <w:r>
        <w:rPr>
          <w:rtl/>
          <w:lang w:bidi="fa-IR"/>
        </w:rPr>
        <w:t xml:space="preserve"> وهي أن لا يُجيروا قُرشياً أو محارباً</w:t>
      </w:r>
      <w:r w:rsidR="00D25F54">
        <w:rPr>
          <w:rtl/>
          <w:lang w:bidi="fa-IR"/>
        </w:rPr>
        <w:t>،</w:t>
      </w:r>
      <w:r>
        <w:rPr>
          <w:rtl/>
          <w:lang w:bidi="fa-IR"/>
        </w:rPr>
        <w:t xml:space="preserve"> وأنّهم إذا اختلفوا في شيء فمردّه إلى محمّد رسول الله</w:t>
      </w:r>
      <w:r w:rsidR="00D25F54">
        <w:rPr>
          <w:rtl/>
          <w:lang w:bidi="fa-IR"/>
        </w:rPr>
        <w:t>،</w:t>
      </w:r>
      <w:r>
        <w:rPr>
          <w:rtl/>
          <w:lang w:bidi="fa-IR"/>
        </w:rPr>
        <w:t xml:space="preserve"> وهذه أمور من مقتضيات الدولة الحاكمة في صدد قوم في ذمّتها</w:t>
      </w:r>
      <w:r w:rsidR="007B1DD7">
        <w:rPr>
          <w:rtl/>
          <w:lang w:bidi="fa-IR"/>
        </w:rPr>
        <w:t>.</w:t>
      </w:r>
    </w:p>
    <w:p w:rsidR="007B1DD7" w:rsidRDefault="00891B71" w:rsidP="00891B71">
      <w:pPr>
        <w:pStyle w:val="libNormal"/>
        <w:rPr>
          <w:rtl/>
          <w:lang w:bidi="fa-IR"/>
        </w:rPr>
      </w:pPr>
      <w:r>
        <w:rPr>
          <w:rtl/>
          <w:lang w:bidi="fa-IR"/>
        </w:rPr>
        <w:t>وكان اليهود كمجتمع محيط بعاصمة المسلمين</w:t>
      </w:r>
      <w:r w:rsidR="00D25F54">
        <w:rPr>
          <w:rtl/>
          <w:lang w:bidi="fa-IR"/>
        </w:rPr>
        <w:t>،</w:t>
      </w:r>
      <w:r>
        <w:rPr>
          <w:rtl/>
          <w:lang w:bidi="fa-IR"/>
        </w:rPr>
        <w:t xml:space="preserve"> ولا يُستهان بقوّتهم ومدى تأثيرهم في شتّى الظروف ؛ لذا عمد الرسول </w:t>
      </w:r>
      <w:r w:rsidR="00C90F5A" w:rsidRPr="00C90F5A">
        <w:rPr>
          <w:rStyle w:val="libAlaemChar"/>
          <w:rtl/>
        </w:rPr>
        <w:t>صلى‌الله‌عليه‌وآله</w:t>
      </w:r>
      <w:r>
        <w:rPr>
          <w:rtl/>
          <w:lang w:bidi="fa-IR"/>
        </w:rPr>
        <w:t xml:space="preserve"> لبعض الاحتياطات التي لابدّ للحكيم منها</w:t>
      </w:r>
      <w:r w:rsidR="00D25F54">
        <w:rPr>
          <w:rtl/>
          <w:lang w:bidi="fa-IR"/>
        </w:rPr>
        <w:t>،</w:t>
      </w:r>
      <w:r>
        <w:rPr>
          <w:rtl/>
          <w:lang w:bidi="fa-IR"/>
        </w:rPr>
        <w:t xml:space="preserve"> مثل أمره لأحد أصحابه في تعلّم كتابة اليهود</w:t>
      </w:r>
      <w:r w:rsidR="00D25F54">
        <w:rPr>
          <w:rtl/>
          <w:lang w:bidi="fa-IR"/>
        </w:rPr>
        <w:t>،</w:t>
      </w:r>
      <w:r>
        <w:rPr>
          <w:rtl/>
          <w:lang w:bidi="fa-IR"/>
        </w:rPr>
        <w:t xml:space="preserve"> كما ذكر ذلك الترمذي حيث روى</w:t>
      </w:r>
      <w:r w:rsidR="00342B85">
        <w:rPr>
          <w:rtl/>
          <w:lang w:bidi="fa-IR"/>
        </w:rPr>
        <w:t>:</w:t>
      </w:r>
      <w:r>
        <w:rPr>
          <w:rtl/>
          <w:lang w:bidi="fa-IR"/>
        </w:rPr>
        <w:t xml:space="preserve"> ( عن زيد بن ثابت</w:t>
      </w:r>
      <w:r w:rsidR="00342B85">
        <w:rPr>
          <w:rtl/>
          <w:lang w:bidi="fa-IR"/>
        </w:rPr>
        <w:t>:</w:t>
      </w:r>
      <w:r>
        <w:rPr>
          <w:rtl/>
          <w:lang w:bidi="fa-IR"/>
        </w:rPr>
        <w:t xml:space="preserve"> أمرني رسول الله أن أتعلّم له كتاب يهود</w:t>
      </w:r>
      <w:r w:rsidR="00D25F54">
        <w:rPr>
          <w:rtl/>
          <w:lang w:bidi="fa-IR"/>
        </w:rPr>
        <w:t>،</w:t>
      </w:r>
      <w:r>
        <w:rPr>
          <w:rtl/>
          <w:lang w:bidi="fa-IR"/>
        </w:rPr>
        <w:t xml:space="preserve"> قال</w:t>
      </w:r>
      <w:r w:rsidR="00342B85">
        <w:rPr>
          <w:rtl/>
          <w:lang w:bidi="fa-IR"/>
        </w:rPr>
        <w:t>:</w:t>
      </w:r>
      <w:r>
        <w:rPr>
          <w:rtl/>
          <w:lang w:bidi="fa-IR"/>
        </w:rPr>
        <w:t xml:space="preserve"> ( إنّي والله ما آمن يهود على كتاب )</w:t>
      </w:r>
      <w:r w:rsidR="00D25F54">
        <w:rPr>
          <w:rtl/>
          <w:lang w:bidi="fa-IR"/>
        </w:rPr>
        <w:t>،</w:t>
      </w:r>
      <w:r>
        <w:rPr>
          <w:rtl/>
          <w:lang w:bidi="fa-IR"/>
        </w:rPr>
        <w:t xml:space="preserve"> قال زيد</w:t>
      </w:r>
      <w:r w:rsidR="00342B85">
        <w:rPr>
          <w:rtl/>
          <w:lang w:bidi="fa-IR"/>
        </w:rPr>
        <w:t>:</w:t>
      </w:r>
      <w:r>
        <w:rPr>
          <w:rtl/>
          <w:lang w:bidi="fa-IR"/>
        </w:rPr>
        <w:t xml:space="preserve"> فما مرّ بي نصف شهر حتّى تعلّمته له</w:t>
      </w:r>
      <w:r w:rsidR="00D25F54">
        <w:rPr>
          <w:rtl/>
          <w:lang w:bidi="fa-IR"/>
        </w:rPr>
        <w:t>،</w:t>
      </w:r>
      <w:r>
        <w:rPr>
          <w:rtl/>
          <w:lang w:bidi="fa-IR"/>
        </w:rPr>
        <w:t xml:space="preserve"> قال</w:t>
      </w:r>
      <w:r w:rsidR="00342B85">
        <w:rPr>
          <w:rtl/>
          <w:lang w:bidi="fa-IR"/>
        </w:rPr>
        <w:t>:</w:t>
      </w:r>
      <w:r>
        <w:rPr>
          <w:rtl/>
          <w:lang w:bidi="fa-IR"/>
        </w:rPr>
        <w:t xml:space="preserve"> فلمّا تعلمته كان إذا كتب إلى يهود كتبتُ إليهم</w:t>
      </w:r>
      <w:r w:rsidR="00D25F54">
        <w:rPr>
          <w:rtl/>
          <w:lang w:bidi="fa-IR"/>
        </w:rPr>
        <w:t>،</w:t>
      </w:r>
      <w:r>
        <w:rPr>
          <w:rtl/>
          <w:lang w:bidi="fa-IR"/>
        </w:rPr>
        <w:t xml:space="preserve"> وإذا كتبوا إليه قرأت له كتابهم ) </w:t>
      </w:r>
      <w:r w:rsidRPr="007B1DD7">
        <w:rPr>
          <w:rStyle w:val="libFootnotenumChar"/>
          <w:rtl/>
        </w:rPr>
        <w:t>(1)</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بن عيسى</w:t>
      </w:r>
      <w:r w:rsidR="00D25F54">
        <w:rPr>
          <w:rtl/>
          <w:lang w:bidi="fa-IR"/>
        </w:rPr>
        <w:t>،</w:t>
      </w:r>
      <w:r>
        <w:rPr>
          <w:rtl/>
          <w:lang w:bidi="fa-IR"/>
        </w:rPr>
        <w:t xml:space="preserve"> الترمذي</w:t>
      </w:r>
      <w:r w:rsidR="00D25F54">
        <w:rPr>
          <w:rtl/>
          <w:lang w:bidi="fa-IR"/>
        </w:rPr>
        <w:t>،</w:t>
      </w:r>
      <w:r>
        <w:rPr>
          <w:rtl/>
          <w:lang w:bidi="fa-IR"/>
        </w:rPr>
        <w:t xml:space="preserve"> سنن الترمذي</w:t>
      </w:r>
      <w:r w:rsidR="00D25F54">
        <w:rPr>
          <w:rtl/>
          <w:lang w:bidi="fa-IR"/>
        </w:rPr>
        <w:t>،</w:t>
      </w:r>
      <w:r>
        <w:rPr>
          <w:rtl/>
          <w:lang w:bidi="fa-IR"/>
        </w:rPr>
        <w:t xml:space="preserve"> ج5</w:t>
      </w:r>
      <w:r w:rsidR="00D25F54">
        <w:rPr>
          <w:rtl/>
          <w:lang w:bidi="fa-IR"/>
        </w:rPr>
        <w:t>،</w:t>
      </w:r>
      <w:r>
        <w:rPr>
          <w:rtl/>
          <w:lang w:bidi="fa-IR"/>
        </w:rPr>
        <w:t xml:space="preserve"> ص230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وطبقاً للعهد المكتوب بين النبي </w:t>
      </w:r>
      <w:r w:rsidR="00C90F5A" w:rsidRPr="00C90F5A">
        <w:rPr>
          <w:rStyle w:val="libAlaemChar"/>
          <w:rtl/>
        </w:rPr>
        <w:t>صلى‌الله‌عليه‌وآله</w:t>
      </w:r>
      <w:r>
        <w:rPr>
          <w:rtl/>
          <w:lang w:bidi="fa-IR"/>
        </w:rPr>
        <w:t xml:space="preserve"> واليهود</w:t>
      </w:r>
      <w:r w:rsidR="00D25F54">
        <w:rPr>
          <w:rtl/>
          <w:lang w:bidi="fa-IR"/>
        </w:rPr>
        <w:t>،</w:t>
      </w:r>
      <w:r>
        <w:rPr>
          <w:rtl/>
          <w:lang w:bidi="fa-IR"/>
        </w:rPr>
        <w:t xml:space="preserve"> أنّ كل اختلاف يحصل بينهم يرجعوا إلى رسول الله </w:t>
      </w:r>
      <w:r w:rsidR="00C90F5A" w:rsidRPr="00C90F5A">
        <w:rPr>
          <w:rStyle w:val="libAlaemChar"/>
          <w:rtl/>
        </w:rPr>
        <w:t>صلى‌الله‌عليه‌وآله</w:t>
      </w:r>
      <w:r w:rsidR="00D25F54">
        <w:rPr>
          <w:rtl/>
          <w:lang w:bidi="fa-IR"/>
        </w:rPr>
        <w:t>،</w:t>
      </w:r>
      <w:r>
        <w:rPr>
          <w:rtl/>
          <w:lang w:bidi="fa-IR"/>
        </w:rPr>
        <w:t xml:space="preserve"> لكنّهم لم يعملوا بهذا البند</w:t>
      </w:r>
      <w:r w:rsidR="00D25F54">
        <w:rPr>
          <w:rtl/>
          <w:lang w:bidi="fa-IR"/>
        </w:rPr>
        <w:t>،</w:t>
      </w:r>
      <w:r>
        <w:rPr>
          <w:rtl/>
          <w:lang w:bidi="fa-IR"/>
        </w:rPr>
        <w:t xml:space="preserve"> إذا خالف أهواءهم وما يبتغون . فمِن هذه الأمور التي اختلفوا فيها هو ما حصل من جدال بينهم في الحُكم على زانيَين من أشرافهم</w:t>
      </w:r>
      <w:r w:rsidR="00D25F54">
        <w:rPr>
          <w:rtl/>
          <w:lang w:bidi="fa-IR"/>
        </w:rPr>
        <w:t>،</w:t>
      </w:r>
      <w:r>
        <w:rPr>
          <w:rtl/>
          <w:lang w:bidi="fa-IR"/>
        </w:rPr>
        <w:t xml:space="preserve"> فلمّا استقرّ رأيهم بالرجوع إلى نبي الإسلام </w:t>
      </w:r>
      <w:r w:rsidR="00C90F5A" w:rsidRPr="00C90F5A">
        <w:rPr>
          <w:rStyle w:val="libAlaemChar"/>
          <w:rtl/>
        </w:rPr>
        <w:t>صلى‌الله‌عليه‌وآله</w:t>
      </w:r>
      <w:r>
        <w:rPr>
          <w:rtl/>
          <w:lang w:bidi="fa-IR"/>
        </w:rPr>
        <w:t xml:space="preserve"> في الحُكم عليهما</w:t>
      </w:r>
      <w:r w:rsidR="00D25F54">
        <w:rPr>
          <w:rtl/>
          <w:lang w:bidi="fa-IR"/>
        </w:rPr>
        <w:t>،</w:t>
      </w:r>
      <w:r>
        <w:rPr>
          <w:rtl/>
          <w:lang w:bidi="fa-IR"/>
        </w:rPr>
        <w:t xml:space="preserve"> وحكم بما أراه الله في تلك الواقعة</w:t>
      </w:r>
      <w:r w:rsidR="00D25F54">
        <w:rPr>
          <w:rtl/>
          <w:lang w:bidi="fa-IR"/>
        </w:rPr>
        <w:t>،</w:t>
      </w:r>
      <w:r>
        <w:rPr>
          <w:rtl/>
          <w:lang w:bidi="fa-IR"/>
        </w:rPr>
        <w:t xml:space="preserve"> وهو الرجْم</w:t>
      </w:r>
      <w:r w:rsidR="00D25F54">
        <w:rPr>
          <w:rtl/>
          <w:lang w:bidi="fa-IR"/>
        </w:rPr>
        <w:t>،</w:t>
      </w:r>
      <w:r>
        <w:rPr>
          <w:rtl/>
          <w:lang w:bidi="fa-IR"/>
        </w:rPr>
        <w:t xml:space="preserve"> رفضوا ذلك</w:t>
      </w:r>
      <w:r w:rsidR="00D25F54">
        <w:rPr>
          <w:rtl/>
          <w:lang w:bidi="fa-IR"/>
        </w:rPr>
        <w:t>،</w:t>
      </w:r>
      <w:r>
        <w:rPr>
          <w:rtl/>
          <w:lang w:bidi="fa-IR"/>
        </w:rPr>
        <w:t xml:space="preserve"> وهم بهذا قد خالفوا ما تعاهدوا عليه حسب الوثيقة</w:t>
      </w:r>
      <w:r w:rsidR="00D25F54">
        <w:rPr>
          <w:rtl/>
          <w:lang w:bidi="fa-IR"/>
        </w:rPr>
        <w:t>،</w:t>
      </w:r>
      <w:r>
        <w:rPr>
          <w:rtl/>
          <w:lang w:bidi="fa-IR"/>
        </w:rPr>
        <w:t xml:space="preserve"> ولكن مع ذلك دعاهم إلى حُكم التوراة التي يؤمنون بها</w:t>
      </w:r>
      <w:r w:rsidR="00D25F54">
        <w:rPr>
          <w:rtl/>
          <w:lang w:bidi="fa-IR"/>
        </w:rPr>
        <w:t>،</w:t>
      </w:r>
      <w:r>
        <w:rPr>
          <w:rtl/>
          <w:lang w:bidi="fa-IR"/>
        </w:rPr>
        <w:t xml:space="preserve"> فلم يكن لهم بُدّ في رفض ذلك</w:t>
      </w:r>
      <w:r w:rsidR="00D25F54">
        <w:rPr>
          <w:rtl/>
          <w:lang w:bidi="fa-IR"/>
        </w:rPr>
        <w:t>،</w:t>
      </w:r>
      <w:r>
        <w:rPr>
          <w:rtl/>
          <w:lang w:bidi="fa-IR"/>
        </w:rPr>
        <w:t xml:space="preserve"> كما روى الشيخ الطوسي في (التبيان) عن الباقر</w:t>
      </w:r>
      <w:r w:rsidR="004D57E2" w:rsidRPr="004D57E2">
        <w:rPr>
          <w:rStyle w:val="libAlaemChar"/>
          <w:rtl/>
        </w:rPr>
        <w:t>عليه‌السلام</w:t>
      </w:r>
      <w:r>
        <w:rPr>
          <w:rtl/>
          <w:lang w:bidi="fa-IR"/>
        </w:rPr>
        <w:t xml:space="preserve"> قال</w:t>
      </w:r>
      <w:r w:rsidR="00342B85">
        <w:rPr>
          <w:rtl/>
          <w:lang w:bidi="fa-IR"/>
        </w:rPr>
        <w:t>:</w:t>
      </w:r>
    </w:p>
    <w:p w:rsidR="007B1DD7" w:rsidRDefault="00891B71" w:rsidP="00891B71">
      <w:pPr>
        <w:pStyle w:val="libNormal"/>
        <w:rPr>
          <w:rtl/>
          <w:lang w:bidi="fa-IR"/>
        </w:rPr>
      </w:pPr>
      <w:r>
        <w:rPr>
          <w:rtl/>
          <w:lang w:bidi="fa-IR"/>
        </w:rPr>
        <w:t>( إنّ امرأة من خيبر في شرف منهم زنت وهي محصنة</w:t>
      </w:r>
      <w:r w:rsidR="00D25F54">
        <w:rPr>
          <w:rtl/>
          <w:lang w:bidi="fa-IR"/>
        </w:rPr>
        <w:t>،</w:t>
      </w:r>
      <w:r>
        <w:rPr>
          <w:rtl/>
          <w:lang w:bidi="fa-IR"/>
        </w:rPr>
        <w:t xml:space="preserve"> فكرهوا رجمها</w:t>
      </w:r>
      <w:r w:rsidR="00D25F54">
        <w:rPr>
          <w:rtl/>
          <w:lang w:bidi="fa-IR"/>
        </w:rPr>
        <w:t>،</w:t>
      </w:r>
      <w:r>
        <w:rPr>
          <w:rtl/>
          <w:lang w:bidi="fa-IR"/>
        </w:rPr>
        <w:t xml:space="preserve"> فأرسلوا إلى يهود المدينة يسألون النبي </w:t>
      </w:r>
      <w:r w:rsidR="00C90F5A" w:rsidRPr="00C90F5A">
        <w:rPr>
          <w:rStyle w:val="libAlaemChar"/>
          <w:rtl/>
        </w:rPr>
        <w:t>صلى‌الله‌عليه‌وآله</w:t>
      </w:r>
      <w:r>
        <w:rPr>
          <w:rtl/>
          <w:lang w:bidi="fa-IR"/>
        </w:rPr>
        <w:t xml:space="preserve"> ؛ طمعاً أن يكون أتى برخصة ! فسألوه</w:t>
      </w:r>
      <w:r w:rsidR="00D25F54">
        <w:rPr>
          <w:rtl/>
          <w:lang w:bidi="fa-IR"/>
        </w:rPr>
        <w:t>،</w:t>
      </w:r>
      <w:r>
        <w:rPr>
          <w:rtl/>
          <w:lang w:bidi="fa-IR"/>
        </w:rPr>
        <w:t xml:space="preserve"> فقال</w:t>
      </w:r>
      <w:r w:rsidR="00342B85">
        <w:rPr>
          <w:rtl/>
          <w:lang w:bidi="fa-IR"/>
        </w:rPr>
        <w:t>:</w:t>
      </w:r>
      <w:r>
        <w:rPr>
          <w:rtl/>
          <w:lang w:bidi="fa-IR"/>
        </w:rPr>
        <w:t xml:space="preserve"> ( هل ترضون بقضائي ؟ )</w:t>
      </w:r>
      <w:r w:rsidR="00D25F54">
        <w:rPr>
          <w:rtl/>
          <w:lang w:bidi="fa-IR"/>
        </w:rPr>
        <w:t>،</w:t>
      </w:r>
      <w:r>
        <w:rPr>
          <w:rtl/>
          <w:lang w:bidi="fa-IR"/>
        </w:rPr>
        <w:t xml:space="preserve"> قالوا</w:t>
      </w:r>
      <w:r w:rsidR="00342B85">
        <w:rPr>
          <w:rtl/>
          <w:lang w:bidi="fa-IR"/>
        </w:rPr>
        <w:t>:</w:t>
      </w:r>
      <w:r>
        <w:rPr>
          <w:rtl/>
          <w:lang w:bidi="fa-IR"/>
        </w:rPr>
        <w:t xml:space="preserve"> نعم</w:t>
      </w:r>
      <w:r w:rsidR="00D25F54">
        <w:rPr>
          <w:rtl/>
          <w:lang w:bidi="fa-IR"/>
        </w:rPr>
        <w:t>،</w:t>
      </w:r>
      <w:r>
        <w:rPr>
          <w:rtl/>
          <w:lang w:bidi="fa-IR"/>
        </w:rPr>
        <w:t xml:space="preserve"> فأنزل الله عليه الرجم</w:t>
      </w:r>
      <w:r w:rsidR="00D25F54">
        <w:rPr>
          <w:rtl/>
          <w:lang w:bidi="fa-IR"/>
        </w:rPr>
        <w:t>،</w:t>
      </w:r>
      <w:r>
        <w:rPr>
          <w:rtl/>
          <w:lang w:bidi="fa-IR"/>
        </w:rPr>
        <w:t xml:space="preserve"> فأبَوه</w:t>
      </w:r>
      <w:r w:rsidR="00D25F54">
        <w:rPr>
          <w:rtl/>
          <w:lang w:bidi="fa-IR"/>
        </w:rPr>
        <w:t>،</w:t>
      </w:r>
      <w:r>
        <w:rPr>
          <w:rtl/>
          <w:lang w:bidi="fa-IR"/>
        </w:rPr>
        <w:t xml:space="preserve"> فقال جبرئيل</w:t>
      </w:r>
      <w:r w:rsidR="00342B85">
        <w:rPr>
          <w:rtl/>
          <w:lang w:bidi="fa-IR"/>
        </w:rPr>
        <w:t>:</w:t>
      </w:r>
      <w:r>
        <w:rPr>
          <w:rtl/>
          <w:lang w:bidi="fa-IR"/>
        </w:rPr>
        <w:t xml:space="preserve"> سلْهم عن ابن صوريا</w:t>
      </w:r>
      <w:r w:rsidR="00D25F54">
        <w:rPr>
          <w:rtl/>
          <w:lang w:bidi="fa-IR"/>
        </w:rPr>
        <w:t>،</w:t>
      </w:r>
      <w:r>
        <w:rPr>
          <w:rtl/>
          <w:lang w:bidi="fa-IR"/>
        </w:rPr>
        <w:t xml:space="preserve"> ثمّ اجعله بينك وبينهم</w:t>
      </w:r>
      <w:r w:rsidR="00D25F54">
        <w:rPr>
          <w:rtl/>
          <w:lang w:bidi="fa-IR"/>
        </w:rPr>
        <w:t>،</w:t>
      </w:r>
      <w:r>
        <w:rPr>
          <w:rtl/>
          <w:lang w:bidi="fa-IR"/>
        </w:rPr>
        <w:t xml:space="preserve"> فقال</w:t>
      </w:r>
      <w:r w:rsidR="00342B85">
        <w:rPr>
          <w:rtl/>
          <w:lang w:bidi="fa-IR"/>
        </w:rPr>
        <w:t>:</w:t>
      </w:r>
      <w:r>
        <w:rPr>
          <w:rtl/>
          <w:lang w:bidi="fa-IR"/>
        </w:rPr>
        <w:t xml:space="preserve"> ( تعرفون شابّاً أبيض أعور أمرد يسكن فدَكاً</w:t>
      </w:r>
      <w:r w:rsidR="00D25F54">
        <w:rPr>
          <w:rtl/>
          <w:lang w:bidi="fa-IR"/>
        </w:rPr>
        <w:t>،</w:t>
      </w:r>
      <w:r>
        <w:rPr>
          <w:rtl/>
          <w:lang w:bidi="fa-IR"/>
        </w:rPr>
        <w:t xml:space="preserve"> يقال له</w:t>
      </w:r>
      <w:r w:rsidR="00342B85">
        <w:rPr>
          <w:rtl/>
          <w:lang w:bidi="fa-IR"/>
        </w:rPr>
        <w:t>:</w:t>
      </w:r>
      <w:r>
        <w:rPr>
          <w:rtl/>
          <w:lang w:bidi="fa-IR"/>
        </w:rPr>
        <w:t xml:space="preserve"> ابن صوريا ؟ )</w:t>
      </w:r>
      <w:r w:rsidR="00D25F54">
        <w:rPr>
          <w:rtl/>
          <w:lang w:bidi="fa-IR"/>
        </w:rPr>
        <w:t>،</w:t>
      </w:r>
      <w:r>
        <w:rPr>
          <w:rtl/>
          <w:lang w:bidi="fa-IR"/>
        </w:rPr>
        <w:t xml:space="preserve"> قالوا</w:t>
      </w:r>
      <w:r w:rsidR="00342B85">
        <w:rPr>
          <w:rtl/>
          <w:lang w:bidi="fa-IR"/>
        </w:rPr>
        <w:t>:</w:t>
      </w:r>
      <w:r>
        <w:rPr>
          <w:rtl/>
          <w:lang w:bidi="fa-IR"/>
        </w:rPr>
        <w:t xml:space="preserve"> نعم</w:t>
      </w:r>
      <w:r w:rsidR="00D25F54">
        <w:rPr>
          <w:rtl/>
          <w:lang w:bidi="fa-IR"/>
        </w:rPr>
        <w:t>،</w:t>
      </w:r>
      <w:r>
        <w:rPr>
          <w:rtl/>
          <w:lang w:bidi="fa-IR"/>
        </w:rPr>
        <w:t xml:space="preserve"> هو أعلم يهودي على ظهر الأرض بما أنزل الله على موسى</w:t>
      </w:r>
      <w:r w:rsidR="00D25F54">
        <w:rPr>
          <w:rtl/>
          <w:lang w:bidi="fa-IR"/>
        </w:rPr>
        <w:t>،</w:t>
      </w:r>
      <w:r>
        <w:rPr>
          <w:rtl/>
          <w:lang w:bidi="fa-IR"/>
        </w:rPr>
        <w:t xml:space="preserve"> قال</w:t>
      </w:r>
      <w:r w:rsidR="00342B85">
        <w:rPr>
          <w:rtl/>
          <w:lang w:bidi="fa-IR"/>
        </w:rPr>
        <w:t>:</w:t>
      </w:r>
      <w:r>
        <w:rPr>
          <w:rtl/>
          <w:lang w:bidi="fa-IR"/>
        </w:rPr>
        <w:t xml:space="preserve"> ( فأرسلوا إليه ؟ ) فأرسلوا إليه فأتى</w:t>
      </w:r>
      <w:r w:rsidR="00D25F54">
        <w:rPr>
          <w:rtl/>
          <w:lang w:bidi="fa-IR"/>
        </w:rPr>
        <w:t>،</w:t>
      </w:r>
      <w:r>
        <w:rPr>
          <w:rtl/>
          <w:lang w:bidi="fa-IR"/>
        </w:rPr>
        <w:t xml:space="preserve"> فقال رسول الله</w:t>
      </w:r>
      <w:r w:rsidR="00342B85">
        <w:rPr>
          <w:rtl/>
          <w:lang w:bidi="fa-IR"/>
        </w:rPr>
        <w:t>:</w:t>
      </w:r>
      <w:r>
        <w:rPr>
          <w:rtl/>
          <w:lang w:bidi="fa-IR"/>
        </w:rPr>
        <w:t xml:space="preserve"> ( فإنّي أُناشدك الله الذي لا إله إلاّ هو القويّ</w:t>
      </w:r>
      <w:r w:rsidR="00D25F54">
        <w:rPr>
          <w:rtl/>
          <w:lang w:bidi="fa-IR"/>
        </w:rPr>
        <w:t>،</w:t>
      </w:r>
      <w:r>
        <w:rPr>
          <w:rtl/>
          <w:lang w:bidi="fa-IR"/>
        </w:rPr>
        <w:t xml:space="preserve"> إله بني إسرائيل الذي أخرجكم من أرض مصر وفلق لكم البحر ... هل تجدون في كتابكم الذي جاء به موسى</w:t>
      </w:r>
      <w:r w:rsidR="00D25F54">
        <w:rPr>
          <w:rtl/>
          <w:lang w:bidi="fa-IR"/>
        </w:rPr>
        <w:t>،</w:t>
      </w:r>
      <w:r>
        <w:rPr>
          <w:rtl/>
          <w:lang w:bidi="fa-IR"/>
        </w:rPr>
        <w:t xml:space="preserve"> الرجم على مَن أُحصن ؟ )</w:t>
      </w:r>
      <w:r w:rsidR="00D25F54">
        <w:rPr>
          <w:rtl/>
          <w:lang w:bidi="fa-IR"/>
        </w:rPr>
        <w:t>،</w:t>
      </w:r>
      <w:r>
        <w:rPr>
          <w:rtl/>
          <w:lang w:bidi="fa-IR"/>
        </w:rPr>
        <w:t xml:space="preserve"> قال ابن صوريا</w:t>
      </w:r>
      <w:r w:rsidR="00342B85">
        <w:rPr>
          <w:rtl/>
          <w:lang w:bidi="fa-IR"/>
        </w:rPr>
        <w:t>:</w:t>
      </w:r>
      <w:r>
        <w:rPr>
          <w:rtl/>
          <w:lang w:bidi="fa-IR"/>
        </w:rPr>
        <w:t xml:space="preserve"> نعم</w:t>
      </w:r>
      <w:r w:rsidR="00D25F54">
        <w:rPr>
          <w:rtl/>
          <w:lang w:bidi="fa-IR"/>
        </w:rPr>
        <w:t>،</w:t>
      </w:r>
      <w:r>
        <w:rPr>
          <w:rtl/>
          <w:lang w:bidi="fa-IR"/>
        </w:rPr>
        <w:t xml:space="preserve"> والذي ذكرتني</w:t>
      </w:r>
      <w:r w:rsidR="00D25F54">
        <w:rPr>
          <w:rtl/>
          <w:lang w:bidi="fa-IR"/>
        </w:rPr>
        <w:t>،</w:t>
      </w:r>
      <w:r>
        <w:rPr>
          <w:rtl/>
          <w:lang w:bidi="fa-IR"/>
        </w:rPr>
        <w:t xml:space="preserve"> ولو لا مخافتي من ربّ التوراة أن يهلكني إن كتمت</w:t>
      </w:r>
      <w:r w:rsidR="00D25F54">
        <w:rPr>
          <w:rtl/>
          <w:lang w:bidi="fa-IR"/>
        </w:rPr>
        <w:t>،</w:t>
      </w:r>
      <w:r>
        <w:rPr>
          <w:rtl/>
          <w:lang w:bidi="fa-IR"/>
        </w:rPr>
        <w:t xml:space="preserve"> ما اعترفت لك به ! فأنزل الله فيه</w:t>
      </w:r>
      <w:r w:rsidR="00342B85">
        <w:rPr>
          <w:rtl/>
          <w:lang w:bidi="fa-IR"/>
        </w:rPr>
        <w:t>:</w:t>
      </w:r>
      <w:r>
        <w:rPr>
          <w:rtl/>
          <w:lang w:bidi="fa-IR"/>
        </w:rPr>
        <w:t xml:space="preserve"> </w:t>
      </w:r>
      <w:r w:rsidRPr="00611A0D">
        <w:rPr>
          <w:rStyle w:val="libAlaemChar"/>
          <w:rtl/>
        </w:rPr>
        <w:t>(</w:t>
      </w:r>
      <w:r w:rsidRPr="00611A0D">
        <w:rPr>
          <w:rStyle w:val="libAieChar"/>
          <w:rtl/>
        </w:rPr>
        <w:t xml:space="preserve"> يَا أَهْلَ الْكِتَابِ قَدْ جَاءكُمْ رَسُولُنَا يُبَيِّنُ لَكُمْ كَثِيراً مِّمَّا كُنتُمْ تُخْفُونَ مِنَ الْكِتَابِ وَيَعْفُو عَن كَثِيرٍ قَدْ جَاءكُم مِّنَ اللّهِ نُورٌ وَكِتَابٌ مُّبِينٌ</w:t>
      </w:r>
      <w:r w:rsidRPr="00611A0D">
        <w:rPr>
          <w:rStyle w:val="libAlaemChar"/>
          <w:rtl/>
        </w:rPr>
        <w:t>)</w:t>
      </w:r>
      <w:r w:rsidRPr="007B1DD7">
        <w:rPr>
          <w:rStyle w:val="libFootnotenumChar"/>
          <w:rtl/>
        </w:rPr>
        <w:t>(1)</w:t>
      </w:r>
      <w:r w:rsidR="00611A0D">
        <w:rPr>
          <w:rFonts w:hint="cs"/>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وفي أعقاب هذه الحادثة استغلّ بنو قريظة ما نتج من هذه الواقعة</w:t>
      </w:r>
      <w:r w:rsidR="00D25F54">
        <w:rPr>
          <w:rtl/>
          <w:lang w:bidi="fa-IR"/>
        </w:rPr>
        <w:t>،</w:t>
      </w:r>
      <w:r>
        <w:rPr>
          <w:rtl/>
          <w:lang w:bidi="fa-IR"/>
        </w:rPr>
        <w:t xml:space="preserve"> فقدّموا شكوى ضدّ بني النضير</w:t>
      </w:r>
      <w:r w:rsidR="00D25F54">
        <w:rPr>
          <w:rtl/>
          <w:lang w:bidi="fa-IR"/>
        </w:rPr>
        <w:t>،</w:t>
      </w:r>
      <w:r>
        <w:rPr>
          <w:rtl/>
          <w:lang w:bidi="fa-IR"/>
        </w:rPr>
        <w:t xml:space="preserve"> واستثمروا تلك الفرصة</w:t>
      </w:r>
      <w:r w:rsidR="00D25F54">
        <w:rPr>
          <w:rtl/>
          <w:lang w:bidi="fa-IR"/>
        </w:rPr>
        <w:t>،</w:t>
      </w:r>
      <w:r>
        <w:rPr>
          <w:rtl/>
          <w:lang w:bidi="fa-IR"/>
        </w:rPr>
        <w:t xml:space="preserve"> ليحكم النبيّ بينهم وبين بني النضير ؛ لأنّ بني النضير كانوا يغبنونهم حقّهم</w:t>
      </w:r>
      <w:r w:rsidR="00D25F54">
        <w:rPr>
          <w:rtl/>
          <w:lang w:bidi="fa-IR"/>
        </w:rPr>
        <w:t>،</w:t>
      </w:r>
      <w:r>
        <w:rPr>
          <w:rtl/>
          <w:lang w:bidi="fa-IR"/>
        </w:rPr>
        <w:t xml:space="preserve"> ( ففي القتل لا يعطون بني قريظة القَود</w:t>
      </w:r>
      <w:r w:rsidR="00D25F54">
        <w:rPr>
          <w:rtl/>
          <w:lang w:bidi="fa-IR"/>
        </w:rPr>
        <w:t>،</w:t>
      </w:r>
      <w:r>
        <w:rPr>
          <w:rtl/>
          <w:lang w:bidi="fa-IR"/>
        </w:rPr>
        <w:t xml:space="preserve"> ويعطوهم سبعين وسقاً من التمر</w:t>
      </w:r>
      <w:r w:rsidR="00D25F54">
        <w:rPr>
          <w:rtl/>
          <w:lang w:bidi="fa-IR"/>
        </w:rPr>
        <w:t>،</w:t>
      </w:r>
      <w:r>
        <w:rPr>
          <w:rtl/>
          <w:lang w:bidi="fa-IR"/>
        </w:rPr>
        <w:t xml:space="preserve"> بينما في قتيل بني النضير يأخذون القَود</w:t>
      </w:r>
      <w:r w:rsidR="00D25F54">
        <w:rPr>
          <w:rtl/>
          <w:lang w:bidi="fa-IR"/>
        </w:rPr>
        <w:t>،</w:t>
      </w:r>
      <w:r>
        <w:rPr>
          <w:rtl/>
          <w:lang w:bidi="fa-IR"/>
        </w:rPr>
        <w:t xml:space="preserve"> وكذلك سبعين وسقاً من التمر . أمّا في الجُراحات لبني</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المائدة</w:t>
      </w:r>
      <w:r w:rsidR="00342B85">
        <w:rPr>
          <w:rtl/>
          <w:lang w:bidi="fa-IR"/>
        </w:rPr>
        <w:t>:</w:t>
      </w:r>
      <w:r>
        <w:rPr>
          <w:rtl/>
          <w:lang w:bidi="fa-IR"/>
        </w:rPr>
        <w:t xml:space="preserve"> 15</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تفسير التبيان</w:t>
      </w:r>
      <w:r w:rsidR="00D25F54">
        <w:rPr>
          <w:rtl/>
          <w:lang w:bidi="fa-IR"/>
        </w:rPr>
        <w:t>،</w:t>
      </w:r>
      <w:r>
        <w:rPr>
          <w:rtl/>
          <w:lang w:bidi="fa-IR"/>
        </w:rPr>
        <w:t xml:space="preserve"> ج3</w:t>
      </w:r>
      <w:r w:rsidR="00D25F54">
        <w:rPr>
          <w:rtl/>
          <w:lang w:bidi="fa-IR"/>
        </w:rPr>
        <w:t>،</w:t>
      </w:r>
      <w:r>
        <w:rPr>
          <w:rtl/>
          <w:lang w:bidi="fa-IR"/>
        </w:rPr>
        <w:t xml:space="preserve"> ص525</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611A0D">
      <w:pPr>
        <w:pStyle w:val="libNormal0"/>
        <w:rPr>
          <w:rtl/>
          <w:lang w:bidi="fa-IR"/>
        </w:rPr>
      </w:pPr>
      <w:r>
        <w:rPr>
          <w:rtl/>
          <w:lang w:bidi="fa-IR"/>
        </w:rPr>
        <w:lastRenderedPageBreak/>
        <w:t>قريظة نصف جُراحات بني النضير</w:t>
      </w:r>
      <w:r w:rsidR="00D25F54">
        <w:rPr>
          <w:rtl/>
          <w:lang w:bidi="fa-IR"/>
        </w:rPr>
        <w:t>،</w:t>
      </w:r>
      <w:r>
        <w:rPr>
          <w:rtl/>
          <w:lang w:bidi="fa-IR"/>
        </w:rPr>
        <w:t xml:space="preserve"> فحَكَم النبي </w:t>
      </w:r>
      <w:r w:rsidR="00C90F5A" w:rsidRPr="00C90F5A">
        <w:rPr>
          <w:rStyle w:val="libAlaemChar"/>
          <w:rtl/>
        </w:rPr>
        <w:t>صلى‌الله‌عليه‌وآله</w:t>
      </w:r>
      <w:r>
        <w:rPr>
          <w:rtl/>
          <w:lang w:bidi="fa-IR"/>
        </w:rPr>
        <w:t xml:space="preserve"> بينهم بالسواء (لم يفضّل يهودي على يهودي في شريعته السمحاء)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الحرب مع اليهود</w:t>
      </w:r>
      <w:r w:rsidR="00342B85">
        <w:rPr>
          <w:rtl/>
          <w:lang w:bidi="fa-IR"/>
        </w:rPr>
        <w:t>:</w:t>
      </w:r>
    </w:p>
    <w:p w:rsidR="007B1DD7" w:rsidRDefault="00891B71" w:rsidP="00891B71">
      <w:pPr>
        <w:pStyle w:val="libNormal"/>
        <w:rPr>
          <w:rtl/>
          <w:lang w:bidi="fa-IR"/>
        </w:rPr>
      </w:pPr>
      <w:r>
        <w:rPr>
          <w:rtl/>
          <w:lang w:bidi="fa-IR"/>
        </w:rPr>
        <w:t xml:space="preserve">أصبح اليهود يشكّلون خطراً على الأُمّة الإسلامية في عهد الرسول </w:t>
      </w:r>
      <w:r w:rsidR="00C90F5A" w:rsidRPr="00C90F5A">
        <w:rPr>
          <w:rStyle w:val="libAlaemChar"/>
          <w:rtl/>
        </w:rPr>
        <w:t>صلى‌الله‌عليه‌وآله</w:t>
      </w:r>
      <w:r w:rsidR="00D25F54">
        <w:rPr>
          <w:rtl/>
          <w:lang w:bidi="fa-IR"/>
        </w:rPr>
        <w:t>،</w:t>
      </w:r>
      <w:r>
        <w:rPr>
          <w:rtl/>
          <w:lang w:bidi="fa-IR"/>
        </w:rPr>
        <w:t xml:space="preserve"> ممّا أدّى إلى تطوّر الأحداث إلى مرحلة اللاَّسِلم</w:t>
      </w:r>
      <w:r w:rsidR="00D25F54">
        <w:rPr>
          <w:rtl/>
          <w:lang w:bidi="fa-IR"/>
        </w:rPr>
        <w:t>،</w:t>
      </w:r>
      <w:r>
        <w:rPr>
          <w:rtl/>
          <w:lang w:bidi="fa-IR"/>
        </w:rPr>
        <w:t xml:space="preserve"> فحدثت غزوات المسلمين على اليهود</w:t>
      </w:r>
      <w:r w:rsidR="00D25F54">
        <w:rPr>
          <w:rtl/>
          <w:lang w:bidi="fa-IR"/>
        </w:rPr>
        <w:t>،</w:t>
      </w:r>
      <w:r>
        <w:rPr>
          <w:rtl/>
          <w:lang w:bidi="fa-IR"/>
        </w:rPr>
        <w:t xml:space="preserve"> ونحن سوف نتطرّق لهذه الغزوات وخلفيّاتها</w:t>
      </w:r>
      <w:r w:rsidR="00D25F54">
        <w:rPr>
          <w:rtl/>
          <w:lang w:bidi="fa-IR"/>
        </w:rPr>
        <w:t>،</w:t>
      </w:r>
      <w:r>
        <w:rPr>
          <w:rtl/>
          <w:lang w:bidi="fa-IR"/>
        </w:rPr>
        <w:t xml:space="preserve"> ومدى تعامل الرسول مع مَن حاربوه من اليهود</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غزوة بني قينقاع</w:t>
      </w:r>
      <w:r w:rsidR="00342B85">
        <w:rPr>
          <w:rtl/>
          <w:lang w:bidi="fa-IR"/>
        </w:rPr>
        <w:t>:</w:t>
      </w:r>
      <w:r>
        <w:rPr>
          <w:rtl/>
          <w:lang w:bidi="fa-IR"/>
        </w:rPr>
        <w:t xml:space="preserve"> كان يهود قينقاع قد دخلوا مع رسول الله </w:t>
      </w:r>
      <w:r w:rsidR="00C90F5A" w:rsidRPr="00C90F5A">
        <w:rPr>
          <w:rStyle w:val="libAlaemChar"/>
          <w:rtl/>
        </w:rPr>
        <w:t>صلى‌الله‌عليه‌وآله</w:t>
      </w:r>
      <w:r>
        <w:rPr>
          <w:rtl/>
          <w:lang w:bidi="fa-IR"/>
        </w:rPr>
        <w:t xml:space="preserve"> في عهد كما سبق</w:t>
      </w:r>
      <w:r w:rsidR="00D25F54">
        <w:rPr>
          <w:rtl/>
          <w:lang w:bidi="fa-IR"/>
        </w:rPr>
        <w:t>،</w:t>
      </w:r>
      <w:r>
        <w:rPr>
          <w:rtl/>
          <w:lang w:bidi="fa-IR"/>
        </w:rPr>
        <w:t xml:space="preserve"> لكنّهم خانوا العهد ونقضوه</w:t>
      </w:r>
      <w:r w:rsidR="00D25F54">
        <w:rPr>
          <w:rtl/>
          <w:lang w:bidi="fa-IR"/>
        </w:rPr>
        <w:t>،</w:t>
      </w:r>
      <w:r>
        <w:rPr>
          <w:rtl/>
          <w:lang w:bidi="fa-IR"/>
        </w:rPr>
        <w:t xml:space="preserve"> وذلك بعد رجوع المسلمين من بدر ظافرين</w:t>
      </w:r>
      <w:r w:rsidR="00D25F54">
        <w:rPr>
          <w:rtl/>
          <w:lang w:bidi="fa-IR"/>
        </w:rPr>
        <w:t>،</w:t>
      </w:r>
      <w:r>
        <w:rPr>
          <w:rtl/>
          <w:lang w:bidi="fa-IR"/>
        </w:rPr>
        <w:t xml:space="preserve"> وقد نزلت في ذلك آيات على رسول الله </w:t>
      </w:r>
      <w:r w:rsidR="00C90F5A" w:rsidRPr="00C90F5A">
        <w:rPr>
          <w:rStyle w:val="libAlaemChar"/>
          <w:rtl/>
        </w:rPr>
        <w:t>صلى‌الله‌عليه‌وآله</w:t>
      </w:r>
      <w:r w:rsidR="00342B85">
        <w:rPr>
          <w:rtl/>
          <w:lang w:bidi="fa-IR"/>
        </w:rPr>
        <w:t>:</w:t>
      </w:r>
      <w:r>
        <w:rPr>
          <w:rtl/>
          <w:lang w:bidi="fa-IR"/>
        </w:rPr>
        <w:t xml:space="preserve"> </w:t>
      </w:r>
      <w:r w:rsidRPr="00611A0D">
        <w:rPr>
          <w:rStyle w:val="libAlaemChar"/>
          <w:rtl/>
        </w:rPr>
        <w:t>(</w:t>
      </w:r>
      <w:r w:rsidRPr="00611A0D">
        <w:rPr>
          <w:rStyle w:val="libAieChar"/>
          <w:rtl/>
        </w:rPr>
        <w:t xml:space="preserve"> إِنَّ شَرَّ الدَّوَابِّ عِندَ اللّهِ الَّذِينَ كَفَرُواْ فَهُمْ لاَ يُؤْمِنُونَ</w:t>
      </w:r>
      <w:r w:rsidR="00D25F54" w:rsidRPr="00611A0D">
        <w:rPr>
          <w:rStyle w:val="libAieChar"/>
          <w:rtl/>
        </w:rPr>
        <w:t>،</w:t>
      </w:r>
      <w:r w:rsidRPr="00611A0D">
        <w:rPr>
          <w:rStyle w:val="libAieChar"/>
          <w:rtl/>
        </w:rPr>
        <w:t xml:space="preserve"> الَّذِينَ عَاهَدتَّ مِنْهُمْ ثُمَّ يَنقُضُونَ عَهْدَهُمْ فِي كُلِّ مَرَّةٍ وَهُمْ لاَ يَتَّقُونَ</w:t>
      </w:r>
      <w:r w:rsidR="00D25F54" w:rsidRPr="00611A0D">
        <w:rPr>
          <w:rStyle w:val="libAieChar"/>
          <w:rtl/>
        </w:rPr>
        <w:t>،</w:t>
      </w:r>
      <w:r w:rsidRPr="00611A0D">
        <w:rPr>
          <w:rStyle w:val="libAieChar"/>
          <w:rtl/>
        </w:rPr>
        <w:t xml:space="preserve"> فَإِمَّا تَثْقَفَنَّهُمْ فِي الْحَرْبِ فَشَرِّدْ بِهِم مَّنْ خَلْفَهُمْ لَعَلَّهُمْ يَذَّكَّرُونَ</w:t>
      </w:r>
      <w:r w:rsidR="00D25F54" w:rsidRPr="00611A0D">
        <w:rPr>
          <w:rStyle w:val="libAieChar"/>
          <w:rtl/>
        </w:rPr>
        <w:t>،</w:t>
      </w:r>
      <w:r w:rsidRPr="00611A0D">
        <w:rPr>
          <w:rStyle w:val="libAieChar"/>
          <w:rtl/>
        </w:rPr>
        <w:t xml:space="preserve"> وَإِمَّا تَخَافَنَّ مِن قَوْمٍ خِيَانَةً فَانبِذْ إِلَيْهِمْ عَلَى سَوَاء إِنَّ اللّهَ لاَ يُحِبُّ الخَائِنِينَ</w:t>
      </w:r>
      <w:r w:rsidR="00D25F54" w:rsidRPr="00611A0D">
        <w:rPr>
          <w:rStyle w:val="libAieChar"/>
          <w:rtl/>
        </w:rPr>
        <w:t>،</w:t>
      </w:r>
      <w:r w:rsidRPr="00611A0D">
        <w:rPr>
          <w:rStyle w:val="libAieChar"/>
          <w:rtl/>
        </w:rPr>
        <w:t xml:space="preserve"> وَلاَ يَحْسَبَنَّ الَّذِينَ كَفَرُواْ سَبَقُواْ إِنَّهُمْ لاَ يُعْجِزُونَ </w:t>
      </w:r>
      <w:r w:rsidRPr="00611A0D">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وكان السبب في خيانتهم ونبذهم لعهد رسول الله </w:t>
      </w:r>
      <w:r w:rsidR="00C90F5A" w:rsidRPr="00C90F5A">
        <w:rPr>
          <w:rStyle w:val="libAlaemChar"/>
          <w:rtl/>
        </w:rPr>
        <w:t>صلى‌الله‌عليه‌وآله</w:t>
      </w:r>
      <w:r>
        <w:rPr>
          <w:rtl/>
          <w:lang w:bidi="fa-IR"/>
        </w:rPr>
        <w:t xml:space="preserve"> </w:t>
      </w:r>
      <w:r w:rsidR="007B1DD7">
        <w:rPr>
          <w:rtl/>
          <w:lang w:bidi="fa-IR"/>
        </w:rPr>
        <w:t>-</w:t>
      </w:r>
      <w:r>
        <w:rPr>
          <w:rtl/>
          <w:lang w:bidi="fa-IR"/>
        </w:rPr>
        <w:t xml:space="preserve"> كما ذكر الواقدي في كتاب (المغازي) عن ابن كعب القرظي </w:t>
      </w:r>
      <w:r w:rsidR="007B1DD7">
        <w:rPr>
          <w:rtl/>
          <w:lang w:bidi="fa-IR"/>
        </w:rPr>
        <w:t>-</w:t>
      </w:r>
      <w:r>
        <w:rPr>
          <w:rtl/>
          <w:lang w:bidi="fa-IR"/>
        </w:rPr>
        <w:t xml:space="preserve"> هو</w:t>
      </w:r>
      <w:r w:rsidR="00342B85">
        <w:rPr>
          <w:rtl/>
          <w:lang w:bidi="fa-IR"/>
        </w:rPr>
        <w:t>:</w:t>
      </w:r>
      <w:r>
        <w:rPr>
          <w:rtl/>
          <w:lang w:bidi="fa-IR"/>
        </w:rPr>
        <w:t xml:space="preserve"> ( أنّ بني قينقاع بغت وقطعت ما كان بينها وبين النبيّ من عهد . وبينما هم على هذه الحالة</w:t>
      </w:r>
      <w:r w:rsidR="00D25F54">
        <w:rPr>
          <w:rtl/>
          <w:lang w:bidi="fa-IR"/>
        </w:rPr>
        <w:t>،</w:t>
      </w:r>
      <w:r>
        <w:rPr>
          <w:rtl/>
          <w:lang w:bidi="fa-IR"/>
        </w:rPr>
        <w:t xml:space="preserve"> إذ جاءت امرأة من العرب كانت تحت رجل من الأنصار إلى سوق بني قينقاع</w:t>
      </w:r>
      <w:r w:rsidR="00D25F54">
        <w:rPr>
          <w:rtl/>
          <w:lang w:bidi="fa-IR"/>
        </w:rPr>
        <w:t>،</w:t>
      </w:r>
      <w:r>
        <w:rPr>
          <w:rtl/>
          <w:lang w:bidi="fa-IR"/>
        </w:rPr>
        <w:t xml:space="preserve"> وجلست عند صائغ في حُليّ لها</w:t>
      </w:r>
      <w:r w:rsidR="00D25F54">
        <w:rPr>
          <w:rtl/>
          <w:lang w:bidi="fa-IR"/>
        </w:rPr>
        <w:t>،</w:t>
      </w:r>
      <w:r>
        <w:rPr>
          <w:rtl/>
          <w:lang w:bidi="fa-IR"/>
        </w:rPr>
        <w:t xml:space="preserve"> وجاء رجل من يهود قينقاع فجلس من وراءها وهي لا تشعر</w:t>
      </w:r>
      <w:r w:rsidR="00D25F54">
        <w:rPr>
          <w:rtl/>
          <w:lang w:bidi="fa-IR"/>
        </w:rPr>
        <w:t>،</w:t>
      </w:r>
      <w:r>
        <w:rPr>
          <w:rtl/>
          <w:lang w:bidi="fa-IR"/>
        </w:rPr>
        <w:t xml:space="preserve"> فربط درعها إلى ظهرها بشوكة . فلمّا قامت المرأة</w:t>
      </w:r>
      <w:r w:rsidR="00D25F54">
        <w:rPr>
          <w:rtl/>
          <w:lang w:bidi="fa-IR"/>
        </w:rPr>
        <w:t>،</w:t>
      </w:r>
      <w:r>
        <w:rPr>
          <w:rtl/>
          <w:lang w:bidi="fa-IR"/>
        </w:rPr>
        <w:t xml:space="preserve"> بدت عورتها فضحكوا منها</w:t>
      </w:r>
      <w:r w:rsidR="00D25F54">
        <w:rPr>
          <w:rtl/>
          <w:lang w:bidi="fa-IR"/>
        </w:rPr>
        <w:t>،</w:t>
      </w:r>
      <w:r>
        <w:rPr>
          <w:rtl/>
          <w:lang w:bidi="fa-IR"/>
        </w:rPr>
        <w:t xml:space="preserve"> فقام رجل من المسلمين وتتبّع الرجل اليهودي </w:t>
      </w:r>
      <w:r w:rsidR="007B1DD7">
        <w:rPr>
          <w:rtl/>
          <w:lang w:bidi="fa-IR"/>
        </w:rPr>
        <w:t>-</w:t>
      </w:r>
      <w:r>
        <w:rPr>
          <w:rtl/>
          <w:lang w:bidi="fa-IR"/>
        </w:rPr>
        <w:t xml:space="preserve"> الذي فعل ذلك بها </w:t>
      </w:r>
      <w:r w:rsidR="007B1DD7">
        <w:rPr>
          <w:rtl/>
          <w:lang w:bidi="fa-IR"/>
        </w:rPr>
        <w:t>-</w:t>
      </w:r>
      <w:r>
        <w:rPr>
          <w:rtl/>
          <w:lang w:bidi="fa-IR"/>
        </w:rPr>
        <w:t xml:space="preserve"> فقتله</w:t>
      </w:r>
      <w:r w:rsidR="00D25F54">
        <w:rPr>
          <w:rtl/>
          <w:lang w:bidi="fa-IR"/>
        </w:rPr>
        <w:t>،</w:t>
      </w:r>
      <w:r>
        <w:rPr>
          <w:rtl/>
          <w:lang w:bidi="fa-IR"/>
        </w:rPr>
        <w:t xml:space="preserve"> فاجتمعت بنو قينقاع على المسلم</w:t>
      </w:r>
      <w:r w:rsidR="00D25F54">
        <w:rPr>
          <w:rtl/>
          <w:lang w:bidi="fa-IR"/>
        </w:rPr>
        <w:t>،</w:t>
      </w:r>
      <w:r>
        <w:rPr>
          <w:rtl/>
          <w:lang w:bidi="fa-IR"/>
        </w:rPr>
        <w:t xml:space="preserve"> فقتلوه ولم يراعو بنود العهد ؛ ( لأنّهم قد مضوا على نكثها وعدم الالتزام بها )</w:t>
      </w:r>
      <w:r w:rsidR="00D25F54">
        <w:rPr>
          <w:rtl/>
          <w:lang w:bidi="fa-IR"/>
        </w:rPr>
        <w:t>،</w:t>
      </w:r>
      <w:r>
        <w:rPr>
          <w:rtl/>
          <w:lang w:bidi="fa-IR"/>
        </w:rPr>
        <w:t xml:space="preserve"> وبذلك حاربوا رسول الله </w:t>
      </w:r>
      <w:r w:rsidR="00C90F5A" w:rsidRPr="00C90F5A">
        <w:rPr>
          <w:rStyle w:val="libAlaemChar"/>
          <w:rtl/>
        </w:rPr>
        <w:t>صلى‌الله‌عليه‌وآله</w:t>
      </w:r>
      <w:r>
        <w:rPr>
          <w:rtl/>
          <w:lang w:bidi="fa-IR"/>
        </w:rPr>
        <w:t xml:space="preserve"> ونبذوا العهد بينهم وبينه ) </w:t>
      </w:r>
      <w:r w:rsidRPr="007B1DD7">
        <w:rPr>
          <w:rStyle w:val="libFootnotenumChar"/>
          <w:rtl/>
        </w:rPr>
        <w:t>(3)</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تفسير التبيان</w:t>
      </w:r>
      <w:r w:rsidR="00D25F54">
        <w:rPr>
          <w:rtl/>
          <w:lang w:bidi="fa-IR"/>
        </w:rPr>
        <w:t>،</w:t>
      </w:r>
      <w:r>
        <w:rPr>
          <w:rtl/>
          <w:lang w:bidi="fa-IR"/>
        </w:rPr>
        <w:t xml:space="preserve"> ج3</w:t>
      </w:r>
      <w:r w:rsidR="00D25F54">
        <w:rPr>
          <w:rtl/>
          <w:lang w:bidi="fa-IR"/>
        </w:rPr>
        <w:t>،</w:t>
      </w:r>
      <w:r>
        <w:rPr>
          <w:rtl/>
          <w:lang w:bidi="fa-IR"/>
        </w:rPr>
        <w:t xml:space="preserve"> ص525</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الأنفال</w:t>
      </w:r>
      <w:r w:rsidR="00342B85">
        <w:rPr>
          <w:rtl/>
          <w:lang w:bidi="fa-IR"/>
        </w:rPr>
        <w:t>:</w:t>
      </w:r>
      <w:r>
        <w:rPr>
          <w:rtl/>
          <w:lang w:bidi="fa-IR"/>
        </w:rPr>
        <w:t xml:space="preserve"> 55 </w:t>
      </w:r>
      <w:r w:rsidR="007B1DD7">
        <w:rPr>
          <w:rtl/>
          <w:lang w:bidi="fa-IR"/>
        </w:rPr>
        <w:t>-</w:t>
      </w:r>
      <w:r>
        <w:rPr>
          <w:rtl/>
          <w:lang w:bidi="fa-IR"/>
        </w:rPr>
        <w:t xml:space="preserve"> 59</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أبو عبد الله محمد بن عمر بن واقد</w:t>
      </w:r>
      <w:r w:rsidR="00D25F54">
        <w:rPr>
          <w:rtl/>
          <w:lang w:bidi="fa-IR"/>
        </w:rPr>
        <w:t>،</w:t>
      </w:r>
      <w:r>
        <w:rPr>
          <w:rtl/>
          <w:lang w:bidi="fa-IR"/>
        </w:rPr>
        <w:t xml:space="preserve"> الواقدي</w:t>
      </w:r>
      <w:r w:rsidR="00D25F54">
        <w:rPr>
          <w:rtl/>
          <w:lang w:bidi="fa-IR"/>
        </w:rPr>
        <w:t>،</w:t>
      </w:r>
      <w:r>
        <w:rPr>
          <w:rtl/>
          <w:lang w:bidi="fa-IR"/>
        </w:rPr>
        <w:t xml:space="preserve"> المغازي</w:t>
      </w:r>
      <w:r w:rsidR="00D25F54">
        <w:rPr>
          <w:rtl/>
          <w:lang w:bidi="fa-IR"/>
        </w:rPr>
        <w:t>،</w:t>
      </w:r>
      <w:r>
        <w:rPr>
          <w:rtl/>
          <w:lang w:bidi="fa-IR"/>
        </w:rPr>
        <w:t xml:space="preserve"> ج1</w:t>
      </w:r>
      <w:r w:rsidR="00D25F54">
        <w:rPr>
          <w:rtl/>
          <w:lang w:bidi="fa-IR"/>
        </w:rPr>
        <w:t>،</w:t>
      </w:r>
      <w:r>
        <w:rPr>
          <w:rtl/>
          <w:lang w:bidi="fa-IR"/>
        </w:rPr>
        <w:t xml:space="preserve"> ص 176 </w:t>
      </w:r>
      <w:r w:rsidR="007B1DD7">
        <w:rPr>
          <w:rtl/>
          <w:lang w:bidi="fa-IR"/>
        </w:rPr>
        <w:t>-</w:t>
      </w:r>
      <w:r>
        <w:rPr>
          <w:rtl/>
          <w:lang w:bidi="fa-IR"/>
        </w:rPr>
        <w:t xml:space="preserve"> 177 . وانظر</w:t>
      </w:r>
      <w:r w:rsidR="00342B85">
        <w:rPr>
          <w:rtl/>
          <w:lang w:bidi="fa-IR"/>
        </w:rPr>
        <w:t>:</w:t>
      </w:r>
      <w:r>
        <w:rPr>
          <w:rtl/>
          <w:lang w:bidi="fa-IR"/>
        </w:rPr>
        <w:t xml:space="preserve"> سيرة ابن هشام</w:t>
      </w:r>
      <w:r w:rsidR="00D25F54">
        <w:rPr>
          <w:rtl/>
          <w:lang w:bidi="fa-IR"/>
        </w:rPr>
        <w:t>،</w:t>
      </w:r>
      <w:r>
        <w:rPr>
          <w:rtl/>
          <w:lang w:bidi="fa-IR"/>
        </w:rPr>
        <w:t xml:space="preserve"> ج3</w:t>
      </w:r>
      <w:r w:rsidR="00D25F54">
        <w:rPr>
          <w:rtl/>
          <w:lang w:bidi="fa-IR"/>
        </w:rPr>
        <w:t>،</w:t>
      </w:r>
      <w:r>
        <w:rPr>
          <w:rtl/>
          <w:lang w:bidi="fa-IR"/>
        </w:rPr>
        <w:t xml:space="preserve"> ص51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لكنّنا هنا نسلّط النظر على ما فعله رسول الله </w:t>
      </w:r>
      <w:r w:rsidR="00C90F5A" w:rsidRPr="00C90F5A">
        <w:rPr>
          <w:rStyle w:val="libAlaemChar"/>
          <w:rtl/>
        </w:rPr>
        <w:t>صلى‌الله‌عليه‌وآله</w:t>
      </w:r>
      <w:r>
        <w:rPr>
          <w:rtl/>
          <w:lang w:bidi="fa-IR"/>
        </w:rPr>
        <w:t xml:space="preserve"> لمّا عَلِم بذلك</w:t>
      </w:r>
      <w:r w:rsidR="00D25F54">
        <w:rPr>
          <w:rtl/>
          <w:lang w:bidi="fa-IR"/>
        </w:rPr>
        <w:t>،</w:t>
      </w:r>
      <w:r>
        <w:rPr>
          <w:rtl/>
          <w:lang w:bidi="fa-IR"/>
        </w:rPr>
        <w:t xml:space="preserve"> وكيفية إلقاء الحجّة عليهم</w:t>
      </w:r>
      <w:r w:rsidR="00D25F54">
        <w:rPr>
          <w:rtl/>
          <w:lang w:bidi="fa-IR"/>
        </w:rPr>
        <w:t>،</w:t>
      </w:r>
      <w:r>
        <w:rPr>
          <w:rtl/>
          <w:lang w:bidi="fa-IR"/>
        </w:rPr>
        <w:t xml:space="preserve"> وما صدر من يهود بني قينقاع تجاهه</w:t>
      </w:r>
      <w:r w:rsidR="00D25F54">
        <w:rPr>
          <w:rtl/>
          <w:lang w:bidi="fa-IR"/>
        </w:rPr>
        <w:t>،</w:t>
      </w:r>
      <w:r>
        <w:rPr>
          <w:rtl/>
          <w:lang w:bidi="fa-IR"/>
        </w:rPr>
        <w:t xml:space="preserve"> كما يذكر ذلك القمّي في تفسيره</w:t>
      </w:r>
      <w:r w:rsidR="00342B85">
        <w:rPr>
          <w:rtl/>
          <w:lang w:bidi="fa-IR"/>
        </w:rPr>
        <w:t>:</w:t>
      </w:r>
    </w:p>
    <w:p w:rsidR="007B1DD7" w:rsidRDefault="00891B71" w:rsidP="00891B71">
      <w:pPr>
        <w:pStyle w:val="libNormal"/>
        <w:rPr>
          <w:rtl/>
          <w:lang w:bidi="fa-IR"/>
        </w:rPr>
      </w:pPr>
      <w:r>
        <w:rPr>
          <w:rtl/>
          <w:lang w:bidi="fa-IR"/>
        </w:rPr>
        <w:t>( فأتاهم رسول الله فقال</w:t>
      </w:r>
      <w:r w:rsidR="00342B85">
        <w:rPr>
          <w:rtl/>
          <w:lang w:bidi="fa-IR"/>
        </w:rPr>
        <w:t>:</w:t>
      </w:r>
      <w:r>
        <w:rPr>
          <w:rtl/>
          <w:lang w:bidi="fa-IR"/>
        </w:rPr>
        <w:t xml:space="preserve"> ( يا معشر اليهود</w:t>
      </w:r>
      <w:r w:rsidR="00D25F54">
        <w:rPr>
          <w:rtl/>
          <w:lang w:bidi="fa-IR"/>
        </w:rPr>
        <w:t>،</w:t>
      </w:r>
      <w:r>
        <w:rPr>
          <w:rtl/>
          <w:lang w:bidi="fa-IR"/>
        </w:rPr>
        <w:t xml:space="preserve"> قد علمتُم ما نزل بقريش (أي في معركة بدر)</w:t>
      </w:r>
      <w:r w:rsidR="00D25F54">
        <w:rPr>
          <w:rtl/>
          <w:lang w:bidi="fa-IR"/>
        </w:rPr>
        <w:t>،</w:t>
      </w:r>
      <w:r>
        <w:rPr>
          <w:rtl/>
          <w:lang w:bidi="fa-IR"/>
        </w:rPr>
        <w:t xml:space="preserve"> وهم أكثر عدداً وسلاحاً وكراعاً منكم</w:t>
      </w:r>
      <w:r w:rsidR="00D25F54">
        <w:rPr>
          <w:rtl/>
          <w:lang w:bidi="fa-IR"/>
        </w:rPr>
        <w:t>،</w:t>
      </w:r>
      <w:r>
        <w:rPr>
          <w:rtl/>
          <w:lang w:bidi="fa-IR"/>
        </w:rPr>
        <w:t xml:space="preserve"> فادخلوا في الإسلام )</w:t>
      </w:r>
      <w:r w:rsidR="00D25F54">
        <w:rPr>
          <w:rtl/>
          <w:lang w:bidi="fa-IR"/>
        </w:rPr>
        <w:t>،</w:t>
      </w:r>
      <w:r>
        <w:rPr>
          <w:rtl/>
          <w:lang w:bidi="fa-IR"/>
        </w:rPr>
        <w:t xml:space="preserve"> فقالوا</w:t>
      </w:r>
      <w:r w:rsidR="00342B85">
        <w:rPr>
          <w:rtl/>
          <w:lang w:bidi="fa-IR"/>
        </w:rPr>
        <w:t>:</w:t>
      </w:r>
      <w:r>
        <w:rPr>
          <w:rtl/>
          <w:lang w:bidi="fa-IR"/>
        </w:rPr>
        <w:t xml:space="preserve"> يا محمّد</w:t>
      </w:r>
      <w:r w:rsidR="00D25F54">
        <w:rPr>
          <w:rtl/>
          <w:lang w:bidi="fa-IR"/>
        </w:rPr>
        <w:t>،</w:t>
      </w:r>
      <w:r>
        <w:rPr>
          <w:rtl/>
          <w:lang w:bidi="fa-IR"/>
        </w:rPr>
        <w:t xml:space="preserve"> إنّك تحسب حربنا مثل حرب قومك ؟ قد </w:t>
      </w:r>
      <w:r w:rsidR="007B1DD7">
        <w:rPr>
          <w:rtl/>
          <w:lang w:bidi="fa-IR"/>
        </w:rPr>
        <w:t>-</w:t>
      </w:r>
      <w:r>
        <w:rPr>
          <w:rtl/>
          <w:lang w:bidi="fa-IR"/>
        </w:rPr>
        <w:t xml:space="preserve"> والله </w:t>
      </w:r>
      <w:r w:rsidR="007B1DD7">
        <w:rPr>
          <w:rtl/>
          <w:lang w:bidi="fa-IR"/>
        </w:rPr>
        <w:t>-</w:t>
      </w:r>
      <w:r>
        <w:rPr>
          <w:rtl/>
          <w:lang w:bidi="fa-IR"/>
        </w:rPr>
        <w:t xml:space="preserve"> لو لقيتنا للقيت رجالاً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الملاحَظ هنا أنّه </w:t>
      </w:r>
      <w:r w:rsidR="00C90F5A" w:rsidRPr="00C90F5A">
        <w:rPr>
          <w:rStyle w:val="libAlaemChar"/>
          <w:rtl/>
        </w:rPr>
        <w:t>صلى‌الله‌عليه‌وآله</w:t>
      </w:r>
      <w:r>
        <w:rPr>
          <w:rtl/>
          <w:lang w:bidi="fa-IR"/>
        </w:rPr>
        <w:t xml:space="preserve"> دعاهم إلى الإسلام</w:t>
      </w:r>
      <w:r w:rsidR="00D25F54">
        <w:rPr>
          <w:rtl/>
          <w:lang w:bidi="fa-IR"/>
        </w:rPr>
        <w:t>،</w:t>
      </w:r>
      <w:r>
        <w:rPr>
          <w:rtl/>
          <w:lang w:bidi="fa-IR"/>
        </w:rPr>
        <w:t xml:space="preserve"> والإسلام يجبُّ ما قبله</w:t>
      </w:r>
      <w:r w:rsidR="00D25F54">
        <w:rPr>
          <w:rtl/>
          <w:lang w:bidi="fa-IR"/>
        </w:rPr>
        <w:t>،</w:t>
      </w:r>
      <w:r>
        <w:rPr>
          <w:rtl/>
          <w:lang w:bidi="fa-IR"/>
        </w:rPr>
        <w:t xml:space="preserve"> فلا يُطالبهم بالانتقام للمسلم المقتول</w:t>
      </w:r>
      <w:r w:rsidR="00D25F54">
        <w:rPr>
          <w:rtl/>
          <w:lang w:bidi="fa-IR"/>
        </w:rPr>
        <w:t>،</w:t>
      </w:r>
      <w:r>
        <w:rPr>
          <w:rtl/>
          <w:lang w:bidi="fa-IR"/>
        </w:rPr>
        <w:t xml:space="preserve"> لكنّهم أجابوه بلسان حرب (تحسب حربنا مثل حرب قومك</w:t>
      </w:r>
      <w:r w:rsidR="00D25F54">
        <w:rPr>
          <w:rtl/>
          <w:lang w:bidi="fa-IR"/>
        </w:rPr>
        <w:t>،</w:t>
      </w:r>
      <w:r>
        <w:rPr>
          <w:rtl/>
          <w:lang w:bidi="fa-IR"/>
        </w:rPr>
        <w:t xml:space="preserve"> قد </w:t>
      </w:r>
      <w:r w:rsidR="007B1DD7">
        <w:rPr>
          <w:rtl/>
          <w:lang w:bidi="fa-IR"/>
        </w:rPr>
        <w:t>-</w:t>
      </w:r>
      <w:r>
        <w:rPr>
          <w:rtl/>
          <w:lang w:bidi="fa-IR"/>
        </w:rPr>
        <w:t xml:space="preserve"> والله </w:t>
      </w:r>
      <w:r w:rsidR="007B1DD7">
        <w:rPr>
          <w:rtl/>
          <w:lang w:bidi="fa-IR"/>
        </w:rPr>
        <w:t>-</w:t>
      </w:r>
      <w:r>
        <w:rPr>
          <w:rtl/>
          <w:lang w:bidi="fa-IR"/>
        </w:rPr>
        <w:t xml:space="preserve"> لو لقيتنا للقيت رجالاً)</w:t>
      </w:r>
      <w:r w:rsidR="00D25F54">
        <w:rPr>
          <w:rtl/>
          <w:lang w:bidi="fa-IR"/>
        </w:rPr>
        <w:t>،</w:t>
      </w:r>
      <w:r>
        <w:rPr>
          <w:rtl/>
          <w:lang w:bidi="fa-IR"/>
        </w:rPr>
        <w:t xml:space="preserve"> فمع نكْثِهم العهد بينهم وبين رسول الله</w:t>
      </w:r>
      <w:r w:rsidR="00D25F54">
        <w:rPr>
          <w:rtl/>
          <w:lang w:bidi="fa-IR"/>
        </w:rPr>
        <w:t>،</w:t>
      </w:r>
      <w:r>
        <w:rPr>
          <w:rtl/>
          <w:lang w:bidi="fa-IR"/>
        </w:rPr>
        <w:t xml:space="preserve"> هؤلاء هم ينبذون إليه بحرب</w:t>
      </w:r>
      <w:r w:rsidR="007B1DD7">
        <w:rPr>
          <w:rtl/>
          <w:lang w:bidi="fa-IR"/>
        </w:rPr>
        <w:t>.</w:t>
      </w:r>
    </w:p>
    <w:p w:rsidR="007B1DD7" w:rsidRDefault="00891B71" w:rsidP="00891B71">
      <w:pPr>
        <w:pStyle w:val="libNormal"/>
        <w:rPr>
          <w:rtl/>
          <w:lang w:bidi="fa-IR"/>
        </w:rPr>
      </w:pPr>
      <w:r>
        <w:rPr>
          <w:rtl/>
          <w:lang w:bidi="fa-IR"/>
        </w:rPr>
        <w:t xml:space="preserve">وعلى إثْر ذلك سار إليهم الرسول </w:t>
      </w:r>
      <w:r w:rsidR="00C90F5A" w:rsidRPr="00C90F5A">
        <w:rPr>
          <w:rStyle w:val="libAlaemChar"/>
          <w:rtl/>
        </w:rPr>
        <w:t>صلى‌الله‌عليه‌وآله</w:t>
      </w:r>
      <w:r>
        <w:rPr>
          <w:rtl/>
          <w:lang w:bidi="fa-IR"/>
        </w:rPr>
        <w:t xml:space="preserve"> وحاصرهم خمس عشرة ليلة</w:t>
      </w:r>
      <w:r w:rsidR="00D25F54">
        <w:rPr>
          <w:rtl/>
          <w:lang w:bidi="fa-IR"/>
        </w:rPr>
        <w:t>،</w:t>
      </w:r>
      <w:r>
        <w:rPr>
          <w:rtl/>
          <w:lang w:bidi="fa-IR"/>
        </w:rPr>
        <w:t xml:space="preserve"> كما ذكر الواقدي في مغازيه</w:t>
      </w:r>
      <w:r w:rsidR="00342B85">
        <w:rPr>
          <w:rtl/>
          <w:lang w:bidi="fa-IR"/>
        </w:rPr>
        <w:t>:</w:t>
      </w:r>
      <w:r>
        <w:rPr>
          <w:rtl/>
          <w:lang w:bidi="fa-IR"/>
        </w:rPr>
        <w:t xml:space="preserve"> ( ثمّ نزلوا على حُكم رسول الله وصُلحه</w:t>
      </w:r>
      <w:r w:rsidR="00D25F54">
        <w:rPr>
          <w:rtl/>
          <w:lang w:bidi="fa-IR"/>
        </w:rPr>
        <w:t>،</w:t>
      </w:r>
      <w:r>
        <w:rPr>
          <w:rtl/>
          <w:lang w:bidi="fa-IR"/>
        </w:rPr>
        <w:t xml:space="preserve"> فكانت أموالهم لرسول الله</w:t>
      </w:r>
      <w:r w:rsidR="00D25F54">
        <w:rPr>
          <w:rtl/>
          <w:lang w:bidi="fa-IR"/>
        </w:rPr>
        <w:t>،</w:t>
      </w:r>
      <w:r>
        <w:rPr>
          <w:rtl/>
          <w:lang w:bidi="fa-IR"/>
        </w:rPr>
        <w:t xml:space="preserve"> ولهم الذريّة والنساء</w:t>
      </w:r>
      <w:r w:rsidR="00D25F54">
        <w:rPr>
          <w:rtl/>
          <w:lang w:bidi="fa-IR"/>
        </w:rPr>
        <w:t>،</w:t>
      </w:r>
      <w:r>
        <w:rPr>
          <w:rtl/>
          <w:lang w:bidi="fa-IR"/>
        </w:rPr>
        <w:t xml:space="preserve"> وأجلاهم من المدينة</w:t>
      </w:r>
      <w:r w:rsidR="00D25F54">
        <w:rPr>
          <w:rtl/>
          <w:lang w:bidi="fa-IR"/>
        </w:rPr>
        <w:t>،</w:t>
      </w:r>
      <w:r>
        <w:rPr>
          <w:rtl/>
          <w:lang w:bidi="fa-IR"/>
        </w:rPr>
        <w:t xml:space="preserve"> وأمهلهم ثلاثة أيّام لتحصيل ديونهم على الناس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ويعدّ هذا الفعل من رسول الله </w:t>
      </w:r>
      <w:r w:rsidR="00C90F5A" w:rsidRPr="00C90F5A">
        <w:rPr>
          <w:rStyle w:val="libAlaemChar"/>
          <w:rtl/>
        </w:rPr>
        <w:t>صلى‌الله‌عليه‌وآله</w:t>
      </w:r>
      <w:r>
        <w:rPr>
          <w:rtl/>
          <w:lang w:bidi="fa-IR"/>
        </w:rPr>
        <w:t xml:space="preserve"> مع يهود بني قينقاع</w:t>
      </w:r>
      <w:r w:rsidR="00D25F54">
        <w:rPr>
          <w:rtl/>
          <w:lang w:bidi="fa-IR"/>
        </w:rPr>
        <w:t>،</w:t>
      </w:r>
      <w:r>
        <w:rPr>
          <w:rtl/>
          <w:lang w:bidi="fa-IR"/>
        </w:rPr>
        <w:t xml:space="preserve"> بعد انتصاره عليهم</w:t>
      </w:r>
      <w:r w:rsidR="00D25F54">
        <w:rPr>
          <w:rtl/>
          <w:lang w:bidi="fa-IR"/>
        </w:rPr>
        <w:t>،</w:t>
      </w:r>
      <w:r>
        <w:rPr>
          <w:rtl/>
          <w:lang w:bidi="fa-IR"/>
        </w:rPr>
        <w:t xml:space="preserve"> من السماحة والشفقة مع الأعداء بمكان ؛ وذلك لأنّ قوانين الحرب المعمول بها آنذاك تقضي في سبْيِ النساء كجواري</w:t>
      </w:r>
      <w:r w:rsidR="00D25F54">
        <w:rPr>
          <w:rtl/>
          <w:lang w:bidi="fa-IR"/>
        </w:rPr>
        <w:t>،</w:t>
      </w:r>
      <w:r>
        <w:rPr>
          <w:rtl/>
          <w:lang w:bidi="fa-IR"/>
        </w:rPr>
        <w:t xml:space="preserve"> والأطفال كعبيد</w:t>
      </w:r>
      <w:r w:rsidR="00D25F54">
        <w:rPr>
          <w:rtl/>
          <w:lang w:bidi="fa-IR"/>
        </w:rPr>
        <w:t>،</w:t>
      </w:r>
      <w:r>
        <w:rPr>
          <w:rtl/>
          <w:lang w:bidi="fa-IR"/>
        </w:rPr>
        <w:t xml:space="preserve"> والمقاتلين جزاؤهم القتْل</w:t>
      </w:r>
      <w:r w:rsidR="00D25F54">
        <w:rPr>
          <w:rtl/>
          <w:lang w:bidi="fa-IR"/>
        </w:rPr>
        <w:t>،</w:t>
      </w:r>
      <w:r>
        <w:rPr>
          <w:rtl/>
          <w:lang w:bidi="fa-IR"/>
        </w:rPr>
        <w:t xml:space="preserve"> لكن لم يفعل ذلك الرسول الكريم ؛ ليتبيّن للناس مدى إنسانية دعوته المباركة</w:t>
      </w:r>
      <w:r w:rsidR="007B1DD7">
        <w:rPr>
          <w:rtl/>
          <w:lang w:bidi="fa-IR"/>
        </w:rPr>
        <w:t>.</w:t>
      </w:r>
    </w:p>
    <w:p w:rsidR="007B1DD7" w:rsidRDefault="00891B71" w:rsidP="00891B71">
      <w:pPr>
        <w:pStyle w:val="libNormal"/>
        <w:rPr>
          <w:rtl/>
          <w:lang w:bidi="fa-IR"/>
        </w:rPr>
      </w:pPr>
      <w:r>
        <w:rPr>
          <w:rtl/>
          <w:lang w:bidi="fa-IR"/>
        </w:rPr>
        <w:t xml:space="preserve">وكان هذا هو ديدن خاتم الأنبياء </w:t>
      </w:r>
      <w:r w:rsidR="00C90F5A" w:rsidRPr="00C90F5A">
        <w:rPr>
          <w:rStyle w:val="libAlaemChar"/>
          <w:rtl/>
        </w:rPr>
        <w:t>صلى‌الله‌عليه‌وآله</w:t>
      </w:r>
      <w:r>
        <w:rPr>
          <w:rtl/>
          <w:lang w:bidi="fa-IR"/>
        </w:rPr>
        <w:t xml:space="preserve"> مع كلّ الأعداء</w:t>
      </w:r>
      <w:r w:rsidR="00D25F54">
        <w:rPr>
          <w:rtl/>
          <w:lang w:bidi="fa-IR"/>
        </w:rPr>
        <w:t>،</w:t>
      </w:r>
      <w:r>
        <w:rPr>
          <w:rtl/>
          <w:lang w:bidi="fa-IR"/>
        </w:rPr>
        <w:t xml:space="preserve"> يتمسّك بأقلّ شبهة لدرء القتل عنهم وهدايتهم حتّى في أيّام السِلم</w:t>
      </w:r>
      <w:r w:rsidR="00D25F54">
        <w:rPr>
          <w:rtl/>
          <w:lang w:bidi="fa-IR"/>
        </w:rPr>
        <w:t>،</w:t>
      </w:r>
      <w:r>
        <w:rPr>
          <w:rtl/>
          <w:lang w:bidi="fa-IR"/>
        </w:rPr>
        <w:t xml:space="preserve"> يقول الواقدي</w:t>
      </w:r>
      <w:r w:rsidR="00342B85">
        <w:rPr>
          <w:rtl/>
          <w:lang w:bidi="fa-IR"/>
        </w:rPr>
        <w:t>:</w:t>
      </w:r>
      <w:r>
        <w:rPr>
          <w:rtl/>
          <w:lang w:bidi="fa-IR"/>
        </w:rPr>
        <w:t xml:space="preserve"> ( أظهرت اليهود القول السيّء</w:t>
      </w:r>
      <w:r w:rsidR="00D25F54">
        <w:rPr>
          <w:rtl/>
          <w:lang w:bidi="fa-IR"/>
        </w:rPr>
        <w:t>،</w:t>
      </w:r>
      <w:r>
        <w:rPr>
          <w:rtl/>
          <w:lang w:bidi="fa-IR"/>
        </w:rPr>
        <w:t xml:space="preserve"> فقالوا</w:t>
      </w:r>
      <w:r w:rsidR="00342B85">
        <w:rPr>
          <w:rtl/>
          <w:lang w:bidi="fa-IR"/>
        </w:rPr>
        <w:t>:</w:t>
      </w:r>
      <w:r>
        <w:rPr>
          <w:rtl/>
          <w:lang w:bidi="fa-IR"/>
        </w:rPr>
        <w:t xml:space="preserve"> ما محمّد إلاّ طالب مُلك</w:t>
      </w:r>
      <w:r w:rsidR="00D25F54">
        <w:rPr>
          <w:rtl/>
          <w:lang w:bidi="fa-IR"/>
        </w:rPr>
        <w:t>،</w:t>
      </w:r>
      <w:r>
        <w:rPr>
          <w:rtl/>
          <w:lang w:bidi="fa-IR"/>
        </w:rPr>
        <w:t xml:space="preserve"> أُصيب أصحابه</w:t>
      </w:r>
      <w:r w:rsidR="00D25F54">
        <w:rPr>
          <w:rtl/>
          <w:lang w:bidi="fa-IR"/>
        </w:rPr>
        <w:t>،</w:t>
      </w:r>
      <w:r>
        <w:rPr>
          <w:rtl/>
          <w:lang w:bidi="fa-IR"/>
        </w:rPr>
        <w:t xml:space="preserve"> وأُصيب في بدنه</w:t>
      </w:r>
      <w:r w:rsidR="00D25F54">
        <w:rPr>
          <w:rtl/>
          <w:lang w:bidi="fa-IR"/>
        </w:rPr>
        <w:t>،</w:t>
      </w:r>
      <w:r>
        <w:rPr>
          <w:rtl/>
          <w:lang w:bidi="fa-IR"/>
        </w:rPr>
        <w:t xml:space="preserve"> وما أصيب هكذا نبيّ قط!</w:t>
      </w:r>
    </w:p>
    <w:p w:rsidR="007B1DD7" w:rsidRDefault="00891B71" w:rsidP="00891B71">
      <w:pPr>
        <w:pStyle w:val="libNormal"/>
        <w:rPr>
          <w:rtl/>
          <w:lang w:bidi="fa-IR"/>
        </w:rPr>
      </w:pPr>
      <w:r>
        <w:rPr>
          <w:rtl/>
          <w:lang w:bidi="fa-IR"/>
        </w:rPr>
        <w:t>وقال المنافقون</w:t>
      </w:r>
      <w:r w:rsidR="00342B85">
        <w:rPr>
          <w:rtl/>
          <w:lang w:bidi="fa-IR"/>
        </w:rPr>
        <w:t>:</w:t>
      </w:r>
      <w:r>
        <w:rPr>
          <w:rtl/>
          <w:lang w:bidi="fa-IR"/>
        </w:rPr>
        <w:t xml:space="preserve"> لو كان مَن قُتل منكم (يعني الأصحاب) عندنا ما ماتوا وما قُتلوا</w:t>
      </w:r>
      <w:r w:rsidR="00D25F54">
        <w:rPr>
          <w:rtl/>
          <w:lang w:bidi="fa-IR"/>
        </w:rPr>
        <w:t>،</w:t>
      </w:r>
      <w:r>
        <w:rPr>
          <w:rtl/>
          <w:lang w:bidi="fa-IR"/>
        </w:rPr>
        <w:t xml:space="preserve"> وكانوا يدعون الأصحاب للتفرّق عن رسول الله . فسمع ذلك عمر بن الخطّاب</w:t>
      </w:r>
      <w:r w:rsidR="00D25F54">
        <w:rPr>
          <w:rtl/>
          <w:lang w:bidi="fa-IR"/>
        </w:rPr>
        <w:t>،</w:t>
      </w:r>
      <w:r>
        <w:rPr>
          <w:rtl/>
          <w:lang w:bidi="fa-IR"/>
        </w:rPr>
        <w:t xml:space="preserve"> فمشى إلى رسول الله يستأذنه في قتْل مَن سمع ذلك منه من اليهود والمنافقين</w:t>
      </w:r>
      <w:r w:rsidR="00D25F54">
        <w:rPr>
          <w:rtl/>
          <w:lang w:bidi="fa-IR"/>
        </w:rPr>
        <w:t>،</w:t>
      </w:r>
      <w:r>
        <w:rPr>
          <w:rtl/>
          <w:lang w:bidi="fa-IR"/>
        </w:rPr>
        <w:t xml:space="preserve"> فقال رسول الله</w:t>
      </w:r>
      <w:r w:rsidR="00342B85">
        <w:rPr>
          <w:rtl/>
          <w:lang w:bidi="fa-IR"/>
        </w:rPr>
        <w:t>:</w:t>
      </w:r>
      <w:r>
        <w:rPr>
          <w:rtl/>
          <w:lang w:bidi="fa-IR"/>
        </w:rPr>
        <w:t xml:space="preserve"> ( يا عمر</w:t>
      </w:r>
      <w:r w:rsidR="00D25F54">
        <w:rPr>
          <w:rtl/>
          <w:lang w:bidi="fa-IR"/>
        </w:rPr>
        <w:t>،</w:t>
      </w:r>
      <w:r>
        <w:rPr>
          <w:rtl/>
          <w:lang w:bidi="fa-IR"/>
        </w:rPr>
        <w:t xml:space="preserve"> إنّ الله مظهر دينه ومعزّ نبيّه</w:t>
      </w:r>
      <w:r w:rsidR="00D25F54">
        <w:rPr>
          <w:rtl/>
          <w:lang w:bidi="fa-IR"/>
        </w:rPr>
        <w:t>،</w:t>
      </w:r>
      <w:r>
        <w:rPr>
          <w:rtl/>
          <w:lang w:bidi="fa-IR"/>
        </w:rPr>
        <w:t xml:space="preserve"> ولليهود ذمّة فلا أقتلهم )</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علي بن إبراهيم</w:t>
      </w:r>
      <w:r w:rsidR="00D25F54">
        <w:rPr>
          <w:rtl/>
          <w:lang w:bidi="fa-IR"/>
        </w:rPr>
        <w:t>،</w:t>
      </w:r>
      <w:r>
        <w:rPr>
          <w:rtl/>
          <w:lang w:bidi="fa-IR"/>
        </w:rPr>
        <w:t xml:space="preserve"> القمّي</w:t>
      </w:r>
      <w:r w:rsidR="00D25F54">
        <w:rPr>
          <w:rtl/>
          <w:lang w:bidi="fa-IR"/>
        </w:rPr>
        <w:t>،</w:t>
      </w:r>
      <w:r>
        <w:rPr>
          <w:rtl/>
          <w:lang w:bidi="fa-IR"/>
        </w:rPr>
        <w:t xml:space="preserve"> تفسير القمي</w:t>
      </w:r>
      <w:r w:rsidR="00D25F54">
        <w:rPr>
          <w:rtl/>
          <w:lang w:bidi="fa-IR"/>
        </w:rPr>
        <w:t>،</w:t>
      </w:r>
      <w:r>
        <w:rPr>
          <w:rtl/>
          <w:lang w:bidi="fa-IR"/>
        </w:rPr>
        <w:t xml:space="preserve"> ج1</w:t>
      </w:r>
      <w:r w:rsidR="00D25F54">
        <w:rPr>
          <w:rtl/>
          <w:lang w:bidi="fa-IR"/>
        </w:rPr>
        <w:t>،</w:t>
      </w:r>
      <w:r>
        <w:rPr>
          <w:rtl/>
          <w:lang w:bidi="fa-IR"/>
        </w:rPr>
        <w:t xml:space="preserve"> ص97 . وانظر إعلام الورى</w:t>
      </w:r>
      <w:r w:rsidR="00D25F54">
        <w:rPr>
          <w:rtl/>
          <w:lang w:bidi="fa-IR"/>
        </w:rPr>
        <w:t>،</w:t>
      </w:r>
      <w:r>
        <w:rPr>
          <w:rtl/>
          <w:lang w:bidi="fa-IR"/>
        </w:rPr>
        <w:t xml:space="preserve"> ج1</w:t>
      </w:r>
      <w:r w:rsidR="00D25F54">
        <w:rPr>
          <w:rtl/>
          <w:lang w:bidi="fa-IR"/>
        </w:rPr>
        <w:t>،</w:t>
      </w:r>
      <w:r>
        <w:rPr>
          <w:rtl/>
          <w:lang w:bidi="fa-IR"/>
        </w:rPr>
        <w:t xml:space="preserve"> ص175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مغازي الواقدي</w:t>
      </w:r>
      <w:r w:rsidR="00D25F54">
        <w:rPr>
          <w:rtl/>
          <w:lang w:bidi="fa-IR"/>
        </w:rPr>
        <w:t>،</w:t>
      </w:r>
      <w:r>
        <w:rPr>
          <w:rtl/>
          <w:lang w:bidi="fa-IR"/>
        </w:rPr>
        <w:t xml:space="preserve"> ج1، ص177 </w:t>
      </w:r>
      <w:r w:rsidR="007B1DD7">
        <w:rPr>
          <w:rtl/>
          <w:lang w:bidi="fa-IR"/>
        </w:rPr>
        <w:t>-</w:t>
      </w:r>
      <w:r>
        <w:rPr>
          <w:rtl/>
          <w:lang w:bidi="fa-IR"/>
        </w:rPr>
        <w:t xml:space="preserve"> 180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6D76D3">
      <w:pPr>
        <w:pStyle w:val="libNormal"/>
        <w:rPr>
          <w:rtl/>
          <w:lang w:bidi="fa-IR"/>
        </w:rPr>
      </w:pPr>
      <w:r>
        <w:rPr>
          <w:rtl/>
          <w:lang w:bidi="fa-IR"/>
        </w:rPr>
        <w:lastRenderedPageBreak/>
        <w:t>وأمّا المنافقون</w:t>
      </w:r>
      <w:r w:rsidR="00D25F54">
        <w:rPr>
          <w:rtl/>
          <w:lang w:bidi="fa-IR"/>
        </w:rPr>
        <w:t>،</w:t>
      </w:r>
      <w:r>
        <w:rPr>
          <w:rtl/>
          <w:lang w:bidi="fa-IR"/>
        </w:rPr>
        <w:t xml:space="preserve"> فقال </w:t>
      </w:r>
      <w:r w:rsidR="006D76D3" w:rsidRPr="00C90F5A">
        <w:rPr>
          <w:rStyle w:val="libAlaemChar"/>
          <w:rtl/>
        </w:rPr>
        <w:t>صلى‌الله‌عليه‌وآله</w:t>
      </w:r>
      <w:r w:rsidR="00342B85">
        <w:rPr>
          <w:rtl/>
          <w:lang w:bidi="fa-IR"/>
        </w:rPr>
        <w:t>:</w:t>
      </w:r>
      <w:r>
        <w:rPr>
          <w:rtl/>
          <w:lang w:bidi="fa-IR"/>
        </w:rPr>
        <w:t xml:space="preserve"> ( أليس يُظهرون شهادة أن لا إله إلاّ الله وأنّي رسول الله</w:t>
      </w:r>
      <w:r w:rsidR="00D25F54">
        <w:rPr>
          <w:rtl/>
          <w:lang w:bidi="fa-IR"/>
        </w:rPr>
        <w:t>،</w:t>
      </w:r>
      <w:r>
        <w:rPr>
          <w:rtl/>
          <w:lang w:bidi="fa-IR"/>
        </w:rPr>
        <w:t xml:space="preserve"> فإنّي نُهيت عن قتْل مَن قال</w:t>
      </w:r>
      <w:r w:rsidR="00342B85">
        <w:rPr>
          <w:rtl/>
          <w:lang w:bidi="fa-IR"/>
        </w:rPr>
        <w:t>:</w:t>
      </w:r>
      <w:r>
        <w:rPr>
          <w:rtl/>
          <w:lang w:bidi="fa-IR"/>
        </w:rPr>
        <w:t xml:space="preserve"> لا إله إلاّ الله وأنّ محمّداً رسول الله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غزوة بني النضير</w:t>
      </w:r>
      <w:r w:rsidR="00342B85">
        <w:rPr>
          <w:rtl/>
          <w:lang w:bidi="fa-IR"/>
        </w:rPr>
        <w:t>:</w:t>
      </w:r>
      <w:r>
        <w:rPr>
          <w:rtl/>
          <w:lang w:bidi="fa-IR"/>
        </w:rPr>
        <w:t xml:space="preserve"> السبب لهذه الغزوة هو محاولة يهود بني النضير قتل شخص النبيّ الأكرم </w:t>
      </w:r>
      <w:r w:rsidR="00C90F5A" w:rsidRPr="00C90F5A">
        <w:rPr>
          <w:rStyle w:val="libAlaemChar"/>
          <w:rtl/>
        </w:rPr>
        <w:t>صلى‌الله‌عليه‌وآله</w:t>
      </w:r>
      <w:r w:rsidR="00D25F54">
        <w:rPr>
          <w:rtl/>
          <w:lang w:bidi="fa-IR"/>
        </w:rPr>
        <w:t>،</w:t>
      </w:r>
      <w:r>
        <w:rPr>
          <w:rtl/>
          <w:lang w:bidi="fa-IR"/>
        </w:rPr>
        <w:t xml:space="preserve"> ولكن لننظر مدى تعامل الرسول الحَسَن وتواضعه تجاههم</w:t>
      </w:r>
      <w:r w:rsidR="00D25F54">
        <w:rPr>
          <w:rtl/>
          <w:lang w:bidi="fa-IR"/>
        </w:rPr>
        <w:t>،</w:t>
      </w:r>
      <w:r>
        <w:rPr>
          <w:rtl/>
          <w:lang w:bidi="fa-IR"/>
        </w:rPr>
        <w:t xml:space="preserve"> حيث كانت على المسلمين ديّة رجلين يهوديين قد قتلهما رجل من المسلمين غيلة</w:t>
      </w:r>
      <w:r w:rsidR="00D25F54">
        <w:rPr>
          <w:rtl/>
          <w:lang w:bidi="fa-IR"/>
        </w:rPr>
        <w:t>،</w:t>
      </w:r>
      <w:r>
        <w:rPr>
          <w:rtl/>
          <w:lang w:bidi="fa-IR"/>
        </w:rPr>
        <w:t xml:space="preserve"> فجاءهم النبي بنفسه </w:t>
      </w:r>
      <w:r w:rsidR="00C90F5A" w:rsidRPr="00C90F5A">
        <w:rPr>
          <w:rStyle w:val="libAlaemChar"/>
          <w:rtl/>
        </w:rPr>
        <w:t>صلى‌الله‌عليه‌وآله</w:t>
      </w:r>
      <w:r>
        <w:rPr>
          <w:rtl/>
          <w:lang w:bidi="fa-IR"/>
        </w:rPr>
        <w:t xml:space="preserve"> وطلب منهم أن يُمهلوه سَلَفاً للديّة</w:t>
      </w:r>
      <w:r w:rsidR="00D25F54">
        <w:rPr>
          <w:rtl/>
          <w:lang w:bidi="fa-IR"/>
        </w:rPr>
        <w:t>،</w:t>
      </w:r>
      <w:r>
        <w:rPr>
          <w:rtl/>
          <w:lang w:bidi="fa-IR"/>
        </w:rPr>
        <w:t xml:space="preserve"> وهذا يدلّ على خُلقه العظيم في التعامل مع أقليّة في دولته وهو قائدها</w:t>
      </w:r>
      <w:r w:rsidR="00D25F54">
        <w:rPr>
          <w:rtl/>
          <w:lang w:bidi="fa-IR"/>
        </w:rPr>
        <w:t>،</w:t>
      </w:r>
      <w:r>
        <w:rPr>
          <w:rtl/>
          <w:lang w:bidi="fa-IR"/>
        </w:rPr>
        <w:t xml:space="preserve"> مع العِلم أنّ هذه الأقليّة تُضمر له العداء دائماً</w:t>
      </w:r>
      <w:r w:rsidR="00D25F54">
        <w:rPr>
          <w:rtl/>
          <w:lang w:bidi="fa-IR"/>
        </w:rPr>
        <w:t>،</w:t>
      </w:r>
      <w:r>
        <w:rPr>
          <w:rtl/>
          <w:lang w:bidi="fa-IR"/>
        </w:rPr>
        <w:t xml:space="preserve"> وتُظهره أحياناً</w:t>
      </w:r>
      <w:r w:rsidR="00D25F54">
        <w:rPr>
          <w:rtl/>
          <w:lang w:bidi="fa-IR"/>
        </w:rPr>
        <w:t>،</w:t>
      </w:r>
      <w:r>
        <w:rPr>
          <w:rtl/>
          <w:lang w:bidi="fa-IR"/>
        </w:rPr>
        <w:t xml:space="preserve"> وتحاول النَيل من دعوته وإسقاطها بشتّى الوسائل</w:t>
      </w:r>
      <w:r w:rsidR="00D25F54">
        <w:rPr>
          <w:rtl/>
          <w:lang w:bidi="fa-IR"/>
        </w:rPr>
        <w:t>،</w:t>
      </w:r>
      <w:r>
        <w:rPr>
          <w:rtl/>
          <w:lang w:bidi="fa-IR"/>
        </w:rPr>
        <w:t xml:space="preserve"> ضاربين ما كان بينهم وبينه </w:t>
      </w:r>
      <w:r w:rsidR="00C90F5A" w:rsidRPr="00C90F5A">
        <w:rPr>
          <w:rStyle w:val="libAlaemChar"/>
          <w:rtl/>
        </w:rPr>
        <w:t>صلى‌الله‌عليه‌وآله</w:t>
      </w:r>
      <w:r>
        <w:rPr>
          <w:rtl/>
          <w:lang w:bidi="fa-IR"/>
        </w:rPr>
        <w:t xml:space="preserve"> من عهد وميثاق عرض الجدار</w:t>
      </w:r>
      <w:r w:rsidR="00D25F54">
        <w:rPr>
          <w:rtl/>
          <w:lang w:bidi="fa-IR"/>
        </w:rPr>
        <w:t>،</w:t>
      </w:r>
      <w:r>
        <w:rPr>
          <w:rtl/>
          <w:lang w:bidi="fa-IR"/>
        </w:rPr>
        <w:t xml:space="preserve"> كما ينقل ذلك القمّي في تفسيره</w:t>
      </w:r>
      <w:r w:rsidR="00342B85">
        <w:rPr>
          <w:rtl/>
          <w:lang w:bidi="fa-IR"/>
        </w:rPr>
        <w:t>:</w:t>
      </w:r>
    </w:p>
    <w:p w:rsidR="007B1DD7" w:rsidRDefault="00891B71" w:rsidP="00891B71">
      <w:pPr>
        <w:pStyle w:val="libNormal"/>
        <w:rPr>
          <w:rtl/>
          <w:lang w:bidi="fa-IR"/>
        </w:rPr>
      </w:pPr>
      <w:r>
        <w:rPr>
          <w:rtl/>
          <w:lang w:bidi="fa-IR"/>
        </w:rPr>
        <w:t>( ... كان السبب في نقض بني النضير عهدهم</w:t>
      </w:r>
      <w:r w:rsidR="00D25F54">
        <w:rPr>
          <w:rtl/>
          <w:lang w:bidi="fa-IR"/>
        </w:rPr>
        <w:t>،</w:t>
      </w:r>
      <w:r>
        <w:rPr>
          <w:rtl/>
          <w:lang w:bidi="fa-IR"/>
        </w:rPr>
        <w:t xml:space="preserve"> أنّه أتاهم رسول الله يستسلفهم </w:t>
      </w:r>
      <w:r w:rsidR="007B1DD7">
        <w:rPr>
          <w:rtl/>
          <w:lang w:bidi="fa-IR"/>
        </w:rPr>
        <w:t>-</w:t>
      </w:r>
      <w:r>
        <w:rPr>
          <w:rtl/>
          <w:lang w:bidi="fa-IR"/>
        </w:rPr>
        <w:t xml:space="preserve"> يعني يستقرض منهم </w:t>
      </w:r>
      <w:r w:rsidR="007B1DD7">
        <w:rPr>
          <w:rtl/>
          <w:lang w:bidi="fa-IR"/>
        </w:rPr>
        <w:t>-</w:t>
      </w:r>
      <w:r>
        <w:rPr>
          <w:rtl/>
          <w:lang w:bidi="fa-IR"/>
        </w:rPr>
        <w:t xml:space="preserve"> ديّة رجُلَين قتلهما رجل من أصحابه غيلة</w:t>
      </w:r>
      <w:r w:rsidR="00D25F54">
        <w:rPr>
          <w:rtl/>
          <w:lang w:bidi="fa-IR"/>
        </w:rPr>
        <w:t>،</w:t>
      </w:r>
      <w:r>
        <w:rPr>
          <w:rtl/>
          <w:lang w:bidi="fa-IR"/>
        </w:rPr>
        <w:t xml:space="preserve"> وقصد كعب بن الأشرف (رئيسهم) . فلمّا دخل عليه ومعه جمع من أصحابه</w:t>
      </w:r>
      <w:r w:rsidR="00D25F54">
        <w:rPr>
          <w:rtl/>
          <w:lang w:bidi="fa-IR"/>
        </w:rPr>
        <w:t>،</w:t>
      </w:r>
      <w:r>
        <w:rPr>
          <w:rtl/>
          <w:lang w:bidi="fa-IR"/>
        </w:rPr>
        <w:t xml:space="preserve"> قال له</w:t>
      </w:r>
      <w:r w:rsidR="00342B85">
        <w:rPr>
          <w:rtl/>
          <w:lang w:bidi="fa-IR"/>
        </w:rPr>
        <w:t>:</w:t>
      </w:r>
      <w:r>
        <w:rPr>
          <w:rtl/>
          <w:lang w:bidi="fa-IR"/>
        </w:rPr>
        <w:t xml:space="preserve"> مرحباً </w:t>
      </w:r>
      <w:r w:rsidR="007B1DD7">
        <w:rPr>
          <w:rtl/>
          <w:lang w:bidi="fa-IR"/>
        </w:rPr>
        <w:t>-</w:t>
      </w:r>
      <w:r>
        <w:rPr>
          <w:rtl/>
          <w:lang w:bidi="fa-IR"/>
        </w:rPr>
        <w:t xml:space="preserve"> يا أبا القاسم </w:t>
      </w:r>
      <w:r w:rsidR="007B1DD7">
        <w:rPr>
          <w:rtl/>
          <w:lang w:bidi="fa-IR"/>
        </w:rPr>
        <w:t>-</w:t>
      </w:r>
      <w:r>
        <w:rPr>
          <w:rtl/>
          <w:lang w:bidi="fa-IR"/>
        </w:rPr>
        <w:t xml:space="preserve"> وأهلاً</w:t>
      </w:r>
      <w:r w:rsidR="00D25F54">
        <w:rPr>
          <w:rtl/>
          <w:lang w:bidi="fa-IR"/>
        </w:rPr>
        <w:t>،</w:t>
      </w:r>
      <w:r>
        <w:rPr>
          <w:rtl/>
          <w:lang w:bidi="fa-IR"/>
        </w:rPr>
        <w:t xml:space="preserve"> وقام كأنّه يصنع له الطعام</w:t>
      </w:r>
      <w:r w:rsidR="00D25F54">
        <w:rPr>
          <w:rtl/>
          <w:lang w:bidi="fa-IR"/>
        </w:rPr>
        <w:t>،</w:t>
      </w:r>
      <w:r>
        <w:rPr>
          <w:rtl/>
          <w:lang w:bidi="fa-IR"/>
        </w:rPr>
        <w:t xml:space="preserve"> وحدّث نفسه أن يقتل رسول الله</w:t>
      </w:r>
      <w:r w:rsidR="00D25F54">
        <w:rPr>
          <w:rtl/>
          <w:lang w:bidi="fa-IR"/>
        </w:rPr>
        <w:t>،</w:t>
      </w:r>
      <w:r>
        <w:rPr>
          <w:rtl/>
          <w:lang w:bidi="fa-IR"/>
        </w:rPr>
        <w:t xml:space="preserve"> ثمّ يتبعه أصحابه</w:t>
      </w:r>
      <w:r w:rsidR="00D25F54">
        <w:rPr>
          <w:rtl/>
          <w:lang w:bidi="fa-IR"/>
        </w:rPr>
        <w:t>،</w:t>
      </w:r>
      <w:r>
        <w:rPr>
          <w:rtl/>
          <w:lang w:bidi="fa-IR"/>
        </w:rPr>
        <w:t xml:space="preserve"> فنزل جبرئيل </w:t>
      </w:r>
      <w:r w:rsidR="004D57E2" w:rsidRPr="004D57E2">
        <w:rPr>
          <w:rStyle w:val="libAlaemChar"/>
          <w:rtl/>
        </w:rPr>
        <w:t>عليه‌السلام</w:t>
      </w:r>
      <w:r>
        <w:rPr>
          <w:rtl/>
          <w:lang w:bidi="fa-IR"/>
        </w:rPr>
        <w:t xml:space="preserve"> فأخبره بذلك</w:t>
      </w:r>
      <w:r w:rsidR="00D25F54">
        <w:rPr>
          <w:rtl/>
          <w:lang w:bidi="fa-IR"/>
        </w:rPr>
        <w:t>،</w:t>
      </w:r>
      <w:r>
        <w:rPr>
          <w:rtl/>
          <w:lang w:bidi="fa-IR"/>
        </w:rPr>
        <w:t xml:space="preserve"> فخرج رسول الله ورجع إلى المدينة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ثمّ إنّ رسول الله </w:t>
      </w:r>
      <w:r w:rsidR="00C90F5A" w:rsidRPr="00C90F5A">
        <w:rPr>
          <w:rStyle w:val="libAlaemChar"/>
          <w:rtl/>
        </w:rPr>
        <w:t>صلى‌الله‌عليه‌وآله</w:t>
      </w:r>
      <w:r>
        <w:rPr>
          <w:rtl/>
          <w:lang w:bidi="fa-IR"/>
        </w:rPr>
        <w:t xml:space="preserve"> لم ينتقم منهم انتقام السلاطين ممّن ناجزوه في القضاء عليه</w:t>
      </w:r>
      <w:r w:rsidR="00D25F54">
        <w:rPr>
          <w:rtl/>
          <w:lang w:bidi="fa-IR"/>
        </w:rPr>
        <w:t>،</w:t>
      </w:r>
      <w:r>
        <w:rPr>
          <w:rtl/>
          <w:lang w:bidi="fa-IR"/>
        </w:rPr>
        <w:t xml:space="preserve"> بل تعامل معهم بأدنى ما له من معاقبتهم في سبيل الحفاظ على دعوته وكيان دولته</w:t>
      </w:r>
      <w:r w:rsidR="007B1DD7">
        <w:rPr>
          <w:rtl/>
          <w:lang w:bidi="fa-IR"/>
        </w:rPr>
        <w:t>.</w:t>
      </w:r>
    </w:p>
    <w:p w:rsidR="007B1DD7" w:rsidRDefault="00891B71" w:rsidP="00891B71">
      <w:pPr>
        <w:pStyle w:val="libNormal"/>
        <w:rPr>
          <w:rtl/>
          <w:lang w:bidi="fa-IR"/>
        </w:rPr>
      </w:pPr>
      <w:r>
        <w:rPr>
          <w:rtl/>
          <w:lang w:bidi="fa-IR"/>
        </w:rPr>
        <w:t>يقول القمّي</w:t>
      </w:r>
      <w:r w:rsidR="00342B85">
        <w:rPr>
          <w:rtl/>
          <w:lang w:bidi="fa-IR"/>
        </w:rPr>
        <w:t>:</w:t>
      </w:r>
      <w:r>
        <w:rPr>
          <w:rtl/>
          <w:lang w:bidi="fa-IR"/>
        </w:rPr>
        <w:t xml:space="preserve"> ( فقال رسول الله </w:t>
      </w:r>
      <w:r w:rsidR="00C90F5A" w:rsidRPr="00C90F5A">
        <w:rPr>
          <w:rStyle w:val="libAlaemChar"/>
          <w:rtl/>
        </w:rPr>
        <w:t>صلى‌الله‌عليه‌وآله</w:t>
      </w:r>
      <w:r>
        <w:rPr>
          <w:rtl/>
          <w:lang w:bidi="fa-IR"/>
        </w:rPr>
        <w:t xml:space="preserve"> لمحمّد بن مسلمة الأنصاري</w:t>
      </w:r>
      <w:r w:rsidR="00342B85">
        <w:rPr>
          <w:rtl/>
          <w:lang w:bidi="fa-IR"/>
        </w:rPr>
        <w:t>:</w:t>
      </w:r>
      <w:r>
        <w:rPr>
          <w:rtl/>
          <w:lang w:bidi="fa-IR"/>
        </w:rPr>
        <w:t xml:space="preserve"> ( اذهب إلى بني النضير فأخبِرْهم</w:t>
      </w:r>
      <w:r w:rsidR="00342B85">
        <w:rPr>
          <w:rtl/>
          <w:lang w:bidi="fa-IR"/>
        </w:rPr>
        <w:t>:</w:t>
      </w:r>
      <w:r>
        <w:rPr>
          <w:rtl/>
          <w:lang w:bidi="fa-IR"/>
        </w:rPr>
        <w:t xml:space="preserve"> أنّ الله عزّ وجلّ قد أخبرني بما هممتُم به من الغدر</w:t>
      </w:r>
      <w:r w:rsidR="00D25F54">
        <w:rPr>
          <w:rtl/>
          <w:lang w:bidi="fa-IR"/>
        </w:rPr>
        <w:t>،</w:t>
      </w:r>
      <w:r>
        <w:rPr>
          <w:rtl/>
          <w:lang w:bidi="fa-IR"/>
        </w:rPr>
        <w:t xml:space="preserve"> فإمّا أن تخرجوا من بلدنا وإمّا أن تأذنوا بحرب )</w:t>
      </w:r>
      <w:r w:rsidR="007B1DD7">
        <w:rPr>
          <w:rtl/>
          <w:lang w:bidi="fa-IR"/>
        </w:rPr>
        <w:t>.</w:t>
      </w:r>
    </w:p>
    <w:p w:rsidR="007B1DD7" w:rsidRDefault="00891B71" w:rsidP="00891B71">
      <w:pPr>
        <w:pStyle w:val="libNormal"/>
        <w:rPr>
          <w:rtl/>
          <w:lang w:bidi="fa-IR"/>
        </w:rPr>
      </w:pPr>
      <w:r>
        <w:rPr>
          <w:rtl/>
          <w:lang w:bidi="fa-IR"/>
        </w:rPr>
        <w:t>فقالوا</w:t>
      </w:r>
      <w:r w:rsidR="00342B85">
        <w:rPr>
          <w:rtl/>
          <w:lang w:bidi="fa-IR"/>
        </w:rPr>
        <w:t>:</w:t>
      </w:r>
      <w:r>
        <w:rPr>
          <w:rtl/>
          <w:lang w:bidi="fa-IR"/>
        </w:rPr>
        <w:t xml:space="preserve"> نخرج من بلادك</w:t>
      </w:r>
      <w:r w:rsidR="007B1DD7">
        <w:rPr>
          <w:rtl/>
          <w:lang w:bidi="fa-IR"/>
        </w:rPr>
        <w:t>.</w:t>
      </w:r>
    </w:p>
    <w:p w:rsidR="007B1DD7" w:rsidRDefault="00891B71" w:rsidP="00891B71">
      <w:pPr>
        <w:pStyle w:val="libNormal"/>
        <w:rPr>
          <w:rtl/>
          <w:lang w:bidi="fa-IR"/>
        </w:rPr>
      </w:pPr>
      <w:r>
        <w:rPr>
          <w:rtl/>
          <w:lang w:bidi="fa-IR"/>
        </w:rPr>
        <w:t>لكنّهم غيّروا رأيهم هذا بعد ذلك</w:t>
      </w:r>
      <w:r w:rsidR="00D25F54">
        <w:rPr>
          <w:rtl/>
          <w:lang w:bidi="fa-IR"/>
        </w:rPr>
        <w:t>،</w:t>
      </w:r>
      <w:r>
        <w:rPr>
          <w:rtl/>
          <w:lang w:bidi="fa-IR"/>
        </w:rPr>
        <w:t xml:space="preserve"> عندما أخبرهم عبد الله ابن أُبَيْ (المنافق)</w:t>
      </w:r>
      <w:r w:rsidR="00D25F54">
        <w:rPr>
          <w:rtl/>
          <w:lang w:bidi="fa-IR"/>
        </w:rPr>
        <w:t>،</w:t>
      </w:r>
      <w:r>
        <w:rPr>
          <w:rtl/>
          <w:lang w:bidi="fa-IR"/>
        </w:rPr>
        <w:t xml:space="preserve"> بأن لا يخرجوا وأنّه سوف ينصرهم</w:t>
      </w:r>
      <w:r w:rsidR="00D25F54">
        <w:rPr>
          <w:rtl/>
          <w:lang w:bidi="fa-IR"/>
        </w:rPr>
        <w:t>،</w:t>
      </w:r>
      <w:r>
        <w:rPr>
          <w:rtl/>
          <w:lang w:bidi="fa-IR"/>
        </w:rPr>
        <w:t xml:space="preserve"> فأقاموا وأصلحوا حصونهم</w:t>
      </w:r>
      <w:r w:rsidR="00D25F54">
        <w:rPr>
          <w:rtl/>
          <w:lang w:bidi="fa-IR"/>
        </w:rPr>
        <w:t>،</w:t>
      </w:r>
      <w:r>
        <w:rPr>
          <w:rtl/>
          <w:lang w:bidi="fa-IR"/>
        </w:rPr>
        <w:t xml:space="preserve"> وتهيّأوا للقتال</w:t>
      </w:r>
      <w:r w:rsidR="00D25F54">
        <w:rPr>
          <w:rtl/>
          <w:lang w:bidi="fa-IR"/>
        </w:rPr>
        <w:t>،</w:t>
      </w:r>
      <w:r>
        <w:rPr>
          <w:rtl/>
          <w:lang w:bidi="fa-IR"/>
        </w:rPr>
        <w:t xml:space="preserve"> وبعثوا إلى رسول الله</w:t>
      </w:r>
      <w:r w:rsidR="00342B85">
        <w:rPr>
          <w:rtl/>
          <w:lang w:bidi="fa-IR"/>
        </w:rPr>
        <w:t>:</w:t>
      </w:r>
      <w:r>
        <w:rPr>
          <w:rtl/>
          <w:lang w:bidi="fa-IR"/>
        </w:rPr>
        <w:t xml:space="preserve"> إنّا لا نخرج فاصنع ما أنت صانع</w:t>
      </w:r>
      <w:r w:rsidR="00D25F54">
        <w:rPr>
          <w:rtl/>
          <w:lang w:bidi="fa-IR"/>
        </w:rPr>
        <w:t>،</w:t>
      </w:r>
      <w:r>
        <w:rPr>
          <w:rtl/>
          <w:lang w:bidi="fa-IR"/>
        </w:rPr>
        <w:t xml:space="preserve"> فجاء رسول الله لمحاصرتهم</w:t>
      </w:r>
      <w:r w:rsidR="00D25F54">
        <w:rPr>
          <w:rtl/>
          <w:lang w:bidi="fa-IR"/>
        </w:rPr>
        <w:t>،</w:t>
      </w:r>
      <w:r>
        <w:rPr>
          <w:rtl/>
          <w:lang w:bidi="fa-IR"/>
        </w:rPr>
        <w:t xml:space="preserve"> ثمّ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ج1</w:t>
      </w:r>
      <w:r w:rsidR="00D25F54">
        <w:rPr>
          <w:rtl/>
          <w:lang w:bidi="fa-IR"/>
        </w:rPr>
        <w:t>،</w:t>
      </w:r>
      <w:r>
        <w:rPr>
          <w:rtl/>
          <w:lang w:bidi="fa-IR"/>
        </w:rPr>
        <w:t xml:space="preserve"> ص317 </w:t>
      </w:r>
      <w:r w:rsidR="007B1DD7">
        <w:rPr>
          <w:rtl/>
          <w:lang w:bidi="fa-IR"/>
        </w:rPr>
        <w:t>-</w:t>
      </w:r>
      <w:r>
        <w:rPr>
          <w:rtl/>
          <w:lang w:bidi="fa-IR"/>
        </w:rPr>
        <w:t xml:space="preserve"> 318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تفسير القمّي</w:t>
      </w:r>
      <w:r w:rsidR="00D25F54">
        <w:rPr>
          <w:rtl/>
          <w:lang w:bidi="fa-IR"/>
        </w:rPr>
        <w:t>،</w:t>
      </w:r>
      <w:r>
        <w:rPr>
          <w:rtl/>
          <w:lang w:bidi="fa-IR"/>
        </w:rPr>
        <w:t xml:space="preserve"> ج2</w:t>
      </w:r>
      <w:r w:rsidR="00D25F54">
        <w:rPr>
          <w:rtl/>
          <w:lang w:bidi="fa-IR"/>
        </w:rPr>
        <w:t>،</w:t>
      </w:r>
      <w:r>
        <w:rPr>
          <w:rtl/>
          <w:lang w:bidi="fa-IR"/>
        </w:rPr>
        <w:t xml:space="preserve"> ص358 </w:t>
      </w:r>
      <w:r w:rsidR="007B1DD7">
        <w:rPr>
          <w:rtl/>
          <w:lang w:bidi="fa-IR"/>
        </w:rPr>
        <w:t>-</w:t>
      </w:r>
      <w:r>
        <w:rPr>
          <w:rtl/>
          <w:lang w:bidi="fa-IR"/>
        </w:rPr>
        <w:t xml:space="preserve"> 360</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6D76D3">
      <w:pPr>
        <w:pStyle w:val="libNormal0"/>
        <w:rPr>
          <w:rtl/>
          <w:lang w:bidi="fa-IR"/>
        </w:rPr>
      </w:pPr>
      <w:r>
        <w:rPr>
          <w:rtl/>
          <w:lang w:bidi="fa-IR"/>
        </w:rPr>
        <w:lastRenderedPageBreak/>
        <w:t>اعتدى عشرة منهم على رسول الله و ضربوا خيمته بالسهام</w:t>
      </w:r>
      <w:r w:rsidR="00D25F54">
        <w:rPr>
          <w:rtl/>
          <w:lang w:bidi="fa-IR"/>
        </w:rPr>
        <w:t>،</w:t>
      </w:r>
      <w:r>
        <w:rPr>
          <w:rtl/>
          <w:lang w:bidi="fa-IR"/>
        </w:rPr>
        <w:t xml:space="preserve"> فلحق بهم أمير المؤمنين عليّ </w:t>
      </w:r>
      <w:r w:rsidR="00C90F5A" w:rsidRPr="00C90F5A">
        <w:rPr>
          <w:rStyle w:val="libAlaemChar"/>
          <w:rtl/>
        </w:rPr>
        <w:t>صلى‌الله‌عليه‌وآله</w:t>
      </w:r>
      <w:r>
        <w:rPr>
          <w:rtl/>
          <w:lang w:bidi="fa-IR"/>
        </w:rPr>
        <w:t xml:space="preserve"> وجمْعٌ من الصحابة وقتلوهم</w:t>
      </w:r>
      <w:r w:rsidR="00D25F54">
        <w:rPr>
          <w:rtl/>
          <w:lang w:bidi="fa-IR"/>
        </w:rPr>
        <w:t>،</w:t>
      </w:r>
      <w:r>
        <w:rPr>
          <w:rtl/>
          <w:lang w:bidi="fa-IR"/>
        </w:rPr>
        <w:t xml:space="preserve"> ثمّ بعدها أخرجهم الرسول </w:t>
      </w:r>
      <w:r w:rsidR="006D76D3">
        <w:rPr>
          <w:rtl/>
          <w:lang w:bidi="fa-IR"/>
        </w:rPr>
        <w:t>من المدينة بعد ما طلبوا ذلك منه</w:t>
      </w:r>
      <w:r>
        <w:rPr>
          <w:rtl/>
          <w:lang w:bidi="fa-IR"/>
        </w:rPr>
        <w:t>)</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ج</w:t>
      </w:r>
      <w:r w:rsidR="007B1DD7">
        <w:rPr>
          <w:rtl/>
          <w:lang w:bidi="fa-IR"/>
        </w:rPr>
        <w:t>-</w:t>
      </w:r>
      <w:r>
        <w:rPr>
          <w:rtl/>
          <w:lang w:bidi="fa-IR"/>
        </w:rPr>
        <w:t xml:space="preserve"> </w:t>
      </w:r>
      <w:r w:rsidR="007B1DD7">
        <w:rPr>
          <w:rtl/>
          <w:lang w:bidi="fa-IR"/>
        </w:rPr>
        <w:t>-</w:t>
      </w:r>
      <w:r>
        <w:rPr>
          <w:rtl/>
          <w:lang w:bidi="fa-IR"/>
        </w:rPr>
        <w:t xml:space="preserve"> غزوة بني قريظة</w:t>
      </w:r>
      <w:r w:rsidR="00342B85">
        <w:rPr>
          <w:rtl/>
          <w:lang w:bidi="fa-IR"/>
        </w:rPr>
        <w:t>:</w:t>
      </w:r>
      <w:r>
        <w:rPr>
          <w:rtl/>
          <w:lang w:bidi="fa-IR"/>
        </w:rPr>
        <w:t xml:space="preserve"> ذكر القمّي في تفسيره</w:t>
      </w:r>
      <w:r w:rsidR="00342B85">
        <w:rPr>
          <w:rtl/>
          <w:lang w:bidi="fa-IR"/>
        </w:rPr>
        <w:t>:</w:t>
      </w:r>
      <w:r>
        <w:rPr>
          <w:rtl/>
          <w:lang w:bidi="fa-IR"/>
        </w:rPr>
        <w:t xml:space="preserve"> ( لمّا أجلى رسول الله </w:t>
      </w:r>
      <w:r w:rsidR="00C90F5A" w:rsidRPr="00C90F5A">
        <w:rPr>
          <w:rStyle w:val="libAlaemChar"/>
          <w:rtl/>
        </w:rPr>
        <w:t>صلى‌الله‌عليه‌وآله</w:t>
      </w:r>
      <w:r>
        <w:rPr>
          <w:rtl/>
          <w:lang w:bidi="fa-IR"/>
        </w:rPr>
        <w:t xml:space="preserve"> بني قينقاع وبني النضير عن المدينة</w:t>
      </w:r>
      <w:r w:rsidR="00D25F54">
        <w:rPr>
          <w:rtl/>
          <w:lang w:bidi="fa-IR"/>
        </w:rPr>
        <w:t>،</w:t>
      </w:r>
      <w:r>
        <w:rPr>
          <w:rtl/>
          <w:lang w:bidi="fa-IR"/>
        </w:rPr>
        <w:t xml:space="preserve"> صاروا إلى خيبر</w:t>
      </w:r>
      <w:r w:rsidR="00D25F54">
        <w:rPr>
          <w:rtl/>
          <w:lang w:bidi="fa-IR"/>
        </w:rPr>
        <w:t>،</w:t>
      </w:r>
      <w:r>
        <w:rPr>
          <w:rtl/>
          <w:lang w:bidi="fa-IR"/>
        </w:rPr>
        <w:t xml:space="preserve"> وكان رئيس بني النضير (حُيَي بن أخطب)</w:t>
      </w:r>
      <w:r w:rsidR="00D25F54">
        <w:rPr>
          <w:rtl/>
          <w:lang w:bidi="fa-IR"/>
        </w:rPr>
        <w:t>،</w:t>
      </w:r>
      <w:r>
        <w:rPr>
          <w:rtl/>
          <w:lang w:bidi="fa-IR"/>
        </w:rPr>
        <w:t xml:space="preserve"> فخرج إلى قريش بمكّة وقال لهم</w:t>
      </w:r>
      <w:r w:rsidR="00342B85">
        <w:rPr>
          <w:rtl/>
          <w:lang w:bidi="fa-IR"/>
        </w:rPr>
        <w:t>:</w:t>
      </w:r>
      <w:r>
        <w:rPr>
          <w:rtl/>
          <w:lang w:bidi="fa-IR"/>
        </w:rPr>
        <w:t xml:space="preserve"> إن محمداً قد وَتَركم ووترنا وأجلانا من ديارنا وأموالنا من المدينة</w:t>
      </w:r>
      <w:r w:rsidR="00D25F54">
        <w:rPr>
          <w:rtl/>
          <w:lang w:bidi="fa-IR"/>
        </w:rPr>
        <w:t>،</w:t>
      </w:r>
      <w:r>
        <w:rPr>
          <w:rtl/>
          <w:lang w:bidi="fa-IR"/>
        </w:rPr>
        <w:t xml:space="preserve"> وأجلى بني عمّنا بني قينقاع</w:t>
      </w:r>
      <w:r w:rsidR="00D25F54">
        <w:rPr>
          <w:rtl/>
          <w:lang w:bidi="fa-IR"/>
        </w:rPr>
        <w:t>،</w:t>
      </w:r>
      <w:r>
        <w:rPr>
          <w:rtl/>
          <w:lang w:bidi="fa-IR"/>
        </w:rPr>
        <w:t xml:space="preserve"> وقد بقي من قومي بيثرب سبعمئة مقاتل</w:t>
      </w:r>
      <w:r w:rsidR="00D25F54">
        <w:rPr>
          <w:rtl/>
          <w:lang w:bidi="fa-IR"/>
        </w:rPr>
        <w:t>،</w:t>
      </w:r>
      <w:r>
        <w:rPr>
          <w:rtl/>
          <w:lang w:bidi="fa-IR"/>
        </w:rPr>
        <w:t xml:space="preserve"> وهم بنو قريظة</w:t>
      </w:r>
      <w:r w:rsidR="00D25F54">
        <w:rPr>
          <w:rtl/>
          <w:lang w:bidi="fa-IR"/>
        </w:rPr>
        <w:t>،</w:t>
      </w:r>
      <w:r>
        <w:rPr>
          <w:rtl/>
          <w:lang w:bidi="fa-IR"/>
        </w:rPr>
        <w:t xml:space="preserve"> وبينهم وبين محمّد عهد وميثاق</w:t>
      </w:r>
      <w:r w:rsidR="00D25F54">
        <w:rPr>
          <w:rtl/>
          <w:lang w:bidi="fa-IR"/>
        </w:rPr>
        <w:t>،</w:t>
      </w:r>
      <w:r>
        <w:rPr>
          <w:rtl/>
          <w:lang w:bidi="fa-IR"/>
        </w:rPr>
        <w:t xml:space="preserve"> فأنا أمشي إليهم فأحملهم على نقض العهد بينهم و بين محمّد</w:t>
      </w:r>
      <w:r w:rsidR="00D25F54">
        <w:rPr>
          <w:rtl/>
          <w:lang w:bidi="fa-IR"/>
        </w:rPr>
        <w:t>،</w:t>
      </w:r>
      <w:r>
        <w:rPr>
          <w:rtl/>
          <w:lang w:bidi="fa-IR"/>
        </w:rPr>
        <w:t xml:space="preserve"> فيكونون معنا عليه ... وسيروا أنتم في الأرض فاجمعوا حلفاءكم وغيرهم حتّى نسير إليهم ... فتأتونه من فوق وهم من أسفل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ونتيجة لمحاولات (حيي بن أخطب) وحثّ المشركين</w:t>
      </w:r>
      <w:r w:rsidR="00D25F54">
        <w:rPr>
          <w:rtl/>
          <w:lang w:bidi="fa-IR"/>
        </w:rPr>
        <w:t>،</w:t>
      </w:r>
      <w:r>
        <w:rPr>
          <w:rtl/>
          <w:lang w:bidi="fa-IR"/>
        </w:rPr>
        <w:t xml:space="preserve"> فأخذت قريش تجمع جموعها</w:t>
      </w:r>
      <w:r w:rsidR="00D25F54">
        <w:rPr>
          <w:rtl/>
          <w:lang w:bidi="fa-IR"/>
        </w:rPr>
        <w:t>،</w:t>
      </w:r>
      <w:r>
        <w:rPr>
          <w:rtl/>
          <w:lang w:bidi="fa-IR"/>
        </w:rPr>
        <w:t xml:space="preserve"> فاجتمعت الأحزاب من كلّ مكان مع قريش لقتال النبي </w:t>
      </w:r>
      <w:r w:rsidR="00C90F5A" w:rsidRPr="00C90F5A">
        <w:rPr>
          <w:rStyle w:val="libAlaemChar"/>
          <w:rtl/>
        </w:rPr>
        <w:t>صلى‌الله‌عليه‌وآله</w:t>
      </w:r>
      <w:r>
        <w:rPr>
          <w:rtl/>
          <w:lang w:bidi="fa-IR"/>
        </w:rPr>
        <w:t xml:space="preserve"> واستئصال دعوته</w:t>
      </w:r>
      <w:r w:rsidR="00D25F54">
        <w:rPr>
          <w:rtl/>
          <w:lang w:bidi="fa-IR"/>
        </w:rPr>
        <w:t>،</w:t>
      </w:r>
      <w:r>
        <w:rPr>
          <w:rtl/>
          <w:lang w:bidi="fa-IR"/>
        </w:rPr>
        <w:t xml:space="preserve"> وصدق العليِّ الأعلى في قوله</w:t>
      </w:r>
      <w:r w:rsidR="00342B85">
        <w:rPr>
          <w:rtl/>
          <w:lang w:bidi="fa-IR"/>
        </w:rPr>
        <w:t>:</w:t>
      </w:r>
      <w:r>
        <w:rPr>
          <w:rtl/>
          <w:lang w:bidi="fa-IR"/>
        </w:rPr>
        <w:t xml:space="preserve"> </w:t>
      </w:r>
      <w:r w:rsidRPr="006D76D3">
        <w:rPr>
          <w:rStyle w:val="libAlaemChar"/>
          <w:rtl/>
        </w:rPr>
        <w:t>(</w:t>
      </w:r>
      <w:r w:rsidRPr="006D76D3">
        <w:rPr>
          <w:rStyle w:val="libAieChar"/>
          <w:rtl/>
        </w:rPr>
        <w:t xml:space="preserve"> لَتَجِدَنَّ أَشَدَّ النَّاسِ عَدَاوَةً لِّلَّذِينَ آمَنُواْ الْيَهُودَ وَالَّذِينَ أَشْرَكُوا ... </w:t>
      </w:r>
      <w:r w:rsidRPr="006D76D3">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وفي خِضَم هذهِ القصّة في تجمّع الأحزاب لقتال النبي </w:t>
      </w:r>
      <w:r w:rsidR="00C90F5A" w:rsidRPr="00C90F5A">
        <w:rPr>
          <w:rStyle w:val="libAlaemChar"/>
          <w:rtl/>
        </w:rPr>
        <w:t>صلى‌الله‌عليه‌وآله</w:t>
      </w:r>
      <w:r w:rsidR="00D25F54">
        <w:rPr>
          <w:rtl/>
          <w:lang w:bidi="fa-IR"/>
        </w:rPr>
        <w:t>،</w:t>
      </w:r>
      <w:r>
        <w:rPr>
          <w:rtl/>
          <w:lang w:bidi="fa-IR"/>
        </w:rPr>
        <w:t xml:space="preserve"> نُلاحظ اعترافات اليهود في حُسن معاملة النبي الأكرم لهم</w:t>
      </w:r>
      <w:r w:rsidR="00D25F54">
        <w:rPr>
          <w:rtl/>
          <w:lang w:bidi="fa-IR"/>
        </w:rPr>
        <w:t>،</w:t>
      </w:r>
      <w:r>
        <w:rPr>
          <w:rtl/>
          <w:lang w:bidi="fa-IR"/>
        </w:rPr>
        <w:t xml:space="preserve"> وبذْل أقصى مراتب السماحة معهم</w:t>
      </w:r>
      <w:r w:rsidR="00D25F54">
        <w:rPr>
          <w:rtl/>
          <w:lang w:bidi="fa-IR"/>
        </w:rPr>
        <w:t>،</w:t>
      </w:r>
      <w:r>
        <w:rPr>
          <w:rtl/>
          <w:lang w:bidi="fa-IR"/>
        </w:rPr>
        <w:t xml:space="preserve"> حيث قال رئيس يهود بني قريظة</w:t>
      </w:r>
      <w:r w:rsidR="00342B85">
        <w:rPr>
          <w:rtl/>
          <w:lang w:bidi="fa-IR"/>
        </w:rPr>
        <w:t>:</w:t>
      </w:r>
      <w:r>
        <w:rPr>
          <w:rtl/>
          <w:lang w:bidi="fa-IR"/>
        </w:rPr>
        <w:t xml:space="preserve"> ( إنّه قد وفى لنا محمّد وأحسن جوارنا ) . كما يذكر ذلك الطبرسي في (مجمع البيان)</w:t>
      </w:r>
      <w:r w:rsidR="00D25F54">
        <w:rPr>
          <w:rtl/>
          <w:lang w:bidi="fa-IR"/>
        </w:rPr>
        <w:t>،</w:t>
      </w:r>
      <w:r>
        <w:rPr>
          <w:rtl/>
          <w:lang w:bidi="fa-IR"/>
        </w:rPr>
        <w:t xml:space="preserve"> أنّه لمّا اجتمع المشركون من كلّ مكان</w:t>
      </w:r>
      <w:r w:rsidR="00D25F54">
        <w:rPr>
          <w:rtl/>
          <w:lang w:bidi="fa-IR"/>
        </w:rPr>
        <w:t>،</w:t>
      </w:r>
      <w:r>
        <w:rPr>
          <w:rtl/>
          <w:lang w:bidi="fa-IR"/>
        </w:rPr>
        <w:t xml:space="preserve"> وجاء حيي بن أخطب إلى يثرب ونزل عند كعب ابن أسد</w:t>
      </w:r>
      <w:r w:rsidR="00342B85">
        <w:rPr>
          <w:rtl/>
          <w:lang w:bidi="fa-IR"/>
        </w:rPr>
        <w:t>:</w:t>
      </w:r>
      <w:r>
        <w:rPr>
          <w:rtl/>
          <w:lang w:bidi="fa-IR"/>
        </w:rPr>
        <w:t xml:space="preserve"> ( فلمّا سمع كعب بن أسد قَرْع الباب</w:t>
      </w:r>
      <w:r w:rsidR="00D25F54">
        <w:rPr>
          <w:rtl/>
          <w:lang w:bidi="fa-IR"/>
        </w:rPr>
        <w:t>،</w:t>
      </w:r>
      <w:r>
        <w:rPr>
          <w:rtl/>
          <w:lang w:bidi="fa-IR"/>
        </w:rPr>
        <w:t xml:space="preserve"> قال لأهله</w:t>
      </w:r>
      <w:r w:rsidR="00342B85">
        <w:rPr>
          <w:rtl/>
          <w:lang w:bidi="fa-IR"/>
        </w:rPr>
        <w:t>:</w:t>
      </w:r>
      <w:r>
        <w:rPr>
          <w:rtl/>
          <w:lang w:bidi="fa-IR"/>
        </w:rPr>
        <w:t xml:space="preserve"> هذا أخوك قد شأم قومه وجاء الآن يشأمنا ويُهلكنا ويأمرنا بنقض العهد بيننا وبين محمّد</w:t>
      </w:r>
      <w:r w:rsidR="00D25F54">
        <w:rPr>
          <w:rtl/>
          <w:lang w:bidi="fa-IR"/>
        </w:rPr>
        <w:t>،</w:t>
      </w:r>
      <w:r>
        <w:rPr>
          <w:rtl/>
          <w:lang w:bidi="fa-IR"/>
        </w:rPr>
        <w:t xml:space="preserve"> وقد وفى لنا محمّد وأحسن جوارنا</w:t>
      </w:r>
      <w:r w:rsidR="00D25F54">
        <w:rPr>
          <w:rtl/>
          <w:lang w:bidi="fa-IR"/>
        </w:rPr>
        <w:t>،</w:t>
      </w:r>
      <w:r>
        <w:rPr>
          <w:rtl/>
          <w:lang w:bidi="fa-IR"/>
        </w:rPr>
        <w:t xml:space="preserve"> ثمّ نزل إليه من غرفته وقال له مَن أنت ؟ قال</w:t>
      </w:r>
      <w:r w:rsidR="00342B85">
        <w:rPr>
          <w:rtl/>
          <w:lang w:bidi="fa-IR"/>
        </w:rPr>
        <w:t>:</w:t>
      </w:r>
      <w:r>
        <w:rPr>
          <w:rtl/>
          <w:lang w:bidi="fa-IR"/>
        </w:rPr>
        <w:t xml:space="preserve"> حُيَي بن أخطب قد جئتك بعزّ الدهر! قال كعب</w:t>
      </w:r>
      <w:r w:rsidR="00342B85">
        <w:rPr>
          <w:rtl/>
          <w:lang w:bidi="fa-IR"/>
        </w:rPr>
        <w:t>:</w:t>
      </w:r>
      <w:r>
        <w:rPr>
          <w:rtl/>
          <w:lang w:bidi="fa-IR"/>
        </w:rPr>
        <w:t xml:space="preserve"> بل جئتني بذلّ الدهر ... )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ص359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ج3</w:t>
      </w:r>
      <w:r w:rsidR="00D25F54">
        <w:rPr>
          <w:rtl/>
          <w:lang w:bidi="fa-IR"/>
        </w:rPr>
        <w:t>،</w:t>
      </w:r>
      <w:r>
        <w:rPr>
          <w:rtl/>
          <w:lang w:bidi="fa-IR"/>
        </w:rPr>
        <w:t xml:space="preserve"> ص176</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المائدة</w:t>
      </w:r>
      <w:r w:rsidR="00342B85">
        <w:rPr>
          <w:rtl/>
          <w:lang w:bidi="fa-IR"/>
        </w:rPr>
        <w:t>:</w:t>
      </w:r>
      <w:r>
        <w:rPr>
          <w:rtl/>
          <w:lang w:bidi="fa-IR"/>
        </w:rPr>
        <w:t xml:space="preserve"> 82</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مجمع البيان</w:t>
      </w:r>
      <w:r w:rsidR="00D25F54">
        <w:rPr>
          <w:rtl/>
          <w:lang w:bidi="fa-IR"/>
        </w:rPr>
        <w:t>،</w:t>
      </w:r>
      <w:r>
        <w:rPr>
          <w:rtl/>
          <w:lang w:bidi="fa-IR"/>
        </w:rPr>
        <w:t xml:space="preserve"> ج8</w:t>
      </w:r>
      <w:r w:rsidR="00D25F54">
        <w:rPr>
          <w:rtl/>
          <w:lang w:bidi="fa-IR"/>
        </w:rPr>
        <w:t>،</w:t>
      </w:r>
      <w:r>
        <w:rPr>
          <w:rtl/>
          <w:lang w:bidi="fa-IR"/>
        </w:rPr>
        <w:t xml:space="preserve"> ص535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لكن حيي بن أخطب ظلّ به ويلحّ عليه بذلك ومَن معه حتّى استجاب كعب بن أسد له</w:t>
      </w:r>
      <w:r w:rsidR="00D25F54">
        <w:rPr>
          <w:rtl/>
          <w:lang w:bidi="fa-IR"/>
        </w:rPr>
        <w:t>،</w:t>
      </w:r>
      <w:r>
        <w:rPr>
          <w:rtl/>
          <w:lang w:bidi="fa-IR"/>
        </w:rPr>
        <w:t xml:space="preserve"> ومزّقوا الكتاب الذي فيه العهد الذي بينهم وبين رسول الله </w:t>
      </w:r>
      <w:r w:rsidR="00C90F5A" w:rsidRPr="00C90F5A">
        <w:rPr>
          <w:rStyle w:val="libAlaemChar"/>
          <w:rtl/>
        </w:rPr>
        <w:t>صلى‌الله‌عليه‌وآله</w:t>
      </w:r>
      <w:r>
        <w:rPr>
          <w:rtl/>
          <w:lang w:bidi="fa-IR"/>
        </w:rPr>
        <w:t xml:space="preserve"> . فلمّا سمع رسول الله </w:t>
      </w:r>
      <w:r w:rsidR="00C90F5A" w:rsidRPr="00C90F5A">
        <w:rPr>
          <w:rStyle w:val="libAlaemChar"/>
          <w:rtl/>
        </w:rPr>
        <w:t>صلى‌الله‌عليه‌وآله</w:t>
      </w:r>
      <w:r>
        <w:rPr>
          <w:rtl/>
          <w:lang w:bidi="fa-IR"/>
        </w:rPr>
        <w:t xml:space="preserve"> بذلك</w:t>
      </w:r>
      <w:r w:rsidR="00D25F54">
        <w:rPr>
          <w:rtl/>
          <w:lang w:bidi="fa-IR"/>
        </w:rPr>
        <w:t>،</w:t>
      </w:r>
      <w:r>
        <w:rPr>
          <w:rtl/>
          <w:lang w:bidi="fa-IR"/>
        </w:rPr>
        <w:t xml:space="preserve"> اغتمّ له</w:t>
      </w:r>
      <w:r w:rsidR="00D25F54">
        <w:rPr>
          <w:rtl/>
          <w:lang w:bidi="fa-IR"/>
        </w:rPr>
        <w:t>،</w:t>
      </w:r>
      <w:r>
        <w:rPr>
          <w:rtl/>
          <w:lang w:bidi="fa-IR"/>
        </w:rPr>
        <w:t xml:space="preserve"> وفزِع الأصحاب كمّا قصّها الله تبارك وتعالى</w:t>
      </w:r>
      <w:r w:rsidR="00342B85">
        <w:rPr>
          <w:rtl/>
          <w:lang w:bidi="fa-IR"/>
        </w:rPr>
        <w:t>:</w:t>
      </w:r>
      <w:r>
        <w:rPr>
          <w:rtl/>
          <w:lang w:bidi="fa-IR"/>
        </w:rPr>
        <w:t xml:space="preserve"> </w:t>
      </w:r>
      <w:r w:rsidRPr="00D33682">
        <w:rPr>
          <w:rStyle w:val="libAlaemChar"/>
          <w:rtl/>
        </w:rPr>
        <w:t>(</w:t>
      </w:r>
      <w:r w:rsidRPr="00D33682">
        <w:rPr>
          <w:rStyle w:val="libAieChar"/>
          <w:rtl/>
        </w:rPr>
        <w:t xml:space="preserve"> إِذْ جَآءُوكُمْ مِنْ فَوْقِكُمْ وَمِنْ أَسْفَلَ مِنكُمْ وَإِذْ زَاغَتِ الأَبْصَارُ وَبَلَغَت الْقُلُوبُ الْحَنَاجِرَ وَتَظُنّونَ بِاللّهِ الظّنُونَا</w:t>
      </w:r>
      <w:r w:rsidR="00D25F54" w:rsidRPr="00D33682">
        <w:rPr>
          <w:rStyle w:val="libAieChar"/>
          <w:rtl/>
        </w:rPr>
        <w:t>،</w:t>
      </w:r>
      <w:r w:rsidRPr="00D33682">
        <w:rPr>
          <w:rStyle w:val="libAieChar"/>
          <w:rtl/>
        </w:rPr>
        <w:t xml:space="preserve"> هُنَالِكَ ابْتُلِيَ الْمُؤْمِنُونَ وَزُلْزِلُوا زِلْزَالاً شَدِيداً </w:t>
      </w:r>
      <w:r w:rsidRPr="00D33682">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فحَلَّ بالمؤمنين الخوف والحزن</w:t>
      </w:r>
      <w:r w:rsidR="00D25F54">
        <w:rPr>
          <w:rtl/>
          <w:lang w:bidi="fa-IR"/>
        </w:rPr>
        <w:t>،</w:t>
      </w:r>
      <w:r>
        <w:rPr>
          <w:rtl/>
          <w:lang w:bidi="fa-IR"/>
        </w:rPr>
        <w:t xml:space="preserve"> والخشية على الدعوة الفتية بالاندراس</w:t>
      </w:r>
      <w:r w:rsidR="00D25F54">
        <w:rPr>
          <w:rtl/>
          <w:lang w:bidi="fa-IR"/>
        </w:rPr>
        <w:t>،</w:t>
      </w:r>
      <w:r>
        <w:rPr>
          <w:rtl/>
          <w:lang w:bidi="fa-IR"/>
        </w:rPr>
        <w:t xml:space="preserve"> فتنادبوا للصبر فيما بينهم</w:t>
      </w:r>
      <w:r w:rsidR="00D25F54">
        <w:rPr>
          <w:rtl/>
          <w:lang w:bidi="fa-IR"/>
        </w:rPr>
        <w:t>،</w:t>
      </w:r>
      <w:r>
        <w:rPr>
          <w:rtl/>
          <w:lang w:bidi="fa-IR"/>
        </w:rPr>
        <w:t xml:space="preserve"> وحفروا الخندق حول المدينة</w:t>
      </w:r>
      <w:r w:rsidR="00D25F54">
        <w:rPr>
          <w:rtl/>
          <w:lang w:bidi="fa-IR"/>
        </w:rPr>
        <w:t>،</w:t>
      </w:r>
      <w:r>
        <w:rPr>
          <w:rtl/>
          <w:lang w:bidi="fa-IR"/>
        </w:rPr>
        <w:t xml:space="preserve"> حيث لا طاقة لهم على مواجهة الأحزاب خارجها . وهذهِ محنةٌ كبيرة قد حلّت بالنبيّ </w:t>
      </w:r>
      <w:r w:rsidR="00C90F5A" w:rsidRPr="00C90F5A">
        <w:rPr>
          <w:rStyle w:val="libAlaemChar"/>
          <w:rtl/>
        </w:rPr>
        <w:t>صلى‌الله‌عليه‌وآله</w:t>
      </w:r>
      <w:r>
        <w:rPr>
          <w:rtl/>
          <w:lang w:bidi="fa-IR"/>
        </w:rPr>
        <w:t xml:space="preserve"> وبأصحابه وبدعوته من غدر بني قريظة وتجمّع العرب لقتاله</w:t>
      </w:r>
      <w:r w:rsidR="00D25F54">
        <w:rPr>
          <w:rtl/>
          <w:lang w:bidi="fa-IR"/>
        </w:rPr>
        <w:t>،</w:t>
      </w:r>
      <w:r>
        <w:rPr>
          <w:rtl/>
          <w:lang w:bidi="fa-IR"/>
        </w:rPr>
        <w:t xml:space="preserve"> لكنّ الله منَّ عليه بالنصر بعد مقتل عمرو بن عبد ود العامري على يد علي بن أبي طالب </w:t>
      </w:r>
      <w:r w:rsidR="004D57E2" w:rsidRPr="004D57E2">
        <w:rPr>
          <w:rStyle w:val="libAlaemChar"/>
          <w:rtl/>
        </w:rPr>
        <w:t>عليه‌السلام</w:t>
      </w:r>
      <w:r w:rsidR="00342B85">
        <w:rPr>
          <w:rtl/>
          <w:lang w:bidi="fa-IR"/>
        </w:rPr>
        <w:t>:</w:t>
      </w:r>
      <w:r>
        <w:rPr>
          <w:rtl/>
          <w:lang w:bidi="fa-IR"/>
        </w:rPr>
        <w:t xml:space="preserve"> ( وما حصل من إلقاء الفتنة بين اليهود والمشركين عن طريق نعيم بن مسعود </w:t>
      </w:r>
      <w:r w:rsidR="007B1DD7">
        <w:rPr>
          <w:rtl/>
          <w:lang w:bidi="fa-IR"/>
        </w:rPr>
        <w:t>-</w:t>
      </w:r>
      <w:r>
        <w:rPr>
          <w:rtl/>
          <w:lang w:bidi="fa-IR"/>
        </w:rPr>
        <w:t xml:space="preserve"> وهو من غطفان </w:t>
      </w:r>
      <w:r w:rsidR="007B1DD7">
        <w:rPr>
          <w:rtl/>
          <w:lang w:bidi="fa-IR"/>
        </w:rPr>
        <w:t>-</w:t>
      </w:r>
      <w:r>
        <w:rPr>
          <w:rtl/>
          <w:lang w:bidi="fa-IR"/>
        </w:rPr>
        <w:t xml:space="preserve"> الذي أسلم قبل ثلاثة أيّام من قدوم الأحزاب</w:t>
      </w:r>
      <w:r w:rsidR="00D25F54">
        <w:rPr>
          <w:rtl/>
          <w:lang w:bidi="fa-IR"/>
        </w:rPr>
        <w:t>،</w:t>
      </w:r>
      <w:r>
        <w:rPr>
          <w:rtl/>
          <w:lang w:bidi="fa-IR"/>
        </w:rPr>
        <w:t xml:space="preserve"> وكان مقرّباً من قريش ومن اليهود</w:t>
      </w:r>
      <w:r w:rsidR="00D25F54">
        <w:rPr>
          <w:rtl/>
          <w:lang w:bidi="fa-IR"/>
        </w:rPr>
        <w:t>،</w:t>
      </w:r>
      <w:r>
        <w:rPr>
          <w:rtl/>
          <w:lang w:bidi="fa-IR"/>
        </w:rPr>
        <w:t xml:space="preserve"> فزرع الفتنة فيما بينهم</w:t>
      </w:r>
      <w:r w:rsidR="00D25F54">
        <w:rPr>
          <w:rtl/>
          <w:lang w:bidi="fa-IR"/>
        </w:rPr>
        <w:t>،</w:t>
      </w:r>
      <w:r>
        <w:rPr>
          <w:rtl/>
          <w:lang w:bidi="fa-IR"/>
        </w:rPr>
        <w:t xml:space="preserve"> ولم يعلم بإسلامه قريش ولا اليهود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وبعد انهزام الأحزاب عَدَل رسول الله </w:t>
      </w:r>
      <w:r w:rsidR="00C90F5A" w:rsidRPr="00C90F5A">
        <w:rPr>
          <w:rStyle w:val="libAlaemChar"/>
          <w:rtl/>
        </w:rPr>
        <w:t>صلى‌الله‌عليه‌وآله</w:t>
      </w:r>
      <w:r>
        <w:rPr>
          <w:rtl/>
          <w:lang w:bidi="fa-IR"/>
        </w:rPr>
        <w:t xml:space="preserve"> إلى بني قريظة</w:t>
      </w:r>
      <w:r w:rsidR="00D25F54">
        <w:rPr>
          <w:rtl/>
          <w:lang w:bidi="fa-IR"/>
        </w:rPr>
        <w:t>،</w:t>
      </w:r>
      <w:r>
        <w:rPr>
          <w:rtl/>
          <w:lang w:bidi="fa-IR"/>
        </w:rPr>
        <w:t xml:space="preserve"> الذين هم أسفل المسلمين (أي مِن داخلهم)</w:t>
      </w:r>
      <w:r w:rsidR="00D25F54">
        <w:rPr>
          <w:rtl/>
          <w:lang w:bidi="fa-IR"/>
        </w:rPr>
        <w:t>،</w:t>
      </w:r>
      <w:r>
        <w:rPr>
          <w:rtl/>
          <w:lang w:bidi="fa-IR"/>
        </w:rPr>
        <w:t xml:space="preserve"> فحاصرهم</w:t>
      </w:r>
      <w:r w:rsidR="00D25F54">
        <w:rPr>
          <w:rtl/>
          <w:lang w:bidi="fa-IR"/>
        </w:rPr>
        <w:t>،</w:t>
      </w:r>
      <w:r>
        <w:rPr>
          <w:rtl/>
          <w:lang w:bidi="fa-IR"/>
        </w:rPr>
        <w:t xml:space="preserve"> يقول الواقدي</w:t>
      </w:r>
      <w:r w:rsidR="00342B85">
        <w:rPr>
          <w:rtl/>
          <w:lang w:bidi="fa-IR"/>
        </w:rPr>
        <w:t>:</w:t>
      </w:r>
      <w:r>
        <w:rPr>
          <w:rtl/>
          <w:lang w:bidi="fa-IR"/>
        </w:rPr>
        <w:t xml:space="preserve"> ( وكان رجالهم خارج حصونهم مع المشركين في قتال رسول الله </w:t>
      </w:r>
      <w:r w:rsidR="00C90F5A" w:rsidRPr="00C90F5A">
        <w:rPr>
          <w:rStyle w:val="libAlaemChar"/>
          <w:rtl/>
        </w:rPr>
        <w:t>صلى‌الله‌عليه‌وآله</w:t>
      </w:r>
      <w:r w:rsidR="00D25F54">
        <w:rPr>
          <w:rtl/>
          <w:lang w:bidi="fa-IR"/>
        </w:rPr>
        <w:t>،</w:t>
      </w:r>
      <w:r>
        <w:rPr>
          <w:rtl/>
          <w:lang w:bidi="fa-IR"/>
        </w:rPr>
        <w:t xml:space="preserve"> ولم ينزلوا على حُكم رسول الله</w:t>
      </w:r>
      <w:r w:rsidR="00D25F54">
        <w:rPr>
          <w:rtl/>
          <w:lang w:bidi="fa-IR"/>
        </w:rPr>
        <w:t>،</w:t>
      </w:r>
      <w:r>
        <w:rPr>
          <w:rtl/>
          <w:lang w:bidi="fa-IR"/>
        </w:rPr>
        <w:t xml:space="preserve"> فحكّم فيهم سعد بن معاذ</w:t>
      </w:r>
      <w:r w:rsidR="00D25F54">
        <w:rPr>
          <w:rtl/>
          <w:lang w:bidi="fa-IR"/>
        </w:rPr>
        <w:t>،</w:t>
      </w:r>
      <w:r>
        <w:rPr>
          <w:rtl/>
          <w:lang w:bidi="fa-IR"/>
        </w:rPr>
        <w:t xml:space="preserve"> فأمر بقتْل مقاتليهم</w:t>
      </w:r>
      <w:r w:rsidR="00D25F54">
        <w:rPr>
          <w:rtl/>
          <w:lang w:bidi="fa-IR"/>
        </w:rPr>
        <w:t>،</w:t>
      </w:r>
      <w:r>
        <w:rPr>
          <w:rtl/>
          <w:lang w:bidi="fa-IR"/>
        </w:rPr>
        <w:t xml:space="preserve"> وسبْيِ نسائهم</w:t>
      </w:r>
      <w:r w:rsidR="00D25F54">
        <w:rPr>
          <w:rtl/>
          <w:lang w:bidi="fa-IR"/>
        </w:rPr>
        <w:t>،</w:t>
      </w:r>
      <w:r>
        <w:rPr>
          <w:rtl/>
          <w:lang w:bidi="fa-IR"/>
        </w:rPr>
        <w:t xml:space="preserve"> وتقسيم أموالهم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د </w:t>
      </w:r>
      <w:r w:rsidR="007B1DD7">
        <w:rPr>
          <w:rtl/>
          <w:lang w:bidi="fa-IR"/>
        </w:rPr>
        <w:t>-</w:t>
      </w:r>
      <w:r>
        <w:rPr>
          <w:rtl/>
          <w:lang w:bidi="fa-IR"/>
        </w:rPr>
        <w:t xml:space="preserve"> غزوة خيبر</w:t>
      </w:r>
      <w:r w:rsidR="00342B85">
        <w:rPr>
          <w:rtl/>
          <w:lang w:bidi="fa-IR"/>
        </w:rPr>
        <w:t>:</w:t>
      </w:r>
      <w:r>
        <w:rPr>
          <w:rtl/>
          <w:lang w:bidi="fa-IR"/>
        </w:rPr>
        <w:t xml:space="preserve"> كان في خيبر ما يقارب أربعة عشر ألف يهودي</w:t>
      </w:r>
      <w:r w:rsidR="00D25F54">
        <w:rPr>
          <w:rtl/>
          <w:lang w:bidi="fa-IR"/>
        </w:rPr>
        <w:t>،</w:t>
      </w:r>
      <w:r>
        <w:rPr>
          <w:rtl/>
          <w:lang w:bidi="fa-IR"/>
        </w:rPr>
        <w:t xml:space="preserve"> ولها تسعة حصون</w:t>
      </w:r>
      <w:r w:rsidR="00D25F54">
        <w:rPr>
          <w:rtl/>
          <w:lang w:bidi="fa-IR"/>
        </w:rPr>
        <w:t>،</w:t>
      </w:r>
      <w:r>
        <w:rPr>
          <w:rtl/>
          <w:lang w:bidi="fa-IR"/>
        </w:rPr>
        <w:t xml:space="preserve"> وأنّهم امتنعوا من إعطاء الجزية</w:t>
      </w:r>
      <w:r w:rsidR="00D25F54">
        <w:rPr>
          <w:rtl/>
          <w:lang w:bidi="fa-IR"/>
        </w:rPr>
        <w:t>،</w:t>
      </w:r>
      <w:r>
        <w:rPr>
          <w:rtl/>
          <w:lang w:bidi="fa-IR"/>
        </w:rPr>
        <w:t xml:space="preserve"> ووردت الأخبار ( أنّهم تحالفوا مع غطفان لقتال رسول الله </w:t>
      </w:r>
      <w:r w:rsidR="00C90F5A" w:rsidRPr="00C90F5A">
        <w:rPr>
          <w:rStyle w:val="libAlaemChar"/>
          <w:rtl/>
        </w:rPr>
        <w:t>صلى‌الله‌عليه‌وآله</w:t>
      </w:r>
      <w:r w:rsidR="00D25F54">
        <w:rPr>
          <w:rtl/>
          <w:lang w:bidi="fa-IR"/>
        </w:rPr>
        <w:t>،</w:t>
      </w:r>
      <w:r>
        <w:rPr>
          <w:rtl/>
          <w:lang w:bidi="fa-IR"/>
        </w:rPr>
        <w:t xml:space="preserve"> فخرج إليهم النبيّ الأكرم بعد صُلح الحديبية</w:t>
      </w:r>
      <w:r w:rsidR="00D25F54">
        <w:rPr>
          <w:rtl/>
          <w:lang w:bidi="fa-IR"/>
        </w:rPr>
        <w:t>،</w:t>
      </w:r>
      <w:r>
        <w:rPr>
          <w:rtl/>
          <w:lang w:bidi="fa-IR"/>
        </w:rPr>
        <w:t xml:space="preserve"> فحاصرهم في خيبر</w:t>
      </w:r>
      <w:r w:rsidR="00D25F54">
        <w:rPr>
          <w:rtl/>
          <w:lang w:bidi="fa-IR"/>
        </w:rPr>
        <w:t>،</w:t>
      </w:r>
      <w:r>
        <w:rPr>
          <w:rtl/>
          <w:lang w:bidi="fa-IR"/>
        </w:rPr>
        <w:t xml:space="preserve"> وأسقط الحصون واحداً بعد الآخر</w:t>
      </w:r>
      <w:r w:rsidR="00D25F54">
        <w:rPr>
          <w:rtl/>
          <w:lang w:bidi="fa-IR"/>
        </w:rPr>
        <w:t>،</w:t>
      </w:r>
      <w:r>
        <w:rPr>
          <w:rtl/>
          <w:lang w:bidi="fa-IR"/>
        </w:rPr>
        <w:t xml:space="preserve"> وأشدّهم كان حصن القموص</w:t>
      </w:r>
      <w:r w:rsidR="00D25F54">
        <w:rPr>
          <w:rtl/>
          <w:lang w:bidi="fa-IR"/>
        </w:rPr>
        <w:t>،</w:t>
      </w:r>
      <w:r>
        <w:rPr>
          <w:rtl/>
          <w:lang w:bidi="fa-IR"/>
        </w:rPr>
        <w:t xml:space="preserve"> فبعث علياً </w:t>
      </w:r>
      <w:r w:rsidR="004D57E2" w:rsidRPr="004D57E2">
        <w:rPr>
          <w:rStyle w:val="libAlaemChar"/>
          <w:rtl/>
        </w:rPr>
        <w:t>عليه‌السلام</w:t>
      </w:r>
      <w:r>
        <w:rPr>
          <w:rtl/>
          <w:lang w:bidi="fa-IR"/>
        </w:rPr>
        <w:t xml:space="preserve"> برايته لذلك الحصن</w:t>
      </w:r>
      <w:r w:rsidR="00D25F54">
        <w:rPr>
          <w:rtl/>
          <w:lang w:bidi="fa-IR"/>
        </w:rPr>
        <w:t>،</w:t>
      </w:r>
      <w:r>
        <w:rPr>
          <w:rtl/>
          <w:lang w:bidi="fa-IR"/>
        </w:rPr>
        <w:t xml:space="preserve"> وكان أرمداً</w:t>
      </w:r>
      <w:r w:rsidR="00D25F54">
        <w:rPr>
          <w:rtl/>
          <w:lang w:bidi="fa-IR"/>
        </w:rPr>
        <w:t>،</w:t>
      </w:r>
      <w:r>
        <w:rPr>
          <w:rtl/>
          <w:lang w:bidi="fa-IR"/>
        </w:rPr>
        <w:t xml:space="preserve"> فدعا له رسول الله </w:t>
      </w:r>
      <w:r w:rsidR="00C90F5A" w:rsidRPr="00C90F5A">
        <w:rPr>
          <w:rStyle w:val="libAlaemChar"/>
          <w:rtl/>
        </w:rPr>
        <w:t>صلى‌الله‌عليه‌وآله</w:t>
      </w:r>
      <w:r>
        <w:rPr>
          <w:rtl/>
          <w:lang w:bidi="fa-IR"/>
        </w:rPr>
        <w:t xml:space="preserve"> فبرئ</w:t>
      </w:r>
      <w:r w:rsidR="00D25F54">
        <w:rPr>
          <w:rtl/>
          <w:lang w:bidi="fa-IR"/>
        </w:rPr>
        <w:t>،</w:t>
      </w:r>
      <w:r>
        <w:rPr>
          <w:rtl/>
          <w:lang w:bidi="fa-IR"/>
        </w:rPr>
        <w:t xml:space="preserve"> وذهب بالراية مُهَرْولاً حتّى ركزها في باب الحصن</w:t>
      </w:r>
      <w:r w:rsidR="00D25F54">
        <w:rPr>
          <w:rtl/>
          <w:lang w:bidi="fa-IR"/>
        </w:rPr>
        <w:t>،</w:t>
      </w:r>
      <w:r>
        <w:rPr>
          <w:rtl/>
          <w:lang w:bidi="fa-IR"/>
        </w:rPr>
        <w:t xml:space="preserve"> فخرج إليه</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الأحزاب</w:t>
      </w:r>
      <w:r w:rsidR="00342B85">
        <w:rPr>
          <w:rtl/>
          <w:lang w:bidi="fa-IR"/>
        </w:rPr>
        <w:t>:</w:t>
      </w:r>
      <w:r>
        <w:rPr>
          <w:rtl/>
          <w:lang w:bidi="fa-IR"/>
        </w:rPr>
        <w:t xml:space="preserve"> 10 </w:t>
      </w:r>
      <w:r w:rsidR="007B1DD7">
        <w:rPr>
          <w:rtl/>
          <w:lang w:bidi="fa-IR"/>
        </w:rPr>
        <w:t>-</w:t>
      </w:r>
      <w:r>
        <w:rPr>
          <w:rtl/>
          <w:lang w:bidi="fa-IR"/>
        </w:rPr>
        <w:t xml:space="preserve"> 11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تفسير القمّي</w:t>
      </w:r>
      <w:r w:rsidR="00D25F54">
        <w:rPr>
          <w:rtl/>
          <w:lang w:bidi="fa-IR"/>
        </w:rPr>
        <w:t>،</w:t>
      </w:r>
      <w:r>
        <w:rPr>
          <w:rtl/>
          <w:lang w:bidi="fa-IR"/>
        </w:rPr>
        <w:t xml:space="preserve"> ج2</w:t>
      </w:r>
      <w:r w:rsidR="00D25F54">
        <w:rPr>
          <w:rtl/>
          <w:lang w:bidi="fa-IR"/>
        </w:rPr>
        <w:t>،</w:t>
      </w:r>
      <w:r>
        <w:rPr>
          <w:rtl/>
          <w:lang w:bidi="fa-IR"/>
        </w:rPr>
        <w:t xml:space="preserve"> ص181 </w:t>
      </w:r>
      <w:r w:rsidR="007B1DD7">
        <w:rPr>
          <w:rtl/>
          <w:lang w:bidi="fa-IR"/>
        </w:rPr>
        <w:t>-</w:t>
      </w:r>
      <w:r>
        <w:rPr>
          <w:rtl/>
          <w:lang w:bidi="fa-IR"/>
        </w:rPr>
        <w:t xml:space="preserve"> 182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مغازي الواقدي</w:t>
      </w:r>
      <w:r w:rsidR="00D25F54">
        <w:rPr>
          <w:rtl/>
          <w:lang w:bidi="fa-IR"/>
        </w:rPr>
        <w:t>،</w:t>
      </w:r>
      <w:r>
        <w:rPr>
          <w:rtl/>
          <w:lang w:bidi="fa-IR"/>
        </w:rPr>
        <w:t xml:space="preserve"> ج2</w:t>
      </w:r>
      <w:r w:rsidR="00D25F54">
        <w:rPr>
          <w:rtl/>
          <w:lang w:bidi="fa-IR"/>
        </w:rPr>
        <w:t>،</w:t>
      </w:r>
      <w:r>
        <w:rPr>
          <w:rtl/>
          <w:lang w:bidi="fa-IR"/>
        </w:rPr>
        <w:t xml:space="preserve"> ص510 </w:t>
      </w:r>
      <w:r w:rsidR="007B1DD7">
        <w:rPr>
          <w:rtl/>
          <w:lang w:bidi="fa-IR"/>
        </w:rPr>
        <w:t>-</w:t>
      </w:r>
      <w:r>
        <w:rPr>
          <w:rtl/>
          <w:lang w:bidi="fa-IR"/>
        </w:rPr>
        <w:t xml:space="preserve"> 512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D33682">
      <w:pPr>
        <w:pStyle w:val="libNormal0"/>
        <w:rPr>
          <w:rtl/>
          <w:lang w:bidi="fa-IR"/>
        </w:rPr>
      </w:pPr>
      <w:r>
        <w:rPr>
          <w:rtl/>
          <w:lang w:bidi="fa-IR"/>
        </w:rPr>
        <w:lastRenderedPageBreak/>
        <w:t>مرحب اليهودي</w:t>
      </w:r>
      <w:r w:rsidR="00D25F54">
        <w:rPr>
          <w:rtl/>
          <w:lang w:bidi="fa-IR"/>
        </w:rPr>
        <w:t>،</w:t>
      </w:r>
      <w:r>
        <w:rPr>
          <w:rtl/>
          <w:lang w:bidi="fa-IR"/>
        </w:rPr>
        <w:t xml:space="preserve"> فقتله أمير المؤمنين </w:t>
      </w:r>
      <w:r w:rsidR="004D57E2" w:rsidRPr="004D57E2">
        <w:rPr>
          <w:rStyle w:val="libAlaemChar"/>
          <w:rtl/>
        </w:rPr>
        <w:t>عليه‌السلام</w:t>
      </w:r>
      <w:r w:rsidR="00D25F54">
        <w:rPr>
          <w:rtl/>
          <w:lang w:bidi="fa-IR"/>
        </w:rPr>
        <w:t>،</w:t>
      </w:r>
      <w:r>
        <w:rPr>
          <w:rtl/>
          <w:lang w:bidi="fa-IR"/>
        </w:rPr>
        <w:t xml:space="preserve"> وقلع الباب العظيم</w:t>
      </w:r>
      <w:r w:rsidR="00D25F54">
        <w:rPr>
          <w:rtl/>
          <w:lang w:bidi="fa-IR"/>
        </w:rPr>
        <w:t>،</w:t>
      </w:r>
      <w:r>
        <w:rPr>
          <w:rtl/>
          <w:lang w:bidi="fa-IR"/>
        </w:rPr>
        <w:t xml:space="preserve"> ودخل المسلمون</w:t>
      </w:r>
      <w:r w:rsidR="00D25F54">
        <w:rPr>
          <w:rtl/>
          <w:lang w:bidi="fa-IR"/>
        </w:rPr>
        <w:t>،</w:t>
      </w:r>
      <w:r>
        <w:rPr>
          <w:rtl/>
          <w:lang w:bidi="fa-IR"/>
        </w:rPr>
        <w:t xml:space="preserve"> ففُتحت خيبر بأجمعها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وممّا حدث في هذا الفتح</w:t>
      </w:r>
      <w:r w:rsidR="00D25F54">
        <w:rPr>
          <w:rtl/>
          <w:lang w:bidi="fa-IR"/>
        </w:rPr>
        <w:t>،</w:t>
      </w:r>
      <w:r>
        <w:rPr>
          <w:rtl/>
          <w:lang w:bidi="fa-IR"/>
        </w:rPr>
        <w:t xml:space="preserve"> من بعض الوقائع التي وضحّت التعامل السامي من رسول الله </w:t>
      </w:r>
      <w:r w:rsidR="00C90F5A" w:rsidRPr="00C90F5A">
        <w:rPr>
          <w:rStyle w:val="libAlaemChar"/>
          <w:rtl/>
        </w:rPr>
        <w:t>صلى‌الله‌عليه‌وآله</w:t>
      </w:r>
      <w:r>
        <w:rPr>
          <w:rtl/>
          <w:lang w:bidi="fa-IR"/>
        </w:rPr>
        <w:t xml:space="preserve"> مع أعداءه كما يُروى عن الباقر </w:t>
      </w:r>
      <w:r w:rsidR="004D57E2" w:rsidRPr="004D57E2">
        <w:rPr>
          <w:rStyle w:val="libAlaemChar"/>
          <w:rtl/>
        </w:rPr>
        <w:t>عليه‌السلام</w:t>
      </w:r>
      <w:r w:rsidR="00342B85">
        <w:rPr>
          <w:rtl/>
          <w:lang w:bidi="fa-IR"/>
        </w:rPr>
        <w:t>:</w:t>
      </w:r>
      <w:r>
        <w:rPr>
          <w:rtl/>
          <w:lang w:bidi="fa-IR"/>
        </w:rPr>
        <w:t xml:space="preserve"> ( ... وأخذ عليٌّ فيمَن أخذ صفية بنت حُيي</w:t>
      </w:r>
      <w:r w:rsidR="00D25F54">
        <w:rPr>
          <w:rtl/>
          <w:lang w:bidi="fa-IR"/>
        </w:rPr>
        <w:t>،</w:t>
      </w:r>
      <w:r>
        <w:rPr>
          <w:rtl/>
          <w:lang w:bidi="fa-IR"/>
        </w:rPr>
        <w:t xml:space="preserve"> فدعا بلالاً</w:t>
      </w:r>
      <w:r w:rsidR="00D25F54">
        <w:rPr>
          <w:rtl/>
          <w:lang w:bidi="fa-IR"/>
        </w:rPr>
        <w:t>،</w:t>
      </w:r>
      <w:r>
        <w:rPr>
          <w:rtl/>
          <w:lang w:bidi="fa-IR"/>
        </w:rPr>
        <w:t xml:space="preserve"> فدفعها إليه</w:t>
      </w:r>
      <w:r w:rsidR="00D25F54">
        <w:rPr>
          <w:rtl/>
          <w:lang w:bidi="fa-IR"/>
        </w:rPr>
        <w:t>،</w:t>
      </w:r>
      <w:r>
        <w:rPr>
          <w:rtl/>
          <w:lang w:bidi="fa-IR"/>
        </w:rPr>
        <w:t xml:space="preserve"> وقال له</w:t>
      </w:r>
      <w:r w:rsidR="00342B85">
        <w:rPr>
          <w:rtl/>
          <w:lang w:bidi="fa-IR"/>
        </w:rPr>
        <w:t>:</w:t>
      </w:r>
      <w:r>
        <w:rPr>
          <w:rtl/>
          <w:lang w:bidi="fa-IR"/>
        </w:rPr>
        <w:t xml:space="preserve"> ( لا تضعها إلاّ في يدَي رسول الله حتّى يرى فيها رأيه .  فأخرجها بلال</w:t>
      </w:r>
      <w:r w:rsidR="00D25F54">
        <w:rPr>
          <w:rtl/>
          <w:lang w:bidi="fa-IR"/>
        </w:rPr>
        <w:t>،</w:t>
      </w:r>
      <w:r>
        <w:rPr>
          <w:rtl/>
          <w:lang w:bidi="fa-IR"/>
        </w:rPr>
        <w:t xml:space="preserve"> ومرّ بها إلى رسول الله على القتلى</w:t>
      </w:r>
      <w:r w:rsidR="00D25F54">
        <w:rPr>
          <w:rtl/>
          <w:lang w:bidi="fa-IR"/>
        </w:rPr>
        <w:t>،</w:t>
      </w:r>
      <w:r>
        <w:rPr>
          <w:rtl/>
          <w:lang w:bidi="fa-IR"/>
        </w:rPr>
        <w:t xml:space="preserve"> وقد كادت تذهب روحها</w:t>
      </w:r>
      <w:r w:rsidR="00D25F54">
        <w:rPr>
          <w:rtl/>
          <w:lang w:bidi="fa-IR"/>
        </w:rPr>
        <w:t>،</w:t>
      </w:r>
      <w:r>
        <w:rPr>
          <w:rtl/>
          <w:lang w:bidi="fa-IR"/>
        </w:rPr>
        <w:t xml:space="preserve"> فقال  </w:t>
      </w:r>
      <w:r w:rsidR="00C90F5A" w:rsidRPr="00C90F5A">
        <w:rPr>
          <w:rStyle w:val="libAlaemChar"/>
          <w:rtl/>
        </w:rPr>
        <w:t>صلى‌الله‌عليه‌وآله</w:t>
      </w:r>
      <w:r>
        <w:rPr>
          <w:rtl/>
          <w:lang w:bidi="fa-IR"/>
        </w:rPr>
        <w:t xml:space="preserve"> لبلال</w:t>
      </w:r>
      <w:r w:rsidR="00342B85">
        <w:rPr>
          <w:rtl/>
          <w:lang w:bidi="fa-IR"/>
        </w:rPr>
        <w:t>:</w:t>
      </w:r>
      <w:r>
        <w:rPr>
          <w:rtl/>
          <w:lang w:bidi="fa-IR"/>
        </w:rPr>
        <w:t xml:space="preserve"> أنُزِعَت منك الرحمة يا بلال ؟! ثمّ اصطفاها لنفسه </w:t>
      </w:r>
      <w:r w:rsidR="00C90F5A" w:rsidRPr="00C90F5A">
        <w:rPr>
          <w:rStyle w:val="libAlaemChar"/>
          <w:rtl/>
        </w:rPr>
        <w:t>صلى‌الله‌عليه‌وآله</w:t>
      </w:r>
      <w:r w:rsidR="00D25F54">
        <w:rPr>
          <w:rtl/>
          <w:lang w:bidi="fa-IR"/>
        </w:rPr>
        <w:t>،</w:t>
      </w:r>
      <w:r>
        <w:rPr>
          <w:rtl/>
          <w:lang w:bidi="fa-IR"/>
        </w:rPr>
        <w:t xml:space="preserve"> ثمّ اعتقها وتزوّجها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هذا نموذج من تعامله الشفيق بالأعداء</w:t>
      </w:r>
      <w:r w:rsidR="00D25F54">
        <w:rPr>
          <w:rtl/>
          <w:lang w:bidi="fa-IR"/>
        </w:rPr>
        <w:t>،</w:t>
      </w:r>
      <w:r>
        <w:rPr>
          <w:rtl/>
          <w:lang w:bidi="fa-IR"/>
        </w:rPr>
        <w:t xml:space="preserve"> فإنّه أنّب بلال في أنّه ألحق الأذى بالنُسوة حين مرّ بهنّ على مصارع القتلى</w:t>
      </w:r>
      <w:r w:rsidR="00D25F54">
        <w:rPr>
          <w:rtl/>
          <w:lang w:bidi="fa-IR"/>
        </w:rPr>
        <w:t>،</w:t>
      </w:r>
      <w:r>
        <w:rPr>
          <w:rtl/>
          <w:lang w:bidi="fa-IR"/>
        </w:rPr>
        <w:t xml:space="preserve"> وكذلك اعتقها من الرقّ</w:t>
      </w:r>
      <w:r w:rsidR="00D25F54">
        <w:rPr>
          <w:rtl/>
          <w:lang w:bidi="fa-IR"/>
        </w:rPr>
        <w:t>،</w:t>
      </w:r>
      <w:r>
        <w:rPr>
          <w:rtl/>
          <w:lang w:bidi="fa-IR"/>
        </w:rPr>
        <w:t xml:space="preserve"> ثمّ تزوّجها معززةً مكرّمة</w:t>
      </w:r>
      <w:r w:rsidR="007B1DD7">
        <w:rPr>
          <w:rtl/>
          <w:lang w:bidi="fa-IR"/>
        </w:rPr>
        <w:t>.</w:t>
      </w:r>
    </w:p>
    <w:p w:rsidR="007B1DD7" w:rsidRDefault="00891B71" w:rsidP="00891B71">
      <w:pPr>
        <w:pStyle w:val="libNormal"/>
        <w:rPr>
          <w:rtl/>
          <w:lang w:bidi="fa-IR"/>
        </w:rPr>
      </w:pPr>
      <w:r>
        <w:rPr>
          <w:rtl/>
          <w:lang w:bidi="fa-IR"/>
        </w:rPr>
        <w:t>ومن الأحداث التي جسدّت جلالة شأنه في التعامل مع أعداءه</w:t>
      </w:r>
      <w:r w:rsidR="00D25F54">
        <w:rPr>
          <w:rtl/>
          <w:lang w:bidi="fa-IR"/>
        </w:rPr>
        <w:t>،</w:t>
      </w:r>
      <w:r>
        <w:rPr>
          <w:rtl/>
          <w:lang w:bidi="fa-IR"/>
        </w:rPr>
        <w:t xml:space="preserve"> بل ومع مَن سمّته وأرادت قتله</w:t>
      </w:r>
      <w:r w:rsidR="00D25F54">
        <w:rPr>
          <w:rtl/>
          <w:lang w:bidi="fa-IR"/>
        </w:rPr>
        <w:t>،</w:t>
      </w:r>
      <w:r>
        <w:rPr>
          <w:rtl/>
          <w:lang w:bidi="fa-IR"/>
        </w:rPr>
        <w:t xml:space="preserve"> فعن الإمام محمّد الباقر </w:t>
      </w:r>
      <w:r w:rsidR="004D57E2" w:rsidRPr="004D57E2">
        <w:rPr>
          <w:rStyle w:val="libAlaemChar"/>
          <w:rtl/>
        </w:rPr>
        <w:t>عليه‌السلام</w:t>
      </w:r>
      <w:r w:rsidR="00342B85">
        <w:rPr>
          <w:rtl/>
          <w:lang w:bidi="fa-IR"/>
        </w:rPr>
        <w:t>:</w:t>
      </w:r>
      <w:r>
        <w:rPr>
          <w:rtl/>
          <w:lang w:bidi="fa-IR"/>
        </w:rPr>
        <w:t xml:space="preserve"> ( إنّ رسول الله</w:t>
      </w:r>
      <w:r w:rsidR="00342B85">
        <w:rPr>
          <w:rtl/>
          <w:lang w:bidi="fa-IR"/>
        </w:rPr>
        <w:t>:</w:t>
      </w:r>
      <w:r>
        <w:rPr>
          <w:rtl/>
          <w:lang w:bidi="fa-IR"/>
        </w:rPr>
        <w:t xml:space="preserve"> أُتي باليهودية التي سمّت الشاة للنبي </w:t>
      </w:r>
      <w:r w:rsidR="00C90F5A" w:rsidRPr="00C90F5A">
        <w:rPr>
          <w:rStyle w:val="libAlaemChar"/>
          <w:rtl/>
        </w:rPr>
        <w:t>صلى‌الله‌عليه‌وآله</w:t>
      </w:r>
      <w:r w:rsidR="00D25F54">
        <w:rPr>
          <w:rtl/>
          <w:lang w:bidi="fa-IR"/>
        </w:rPr>
        <w:t>،</w:t>
      </w:r>
      <w:r>
        <w:rPr>
          <w:rtl/>
          <w:lang w:bidi="fa-IR"/>
        </w:rPr>
        <w:t xml:space="preserve"> فقال لها</w:t>
      </w:r>
      <w:r w:rsidR="00342B85">
        <w:rPr>
          <w:rtl/>
          <w:lang w:bidi="fa-IR"/>
        </w:rPr>
        <w:t>:</w:t>
      </w:r>
      <w:r>
        <w:rPr>
          <w:rtl/>
          <w:lang w:bidi="fa-IR"/>
        </w:rPr>
        <w:t xml:space="preserve"> ما حملك على ما صنعت ؟ فقالت</w:t>
      </w:r>
      <w:r w:rsidR="00342B85">
        <w:rPr>
          <w:rtl/>
          <w:lang w:bidi="fa-IR"/>
        </w:rPr>
        <w:t>:</w:t>
      </w:r>
      <w:r>
        <w:rPr>
          <w:rtl/>
          <w:lang w:bidi="fa-IR"/>
        </w:rPr>
        <w:t xml:space="preserve"> قلتُ</w:t>
      </w:r>
      <w:r w:rsidR="00342B85">
        <w:rPr>
          <w:rtl/>
          <w:lang w:bidi="fa-IR"/>
        </w:rPr>
        <w:t>:</w:t>
      </w:r>
      <w:r>
        <w:rPr>
          <w:rtl/>
          <w:lang w:bidi="fa-IR"/>
        </w:rPr>
        <w:t xml:space="preserve"> إن كان نبيّاً لم يضرّه</w:t>
      </w:r>
      <w:r w:rsidR="00D25F54">
        <w:rPr>
          <w:rtl/>
          <w:lang w:bidi="fa-IR"/>
        </w:rPr>
        <w:t>،</w:t>
      </w:r>
      <w:r>
        <w:rPr>
          <w:rtl/>
          <w:lang w:bidi="fa-IR"/>
        </w:rPr>
        <w:t xml:space="preserve"> وإن كان مَلِكاً أرحتُ الناس منه</w:t>
      </w:r>
      <w:r w:rsidR="00D25F54">
        <w:rPr>
          <w:rtl/>
          <w:lang w:bidi="fa-IR"/>
        </w:rPr>
        <w:t>،</w:t>
      </w:r>
      <w:r>
        <w:rPr>
          <w:rtl/>
          <w:lang w:bidi="fa-IR"/>
        </w:rPr>
        <w:t xml:space="preserve"> قال</w:t>
      </w:r>
      <w:r w:rsidR="00342B85">
        <w:rPr>
          <w:rtl/>
          <w:lang w:bidi="fa-IR"/>
        </w:rPr>
        <w:t>:</w:t>
      </w:r>
      <w:r>
        <w:rPr>
          <w:rtl/>
          <w:lang w:bidi="fa-IR"/>
        </w:rPr>
        <w:t xml:space="preserve"> فعفا رسول الله </w:t>
      </w:r>
      <w:r w:rsidR="00C90F5A" w:rsidRPr="00C90F5A">
        <w:rPr>
          <w:rStyle w:val="libAlaemChar"/>
          <w:rtl/>
        </w:rPr>
        <w:t>صلى‌الله‌عليه‌وآله</w:t>
      </w:r>
      <w:r>
        <w:rPr>
          <w:rtl/>
          <w:lang w:bidi="fa-IR"/>
        </w:rPr>
        <w:t xml:space="preserve"> عنها ) </w:t>
      </w:r>
      <w:r w:rsidRPr="007B1DD7">
        <w:rPr>
          <w:rStyle w:val="libFootnotenumChar"/>
          <w:rtl/>
        </w:rPr>
        <w:t>(3)</w:t>
      </w:r>
      <w:r w:rsidR="007B1DD7">
        <w:rPr>
          <w:rtl/>
          <w:lang w:bidi="fa-IR"/>
        </w:rPr>
        <w:t>.</w:t>
      </w:r>
    </w:p>
    <w:p w:rsidR="007B1DD7" w:rsidRDefault="00891B71" w:rsidP="00D33682">
      <w:pPr>
        <w:pStyle w:val="libBold1"/>
        <w:rPr>
          <w:rtl/>
          <w:lang w:bidi="fa-IR"/>
        </w:rPr>
      </w:pPr>
      <w:r>
        <w:rPr>
          <w:rtl/>
          <w:lang w:bidi="fa-IR"/>
        </w:rPr>
        <w:t>ثالثاً</w:t>
      </w:r>
      <w:r w:rsidR="00342B85">
        <w:rPr>
          <w:rtl/>
          <w:lang w:bidi="fa-IR"/>
        </w:rPr>
        <w:t>:</w:t>
      </w:r>
      <w:r>
        <w:rPr>
          <w:rtl/>
          <w:lang w:bidi="fa-IR"/>
        </w:rPr>
        <w:t xml:space="preserve"> الدواعي في صِدام اليهود مع النبيّ الأكرم دون غيرهم من أهل الكتاب</w:t>
      </w:r>
      <w:r w:rsidR="007B1DD7">
        <w:rPr>
          <w:rtl/>
          <w:lang w:bidi="fa-IR"/>
        </w:rPr>
        <w:t>.</w:t>
      </w:r>
    </w:p>
    <w:p w:rsidR="007B1DD7" w:rsidRDefault="00891B71" w:rsidP="00891B71">
      <w:pPr>
        <w:pStyle w:val="libNormal"/>
        <w:rPr>
          <w:rtl/>
          <w:lang w:bidi="fa-IR"/>
        </w:rPr>
      </w:pPr>
      <w:r>
        <w:rPr>
          <w:rtl/>
          <w:lang w:bidi="fa-IR"/>
        </w:rPr>
        <w:t>من الأمور التي دعت إلى اختصاص المصادمات والأحداث مع اليهود من أهل الكتاب هي</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كان النصارى من أهل الكتاب من القلّة في المجتمع المدني (أي في المدينة المنوّرة)</w:t>
      </w:r>
      <w:r w:rsidR="00D25F54">
        <w:rPr>
          <w:rtl/>
          <w:lang w:bidi="fa-IR"/>
        </w:rPr>
        <w:t>،</w:t>
      </w:r>
      <w:r>
        <w:rPr>
          <w:rtl/>
          <w:lang w:bidi="fa-IR"/>
        </w:rPr>
        <w:t xml:space="preserve"> بحيث ليس لهم مجتمع تكتّلي كاليهود آنذاك</w:t>
      </w:r>
      <w:r w:rsidR="00D25F54">
        <w:rPr>
          <w:rtl/>
          <w:lang w:bidi="fa-IR"/>
        </w:rPr>
        <w:t>،</w:t>
      </w:r>
      <w:r>
        <w:rPr>
          <w:rtl/>
          <w:lang w:bidi="fa-IR"/>
        </w:rPr>
        <w:t xml:space="preserve"> وكذلك المجوس </w:t>
      </w:r>
      <w:r w:rsidR="007B1DD7">
        <w:rPr>
          <w:rtl/>
          <w:lang w:bidi="fa-IR"/>
        </w:rPr>
        <w:t>-</w:t>
      </w:r>
      <w:r>
        <w:rPr>
          <w:rtl/>
          <w:lang w:bidi="fa-IR"/>
        </w:rPr>
        <w:t xml:space="preserve"> ممّن لهم شبهة كتاب </w:t>
      </w:r>
      <w:r w:rsidR="007B1DD7">
        <w:rPr>
          <w:rtl/>
          <w:lang w:bidi="fa-IR"/>
        </w:rPr>
        <w:t>-</w:t>
      </w:r>
      <w:r>
        <w:rPr>
          <w:rtl/>
          <w:lang w:bidi="fa-IR"/>
        </w:rPr>
        <w:t xml:space="preserve"> ليس لهم تواجد في المدينة</w:t>
      </w:r>
      <w:r w:rsidR="00D25F54">
        <w:rPr>
          <w:rtl/>
          <w:lang w:bidi="fa-IR"/>
        </w:rPr>
        <w:t>،</w:t>
      </w:r>
      <w:r>
        <w:rPr>
          <w:rtl/>
          <w:lang w:bidi="fa-IR"/>
        </w:rPr>
        <w:t xml:space="preserve"> ولا يوجد لهم تماس مع دولة النبي </w:t>
      </w:r>
      <w:r w:rsidR="00C90F5A" w:rsidRPr="00C90F5A">
        <w:rPr>
          <w:rStyle w:val="libAlaemChar"/>
          <w:rtl/>
        </w:rPr>
        <w:t>صلى‌الله‌عليه‌وآله</w:t>
      </w:r>
      <w:r w:rsidR="00D25F54">
        <w:rPr>
          <w:rtl/>
          <w:lang w:bidi="fa-IR"/>
        </w:rPr>
        <w:t>،</w:t>
      </w:r>
      <w:r>
        <w:rPr>
          <w:rtl/>
          <w:lang w:bidi="fa-IR"/>
        </w:rPr>
        <w:t xml:space="preserve"> حيث كان تمركزهم أكثره في بلاد فارس</w:t>
      </w:r>
      <w:r w:rsidR="00D25F54">
        <w:rPr>
          <w:rtl/>
          <w:lang w:bidi="fa-IR"/>
        </w:rPr>
        <w:t>،</w:t>
      </w:r>
      <w:r>
        <w:rPr>
          <w:rtl/>
          <w:lang w:bidi="fa-IR"/>
        </w:rPr>
        <w:t xml:space="preserve"> وبعضهم في العراق بعيد عن دولة النبيّ في المدينة</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الطبرسي</w:t>
      </w:r>
      <w:r w:rsidR="00D25F54">
        <w:rPr>
          <w:rtl/>
          <w:lang w:bidi="fa-IR"/>
        </w:rPr>
        <w:t>،</w:t>
      </w:r>
      <w:r>
        <w:rPr>
          <w:rtl/>
          <w:lang w:bidi="fa-IR"/>
        </w:rPr>
        <w:t xml:space="preserve"> إعلام الورى</w:t>
      </w:r>
      <w:r w:rsidR="00D25F54">
        <w:rPr>
          <w:rtl/>
          <w:lang w:bidi="fa-IR"/>
        </w:rPr>
        <w:t>،</w:t>
      </w:r>
      <w:r>
        <w:rPr>
          <w:rtl/>
          <w:lang w:bidi="fa-IR"/>
        </w:rPr>
        <w:t xml:space="preserve"> ج1</w:t>
      </w:r>
      <w:r w:rsidR="00D25F54">
        <w:rPr>
          <w:rtl/>
          <w:lang w:bidi="fa-IR"/>
        </w:rPr>
        <w:t>،</w:t>
      </w:r>
      <w:r>
        <w:rPr>
          <w:rtl/>
          <w:lang w:bidi="fa-IR"/>
        </w:rPr>
        <w:t xml:space="preserve"> ص206 </w:t>
      </w:r>
      <w:r w:rsidR="007B1DD7">
        <w:rPr>
          <w:rtl/>
          <w:lang w:bidi="fa-IR"/>
        </w:rPr>
        <w:t>-</w:t>
      </w:r>
      <w:r>
        <w:rPr>
          <w:rtl/>
          <w:lang w:bidi="fa-IR"/>
        </w:rPr>
        <w:t xml:space="preserve"> 207</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الكافي</w:t>
      </w:r>
      <w:r w:rsidR="00D25F54">
        <w:rPr>
          <w:rtl/>
          <w:lang w:bidi="fa-IR"/>
        </w:rPr>
        <w:t>،</w:t>
      </w:r>
      <w:r>
        <w:rPr>
          <w:rtl/>
          <w:lang w:bidi="fa-IR"/>
        </w:rPr>
        <w:t xml:space="preserve"> ج2</w:t>
      </w:r>
      <w:r w:rsidR="00D25F54">
        <w:rPr>
          <w:rtl/>
          <w:lang w:bidi="fa-IR"/>
        </w:rPr>
        <w:t>،</w:t>
      </w:r>
      <w:r>
        <w:rPr>
          <w:rtl/>
          <w:lang w:bidi="fa-IR"/>
        </w:rPr>
        <w:t xml:space="preserve"> ص108</w:t>
      </w:r>
      <w:r w:rsidR="00D25F54">
        <w:rPr>
          <w:rtl/>
          <w:lang w:bidi="fa-IR"/>
        </w:rPr>
        <w:t>،</w:t>
      </w:r>
      <w:r>
        <w:rPr>
          <w:rtl/>
          <w:lang w:bidi="fa-IR"/>
        </w:rPr>
        <w:t xml:space="preserve"> ح 9</w:t>
      </w:r>
      <w:r w:rsidR="00D25F54">
        <w:rPr>
          <w:rtl/>
          <w:lang w:bidi="fa-IR"/>
        </w:rPr>
        <w:t>،</w:t>
      </w:r>
      <w:r>
        <w:rPr>
          <w:rtl/>
          <w:lang w:bidi="fa-IR"/>
        </w:rPr>
        <w:t xml:space="preserve"> باب العفو</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 ح 10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2 </w:t>
      </w:r>
      <w:r w:rsidR="007B1DD7">
        <w:rPr>
          <w:rtl/>
          <w:lang w:bidi="fa-IR"/>
        </w:rPr>
        <w:t>-</w:t>
      </w:r>
      <w:r>
        <w:rPr>
          <w:rtl/>
          <w:lang w:bidi="fa-IR"/>
        </w:rPr>
        <w:t xml:space="preserve"> المجتمعات اليهودية في المدينة كانت على شكل قبائل كبيرة</w:t>
      </w:r>
      <w:r w:rsidR="00342B85">
        <w:rPr>
          <w:rtl/>
          <w:lang w:bidi="fa-IR"/>
        </w:rPr>
        <w:t>:</w:t>
      </w:r>
      <w:r>
        <w:rPr>
          <w:rtl/>
          <w:lang w:bidi="fa-IR"/>
        </w:rPr>
        <w:t xml:space="preserve"> (بنو قينقاع</w:t>
      </w:r>
      <w:r w:rsidR="00D25F54">
        <w:rPr>
          <w:rtl/>
          <w:lang w:bidi="fa-IR"/>
        </w:rPr>
        <w:t>،</w:t>
      </w:r>
      <w:r>
        <w:rPr>
          <w:rtl/>
          <w:lang w:bidi="fa-IR"/>
        </w:rPr>
        <w:t xml:space="preserve"> وبنو النضير</w:t>
      </w:r>
      <w:r w:rsidR="00D25F54">
        <w:rPr>
          <w:rtl/>
          <w:lang w:bidi="fa-IR"/>
        </w:rPr>
        <w:t>،</w:t>
      </w:r>
      <w:r>
        <w:rPr>
          <w:rtl/>
          <w:lang w:bidi="fa-IR"/>
        </w:rPr>
        <w:t xml:space="preserve"> وبنو قريظة)</w:t>
      </w:r>
      <w:r w:rsidR="00D25F54">
        <w:rPr>
          <w:rtl/>
          <w:lang w:bidi="fa-IR"/>
        </w:rPr>
        <w:t>،</w:t>
      </w:r>
      <w:r>
        <w:rPr>
          <w:rtl/>
          <w:lang w:bidi="fa-IR"/>
        </w:rPr>
        <w:t xml:space="preserve"> إضافة إلى وجودهم في خيبر وفدك وبعض مناطق الجزيرة</w:t>
      </w:r>
      <w:r w:rsidR="00D25F54">
        <w:rPr>
          <w:rtl/>
          <w:lang w:bidi="fa-IR"/>
        </w:rPr>
        <w:t>،</w:t>
      </w:r>
      <w:r>
        <w:rPr>
          <w:rtl/>
          <w:lang w:bidi="fa-IR"/>
        </w:rPr>
        <w:t xml:space="preserve"> فكانوا يرَون أنفسهم أصحاب منعة وقوّة من حيث أموالهم وعددهم وعدّتهم</w:t>
      </w:r>
      <w:r w:rsidR="00D25F54">
        <w:rPr>
          <w:rtl/>
          <w:lang w:bidi="fa-IR"/>
        </w:rPr>
        <w:t>،</w:t>
      </w:r>
      <w:r>
        <w:rPr>
          <w:rtl/>
          <w:lang w:bidi="fa-IR"/>
        </w:rPr>
        <w:t xml:space="preserve"> وقد بدرت منهم العدواة لرسول الله </w:t>
      </w:r>
      <w:r w:rsidR="00C90F5A" w:rsidRPr="00C90F5A">
        <w:rPr>
          <w:rStyle w:val="libAlaemChar"/>
          <w:rtl/>
        </w:rPr>
        <w:t>صلى‌الله‌عليه‌وآله</w:t>
      </w:r>
      <w:r>
        <w:rPr>
          <w:rtl/>
          <w:lang w:bidi="fa-IR"/>
        </w:rPr>
        <w:t xml:space="preserve"> من بداية هجرته الى المدينة إلى آخر أيّامهم فيها</w:t>
      </w:r>
      <w:r w:rsidR="00D25F54">
        <w:rPr>
          <w:rtl/>
          <w:lang w:bidi="fa-IR"/>
        </w:rPr>
        <w:t>،</w:t>
      </w:r>
      <w:r>
        <w:rPr>
          <w:rtl/>
          <w:lang w:bidi="fa-IR"/>
        </w:rPr>
        <w:t xml:space="preserve"> وقد ذكرهم تعالى</w:t>
      </w:r>
      <w:r w:rsidR="00342B85">
        <w:rPr>
          <w:rtl/>
          <w:lang w:bidi="fa-IR"/>
        </w:rPr>
        <w:t>:</w:t>
      </w:r>
      <w:r>
        <w:rPr>
          <w:rtl/>
          <w:lang w:bidi="fa-IR"/>
        </w:rPr>
        <w:t xml:space="preserve"> </w:t>
      </w:r>
      <w:r w:rsidRPr="007500B4">
        <w:rPr>
          <w:rStyle w:val="libAlaemChar"/>
          <w:rtl/>
        </w:rPr>
        <w:t>(</w:t>
      </w:r>
      <w:r w:rsidRPr="007500B4">
        <w:rPr>
          <w:rStyle w:val="libAieChar"/>
          <w:rtl/>
        </w:rPr>
        <w:t xml:space="preserve"> لَتَجِدَنّ أَشَدّ النّاسِ عَدَاوَةً لِلّذِينَ آمَنُوا الْيَهُودَ وَالّذِينَ أَشْرَكُوا </w:t>
      </w:r>
      <w:r w:rsidRPr="007500B4">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كان اليهود يرون أنفسهم أنّهم شعب الله المختار</w:t>
      </w:r>
      <w:r w:rsidR="00D25F54">
        <w:rPr>
          <w:rtl/>
          <w:lang w:bidi="fa-IR"/>
        </w:rPr>
        <w:t>،</w:t>
      </w:r>
      <w:r>
        <w:rPr>
          <w:rtl/>
          <w:lang w:bidi="fa-IR"/>
        </w:rPr>
        <w:t xml:space="preserve"> وهم أحقّ بالنبوّة من بني إسماعيل</w:t>
      </w:r>
      <w:r w:rsidR="00D25F54">
        <w:rPr>
          <w:rtl/>
          <w:lang w:bidi="fa-IR"/>
        </w:rPr>
        <w:t>،</w:t>
      </w:r>
      <w:r>
        <w:rPr>
          <w:rtl/>
          <w:lang w:bidi="fa-IR"/>
        </w:rPr>
        <w:t xml:space="preserve"> وهم أبناء الله ؛ ممّا رُسِّخ هذا الشعور في نفوسهم وبدا على أفعالهم</w:t>
      </w:r>
      <w:r w:rsidR="00D25F54">
        <w:rPr>
          <w:rtl/>
          <w:lang w:bidi="fa-IR"/>
        </w:rPr>
        <w:t>،</w:t>
      </w:r>
      <w:r>
        <w:rPr>
          <w:rtl/>
          <w:lang w:bidi="fa-IR"/>
        </w:rPr>
        <w:t xml:space="preserve"> كما صدر ذلك على لسان حيي بن أخطب رئيس بن النضير</w:t>
      </w:r>
      <w:r w:rsidR="00342B85">
        <w:rPr>
          <w:rtl/>
          <w:lang w:bidi="fa-IR"/>
        </w:rPr>
        <w:t>:</w:t>
      </w:r>
      <w:r>
        <w:rPr>
          <w:rtl/>
          <w:lang w:bidi="fa-IR"/>
        </w:rPr>
        <w:t xml:space="preserve"> ( ... ليس هذا ذلك</w:t>
      </w:r>
      <w:r w:rsidR="00D25F54">
        <w:rPr>
          <w:rtl/>
          <w:lang w:bidi="fa-IR"/>
        </w:rPr>
        <w:t>،</w:t>
      </w:r>
      <w:r>
        <w:rPr>
          <w:rtl/>
          <w:lang w:bidi="fa-IR"/>
        </w:rPr>
        <w:t xml:space="preserve"> ذلك النبي من بني إسرائيل</w:t>
      </w:r>
      <w:r w:rsidR="00D25F54">
        <w:rPr>
          <w:rtl/>
          <w:lang w:bidi="fa-IR"/>
        </w:rPr>
        <w:t>،</w:t>
      </w:r>
      <w:r>
        <w:rPr>
          <w:rtl/>
          <w:lang w:bidi="fa-IR"/>
        </w:rPr>
        <w:t xml:space="preserve"> وهذا من العرب من وُلد إسماعيل</w:t>
      </w:r>
      <w:r w:rsidR="00D25F54">
        <w:rPr>
          <w:rtl/>
          <w:lang w:bidi="fa-IR"/>
        </w:rPr>
        <w:t>،</w:t>
      </w:r>
      <w:r>
        <w:rPr>
          <w:rtl/>
          <w:lang w:bidi="fa-IR"/>
        </w:rPr>
        <w:t xml:space="preserve"> ولا يكون بنو إسرائيل أتباعاً لولد إسماعيل أبداً ؛ لأنّ الله قد فضّلهم على الناس جميعاً وجعل فيهم النبوّة والمُلك . وقد عهد إلينا موسى</w:t>
      </w:r>
      <w:r w:rsidR="00342B85">
        <w:rPr>
          <w:rtl/>
          <w:lang w:bidi="fa-IR"/>
        </w:rPr>
        <w:t>:</w:t>
      </w:r>
      <w:r>
        <w:rPr>
          <w:rtl/>
          <w:lang w:bidi="fa-IR"/>
        </w:rPr>
        <w:t xml:space="preserve"> أن لا نؤمن لرسول حتّى يأتينا بقربان تأكله النار</w:t>
      </w:r>
      <w:r w:rsidR="00D25F54">
        <w:rPr>
          <w:rtl/>
          <w:lang w:bidi="fa-IR"/>
        </w:rPr>
        <w:t>،</w:t>
      </w:r>
      <w:r>
        <w:rPr>
          <w:rtl/>
          <w:lang w:bidi="fa-IR"/>
        </w:rPr>
        <w:t xml:space="preserve"> وليس مع محمّد آية</w:t>
      </w:r>
      <w:r w:rsidR="00D25F54">
        <w:rPr>
          <w:rtl/>
          <w:lang w:bidi="fa-IR"/>
        </w:rPr>
        <w:t>،</w:t>
      </w:r>
      <w:r>
        <w:rPr>
          <w:rtl/>
          <w:lang w:bidi="fa-IR"/>
        </w:rPr>
        <w:t xml:space="preserve"> وإنّما جمعهم جمعاً وسحرهم ويريد أن يغلبهم بذلك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كان في اليهود العلماء وأهل الذِكر</w:t>
      </w:r>
      <w:r w:rsidR="00D25F54">
        <w:rPr>
          <w:rtl/>
          <w:lang w:bidi="fa-IR"/>
        </w:rPr>
        <w:t>،</w:t>
      </w:r>
      <w:r>
        <w:rPr>
          <w:rtl/>
          <w:lang w:bidi="fa-IR"/>
        </w:rPr>
        <w:t xml:space="preserve"> ليس كعرب الجاهلية أُمِّيون لا يفقهون شيئاً ؛ ممّا كان لعوامّ اليهود الشعور بالأفضلية من هذه الناحية وبالتمسّك بعلمائهم</w:t>
      </w:r>
      <w:r w:rsidR="00D25F54">
        <w:rPr>
          <w:rtl/>
          <w:lang w:bidi="fa-IR"/>
        </w:rPr>
        <w:t>،</w:t>
      </w:r>
      <w:r>
        <w:rPr>
          <w:rtl/>
          <w:lang w:bidi="fa-IR"/>
        </w:rPr>
        <w:t xml:space="preserve"> وتصديقهم بما يقولون</w:t>
      </w:r>
      <w:r w:rsidR="00D25F54">
        <w:rPr>
          <w:rtl/>
          <w:lang w:bidi="fa-IR"/>
        </w:rPr>
        <w:t>،</w:t>
      </w:r>
      <w:r>
        <w:rPr>
          <w:rtl/>
          <w:lang w:bidi="fa-IR"/>
        </w:rPr>
        <w:t xml:space="preserve"> فكانت قبائلهم شبه متماسكة ومجتمعة في وجه النبيّ </w:t>
      </w:r>
      <w:r w:rsidR="00C90F5A" w:rsidRPr="00C90F5A">
        <w:rPr>
          <w:rStyle w:val="libAlaemChar"/>
          <w:rtl/>
        </w:rPr>
        <w:t>صلى‌الله‌عليه‌وآله</w:t>
      </w:r>
      <w:r>
        <w:rPr>
          <w:rtl/>
          <w:lang w:bidi="fa-IR"/>
        </w:rPr>
        <w:t xml:space="preserve"> في تكذيبه ومعاداته</w:t>
      </w:r>
      <w:r w:rsidR="00D25F54">
        <w:rPr>
          <w:rtl/>
          <w:lang w:bidi="fa-IR"/>
        </w:rPr>
        <w:t>،</w:t>
      </w:r>
      <w:r>
        <w:rPr>
          <w:rtl/>
          <w:lang w:bidi="fa-IR"/>
        </w:rPr>
        <w:t xml:space="preserve"> إضافة إلى الدعم المعنوي من المشركين في الجزيرة لهم وكذلك منافقي المدينة</w:t>
      </w:r>
      <w:r w:rsidR="007B1DD7">
        <w:rPr>
          <w:rtl/>
          <w:lang w:bidi="fa-IR"/>
        </w:rPr>
        <w:t>.</w:t>
      </w:r>
    </w:p>
    <w:p w:rsidR="007B1DD7" w:rsidRDefault="00891B71" w:rsidP="007500B4">
      <w:pPr>
        <w:pStyle w:val="libBold1"/>
        <w:rPr>
          <w:rtl/>
          <w:lang w:bidi="fa-IR"/>
        </w:rPr>
      </w:pPr>
      <w:r>
        <w:rPr>
          <w:rtl/>
          <w:lang w:bidi="fa-IR"/>
        </w:rPr>
        <w:t>رابعاً</w:t>
      </w:r>
      <w:r w:rsidR="00342B85">
        <w:rPr>
          <w:rtl/>
          <w:lang w:bidi="fa-IR"/>
        </w:rPr>
        <w:t>:</w:t>
      </w:r>
      <w:r>
        <w:rPr>
          <w:rtl/>
          <w:lang w:bidi="fa-IR"/>
        </w:rPr>
        <w:t xml:space="preserve"> النصارى ورسول الإسلام </w:t>
      </w:r>
      <w:r w:rsidR="00C90F5A" w:rsidRPr="00C90F5A">
        <w:rPr>
          <w:rStyle w:val="libAlaemChar"/>
          <w:rtl/>
        </w:rPr>
        <w:t>صلى‌الله‌عليه‌وآله</w:t>
      </w:r>
      <w:r w:rsidR="00342B85">
        <w:rPr>
          <w:rtl/>
          <w:lang w:bidi="fa-IR"/>
        </w:rPr>
        <w:t>:</w:t>
      </w:r>
    </w:p>
    <w:p w:rsidR="007B1DD7" w:rsidRDefault="00891B71" w:rsidP="00891B71">
      <w:pPr>
        <w:pStyle w:val="libNormal"/>
        <w:rPr>
          <w:rtl/>
          <w:lang w:bidi="fa-IR"/>
        </w:rPr>
      </w:pPr>
      <w:r>
        <w:rPr>
          <w:rtl/>
          <w:lang w:bidi="fa-IR"/>
        </w:rPr>
        <w:t>أمّا بالنسبة للنصارى</w:t>
      </w:r>
      <w:r w:rsidR="00D25F54">
        <w:rPr>
          <w:rtl/>
          <w:lang w:bidi="fa-IR"/>
        </w:rPr>
        <w:t>،</w:t>
      </w:r>
      <w:r>
        <w:rPr>
          <w:rtl/>
          <w:lang w:bidi="fa-IR"/>
        </w:rPr>
        <w:t xml:space="preserve"> فكانوا في المدينة من القلّة بحيث لا يشكّلوا أي تكتّل مجتمعي كما كان عليه اليهود</w:t>
      </w:r>
      <w:r w:rsidR="00D25F54">
        <w:rPr>
          <w:rtl/>
          <w:lang w:bidi="fa-IR"/>
        </w:rPr>
        <w:t>،</w:t>
      </w:r>
      <w:r>
        <w:rPr>
          <w:rtl/>
          <w:lang w:bidi="fa-IR"/>
        </w:rPr>
        <w:t xml:space="preserve"> ولم يذكر التاريخ لهم مواجهات مع الرسول الأكرم </w:t>
      </w:r>
      <w:r w:rsidR="00C90F5A" w:rsidRPr="00C90F5A">
        <w:rPr>
          <w:rStyle w:val="libAlaemChar"/>
          <w:rtl/>
        </w:rPr>
        <w:t>صلى‌الله‌عليه‌وآله</w:t>
      </w:r>
      <w:r w:rsidR="00D25F54">
        <w:rPr>
          <w:rtl/>
          <w:lang w:bidi="fa-IR"/>
        </w:rPr>
        <w:t>،</w:t>
      </w:r>
      <w:r>
        <w:rPr>
          <w:rtl/>
          <w:lang w:bidi="fa-IR"/>
        </w:rPr>
        <w:t xml:space="preserve"> بل كانوا أُناس مسالمين</w:t>
      </w:r>
      <w:r w:rsidR="00D25F54">
        <w:rPr>
          <w:rtl/>
          <w:lang w:bidi="fa-IR"/>
        </w:rPr>
        <w:t>،</w:t>
      </w:r>
      <w:r>
        <w:rPr>
          <w:rtl/>
          <w:lang w:bidi="fa-IR"/>
        </w:rPr>
        <w:t xml:space="preserve"> وقد ذكرهم القرآن في مقابل اليهود</w:t>
      </w:r>
      <w:r w:rsidR="00342B85">
        <w:rPr>
          <w:rtl/>
          <w:lang w:bidi="fa-IR"/>
        </w:rPr>
        <w:t>:</w:t>
      </w:r>
      <w:r>
        <w:rPr>
          <w:rtl/>
          <w:lang w:bidi="fa-IR"/>
        </w:rPr>
        <w:t xml:space="preserve"> </w:t>
      </w:r>
      <w:r w:rsidRPr="007500B4">
        <w:rPr>
          <w:rStyle w:val="libAlaemChar"/>
          <w:rtl/>
        </w:rPr>
        <w:t>(</w:t>
      </w:r>
      <w:r w:rsidRPr="007500B4">
        <w:rPr>
          <w:rStyle w:val="libAieChar"/>
          <w:rtl/>
        </w:rPr>
        <w:t xml:space="preserve"> لَتَجِدَنّ أَشَدّ النّاسِ عَدَاوَةً لِلّذِينَ آمَنُوا الْيَهُودَ وَالّذِينَ</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المائدة</w:t>
      </w:r>
      <w:r w:rsidR="00342B85">
        <w:rPr>
          <w:rtl/>
          <w:lang w:bidi="fa-IR"/>
        </w:rPr>
        <w:t>:</w:t>
      </w:r>
      <w:r>
        <w:rPr>
          <w:rtl/>
          <w:lang w:bidi="fa-IR"/>
        </w:rPr>
        <w:t xml:space="preserve"> 82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مجمع البيان</w:t>
      </w:r>
      <w:r w:rsidR="00D25F54">
        <w:rPr>
          <w:rtl/>
          <w:lang w:bidi="fa-IR"/>
        </w:rPr>
        <w:t>،</w:t>
      </w:r>
      <w:r>
        <w:rPr>
          <w:rtl/>
          <w:lang w:bidi="fa-IR"/>
        </w:rPr>
        <w:t xml:space="preserve"> ج 8</w:t>
      </w:r>
      <w:r w:rsidR="00D25F54">
        <w:rPr>
          <w:rtl/>
          <w:lang w:bidi="fa-IR"/>
        </w:rPr>
        <w:t>،</w:t>
      </w:r>
      <w:r>
        <w:rPr>
          <w:rtl/>
          <w:lang w:bidi="fa-IR"/>
        </w:rPr>
        <w:t xml:space="preserve"> ص538 </w:t>
      </w:r>
      <w:r w:rsidR="007B1DD7">
        <w:rPr>
          <w:rtl/>
          <w:lang w:bidi="fa-IR"/>
        </w:rPr>
        <w:t>-</w:t>
      </w:r>
      <w:r>
        <w:rPr>
          <w:rtl/>
          <w:lang w:bidi="fa-IR"/>
        </w:rPr>
        <w:t xml:space="preserve"> 536</w:t>
      </w:r>
      <w:r w:rsidR="007B1DD7">
        <w:rPr>
          <w:rtl/>
          <w:lang w:bidi="fa-IR"/>
        </w:rPr>
        <w:t>.</w:t>
      </w:r>
    </w:p>
    <w:p w:rsidR="007B1DD7" w:rsidRDefault="007B1DD7" w:rsidP="007B1DD7">
      <w:pPr>
        <w:pStyle w:val="libNormal"/>
        <w:rPr>
          <w:rtl/>
          <w:lang w:bidi="fa-IR"/>
        </w:rPr>
      </w:pPr>
      <w:r>
        <w:rPr>
          <w:rtl/>
          <w:lang w:bidi="fa-IR"/>
        </w:rPr>
        <w:br w:type="page"/>
      </w:r>
    </w:p>
    <w:p w:rsidR="007B1DD7" w:rsidRDefault="00891B71" w:rsidP="00891B71">
      <w:pPr>
        <w:pStyle w:val="libNormal"/>
        <w:rPr>
          <w:rtl/>
          <w:lang w:bidi="fa-IR"/>
        </w:rPr>
      </w:pPr>
      <w:r w:rsidRPr="00E80E67">
        <w:rPr>
          <w:rStyle w:val="libAieChar"/>
          <w:rtl/>
        </w:rPr>
        <w:lastRenderedPageBreak/>
        <w:t xml:space="preserve">أَشْرَكُوا وَلَتَجِدَنّ أَقْرَبَهُم مَوَدّةً لِلّذِينَ آمَنُوا الّذِينَ قَالُوا إِنّا نَصَارى‏ ذلِكَ بِأَنّ مِنْهُمْ قِسّيسِينَ وَرُهْبَاناً وَأَنّهُمْ لاَ يَسْتَكْبِرُونَ </w:t>
      </w:r>
      <w:r w:rsidRPr="00E80E67">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لكن من الحوادث المشهورة مع النصارى</w:t>
      </w:r>
      <w:r w:rsidR="00D25F54">
        <w:rPr>
          <w:rtl/>
          <w:lang w:bidi="fa-IR"/>
        </w:rPr>
        <w:t>،</w:t>
      </w:r>
      <w:r>
        <w:rPr>
          <w:rtl/>
          <w:lang w:bidi="fa-IR"/>
        </w:rPr>
        <w:t xml:space="preserve"> ويذكرها التاريخ مع رسول الله </w:t>
      </w:r>
      <w:r w:rsidR="00C90F5A" w:rsidRPr="00C90F5A">
        <w:rPr>
          <w:rStyle w:val="libAlaemChar"/>
          <w:rtl/>
        </w:rPr>
        <w:t>صلى‌الله‌عليه‌وآله</w:t>
      </w:r>
      <w:r w:rsidR="00D25F54">
        <w:rPr>
          <w:rtl/>
          <w:lang w:bidi="fa-IR"/>
        </w:rPr>
        <w:t>،</w:t>
      </w:r>
      <w:r>
        <w:rPr>
          <w:rtl/>
          <w:lang w:bidi="fa-IR"/>
        </w:rPr>
        <w:t xml:space="preserve"> هم نصارى نجران</w:t>
      </w:r>
      <w:r w:rsidR="00D25F54">
        <w:rPr>
          <w:rtl/>
          <w:lang w:bidi="fa-IR"/>
        </w:rPr>
        <w:t>،</w:t>
      </w:r>
      <w:r>
        <w:rPr>
          <w:rtl/>
          <w:lang w:bidi="fa-IR"/>
        </w:rPr>
        <w:t xml:space="preserve"> عندما جاء وفدهم إلى المدينة لمحاججة رسول الله</w:t>
      </w:r>
      <w:r w:rsidR="00D25F54">
        <w:rPr>
          <w:rtl/>
          <w:lang w:bidi="fa-IR"/>
        </w:rPr>
        <w:t>،</w:t>
      </w:r>
      <w:r>
        <w:rPr>
          <w:rtl/>
          <w:lang w:bidi="fa-IR"/>
        </w:rPr>
        <w:t xml:space="preserve"> واستقبلهم رسول الله في مسجده وحاججهم بكلّ رحابة صدر</w:t>
      </w:r>
      <w:r w:rsidR="00D25F54">
        <w:rPr>
          <w:rtl/>
          <w:lang w:bidi="fa-IR"/>
        </w:rPr>
        <w:t>،</w:t>
      </w:r>
      <w:r>
        <w:rPr>
          <w:rtl/>
          <w:lang w:bidi="fa-IR"/>
        </w:rPr>
        <w:t xml:space="preserve"> ولم يقنعوا بذلك</w:t>
      </w:r>
      <w:r w:rsidR="00D25F54">
        <w:rPr>
          <w:rtl/>
          <w:lang w:bidi="fa-IR"/>
        </w:rPr>
        <w:t>،</w:t>
      </w:r>
      <w:r>
        <w:rPr>
          <w:rtl/>
          <w:lang w:bidi="fa-IR"/>
        </w:rPr>
        <w:t xml:space="preserve"> عندها دعاهم للمباهلة</w:t>
      </w:r>
      <w:r w:rsidR="00D25F54">
        <w:rPr>
          <w:rtl/>
          <w:lang w:bidi="fa-IR"/>
        </w:rPr>
        <w:t>،</w:t>
      </w:r>
      <w:r>
        <w:rPr>
          <w:rtl/>
          <w:lang w:bidi="fa-IR"/>
        </w:rPr>
        <w:t xml:space="preserve"> وعاملهم بأسلوب حضاري إسلامي تتجلّى فيه ما لهم من حقوق إنسانية غاية في التسامح</w:t>
      </w:r>
      <w:r w:rsidR="00D25F54">
        <w:rPr>
          <w:rtl/>
          <w:lang w:bidi="fa-IR"/>
        </w:rPr>
        <w:t>،</w:t>
      </w:r>
      <w:r>
        <w:rPr>
          <w:rtl/>
          <w:lang w:bidi="fa-IR"/>
        </w:rPr>
        <w:t xml:space="preserve"> ولم يعاملهم بجفاء أو يستغلّ موقعه كقائد لدولة تمتلك كلّ مصادر القوّة ضدّهم</w:t>
      </w:r>
      <w:r w:rsidR="00D25F54">
        <w:rPr>
          <w:rtl/>
          <w:lang w:bidi="fa-IR"/>
        </w:rPr>
        <w:t>،</w:t>
      </w:r>
      <w:r>
        <w:rPr>
          <w:rtl/>
          <w:lang w:bidi="fa-IR"/>
        </w:rPr>
        <w:t xml:space="preserve"> حتّى أفضت إلى التصالح فيما بينهم في دفع الجزية لحكومة النبي </w:t>
      </w:r>
      <w:r w:rsidR="00C90F5A" w:rsidRPr="00C90F5A">
        <w:rPr>
          <w:rStyle w:val="libAlaemChar"/>
          <w:rtl/>
        </w:rPr>
        <w:t>صلى‌الله‌عليه‌وآله</w:t>
      </w:r>
      <w:r>
        <w:rPr>
          <w:rtl/>
          <w:lang w:bidi="fa-IR"/>
        </w:rPr>
        <w:t xml:space="preserve"> والعيش بأمان وحرّية داخل الدولة الإسلامية</w:t>
      </w:r>
      <w:r w:rsidR="007B1DD7">
        <w:rPr>
          <w:rtl/>
          <w:lang w:bidi="fa-IR"/>
        </w:rPr>
        <w:t>.</w:t>
      </w:r>
    </w:p>
    <w:p w:rsidR="007B1DD7" w:rsidRDefault="00891B71" w:rsidP="00891B71">
      <w:pPr>
        <w:pStyle w:val="libNormal"/>
        <w:rPr>
          <w:rtl/>
          <w:lang w:bidi="fa-IR"/>
        </w:rPr>
      </w:pPr>
      <w:r>
        <w:rPr>
          <w:rtl/>
          <w:lang w:bidi="fa-IR"/>
        </w:rPr>
        <w:t xml:space="preserve">وقصّة المباهلة التي حدثت بين نصارى نجران وبين خاتم الأنبياء </w:t>
      </w:r>
      <w:r w:rsidR="00C90F5A" w:rsidRPr="00C90F5A">
        <w:rPr>
          <w:rStyle w:val="libAlaemChar"/>
          <w:rtl/>
        </w:rPr>
        <w:t>صلى‌الله‌عليه‌وآله</w:t>
      </w:r>
      <w:r w:rsidR="00D25F54">
        <w:rPr>
          <w:rtl/>
          <w:lang w:bidi="fa-IR"/>
        </w:rPr>
        <w:t>،</w:t>
      </w:r>
      <w:r>
        <w:rPr>
          <w:rtl/>
          <w:lang w:bidi="fa-IR"/>
        </w:rPr>
        <w:t xml:space="preserve"> يرويها الإمام الصادق </w:t>
      </w:r>
      <w:r w:rsidR="004D57E2" w:rsidRPr="004D57E2">
        <w:rPr>
          <w:rStyle w:val="libAlaemChar"/>
          <w:rtl/>
        </w:rPr>
        <w:t>عليه‌السلام</w:t>
      </w:r>
      <w:r>
        <w:rPr>
          <w:rtl/>
          <w:lang w:bidi="fa-IR"/>
        </w:rPr>
        <w:t xml:space="preserve"> كما يذكر ذلك العلاّمة المجلسي في (بحار الأنوار)</w:t>
      </w:r>
      <w:r w:rsidR="00D25F54">
        <w:rPr>
          <w:rtl/>
          <w:lang w:bidi="fa-IR"/>
        </w:rPr>
        <w:t>،</w:t>
      </w:r>
      <w:r>
        <w:rPr>
          <w:rtl/>
          <w:lang w:bidi="fa-IR"/>
        </w:rPr>
        <w:t xml:space="preserve"> قال</w:t>
      </w:r>
      <w:r w:rsidR="00342B85">
        <w:rPr>
          <w:rtl/>
          <w:lang w:bidi="fa-IR"/>
        </w:rPr>
        <w:t>:</w:t>
      </w:r>
      <w:r>
        <w:rPr>
          <w:rtl/>
          <w:lang w:bidi="fa-IR"/>
        </w:rPr>
        <w:t xml:space="preserve"> ( إنّ نصارى نجران لمّا وفدوا على رسول الله </w:t>
      </w:r>
      <w:r w:rsidR="00C90F5A" w:rsidRPr="00C90F5A">
        <w:rPr>
          <w:rStyle w:val="libAlaemChar"/>
          <w:rtl/>
        </w:rPr>
        <w:t>صلى‌الله‌عليه‌وآله</w:t>
      </w:r>
      <w:r w:rsidR="00D25F54">
        <w:rPr>
          <w:rtl/>
          <w:lang w:bidi="fa-IR"/>
        </w:rPr>
        <w:t>،</w:t>
      </w:r>
      <w:r>
        <w:rPr>
          <w:rtl/>
          <w:lang w:bidi="fa-IR"/>
        </w:rPr>
        <w:t xml:space="preserve"> وكان سيّدهم الأهتم والعاقب والسيّد</w:t>
      </w:r>
      <w:r w:rsidR="00D25F54">
        <w:rPr>
          <w:rtl/>
          <w:lang w:bidi="fa-IR"/>
        </w:rPr>
        <w:t>،</w:t>
      </w:r>
      <w:r>
        <w:rPr>
          <w:rtl/>
          <w:lang w:bidi="fa-IR"/>
        </w:rPr>
        <w:t xml:space="preserve"> وحضرت صلواتهم فأقبلوا يضربون بالناقوس وصلّوا</w:t>
      </w:r>
      <w:r w:rsidR="00D25F54">
        <w:rPr>
          <w:rtl/>
          <w:lang w:bidi="fa-IR"/>
        </w:rPr>
        <w:t>،</w:t>
      </w:r>
      <w:r>
        <w:rPr>
          <w:rtl/>
          <w:lang w:bidi="fa-IR"/>
        </w:rPr>
        <w:t xml:space="preserve"> فقال أصحاب رسول الله</w:t>
      </w:r>
      <w:r w:rsidR="00342B85">
        <w:rPr>
          <w:rtl/>
          <w:lang w:bidi="fa-IR"/>
        </w:rPr>
        <w:t>:</w:t>
      </w:r>
      <w:r>
        <w:rPr>
          <w:rtl/>
          <w:lang w:bidi="fa-IR"/>
        </w:rPr>
        <w:t xml:space="preserve"> يا رسول الله</w:t>
      </w:r>
      <w:r w:rsidR="00D25F54">
        <w:rPr>
          <w:rtl/>
          <w:lang w:bidi="fa-IR"/>
        </w:rPr>
        <w:t>،</w:t>
      </w:r>
      <w:r>
        <w:rPr>
          <w:rtl/>
          <w:lang w:bidi="fa-IR"/>
        </w:rPr>
        <w:t xml:space="preserve"> هذا في مسجدك ؟! فقال </w:t>
      </w:r>
      <w:r w:rsidR="00C90F5A" w:rsidRPr="00C90F5A">
        <w:rPr>
          <w:rStyle w:val="libAlaemChar"/>
          <w:rtl/>
        </w:rPr>
        <w:t>صلى‌الله‌عليه‌وآله</w:t>
      </w:r>
      <w:r w:rsidR="00342B85">
        <w:rPr>
          <w:rtl/>
          <w:lang w:bidi="fa-IR"/>
        </w:rPr>
        <w:t>:</w:t>
      </w:r>
      <w:r>
        <w:rPr>
          <w:rtl/>
          <w:lang w:bidi="fa-IR"/>
        </w:rPr>
        <w:t xml:space="preserve"> دعوهم . فلمّا فرغوا دنَوْا من رسول الله </w:t>
      </w:r>
      <w:r w:rsidR="00C90F5A" w:rsidRPr="00C90F5A">
        <w:rPr>
          <w:rStyle w:val="libAlaemChar"/>
          <w:rtl/>
        </w:rPr>
        <w:t>صلى‌الله‌عليه‌وآله</w:t>
      </w:r>
      <w:r>
        <w:rPr>
          <w:rtl/>
          <w:lang w:bidi="fa-IR"/>
        </w:rPr>
        <w:t xml:space="preserve"> فقالوا</w:t>
      </w:r>
      <w:r w:rsidR="00342B85">
        <w:rPr>
          <w:rtl/>
          <w:lang w:bidi="fa-IR"/>
        </w:rPr>
        <w:t>:</w:t>
      </w:r>
      <w:r>
        <w:rPr>
          <w:rtl/>
          <w:lang w:bidi="fa-IR"/>
        </w:rPr>
        <w:t xml:space="preserve"> إلى مَ تدعو ؟ فقال</w:t>
      </w:r>
      <w:r w:rsidR="00342B85">
        <w:rPr>
          <w:rtl/>
          <w:lang w:bidi="fa-IR"/>
        </w:rPr>
        <w:t>:</w:t>
      </w:r>
      <w:r>
        <w:rPr>
          <w:rtl/>
          <w:lang w:bidi="fa-IR"/>
        </w:rPr>
        <w:t xml:space="preserve"> إلى شهادة أن لا إله إلاّ الله وأنّي رسول الله</w:t>
      </w:r>
      <w:r w:rsidR="00D25F54">
        <w:rPr>
          <w:rtl/>
          <w:lang w:bidi="fa-IR"/>
        </w:rPr>
        <w:t>،</w:t>
      </w:r>
      <w:r>
        <w:rPr>
          <w:rtl/>
          <w:lang w:bidi="fa-IR"/>
        </w:rPr>
        <w:t xml:space="preserve"> وأنّ عيسى عبدٌ مخلوق يأكل ويشرب ويُحدث</w:t>
      </w:r>
      <w:r w:rsidR="007B1DD7">
        <w:rPr>
          <w:rtl/>
          <w:lang w:bidi="fa-IR"/>
        </w:rPr>
        <w:t>.</w:t>
      </w:r>
    </w:p>
    <w:p w:rsidR="007B1DD7" w:rsidRDefault="00891B71" w:rsidP="00891B71">
      <w:pPr>
        <w:pStyle w:val="libNormal"/>
        <w:rPr>
          <w:rtl/>
          <w:lang w:bidi="fa-IR"/>
        </w:rPr>
      </w:pPr>
      <w:r>
        <w:rPr>
          <w:rtl/>
          <w:lang w:bidi="fa-IR"/>
        </w:rPr>
        <w:t>قالوا</w:t>
      </w:r>
      <w:r w:rsidR="00342B85">
        <w:rPr>
          <w:rtl/>
          <w:lang w:bidi="fa-IR"/>
        </w:rPr>
        <w:t>:</w:t>
      </w:r>
      <w:r>
        <w:rPr>
          <w:rtl/>
          <w:lang w:bidi="fa-IR"/>
        </w:rPr>
        <w:t xml:space="preserve"> فمَن أبوه ؟</w:t>
      </w:r>
    </w:p>
    <w:p w:rsidR="007B1DD7" w:rsidRDefault="00891B71" w:rsidP="00891B71">
      <w:pPr>
        <w:pStyle w:val="libNormal"/>
        <w:rPr>
          <w:rtl/>
          <w:lang w:bidi="fa-IR"/>
        </w:rPr>
      </w:pPr>
      <w:r>
        <w:rPr>
          <w:rtl/>
          <w:lang w:bidi="fa-IR"/>
        </w:rPr>
        <w:t xml:space="preserve">فنزل الوحي على رسول الله </w:t>
      </w:r>
      <w:r w:rsidR="00C90F5A" w:rsidRPr="00C90F5A">
        <w:rPr>
          <w:rStyle w:val="libAlaemChar"/>
          <w:rtl/>
        </w:rPr>
        <w:t>صلى‌الله‌عليه‌وآله</w:t>
      </w:r>
      <w:r>
        <w:rPr>
          <w:rtl/>
          <w:lang w:bidi="fa-IR"/>
        </w:rPr>
        <w:t xml:space="preserve"> فقال</w:t>
      </w:r>
      <w:r w:rsidR="00342B85">
        <w:rPr>
          <w:rtl/>
          <w:lang w:bidi="fa-IR"/>
        </w:rPr>
        <w:t>:</w:t>
      </w:r>
      <w:r>
        <w:rPr>
          <w:rtl/>
          <w:lang w:bidi="fa-IR"/>
        </w:rPr>
        <w:t xml:space="preserve"> قل لهم</w:t>
      </w:r>
      <w:r w:rsidR="00342B85">
        <w:rPr>
          <w:rtl/>
          <w:lang w:bidi="fa-IR"/>
        </w:rPr>
        <w:t>:</w:t>
      </w:r>
      <w:r>
        <w:rPr>
          <w:rtl/>
          <w:lang w:bidi="fa-IR"/>
        </w:rPr>
        <w:t xml:space="preserve"> ما يقولون في آدم</w:t>
      </w:r>
      <w:r w:rsidR="00D25F54">
        <w:rPr>
          <w:rtl/>
          <w:lang w:bidi="fa-IR"/>
        </w:rPr>
        <w:t>،</w:t>
      </w:r>
      <w:r>
        <w:rPr>
          <w:rtl/>
          <w:lang w:bidi="fa-IR"/>
        </w:rPr>
        <w:t xml:space="preserve"> أكان عبداً مخلوقاً يأكل ويشرب ويُحدث وينكح ؟</w:t>
      </w:r>
    </w:p>
    <w:p w:rsidR="007B1DD7" w:rsidRDefault="00891B71" w:rsidP="00891B71">
      <w:pPr>
        <w:pStyle w:val="libNormal"/>
        <w:rPr>
          <w:rtl/>
          <w:lang w:bidi="fa-IR"/>
        </w:rPr>
      </w:pPr>
      <w:r>
        <w:rPr>
          <w:rtl/>
          <w:lang w:bidi="fa-IR"/>
        </w:rPr>
        <w:t xml:space="preserve">فسألهم النبي </w:t>
      </w:r>
      <w:r w:rsidR="00C90F5A" w:rsidRPr="00C90F5A">
        <w:rPr>
          <w:rStyle w:val="libAlaemChar"/>
          <w:rtl/>
        </w:rPr>
        <w:t>صلى‌الله‌عليه‌وآله</w:t>
      </w:r>
      <w:r w:rsidR="00D25F54">
        <w:rPr>
          <w:rtl/>
          <w:lang w:bidi="fa-IR"/>
        </w:rPr>
        <w:t>،</w:t>
      </w:r>
      <w:r>
        <w:rPr>
          <w:rtl/>
          <w:lang w:bidi="fa-IR"/>
        </w:rPr>
        <w:t xml:space="preserve"> فقالوا</w:t>
      </w:r>
      <w:r w:rsidR="00342B85">
        <w:rPr>
          <w:rtl/>
          <w:lang w:bidi="fa-IR"/>
        </w:rPr>
        <w:t>:</w:t>
      </w:r>
      <w:r>
        <w:rPr>
          <w:rtl/>
          <w:lang w:bidi="fa-IR"/>
        </w:rPr>
        <w:t xml:space="preserve"> نعم</w:t>
      </w:r>
      <w:r w:rsidR="00D25F54">
        <w:rPr>
          <w:rtl/>
          <w:lang w:bidi="fa-IR"/>
        </w:rPr>
        <w:t>،</w:t>
      </w:r>
      <w:r>
        <w:rPr>
          <w:rtl/>
          <w:lang w:bidi="fa-IR"/>
        </w:rPr>
        <w:t xml:space="preserve"> فقال</w:t>
      </w:r>
      <w:r w:rsidR="00342B85">
        <w:rPr>
          <w:rtl/>
          <w:lang w:bidi="fa-IR"/>
        </w:rPr>
        <w:t>:</w:t>
      </w:r>
      <w:r>
        <w:rPr>
          <w:rtl/>
          <w:lang w:bidi="fa-IR"/>
        </w:rPr>
        <w:t xml:space="preserve"> فمَن أبوه؟</w:t>
      </w:r>
    </w:p>
    <w:p w:rsidR="007B1DD7" w:rsidRDefault="00891B71" w:rsidP="00891B71">
      <w:pPr>
        <w:pStyle w:val="libNormal"/>
        <w:rPr>
          <w:rtl/>
          <w:lang w:bidi="fa-IR"/>
        </w:rPr>
      </w:pPr>
      <w:r>
        <w:rPr>
          <w:rtl/>
          <w:lang w:bidi="fa-IR"/>
        </w:rPr>
        <w:t>فبقَوا ساكتين</w:t>
      </w:r>
      <w:r w:rsidR="00D25F54">
        <w:rPr>
          <w:rtl/>
          <w:lang w:bidi="fa-IR"/>
        </w:rPr>
        <w:t>،</w:t>
      </w:r>
      <w:r>
        <w:rPr>
          <w:rtl/>
          <w:lang w:bidi="fa-IR"/>
        </w:rPr>
        <w:t xml:space="preserve"> فأنزل الله تعالى</w:t>
      </w:r>
      <w:r w:rsidR="00342B85">
        <w:rPr>
          <w:rtl/>
          <w:lang w:bidi="fa-IR"/>
        </w:rPr>
        <w:t>:</w:t>
      </w:r>
      <w:r>
        <w:rPr>
          <w:rtl/>
          <w:lang w:bidi="fa-IR"/>
        </w:rPr>
        <w:t xml:space="preserve"> </w:t>
      </w:r>
      <w:r w:rsidRPr="00752D9E">
        <w:rPr>
          <w:rStyle w:val="libAlaemChar"/>
          <w:rtl/>
        </w:rPr>
        <w:t>(</w:t>
      </w:r>
      <w:r w:rsidRPr="00752D9E">
        <w:rPr>
          <w:rStyle w:val="libAieChar"/>
          <w:rtl/>
        </w:rPr>
        <w:t xml:space="preserve"> إِنّ مَثَلَ عِيسَى‏ عِندَ اللّهِ كَمَثَلِ آدَمَ ...</w:t>
      </w:r>
      <w:r w:rsidR="00D25F54" w:rsidRPr="00752D9E">
        <w:rPr>
          <w:rStyle w:val="libAieChar"/>
          <w:rtl/>
        </w:rPr>
        <w:t>،</w:t>
      </w:r>
      <w:r w:rsidRPr="00752D9E">
        <w:rPr>
          <w:rStyle w:val="libAieChar"/>
          <w:rtl/>
        </w:rPr>
        <w:t xml:space="preserve"> ... فَنَجْعَلْ لَعْنَةَ اللّهِ عَلَى الْكَاذِبِينَ </w:t>
      </w:r>
      <w:r w:rsidRPr="00752D9E">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فقال رسول الله</w:t>
      </w:r>
      <w:r w:rsidR="00342B85">
        <w:rPr>
          <w:rtl/>
          <w:lang w:bidi="fa-IR"/>
        </w:rPr>
        <w:t>:</w:t>
      </w:r>
      <w:r>
        <w:rPr>
          <w:rtl/>
          <w:lang w:bidi="fa-IR"/>
        </w:rPr>
        <w:t xml:space="preserve"> فباهلوني</w:t>
      </w:r>
      <w:r w:rsidR="00D25F54">
        <w:rPr>
          <w:rtl/>
          <w:lang w:bidi="fa-IR"/>
        </w:rPr>
        <w:t>،</w:t>
      </w:r>
      <w:r>
        <w:rPr>
          <w:rtl/>
          <w:lang w:bidi="fa-IR"/>
        </w:rPr>
        <w:t xml:space="preserve"> إن كنتُ صادقاً أُنْزلَت اللعنة عليكم</w:t>
      </w:r>
      <w:r w:rsidR="00D25F54">
        <w:rPr>
          <w:rtl/>
          <w:lang w:bidi="fa-IR"/>
        </w:rPr>
        <w:t>،</w:t>
      </w:r>
      <w:r>
        <w:rPr>
          <w:rtl/>
          <w:lang w:bidi="fa-IR"/>
        </w:rPr>
        <w:t xml:space="preserve"> وإن كنتُ كاذباً أُنزلت عليَّ</w:t>
      </w:r>
      <w:r w:rsidR="007B1DD7">
        <w:rPr>
          <w:rtl/>
          <w:lang w:bidi="fa-IR"/>
        </w:rPr>
        <w:t>.</w:t>
      </w:r>
    </w:p>
    <w:p w:rsidR="007B1DD7" w:rsidRDefault="00891B71" w:rsidP="00891B71">
      <w:pPr>
        <w:pStyle w:val="libNormal"/>
        <w:rPr>
          <w:rtl/>
          <w:lang w:bidi="fa-IR"/>
        </w:rPr>
      </w:pPr>
      <w:r>
        <w:rPr>
          <w:rtl/>
          <w:lang w:bidi="fa-IR"/>
        </w:rPr>
        <w:t>فقالوا</w:t>
      </w:r>
      <w:r w:rsidR="00342B85">
        <w:rPr>
          <w:rtl/>
          <w:lang w:bidi="fa-IR"/>
        </w:rPr>
        <w:t>:</w:t>
      </w:r>
      <w:r>
        <w:rPr>
          <w:rtl/>
          <w:lang w:bidi="fa-IR"/>
        </w:rPr>
        <w:t xml:space="preserve"> أنصفت</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المائدة</w:t>
      </w:r>
      <w:r w:rsidR="00342B85">
        <w:rPr>
          <w:rtl/>
          <w:lang w:bidi="fa-IR"/>
        </w:rPr>
        <w:t>:</w:t>
      </w:r>
      <w:r>
        <w:rPr>
          <w:rtl/>
          <w:lang w:bidi="fa-IR"/>
        </w:rPr>
        <w:t xml:space="preserve"> 82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آل عمران</w:t>
      </w:r>
      <w:r w:rsidR="00342B85">
        <w:rPr>
          <w:rtl/>
          <w:lang w:bidi="fa-IR"/>
        </w:rPr>
        <w:t>:</w:t>
      </w:r>
      <w:r>
        <w:rPr>
          <w:rtl/>
          <w:lang w:bidi="fa-IR"/>
        </w:rPr>
        <w:t xml:space="preserve"> 59 </w:t>
      </w:r>
      <w:r w:rsidR="007B1DD7">
        <w:rPr>
          <w:rtl/>
          <w:lang w:bidi="fa-IR"/>
        </w:rPr>
        <w:t>-</w:t>
      </w:r>
      <w:r>
        <w:rPr>
          <w:rtl/>
          <w:lang w:bidi="fa-IR"/>
        </w:rPr>
        <w:t xml:space="preserve"> 61</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فتواعدوا للمباهلة</w:t>
      </w:r>
      <w:r w:rsidR="007B1DD7">
        <w:rPr>
          <w:rtl/>
          <w:lang w:bidi="fa-IR"/>
        </w:rPr>
        <w:t>.</w:t>
      </w:r>
    </w:p>
    <w:p w:rsidR="007B1DD7" w:rsidRDefault="00891B71" w:rsidP="00891B71">
      <w:pPr>
        <w:pStyle w:val="libNormal"/>
        <w:rPr>
          <w:rtl/>
          <w:lang w:bidi="fa-IR"/>
        </w:rPr>
      </w:pPr>
      <w:r>
        <w:rPr>
          <w:rtl/>
          <w:lang w:bidi="fa-IR"/>
        </w:rPr>
        <w:t>فلمّا رجعوا إلى منازلهم</w:t>
      </w:r>
      <w:r w:rsidR="00D25F54">
        <w:rPr>
          <w:rtl/>
          <w:lang w:bidi="fa-IR"/>
        </w:rPr>
        <w:t>،</w:t>
      </w:r>
      <w:r>
        <w:rPr>
          <w:rtl/>
          <w:lang w:bidi="fa-IR"/>
        </w:rPr>
        <w:t xml:space="preserve"> قال رؤساؤهم السيّد والعاقب والأهتم</w:t>
      </w:r>
      <w:r w:rsidR="00342B85">
        <w:rPr>
          <w:rtl/>
          <w:lang w:bidi="fa-IR"/>
        </w:rPr>
        <w:t>:</w:t>
      </w:r>
      <w:r>
        <w:rPr>
          <w:rtl/>
          <w:lang w:bidi="fa-IR"/>
        </w:rPr>
        <w:t xml:space="preserve"> إن باهلَنا بقومه باهلناه</w:t>
      </w:r>
      <w:r w:rsidR="00D25F54">
        <w:rPr>
          <w:rtl/>
          <w:lang w:bidi="fa-IR"/>
        </w:rPr>
        <w:t>،</w:t>
      </w:r>
      <w:r>
        <w:rPr>
          <w:rtl/>
          <w:lang w:bidi="fa-IR"/>
        </w:rPr>
        <w:t xml:space="preserve"> فإنّه ليس بنبيّ</w:t>
      </w:r>
      <w:r w:rsidR="00D25F54">
        <w:rPr>
          <w:rtl/>
          <w:lang w:bidi="fa-IR"/>
        </w:rPr>
        <w:t>،</w:t>
      </w:r>
      <w:r>
        <w:rPr>
          <w:rtl/>
          <w:lang w:bidi="fa-IR"/>
        </w:rPr>
        <w:t xml:space="preserve"> وإن باهلَنا بأهل بيته خاصّة فلا نباهله</w:t>
      </w:r>
      <w:r w:rsidR="00D25F54">
        <w:rPr>
          <w:rtl/>
          <w:lang w:bidi="fa-IR"/>
        </w:rPr>
        <w:t>،</w:t>
      </w:r>
      <w:r>
        <w:rPr>
          <w:rtl/>
          <w:lang w:bidi="fa-IR"/>
        </w:rPr>
        <w:t xml:space="preserve"> فإنّه لا يُقْدم على أهل بيته إلاّ وهو صادق</w:t>
      </w:r>
      <w:r w:rsidR="007B1DD7">
        <w:rPr>
          <w:rtl/>
          <w:lang w:bidi="fa-IR"/>
        </w:rPr>
        <w:t>.</w:t>
      </w:r>
    </w:p>
    <w:p w:rsidR="007B1DD7" w:rsidRDefault="00891B71" w:rsidP="00891B71">
      <w:pPr>
        <w:pStyle w:val="libNormal"/>
        <w:rPr>
          <w:rtl/>
          <w:lang w:bidi="fa-IR"/>
        </w:rPr>
      </w:pPr>
      <w:r>
        <w:rPr>
          <w:rtl/>
          <w:lang w:bidi="fa-IR"/>
        </w:rPr>
        <w:t>فلمّا أصبحوا</w:t>
      </w:r>
      <w:r w:rsidR="00D25F54">
        <w:rPr>
          <w:rtl/>
          <w:lang w:bidi="fa-IR"/>
        </w:rPr>
        <w:t>،</w:t>
      </w:r>
      <w:r>
        <w:rPr>
          <w:rtl/>
          <w:lang w:bidi="fa-IR"/>
        </w:rPr>
        <w:t xml:space="preserve"> جاءوا إلى رسول الله </w:t>
      </w:r>
      <w:r w:rsidR="00C90F5A" w:rsidRPr="00C90F5A">
        <w:rPr>
          <w:rStyle w:val="libAlaemChar"/>
          <w:rtl/>
        </w:rPr>
        <w:t>صلى‌الله‌عليه‌وآله</w:t>
      </w:r>
      <w:r>
        <w:rPr>
          <w:rtl/>
          <w:lang w:bidi="fa-IR"/>
        </w:rPr>
        <w:t xml:space="preserve"> ومعه أمير المؤمنين عليّ </w:t>
      </w:r>
      <w:r w:rsidR="004D57E2" w:rsidRPr="004D57E2">
        <w:rPr>
          <w:rStyle w:val="libAlaemChar"/>
          <w:rtl/>
        </w:rPr>
        <w:t>عليه‌السلام</w:t>
      </w:r>
      <w:r>
        <w:rPr>
          <w:rtl/>
          <w:lang w:bidi="fa-IR"/>
        </w:rPr>
        <w:t xml:space="preserve"> وفاطمة والحسن والحسين </w:t>
      </w:r>
      <w:r w:rsidR="007B1DD7" w:rsidRPr="007B1DD7">
        <w:rPr>
          <w:rStyle w:val="libAlaemChar"/>
          <w:rtl/>
        </w:rPr>
        <w:t>عليهم‌السلام</w:t>
      </w:r>
      <w:r w:rsidR="00D25F54">
        <w:rPr>
          <w:rtl/>
          <w:lang w:bidi="fa-IR"/>
        </w:rPr>
        <w:t>،</w:t>
      </w:r>
      <w:r>
        <w:rPr>
          <w:rtl/>
          <w:lang w:bidi="fa-IR"/>
        </w:rPr>
        <w:t xml:space="preserve"> فقال النصارى</w:t>
      </w:r>
      <w:r w:rsidR="00342B85">
        <w:rPr>
          <w:rtl/>
          <w:lang w:bidi="fa-IR"/>
        </w:rPr>
        <w:t>:</w:t>
      </w:r>
      <w:r>
        <w:rPr>
          <w:rtl/>
          <w:lang w:bidi="fa-IR"/>
        </w:rPr>
        <w:t xml:space="preserve"> مَن هؤلاء ؟</w:t>
      </w:r>
    </w:p>
    <w:p w:rsidR="007B1DD7" w:rsidRDefault="00891B71" w:rsidP="00891B71">
      <w:pPr>
        <w:pStyle w:val="libNormal"/>
        <w:rPr>
          <w:rtl/>
          <w:lang w:bidi="fa-IR"/>
        </w:rPr>
      </w:pPr>
      <w:r>
        <w:rPr>
          <w:rtl/>
          <w:lang w:bidi="fa-IR"/>
        </w:rPr>
        <w:t>فقيل لهم</w:t>
      </w:r>
      <w:r w:rsidR="00342B85">
        <w:rPr>
          <w:rtl/>
          <w:lang w:bidi="fa-IR"/>
        </w:rPr>
        <w:t>:</w:t>
      </w:r>
      <w:r>
        <w:rPr>
          <w:rtl/>
          <w:lang w:bidi="fa-IR"/>
        </w:rPr>
        <w:t xml:space="preserve"> هذا ابن عمّه ووصيّه وختنه عليّ بن أبي طالب</w:t>
      </w:r>
      <w:r w:rsidR="00D25F54">
        <w:rPr>
          <w:rtl/>
          <w:lang w:bidi="fa-IR"/>
        </w:rPr>
        <w:t>،</w:t>
      </w:r>
      <w:r>
        <w:rPr>
          <w:rtl/>
          <w:lang w:bidi="fa-IR"/>
        </w:rPr>
        <w:t xml:space="preserve"> وهذهِ ابنته فاطمة</w:t>
      </w:r>
      <w:r w:rsidR="00D25F54">
        <w:rPr>
          <w:rtl/>
          <w:lang w:bidi="fa-IR"/>
        </w:rPr>
        <w:t>،</w:t>
      </w:r>
      <w:r>
        <w:rPr>
          <w:rtl/>
          <w:lang w:bidi="fa-IR"/>
        </w:rPr>
        <w:t xml:space="preserve"> وهذان ابناه الحسن والحسين</w:t>
      </w:r>
      <w:r w:rsidR="007B1DD7">
        <w:rPr>
          <w:rtl/>
          <w:lang w:bidi="fa-IR"/>
        </w:rPr>
        <w:t>.</w:t>
      </w:r>
    </w:p>
    <w:p w:rsidR="007B1DD7" w:rsidRDefault="00891B71" w:rsidP="00891B71">
      <w:pPr>
        <w:pStyle w:val="libNormal"/>
        <w:rPr>
          <w:rtl/>
          <w:lang w:bidi="fa-IR"/>
        </w:rPr>
      </w:pPr>
      <w:r>
        <w:rPr>
          <w:rtl/>
          <w:lang w:bidi="fa-IR"/>
        </w:rPr>
        <w:t>فَفَرِقوا وقالوا لرسول الله</w:t>
      </w:r>
      <w:r w:rsidR="00342B85">
        <w:rPr>
          <w:rtl/>
          <w:lang w:bidi="fa-IR"/>
        </w:rPr>
        <w:t>:</w:t>
      </w:r>
      <w:r>
        <w:rPr>
          <w:rtl/>
          <w:lang w:bidi="fa-IR"/>
        </w:rPr>
        <w:t xml:space="preserve"> نُعطيك الرضا فاعفنا عن المباهلة</w:t>
      </w:r>
      <w:r w:rsidR="007B1DD7">
        <w:rPr>
          <w:rtl/>
          <w:lang w:bidi="fa-IR"/>
        </w:rPr>
        <w:t>.</w:t>
      </w:r>
    </w:p>
    <w:p w:rsidR="007B1DD7" w:rsidRDefault="00891B71" w:rsidP="00891B71">
      <w:pPr>
        <w:pStyle w:val="libNormal"/>
        <w:rPr>
          <w:rtl/>
          <w:lang w:bidi="fa-IR"/>
        </w:rPr>
      </w:pPr>
      <w:r>
        <w:rPr>
          <w:rtl/>
          <w:lang w:bidi="fa-IR"/>
        </w:rPr>
        <w:t xml:space="preserve">فصالحهم رسول الله </w:t>
      </w:r>
      <w:r w:rsidR="00C90F5A" w:rsidRPr="00C90F5A">
        <w:rPr>
          <w:rStyle w:val="libAlaemChar"/>
          <w:rtl/>
        </w:rPr>
        <w:t>صلى‌الله‌عليه‌وآله</w:t>
      </w:r>
      <w:r>
        <w:rPr>
          <w:rtl/>
          <w:lang w:bidi="fa-IR"/>
        </w:rPr>
        <w:t xml:space="preserve"> على الجزية وانصرفوا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نقلنا هذهِ الرواية بكاملها لِما فيها من المعاني العالية المتجسّدة في شخصية الرسول وتعامله مع غير المسلمين</w:t>
      </w:r>
      <w:r w:rsidR="00D25F54">
        <w:rPr>
          <w:rtl/>
          <w:lang w:bidi="fa-IR"/>
        </w:rPr>
        <w:t>،</w:t>
      </w:r>
      <w:r>
        <w:rPr>
          <w:rtl/>
          <w:lang w:bidi="fa-IR"/>
        </w:rPr>
        <w:t xml:space="preserve"> والذين لا يؤمنون برسالته</w:t>
      </w:r>
      <w:r w:rsidR="00D25F54">
        <w:rPr>
          <w:rtl/>
          <w:lang w:bidi="fa-IR"/>
        </w:rPr>
        <w:t>،</w:t>
      </w:r>
      <w:r>
        <w:rPr>
          <w:rtl/>
          <w:lang w:bidi="fa-IR"/>
        </w:rPr>
        <w:t xml:space="preserve"> فللمنصف المقارنة بين هذا التعامل الإنساني الصادر من سيّد الرُسُل الداعي لنشر دين الحقّ والهدى في أوساط بني البشر</w:t>
      </w:r>
      <w:r w:rsidR="00D25F54">
        <w:rPr>
          <w:rtl/>
          <w:lang w:bidi="fa-IR"/>
        </w:rPr>
        <w:t>،</w:t>
      </w:r>
      <w:r>
        <w:rPr>
          <w:rtl/>
          <w:lang w:bidi="fa-IR"/>
        </w:rPr>
        <w:t xml:space="preserve"> وبين ما حصل من ملوك عصره وما بعده في الدول غير الإسلامية</w:t>
      </w:r>
      <w:r w:rsidR="00D25F54">
        <w:rPr>
          <w:rtl/>
          <w:lang w:bidi="fa-IR"/>
        </w:rPr>
        <w:t>،</w:t>
      </w:r>
      <w:r>
        <w:rPr>
          <w:rtl/>
          <w:lang w:bidi="fa-IR"/>
        </w:rPr>
        <w:t xml:space="preserve"> خصوصاً ما حصل في العصور الوسطى داخل المجتمع الأوروبي من انتهاكات لحقوق الإنسان على جميع الأصعدة خصوصاً دينياً وسياسياً</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بحار الأنوار</w:t>
      </w:r>
      <w:r w:rsidR="00D25F54">
        <w:rPr>
          <w:rtl/>
          <w:lang w:bidi="fa-IR"/>
        </w:rPr>
        <w:t>،</w:t>
      </w:r>
      <w:r>
        <w:rPr>
          <w:rtl/>
          <w:lang w:bidi="fa-IR"/>
        </w:rPr>
        <w:t xml:space="preserve"> ج21</w:t>
      </w:r>
      <w:r w:rsidR="00D25F54">
        <w:rPr>
          <w:rtl/>
          <w:lang w:bidi="fa-IR"/>
        </w:rPr>
        <w:t>،</w:t>
      </w:r>
      <w:r>
        <w:rPr>
          <w:rtl/>
          <w:lang w:bidi="fa-IR"/>
        </w:rPr>
        <w:t xml:space="preserve"> ص340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3F3B56">
      <w:pPr>
        <w:pStyle w:val="Heading3Center"/>
        <w:rPr>
          <w:rtl/>
          <w:lang w:bidi="fa-IR"/>
        </w:rPr>
      </w:pPr>
      <w:bookmarkStart w:id="28" w:name="_Toc499142651"/>
      <w:r>
        <w:rPr>
          <w:rtl/>
          <w:lang w:bidi="fa-IR"/>
        </w:rPr>
        <w:lastRenderedPageBreak/>
        <w:t>المبحث الثالث</w:t>
      </w:r>
      <w:r w:rsidR="00342B85">
        <w:rPr>
          <w:rtl/>
          <w:lang w:bidi="fa-IR"/>
        </w:rPr>
        <w:t>:</w:t>
      </w:r>
      <w:bookmarkEnd w:id="28"/>
    </w:p>
    <w:p w:rsidR="007B1DD7" w:rsidRDefault="00891B71" w:rsidP="003F3B56">
      <w:pPr>
        <w:pStyle w:val="Heading3Center"/>
        <w:rPr>
          <w:rtl/>
          <w:lang w:bidi="fa-IR"/>
        </w:rPr>
      </w:pPr>
      <w:bookmarkStart w:id="29" w:name="_Toc499142652"/>
      <w:r>
        <w:rPr>
          <w:rtl/>
          <w:lang w:bidi="fa-IR"/>
        </w:rPr>
        <w:t xml:space="preserve">مكاتيب الرسول </w:t>
      </w:r>
      <w:r w:rsidR="00C90F5A" w:rsidRPr="00C90F5A">
        <w:rPr>
          <w:rStyle w:val="libAlaemChar"/>
          <w:rtl/>
        </w:rPr>
        <w:t>صلى‌الله‌عليه‌وآله</w:t>
      </w:r>
      <w:bookmarkEnd w:id="29"/>
    </w:p>
    <w:p w:rsidR="00891B71" w:rsidRDefault="007B1DD7" w:rsidP="007B1DD7">
      <w:pPr>
        <w:pStyle w:val="libNormal"/>
        <w:rPr>
          <w:lang w:bidi="fa-IR"/>
        </w:rPr>
      </w:pPr>
      <w:r>
        <w:rPr>
          <w:rtl/>
          <w:lang w:bidi="fa-IR"/>
        </w:rPr>
        <w:br w:type="page"/>
      </w:r>
    </w:p>
    <w:p w:rsidR="007B1DD7" w:rsidRDefault="00891B71" w:rsidP="003F3B56">
      <w:pPr>
        <w:pStyle w:val="libBold1"/>
        <w:rPr>
          <w:rtl/>
          <w:lang w:bidi="fa-IR"/>
        </w:rPr>
      </w:pPr>
      <w:r>
        <w:rPr>
          <w:rtl/>
          <w:lang w:bidi="fa-IR"/>
        </w:rPr>
        <w:lastRenderedPageBreak/>
        <w:t>تمهيد</w:t>
      </w:r>
      <w:r w:rsidR="00342B85">
        <w:rPr>
          <w:rtl/>
          <w:lang w:bidi="fa-IR"/>
        </w:rPr>
        <w:t>:</w:t>
      </w:r>
    </w:p>
    <w:p w:rsidR="007B1DD7" w:rsidRDefault="00891B71" w:rsidP="00891B71">
      <w:pPr>
        <w:pStyle w:val="libNormal"/>
        <w:rPr>
          <w:rtl/>
          <w:lang w:bidi="fa-IR"/>
        </w:rPr>
      </w:pPr>
      <w:r>
        <w:rPr>
          <w:rtl/>
          <w:lang w:bidi="fa-IR"/>
        </w:rPr>
        <w:t>يذكر لنا التاريخ الإسلامي أموراً كانت من ركائز نشر الدعوة الإسلامية</w:t>
      </w:r>
      <w:r w:rsidR="00D25F54">
        <w:rPr>
          <w:rtl/>
          <w:lang w:bidi="fa-IR"/>
        </w:rPr>
        <w:t>،</w:t>
      </w:r>
      <w:r>
        <w:rPr>
          <w:rtl/>
          <w:lang w:bidi="fa-IR"/>
        </w:rPr>
        <w:t xml:space="preserve"> من قِبل سيد الأنبياء والمرسلين محمّد </w:t>
      </w:r>
      <w:r w:rsidR="00C90F5A" w:rsidRPr="00C90F5A">
        <w:rPr>
          <w:rStyle w:val="libAlaemChar"/>
          <w:rtl/>
        </w:rPr>
        <w:t>صلى‌الله‌عليه‌وآله</w:t>
      </w:r>
      <w:r>
        <w:rPr>
          <w:rtl/>
          <w:lang w:bidi="fa-IR"/>
        </w:rPr>
        <w:t xml:space="preserve"> لهداية الأُمم ودعوتهم للتوحيد ورفع مستوى تلك الأُمم بنور الهداية</w:t>
      </w:r>
      <w:r w:rsidR="00D25F54">
        <w:rPr>
          <w:rtl/>
          <w:lang w:bidi="fa-IR"/>
        </w:rPr>
        <w:t>،</w:t>
      </w:r>
      <w:r>
        <w:rPr>
          <w:rtl/>
          <w:lang w:bidi="fa-IR"/>
        </w:rPr>
        <w:t xml:space="preserve"> وهي كُتُبه التي أرسلها إلى ملوك وزعماء الدوّل آنذاك ورؤساء القبائل</w:t>
      </w:r>
      <w:r w:rsidR="007B1DD7">
        <w:rPr>
          <w:rtl/>
          <w:lang w:bidi="fa-IR"/>
        </w:rPr>
        <w:t>.</w:t>
      </w:r>
    </w:p>
    <w:p w:rsidR="007B1DD7" w:rsidRDefault="00891B71" w:rsidP="00891B71">
      <w:pPr>
        <w:pStyle w:val="libNormal"/>
        <w:rPr>
          <w:rtl/>
          <w:lang w:bidi="fa-IR"/>
        </w:rPr>
      </w:pPr>
      <w:r>
        <w:rPr>
          <w:rtl/>
          <w:lang w:bidi="fa-IR"/>
        </w:rPr>
        <w:t xml:space="preserve">وهذه الخطوة من سيد الأنام </w:t>
      </w:r>
      <w:r w:rsidR="00C90F5A" w:rsidRPr="00C90F5A">
        <w:rPr>
          <w:rStyle w:val="libAlaemChar"/>
          <w:rtl/>
        </w:rPr>
        <w:t>صلى‌الله‌عليه‌وآله</w:t>
      </w:r>
      <w:r>
        <w:rPr>
          <w:rtl/>
          <w:lang w:bidi="fa-IR"/>
        </w:rPr>
        <w:t xml:space="preserve"> هي لأجل توحيد الجهود ؛ لإنقاذ الناس بشتّى أجناسهم من الانحراف</w:t>
      </w:r>
      <w:r w:rsidR="00D25F54">
        <w:rPr>
          <w:rtl/>
          <w:lang w:bidi="fa-IR"/>
        </w:rPr>
        <w:t>،</w:t>
      </w:r>
      <w:r>
        <w:rPr>
          <w:rtl/>
          <w:lang w:bidi="fa-IR"/>
        </w:rPr>
        <w:t xml:space="preserve"> والعَود بهم إلى ما جاء به الأنبياء السابقون من مبادئ إلهية ناصعة</w:t>
      </w:r>
      <w:r w:rsidR="00D25F54">
        <w:rPr>
          <w:rtl/>
          <w:lang w:bidi="fa-IR"/>
        </w:rPr>
        <w:t>،</w:t>
      </w:r>
      <w:r>
        <w:rPr>
          <w:rtl/>
          <w:lang w:bidi="fa-IR"/>
        </w:rPr>
        <w:t xml:space="preserve"> ولتحقيق هدف جميع الأنبياء والرسُل من مبدأ التوحيد وحفظ النظام الكوني به</w:t>
      </w:r>
      <w:r w:rsidR="00D25F54">
        <w:rPr>
          <w:rtl/>
          <w:lang w:bidi="fa-IR"/>
        </w:rPr>
        <w:t>،</w:t>
      </w:r>
      <w:r>
        <w:rPr>
          <w:rtl/>
          <w:lang w:bidi="fa-IR"/>
        </w:rPr>
        <w:t xml:space="preserve"> ولذا كانت غايته </w:t>
      </w:r>
      <w:r w:rsidR="00C90F5A" w:rsidRPr="00C90F5A">
        <w:rPr>
          <w:rStyle w:val="libAlaemChar"/>
          <w:rtl/>
        </w:rPr>
        <w:t>صلى‌الله‌عليه‌وآله</w:t>
      </w:r>
      <w:r>
        <w:rPr>
          <w:rtl/>
          <w:lang w:bidi="fa-IR"/>
        </w:rPr>
        <w:t xml:space="preserve"> من مكاتيبه</w:t>
      </w:r>
      <w:r w:rsidR="00D25F54">
        <w:rPr>
          <w:rtl/>
          <w:lang w:bidi="fa-IR"/>
        </w:rPr>
        <w:t>،</w:t>
      </w:r>
      <w:r>
        <w:rPr>
          <w:rtl/>
          <w:lang w:bidi="fa-IR"/>
        </w:rPr>
        <w:t xml:space="preserve"> بل حتى من غزواته</w:t>
      </w:r>
      <w:r w:rsidR="00D25F54">
        <w:rPr>
          <w:rtl/>
          <w:lang w:bidi="fa-IR"/>
        </w:rPr>
        <w:t>،</w:t>
      </w:r>
      <w:r>
        <w:rPr>
          <w:rtl/>
          <w:lang w:bidi="fa-IR"/>
        </w:rPr>
        <w:t xml:space="preserve"> هي تقويم المسيرة التي بدأها الأنبياء والرسل من قبله</w:t>
      </w:r>
      <w:r w:rsidR="00D25F54">
        <w:rPr>
          <w:rtl/>
          <w:lang w:bidi="fa-IR"/>
        </w:rPr>
        <w:t>،</w:t>
      </w:r>
      <w:r>
        <w:rPr>
          <w:rtl/>
          <w:lang w:bidi="fa-IR"/>
        </w:rPr>
        <w:t xml:space="preserve"> والعَود بهم إلى المسار الذي رسمه الباري عزّ وجلّ لكلّ العالم</w:t>
      </w:r>
      <w:r w:rsidR="007B1DD7">
        <w:rPr>
          <w:rtl/>
          <w:lang w:bidi="fa-IR"/>
        </w:rPr>
        <w:t>.</w:t>
      </w:r>
    </w:p>
    <w:p w:rsidR="007B1DD7" w:rsidRDefault="00891B71" w:rsidP="00891B71">
      <w:pPr>
        <w:pStyle w:val="libNormal"/>
        <w:rPr>
          <w:rtl/>
          <w:lang w:bidi="fa-IR"/>
        </w:rPr>
      </w:pPr>
      <w:r>
        <w:rPr>
          <w:rtl/>
          <w:lang w:bidi="fa-IR"/>
        </w:rPr>
        <w:t>وليس ما ادّعته أكثر الدراسات الغربية</w:t>
      </w:r>
      <w:r w:rsidR="00D25F54">
        <w:rPr>
          <w:rtl/>
          <w:lang w:bidi="fa-IR"/>
        </w:rPr>
        <w:t>،</w:t>
      </w:r>
      <w:r>
        <w:rPr>
          <w:rtl/>
          <w:lang w:bidi="fa-IR"/>
        </w:rPr>
        <w:t xml:space="preserve"> المستندة إلى تقارير المستشرقين</w:t>
      </w:r>
      <w:r w:rsidR="00D25F54">
        <w:rPr>
          <w:rtl/>
          <w:lang w:bidi="fa-IR"/>
        </w:rPr>
        <w:t>،</w:t>
      </w:r>
      <w:r>
        <w:rPr>
          <w:rtl/>
          <w:lang w:bidi="fa-IR"/>
        </w:rPr>
        <w:t xml:space="preserve"> في أنّ النبي </w:t>
      </w:r>
      <w:r w:rsidR="00C90F5A" w:rsidRPr="00C90F5A">
        <w:rPr>
          <w:rStyle w:val="libAlaemChar"/>
          <w:rtl/>
        </w:rPr>
        <w:t>صلى‌الله‌عليه‌وآله</w:t>
      </w:r>
      <w:r>
        <w:rPr>
          <w:rtl/>
          <w:lang w:bidi="fa-IR"/>
        </w:rPr>
        <w:t xml:space="preserve"> كان يدعو إلى محو بقية الأديان ونشر الدين الإسلامي بالسيف</w:t>
      </w:r>
      <w:r w:rsidR="00D25F54">
        <w:rPr>
          <w:rtl/>
          <w:lang w:bidi="fa-IR"/>
        </w:rPr>
        <w:t>،</w:t>
      </w:r>
      <w:r>
        <w:rPr>
          <w:rtl/>
          <w:lang w:bidi="fa-IR"/>
        </w:rPr>
        <w:t xml:space="preserve"> كما قال الدكتور محمّد البهي في كتابه (الفكر الإسلامي الحديث)</w:t>
      </w:r>
      <w:r w:rsidR="00342B85">
        <w:rPr>
          <w:rtl/>
          <w:lang w:bidi="fa-IR"/>
        </w:rPr>
        <w:t>:</w:t>
      </w:r>
      <w:r>
        <w:rPr>
          <w:rtl/>
          <w:lang w:bidi="fa-IR"/>
        </w:rPr>
        <w:t xml:space="preserve"> ( إنّ هناك كلمات كثيرة لبعض أولئك الكُتّاب والباحثين الغربيين الذين لم يفهموا حقيقة مكاتيب الرسول فضلاً عن حروبه وغزواته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ونحن هنا نذكر بعض النماذج من هذه المكاتيب التي بيّنت مدى حكمة النبيّ المصطفى </w:t>
      </w:r>
      <w:r w:rsidR="00C90F5A" w:rsidRPr="00C90F5A">
        <w:rPr>
          <w:rStyle w:val="libAlaemChar"/>
          <w:rtl/>
        </w:rPr>
        <w:t>صلى‌الله‌عليه‌وآله</w:t>
      </w:r>
      <w:r w:rsidR="00D25F54">
        <w:rPr>
          <w:rtl/>
          <w:lang w:bidi="fa-IR"/>
        </w:rPr>
        <w:t>،</w:t>
      </w:r>
      <w:r>
        <w:rPr>
          <w:rtl/>
          <w:lang w:bidi="fa-IR"/>
        </w:rPr>
        <w:t xml:space="preserve"> والتي ازدهر بها تاريخ الإسلام</w:t>
      </w:r>
      <w:r w:rsidR="00342B85">
        <w:rPr>
          <w:rtl/>
          <w:lang w:bidi="fa-IR"/>
        </w:rPr>
        <w:t>:</w:t>
      </w:r>
    </w:p>
    <w:p w:rsidR="007B1DD7" w:rsidRDefault="00891B71" w:rsidP="003F3B56">
      <w:pPr>
        <w:pStyle w:val="libBold1"/>
        <w:rPr>
          <w:rtl/>
          <w:lang w:bidi="fa-IR"/>
        </w:rPr>
      </w:pPr>
      <w:r>
        <w:rPr>
          <w:rtl/>
          <w:lang w:bidi="fa-IR"/>
        </w:rPr>
        <w:t xml:space="preserve">أ </w:t>
      </w:r>
      <w:r w:rsidR="007B1DD7">
        <w:rPr>
          <w:rtl/>
          <w:lang w:bidi="fa-IR"/>
        </w:rPr>
        <w:t>-</w:t>
      </w:r>
      <w:r>
        <w:rPr>
          <w:rtl/>
          <w:lang w:bidi="fa-IR"/>
        </w:rPr>
        <w:t xml:space="preserve"> وثيقة الرسول </w:t>
      </w:r>
      <w:r w:rsidR="00C90F5A" w:rsidRPr="00C90F5A">
        <w:rPr>
          <w:rStyle w:val="libAlaemChar"/>
          <w:rtl/>
        </w:rPr>
        <w:t>صلى‌الله‌عليه‌وآله</w:t>
      </w:r>
      <w:r>
        <w:rPr>
          <w:rtl/>
          <w:lang w:bidi="fa-IR"/>
        </w:rPr>
        <w:t xml:space="preserve"> في موادعة اليهود</w:t>
      </w:r>
      <w:r w:rsidR="00342B85">
        <w:rPr>
          <w:rtl/>
          <w:lang w:bidi="fa-IR"/>
        </w:rPr>
        <w:t>:</w:t>
      </w:r>
    </w:p>
    <w:p w:rsidR="007B1DD7" w:rsidRDefault="00891B71" w:rsidP="00891B71">
      <w:pPr>
        <w:pStyle w:val="libNormal"/>
        <w:rPr>
          <w:rtl/>
          <w:lang w:bidi="fa-IR"/>
        </w:rPr>
      </w:pPr>
      <w:r>
        <w:rPr>
          <w:rtl/>
          <w:lang w:bidi="fa-IR"/>
        </w:rPr>
        <w:t>لأجل الحفاظ على الأمان في المدينة وسلامة النظام الاجتماعي واستقراره</w:t>
      </w:r>
      <w:r w:rsidR="00D25F54">
        <w:rPr>
          <w:rtl/>
          <w:lang w:bidi="fa-IR"/>
        </w:rPr>
        <w:t>،</w:t>
      </w:r>
      <w:r>
        <w:rPr>
          <w:rtl/>
          <w:lang w:bidi="fa-IR"/>
        </w:rPr>
        <w:t xml:space="preserve"> عَهِدَ رسول الله </w:t>
      </w:r>
      <w:r w:rsidR="00C90F5A" w:rsidRPr="00C90F5A">
        <w:rPr>
          <w:rStyle w:val="libAlaemChar"/>
          <w:rtl/>
        </w:rPr>
        <w:t>صلى‌الله‌عليه‌وآله</w:t>
      </w:r>
      <w:r>
        <w:rPr>
          <w:rtl/>
          <w:lang w:bidi="fa-IR"/>
        </w:rPr>
        <w:t xml:space="preserve"> إلى كتابة أوّل وثيقة لليهود ؛ وذلك لكثرتهم في يثرب وأطراف المدينة</w:t>
      </w:r>
      <w:r w:rsidR="00D25F54">
        <w:rPr>
          <w:rtl/>
          <w:lang w:bidi="fa-IR"/>
        </w:rPr>
        <w:t>،</w:t>
      </w:r>
      <w:r>
        <w:rPr>
          <w:rtl/>
          <w:lang w:bidi="fa-IR"/>
        </w:rPr>
        <w:t xml:space="preserve"> وتكتّلهم وتحزّبهم ضدّ رسول الله </w:t>
      </w:r>
      <w:r w:rsidR="00C90F5A" w:rsidRPr="00C90F5A">
        <w:rPr>
          <w:rStyle w:val="libAlaemChar"/>
          <w:rtl/>
        </w:rPr>
        <w:t>صلى‌الله‌عليه‌وآله</w:t>
      </w:r>
      <w:r w:rsidR="00D25F54">
        <w:rPr>
          <w:rtl/>
          <w:lang w:bidi="fa-IR"/>
        </w:rPr>
        <w:t>،</w:t>
      </w:r>
      <w:r>
        <w:rPr>
          <w:rtl/>
          <w:lang w:bidi="fa-IR"/>
        </w:rPr>
        <w:t xml:space="preserve"> والدولة الإسلامية بعدُ فتية</w:t>
      </w:r>
      <w:r w:rsidR="007B1DD7">
        <w:rPr>
          <w:rtl/>
          <w:lang w:bidi="fa-IR"/>
        </w:rPr>
        <w:t>.</w:t>
      </w:r>
    </w:p>
    <w:p w:rsidR="007B1DD7" w:rsidRDefault="00891B71" w:rsidP="00891B71">
      <w:pPr>
        <w:pStyle w:val="libNormal"/>
        <w:rPr>
          <w:rtl/>
          <w:lang w:bidi="fa-IR"/>
        </w:rPr>
      </w:pPr>
      <w:r>
        <w:rPr>
          <w:rtl/>
          <w:lang w:bidi="fa-IR"/>
        </w:rPr>
        <w:t>أمّا الوثيقة فهذا نصّها</w:t>
      </w:r>
      <w:r w:rsidR="00342B85">
        <w:rPr>
          <w:rtl/>
          <w:lang w:bidi="fa-IR"/>
        </w:rPr>
        <w:t>:</w:t>
      </w:r>
    </w:p>
    <w:p w:rsidR="007B1DD7" w:rsidRDefault="00891B71" w:rsidP="00891B71">
      <w:pPr>
        <w:pStyle w:val="libNormal"/>
        <w:rPr>
          <w:rtl/>
          <w:lang w:bidi="fa-IR"/>
        </w:rPr>
      </w:pPr>
      <w:r>
        <w:rPr>
          <w:rtl/>
          <w:lang w:bidi="fa-IR"/>
        </w:rPr>
        <w:t>(بسم الله الرحمن الرحيم</w:t>
      </w:r>
    </w:p>
    <w:p w:rsidR="007B1DD7" w:rsidRDefault="00891B71" w:rsidP="00891B71">
      <w:pPr>
        <w:pStyle w:val="libNormal"/>
        <w:rPr>
          <w:rtl/>
          <w:lang w:bidi="fa-IR"/>
        </w:rPr>
      </w:pPr>
      <w:r>
        <w:rPr>
          <w:rtl/>
          <w:lang w:bidi="fa-IR"/>
        </w:rPr>
        <w:t xml:space="preserve">هذا كتاب من محمّد النبيّ </w:t>
      </w:r>
      <w:r w:rsidR="00C90F5A" w:rsidRPr="00C90F5A">
        <w:rPr>
          <w:rStyle w:val="libAlaemChar"/>
          <w:rtl/>
        </w:rPr>
        <w:t>صلى‌الله‌عليه‌وآله</w:t>
      </w:r>
      <w:r>
        <w:rPr>
          <w:rtl/>
          <w:lang w:bidi="fa-IR"/>
        </w:rPr>
        <w:t xml:space="preserve"> بين المؤمنين والمسلمين من قريش ويثرب</w:t>
      </w:r>
      <w:r w:rsidR="00D25F54">
        <w:rPr>
          <w:rtl/>
          <w:lang w:bidi="fa-IR"/>
        </w:rPr>
        <w:t>،</w:t>
      </w:r>
      <w:r>
        <w:rPr>
          <w:rtl/>
          <w:lang w:bidi="fa-IR"/>
        </w:rPr>
        <w:t xml:space="preserve"> ومَن تبعهم فلحق بهم ... وأنّه مَن تبعنا من يهود فإنّ له النصر والأسوة غير مظلومين ولا متناصرين عليهم</w:t>
      </w:r>
      <w:r w:rsidR="00D25F54">
        <w:rPr>
          <w:rtl/>
          <w:lang w:bidi="fa-IR"/>
        </w:rPr>
        <w:t>،</w:t>
      </w:r>
      <w:r>
        <w:rPr>
          <w:rtl/>
          <w:lang w:bidi="fa-IR"/>
        </w:rPr>
        <w:t xml:space="preserve"> وأنّ اليهود يُنفقون مع المؤمنين ما داموا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د. محمد</w:t>
      </w:r>
      <w:r w:rsidR="00D25F54">
        <w:rPr>
          <w:rtl/>
          <w:lang w:bidi="fa-IR"/>
        </w:rPr>
        <w:t>،</w:t>
      </w:r>
      <w:r>
        <w:rPr>
          <w:rtl/>
          <w:lang w:bidi="fa-IR"/>
        </w:rPr>
        <w:t xml:space="preserve"> البهي</w:t>
      </w:r>
      <w:r w:rsidR="00D25F54">
        <w:rPr>
          <w:rtl/>
          <w:lang w:bidi="fa-IR"/>
        </w:rPr>
        <w:t>،</w:t>
      </w:r>
      <w:r>
        <w:rPr>
          <w:rtl/>
          <w:lang w:bidi="fa-IR"/>
        </w:rPr>
        <w:t xml:space="preserve"> الفكر الإسلامي الحديث</w:t>
      </w:r>
      <w:r w:rsidR="00D25F54">
        <w:rPr>
          <w:rtl/>
          <w:lang w:bidi="fa-IR"/>
        </w:rPr>
        <w:t>،</w:t>
      </w:r>
      <w:r>
        <w:rPr>
          <w:rtl/>
          <w:lang w:bidi="fa-IR"/>
        </w:rPr>
        <w:t xml:space="preserve"> ص527 </w:t>
      </w:r>
      <w:r w:rsidR="007B1DD7">
        <w:rPr>
          <w:rtl/>
          <w:lang w:bidi="fa-IR"/>
        </w:rPr>
        <w:t>-</w:t>
      </w:r>
      <w:r>
        <w:rPr>
          <w:rtl/>
          <w:lang w:bidi="fa-IR"/>
        </w:rPr>
        <w:t xml:space="preserve"> 529</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3F3B56">
      <w:pPr>
        <w:pStyle w:val="libNormal0"/>
        <w:rPr>
          <w:rtl/>
          <w:lang w:bidi="fa-IR"/>
        </w:rPr>
      </w:pPr>
      <w:r>
        <w:rPr>
          <w:rtl/>
          <w:lang w:bidi="fa-IR"/>
        </w:rPr>
        <w:lastRenderedPageBreak/>
        <w:t>محاربين</w:t>
      </w:r>
      <w:r w:rsidR="00D25F54">
        <w:rPr>
          <w:rtl/>
          <w:lang w:bidi="fa-IR"/>
        </w:rPr>
        <w:t>،</w:t>
      </w:r>
      <w:r>
        <w:rPr>
          <w:rtl/>
          <w:lang w:bidi="fa-IR"/>
        </w:rPr>
        <w:t xml:space="preserve"> وأنّ يهود بني عوف أُمّة مع المؤمنين</w:t>
      </w:r>
      <w:r w:rsidR="00D25F54">
        <w:rPr>
          <w:rtl/>
          <w:lang w:bidi="fa-IR"/>
        </w:rPr>
        <w:t>،</w:t>
      </w:r>
      <w:r>
        <w:rPr>
          <w:rtl/>
          <w:lang w:bidi="fa-IR"/>
        </w:rPr>
        <w:t xml:space="preserve"> لليهود دينهم</w:t>
      </w:r>
      <w:r w:rsidR="00D25F54">
        <w:rPr>
          <w:rtl/>
          <w:lang w:bidi="fa-IR"/>
        </w:rPr>
        <w:t>،</w:t>
      </w:r>
      <w:r>
        <w:rPr>
          <w:rtl/>
          <w:lang w:bidi="fa-IR"/>
        </w:rPr>
        <w:t xml:space="preserve"> وللمسلمين دينهم</w:t>
      </w:r>
      <w:r w:rsidR="00D25F54">
        <w:rPr>
          <w:rtl/>
          <w:lang w:bidi="fa-IR"/>
        </w:rPr>
        <w:t>،</w:t>
      </w:r>
      <w:r>
        <w:rPr>
          <w:rtl/>
          <w:lang w:bidi="fa-IR"/>
        </w:rPr>
        <w:t xml:space="preserve"> مواليهم وأنفسهم إلاّ مَن ظلم وأثم</w:t>
      </w:r>
      <w:r w:rsidR="00D25F54">
        <w:rPr>
          <w:rtl/>
          <w:lang w:bidi="fa-IR"/>
        </w:rPr>
        <w:t>،</w:t>
      </w:r>
      <w:r>
        <w:rPr>
          <w:rtl/>
          <w:lang w:bidi="fa-IR"/>
        </w:rPr>
        <w:t xml:space="preserve"> فإنّه لا يوتغ ( يعني يهلك نفسه ) إلاّ نفسه وأهل بيته</w:t>
      </w:r>
      <w:r w:rsidR="007B1DD7">
        <w:rPr>
          <w:rtl/>
          <w:lang w:bidi="fa-IR"/>
        </w:rPr>
        <w:t>.</w:t>
      </w:r>
    </w:p>
    <w:p w:rsidR="007B1DD7" w:rsidRDefault="00891B71" w:rsidP="00891B71">
      <w:pPr>
        <w:pStyle w:val="libNormal"/>
        <w:rPr>
          <w:rtl/>
          <w:lang w:bidi="fa-IR"/>
        </w:rPr>
      </w:pPr>
      <w:r>
        <w:rPr>
          <w:rtl/>
          <w:lang w:bidi="fa-IR"/>
        </w:rPr>
        <w:t>وإنّ ليهود بني النجّار مثل ما ليهود بني عوف</w:t>
      </w:r>
    </w:p>
    <w:p w:rsidR="007B1DD7" w:rsidRDefault="00891B71" w:rsidP="00891B71">
      <w:pPr>
        <w:pStyle w:val="libNormal"/>
        <w:rPr>
          <w:rtl/>
          <w:lang w:bidi="fa-IR"/>
        </w:rPr>
      </w:pPr>
      <w:r>
        <w:rPr>
          <w:rtl/>
          <w:lang w:bidi="fa-IR"/>
        </w:rPr>
        <w:t>وإنّ ليهود بني الحارث مثل ما ليهود بني عوف</w:t>
      </w:r>
    </w:p>
    <w:p w:rsidR="007B1DD7" w:rsidRDefault="00891B71" w:rsidP="00891B71">
      <w:pPr>
        <w:pStyle w:val="libNormal"/>
        <w:rPr>
          <w:rtl/>
          <w:lang w:bidi="fa-IR"/>
        </w:rPr>
      </w:pPr>
      <w:r>
        <w:rPr>
          <w:rtl/>
          <w:lang w:bidi="fa-IR"/>
        </w:rPr>
        <w:t>وإنّ ليهود بني ساعدة مثل ما ليهود بني عوف</w:t>
      </w:r>
    </w:p>
    <w:p w:rsidR="007B1DD7" w:rsidRDefault="00891B71" w:rsidP="00891B71">
      <w:pPr>
        <w:pStyle w:val="libNormal"/>
        <w:rPr>
          <w:rtl/>
          <w:lang w:bidi="fa-IR"/>
        </w:rPr>
      </w:pPr>
      <w:r>
        <w:rPr>
          <w:rtl/>
          <w:lang w:bidi="fa-IR"/>
        </w:rPr>
        <w:t>وإنّ ليهود جشم مثل ما ليهود بني عوف</w:t>
      </w:r>
    </w:p>
    <w:p w:rsidR="007B1DD7" w:rsidRDefault="00891B71" w:rsidP="00891B71">
      <w:pPr>
        <w:pStyle w:val="libNormal"/>
        <w:rPr>
          <w:rtl/>
          <w:lang w:bidi="fa-IR"/>
        </w:rPr>
      </w:pPr>
      <w:r>
        <w:rPr>
          <w:rtl/>
          <w:lang w:bidi="fa-IR"/>
        </w:rPr>
        <w:t>وإنّ ليهود بني أوس مثل ما ليهود بني عوف</w:t>
      </w:r>
    </w:p>
    <w:p w:rsidR="007B1DD7" w:rsidRDefault="00891B71" w:rsidP="00400A6B">
      <w:pPr>
        <w:pStyle w:val="libNormal"/>
        <w:rPr>
          <w:rtl/>
          <w:lang w:bidi="fa-IR"/>
        </w:rPr>
      </w:pPr>
      <w:r>
        <w:rPr>
          <w:rtl/>
          <w:lang w:bidi="fa-IR"/>
        </w:rPr>
        <w:t>وإنّ ليهود بني ثعلبة مثل ما يهود بني عوف</w:t>
      </w:r>
      <w:r w:rsidR="00D25F54">
        <w:rPr>
          <w:rtl/>
          <w:lang w:bidi="fa-IR"/>
        </w:rPr>
        <w:t>،</w:t>
      </w:r>
      <w:r>
        <w:rPr>
          <w:rtl/>
          <w:lang w:bidi="fa-IR"/>
        </w:rPr>
        <w:t xml:space="preserve"> إلاّ مَن ظلم وأثم</w:t>
      </w:r>
      <w:r w:rsidR="00D25F54">
        <w:rPr>
          <w:rtl/>
          <w:lang w:bidi="fa-IR"/>
        </w:rPr>
        <w:t>،</w:t>
      </w:r>
      <w:r>
        <w:rPr>
          <w:rtl/>
          <w:lang w:bidi="fa-IR"/>
        </w:rPr>
        <w:t xml:space="preserve"> فإنّه لا يتوغ إلاّ نفسه وأهل بيته</w:t>
      </w:r>
      <w:r w:rsidR="007B1DD7">
        <w:rPr>
          <w:rtl/>
          <w:lang w:bidi="fa-IR"/>
        </w:rPr>
        <w:t>.</w:t>
      </w:r>
      <w:r w:rsidR="00400A6B">
        <w:rPr>
          <w:rFonts w:hint="cs"/>
          <w:rtl/>
          <w:lang w:bidi="fa-IR"/>
        </w:rPr>
        <w:t xml:space="preserve"> </w:t>
      </w:r>
      <w:r>
        <w:rPr>
          <w:rtl/>
          <w:lang w:bidi="fa-IR"/>
        </w:rPr>
        <w:t>وإنّ لبني الشطيبة مثل ما ليهود بني عوف</w:t>
      </w:r>
      <w:r w:rsidR="00400A6B">
        <w:rPr>
          <w:rFonts w:hint="cs"/>
          <w:rtl/>
          <w:lang w:bidi="fa-IR"/>
        </w:rPr>
        <w:t xml:space="preserve"> </w:t>
      </w:r>
      <w:r>
        <w:rPr>
          <w:rtl/>
          <w:lang w:bidi="fa-IR"/>
        </w:rPr>
        <w:t>وإنّ البِرّ دون الإثم</w:t>
      </w:r>
      <w:r w:rsidR="00D25F54">
        <w:rPr>
          <w:rtl/>
          <w:lang w:bidi="fa-IR"/>
        </w:rPr>
        <w:t>،</w:t>
      </w:r>
      <w:r>
        <w:rPr>
          <w:rtl/>
          <w:lang w:bidi="fa-IR"/>
        </w:rPr>
        <w:t xml:space="preserve"> وإنّ موالي ثعلبة كأنفسهم</w:t>
      </w:r>
      <w:r w:rsidR="00D25F54">
        <w:rPr>
          <w:rtl/>
          <w:lang w:bidi="fa-IR"/>
        </w:rPr>
        <w:t>،</w:t>
      </w:r>
      <w:r>
        <w:rPr>
          <w:rtl/>
          <w:lang w:bidi="fa-IR"/>
        </w:rPr>
        <w:t xml:space="preserve"> وإنّ بطانة يهود كأنفسهم</w:t>
      </w:r>
      <w:r w:rsidR="00D25F54">
        <w:rPr>
          <w:rtl/>
          <w:lang w:bidi="fa-IR"/>
        </w:rPr>
        <w:t>،</w:t>
      </w:r>
      <w:r>
        <w:rPr>
          <w:rtl/>
          <w:lang w:bidi="fa-IR"/>
        </w:rPr>
        <w:t xml:space="preserve"> وإنّه لا يخرج منهم أحدٌ إلاّ بإذن محمّد </w:t>
      </w:r>
      <w:r w:rsidR="00C90F5A" w:rsidRPr="00C90F5A">
        <w:rPr>
          <w:rStyle w:val="libAlaemChar"/>
          <w:rtl/>
        </w:rPr>
        <w:t>صلى‌الله‌عليه‌وآله</w:t>
      </w:r>
      <w:r>
        <w:rPr>
          <w:rtl/>
          <w:lang w:bidi="fa-IR"/>
        </w:rPr>
        <w:t xml:space="preserve">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وهكذا كان النبي </w:t>
      </w:r>
      <w:r w:rsidR="00C90F5A" w:rsidRPr="00C90F5A">
        <w:rPr>
          <w:rStyle w:val="libAlaemChar"/>
          <w:rtl/>
        </w:rPr>
        <w:t>صلى‌الله‌عليه‌وآله</w:t>
      </w:r>
      <w:r>
        <w:rPr>
          <w:rtl/>
          <w:lang w:bidi="fa-IR"/>
        </w:rPr>
        <w:t xml:space="preserve"> يتعاهد مع اليهود وبقية المجتمع المدني كأنّهم عائلة واحدة</w:t>
      </w:r>
      <w:r w:rsidR="00D25F54">
        <w:rPr>
          <w:rtl/>
          <w:lang w:bidi="fa-IR"/>
        </w:rPr>
        <w:t>،</w:t>
      </w:r>
      <w:r>
        <w:rPr>
          <w:rtl/>
          <w:lang w:bidi="fa-IR"/>
        </w:rPr>
        <w:t xml:space="preserve"> يُنظّم فيه الدولة على أساس التعاون بين جميع الفِرق لبناء المجتمع على أساسي رصين</w:t>
      </w:r>
      <w:r w:rsidR="00D25F54">
        <w:rPr>
          <w:rtl/>
          <w:lang w:bidi="fa-IR"/>
        </w:rPr>
        <w:t>،</w:t>
      </w:r>
      <w:r>
        <w:rPr>
          <w:rtl/>
          <w:lang w:bidi="fa-IR"/>
        </w:rPr>
        <w:t xml:space="preserve"> ثمّ أكمل رسول الله </w:t>
      </w:r>
      <w:r w:rsidR="00C90F5A" w:rsidRPr="00C90F5A">
        <w:rPr>
          <w:rStyle w:val="libAlaemChar"/>
          <w:rtl/>
        </w:rPr>
        <w:t>صلى‌الله‌عليه‌وآله</w:t>
      </w:r>
      <w:r>
        <w:rPr>
          <w:rtl/>
          <w:lang w:bidi="fa-IR"/>
        </w:rPr>
        <w:t xml:space="preserve"> كتابة الوثيقة التاريخية بهذا البيان</w:t>
      </w:r>
      <w:r w:rsidR="00342B85">
        <w:rPr>
          <w:rtl/>
          <w:lang w:bidi="fa-IR"/>
        </w:rPr>
        <w:t>:</w:t>
      </w:r>
    </w:p>
    <w:p w:rsidR="007B1DD7" w:rsidRDefault="00891B71" w:rsidP="00891B71">
      <w:pPr>
        <w:pStyle w:val="libNormal"/>
        <w:rPr>
          <w:rtl/>
          <w:lang w:bidi="fa-IR"/>
        </w:rPr>
      </w:pPr>
      <w:r>
        <w:rPr>
          <w:rtl/>
          <w:lang w:bidi="fa-IR"/>
        </w:rPr>
        <w:t>( وإنّه لا ينحجر على ثأر جرح ( أي لا يضيع مقدار من دم جرح )</w:t>
      </w:r>
      <w:r w:rsidR="00D25F54">
        <w:rPr>
          <w:rtl/>
          <w:lang w:bidi="fa-IR"/>
        </w:rPr>
        <w:t>،</w:t>
      </w:r>
      <w:r>
        <w:rPr>
          <w:rtl/>
          <w:lang w:bidi="fa-IR"/>
        </w:rPr>
        <w:t xml:space="preserve"> وإنّه مَن فتك فبنفسه فتك وأهل بيته</w:t>
      </w:r>
      <w:r w:rsidR="00D25F54">
        <w:rPr>
          <w:rtl/>
          <w:lang w:bidi="fa-IR"/>
        </w:rPr>
        <w:t>،</w:t>
      </w:r>
      <w:r>
        <w:rPr>
          <w:rtl/>
          <w:lang w:bidi="fa-IR"/>
        </w:rPr>
        <w:t xml:space="preserve"> ... وإنّ على اليهود نفقتهم وعلى المسلمين نفقتهم</w:t>
      </w:r>
      <w:r w:rsidR="00D25F54">
        <w:rPr>
          <w:rtl/>
          <w:lang w:bidi="fa-IR"/>
        </w:rPr>
        <w:t>،</w:t>
      </w:r>
      <w:r>
        <w:rPr>
          <w:rtl/>
          <w:lang w:bidi="fa-IR"/>
        </w:rPr>
        <w:t xml:space="preserve"> وإنّ بينهم النصح والنصيحة والبِرّ دون الإثم</w:t>
      </w:r>
      <w:r w:rsidR="00D25F54">
        <w:rPr>
          <w:rtl/>
          <w:lang w:bidi="fa-IR"/>
        </w:rPr>
        <w:t>،</w:t>
      </w:r>
      <w:r>
        <w:rPr>
          <w:rtl/>
          <w:lang w:bidi="fa-IR"/>
        </w:rPr>
        <w:t xml:space="preserve"> وإنّه يأثم امرؤ بحليفه</w:t>
      </w:r>
      <w:r w:rsidR="00D25F54">
        <w:rPr>
          <w:rtl/>
          <w:lang w:bidi="fa-IR"/>
        </w:rPr>
        <w:t>،</w:t>
      </w:r>
      <w:r>
        <w:rPr>
          <w:rtl/>
          <w:lang w:bidi="fa-IR"/>
        </w:rPr>
        <w:t xml:space="preserve"> وإنّ النصر للمظلوم ... وإنّ الجار كالنفس غير مضارّ ولا آثم</w:t>
      </w:r>
      <w:r w:rsidR="00D25F54">
        <w:rPr>
          <w:rtl/>
          <w:lang w:bidi="fa-IR"/>
        </w:rPr>
        <w:t>،</w:t>
      </w:r>
      <w:r>
        <w:rPr>
          <w:rtl/>
          <w:lang w:bidi="fa-IR"/>
        </w:rPr>
        <w:t xml:space="preserve"> وإنّ ما كان بين أهل هذهِ الصحيفة من حدَث أو اشتجار يخاف فساده</w:t>
      </w:r>
      <w:r w:rsidR="00D25F54">
        <w:rPr>
          <w:rtl/>
          <w:lang w:bidi="fa-IR"/>
        </w:rPr>
        <w:t>،</w:t>
      </w:r>
      <w:r>
        <w:rPr>
          <w:rtl/>
          <w:lang w:bidi="fa-IR"/>
        </w:rPr>
        <w:t xml:space="preserve"> فإنّ مردّه إلى الله عزّ وجلّ</w:t>
      </w:r>
      <w:r w:rsidR="00D25F54">
        <w:rPr>
          <w:rtl/>
          <w:lang w:bidi="fa-IR"/>
        </w:rPr>
        <w:t>،</w:t>
      </w:r>
      <w:r>
        <w:rPr>
          <w:rtl/>
          <w:lang w:bidi="fa-IR"/>
        </w:rPr>
        <w:t xml:space="preserve"> وإلى محمّد رسول الله </w:t>
      </w:r>
      <w:r w:rsidR="00C90F5A" w:rsidRPr="00C90F5A">
        <w:rPr>
          <w:rStyle w:val="libAlaemChar"/>
          <w:rtl/>
        </w:rPr>
        <w:t>صلى‌الله‌عليه‌وآله</w:t>
      </w:r>
      <w:r w:rsidR="00D25F54">
        <w:rPr>
          <w:rtl/>
          <w:lang w:bidi="fa-IR"/>
        </w:rPr>
        <w:t>،</w:t>
      </w:r>
      <w:r>
        <w:rPr>
          <w:rtl/>
          <w:lang w:bidi="fa-IR"/>
        </w:rPr>
        <w:t xml:space="preserve"> وإنّ الله على أتقى ما في هذه الصحيفة وأبرّه ... وإنّه مَن خرج آمِن</w:t>
      </w:r>
      <w:r w:rsidR="00D25F54">
        <w:rPr>
          <w:rtl/>
          <w:lang w:bidi="fa-IR"/>
        </w:rPr>
        <w:t>،</w:t>
      </w:r>
      <w:r>
        <w:rPr>
          <w:rtl/>
          <w:lang w:bidi="fa-IR"/>
        </w:rPr>
        <w:t xml:space="preserve"> ومَن قعد آمِن بالمدينة</w:t>
      </w:r>
      <w:r w:rsidR="00D25F54">
        <w:rPr>
          <w:rtl/>
          <w:lang w:bidi="fa-IR"/>
        </w:rPr>
        <w:t>،</w:t>
      </w:r>
      <w:r>
        <w:rPr>
          <w:rtl/>
          <w:lang w:bidi="fa-IR"/>
        </w:rPr>
        <w:t xml:space="preserve"> إلاّ مَن ظلم وأثِم</w:t>
      </w:r>
      <w:r w:rsidR="00D25F54">
        <w:rPr>
          <w:rtl/>
          <w:lang w:bidi="fa-IR"/>
        </w:rPr>
        <w:t>،</w:t>
      </w:r>
      <w:r>
        <w:rPr>
          <w:rtl/>
          <w:lang w:bidi="fa-IR"/>
        </w:rPr>
        <w:t xml:space="preserve"> وإنّ الله جار لمَن برّ واتّقى</w:t>
      </w:r>
      <w:r w:rsidR="00D25F54">
        <w:rPr>
          <w:rtl/>
          <w:lang w:bidi="fa-IR"/>
        </w:rPr>
        <w:t>،</w:t>
      </w:r>
      <w:r>
        <w:rPr>
          <w:rtl/>
          <w:lang w:bidi="fa-IR"/>
        </w:rPr>
        <w:t xml:space="preserve"> ومحمّد رسول الله </w:t>
      </w:r>
      <w:r w:rsidR="00C90F5A" w:rsidRPr="00C90F5A">
        <w:rPr>
          <w:rStyle w:val="libAlaemChar"/>
          <w:rtl/>
        </w:rPr>
        <w:t>صلى‌الله‌عليه‌وآله</w:t>
      </w:r>
      <w:r>
        <w:rPr>
          <w:rtl/>
          <w:lang w:bidi="fa-IR"/>
        </w:rPr>
        <w:t xml:space="preserve"> ) </w:t>
      </w:r>
      <w:r w:rsidRPr="007B1DD7">
        <w:rPr>
          <w:rStyle w:val="libFootnotenumChar"/>
          <w:rtl/>
        </w:rPr>
        <w:t>(2)</w:t>
      </w:r>
      <w:r w:rsidR="007B1DD7">
        <w:rPr>
          <w:rtl/>
          <w:lang w:bidi="fa-IR"/>
        </w:rPr>
        <w:t>.</w:t>
      </w:r>
    </w:p>
    <w:p w:rsidR="007B1DD7" w:rsidRDefault="00891B71" w:rsidP="003F3B56">
      <w:pPr>
        <w:pStyle w:val="libBold1"/>
        <w:rPr>
          <w:rtl/>
          <w:lang w:bidi="fa-IR"/>
        </w:rPr>
      </w:pPr>
      <w:r>
        <w:rPr>
          <w:rtl/>
          <w:lang w:bidi="fa-IR"/>
        </w:rPr>
        <w:t xml:space="preserve">ب </w:t>
      </w:r>
      <w:r w:rsidR="007B1DD7">
        <w:rPr>
          <w:rtl/>
          <w:lang w:bidi="fa-IR"/>
        </w:rPr>
        <w:t>-</w:t>
      </w:r>
      <w:r>
        <w:rPr>
          <w:rtl/>
          <w:lang w:bidi="fa-IR"/>
        </w:rPr>
        <w:t xml:space="preserve"> كتاب رسول </w:t>
      </w:r>
      <w:r w:rsidR="00C90F5A" w:rsidRPr="00C90F5A">
        <w:rPr>
          <w:rStyle w:val="libAlaemChar"/>
          <w:rtl/>
        </w:rPr>
        <w:t>صلى‌الله‌عليه‌وآله</w:t>
      </w:r>
      <w:r>
        <w:rPr>
          <w:rtl/>
          <w:lang w:bidi="fa-IR"/>
        </w:rPr>
        <w:t xml:space="preserve"> إلى هرقل ملك الروم</w:t>
      </w:r>
      <w:r w:rsidR="00342B85">
        <w:rPr>
          <w:rtl/>
          <w:lang w:bidi="fa-IR"/>
        </w:rPr>
        <w:t>:</w:t>
      </w:r>
    </w:p>
    <w:p w:rsidR="007B1DD7" w:rsidRDefault="00891B71" w:rsidP="00400A6B">
      <w:pPr>
        <w:pStyle w:val="libNormal"/>
        <w:rPr>
          <w:rtl/>
          <w:lang w:bidi="fa-IR"/>
        </w:rPr>
      </w:pPr>
      <w:r>
        <w:rPr>
          <w:rtl/>
          <w:lang w:bidi="fa-IR"/>
        </w:rPr>
        <w:t>(بسم الله الرحمن الرحيم</w:t>
      </w:r>
      <w:r w:rsidR="00400A6B">
        <w:rPr>
          <w:rFonts w:hint="cs"/>
          <w:rtl/>
          <w:lang w:bidi="fa-IR"/>
        </w:rPr>
        <w:t xml:space="preserve"> </w:t>
      </w:r>
      <w:r>
        <w:rPr>
          <w:rtl/>
          <w:lang w:bidi="fa-IR"/>
        </w:rPr>
        <w:t>من محمّد رسول الله عبدُه ورسوله إلى هرقل عظيم الروم</w:t>
      </w:r>
      <w:r w:rsidR="00342B85">
        <w:rPr>
          <w:rtl/>
          <w:lang w:bidi="fa-IR"/>
        </w:rPr>
        <w:t>:</w:t>
      </w:r>
    </w:p>
    <w:p w:rsidR="007B1DD7" w:rsidRDefault="00891B71" w:rsidP="00400A6B">
      <w:pPr>
        <w:pStyle w:val="libNormal"/>
        <w:rPr>
          <w:rtl/>
          <w:lang w:bidi="fa-IR"/>
        </w:rPr>
      </w:pPr>
      <w:r>
        <w:rPr>
          <w:rtl/>
          <w:lang w:bidi="fa-IR"/>
        </w:rPr>
        <w:t>سلامٌ على مَن اتّبع الهدى</w:t>
      </w:r>
      <w:r w:rsidR="00400A6B">
        <w:rPr>
          <w:rFonts w:hint="cs"/>
          <w:rtl/>
          <w:lang w:bidi="fa-IR"/>
        </w:rPr>
        <w:t xml:space="preserve"> </w:t>
      </w:r>
      <w:r>
        <w:rPr>
          <w:rtl/>
          <w:lang w:bidi="fa-IR"/>
        </w:rPr>
        <w:t>أمّا بعد</w:t>
      </w:r>
      <w:r w:rsidR="00D25F54">
        <w:rPr>
          <w:rtl/>
          <w:lang w:bidi="fa-IR"/>
        </w:rPr>
        <w:t>،</w:t>
      </w:r>
      <w:r>
        <w:rPr>
          <w:rtl/>
          <w:lang w:bidi="fa-IR"/>
        </w:rPr>
        <w:t xml:space="preserve"> فإنّي أدعوك بدعاية الإسلام</w:t>
      </w:r>
      <w:r w:rsidR="00D25F54">
        <w:rPr>
          <w:rtl/>
          <w:lang w:bidi="fa-IR"/>
        </w:rPr>
        <w:t>،</w:t>
      </w:r>
      <w:r>
        <w:rPr>
          <w:rtl/>
          <w:lang w:bidi="fa-IR"/>
        </w:rPr>
        <w:t xml:space="preserve"> أسلِم تسلَم</w:t>
      </w:r>
      <w:r w:rsidR="00D25F54">
        <w:rPr>
          <w:rtl/>
          <w:lang w:bidi="fa-IR"/>
        </w:rPr>
        <w:t>،</w:t>
      </w:r>
      <w:r>
        <w:rPr>
          <w:rtl/>
          <w:lang w:bidi="fa-IR"/>
        </w:rPr>
        <w:t xml:space="preserve"> أسلِم يؤتك الله أجرك مرّتين</w:t>
      </w:r>
      <w:r w:rsidR="00D25F54">
        <w:rPr>
          <w:rtl/>
          <w:lang w:bidi="fa-IR"/>
        </w:rPr>
        <w:t>،</w:t>
      </w:r>
      <w:r>
        <w:rPr>
          <w:rtl/>
          <w:lang w:bidi="fa-IR"/>
        </w:rPr>
        <w:t xml:space="preserve"> فإن توليّت فإنّ عليك إثم الإريسين</w:t>
      </w:r>
      <w:r w:rsidR="00D25F54">
        <w:rPr>
          <w:rtl/>
          <w:lang w:bidi="fa-IR"/>
        </w:rPr>
        <w:t>،</w:t>
      </w:r>
      <w:r>
        <w:rPr>
          <w:rtl/>
          <w:lang w:bidi="fa-IR"/>
        </w:rPr>
        <w:t xml:space="preserve"> و </w:t>
      </w:r>
      <w:r w:rsidRPr="003F3B56">
        <w:rPr>
          <w:rStyle w:val="libAlaemChar"/>
          <w:rtl/>
        </w:rPr>
        <w:t>(</w:t>
      </w:r>
      <w:r w:rsidRPr="003F3B56">
        <w:rPr>
          <w:rStyle w:val="libAieChar"/>
          <w:rtl/>
        </w:rPr>
        <w:t xml:space="preserve"> يَا أَهْلَ الْكِتَابِ تَعَالَوْا إِلَى‏ كَلِمَةٍ سَوَاءٍ بَيْنَنَا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علي الأحمدي</w:t>
      </w:r>
      <w:r w:rsidR="00D25F54">
        <w:rPr>
          <w:rtl/>
          <w:lang w:bidi="fa-IR"/>
        </w:rPr>
        <w:t>،</w:t>
      </w:r>
      <w:r>
        <w:rPr>
          <w:rtl/>
          <w:lang w:bidi="fa-IR"/>
        </w:rPr>
        <w:t xml:space="preserve"> الميانجي</w:t>
      </w:r>
      <w:r w:rsidR="00D25F54">
        <w:rPr>
          <w:rtl/>
          <w:lang w:bidi="fa-IR"/>
        </w:rPr>
        <w:t>،</w:t>
      </w:r>
      <w:r>
        <w:rPr>
          <w:rtl/>
          <w:lang w:bidi="fa-IR"/>
        </w:rPr>
        <w:t xml:space="preserve"> مكاتيب الرسول</w:t>
      </w:r>
      <w:r w:rsidR="00D25F54">
        <w:rPr>
          <w:rtl/>
          <w:lang w:bidi="fa-IR"/>
        </w:rPr>
        <w:t>،</w:t>
      </w:r>
      <w:r>
        <w:rPr>
          <w:rtl/>
          <w:lang w:bidi="fa-IR"/>
        </w:rPr>
        <w:t xml:space="preserve"> ج3</w:t>
      </w:r>
      <w:r w:rsidR="00D25F54">
        <w:rPr>
          <w:rtl/>
          <w:lang w:bidi="fa-IR"/>
        </w:rPr>
        <w:t>،</w:t>
      </w:r>
      <w:r>
        <w:rPr>
          <w:rtl/>
          <w:lang w:bidi="fa-IR"/>
        </w:rPr>
        <w:t xml:space="preserve"> ص6 </w:t>
      </w:r>
      <w:r w:rsidR="007B1DD7">
        <w:rPr>
          <w:rtl/>
          <w:lang w:bidi="fa-IR"/>
        </w:rPr>
        <w:t>-</w:t>
      </w:r>
      <w:r>
        <w:rPr>
          <w:rtl/>
          <w:lang w:bidi="fa-IR"/>
        </w:rPr>
        <w:t xml:space="preserve"> 44</w:t>
      </w:r>
      <w:r w:rsidR="007B1DD7">
        <w:rPr>
          <w:rtl/>
          <w:lang w:bidi="fa-IR"/>
        </w:rPr>
        <w:t>.</w:t>
      </w:r>
    </w:p>
    <w:p w:rsidR="007B1DD7" w:rsidRDefault="00891B71" w:rsidP="007B1DD7">
      <w:pPr>
        <w:pStyle w:val="libFootnote0"/>
        <w:rPr>
          <w:rtl/>
          <w:lang w:bidi="fa-IR"/>
        </w:rPr>
      </w:pPr>
      <w:r>
        <w:rPr>
          <w:rtl/>
          <w:lang w:bidi="fa-IR"/>
        </w:rPr>
        <w:t>2</w:t>
      </w:r>
      <w:r w:rsidR="007B1DD7">
        <w:rPr>
          <w:rtl/>
          <w:lang w:bidi="fa-IR"/>
        </w:rPr>
        <w:t>-</w:t>
      </w:r>
      <w:r>
        <w:rPr>
          <w:rtl/>
          <w:lang w:bidi="fa-IR"/>
        </w:rPr>
        <w:t xml:space="preserve"> نفس المصدر</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F31AC9">
      <w:pPr>
        <w:pStyle w:val="libNormal"/>
        <w:rPr>
          <w:rtl/>
          <w:lang w:bidi="fa-IR"/>
        </w:rPr>
      </w:pPr>
      <w:r w:rsidRPr="00F31AC9">
        <w:rPr>
          <w:rStyle w:val="libAieChar"/>
          <w:rtl/>
        </w:rPr>
        <w:lastRenderedPageBreak/>
        <w:t xml:space="preserve">وَبَيْنَكُمْ أَلاّ نَعْبُدَ إِلاّ اللّهَ وَلاَ نُشْرِكَ بِهِ شَيْئاً وَلاَ يَتّخِذَ بَعْضُنَا بَعْضاً أَرْبَاباً مِنْ دُونِ اللّهِ فَإِن تَوَلّوا فَقُولُوا اشْهَدُوا بِأَنّا مُسْلِمُونَ </w:t>
      </w:r>
      <w:r w:rsidRPr="00F31AC9">
        <w:rPr>
          <w:rStyle w:val="libAlaemChar"/>
          <w:rtl/>
        </w:rPr>
        <w:t>)</w:t>
      </w:r>
      <w:r>
        <w:rPr>
          <w:rtl/>
          <w:lang w:bidi="fa-IR"/>
        </w:rPr>
        <w:t xml:space="preserve"> </w:t>
      </w:r>
      <w:r w:rsidRPr="007B1DD7">
        <w:rPr>
          <w:rStyle w:val="libFootnotenumChar"/>
          <w:rtl/>
        </w:rPr>
        <w:t>(1)</w:t>
      </w:r>
      <w:r>
        <w:rPr>
          <w:rtl/>
          <w:lang w:bidi="fa-IR"/>
        </w:rPr>
        <w:t xml:space="preserve"> </w:t>
      </w:r>
      <w:r w:rsidRPr="007B1DD7">
        <w:rPr>
          <w:rStyle w:val="libFootnotenumChar"/>
          <w:rtl/>
        </w:rPr>
        <w:t>(2)</w:t>
      </w:r>
      <w:r w:rsidR="007B1DD7">
        <w:rPr>
          <w:rtl/>
          <w:lang w:bidi="fa-IR"/>
        </w:rPr>
        <w:t>.</w:t>
      </w:r>
    </w:p>
    <w:p w:rsidR="007B1DD7" w:rsidRDefault="00891B71" w:rsidP="005937B8">
      <w:pPr>
        <w:pStyle w:val="libBold1"/>
        <w:rPr>
          <w:rtl/>
          <w:lang w:bidi="fa-IR"/>
        </w:rPr>
      </w:pPr>
      <w:r>
        <w:rPr>
          <w:rtl/>
          <w:lang w:bidi="fa-IR"/>
        </w:rPr>
        <w:t>ج</w:t>
      </w:r>
      <w:r w:rsidR="007B1DD7">
        <w:rPr>
          <w:rtl/>
          <w:lang w:bidi="fa-IR"/>
        </w:rPr>
        <w:t>-</w:t>
      </w:r>
      <w:r>
        <w:rPr>
          <w:rtl/>
          <w:lang w:bidi="fa-IR"/>
        </w:rPr>
        <w:t xml:space="preserve"> </w:t>
      </w:r>
      <w:r w:rsidR="007B1DD7">
        <w:rPr>
          <w:rtl/>
          <w:lang w:bidi="fa-IR"/>
        </w:rPr>
        <w:t>-</w:t>
      </w:r>
      <w:r>
        <w:rPr>
          <w:rtl/>
          <w:lang w:bidi="fa-IR"/>
        </w:rPr>
        <w:t xml:space="preserve"> كتاب الرسول </w:t>
      </w:r>
      <w:r w:rsidR="00C90F5A" w:rsidRPr="00C90F5A">
        <w:rPr>
          <w:rStyle w:val="libAlaemChar"/>
          <w:rtl/>
        </w:rPr>
        <w:t>صلى‌الله‌عليه‌وآله</w:t>
      </w:r>
      <w:r>
        <w:rPr>
          <w:rtl/>
          <w:lang w:bidi="fa-IR"/>
        </w:rPr>
        <w:t xml:space="preserve"> إلى كسرى مَلِك الفُرس</w:t>
      </w:r>
      <w:r w:rsidR="00342B85">
        <w:rPr>
          <w:rtl/>
          <w:lang w:bidi="fa-IR"/>
        </w:rPr>
        <w:t>:</w:t>
      </w:r>
    </w:p>
    <w:p w:rsidR="007B1DD7" w:rsidRDefault="00891B71" w:rsidP="00891B71">
      <w:pPr>
        <w:pStyle w:val="libNormal"/>
        <w:rPr>
          <w:rtl/>
          <w:lang w:bidi="fa-IR"/>
        </w:rPr>
      </w:pPr>
      <w:r>
        <w:rPr>
          <w:rtl/>
          <w:lang w:bidi="fa-IR"/>
        </w:rPr>
        <w:t>(بسم الله الرحمن الرحيم</w:t>
      </w:r>
    </w:p>
    <w:p w:rsidR="007B1DD7" w:rsidRDefault="00891B71" w:rsidP="00891B71">
      <w:pPr>
        <w:pStyle w:val="libNormal"/>
        <w:rPr>
          <w:rtl/>
          <w:lang w:bidi="fa-IR"/>
        </w:rPr>
      </w:pPr>
      <w:r>
        <w:rPr>
          <w:rtl/>
          <w:lang w:bidi="fa-IR"/>
        </w:rPr>
        <w:t>مِن محمّد رسول الله إلى كسرى عظيم فارس</w:t>
      </w:r>
      <w:r w:rsidR="00342B85">
        <w:rPr>
          <w:rtl/>
          <w:lang w:bidi="fa-IR"/>
        </w:rPr>
        <w:t>:</w:t>
      </w:r>
    </w:p>
    <w:p w:rsidR="007B1DD7" w:rsidRDefault="00891B71" w:rsidP="00891B71">
      <w:pPr>
        <w:pStyle w:val="libNormal"/>
        <w:rPr>
          <w:rtl/>
          <w:lang w:bidi="fa-IR"/>
        </w:rPr>
      </w:pPr>
      <w:r>
        <w:rPr>
          <w:rtl/>
          <w:lang w:bidi="fa-IR"/>
        </w:rPr>
        <w:t>سلام على مَن اتّبع الهدى وآمَن بالله ورسوله</w:t>
      </w:r>
      <w:r w:rsidR="00D25F54">
        <w:rPr>
          <w:rtl/>
          <w:lang w:bidi="fa-IR"/>
        </w:rPr>
        <w:t>،</w:t>
      </w:r>
      <w:r>
        <w:rPr>
          <w:rtl/>
          <w:lang w:bidi="fa-IR"/>
        </w:rPr>
        <w:t xml:space="preserve"> وشهد أن لا إله إلاّ الله وحده لا شريك له</w:t>
      </w:r>
      <w:r w:rsidR="00D25F54">
        <w:rPr>
          <w:rtl/>
          <w:lang w:bidi="fa-IR"/>
        </w:rPr>
        <w:t>،</w:t>
      </w:r>
      <w:r>
        <w:rPr>
          <w:rtl/>
          <w:lang w:bidi="fa-IR"/>
        </w:rPr>
        <w:t xml:space="preserve"> وأنّ محمداً عبده ورسوله</w:t>
      </w:r>
      <w:r w:rsidR="00D25F54">
        <w:rPr>
          <w:rtl/>
          <w:lang w:bidi="fa-IR"/>
        </w:rPr>
        <w:t>،</w:t>
      </w:r>
      <w:r>
        <w:rPr>
          <w:rtl/>
          <w:lang w:bidi="fa-IR"/>
        </w:rPr>
        <w:t xml:space="preserve"> وأدعوك بداعية الله عزّ وجلّ</w:t>
      </w:r>
      <w:r w:rsidR="00D25F54">
        <w:rPr>
          <w:rtl/>
          <w:lang w:bidi="fa-IR"/>
        </w:rPr>
        <w:t>،</w:t>
      </w:r>
      <w:r>
        <w:rPr>
          <w:rtl/>
          <w:lang w:bidi="fa-IR"/>
        </w:rPr>
        <w:t xml:space="preserve"> فإنّي رسول الله إلى الناس كافّة لأُنذر مَن كان حيّاً ويحقّ القول على الكافرين فأسلِم تسلَم</w:t>
      </w:r>
      <w:r w:rsidR="00D25F54">
        <w:rPr>
          <w:rtl/>
          <w:lang w:bidi="fa-IR"/>
        </w:rPr>
        <w:t>،</w:t>
      </w:r>
      <w:r>
        <w:rPr>
          <w:rtl/>
          <w:lang w:bidi="fa-IR"/>
        </w:rPr>
        <w:t xml:space="preserve"> فإن أبيت فإن إثم المجوس عليك ) </w:t>
      </w:r>
      <w:r w:rsidRPr="007B1DD7">
        <w:rPr>
          <w:rStyle w:val="libFootnotenumChar"/>
          <w:rtl/>
        </w:rPr>
        <w:t>(3)</w:t>
      </w:r>
      <w:r w:rsidR="007B1DD7">
        <w:rPr>
          <w:rtl/>
          <w:lang w:bidi="fa-IR"/>
        </w:rPr>
        <w:t>.</w:t>
      </w:r>
    </w:p>
    <w:p w:rsidR="007B1DD7" w:rsidRDefault="00891B71" w:rsidP="005937B8">
      <w:pPr>
        <w:pStyle w:val="libBold1"/>
        <w:rPr>
          <w:rtl/>
          <w:lang w:bidi="fa-IR"/>
        </w:rPr>
      </w:pPr>
      <w:r>
        <w:rPr>
          <w:rtl/>
          <w:lang w:bidi="fa-IR"/>
        </w:rPr>
        <w:t xml:space="preserve">د </w:t>
      </w:r>
      <w:r w:rsidR="007B1DD7">
        <w:rPr>
          <w:rtl/>
          <w:lang w:bidi="fa-IR"/>
        </w:rPr>
        <w:t>-</w:t>
      </w:r>
      <w:r>
        <w:rPr>
          <w:rtl/>
          <w:lang w:bidi="fa-IR"/>
        </w:rPr>
        <w:t xml:space="preserve"> كتاب رسول الله </w:t>
      </w:r>
      <w:r w:rsidR="00C90F5A" w:rsidRPr="00C90F5A">
        <w:rPr>
          <w:rStyle w:val="libAlaemChar"/>
          <w:rtl/>
        </w:rPr>
        <w:t>صلى‌الله‌عليه‌وآله</w:t>
      </w:r>
      <w:r>
        <w:rPr>
          <w:rtl/>
          <w:lang w:bidi="fa-IR"/>
        </w:rPr>
        <w:t xml:space="preserve"> لأهل نجران</w:t>
      </w:r>
      <w:r w:rsidR="00342B85">
        <w:rPr>
          <w:rtl/>
          <w:lang w:bidi="fa-IR"/>
        </w:rPr>
        <w:t>:</w:t>
      </w:r>
    </w:p>
    <w:p w:rsidR="007B1DD7" w:rsidRDefault="00891B71" w:rsidP="00891B71">
      <w:pPr>
        <w:pStyle w:val="libNormal"/>
        <w:rPr>
          <w:rtl/>
          <w:lang w:bidi="fa-IR"/>
        </w:rPr>
      </w:pPr>
      <w:r>
        <w:rPr>
          <w:rtl/>
          <w:lang w:bidi="fa-IR"/>
        </w:rPr>
        <w:t>( ...</w:t>
      </w:r>
    </w:p>
    <w:p w:rsidR="007B1DD7" w:rsidRDefault="00891B71" w:rsidP="00891B71">
      <w:pPr>
        <w:pStyle w:val="libNormal"/>
        <w:rPr>
          <w:rtl/>
          <w:lang w:bidi="fa-IR"/>
        </w:rPr>
      </w:pPr>
      <w:r>
        <w:rPr>
          <w:rtl/>
          <w:lang w:bidi="fa-IR"/>
        </w:rPr>
        <w:t>لنجران وحاشيتها جوار الله وذمّة محمّد النبيّ رسول الله</w:t>
      </w:r>
      <w:r w:rsidR="00D25F54">
        <w:rPr>
          <w:rtl/>
          <w:lang w:bidi="fa-IR"/>
        </w:rPr>
        <w:t>،</w:t>
      </w:r>
      <w:r>
        <w:rPr>
          <w:rtl/>
          <w:lang w:bidi="fa-IR"/>
        </w:rPr>
        <w:t xml:space="preserve"> على أنفسهم وملّتهم</w:t>
      </w:r>
      <w:r w:rsidR="00D25F54">
        <w:rPr>
          <w:rtl/>
          <w:lang w:bidi="fa-IR"/>
        </w:rPr>
        <w:t>،</w:t>
      </w:r>
      <w:r>
        <w:rPr>
          <w:rtl/>
          <w:lang w:bidi="fa-IR"/>
        </w:rPr>
        <w:t xml:space="preserve"> وأرضهم وأموالهم</w:t>
      </w:r>
      <w:r w:rsidR="00D25F54">
        <w:rPr>
          <w:rtl/>
          <w:lang w:bidi="fa-IR"/>
        </w:rPr>
        <w:t>،</w:t>
      </w:r>
      <w:r>
        <w:rPr>
          <w:rtl/>
          <w:lang w:bidi="fa-IR"/>
        </w:rPr>
        <w:t xml:space="preserve"> وغائبهم وشاهدهم</w:t>
      </w:r>
      <w:r w:rsidR="00D25F54">
        <w:rPr>
          <w:rtl/>
          <w:lang w:bidi="fa-IR"/>
        </w:rPr>
        <w:t>،</w:t>
      </w:r>
      <w:r>
        <w:rPr>
          <w:rtl/>
          <w:lang w:bidi="fa-IR"/>
        </w:rPr>
        <w:t xml:space="preserve"> وعِيرهم وبعْثهم وأمثلتهم</w:t>
      </w:r>
      <w:r w:rsidR="00D25F54">
        <w:rPr>
          <w:rtl/>
          <w:lang w:bidi="fa-IR"/>
        </w:rPr>
        <w:t>،</w:t>
      </w:r>
      <w:r>
        <w:rPr>
          <w:rtl/>
          <w:lang w:bidi="fa-IR"/>
        </w:rPr>
        <w:t xml:space="preserve"> لا يُغيَّر حقّ مِن حقوقهم وأمثلتهم</w:t>
      </w:r>
      <w:r w:rsidR="00D25F54">
        <w:rPr>
          <w:rtl/>
          <w:lang w:bidi="fa-IR"/>
        </w:rPr>
        <w:t>،</w:t>
      </w:r>
      <w:r>
        <w:rPr>
          <w:rtl/>
          <w:lang w:bidi="fa-IR"/>
        </w:rPr>
        <w:t xml:space="preserve"> لا يُفتن أسقف مِن أسقفيّته</w:t>
      </w:r>
      <w:r w:rsidR="00D25F54">
        <w:rPr>
          <w:rtl/>
          <w:lang w:bidi="fa-IR"/>
        </w:rPr>
        <w:t>،</w:t>
      </w:r>
      <w:r>
        <w:rPr>
          <w:rtl/>
          <w:lang w:bidi="fa-IR"/>
        </w:rPr>
        <w:t xml:space="preserve"> ولا راهب من رهبانيّته</w:t>
      </w:r>
      <w:r w:rsidR="00D25F54">
        <w:rPr>
          <w:rtl/>
          <w:lang w:bidi="fa-IR"/>
        </w:rPr>
        <w:t>،</w:t>
      </w:r>
      <w:r>
        <w:rPr>
          <w:rtl/>
          <w:lang w:bidi="fa-IR"/>
        </w:rPr>
        <w:t xml:space="preserve"> ولا واقه ( يعني قيّم البيعة ) مِن وقاهيته</w:t>
      </w:r>
      <w:r w:rsidR="00D25F54">
        <w:rPr>
          <w:rtl/>
          <w:lang w:bidi="fa-IR"/>
        </w:rPr>
        <w:t>،</w:t>
      </w:r>
      <w:r>
        <w:rPr>
          <w:rtl/>
          <w:lang w:bidi="fa-IR"/>
        </w:rPr>
        <w:t xml:space="preserve"> على ما تحت أيديهم من قليل أو كثير</w:t>
      </w:r>
      <w:r w:rsidR="00D25F54">
        <w:rPr>
          <w:rtl/>
          <w:lang w:bidi="fa-IR"/>
        </w:rPr>
        <w:t>،</w:t>
      </w:r>
      <w:r>
        <w:rPr>
          <w:rtl/>
          <w:lang w:bidi="fa-IR"/>
        </w:rPr>
        <w:t xml:space="preserve"> وليس عليهم رقق ولا دم جاهلية</w:t>
      </w:r>
      <w:r w:rsidR="00D25F54">
        <w:rPr>
          <w:rtl/>
          <w:lang w:bidi="fa-IR"/>
        </w:rPr>
        <w:t>،</w:t>
      </w:r>
      <w:r>
        <w:rPr>
          <w:rtl/>
          <w:lang w:bidi="fa-IR"/>
        </w:rPr>
        <w:t xml:space="preserve"> ولا يحشرون ولا يعشرون</w:t>
      </w:r>
      <w:r w:rsidR="00D25F54">
        <w:rPr>
          <w:rtl/>
          <w:lang w:bidi="fa-IR"/>
        </w:rPr>
        <w:t>،</w:t>
      </w:r>
      <w:r>
        <w:rPr>
          <w:rtl/>
          <w:lang w:bidi="fa-IR"/>
        </w:rPr>
        <w:t xml:space="preserve"> ولا يطأ أرضهم جيش</w:t>
      </w:r>
      <w:r w:rsidR="00D25F54">
        <w:rPr>
          <w:rtl/>
          <w:lang w:bidi="fa-IR"/>
        </w:rPr>
        <w:t>،</w:t>
      </w:r>
      <w:r>
        <w:rPr>
          <w:rtl/>
          <w:lang w:bidi="fa-IR"/>
        </w:rPr>
        <w:t xml:space="preserve"> ومَن سأل منهم حقّاً فبينهم النَصف غير ظالمين ولا مظلومين بنجران</w:t>
      </w:r>
      <w:r w:rsidR="00D25F54">
        <w:rPr>
          <w:rtl/>
          <w:lang w:bidi="fa-IR"/>
        </w:rPr>
        <w:t>،</w:t>
      </w:r>
      <w:r>
        <w:rPr>
          <w:rtl/>
          <w:lang w:bidi="fa-IR"/>
        </w:rPr>
        <w:t xml:space="preserve"> ومَن أكل منهم رباً من ذي قبل فذمّتي منه بريئة</w:t>
      </w:r>
      <w:r w:rsidR="00D25F54">
        <w:rPr>
          <w:rtl/>
          <w:lang w:bidi="fa-IR"/>
        </w:rPr>
        <w:t>،</w:t>
      </w:r>
      <w:r>
        <w:rPr>
          <w:rtl/>
          <w:lang w:bidi="fa-IR"/>
        </w:rPr>
        <w:t xml:space="preserve"> ولا يؤخذ منهم رجل بظلم آخر</w:t>
      </w:r>
      <w:r w:rsidR="00D25F54">
        <w:rPr>
          <w:rtl/>
          <w:lang w:bidi="fa-IR"/>
        </w:rPr>
        <w:t>،</w:t>
      </w:r>
      <w:r>
        <w:rPr>
          <w:rtl/>
          <w:lang w:bidi="fa-IR"/>
        </w:rPr>
        <w:t xml:space="preserve"> ولهم على ما في هذهِ الصحيفة جوار الله وذمّة محمّد النبيّ أبداً حتّى يأتي أمرُ الله ما نصحوا وأصلحوا فيما عليهم غير مكلّفين شيئاً بظلم )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آل عمران</w:t>
      </w:r>
      <w:r w:rsidR="00342B85">
        <w:rPr>
          <w:rtl/>
          <w:lang w:bidi="fa-IR"/>
        </w:rPr>
        <w:t>:</w:t>
      </w:r>
      <w:r>
        <w:rPr>
          <w:rtl/>
          <w:lang w:bidi="fa-IR"/>
        </w:rPr>
        <w:t xml:space="preserve"> 64</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أحمد ابن أبي يعقوب بن جعفر</w:t>
      </w:r>
      <w:r w:rsidR="00D25F54">
        <w:rPr>
          <w:rtl/>
          <w:lang w:bidi="fa-IR"/>
        </w:rPr>
        <w:t>،</w:t>
      </w:r>
      <w:r>
        <w:rPr>
          <w:rtl/>
          <w:lang w:bidi="fa-IR"/>
        </w:rPr>
        <w:t xml:space="preserve"> اليعقوبي</w:t>
      </w:r>
      <w:r w:rsidR="00D25F54">
        <w:rPr>
          <w:rtl/>
          <w:lang w:bidi="fa-IR"/>
        </w:rPr>
        <w:t>،</w:t>
      </w:r>
      <w:r>
        <w:rPr>
          <w:rtl/>
          <w:lang w:bidi="fa-IR"/>
        </w:rPr>
        <w:t xml:space="preserve"> تاريخ اليعقوبي</w:t>
      </w:r>
      <w:r w:rsidR="00D25F54">
        <w:rPr>
          <w:rtl/>
          <w:lang w:bidi="fa-IR"/>
        </w:rPr>
        <w:t>،</w:t>
      </w:r>
      <w:r>
        <w:rPr>
          <w:rtl/>
          <w:lang w:bidi="fa-IR"/>
        </w:rPr>
        <w:t xml:space="preserve"> ص77</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بحار الأنوار</w:t>
      </w:r>
      <w:r w:rsidR="00D25F54">
        <w:rPr>
          <w:rtl/>
          <w:lang w:bidi="fa-IR"/>
        </w:rPr>
        <w:t>،</w:t>
      </w:r>
      <w:r>
        <w:rPr>
          <w:rtl/>
          <w:lang w:bidi="fa-IR"/>
        </w:rPr>
        <w:t xml:space="preserve"> ج20</w:t>
      </w:r>
      <w:r w:rsidR="00D25F54">
        <w:rPr>
          <w:rtl/>
          <w:lang w:bidi="fa-IR"/>
        </w:rPr>
        <w:t>،</w:t>
      </w:r>
      <w:r>
        <w:rPr>
          <w:rtl/>
          <w:lang w:bidi="fa-IR"/>
        </w:rPr>
        <w:t xml:space="preserve"> ص389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علي أحمدي</w:t>
      </w:r>
      <w:r w:rsidR="00D25F54">
        <w:rPr>
          <w:rtl/>
          <w:lang w:bidi="fa-IR"/>
        </w:rPr>
        <w:t>،</w:t>
      </w:r>
      <w:r>
        <w:rPr>
          <w:rtl/>
          <w:lang w:bidi="fa-IR"/>
        </w:rPr>
        <w:t xml:space="preserve"> ميانجي</w:t>
      </w:r>
      <w:r w:rsidR="00D25F54">
        <w:rPr>
          <w:rtl/>
          <w:lang w:bidi="fa-IR"/>
        </w:rPr>
        <w:t>،</w:t>
      </w:r>
      <w:r>
        <w:rPr>
          <w:rtl/>
          <w:lang w:bidi="fa-IR"/>
        </w:rPr>
        <w:t xml:space="preserve"> مكاتيب الرسول</w:t>
      </w:r>
      <w:r w:rsidR="00D25F54">
        <w:rPr>
          <w:rtl/>
          <w:lang w:bidi="fa-IR"/>
        </w:rPr>
        <w:t>،</w:t>
      </w:r>
      <w:r>
        <w:rPr>
          <w:rtl/>
          <w:lang w:bidi="fa-IR"/>
        </w:rPr>
        <w:t xml:space="preserve"> ج3</w:t>
      </w:r>
      <w:r w:rsidR="00D25F54">
        <w:rPr>
          <w:rtl/>
          <w:lang w:bidi="fa-IR"/>
        </w:rPr>
        <w:t>،</w:t>
      </w:r>
      <w:r>
        <w:rPr>
          <w:rtl/>
          <w:lang w:bidi="fa-IR"/>
        </w:rPr>
        <w:t xml:space="preserve"> ص 165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5937B8">
      <w:pPr>
        <w:pStyle w:val="libBold1"/>
        <w:rPr>
          <w:rtl/>
          <w:lang w:bidi="fa-IR"/>
        </w:rPr>
      </w:pPr>
      <w:r>
        <w:rPr>
          <w:rtl/>
          <w:lang w:bidi="fa-IR"/>
        </w:rPr>
        <w:lastRenderedPageBreak/>
        <w:t>ه</w:t>
      </w:r>
      <w:r w:rsidR="007B1DD7">
        <w:rPr>
          <w:rtl/>
          <w:lang w:bidi="fa-IR"/>
        </w:rPr>
        <w:t>-</w:t>
      </w:r>
      <w:r>
        <w:rPr>
          <w:rtl/>
          <w:lang w:bidi="fa-IR"/>
        </w:rPr>
        <w:t xml:space="preserve"> </w:t>
      </w:r>
      <w:r w:rsidR="007B1DD7">
        <w:rPr>
          <w:rtl/>
          <w:lang w:bidi="fa-IR"/>
        </w:rPr>
        <w:t>-</w:t>
      </w:r>
      <w:r>
        <w:rPr>
          <w:rtl/>
          <w:lang w:bidi="fa-IR"/>
        </w:rPr>
        <w:t xml:space="preserve"> كتاب رسول الله </w:t>
      </w:r>
      <w:r w:rsidR="00C90F5A" w:rsidRPr="00C90F5A">
        <w:rPr>
          <w:rStyle w:val="libAlaemChar"/>
          <w:rtl/>
        </w:rPr>
        <w:t>صلى‌الله‌عليه‌وآله</w:t>
      </w:r>
      <w:r>
        <w:rPr>
          <w:rtl/>
          <w:lang w:bidi="fa-IR"/>
        </w:rPr>
        <w:t xml:space="preserve"> لأهل جرباء وأذرح</w:t>
      </w:r>
      <w:r w:rsidR="00342B85">
        <w:rPr>
          <w:rtl/>
          <w:lang w:bidi="fa-IR"/>
        </w:rPr>
        <w:t>:</w:t>
      </w:r>
    </w:p>
    <w:p w:rsidR="007B1DD7" w:rsidRDefault="00891B71" w:rsidP="00891B71">
      <w:pPr>
        <w:pStyle w:val="libNormal"/>
        <w:rPr>
          <w:rtl/>
          <w:lang w:bidi="fa-IR"/>
        </w:rPr>
      </w:pPr>
      <w:r>
        <w:rPr>
          <w:rtl/>
          <w:lang w:bidi="fa-IR"/>
        </w:rPr>
        <w:t>(بسم الله الرحمن الرحيم</w:t>
      </w:r>
    </w:p>
    <w:p w:rsidR="007B1DD7" w:rsidRDefault="00891B71" w:rsidP="00891B71">
      <w:pPr>
        <w:pStyle w:val="libNormal"/>
        <w:rPr>
          <w:rtl/>
          <w:lang w:bidi="fa-IR"/>
        </w:rPr>
      </w:pPr>
      <w:r>
        <w:rPr>
          <w:rtl/>
          <w:lang w:bidi="fa-IR"/>
        </w:rPr>
        <w:t>هذا كتاب من محمّد النبيّ رسول الله لأهل جرباء وأذرح</w:t>
      </w:r>
      <w:r w:rsidR="00342B85">
        <w:rPr>
          <w:rtl/>
          <w:lang w:bidi="fa-IR"/>
        </w:rPr>
        <w:t>:</w:t>
      </w:r>
      <w:r>
        <w:rPr>
          <w:rtl/>
          <w:lang w:bidi="fa-IR"/>
        </w:rPr>
        <w:t xml:space="preserve"> أنّهم آمنون بأمان الله وأمان محمّد</w:t>
      </w:r>
      <w:r w:rsidR="00D25F54">
        <w:rPr>
          <w:rtl/>
          <w:lang w:bidi="fa-IR"/>
        </w:rPr>
        <w:t>،</w:t>
      </w:r>
      <w:r>
        <w:rPr>
          <w:rtl/>
          <w:lang w:bidi="fa-IR"/>
        </w:rPr>
        <w:t xml:space="preserve"> وأنّ عليهم مئة دينار في كلّ رجب</w:t>
      </w:r>
      <w:r w:rsidR="00D25F54">
        <w:rPr>
          <w:rtl/>
          <w:lang w:bidi="fa-IR"/>
        </w:rPr>
        <w:t>،</w:t>
      </w:r>
      <w:r>
        <w:rPr>
          <w:rtl/>
          <w:lang w:bidi="fa-IR"/>
        </w:rPr>
        <w:t xml:space="preserve"> ومئة أوقية طيبة</w:t>
      </w:r>
      <w:r w:rsidR="00D25F54">
        <w:rPr>
          <w:rtl/>
          <w:lang w:bidi="fa-IR"/>
        </w:rPr>
        <w:t>،</w:t>
      </w:r>
      <w:r>
        <w:rPr>
          <w:rtl/>
          <w:lang w:bidi="fa-IR"/>
        </w:rPr>
        <w:t xml:space="preserve"> وأنّ الله عليهم كفيل بالنصح والإحسان إلى المسلمين ومَن لجأ إليهم من المسلمين ) </w:t>
      </w:r>
      <w:r w:rsidRPr="007B1DD7">
        <w:rPr>
          <w:rStyle w:val="libFootnotenumChar"/>
          <w:rtl/>
        </w:rPr>
        <w:t>(1)</w:t>
      </w:r>
      <w:r w:rsidR="007B1DD7">
        <w:rPr>
          <w:rtl/>
          <w:lang w:bidi="fa-IR"/>
        </w:rPr>
        <w:t>.</w:t>
      </w:r>
    </w:p>
    <w:p w:rsidR="007B1DD7" w:rsidRDefault="00891B71" w:rsidP="005937B8">
      <w:pPr>
        <w:pStyle w:val="libBold1"/>
        <w:rPr>
          <w:rtl/>
          <w:lang w:bidi="fa-IR"/>
        </w:rPr>
      </w:pPr>
      <w:r>
        <w:rPr>
          <w:rtl/>
          <w:lang w:bidi="fa-IR"/>
        </w:rPr>
        <w:t xml:space="preserve">و </w:t>
      </w:r>
      <w:r w:rsidR="007B1DD7">
        <w:rPr>
          <w:rtl/>
          <w:lang w:bidi="fa-IR"/>
        </w:rPr>
        <w:t>-</w:t>
      </w:r>
      <w:r>
        <w:rPr>
          <w:rtl/>
          <w:lang w:bidi="fa-IR"/>
        </w:rPr>
        <w:t xml:space="preserve"> كتاب رسول الله </w:t>
      </w:r>
      <w:r w:rsidR="00C90F5A" w:rsidRPr="00C90F5A">
        <w:rPr>
          <w:rStyle w:val="libAlaemChar"/>
          <w:rtl/>
        </w:rPr>
        <w:t>صلى‌الله‌عليه‌وآله</w:t>
      </w:r>
      <w:r>
        <w:rPr>
          <w:rtl/>
          <w:lang w:bidi="fa-IR"/>
        </w:rPr>
        <w:t xml:space="preserve"> إلى المقوقس</w:t>
      </w:r>
      <w:r w:rsidR="00342B85">
        <w:rPr>
          <w:rtl/>
          <w:lang w:bidi="fa-IR"/>
        </w:rPr>
        <w:t>:</w:t>
      </w:r>
    </w:p>
    <w:p w:rsidR="007B1DD7" w:rsidRDefault="00891B71" w:rsidP="00891B71">
      <w:pPr>
        <w:pStyle w:val="libNormal"/>
        <w:rPr>
          <w:rtl/>
          <w:lang w:bidi="fa-IR"/>
        </w:rPr>
      </w:pPr>
      <w:r>
        <w:rPr>
          <w:rtl/>
          <w:lang w:bidi="fa-IR"/>
        </w:rPr>
        <w:t>(بسم الله الرحمن الرحيم</w:t>
      </w:r>
    </w:p>
    <w:p w:rsidR="007B1DD7" w:rsidRDefault="00891B71" w:rsidP="00891B71">
      <w:pPr>
        <w:pStyle w:val="libNormal"/>
        <w:rPr>
          <w:rtl/>
          <w:lang w:bidi="fa-IR"/>
        </w:rPr>
      </w:pPr>
      <w:r>
        <w:rPr>
          <w:rtl/>
          <w:lang w:bidi="fa-IR"/>
        </w:rPr>
        <w:t>من محمّد بن عبد الله إلى المقوقس عظيم القِبط</w:t>
      </w:r>
    </w:p>
    <w:p w:rsidR="007B1DD7" w:rsidRDefault="00891B71" w:rsidP="00891B71">
      <w:pPr>
        <w:pStyle w:val="libNormal"/>
        <w:rPr>
          <w:rtl/>
          <w:lang w:bidi="fa-IR"/>
        </w:rPr>
      </w:pPr>
      <w:r>
        <w:rPr>
          <w:rtl/>
          <w:lang w:bidi="fa-IR"/>
        </w:rPr>
        <w:t>سلام على مَن اتّبع الهدى</w:t>
      </w:r>
    </w:p>
    <w:p w:rsidR="007B1DD7" w:rsidRDefault="00891B71" w:rsidP="005937B8">
      <w:pPr>
        <w:pStyle w:val="libNormal"/>
        <w:rPr>
          <w:rtl/>
          <w:lang w:bidi="fa-IR"/>
        </w:rPr>
      </w:pPr>
      <w:r>
        <w:rPr>
          <w:rtl/>
          <w:lang w:bidi="fa-IR"/>
        </w:rPr>
        <w:t>أمّا بعد</w:t>
      </w:r>
      <w:r w:rsidR="00D25F54">
        <w:rPr>
          <w:rtl/>
          <w:lang w:bidi="fa-IR"/>
        </w:rPr>
        <w:t>،</w:t>
      </w:r>
      <w:r>
        <w:rPr>
          <w:rtl/>
          <w:lang w:bidi="fa-IR"/>
        </w:rPr>
        <w:t xml:space="preserve"> فإنّي أدعوك بداعية الإسلام</w:t>
      </w:r>
      <w:r w:rsidR="00D25F54">
        <w:rPr>
          <w:rtl/>
          <w:lang w:bidi="fa-IR"/>
        </w:rPr>
        <w:t>،</w:t>
      </w:r>
      <w:r>
        <w:rPr>
          <w:rtl/>
          <w:lang w:bidi="fa-IR"/>
        </w:rPr>
        <w:t xml:space="preserve"> أسلِم تسلَم</w:t>
      </w:r>
      <w:r w:rsidR="00D25F54">
        <w:rPr>
          <w:rtl/>
          <w:lang w:bidi="fa-IR"/>
        </w:rPr>
        <w:t>،</w:t>
      </w:r>
      <w:r>
        <w:rPr>
          <w:rtl/>
          <w:lang w:bidi="fa-IR"/>
        </w:rPr>
        <w:t xml:space="preserve"> وأسلِم يؤتك الله أجرك مرّتين</w:t>
      </w:r>
      <w:r w:rsidR="00D25F54">
        <w:rPr>
          <w:rtl/>
          <w:lang w:bidi="fa-IR"/>
        </w:rPr>
        <w:t>،</w:t>
      </w:r>
      <w:r>
        <w:rPr>
          <w:rtl/>
          <w:lang w:bidi="fa-IR"/>
        </w:rPr>
        <w:t xml:space="preserve"> فإن توليّت فإنّ عليك إثم القبط</w:t>
      </w:r>
      <w:r w:rsidR="00D25F54">
        <w:rPr>
          <w:rtl/>
          <w:lang w:bidi="fa-IR"/>
        </w:rPr>
        <w:t>،</w:t>
      </w:r>
      <w:r>
        <w:rPr>
          <w:rtl/>
          <w:lang w:bidi="fa-IR"/>
        </w:rPr>
        <w:t xml:space="preserve"> و </w:t>
      </w:r>
      <w:r w:rsidRPr="005937B8">
        <w:rPr>
          <w:rStyle w:val="libAlaemChar"/>
          <w:rtl/>
        </w:rPr>
        <w:t>(</w:t>
      </w:r>
      <w:r w:rsidRPr="005937B8">
        <w:rPr>
          <w:rStyle w:val="libAieChar"/>
          <w:rtl/>
        </w:rPr>
        <w:t xml:space="preserve">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w:t>
      </w:r>
      <w:r w:rsidRPr="005937B8">
        <w:rPr>
          <w:rStyle w:val="libAlaemChar"/>
          <w:rtl/>
        </w:rPr>
        <w:t>)</w:t>
      </w:r>
      <w:r>
        <w:rPr>
          <w:rtl/>
          <w:lang w:bidi="fa-IR"/>
        </w:rPr>
        <w:t xml:space="preserve"> </w:t>
      </w:r>
      <w:r w:rsidRPr="007B1DD7">
        <w:rPr>
          <w:rStyle w:val="libFootnotenumChar"/>
          <w:rtl/>
        </w:rPr>
        <w:t>(2)</w:t>
      </w:r>
      <w:r>
        <w:rPr>
          <w:rtl/>
          <w:lang w:bidi="fa-IR"/>
        </w:rPr>
        <w:t xml:space="preserve"> </w:t>
      </w:r>
      <w:r w:rsidRPr="007B1DD7">
        <w:rPr>
          <w:rStyle w:val="libFootnotenumChar"/>
          <w:rtl/>
        </w:rPr>
        <w:t>(3)</w:t>
      </w:r>
      <w:r w:rsidR="007B1DD7">
        <w:rPr>
          <w:rtl/>
          <w:lang w:bidi="fa-IR"/>
        </w:rPr>
        <w:t>.</w:t>
      </w:r>
    </w:p>
    <w:p w:rsidR="007B1DD7" w:rsidRDefault="00891B71" w:rsidP="005937B8">
      <w:pPr>
        <w:pStyle w:val="libBold1"/>
        <w:rPr>
          <w:rtl/>
          <w:lang w:bidi="fa-IR"/>
        </w:rPr>
      </w:pPr>
      <w:r>
        <w:rPr>
          <w:rtl/>
          <w:lang w:bidi="fa-IR"/>
        </w:rPr>
        <w:t xml:space="preserve">ز </w:t>
      </w:r>
      <w:r w:rsidR="007B1DD7">
        <w:rPr>
          <w:rtl/>
          <w:lang w:bidi="fa-IR"/>
        </w:rPr>
        <w:t>-</w:t>
      </w:r>
      <w:r>
        <w:rPr>
          <w:rtl/>
          <w:lang w:bidi="fa-IR"/>
        </w:rPr>
        <w:t xml:space="preserve"> كتاب رسول الله </w:t>
      </w:r>
      <w:r w:rsidR="00C90F5A" w:rsidRPr="00C90F5A">
        <w:rPr>
          <w:rStyle w:val="libAlaemChar"/>
          <w:rtl/>
        </w:rPr>
        <w:t>صلى‌الله‌عليه‌وآله</w:t>
      </w:r>
      <w:r>
        <w:rPr>
          <w:rtl/>
          <w:lang w:bidi="fa-IR"/>
        </w:rPr>
        <w:t xml:space="preserve"> إلى النجاشي</w:t>
      </w:r>
      <w:r w:rsidR="00342B85">
        <w:rPr>
          <w:rtl/>
          <w:lang w:bidi="fa-IR"/>
        </w:rPr>
        <w:t>:</w:t>
      </w:r>
    </w:p>
    <w:p w:rsidR="007B1DD7" w:rsidRDefault="00891B71" w:rsidP="00891B71">
      <w:pPr>
        <w:pStyle w:val="libNormal"/>
        <w:rPr>
          <w:rtl/>
          <w:lang w:bidi="fa-IR"/>
        </w:rPr>
      </w:pPr>
      <w:r>
        <w:rPr>
          <w:rtl/>
          <w:lang w:bidi="fa-IR"/>
        </w:rPr>
        <w:t>(بسم الله الرحمن الرحيم</w:t>
      </w:r>
    </w:p>
    <w:p w:rsidR="007B1DD7" w:rsidRDefault="00891B71" w:rsidP="00891B71">
      <w:pPr>
        <w:pStyle w:val="libNormal"/>
        <w:rPr>
          <w:rtl/>
          <w:lang w:bidi="fa-IR"/>
        </w:rPr>
      </w:pPr>
      <w:r>
        <w:rPr>
          <w:rtl/>
          <w:lang w:bidi="fa-IR"/>
        </w:rPr>
        <w:t xml:space="preserve">من محمّد رسول الله </w:t>
      </w:r>
      <w:r w:rsidR="00C90F5A" w:rsidRPr="00C90F5A">
        <w:rPr>
          <w:rStyle w:val="libAlaemChar"/>
          <w:rtl/>
        </w:rPr>
        <w:t>صلى‌الله‌عليه‌وآله</w:t>
      </w:r>
      <w:r>
        <w:rPr>
          <w:rtl/>
          <w:lang w:bidi="fa-IR"/>
        </w:rPr>
        <w:t xml:space="preserve"> إلى النجاشي مَلِك الحبشة</w:t>
      </w:r>
      <w:r w:rsidR="00342B85">
        <w:rPr>
          <w:rtl/>
          <w:lang w:bidi="fa-IR"/>
        </w:rPr>
        <w:t>:</w:t>
      </w:r>
    </w:p>
    <w:p w:rsidR="007B1DD7" w:rsidRDefault="00891B71" w:rsidP="00891B71">
      <w:pPr>
        <w:pStyle w:val="libNormal"/>
        <w:rPr>
          <w:rtl/>
          <w:lang w:bidi="fa-IR"/>
        </w:rPr>
      </w:pPr>
      <w:r>
        <w:rPr>
          <w:rtl/>
          <w:lang w:bidi="fa-IR"/>
        </w:rPr>
        <w:t>إنّي أحمدُ إليك الملك القدّوس السلام المهيمن</w:t>
      </w:r>
      <w:r w:rsidR="00D25F54">
        <w:rPr>
          <w:rtl/>
          <w:lang w:bidi="fa-IR"/>
        </w:rPr>
        <w:t>،</w:t>
      </w:r>
      <w:r>
        <w:rPr>
          <w:rtl/>
          <w:lang w:bidi="fa-IR"/>
        </w:rPr>
        <w:t xml:space="preserve"> وأشهد أنّ عيسى بن مريم روح الله وكلمته</w:t>
      </w:r>
      <w:r w:rsidR="00D25F54">
        <w:rPr>
          <w:rtl/>
          <w:lang w:bidi="fa-IR"/>
        </w:rPr>
        <w:t>،</w:t>
      </w:r>
      <w:r>
        <w:rPr>
          <w:rtl/>
          <w:lang w:bidi="fa-IR"/>
        </w:rPr>
        <w:t xml:space="preserve"> ألقاها إلى مريم البتول الطيّبة</w:t>
      </w:r>
      <w:r w:rsidR="00D25F54">
        <w:rPr>
          <w:rtl/>
          <w:lang w:bidi="fa-IR"/>
        </w:rPr>
        <w:t>،</w:t>
      </w:r>
      <w:r>
        <w:rPr>
          <w:rtl/>
          <w:lang w:bidi="fa-IR"/>
        </w:rPr>
        <w:t xml:space="preserve"> فحملت بعيسى</w:t>
      </w:r>
      <w:r w:rsidR="00D25F54">
        <w:rPr>
          <w:rtl/>
          <w:lang w:bidi="fa-IR"/>
        </w:rPr>
        <w:t>،</w:t>
      </w:r>
      <w:r>
        <w:rPr>
          <w:rtl/>
          <w:lang w:bidi="fa-IR"/>
        </w:rPr>
        <w:t xml:space="preserve"> وإنّي أدعوك إلى الله وحده لا شريك له</w:t>
      </w:r>
      <w:r w:rsidR="00D25F54">
        <w:rPr>
          <w:rtl/>
          <w:lang w:bidi="fa-IR"/>
        </w:rPr>
        <w:t>،</w:t>
      </w:r>
      <w:r>
        <w:rPr>
          <w:rtl/>
          <w:lang w:bidi="fa-IR"/>
        </w:rPr>
        <w:t xml:space="preserve"> فإن تبعتني وتؤمن بالذي جاءني فإنّي رسول الله</w:t>
      </w:r>
      <w:r w:rsidR="00D25F54">
        <w:rPr>
          <w:rtl/>
          <w:lang w:bidi="fa-IR"/>
        </w:rPr>
        <w:t>،</w:t>
      </w:r>
      <w:r>
        <w:rPr>
          <w:rtl/>
          <w:lang w:bidi="fa-IR"/>
        </w:rPr>
        <w:t xml:space="preserve"> وقد بعثتُ إليك ابن عمّي جعفراً ومعه نفر من المسلمين</w:t>
      </w:r>
      <w:r w:rsidR="007B1DD7">
        <w:rPr>
          <w:rtl/>
          <w:lang w:bidi="fa-IR"/>
        </w:rPr>
        <w:t>.</w:t>
      </w:r>
    </w:p>
    <w:p w:rsidR="007B1DD7" w:rsidRDefault="00891B71" w:rsidP="00891B71">
      <w:pPr>
        <w:pStyle w:val="libNormal"/>
        <w:rPr>
          <w:rtl/>
          <w:lang w:bidi="fa-IR"/>
        </w:rPr>
      </w:pPr>
      <w:r>
        <w:rPr>
          <w:rtl/>
          <w:lang w:bidi="fa-IR"/>
        </w:rPr>
        <w:t xml:space="preserve">والسلام على مَن اتّبع الهدى )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ج 3</w:t>
      </w:r>
      <w:r w:rsidR="00D25F54">
        <w:rPr>
          <w:rtl/>
          <w:lang w:bidi="fa-IR"/>
        </w:rPr>
        <w:t>،</w:t>
      </w:r>
      <w:r>
        <w:rPr>
          <w:rtl/>
          <w:lang w:bidi="fa-IR"/>
        </w:rPr>
        <w:t xml:space="preserve"> ص113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آل عمران</w:t>
      </w:r>
      <w:r w:rsidR="00342B85">
        <w:rPr>
          <w:rtl/>
          <w:lang w:bidi="fa-IR"/>
        </w:rPr>
        <w:t>:</w:t>
      </w:r>
      <w:r>
        <w:rPr>
          <w:rtl/>
          <w:lang w:bidi="fa-IR"/>
        </w:rPr>
        <w:t xml:space="preserve"> 64</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مكاتيب الرسول</w:t>
      </w:r>
      <w:r w:rsidR="00D25F54">
        <w:rPr>
          <w:rtl/>
          <w:lang w:bidi="fa-IR"/>
        </w:rPr>
        <w:t>،</w:t>
      </w:r>
      <w:r>
        <w:rPr>
          <w:rtl/>
          <w:lang w:bidi="fa-IR"/>
        </w:rPr>
        <w:t xml:space="preserve"> ج 2</w:t>
      </w:r>
      <w:r w:rsidR="00D25F54">
        <w:rPr>
          <w:rtl/>
          <w:lang w:bidi="fa-IR"/>
        </w:rPr>
        <w:t>،</w:t>
      </w:r>
      <w:r>
        <w:rPr>
          <w:rtl/>
          <w:lang w:bidi="fa-IR"/>
        </w:rPr>
        <w:t xml:space="preserve"> ص417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بحار الأنوار</w:t>
      </w:r>
      <w:r w:rsidR="00D25F54">
        <w:rPr>
          <w:rtl/>
          <w:lang w:bidi="fa-IR"/>
        </w:rPr>
        <w:t>،</w:t>
      </w:r>
      <w:r>
        <w:rPr>
          <w:rtl/>
          <w:lang w:bidi="fa-IR"/>
        </w:rPr>
        <w:t xml:space="preserve"> ج20</w:t>
      </w:r>
      <w:r w:rsidR="00D25F54">
        <w:rPr>
          <w:rtl/>
          <w:lang w:bidi="fa-IR"/>
        </w:rPr>
        <w:t>،</w:t>
      </w:r>
      <w:r>
        <w:rPr>
          <w:rtl/>
          <w:lang w:bidi="fa-IR"/>
        </w:rPr>
        <w:t xml:space="preserve"> ص392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D07D6B">
      <w:pPr>
        <w:pStyle w:val="libBold1"/>
        <w:rPr>
          <w:rtl/>
          <w:lang w:bidi="fa-IR"/>
        </w:rPr>
      </w:pPr>
      <w:r>
        <w:rPr>
          <w:rtl/>
          <w:lang w:bidi="fa-IR"/>
        </w:rPr>
        <w:lastRenderedPageBreak/>
        <w:t xml:space="preserve">ح </w:t>
      </w:r>
      <w:r w:rsidR="007B1DD7">
        <w:rPr>
          <w:rtl/>
          <w:lang w:bidi="fa-IR"/>
        </w:rPr>
        <w:t>-</w:t>
      </w:r>
      <w:r>
        <w:rPr>
          <w:rtl/>
          <w:lang w:bidi="fa-IR"/>
        </w:rPr>
        <w:t xml:space="preserve"> كتاب الرسول </w:t>
      </w:r>
      <w:r w:rsidR="00C90F5A" w:rsidRPr="00C90F5A">
        <w:rPr>
          <w:rStyle w:val="libAlaemChar"/>
          <w:rtl/>
        </w:rPr>
        <w:t>صلى‌الله‌عليه‌وآله</w:t>
      </w:r>
      <w:r>
        <w:rPr>
          <w:rtl/>
          <w:lang w:bidi="fa-IR"/>
        </w:rPr>
        <w:t xml:space="preserve"> إلى صاحب البحرين (المنذر بن ساوي العبدي)</w:t>
      </w:r>
      <w:r w:rsidR="00342B85">
        <w:rPr>
          <w:rtl/>
          <w:lang w:bidi="fa-IR"/>
        </w:rPr>
        <w:t>:</w:t>
      </w:r>
    </w:p>
    <w:p w:rsidR="007B1DD7" w:rsidRDefault="00891B71" w:rsidP="00891B71">
      <w:pPr>
        <w:pStyle w:val="libNormal"/>
        <w:rPr>
          <w:rtl/>
          <w:lang w:bidi="fa-IR"/>
        </w:rPr>
      </w:pPr>
      <w:r>
        <w:rPr>
          <w:rtl/>
          <w:lang w:bidi="fa-IR"/>
        </w:rPr>
        <w:t>في جواب لمنذر بن ساوي العبدي على كتاب رسول الله حينما دعاه إلى الإسلام</w:t>
      </w:r>
      <w:r w:rsidR="00342B85">
        <w:rPr>
          <w:rtl/>
          <w:lang w:bidi="fa-IR"/>
        </w:rPr>
        <w:t>:</w:t>
      </w:r>
    </w:p>
    <w:p w:rsidR="007B1DD7" w:rsidRDefault="00891B71" w:rsidP="00891B71">
      <w:pPr>
        <w:pStyle w:val="libNormal"/>
        <w:rPr>
          <w:rtl/>
          <w:lang w:bidi="fa-IR"/>
        </w:rPr>
      </w:pPr>
      <w:r>
        <w:rPr>
          <w:rtl/>
          <w:lang w:bidi="fa-IR"/>
        </w:rPr>
        <w:t>( أمّا بعد</w:t>
      </w:r>
      <w:r w:rsidR="00D25F54">
        <w:rPr>
          <w:rtl/>
          <w:lang w:bidi="fa-IR"/>
        </w:rPr>
        <w:t>،</w:t>
      </w:r>
      <w:r>
        <w:rPr>
          <w:rtl/>
          <w:lang w:bidi="fa-IR"/>
        </w:rPr>
        <w:t xml:space="preserve"> يا رسول الله</w:t>
      </w:r>
      <w:r w:rsidR="00D25F54">
        <w:rPr>
          <w:rtl/>
          <w:lang w:bidi="fa-IR"/>
        </w:rPr>
        <w:t>،</w:t>
      </w:r>
      <w:r>
        <w:rPr>
          <w:rtl/>
          <w:lang w:bidi="fa-IR"/>
        </w:rPr>
        <w:t xml:space="preserve"> فإنّي قرأت كتابك على أهل البحرين</w:t>
      </w:r>
      <w:r w:rsidR="00D25F54">
        <w:rPr>
          <w:rtl/>
          <w:lang w:bidi="fa-IR"/>
        </w:rPr>
        <w:t>،</w:t>
      </w:r>
      <w:r>
        <w:rPr>
          <w:rtl/>
          <w:lang w:bidi="fa-IR"/>
        </w:rPr>
        <w:t xml:space="preserve"> فمنهم مَن أحبّ الإسلام وأعجبه ودخل فيه</w:t>
      </w:r>
      <w:r w:rsidR="00D25F54">
        <w:rPr>
          <w:rtl/>
          <w:lang w:bidi="fa-IR"/>
        </w:rPr>
        <w:t>،</w:t>
      </w:r>
      <w:r>
        <w:rPr>
          <w:rtl/>
          <w:lang w:bidi="fa-IR"/>
        </w:rPr>
        <w:t xml:space="preserve"> ومنهم مَن كرهه</w:t>
      </w:r>
      <w:r w:rsidR="00D25F54">
        <w:rPr>
          <w:rtl/>
          <w:lang w:bidi="fa-IR"/>
        </w:rPr>
        <w:t>،</w:t>
      </w:r>
      <w:r>
        <w:rPr>
          <w:rtl/>
          <w:lang w:bidi="fa-IR"/>
        </w:rPr>
        <w:t xml:space="preserve"> وبأرضي مجوس ويهود فأحدث إليَّ في ذلك أمرك )</w:t>
      </w:r>
      <w:r w:rsidR="007B1DD7">
        <w:rPr>
          <w:rtl/>
          <w:lang w:bidi="fa-IR"/>
        </w:rPr>
        <w:t>.</w:t>
      </w:r>
    </w:p>
    <w:p w:rsidR="007B1DD7" w:rsidRDefault="00891B71" w:rsidP="00891B71">
      <w:pPr>
        <w:pStyle w:val="libNormal"/>
        <w:rPr>
          <w:rtl/>
          <w:lang w:bidi="fa-IR"/>
        </w:rPr>
      </w:pPr>
      <w:r>
        <w:rPr>
          <w:rtl/>
          <w:lang w:bidi="fa-IR"/>
        </w:rPr>
        <w:t xml:space="preserve">فكتب إليه رسول الله </w:t>
      </w:r>
      <w:r w:rsidR="00C90F5A" w:rsidRPr="00C90F5A">
        <w:rPr>
          <w:rStyle w:val="libAlaemChar"/>
          <w:rtl/>
        </w:rPr>
        <w:t>صلى‌الله‌عليه‌وآله</w:t>
      </w:r>
      <w:r w:rsidR="00342B85">
        <w:rPr>
          <w:rtl/>
          <w:lang w:bidi="fa-IR"/>
        </w:rPr>
        <w:t>:</w:t>
      </w:r>
    </w:p>
    <w:p w:rsidR="007B1DD7" w:rsidRDefault="00891B71" w:rsidP="00891B71">
      <w:pPr>
        <w:pStyle w:val="libNormal"/>
        <w:rPr>
          <w:rtl/>
          <w:lang w:bidi="fa-IR"/>
        </w:rPr>
      </w:pPr>
      <w:r>
        <w:rPr>
          <w:rtl/>
          <w:lang w:bidi="fa-IR"/>
        </w:rPr>
        <w:t>(بسم الله الرحمن الرحيم</w:t>
      </w:r>
    </w:p>
    <w:p w:rsidR="007B1DD7" w:rsidRDefault="00891B71" w:rsidP="00891B71">
      <w:pPr>
        <w:pStyle w:val="libNormal"/>
        <w:rPr>
          <w:rtl/>
          <w:lang w:bidi="fa-IR"/>
        </w:rPr>
      </w:pPr>
      <w:r>
        <w:rPr>
          <w:rtl/>
          <w:lang w:bidi="fa-IR"/>
        </w:rPr>
        <w:t>من محمّد النبيّ رسول الله إلى المنذر بن ساوي</w:t>
      </w:r>
      <w:r w:rsidR="00342B85">
        <w:rPr>
          <w:rtl/>
          <w:lang w:bidi="fa-IR"/>
        </w:rPr>
        <w:t>:</w:t>
      </w:r>
    </w:p>
    <w:p w:rsidR="007B1DD7" w:rsidRDefault="00891B71" w:rsidP="00891B71">
      <w:pPr>
        <w:pStyle w:val="libNormal"/>
        <w:rPr>
          <w:rtl/>
          <w:lang w:bidi="fa-IR"/>
        </w:rPr>
      </w:pPr>
      <w:r>
        <w:rPr>
          <w:rtl/>
          <w:lang w:bidi="fa-IR"/>
        </w:rPr>
        <w:t>سلام عليك</w:t>
      </w:r>
      <w:r w:rsidR="00D25F54">
        <w:rPr>
          <w:rtl/>
          <w:lang w:bidi="fa-IR"/>
        </w:rPr>
        <w:t>،</w:t>
      </w:r>
      <w:r>
        <w:rPr>
          <w:rtl/>
          <w:lang w:bidi="fa-IR"/>
        </w:rPr>
        <w:t xml:space="preserve"> فإنّي أحمدُ إليك الله الذي لا إله إلاّ هو</w:t>
      </w:r>
    </w:p>
    <w:p w:rsidR="007B1DD7" w:rsidRDefault="00891B71" w:rsidP="00891B71">
      <w:pPr>
        <w:pStyle w:val="libNormal"/>
        <w:rPr>
          <w:rtl/>
          <w:lang w:bidi="fa-IR"/>
        </w:rPr>
      </w:pPr>
      <w:r>
        <w:rPr>
          <w:rtl/>
          <w:lang w:bidi="fa-IR"/>
        </w:rPr>
        <w:t>أمّا بعد</w:t>
      </w:r>
      <w:r w:rsidR="00D25F54">
        <w:rPr>
          <w:rtl/>
          <w:lang w:bidi="fa-IR"/>
        </w:rPr>
        <w:t>،</w:t>
      </w:r>
      <w:r>
        <w:rPr>
          <w:rtl/>
          <w:lang w:bidi="fa-IR"/>
        </w:rPr>
        <w:t xml:space="preserve"> فإنّ كتابك جاءني ورُسُلك</w:t>
      </w:r>
      <w:r w:rsidR="00D25F54">
        <w:rPr>
          <w:rtl/>
          <w:lang w:bidi="fa-IR"/>
        </w:rPr>
        <w:t>،</w:t>
      </w:r>
      <w:r>
        <w:rPr>
          <w:rtl/>
          <w:lang w:bidi="fa-IR"/>
        </w:rPr>
        <w:t xml:space="preserve"> وإنّه مَن صلّى صلاتنا وأكل ذبيحتنا واستقبل قبلتنا فإنّه مسلم</w:t>
      </w:r>
      <w:r w:rsidR="00D25F54">
        <w:rPr>
          <w:rtl/>
          <w:lang w:bidi="fa-IR"/>
        </w:rPr>
        <w:t>،</w:t>
      </w:r>
      <w:r>
        <w:rPr>
          <w:rtl/>
          <w:lang w:bidi="fa-IR"/>
        </w:rPr>
        <w:t xml:space="preserve"> له ما للمسلمين وعليه ما على المسلمين</w:t>
      </w:r>
      <w:r w:rsidR="00D25F54">
        <w:rPr>
          <w:rtl/>
          <w:lang w:bidi="fa-IR"/>
        </w:rPr>
        <w:t>،</w:t>
      </w:r>
      <w:r>
        <w:rPr>
          <w:rtl/>
          <w:lang w:bidi="fa-IR"/>
        </w:rPr>
        <w:t xml:space="preserve"> ومَن أبى فعليه الجزية ) </w:t>
      </w:r>
      <w:r w:rsidRPr="007B1DD7">
        <w:rPr>
          <w:rStyle w:val="libFootnotenumChar"/>
          <w:rtl/>
        </w:rPr>
        <w:t>(1)</w:t>
      </w:r>
      <w:r w:rsidR="007B1DD7">
        <w:rPr>
          <w:rtl/>
          <w:lang w:bidi="fa-IR"/>
        </w:rPr>
        <w:t>.</w:t>
      </w:r>
    </w:p>
    <w:p w:rsidR="007B1DD7" w:rsidRDefault="00891B71" w:rsidP="00D07D6B">
      <w:pPr>
        <w:pStyle w:val="libBold1"/>
        <w:rPr>
          <w:rtl/>
          <w:lang w:bidi="fa-IR"/>
        </w:rPr>
      </w:pPr>
      <w:r>
        <w:rPr>
          <w:rtl/>
          <w:lang w:bidi="fa-IR"/>
        </w:rPr>
        <w:t xml:space="preserve">ط </w:t>
      </w:r>
      <w:r w:rsidR="007B1DD7">
        <w:rPr>
          <w:rtl/>
          <w:lang w:bidi="fa-IR"/>
        </w:rPr>
        <w:t>-</w:t>
      </w:r>
      <w:r>
        <w:rPr>
          <w:rtl/>
          <w:lang w:bidi="fa-IR"/>
        </w:rPr>
        <w:t xml:space="preserve"> كتاب الرسول </w:t>
      </w:r>
      <w:r w:rsidR="00C90F5A" w:rsidRPr="00C90F5A">
        <w:rPr>
          <w:rStyle w:val="libAlaemChar"/>
          <w:rtl/>
        </w:rPr>
        <w:t>صلى‌الله‌عليه‌وآله</w:t>
      </w:r>
      <w:r>
        <w:rPr>
          <w:rtl/>
          <w:lang w:bidi="fa-IR"/>
        </w:rPr>
        <w:t xml:space="preserve"> إلى يهود خيبر</w:t>
      </w:r>
      <w:r w:rsidR="00342B85">
        <w:rPr>
          <w:rtl/>
          <w:lang w:bidi="fa-IR"/>
        </w:rPr>
        <w:t>:</w:t>
      </w:r>
    </w:p>
    <w:p w:rsidR="007B1DD7" w:rsidRDefault="00891B71" w:rsidP="00891B71">
      <w:pPr>
        <w:pStyle w:val="libNormal"/>
        <w:rPr>
          <w:rtl/>
          <w:lang w:bidi="fa-IR"/>
        </w:rPr>
      </w:pPr>
      <w:r>
        <w:rPr>
          <w:rtl/>
          <w:lang w:bidi="fa-IR"/>
        </w:rPr>
        <w:t>(بسم الله الرحمن الرحيم</w:t>
      </w:r>
    </w:p>
    <w:p w:rsidR="007B1DD7" w:rsidRDefault="00891B71" w:rsidP="00891B71">
      <w:pPr>
        <w:pStyle w:val="libNormal"/>
        <w:rPr>
          <w:rtl/>
          <w:lang w:bidi="fa-IR"/>
        </w:rPr>
      </w:pPr>
      <w:r>
        <w:rPr>
          <w:rtl/>
          <w:lang w:bidi="fa-IR"/>
        </w:rPr>
        <w:t xml:space="preserve">من محمّد رسول الله </w:t>
      </w:r>
      <w:r w:rsidR="00C90F5A" w:rsidRPr="00C90F5A">
        <w:rPr>
          <w:rStyle w:val="libAlaemChar"/>
          <w:rtl/>
        </w:rPr>
        <w:t>صلى‌الله‌عليه‌وآله</w:t>
      </w:r>
      <w:r>
        <w:rPr>
          <w:rtl/>
          <w:lang w:bidi="fa-IR"/>
        </w:rPr>
        <w:t xml:space="preserve"> صاحب موسى وأخيه المصدّق لِمَا جاء به</w:t>
      </w:r>
    </w:p>
    <w:p w:rsidR="007B1DD7" w:rsidRDefault="00891B71" w:rsidP="00891B71">
      <w:pPr>
        <w:pStyle w:val="libNormal"/>
        <w:rPr>
          <w:rtl/>
          <w:lang w:bidi="fa-IR"/>
        </w:rPr>
      </w:pPr>
      <w:r>
        <w:rPr>
          <w:rtl/>
          <w:lang w:bidi="fa-IR"/>
        </w:rPr>
        <w:t>ألا إنّ الله قال لكم</w:t>
      </w:r>
      <w:r w:rsidR="00342B85">
        <w:rPr>
          <w:rtl/>
          <w:lang w:bidi="fa-IR"/>
        </w:rPr>
        <w:t>:</w:t>
      </w:r>
      <w:r>
        <w:rPr>
          <w:rtl/>
          <w:lang w:bidi="fa-IR"/>
        </w:rPr>
        <w:t xml:space="preserve"> يا معشر أهل التوراة </w:t>
      </w:r>
      <w:r w:rsidR="007B1DD7">
        <w:rPr>
          <w:rtl/>
          <w:lang w:bidi="fa-IR"/>
        </w:rPr>
        <w:t>-</w:t>
      </w:r>
      <w:r>
        <w:rPr>
          <w:rtl/>
          <w:lang w:bidi="fa-IR"/>
        </w:rPr>
        <w:t xml:space="preserve"> وإنّكم لتجدون ذلك في كتابكم </w:t>
      </w:r>
      <w:r w:rsidR="007B1DD7">
        <w:rPr>
          <w:rtl/>
          <w:lang w:bidi="fa-IR"/>
        </w:rPr>
        <w:t>-</w:t>
      </w:r>
      <w:r w:rsidR="00342B85">
        <w:rPr>
          <w:rtl/>
          <w:lang w:bidi="fa-IR"/>
        </w:rPr>
        <w:t>:</w:t>
      </w:r>
      <w:r>
        <w:rPr>
          <w:rtl/>
          <w:lang w:bidi="fa-IR"/>
        </w:rPr>
        <w:t xml:space="preserve"> </w:t>
      </w:r>
      <w:r w:rsidRPr="00D07D6B">
        <w:rPr>
          <w:rStyle w:val="libAlaemChar"/>
          <w:rtl/>
        </w:rPr>
        <w:t>(</w:t>
      </w:r>
      <w:r w:rsidRPr="00D07D6B">
        <w:rPr>
          <w:rStyle w:val="libAieChar"/>
          <w:rtl/>
        </w:rPr>
        <w:t xml:space="preserve"> مُحَمّدٌ رّسُولُ اللّهِ وَالّذِينَ مَعَهُ أَشِدّاءُ عَلَى الْكُفّارِ رُحَمَاءُ بَيْنَهُمْ … </w:t>
      </w:r>
      <w:r w:rsidRPr="00D07D6B">
        <w:rPr>
          <w:rStyle w:val="libAlaemChar"/>
          <w:rtl/>
        </w:rPr>
        <w:t>)</w:t>
      </w:r>
      <w:r>
        <w:rPr>
          <w:rtl/>
          <w:lang w:bidi="fa-IR"/>
        </w:rPr>
        <w:t xml:space="preserve"> </w:t>
      </w:r>
      <w:r w:rsidRPr="007B1DD7">
        <w:rPr>
          <w:rStyle w:val="libFootnotenumChar"/>
          <w:rtl/>
        </w:rPr>
        <w:t>(2)</w:t>
      </w:r>
      <w:r>
        <w:rPr>
          <w:rtl/>
          <w:lang w:bidi="fa-IR"/>
        </w:rPr>
        <w:t xml:space="preserve"> وإنّي أُنشدكم بالله</w:t>
      </w:r>
      <w:r w:rsidR="00D25F54">
        <w:rPr>
          <w:rtl/>
          <w:lang w:bidi="fa-IR"/>
        </w:rPr>
        <w:t>،</w:t>
      </w:r>
      <w:r>
        <w:rPr>
          <w:rtl/>
          <w:lang w:bidi="fa-IR"/>
        </w:rPr>
        <w:t xml:space="preserve"> وأنشدكم بما أُنزل عليكم</w:t>
      </w:r>
      <w:r w:rsidR="00D25F54">
        <w:rPr>
          <w:rtl/>
          <w:lang w:bidi="fa-IR"/>
        </w:rPr>
        <w:t>،</w:t>
      </w:r>
      <w:r>
        <w:rPr>
          <w:rtl/>
          <w:lang w:bidi="fa-IR"/>
        </w:rPr>
        <w:t xml:space="preserve"> وأُنشدكم بالذي أطعم مَن كان قبلكم مِن أسباطكم المنّ والسلوى</w:t>
      </w:r>
      <w:r w:rsidR="00D25F54">
        <w:rPr>
          <w:rtl/>
          <w:lang w:bidi="fa-IR"/>
        </w:rPr>
        <w:t>،</w:t>
      </w:r>
      <w:r>
        <w:rPr>
          <w:rtl/>
          <w:lang w:bidi="fa-IR"/>
        </w:rPr>
        <w:t xml:space="preserve"> وأنشدكم بالذي أيبس البحر لآبائكم حتّى أنجاكم مِن فرعون وعمله إلاّ أخبرتموني</w:t>
      </w:r>
      <w:r w:rsidR="00D25F54">
        <w:rPr>
          <w:rtl/>
          <w:lang w:bidi="fa-IR"/>
        </w:rPr>
        <w:t>،</w:t>
      </w:r>
      <w:r>
        <w:rPr>
          <w:rtl/>
          <w:lang w:bidi="fa-IR"/>
        </w:rPr>
        <w:t xml:space="preserve"> هل تجدون فيما أنزل الله عليكم أن تؤمنوا بمحمّد ؟ فإن كنتم لا تجدون ذلك في كتابكم فلا كُره عليكم </w:t>
      </w:r>
      <w:r w:rsidRPr="00D07D6B">
        <w:rPr>
          <w:rStyle w:val="libAlaemChar"/>
          <w:rtl/>
        </w:rPr>
        <w:t>(</w:t>
      </w:r>
      <w:r w:rsidRPr="00D07D6B">
        <w:rPr>
          <w:rStyle w:val="libAieChar"/>
          <w:rtl/>
        </w:rPr>
        <w:t xml:space="preserve"> قَدْ تَبَيَّنَ الرُّشْدُ مِنَ الْغَيِّ </w:t>
      </w:r>
      <w:r w:rsidRPr="00D07D6B">
        <w:rPr>
          <w:rStyle w:val="libAlaemChar"/>
          <w:rtl/>
        </w:rPr>
        <w:t>)</w:t>
      </w:r>
      <w:r>
        <w:rPr>
          <w:rtl/>
          <w:lang w:bidi="fa-IR"/>
        </w:rPr>
        <w:t xml:space="preserve"> فأدعوكم إلى الله ونبيّه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وبالنتيجة احتوت هذه النماذج من مكاتيب الرسول </w:t>
      </w:r>
      <w:r w:rsidR="00C90F5A" w:rsidRPr="00C90F5A">
        <w:rPr>
          <w:rStyle w:val="libAlaemChar"/>
          <w:rtl/>
        </w:rPr>
        <w:t>صلى‌الله‌عليه‌وآله</w:t>
      </w:r>
      <w:r>
        <w:rPr>
          <w:rtl/>
          <w:lang w:bidi="fa-IR"/>
        </w:rPr>
        <w:t xml:space="preserve"> على مضامين عاليه</w:t>
      </w:r>
      <w:r w:rsidR="00D25F54">
        <w:rPr>
          <w:rtl/>
          <w:lang w:bidi="fa-IR"/>
        </w:rPr>
        <w:t>،</w:t>
      </w:r>
      <w:r>
        <w:rPr>
          <w:rtl/>
          <w:lang w:bidi="fa-IR"/>
        </w:rPr>
        <w:t xml:space="preserve"> موجهّة إلى ملوك وزعماء الأُمم كلٌّ حسب ظرفه</w:t>
      </w:r>
      <w:r w:rsidR="00D25F54">
        <w:rPr>
          <w:rtl/>
          <w:lang w:bidi="fa-IR"/>
        </w:rPr>
        <w:t>،</w:t>
      </w:r>
      <w:r>
        <w:rPr>
          <w:rtl/>
          <w:lang w:bidi="fa-IR"/>
        </w:rPr>
        <w:t xml:space="preserve"> وهي دعوة للحقّ ورحمةٌ للأُمم</w:t>
      </w:r>
      <w:r w:rsidR="00D25F54">
        <w:rPr>
          <w:rtl/>
          <w:lang w:bidi="fa-IR"/>
        </w:rPr>
        <w:t>،</w:t>
      </w:r>
      <w:r>
        <w:rPr>
          <w:rtl/>
          <w:lang w:bidi="fa-IR"/>
        </w:rPr>
        <w:t xml:space="preserve"> كيف لا تكون كذلك وخطاب العليّ الأعلى لشخص رسوله الكريم</w:t>
      </w:r>
      <w:r w:rsidR="00342B85">
        <w:rPr>
          <w:rtl/>
          <w:lang w:bidi="fa-IR"/>
        </w:rPr>
        <w:t>:</w:t>
      </w:r>
      <w:r>
        <w:rPr>
          <w:rtl/>
          <w:lang w:bidi="fa-IR"/>
        </w:rPr>
        <w:t xml:space="preserve"> </w:t>
      </w:r>
      <w:r w:rsidRPr="00D07D6B">
        <w:rPr>
          <w:rStyle w:val="libAlaemChar"/>
          <w:rtl/>
        </w:rPr>
        <w:t>(</w:t>
      </w:r>
      <w:r w:rsidRPr="00D07D6B">
        <w:rPr>
          <w:rStyle w:val="libAieChar"/>
          <w:rtl/>
        </w:rPr>
        <w:t xml:space="preserve"> وَمَا أَرْسَلْنَاكَ إِلاَّ رَحْمَةً لِلْعَالَمِينَ </w:t>
      </w:r>
      <w:r w:rsidRPr="00D07D6B">
        <w:rPr>
          <w:rStyle w:val="libAlaemChar"/>
          <w:rtl/>
        </w:rPr>
        <w:t>)</w:t>
      </w:r>
      <w:r>
        <w:rPr>
          <w:rtl/>
          <w:lang w:bidi="fa-IR"/>
        </w:rPr>
        <w:t xml:space="preserve"> متجسّداً في كلّ أعماله تجاه</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مكاتيب الرسول</w:t>
      </w:r>
      <w:r w:rsidR="00D25F54">
        <w:rPr>
          <w:rtl/>
          <w:lang w:bidi="fa-IR"/>
        </w:rPr>
        <w:t>،</w:t>
      </w:r>
      <w:r>
        <w:rPr>
          <w:rtl/>
          <w:lang w:bidi="fa-IR"/>
        </w:rPr>
        <w:t xml:space="preserve"> ج 2</w:t>
      </w:r>
      <w:r w:rsidR="00D25F54">
        <w:rPr>
          <w:rtl/>
          <w:lang w:bidi="fa-IR"/>
        </w:rPr>
        <w:t>،</w:t>
      </w:r>
      <w:r>
        <w:rPr>
          <w:rtl/>
          <w:lang w:bidi="fa-IR"/>
        </w:rPr>
        <w:t xml:space="preserve"> ص659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الفتح</w:t>
      </w:r>
      <w:r w:rsidR="00342B85">
        <w:rPr>
          <w:rtl/>
          <w:lang w:bidi="fa-IR"/>
        </w:rPr>
        <w:t>:</w:t>
      </w:r>
      <w:r>
        <w:rPr>
          <w:rtl/>
          <w:lang w:bidi="fa-IR"/>
        </w:rPr>
        <w:t xml:space="preserve"> 29</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مكاتيب الرسول</w:t>
      </w:r>
      <w:r w:rsidR="00D25F54">
        <w:rPr>
          <w:rtl/>
          <w:lang w:bidi="fa-IR"/>
        </w:rPr>
        <w:t>،</w:t>
      </w:r>
      <w:r>
        <w:rPr>
          <w:rtl/>
          <w:lang w:bidi="fa-IR"/>
        </w:rPr>
        <w:t xml:space="preserve"> ج2</w:t>
      </w:r>
      <w:r w:rsidR="00D25F54">
        <w:rPr>
          <w:rtl/>
          <w:lang w:bidi="fa-IR"/>
        </w:rPr>
        <w:t>،</w:t>
      </w:r>
      <w:r>
        <w:rPr>
          <w:rtl/>
          <w:lang w:bidi="fa-IR"/>
        </w:rPr>
        <w:t xml:space="preserve"> ص487</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D07D6B">
      <w:pPr>
        <w:pStyle w:val="libNormal0"/>
        <w:rPr>
          <w:rtl/>
          <w:lang w:bidi="fa-IR"/>
        </w:rPr>
      </w:pPr>
      <w:r>
        <w:rPr>
          <w:rtl/>
          <w:lang w:bidi="fa-IR"/>
        </w:rPr>
        <w:lastRenderedPageBreak/>
        <w:t>بني البشر كافّة</w:t>
      </w:r>
      <w:r w:rsidR="007B1DD7">
        <w:rPr>
          <w:rtl/>
          <w:lang w:bidi="fa-IR"/>
        </w:rPr>
        <w:t>.</w:t>
      </w:r>
    </w:p>
    <w:p w:rsidR="007B1DD7" w:rsidRDefault="00891B71" w:rsidP="00891B71">
      <w:pPr>
        <w:pStyle w:val="libNormal"/>
        <w:rPr>
          <w:rtl/>
          <w:lang w:bidi="fa-IR"/>
        </w:rPr>
      </w:pPr>
      <w:r>
        <w:rPr>
          <w:rtl/>
          <w:lang w:bidi="fa-IR"/>
        </w:rPr>
        <w:t>أمّا ما أُشكل ممّن ليس له إدراك لِما كتبه الرسول في بعض العبارات كعبارة ( أسلِم تسلَم )</w:t>
      </w:r>
      <w:r w:rsidR="00D25F54">
        <w:rPr>
          <w:rtl/>
          <w:lang w:bidi="fa-IR"/>
        </w:rPr>
        <w:t>،</w:t>
      </w:r>
      <w:r>
        <w:rPr>
          <w:rtl/>
          <w:lang w:bidi="fa-IR"/>
        </w:rPr>
        <w:t xml:space="preserve"> فهو مردود ؛ لإنّ المقصود بكلمة ( تسلم ) ليس هو من القتل</w:t>
      </w:r>
      <w:r w:rsidR="00D25F54">
        <w:rPr>
          <w:rtl/>
          <w:lang w:bidi="fa-IR"/>
        </w:rPr>
        <w:t>،</w:t>
      </w:r>
      <w:r>
        <w:rPr>
          <w:rtl/>
          <w:lang w:bidi="fa-IR"/>
        </w:rPr>
        <w:t xml:space="preserve"> بل بإسلامك تسلم من عذاب الآخرة</w:t>
      </w:r>
      <w:r w:rsidR="00D25F54">
        <w:rPr>
          <w:rtl/>
          <w:lang w:bidi="fa-IR"/>
        </w:rPr>
        <w:t>،</w:t>
      </w:r>
      <w:r>
        <w:rPr>
          <w:rtl/>
          <w:lang w:bidi="fa-IR"/>
        </w:rPr>
        <w:t xml:space="preserve"> أي الإسلام هو خاتم الأديان وجامع لكلّ مبادئ الأديان السابقة وباعتناقه يكون نجاةً له في الآخرة</w:t>
      </w:r>
      <w:r w:rsidR="00D25F54">
        <w:rPr>
          <w:rtl/>
          <w:lang w:bidi="fa-IR"/>
        </w:rPr>
        <w:t>،</w:t>
      </w:r>
      <w:r>
        <w:rPr>
          <w:rtl/>
          <w:lang w:bidi="fa-IR"/>
        </w:rPr>
        <w:t xml:space="preserve"> والله العالم</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D07D6B">
      <w:pPr>
        <w:pStyle w:val="Heading2Center"/>
        <w:rPr>
          <w:rtl/>
          <w:lang w:bidi="fa-IR"/>
        </w:rPr>
      </w:pPr>
      <w:bookmarkStart w:id="30" w:name="_Toc499142653"/>
      <w:r>
        <w:rPr>
          <w:rtl/>
          <w:lang w:bidi="fa-IR"/>
        </w:rPr>
        <w:lastRenderedPageBreak/>
        <w:t>الفصل الثالث</w:t>
      </w:r>
      <w:bookmarkEnd w:id="30"/>
    </w:p>
    <w:p w:rsidR="007B1DD7" w:rsidRDefault="00891B71" w:rsidP="00D07D6B">
      <w:pPr>
        <w:pStyle w:val="libBold1"/>
        <w:rPr>
          <w:rtl/>
          <w:lang w:bidi="fa-IR"/>
        </w:rPr>
      </w:pPr>
      <w:r>
        <w:rPr>
          <w:rtl/>
          <w:lang w:bidi="fa-IR"/>
        </w:rPr>
        <w:t>الحقوق</w:t>
      </w:r>
    </w:p>
    <w:p w:rsidR="007B1DD7" w:rsidRDefault="00891B71" w:rsidP="00D07D6B">
      <w:pPr>
        <w:pStyle w:val="Heading3Center"/>
        <w:rPr>
          <w:rtl/>
          <w:lang w:bidi="fa-IR"/>
        </w:rPr>
      </w:pPr>
      <w:bookmarkStart w:id="31" w:name="_Toc499142654"/>
      <w:r>
        <w:rPr>
          <w:rtl/>
          <w:lang w:bidi="fa-IR"/>
        </w:rPr>
        <w:t>وفيه ثلاثة مباحث</w:t>
      </w:r>
      <w:r w:rsidR="00342B85">
        <w:rPr>
          <w:rtl/>
          <w:lang w:bidi="fa-IR"/>
        </w:rPr>
        <w:t>:</w:t>
      </w:r>
      <w:bookmarkEnd w:id="31"/>
    </w:p>
    <w:p w:rsidR="007B1DD7" w:rsidRDefault="00891B71" w:rsidP="00D07D6B">
      <w:pPr>
        <w:pStyle w:val="Heading3Center"/>
        <w:rPr>
          <w:rtl/>
          <w:lang w:bidi="fa-IR"/>
        </w:rPr>
      </w:pPr>
      <w:bookmarkStart w:id="32" w:name="_Toc499142655"/>
      <w:r>
        <w:rPr>
          <w:rtl/>
          <w:lang w:bidi="fa-IR"/>
        </w:rPr>
        <w:t>الأوّل</w:t>
      </w:r>
      <w:r w:rsidR="00342B85">
        <w:rPr>
          <w:rtl/>
          <w:lang w:bidi="fa-IR"/>
        </w:rPr>
        <w:t>:</w:t>
      </w:r>
      <w:r>
        <w:rPr>
          <w:rtl/>
          <w:lang w:bidi="fa-IR"/>
        </w:rPr>
        <w:t xml:space="preserve"> المبادئ الأوّلية في العلاقة بين المسلمين وغيرهم</w:t>
      </w:r>
      <w:r w:rsidR="007B1DD7">
        <w:rPr>
          <w:rtl/>
          <w:lang w:bidi="fa-IR"/>
        </w:rPr>
        <w:t>.</w:t>
      </w:r>
      <w:bookmarkEnd w:id="32"/>
    </w:p>
    <w:p w:rsidR="007B1DD7" w:rsidRDefault="00891B71" w:rsidP="00D07D6B">
      <w:pPr>
        <w:pStyle w:val="Heading3Center"/>
        <w:rPr>
          <w:rtl/>
          <w:lang w:bidi="fa-IR"/>
        </w:rPr>
      </w:pPr>
      <w:bookmarkStart w:id="33" w:name="_Toc499142656"/>
      <w:r>
        <w:rPr>
          <w:rtl/>
          <w:lang w:bidi="fa-IR"/>
        </w:rPr>
        <w:t>الثاني</w:t>
      </w:r>
      <w:r w:rsidR="00342B85">
        <w:rPr>
          <w:rtl/>
          <w:lang w:bidi="fa-IR"/>
        </w:rPr>
        <w:t>:</w:t>
      </w:r>
      <w:r>
        <w:rPr>
          <w:rtl/>
          <w:lang w:bidi="fa-IR"/>
        </w:rPr>
        <w:t xml:space="preserve"> المساواة الإنسانية</w:t>
      </w:r>
      <w:r w:rsidR="007B1DD7">
        <w:rPr>
          <w:rtl/>
          <w:lang w:bidi="fa-IR"/>
        </w:rPr>
        <w:t>.</w:t>
      </w:r>
      <w:bookmarkEnd w:id="33"/>
    </w:p>
    <w:p w:rsidR="007B1DD7" w:rsidRDefault="00891B71" w:rsidP="00D07D6B">
      <w:pPr>
        <w:pStyle w:val="Heading3Center"/>
        <w:rPr>
          <w:rtl/>
          <w:lang w:bidi="fa-IR"/>
        </w:rPr>
      </w:pPr>
      <w:bookmarkStart w:id="34" w:name="_Toc499142657"/>
      <w:r>
        <w:rPr>
          <w:rtl/>
          <w:lang w:bidi="fa-IR"/>
        </w:rPr>
        <w:t>الثالث</w:t>
      </w:r>
      <w:r w:rsidR="00342B85">
        <w:rPr>
          <w:rtl/>
          <w:lang w:bidi="fa-IR"/>
        </w:rPr>
        <w:t>:</w:t>
      </w:r>
      <w:r>
        <w:rPr>
          <w:rtl/>
          <w:lang w:bidi="fa-IR"/>
        </w:rPr>
        <w:t xml:space="preserve"> مدرسة أهل البيت وحقوق غير المسلمين</w:t>
      </w:r>
      <w:r w:rsidR="007B1DD7">
        <w:rPr>
          <w:rtl/>
          <w:lang w:bidi="fa-IR"/>
        </w:rPr>
        <w:t>.</w:t>
      </w:r>
      <w:bookmarkEnd w:id="34"/>
    </w:p>
    <w:p w:rsidR="007B1DD7" w:rsidRDefault="007B1DD7" w:rsidP="007B1DD7">
      <w:pPr>
        <w:pStyle w:val="libNormal"/>
        <w:rPr>
          <w:lang w:bidi="fa-IR"/>
        </w:rPr>
      </w:pPr>
      <w:r>
        <w:rPr>
          <w:rtl/>
          <w:lang w:bidi="fa-IR"/>
        </w:rPr>
        <w:br w:type="page"/>
      </w:r>
    </w:p>
    <w:p w:rsidR="007B1DD7" w:rsidRDefault="00891B71" w:rsidP="00D07D6B">
      <w:pPr>
        <w:pStyle w:val="Heading3Center"/>
        <w:rPr>
          <w:rtl/>
          <w:lang w:bidi="fa-IR"/>
        </w:rPr>
      </w:pPr>
      <w:bookmarkStart w:id="35" w:name="_Toc499142658"/>
      <w:r>
        <w:rPr>
          <w:rtl/>
          <w:lang w:bidi="fa-IR"/>
        </w:rPr>
        <w:lastRenderedPageBreak/>
        <w:t>المبحث الأوّل</w:t>
      </w:r>
      <w:r w:rsidR="00342B85">
        <w:rPr>
          <w:rtl/>
          <w:lang w:bidi="fa-IR"/>
        </w:rPr>
        <w:t>:</w:t>
      </w:r>
      <w:bookmarkEnd w:id="35"/>
    </w:p>
    <w:p w:rsidR="007B1DD7" w:rsidRDefault="00891B71" w:rsidP="00D07D6B">
      <w:pPr>
        <w:pStyle w:val="Heading3Center"/>
        <w:rPr>
          <w:lang w:bidi="fa-IR"/>
        </w:rPr>
      </w:pPr>
      <w:bookmarkStart w:id="36" w:name="_Toc499142659"/>
      <w:r>
        <w:rPr>
          <w:rtl/>
          <w:lang w:bidi="fa-IR"/>
        </w:rPr>
        <w:t>المبادئ الأوّلية في العلاقة بين المسلمين وغيرهم</w:t>
      </w:r>
      <w:bookmarkEnd w:id="36"/>
    </w:p>
    <w:p w:rsidR="00891B71" w:rsidRDefault="007B1DD7" w:rsidP="007B1DD7">
      <w:pPr>
        <w:pStyle w:val="libNormal"/>
        <w:rPr>
          <w:lang w:bidi="fa-IR"/>
        </w:rPr>
      </w:pPr>
      <w:r>
        <w:rPr>
          <w:rtl/>
          <w:lang w:bidi="fa-IR"/>
        </w:rPr>
        <w:br w:type="page"/>
      </w:r>
    </w:p>
    <w:p w:rsidR="007B1DD7" w:rsidRDefault="00891B71" w:rsidP="00D07D6B">
      <w:pPr>
        <w:pStyle w:val="libBold1"/>
        <w:rPr>
          <w:rtl/>
          <w:lang w:bidi="fa-IR"/>
        </w:rPr>
      </w:pPr>
      <w:r>
        <w:rPr>
          <w:rtl/>
          <w:lang w:bidi="fa-IR"/>
        </w:rPr>
        <w:lastRenderedPageBreak/>
        <w:t>مقدّمة</w:t>
      </w:r>
      <w:r w:rsidR="00342B85">
        <w:rPr>
          <w:rtl/>
          <w:lang w:bidi="fa-IR"/>
        </w:rPr>
        <w:t>:</w:t>
      </w:r>
    </w:p>
    <w:p w:rsidR="007B1DD7" w:rsidRDefault="00891B71" w:rsidP="00891B71">
      <w:pPr>
        <w:pStyle w:val="libNormal"/>
        <w:rPr>
          <w:rtl/>
          <w:lang w:bidi="fa-IR"/>
        </w:rPr>
      </w:pPr>
      <w:r>
        <w:rPr>
          <w:rtl/>
          <w:lang w:bidi="fa-IR"/>
        </w:rPr>
        <w:t>كثير من الآيات القرآنية خاطبت الناس بكلّ أجناسها</w:t>
      </w:r>
      <w:r w:rsidR="00D25F54">
        <w:rPr>
          <w:rtl/>
          <w:lang w:bidi="fa-IR"/>
        </w:rPr>
        <w:t>،</w:t>
      </w:r>
      <w:r>
        <w:rPr>
          <w:rtl/>
          <w:lang w:bidi="fa-IR"/>
        </w:rPr>
        <w:t xml:space="preserve"> فالنسبة واحدة بين بني البشر وبين خالقهم ولا توجد قرابة بين الله عزّ وجلّ وبين أحد من خلقه</w:t>
      </w:r>
      <w:r w:rsidR="00D25F54">
        <w:rPr>
          <w:rtl/>
          <w:lang w:bidi="fa-IR"/>
        </w:rPr>
        <w:t>،</w:t>
      </w:r>
      <w:r>
        <w:rPr>
          <w:rtl/>
          <w:lang w:bidi="fa-IR"/>
        </w:rPr>
        <w:t xml:space="preserve"> بل القُرب من الله عزّ وجلّ يكون بشرائط التقوى والإيمان وفي ذلك فليتنافس المتنافسون</w:t>
      </w:r>
      <w:r w:rsidR="007B1DD7">
        <w:rPr>
          <w:rtl/>
          <w:lang w:bidi="fa-IR"/>
        </w:rPr>
        <w:t>.</w:t>
      </w:r>
    </w:p>
    <w:p w:rsidR="007B1DD7" w:rsidRDefault="00891B71" w:rsidP="00891B71">
      <w:pPr>
        <w:pStyle w:val="libNormal"/>
        <w:rPr>
          <w:rtl/>
          <w:lang w:bidi="fa-IR"/>
        </w:rPr>
      </w:pPr>
      <w:r>
        <w:rPr>
          <w:rtl/>
          <w:lang w:bidi="fa-IR"/>
        </w:rPr>
        <w:t>قال تعالى</w:t>
      </w:r>
      <w:r w:rsidR="00342B85">
        <w:rPr>
          <w:rtl/>
          <w:lang w:bidi="fa-IR"/>
        </w:rPr>
        <w:t>:</w:t>
      </w:r>
      <w:r>
        <w:rPr>
          <w:rtl/>
          <w:lang w:bidi="fa-IR"/>
        </w:rPr>
        <w:t xml:space="preserve"> </w:t>
      </w:r>
      <w:r w:rsidRPr="00EB703D">
        <w:rPr>
          <w:rStyle w:val="libAlaemChar"/>
          <w:rtl/>
        </w:rPr>
        <w:t>(</w:t>
      </w:r>
      <w:r w:rsidRPr="00EB703D">
        <w:rPr>
          <w:rStyle w:val="libAieChar"/>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EB703D">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225739">
        <w:rPr>
          <w:rStyle w:val="libAlaemChar"/>
          <w:rtl/>
        </w:rPr>
        <w:t>(</w:t>
      </w:r>
      <w:r w:rsidRPr="00225739">
        <w:rPr>
          <w:rStyle w:val="libAieChar"/>
          <w:rtl/>
        </w:rPr>
        <w:t xml:space="preserve"> يَا أَيّهَا النّاسُ قَدْ جَاءَكُمُ الرّسُولُ بِالحَقّ مِن رَبّكُمْ فَآمِنُوا خَيْراً لَكُمْ وَإِن تَكْفُرُوا فَإِنّ للّهِ‏ِ مَا فِي السّماوَاتِ وَالأَرْضِ وَكَانَ اللّهُ عَلِيماً حَكِيماً </w:t>
      </w:r>
      <w:r w:rsidRPr="00225739">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225739">
        <w:rPr>
          <w:rStyle w:val="libAlaemChar"/>
          <w:rtl/>
        </w:rPr>
        <w:t>(</w:t>
      </w:r>
      <w:r w:rsidRPr="00225739">
        <w:rPr>
          <w:rStyle w:val="libAieChar"/>
          <w:rtl/>
        </w:rPr>
        <w:t xml:space="preserve"> قُلْ يَا أَيّهَا النّاسُ إِنّي رَسُولُ اللّهِ إِلَيْكُمْ جَمِيعاً </w:t>
      </w:r>
      <w:r w:rsidRPr="00225739">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225739">
        <w:rPr>
          <w:rStyle w:val="libAlaemChar"/>
          <w:rtl/>
        </w:rPr>
        <w:t>(</w:t>
      </w:r>
      <w:r w:rsidRPr="00225739">
        <w:rPr>
          <w:rStyle w:val="libAieChar"/>
          <w:rtl/>
        </w:rPr>
        <w:t xml:space="preserve"> يَا أيّهَا النّاسُ قَدْ جَاءَتْكُم مَوْعِظَةٌ مِن رَبّكُمْ وَشِفَاءٌ لِمَا فِي الصّدُورِ وَهُدىً وَرَحْمَةٌ لِلْمُؤْمِنِينَ </w:t>
      </w:r>
      <w:r w:rsidRPr="00225739">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225739">
        <w:rPr>
          <w:rStyle w:val="libAlaemChar"/>
          <w:rtl/>
        </w:rPr>
        <w:t>(</w:t>
      </w:r>
      <w:r w:rsidRPr="00225739">
        <w:rPr>
          <w:rStyle w:val="libAieChar"/>
          <w:rtl/>
        </w:rPr>
        <w:t xml:space="preserve"> يَا أَيّهَا النّاسُ أَنتُمُ الْفُقَرَاءُ إِلَى اللّهِ وَاللّهُ هُوَ الْغَنِيّ الْحَمِيدُ </w:t>
      </w:r>
      <w:r w:rsidRPr="00225739">
        <w:rPr>
          <w:rStyle w:val="libAlaemChar"/>
          <w:rtl/>
        </w:rPr>
        <w:t>)</w:t>
      </w:r>
      <w:r>
        <w:rPr>
          <w:rtl/>
          <w:lang w:bidi="fa-IR"/>
        </w:rPr>
        <w:t xml:space="preserve">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ومن هذه الآيات الكريمة الكثير التي خاطبت جميع الناس بلفظ ( أيّها الناس )</w:t>
      </w:r>
      <w:r w:rsidR="00D25F54">
        <w:rPr>
          <w:rtl/>
          <w:lang w:bidi="fa-IR"/>
        </w:rPr>
        <w:t>،</w:t>
      </w:r>
      <w:r>
        <w:rPr>
          <w:rtl/>
          <w:lang w:bidi="fa-IR"/>
        </w:rPr>
        <w:t xml:space="preserve"> فلم تُفرّق بين لون ولون</w:t>
      </w:r>
      <w:r w:rsidR="00D25F54">
        <w:rPr>
          <w:rtl/>
          <w:lang w:bidi="fa-IR"/>
        </w:rPr>
        <w:t>،</w:t>
      </w:r>
      <w:r>
        <w:rPr>
          <w:rtl/>
          <w:lang w:bidi="fa-IR"/>
        </w:rPr>
        <w:t xml:space="preserve"> أو بين قوم وقوم . وكذلك في أحاديث أهل البيت </w:t>
      </w:r>
      <w:r w:rsidR="007B1DD7" w:rsidRPr="007B1DD7">
        <w:rPr>
          <w:rStyle w:val="libAlaemChar"/>
          <w:rtl/>
        </w:rPr>
        <w:t>عليهم‌السلام</w:t>
      </w:r>
      <w:r>
        <w:rPr>
          <w:rtl/>
          <w:lang w:bidi="fa-IR"/>
        </w:rPr>
        <w:t xml:space="preserve"> الكثير من هذا القبيل</w:t>
      </w:r>
      <w:r w:rsidR="00D25F54">
        <w:rPr>
          <w:rtl/>
          <w:lang w:bidi="fa-IR"/>
        </w:rPr>
        <w:t>،</w:t>
      </w:r>
      <w:r>
        <w:rPr>
          <w:rtl/>
          <w:lang w:bidi="fa-IR"/>
        </w:rPr>
        <w:t xml:space="preserve"> قال رسول الله </w:t>
      </w:r>
      <w:r w:rsidR="00C90F5A" w:rsidRPr="00C90F5A">
        <w:rPr>
          <w:rStyle w:val="libAlaemChar"/>
          <w:rtl/>
        </w:rPr>
        <w:t>صلى‌الله‌عليه‌وآله</w:t>
      </w:r>
      <w:r>
        <w:rPr>
          <w:rtl/>
          <w:lang w:bidi="fa-IR"/>
        </w:rPr>
        <w:t xml:space="preserve"> في خطبة الوداع</w:t>
      </w:r>
      <w:r w:rsidR="00342B85">
        <w:rPr>
          <w:rtl/>
          <w:lang w:bidi="fa-IR"/>
        </w:rPr>
        <w:t>:</w:t>
      </w:r>
    </w:p>
    <w:p w:rsidR="007B1DD7" w:rsidRDefault="00891B71" w:rsidP="00891B71">
      <w:pPr>
        <w:pStyle w:val="libNormal"/>
        <w:rPr>
          <w:rtl/>
          <w:lang w:bidi="fa-IR"/>
        </w:rPr>
      </w:pPr>
      <w:r>
        <w:rPr>
          <w:rtl/>
          <w:lang w:bidi="fa-IR"/>
        </w:rPr>
        <w:t>( أيّها الناس</w:t>
      </w:r>
      <w:r w:rsidR="00342B85">
        <w:rPr>
          <w:rtl/>
          <w:lang w:bidi="fa-IR"/>
        </w:rPr>
        <w:t>:</w:t>
      </w:r>
      <w:r>
        <w:rPr>
          <w:rtl/>
          <w:lang w:bidi="fa-IR"/>
        </w:rPr>
        <w:t xml:space="preserve"> إنّ ربكم لواحد</w:t>
      </w:r>
      <w:r w:rsidR="00D25F54">
        <w:rPr>
          <w:rtl/>
          <w:lang w:bidi="fa-IR"/>
        </w:rPr>
        <w:t>،</w:t>
      </w:r>
      <w:r>
        <w:rPr>
          <w:rtl/>
          <w:lang w:bidi="fa-IR"/>
        </w:rPr>
        <w:t xml:space="preserve"> وإنّ أباكم واحد</w:t>
      </w:r>
      <w:r w:rsidR="00D25F54">
        <w:rPr>
          <w:rtl/>
          <w:lang w:bidi="fa-IR"/>
        </w:rPr>
        <w:t>،</w:t>
      </w:r>
      <w:r>
        <w:rPr>
          <w:rtl/>
          <w:lang w:bidi="fa-IR"/>
        </w:rPr>
        <w:t xml:space="preserve"> كلّكم لآدم وآدم من تراب</w:t>
      </w:r>
      <w:r w:rsidR="00D25F54">
        <w:rPr>
          <w:rtl/>
          <w:lang w:bidi="fa-IR"/>
        </w:rPr>
        <w:t>،</w:t>
      </w:r>
      <w:r>
        <w:rPr>
          <w:rtl/>
          <w:lang w:bidi="fa-IR"/>
        </w:rPr>
        <w:t xml:space="preserve"> أكرمكم عند الله أتقاكم</w:t>
      </w:r>
      <w:r w:rsidR="00D25F54">
        <w:rPr>
          <w:rtl/>
          <w:lang w:bidi="fa-IR"/>
        </w:rPr>
        <w:t>،</w:t>
      </w:r>
      <w:r>
        <w:rPr>
          <w:rtl/>
          <w:lang w:bidi="fa-IR"/>
        </w:rPr>
        <w:t xml:space="preserve"> ليس لعربيّ على عجمي</w:t>
      </w:r>
      <w:r w:rsidR="00D25F54">
        <w:rPr>
          <w:rtl/>
          <w:lang w:bidi="fa-IR"/>
        </w:rPr>
        <w:t>،</w:t>
      </w:r>
      <w:r>
        <w:rPr>
          <w:rtl/>
          <w:lang w:bidi="fa-IR"/>
        </w:rPr>
        <w:t xml:space="preserve"> ولا لعجمي على عربي</w:t>
      </w:r>
      <w:r w:rsidR="00D25F54">
        <w:rPr>
          <w:rtl/>
          <w:lang w:bidi="fa-IR"/>
        </w:rPr>
        <w:t>،</w:t>
      </w:r>
      <w:r>
        <w:rPr>
          <w:rtl/>
          <w:lang w:bidi="fa-IR"/>
        </w:rPr>
        <w:t xml:space="preserve"> ولا لأحمر على أسوَد</w:t>
      </w:r>
      <w:r w:rsidR="00D25F54">
        <w:rPr>
          <w:rtl/>
          <w:lang w:bidi="fa-IR"/>
        </w:rPr>
        <w:t>،</w:t>
      </w:r>
      <w:r>
        <w:rPr>
          <w:rtl/>
          <w:lang w:bidi="fa-IR"/>
        </w:rPr>
        <w:t xml:space="preserve"> ولا لأسوَد على أحمر</w:t>
      </w:r>
      <w:r w:rsidR="00D25F54">
        <w:rPr>
          <w:rtl/>
          <w:lang w:bidi="fa-IR"/>
        </w:rPr>
        <w:t>،</w:t>
      </w:r>
      <w:r>
        <w:rPr>
          <w:rtl/>
          <w:lang w:bidi="fa-IR"/>
        </w:rPr>
        <w:t xml:space="preserve"> فضل إلاّ بالتقوى</w:t>
      </w:r>
      <w:r w:rsidR="00D25F54">
        <w:rPr>
          <w:rtl/>
          <w:lang w:bidi="fa-IR"/>
        </w:rPr>
        <w:t>،</w:t>
      </w:r>
      <w:r>
        <w:rPr>
          <w:rtl/>
          <w:lang w:bidi="fa-IR"/>
        </w:rPr>
        <w:t xml:space="preserve"> ألا هل بلّغت</w:t>
      </w:r>
      <w:r w:rsidR="007B1DD7">
        <w:rPr>
          <w:rtl/>
          <w:lang w:bidi="fa-IR"/>
        </w:rPr>
        <w:t>.</w:t>
      </w:r>
    </w:p>
    <w:p w:rsidR="007B1DD7" w:rsidRDefault="00891B71" w:rsidP="00891B71">
      <w:pPr>
        <w:pStyle w:val="libNormal"/>
        <w:rPr>
          <w:rtl/>
          <w:lang w:bidi="fa-IR"/>
        </w:rPr>
      </w:pPr>
      <w:r>
        <w:rPr>
          <w:rtl/>
          <w:lang w:bidi="fa-IR"/>
        </w:rPr>
        <w:t>اللَّهُم اشهد</w:t>
      </w:r>
      <w:r w:rsidR="00D25F54">
        <w:rPr>
          <w:rtl/>
          <w:lang w:bidi="fa-IR"/>
        </w:rPr>
        <w:t>،</w:t>
      </w:r>
      <w:r>
        <w:rPr>
          <w:rtl/>
          <w:lang w:bidi="fa-IR"/>
        </w:rPr>
        <w:t xml:space="preserve"> ألا فليبلّغ</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النساء</w:t>
      </w:r>
      <w:r w:rsidR="00342B85">
        <w:rPr>
          <w:rtl/>
          <w:lang w:bidi="fa-IR"/>
        </w:rPr>
        <w:t>:</w:t>
      </w:r>
      <w:r>
        <w:rPr>
          <w:rtl/>
          <w:lang w:bidi="fa-IR"/>
        </w:rPr>
        <w:t xml:space="preserve"> 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النساء</w:t>
      </w:r>
      <w:r w:rsidR="00342B85">
        <w:rPr>
          <w:rtl/>
          <w:lang w:bidi="fa-IR"/>
        </w:rPr>
        <w:t>:</w:t>
      </w:r>
      <w:r>
        <w:rPr>
          <w:rtl/>
          <w:lang w:bidi="fa-IR"/>
        </w:rPr>
        <w:t xml:space="preserve"> 170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الأعراف</w:t>
      </w:r>
      <w:r w:rsidR="00342B85">
        <w:rPr>
          <w:rtl/>
          <w:lang w:bidi="fa-IR"/>
        </w:rPr>
        <w:t>:</w:t>
      </w:r>
      <w:r>
        <w:rPr>
          <w:rtl/>
          <w:lang w:bidi="fa-IR"/>
        </w:rPr>
        <w:t xml:space="preserve"> 158</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يونس</w:t>
      </w:r>
      <w:r w:rsidR="00342B85">
        <w:rPr>
          <w:rtl/>
          <w:lang w:bidi="fa-IR"/>
        </w:rPr>
        <w:t>:</w:t>
      </w:r>
      <w:r>
        <w:rPr>
          <w:rtl/>
          <w:lang w:bidi="fa-IR"/>
        </w:rPr>
        <w:t xml:space="preserve"> 57</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فاطر</w:t>
      </w:r>
      <w:r w:rsidR="00342B85">
        <w:rPr>
          <w:rtl/>
          <w:lang w:bidi="fa-IR"/>
        </w:rPr>
        <w:t>:</w:t>
      </w:r>
      <w:r>
        <w:rPr>
          <w:rtl/>
          <w:lang w:bidi="fa-IR"/>
        </w:rPr>
        <w:t xml:space="preserve"> 15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225739">
      <w:pPr>
        <w:pStyle w:val="libNormal0"/>
        <w:rPr>
          <w:rtl/>
          <w:lang w:bidi="fa-IR"/>
        </w:rPr>
      </w:pPr>
      <w:r>
        <w:rPr>
          <w:rtl/>
          <w:lang w:bidi="fa-IR"/>
        </w:rPr>
        <w:lastRenderedPageBreak/>
        <w:t xml:space="preserve">الشاهد منكم الغائب ) </w:t>
      </w:r>
      <w:r w:rsidRPr="007B1DD7">
        <w:rPr>
          <w:rStyle w:val="libFootnotenumChar"/>
          <w:rtl/>
        </w:rPr>
        <w:t>(1)</w:t>
      </w:r>
      <w:r w:rsidR="00D25F54">
        <w:rPr>
          <w:rtl/>
          <w:lang w:bidi="fa-IR"/>
        </w:rPr>
        <w:t>،</w:t>
      </w:r>
      <w:r>
        <w:rPr>
          <w:rtl/>
          <w:lang w:bidi="fa-IR"/>
        </w:rPr>
        <w:t xml:space="preserve"> وقال أمير المؤمنين علي بن أبي طالب </w:t>
      </w:r>
      <w:r w:rsidR="004D57E2" w:rsidRPr="004D57E2">
        <w:rPr>
          <w:rStyle w:val="libAlaemChar"/>
          <w:rtl/>
        </w:rPr>
        <w:t>عليه‌السلام</w:t>
      </w:r>
      <w:r>
        <w:rPr>
          <w:rtl/>
          <w:lang w:bidi="fa-IR"/>
        </w:rPr>
        <w:t xml:space="preserve"> في العلاقة بين الناس</w:t>
      </w:r>
      <w:r w:rsidR="00342B85">
        <w:rPr>
          <w:rtl/>
          <w:lang w:bidi="fa-IR"/>
        </w:rPr>
        <w:t>:</w:t>
      </w:r>
      <w:r>
        <w:rPr>
          <w:rtl/>
          <w:lang w:bidi="fa-IR"/>
        </w:rPr>
        <w:t xml:space="preserve"> ( ... إمّا أخ لك في الدين</w:t>
      </w:r>
      <w:r w:rsidR="00D25F54">
        <w:rPr>
          <w:rtl/>
          <w:lang w:bidi="fa-IR"/>
        </w:rPr>
        <w:t>،</w:t>
      </w:r>
      <w:r>
        <w:rPr>
          <w:rtl/>
          <w:lang w:bidi="fa-IR"/>
        </w:rPr>
        <w:t xml:space="preserve"> أو نظير لك في الخلْق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فعلى ضوء ما تقدّم تتّضح لنا المبادئ الأوّلية </w:t>
      </w:r>
      <w:r w:rsidR="007B1DD7">
        <w:rPr>
          <w:rtl/>
          <w:lang w:bidi="fa-IR"/>
        </w:rPr>
        <w:t>-</w:t>
      </w:r>
      <w:r>
        <w:rPr>
          <w:rtl/>
          <w:lang w:bidi="fa-IR"/>
        </w:rPr>
        <w:t xml:space="preserve"> أي التصوّر الأوّلي لها</w:t>
      </w:r>
      <w:r w:rsidR="00D25F54">
        <w:rPr>
          <w:rtl/>
          <w:lang w:bidi="fa-IR"/>
        </w:rPr>
        <w:t>،</w:t>
      </w:r>
      <w:r>
        <w:rPr>
          <w:rtl/>
          <w:lang w:bidi="fa-IR"/>
        </w:rPr>
        <w:t xml:space="preserve"> وليس المقصود المبادئ الأساسية </w:t>
      </w:r>
      <w:r w:rsidR="007B1DD7">
        <w:rPr>
          <w:rtl/>
          <w:lang w:bidi="fa-IR"/>
        </w:rPr>
        <w:t>-</w:t>
      </w:r>
      <w:r>
        <w:rPr>
          <w:rtl/>
          <w:lang w:bidi="fa-IR"/>
        </w:rPr>
        <w:t xml:space="preserve"> في علاقة المسلمين مع غيرهم</w:t>
      </w:r>
      <w:r w:rsidR="00D25F54">
        <w:rPr>
          <w:rtl/>
          <w:lang w:bidi="fa-IR"/>
        </w:rPr>
        <w:t>،</w:t>
      </w:r>
      <w:r>
        <w:rPr>
          <w:rtl/>
          <w:lang w:bidi="fa-IR"/>
        </w:rPr>
        <w:t xml:space="preserve"> وهي على النحو الآتي مُجملة</w:t>
      </w:r>
      <w:r w:rsidR="00342B85">
        <w:rPr>
          <w:rtl/>
          <w:lang w:bidi="fa-IR"/>
        </w:rPr>
        <w:t>:</w:t>
      </w:r>
    </w:p>
    <w:p w:rsidR="007B1DD7" w:rsidRDefault="00891B71" w:rsidP="00D4680D">
      <w:pPr>
        <w:pStyle w:val="libBold1"/>
        <w:rPr>
          <w:rtl/>
          <w:lang w:bidi="fa-IR"/>
        </w:rPr>
      </w:pPr>
      <w:r>
        <w:rPr>
          <w:rtl/>
          <w:lang w:bidi="fa-IR"/>
        </w:rPr>
        <w:t xml:space="preserve">1 </w:t>
      </w:r>
      <w:r w:rsidR="007B1DD7">
        <w:rPr>
          <w:rtl/>
          <w:lang w:bidi="fa-IR"/>
        </w:rPr>
        <w:t>-</w:t>
      </w:r>
      <w:r>
        <w:rPr>
          <w:rtl/>
          <w:lang w:bidi="fa-IR"/>
        </w:rPr>
        <w:t xml:space="preserve"> التعارف الإنساني</w:t>
      </w:r>
      <w:r w:rsidR="00342B85">
        <w:rPr>
          <w:rtl/>
          <w:lang w:bidi="fa-IR"/>
        </w:rPr>
        <w:t>:</w:t>
      </w:r>
    </w:p>
    <w:p w:rsidR="007B1DD7" w:rsidRDefault="00891B71" w:rsidP="00891B71">
      <w:pPr>
        <w:pStyle w:val="libNormal"/>
        <w:rPr>
          <w:rtl/>
          <w:lang w:bidi="fa-IR"/>
        </w:rPr>
      </w:pPr>
      <w:r>
        <w:rPr>
          <w:rtl/>
          <w:lang w:bidi="fa-IR"/>
        </w:rPr>
        <w:t>الأساس الإسلامي في التعامل الإنساني هو مبنيٌّ على التعارف والتعاون</w:t>
      </w:r>
      <w:r w:rsidR="00D25F54">
        <w:rPr>
          <w:rtl/>
          <w:lang w:bidi="fa-IR"/>
        </w:rPr>
        <w:t>،</w:t>
      </w:r>
      <w:r>
        <w:rPr>
          <w:rtl/>
          <w:lang w:bidi="fa-IR"/>
        </w:rPr>
        <w:t xml:space="preserve"> و إرساء العدل في ما بينهم</w:t>
      </w:r>
      <w:r w:rsidR="00D25F54">
        <w:rPr>
          <w:rtl/>
          <w:lang w:bidi="fa-IR"/>
        </w:rPr>
        <w:t>،</w:t>
      </w:r>
      <w:r>
        <w:rPr>
          <w:rtl/>
          <w:lang w:bidi="fa-IR"/>
        </w:rPr>
        <w:t xml:space="preserve"> يقول عزّ وجلّ</w:t>
      </w:r>
      <w:r w:rsidR="00342B85">
        <w:rPr>
          <w:rtl/>
          <w:lang w:bidi="fa-IR"/>
        </w:rPr>
        <w:t>:</w:t>
      </w:r>
      <w:r>
        <w:rPr>
          <w:rtl/>
          <w:lang w:bidi="fa-IR"/>
        </w:rPr>
        <w:t xml:space="preserve"> </w:t>
      </w:r>
      <w:r w:rsidRPr="00D4680D">
        <w:rPr>
          <w:rStyle w:val="libAlaemChar"/>
          <w:rtl/>
        </w:rPr>
        <w:t>(</w:t>
      </w:r>
      <w:r w:rsidRPr="00D4680D">
        <w:rPr>
          <w:rStyle w:val="libAieChar"/>
          <w:rtl/>
        </w:rPr>
        <w:t xml:space="preserve"> يَا أَيّهَا النّاسُ إِنّا خَلَقْنَاكُم مِن ذَكَرٍ وَأُنثَى‏ وَجَعَلْنَاكُمْ شُعُوباً وَقَبَائِلَ لِتَعَارَفُوا إِنّ أَكْرَمَكُمْ عِندَ اللّهِ أَتْقَاكُمْ إِنّ اللّهَ عَلِيمٌ خَبِيرٌ </w:t>
      </w:r>
      <w:r w:rsidRPr="00D4680D">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فالتعارف بين الناس بشتّى أعراقهم من أُسس الدين الإسلامي الذي دعى إليه ولا يمكن تجاوزه ؛ وإلاّ اختلّ النظام</w:t>
      </w:r>
      <w:r w:rsidR="007B1DD7">
        <w:rPr>
          <w:rtl/>
          <w:lang w:bidi="fa-IR"/>
        </w:rPr>
        <w:t>.</w:t>
      </w:r>
    </w:p>
    <w:p w:rsidR="007B1DD7" w:rsidRDefault="00891B71" w:rsidP="00891B71">
      <w:pPr>
        <w:pStyle w:val="libNormal"/>
        <w:rPr>
          <w:rtl/>
          <w:lang w:bidi="fa-IR"/>
        </w:rPr>
      </w:pPr>
      <w:r>
        <w:rPr>
          <w:rtl/>
          <w:lang w:bidi="fa-IR"/>
        </w:rPr>
        <w:t xml:space="preserve">وهذا أيضاً ما أشار إليه أمير المؤمنين </w:t>
      </w:r>
      <w:r w:rsidR="004D57E2" w:rsidRPr="004D57E2">
        <w:rPr>
          <w:rStyle w:val="libAlaemChar"/>
          <w:rtl/>
        </w:rPr>
        <w:t>عليه‌السلام</w:t>
      </w:r>
      <w:r>
        <w:rPr>
          <w:rtl/>
          <w:lang w:bidi="fa-IR"/>
        </w:rPr>
        <w:t xml:space="preserve"> في وصيّته لمالك الأشتر ؛ ليجعله أساساً في ولايته على الناس في مصر</w:t>
      </w:r>
      <w:r w:rsidR="00342B85">
        <w:rPr>
          <w:rtl/>
          <w:lang w:bidi="fa-IR"/>
        </w:rPr>
        <w:t>:</w:t>
      </w:r>
      <w:r>
        <w:rPr>
          <w:rtl/>
          <w:lang w:bidi="fa-IR"/>
        </w:rPr>
        <w:t xml:space="preserve"> ( ... فإنّهم (أي الناس) صِنفان</w:t>
      </w:r>
      <w:r w:rsidR="00342B85">
        <w:rPr>
          <w:rtl/>
          <w:lang w:bidi="fa-IR"/>
        </w:rPr>
        <w:t>:</w:t>
      </w:r>
      <w:r>
        <w:rPr>
          <w:rtl/>
          <w:lang w:bidi="fa-IR"/>
        </w:rPr>
        <w:t xml:space="preserve"> إمّا أخٌ لك في الدين</w:t>
      </w:r>
      <w:r w:rsidR="00D25F54">
        <w:rPr>
          <w:rtl/>
          <w:lang w:bidi="fa-IR"/>
        </w:rPr>
        <w:t>،</w:t>
      </w:r>
      <w:r>
        <w:rPr>
          <w:rtl/>
          <w:lang w:bidi="fa-IR"/>
        </w:rPr>
        <w:t xml:space="preserve"> وإمّا نظيرٌ لك في الخلْق ...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فعلى كلّ المسلمين التعامل مع غيرهم من هذا المنطلق</w:t>
      </w:r>
      <w:r w:rsidR="00D25F54">
        <w:rPr>
          <w:rtl/>
          <w:lang w:bidi="fa-IR"/>
        </w:rPr>
        <w:t>،</w:t>
      </w:r>
      <w:r>
        <w:rPr>
          <w:rtl/>
          <w:lang w:bidi="fa-IR"/>
        </w:rPr>
        <w:t xml:space="preserve"> وهو الجانب الإنساني ؛ لأنّه مثيل له في الإنسانية</w:t>
      </w:r>
      <w:r w:rsidR="00D25F54">
        <w:rPr>
          <w:rtl/>
          <w:lang w:bidi="fa-IR"/>
        </w:rPr>
        <w:t>،</w:t>
      </w:r>
      <w:r>
        <w:rPr>
          <w:rtl/>
          <w:lang w:bidi="fa-IR"/>
        </w:rPr>
        <w:t xml:space="preserve"> وعليه وجّه الباري عزّ وجلّ خطابه للمسلمين في تعاملهم مع غيرهم على أساس البِرّ والعدل</w:t>
      </w:r>
      <w:r w:rsidR="00D25F54">
        <w:rPr>
          <w:rtl/>
          <w:lang w:bidi="fa-IR"/>
        </w:rPr>
        <w:t>،</w:t>
      </w:r>
      <w:r>
        <w:rPr>
          <w:rtl/>
          <w:lang w:bidi="fa-IR"/>
        </w:rPr>
        <w:t xml:space="preserve"> قال تعالى</w:t>
      </w:r>
      <w:r w:rsidR="00342B85">
        <w:rPr>
          <w:rtl/>
          <w:lang w:bidi="fa-IR"/>
        </w:rPr>
        <w:t>:</w:t>
      </w:r>
      <w:r>
        <w:rPr>
          <w:rtl/>
          <w:lang w:bidi="fa-IR"/>
        </w:rPr>
        <w:t xml:space="preserve"> </w:t>
      </w:r>
      <w:r w:rsidRPr="00D4680D">
        <w:rPr>
          <w:rStyle w:val="libAlaemChar"/>
          <w:rtl/>
        </w:rPr>
        <w:t>(</w:t>
      </w:r>
      <w:r w:rsidRPr="00D4680D">
        <w:rPr>
          <w:rStyle w:val="libAieChar"/>
          <w:rtl/>
        </w:rPr>
        <w:t xml:space="preserve"> لا يَنْهَاكُمُ اللّهُ عَنِ الّذِينَ لَمْ يُقَاتِلُوكُمْ فِي الدّينِ وَلَمْ يُخْرِجُوكُم مِن دِيَارِكُمْ أَن تَبَرّوهُمْ وَتُقْسِطُوا إِلَيْهِمْ إِنّ اللّهَ يُحِبّ الْمُقْسِطِينَ </w:t>
      </w:r>
      <w:r w:rsidRPr="00D4680D">
        <w:rPr>
          <w:rStyle w:val="libAlaemChar"/>
          <w:rtl/>
        </w:rPr>
        <w:t>)</w:t>
      </w:r>
      <w:r>
        <w:rPr>
          <w:rtl/>
          <w:lang w:bidi="fa-IR"/>
        </w:rPr>
        <w:t xml:space="preserve"> </w:t>
      </w:r>
      <w:r w:rsidRPr="007B1DD7">
        <w:rPr>
          <w:rStyle w:val="libFootnotenumChar"/>
          <w:rtl/>
        </w:rPr>
        <w:t>(5)</w:t>
      </w:r>
      <w:r w:rsidR="00D25F54">
        <w:rPr>
          <w:rtl/>
          <w:lang w:bidi="fa-IR"/>
        </w:rPr>
        <w:t>،</w:t>
      </w:r>
      <w:r>
        <w:rPr>
          <w:rtl/>
          <w:lang w:bidi="fa-IR"/>
        </w:rPr>
        <w:t xml:space="preserve"> وكذلك إرشاد الرسول بشكل مطلق الى البِرّ مع جميع الناس</w:t>
      </w:r>
      <w:r w:rsidR="00D25F54">
        <w:rPr>
          <w:rtl/>
          <w:lang w:bidi="fa-IR"/>
        </w:rPr>
        <w:t>،</w:t>
      </w:r>
      <w:r>
        <w:rPr>
          <w:rtl/>
          <w:lang w:bidi="fa-IR"/>
        </w:rPr>
        <w:t xml:space="preserve"> حيث يقول </w:t>
      </w:r>
      <w:r w:rsidR="00C90F5A" w:rsidRPr="00C90F5A">
        <w:rPr>
          <w:rStyle w:val="libAlaemChar"/>
          <w:rtl/>
        </w:rPr>
        <w:t>صلى‌الله‌عليه‌وآله</w:t>
      </w:r>
      <w:r w:rsidR="00342B85">
        <w:rPr>
          <w:rtl/>
          <w:lang w:bidi="fa-IR"/>
        </w:rPr>
        <w:t>:</w:t>
      </w:r>
      <w:r>
        <w:rPr>
          <w:rtl/>
          <w:lang w:bidi="fa-IR"/>
        </w:rPr>
        <w:t xml:space="preserve"> ( أسرعُ الخير ثواباً البِرّ ) </w:t>
      </w:r>
      <w:r w:rsidRPr="007B1DD7">
        <w:rPr>
          <w:rStyle w:val="libFootnotenumChar"/>
          <w:rtl/>
        </w:rPr>
        <w:t>(6)</w:t>
      </w:r>
      <w:r w:rsidR="007B1DD7">
        <w:rPr>
          <w:rtl/>
          <w:lang w:bidi="fa-IR"/>
        </w:rPr>
        <w:t>.</w:t>
      </w:r>
    </w:p>
    <w:p w:rsidR="007B1DD7" w:rsidRDefault="00891B71" w:rsidP="00D4680D">
      <w:pPr>
        <w:pStyle w:val="libBold1"/>
        <w:rPr>
          <w:rtl/>
          <w:lang w:bidi="fa-IR"/>
        </w:rPr>
      </w:pPr>
      <w:r>
        <w:rPr>
          <w:rtl/>
          <w:lang w:bidi="fa-IR"/>
        </w:rPr>
        <w:t xml:space="preserve">2 </w:t>
      </w:r>
      <w:r w:rsidR="007B1DD7">
        <w:rPr>
          <w:rtl/>
          <w:lang w:bidi="fa-IR"/>
        </w:rPr>
        <w:t>-</w:t>
      </w:r>
      <w:r>
        <w:rPr>
          <w:rtl/>
          <w:lang w:bidi="fa-IR"/>
        </w:rPr>
        <w:t xml:space="preserve"> التعايش المطلوب</w:t>
      </w:r>
      <w:r w:rsidR="00342B85">
        <w:rPr>
          <w:rtl/>
          <w:lang w:bidi="fa-IR"/>
        </w:rPr>
        <w:t>:</w:t>
      </w:r>
    </w:p>
    <w:p w:rsidR="007B1DD7" w:rsidRDefault="00891B71" w:rsidP="00891B71">
      <w:pPr>
        <w:pStyle w:val="libNormal"/>
        <w:rPr>
          <w:rtl/>
          <w:lang w:bidi="fa-IR"/>
        </w:rPr>
      </w:pPr>
      <w:r>
        <w:rPr>
          <w:rtl/>
          <w:lang w:bidi="fa-IR"/>
        </w:rPr>
        <w:t xml:space="preserve">أكثر ما أكّد عليه أهل البيت </w:t>
      </w:r>
      <w:r w:rsidR="007B1DD7" w:rsidRPr="007B1DD7">
        <w:rPr>
          <w:rStyle w:val="libAlaemChar"/>
          <w:rtl/>
        </w:rPr>
        <w:t>عليهم‌السلام</w:t>
      </w:r>
      <w:r>
        <w:rPr>
          <w:rtl/>
          <w:lang w:bidi="fa-IR"/>
        </w:rPr>
        <w:t xml:space="preserve"> هو الدعوى الى الله عزّ وجلّ عن طريق العمل وليس باللسان</w:t>
      </w:r>
      <w:r w:rsidR="00D25F54">
        <w:rPr>
          <w:rtl/>
          <w:lang w:bidi="fa-IR"/>
        </w:rPr>
        <w:t>،</w:t>
      </w:r>
      <w:r>
        <w:rPr>
          <w:rtl/>
          <w:lang w:bidi="fa-IR"/>
        </w:rPr>
        <w:t xml:space="preserve"> فالتعامل الأخلاقي هو خير هادٍ الى سبيل الرشاد</w:t>
      </w:r>
      <w:r w:rsidR="00342B85">
        <w:rPr>
          <w:rtl/>
          <w:lang w:bidi="fa-IR"/>
        </w:rPr>
        <w:t>:</w:t>
      </w:r>
      <w:r>
        <w:rPr>
          <w:rtl/>
          <w:lang w:bidi="fa-IR"/>
        </w:rPr>
        <w:t xml:space="preserve"> ( كونوا لنا دعاةً صامتين ) أي دعوة</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أبو محمد الحسن بن علي</w:t>
      </w:r>
      <w:r w:rsidR="00D25F54">
        <w:rPr>
          <w:rtl/>
          <w:lang w:bidi="fa-IR"/>
        </w:rPr>
        <w:t>،</w:t>
      </w:r>
      <w:r>
        <w:rPr>
          <w:rtl/>
          <w:lang w:bidi="fa-IR"/>
        </w:rPr>
        <w:t xml:space="preserve"> ابن شعبة الحراني</w:t>
      </w:r>
      <w:r w:rsidR="00D25F54">
        <w:rPr>
          <w:rtl/>
          <w:lang w:bidi="fa-IR"/>
        </w:rPr>
        <w:t>،</w:t>
      </w:r>
      <w:r>
        <w:rPr>
          <w:rtl/>
          <w:lang w:bidi="fa-IR"/>
        </w:rPr>
        <w:t xml:space="preserve"> تحف العقول</w:t>
      </w:r>
      <w:r w:rsidR="00D25F54">
        <w:rPr>
          <w:rtl/>
          <w:lang w:bidi="fa-IR"/>
        </w:rPr>
        <w:t>،</w:t>
      </w:r>
      <w:r>
        <w:rPr>
          <w:rtl/>
          <w:lang w:bidi="fa-IR"/>
        </w:rPr>
        <w:t xml:space="preserve"> ص30</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الشريف الرضي</w:t>
      </w:r>
      <w:r w:rsidR="00D25F54">
        <w:rPr>
          <w:rtl/>
          <w:lang w:bidi="fa-IR"/>
        </w:rPr>
        <w:t>،</w:t>
      </w:r>
      <w:r>
        <w:rPr>
          <w:rtl/>
          <w:lang w:bidi="fa-IR"/>
        </w:rPr>
        <w:t xml:space="preserve"> نهج البلاغة (الرسائل)</w:t>
      </w:r>
      <w:r w:rsidR="00D25F54">
        <w:rPr>
          <w:rtl/>
          <w:lang w:bidi="fa-IR"/>
        </w:rPr>
        <w:t>،</w:t>
      </w:r>
      <w:r>
        <w:rPr>
          <w:rtl/>
          <w:lang w:bidi="fa-IR"/>
        </w:rPr>
        <w:t xml:space="preserve"> ص53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الحجرات</w:t>
      </w:r>
      <w:r w:rsidR="00342B85">
        <w:rPr>
          <w:rtl/>
          <w:lang w:bidi="fa-IR"/>
        </w:rPr>
        <w:t>:</w:t>
      </w:r>
      <w:r>
        <w:rPr>
          <w:rtl/>
          <w:lang w:bidi="fa-IR"/>
        </w:rPr>
        <w:t xml:space="preserve"> 13</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نهج البلاغة (الرسائل)</w:t>
      </w:r>
      <w:r w:rsidR="00D25F54">
        <w:rPr>
          <w:rtl/>
          <w:lang w:bidi="fa-IR"/>
        </w:rPr>
        <w:t>،</w:t>
      </w:r>
      <w:r>
        <w:rPr>
          <w:rtl/>
          <w:lang w:bidi="fa-IR"/>
        </w:rPr>
        <w:t xml:space="preserve"> ص53 . مصدر سابق</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الممتحنة</w:t>
      </w:r>
      <w:r w:rsidR="00342B85">
        <w:rPr>
          <w:rtl/>
          <w:lang w:bidi="fa-IR"/>
        </w:rPr>
        <w:t>:</w:t>
      </w:r>
      <w:r>
        <w:rPr>
          <w:rtl/>
          <w:lang w:bidi="fa-IR"/>
        </w:rPr>
        <w:t xml:space="preserve"> 8</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محمد بن علي</w:t>
      </w:r>
      <w:r w:rsidR="00D25F54">
        <w:rPr>
          <w:rtl/>
          <w:lang w:bidi="fa-IR"/>
        </w:rPr>
        <w:t>،</w:t>
      </w:r>
      <w:r>
        <w:rPr>
          <w:rtl/>
          <w:lang w:bidi="fa-IR"/>
        </w:rPr>
        <w:t xml:space="preserve"> الصدوق</w:t>
      </w:r>
      <w:r w:rsidR="00D25F54">
        <w:rPr>
          <w:rtl/>
          <w:lang w:bidi="fa-IR"/>
        </w:rPr>
        <w:t>،</w:t>
      </w:r>
      <w:r>
        <w:rPr>
          <w:rtl/>
          <w:lang w:bidi="fa-IR"/>
        </w:rPr>
        <w:t xml:space="preserve"> مَن لا يحضره الفقيه</w:t>
      </w:r>
      <w:r w:rsidR="00D25F54">
        <w:rPr>
          <w:rtl/>
          <w:lang w:bidi="fa-IR"/>
        </w:rPr>
        <w:t>،</w:t>
      </w:r>
      <w:r>
        <w:rPr>
          <w:rtl/>
          <w:lang w:bidi="fa-IR"/>
        </w:rPr>
        <w:t xml:space="preserve"> ج4</w:t>
      </w:r>
      <w:r w:rsidR="00D25F54">
        <w:rPr>
          <w:rtl/>
          <w:lang w:bidi="fa-IR"/>
        </w:rPr>
        <w:t>،</w:t>
      </w:r>
      <w:r>
        <w:rPr>
          <w:rtl/>
          <w:lang w:bidi="fa-IR"/>
        </w:rPr>
        <w:t xml:space="preserve"> ص379</w:t>
      </w:r>
      <w:r w:rsidR="00D25F54">
        <w:rPr>
          <w:rtl/>
          <w:lang w:bidi="fa-IR"/>
        </w:rPr>
        <w:t>،</w:t>
      </w:r>
      <w:r>
        <w:rPr>
          <w:rtl/>
          <w:lang w:bidi="fa-IR"/>
        </w:rPr>
        <w:t xml:space="preserve"> ح5803</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D4680D">
      <w:pPr>
        <w:pStyle w:val="libNormal0"/>
        <w:rPr>
          <w:rtl/>
          <w:lang w:bidi="fa-IR"/>
        </w:rPr>
      </w:pPr>
      <w:r>
        <w:rPr>
          <w:rtl/>
          <w:lang w:bidi="fa-IR"/>
        </w:rPr>
        <w:lastRenderedPageBreak/>
        <w:t>بالعمل</w:t>
      </w:r>
      <w:r w:rsidR="00D25F54">
        <w:rPr>
          <w:rtl/>
          <w:lang w:bidi="fa-IR"/>
        </w:rPr>
        <w:t>،</w:t>
      </w:r>
      <w:r>
        <w:rPr>
          <w:rtl/>
          <w:lang w:bidi="fa-IR"/>
        </w:rPr>
        <w:t xml:space="preserve"> وليس بالقول دون العمل</w:t>
      </w:r>
      <w:r w:rsidR="007B1DD7">
        <w:rPr>
          <w:rtl/>
          <w:lang w:bidi="fa-IR"/>
        </w:rPr>
        <w:t>.</w:t>
      </w:r>
    </w:p>
    <w:p w:rsidR="007B1DD7" w:rsidRDefault="00891B71" w:rsidP="00891B71">
      <w:pPr>
        <w:pStyle w:val="libNormal"/>
        <w:rPr>
          <w:rtl/>
          <w:lang w:bidi="fa-IR"/>
        </w:rPr>
      </w:pPr>
      <w:r>
        <w:rPr>
          <w:rtl/>
          <w:lang w:bidi="fa-IR"/>
        </w:rPr>
        <w:t xml:space="preserve">وقال الأمام الصادق </w:t>
      </w:r>
      <w:r w:rsidR="004D57E2" w:rsidRPr="004D57E2">
        <w:rPr>
          <w:rStyle w:val="libAlaemChar"/>
          <w:rtl/>
        </w:rPr>
        <w:t>عليه‌السلام</w:t>
      </w:r>
      <w:r>
        <w:rPr>
          <w:rtl/>
          <w:lang w:bidi="fa-IR"/>
        </w:rPr>
        <w:t xml:space="preserve"> مخاطباً عيسى بن عبد الله (أحد أصحابه)</w:t>
      </w:r>
      <w:r w:rsidR="00342B85">
        <w:rPr>
          <w:rtl/>
          <w:lang w:bidi="fa-IR"/>
        </w:rPr>
        <w:t>:</w:t>
      </w:r>
      <w:r>
        <w:rPr>
          <w:rtl/>
          <w:lang w:bidi="fa-IR"/>
        </w:rPr>
        <w:t xml:space="preserve"> ( يا عيسى بن عبد الله</w:t>
      </w:r>
      <w:r w:rsidR="00D25F54">
        <w:rPr>
          <w:rtl/>
          <w:lang w:bidi="fa-IR"/>
        </w:rPr>
        <w:t>،</w:t>
      </w:r>
      <w:r>
        <w:rPr>
          <w:rtl/>
          <w:lang w:bidi="fa-IR"/>
        </w:rPr>
        <w:t xml:space="preserve"> ليس منّا </w:t>
      </w:r>
      <w:r w:rsidR="007B1DD7">
        <w:rPr>
          <w:rtl/>
          <w:lang w:bidi="fa-IR"/>
        </w:rPr>
        <w:t>-</w:t>
      </w:r>
      <w:r>
        <w:rPr>
          <w:rtl/>
          <w:lang w:bidi="fa-IR"/>
        </w:rPr>
        <w:t xml:space="preserve"> ولا كرامة </w:t>
      </w:r>
      <w:r w:rsidR="007B1DD7">
        <w:rPr>
          <w:rtl/>
          <w:lang w:bidi="fa-IR"/>
        </w:rPr>
        <w:t>-</w:t>
      </w:r>
      <w:r>
        <w:rPr>
          <w:rtl/>
          <w:lang w:bidi="fa-IR"/>
        </w:rPr>
        <w:t xml:space="preserve"> مَن كان في مِصرٍ فيه مئة ألف أو يزيدون وكان في ذلك المِصر أحد أورع منه ) </w:t>
      </w:r>
      <w:r w:rsidRPr="007B1DD7">
        <w:rPr>
          <w:rStyle w:val="libFootnotenumChar"/>
          <w:rtl/>
        </w:rPr>
        <w:t>(1)</w:t>
      </w:r>
      <w:r w:rsidR="00D25F54">
        <w:rPr>
          <w:rtl/>
          <w:lang w:bidi="fa-IR"/>
        </w:rPr>
        <w:t>،</w:t>
      </w:r>
      <w:r>
        <w:rPr>
          <w:rtl/>
          <w:lang w:bidi="fa-IR"/>
        </w:rPr>
        <w:t xml:space="preserve"> فهنا الإشارة إلى العمل بصفة الورع تجاه كلّ الناس مسلمهم وغيره ؛ لأنّه ذكر (سلام الله عليه) المِصر فيه مئة ألف ولم يحدّدهم بالمسلمين</w:t>
      </w:r>
      <w:r w:rsidR="00D25F54">
        <w:rPr>
          <w:rtl/>
          <w:lang w:bidi="fa-IR"/>
        </w:rPr>
        <w:t>،</w:t>
      </w:r>
      <w:r>
        <w:rPr>
          <w:rtl/>
          <w:lang w:bidi="fa-IR"/>
        </w:rPr>
        <w:t xml:space="preserve"> وهذا يعتبر في أقصى درجات التعايش السِلمي من خلال إظهار التعامل المندوب من الشرع مع غير المسلمين</w:t>
      </w:r>
      <w:r w:rsidR="007B1DD7">
        <w:rPr>
          <w:rtl/>
          <w:lang w:bidi="fa-IR"/>
        </w:rPr>
        <w:t>.</w:t>
      </w:r>
    </w:p>
    <w:p w:rsidR="007B1DD7" w:rsidRDefault="00891B71" w:rsidP="00891B71">
      <w:pPr>
        <w:pStyle w:val="libNormal"/>
        <w:rPr>
          <w:rtl/>
          <w:lang w:bidi="fa-IR"/>
        </w:rPr>
      </w:pPr>
      <w:r>
        <w:rPr>
          <w:rtl/>
          <w:lang w:bidi="fa-IR"/>
        </w:rPr>
        <w:t>ومن مصاديق التعايش</w:t>
      </w:r>
      <w:r w:rsidR="00342B85">
        <w:rPr>
          <w:rtl/>
          <w:lang w:bidi="fa-IR"/>
        </w:rPr>
        <w:t>:</w:t>
      </w:r>
      <w:r>
        <w:rPr>
          <w:rtl/>
          <w:lang w:bidi="fa-IR"/>
        </w:rPr>
        <w:t xml:space="preserve"> هي الصحبة والمجالسة</w:t>
      </w:r>
      <w:r w:rsidR="00D25F54">
        <w:rPr>
          <w:rtl/>
          <w:lang w:bidi="fa-IR"/>
        </w:rPr>
        <w:t>،</w:t>
      </w:r>
      <w:r>
        <w:rPr>
          <w:rtl/>
          <w:lang w:bidi="fa-IR"/>
        </w:rPr>
        <w:t xml:space="preserve"> وقد ذكرها الأمام عليّ بن الحسين زين العابدين </w:t>
      </w:r>
      <w:r w:rsidR="004D57E2" w:rsidRPr="004D57E2">
        <w:rPr>
          <w:rStyle w:val="libAlaemChar"/>
          <w:rtl/>
        </w:rPr>
        <w:t>عليه‌السلام</w:t>
      </w:r>
      <w:r>
        <w:rPr>
          <w:rtl/>
          <w:lang w:bidi="fa-IR"/>
        </w:rPr>
        <w:t xml:space="preserve"> في رسالة الحقوق</w:t>
      </w:r>
      <w:r w:rsidR="00D25F54">
        <w:rPr>
          <w:rtl/>
          <w:lang w:bidi="fa-IR"/>
        </w:rPr>
        <w:t>،</w:t>
      </w:r>
      <w:r>
        <w:rPr>
          <w:rtl/>
          <w:lang w:bidi="fa-IR"/>
        </w:rPr>
        <w:t xml:space="preserve"> في حقّ الصاحب مطلقاً </w:t>
      </w:r>
      <w:r w:rsidR="007B1DD7">
        <w:rPr>
          <w:rtl/>
          <w:lang w:bidi="fa-IR"/>
        </w:rPr>
        <w:t>-</w:t>
      </w:r>
      <w:r>
        <w:rPr>
          <w:rtl/>
          <w:lang w:bidi="fa-IR"/>
        </w:rPr>
        <w:t xml:space="preserve"> مسلماً كان أو غير مسلم </w:t>
      </w:r>
      <w:r w:rsidR="007B1DD7">
        <w:rPr>
          <w:rtl/>
          <w:lang w:bidi="fa-IR"/>
        </w:rPr>
        <w:t>-</w:t>
      </w:r>
      <w:r>
        <w:rPr>
          <w:rtl/>
          <w:lang w:bidi="fa-IR"/>
        </w:rPr>
        <w:t xml:space="preserve"> وكذلك حقّ الجليس </w:t>
      </w:r>
      <w:r w:rsidR="007B1DD7">
        <w:rPr>
          <w:rtl/>
          <w:lang w:bidi="fa-IR"/>
        </w:rPr>
        <w:t>-</w:t>
      </w:r>
      <w:r>
        <w:rPr>
          <w:rtl/>
          <w:lang w:bidi="fa-IR"/>
        </w:rPr>
        <w:t xml:space="preserve"> سواء كان مسلماً أو غيره </w:t>
      </w:r>
      <w:r w:rsidR="007B1DD7">
        <w:rPr>
          <w:rtl/>
          <w:lang w:bidi="fa-IR"/>
        </w:rPr>
        <w:t>-</w:t>
      </w:r>
      <w:r>
        <w:rPr>
          <w:rtl/>
          <w:lang w:bidi="fa-IR"/>
        </w:rPr>
        <w:t xml:space="preserve"> حيث يقول </w:t>
      </w:r>
      <w:r w:rsidR="004D57E2" w:rsidRPr="004D57E2">
        <w:rPr>
          <w:rStyle w:val="libAlaemChar"/>
          <w:rtl/>
        </w:rPr>
        <w:t>عليه‌السلام</w:t>
      </w:r>
      <w:r>
        <w:rPr>
          <w:rtl/>
          <w:lang w:bidi="fa-IR"/>
        </w:rPr>
        <w:t xml:space="preserve"> في حقّ الصاحب</w:t>
      </w:r>
      <w:r w:rsidR="00342B85">
        <w:rPr>
          <w:rtl/>
          <w:lang w:bidi="fa-IR"/>
        </w:rPr>
        <w:t>:</w:t>
      </w:r>
      <w:r>
        <w:rPr>
          <w:rtl/>
          <w:lang w:bidi="fa-IR"/>
        </w:rPr>
        <w:t xml:space="preserve"> ( فأن تصحبه بالتفضّل والإنصاف</w:t>
      </w:r>
      <w:r w:rsidR="00D25F54">
        <w:rPr>
          <w:rtl/>
          <w:lang w:bidi="fa-IR"/>
        </w:rPr>
        <w:t>،</w:t>
      </w:r>
      <w:r>
        <w:rPr>
          <w:rtl/>
          <w:lang w:bidi="fa-IR"/>
        </w:rPr>
        <w:t xml:space="preserve"> وتُكرمه كما يُكرمك</w:t>
      </w:r>
      <w:r w:rsidR="00D25F54">
        <w:rPr>
          <w:rtl/>
          <w:lang w:bidi="fa-IR"/>
        </w:rPr>
        <w:t>،</w:t>
      </w:r>
      <w:r>
        <w:rPr>
          <w:rtl/>
          <w:lang w:bidi="fa-IR"/>
        </w:rPr>
        <w:t xml:space="preserve"> ولا تدَعْه يسبق إلى مكرمة . فإنْ سبق كافيته</w:t>
      </w:r>
      <w:r w:rsidR="00D25F54">
        <w:rPr>
          <w:rtl/>
          <w:lang w:bidi="fa-IR"/>
        </w:rPr>
        <w:t>،</w:t>
      </w:r>
      <w:r>
        <w:rPr>
          <w:rtl/>
          <w:lang w:bidi="fa-IR"/>
        </w:rPr>
        <w:t xml:space="preserve"> وتودّه كما يودّك</w:t>
      </w:r>
      <w:r w:rsidR="00D25F54">
        <w:rPr>
          <w:rtl/>
          <w:lang w:bidi="fa-IR"/>
        </w:rPr>
        <w:t>،</w:t>
      </w:r>
      <w:r>
        <w:rPr>
          <w:rtl/>
          <w:lang w:bidi="fa-IR"/>
        </w:rPr>
        <w:t xml:space="preserve"> وتزجره عمّا يهمُّ به من معصية الله</w:t>
      </w:r>
      <w:r w:rsidR="00D25F54">
        <w:rPr>
          <w:rtl/>
          <w:lang w:bidi="fa-IR"/>
        </w:rPr>
        <w:t>،</w:t>
      </w:r>
      <w:r>
        <w:rPr>
          <w:rtl/>
          <w:lang w:bidi="fa-IR"/>
        </w:rPr>
        <w:t xml:space="preserve"> وكُن عليه رحمة ولا تكن عليه عذاباً</w:t>
      </w:r>
      <w:r w:rsidR="00D25F54">
        <w:rPr>
          <w:rtl/>
          <w:lang w:bidi="fa-IR"/>
        </w:rPr>
        <w:t>،</w:t>
      </w:r>
      <w:r>
        <w:rPr>
          <w:rtl/>
          <w:lang w:bidi="fa-IR"/>
        </w:rPr>
        <w:t xml:space="preserve"> ولا قوّة إلاَّ بالله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وحقّ الجليس</w:t>
      </w:r>
      <w:r w:rsidR="00342B85">
        <w:rPr>
          <w:rtl/>
          <w:lang w:bidi="fa-IR"/>
        </w:rPr>
        <w:t>:</w:t>
      </w:r>
      <w:r>
        <w:rPr>
          <w:rtl/>
          <w:lang w:bidi="fa-IR"/>
        </w:rPr>
        <w:t xml:space="preserve"> ( وأمّا جليسك</w:t>
      </w:r>
      <w:r w:rsidR="00D25F54">
        <w:rPr>
          <w:rtl/>
          <w:lang w:bidi="fa-IR"/>
        </w:rPr>
        <w:t>،</w:t>
      </w:r>
      <w:r>
        <w:rPr>
          <w:rtl/>
          <w:lang w:bidi="fa-IR"/>
        </w:rPr>
        <w:t xml:space="preserve"> فأنْ تُلين له جانبك</w:t>
      </w:r>
      <w:r w:rsidR="00D25F54">
        <w:rPr>
          <w:rtl/>
          <w:lang w:bidi="fa-IR"/>
        </w:rPr>
        <w:t>،</w:t>
      </w:r>
      <w:r>
        <w:rPr>
          <w:rtl/>
          <w:lang w:bidi="fa-IR"/>
        </w:rPr>
        <w:t xml:space="preserve"> وتُنصفه في مجاراة اللفظ</w:t>
      </w:r>
      <w:r w:rsidR="00D25F54">
        <w:rPr>
          <w:rtl/>
          <w:lang w:bidi="fa-IR"/>
        </w:rPr>
        <w:t>،</w:t>
      </w:r>
      <w:r>
        <w:rPr>
          <w:rtl/>
          <w:lang w:bidi="fa-IR"/>
        </w:rPr>
        <w:t xml:space="preserve"> ولا تقوم من مجلسك إلاّ بإذنه . ومَن يجلس إليك يجوز له القيام عنك بغير إذنك</w:t>
      </w:r>
      <w:r w:rsidR="00D25F54">
        <w:rPr>
          <w:rtl/>
          <w:lang w:bidi="fa-IR"/>
        </w:rPr>
        <w:t>،</w:t>
      </w:r>
      <w:r>
        <w:rPr>
          <w:rtl/>
          <w:lang w:bidi="fa-IR"/>
        </w:rPr>
        <w:t xml:space="preserve"> وتنسى زلاّته وتحفظ خيراته</w:t>
      </w:r>
      <w:r w:rsidR="00D25F54">
        <w:rPr>
          <w:rtl/>
          <w:lang w:bidi="fa-IR"/>
        </w:rPr>
        <w:t>،</w:t>
      </w:r>
      <w:r>
        <w:rPr>
          <w:rtl/>
          <w:lang w:bidi="fa-IR"/>
        </w:rPr>
        <w:t xml:space="preserve"> ولا تُسمعه إلاّ خيراً ) </w:t>
      </w:r>
      <w:r w:rsidRPr="007B1DD7">
        <w:rPr>
          <w:rStyle w:val="libFootnotenumChar"/>
          <w:rtl/>
        </w:rPr>
        <w:t>(3)</w:t>
      </w:r>
      <w:r w:rsidR="007B1DD7">
        <w:rPr>
          <w:rtl/>
          <w:lang w:bidi="fa-IR"/>
        </w:rPr>
        <w:t>.</w:t>
      </w:r>
    </w:p>
    <w:p w:rsidR="007B1DD7" w:rsidRDefault="00891B71" w:rsidP="00844F8C">
      <w:pPr>
        <w:pStyle w:val="libBold1"/>
        <w:rPr>
          <w:rtl/>
          <w:lang w:bidi="fa-IR"/>
        </w:rPr>
      </w:pPr>
      <w:r>
        <w:rPr>
          <w:rtl/>
          <w:lang w:bidi="fa-IR"/>
        </w:rPr>
        <w:t xml:space="preserve">3 </w:t>
      </w:r>
      <w:r w:rsidR="007B1DD7">
        <w:rPr>
          <w:rtl/>
          <w:lang w:bidi="fa-IR"/>
        </w:rPr>
        <w:t>-</w:t>
      </w:r>
      <w:r>
        <w:rPr>
          <w:rtl/>
          <w:lang w:bidi="fa-IR"/>
        </w:rPr>
        <w:t xml:space="preserve"> الإحسان والتودّد</w:t>
      </w:r>
      <w:r w:rsidR="00342B85">
        <w:rPr>
          <w:rtl/>
          <w:lang w:bidi="fa-IR"/>
        </w:rPr>
        <w:t>:</w:t>
      </w:r>
    </w:p>
    <w:p w:rsidR="007B1DD7" w:rsidRDefault="00891B71" w:rsidP="00891B71">
      <w:pPr>
        <w:pStyle w:val="libNormal"/>
        <w:rPr>
          <w:rtl/>
          <w:lang w:bidi="fa-IR"/>
        </w:rPr>
      </w:pPr>
      <w:r>
        <w:rPr>
          <w:rtl/>
          <w:lang w:bidi="fa-IR"/>
        </w:rPr>
        <w:t>حثّ الإسلام على الإحسان وحبّ الخير لجميع البشر بما فيهم الكفّار</w:t>
      </w:r>
      <w:r w:rsidR="00D25F54">
        <w:rPr>
          <w:rtl/>
          <w:lang w:bidi="fa-IR"/>
        </w:rPr>
        <w:t>،</w:t>
      </w:r>
      <w:r>
        <w:rPr>
          <w:rtl/>
          <w:lang w:bidi="fa-IR"/>
        </w:rPr>
        <w:t xml:space="preserve"> ومن مصاديق حبّ الخير لغير المسلمين</w:t>
      </w:r>
      <w:r w:rsidR="00D25F54">
        <w:rPr>
          <w:rtl/>
          <w:lang w:bidi="fa-IR"/>
        </w:rPr>
        <w:t>،</w:t>
      </w:r>
      <w:r>
        <w:rPr>
          <w:rtl/>
          <w:lang w:bidi="fa-IR"/>
        </w:rPr>
        <w:t xml:space="preserve"> هو دعوتهم إلى الهدى لإنقاذهم من الضلال</w:t>
      </w:r>
      <w:r w:rsidR="00D25F54">
        <w:rPr>
          <w:rtl/>
          <w:lang w:bidi="fa-IR"/>
        </w:rPr>
        <w:t>،</w:t>
      </w:r>
      <w:r>
        <w:rPr>
          <w:rtl/>
          <w:lang w:bidi="fa-IR"/>
        </w:rPr>
        <w:t xml:space="preserve"> حتّى مع أعداء الإسلام الذين كانوا يقاتلون أهل الدين</w:t>
      </w:r>
      <w:r w:rsidR="00D25F54">
        <w:rPr>
          <w:rtl/>
          <w:lang w:bidi="fa-IR"/>
        </w:rPr>
        <w:t>،</w:t>
      </w:r>
      <w:r>
        <w:rPr>
          <w:rtl/>
          <w:lang w:bidi="fa-IR"/>
        </w:rPr>
        <w:t xml:space="preserve"> وكان أمير المؤمنين </w:t>
      </w:r>
      <w:r w:rsidR="004D57E2" w:rsidRPr="004D57E2">
        <w:rPr>
          <w:rStyle w:val="libAlaemChar"/>
          <w:rtl/>
        </w:rPr>
        <w:t>عليه‌السلام</w:t>
      </w:r>
      <w:r>
        <w:rPr>
          <w:rtl/>
          <w:lang w:bidi="fa-IR"/>
        </w:rPr>
        <w:t xml:space="preserve"> لا يقاتل قوم حتّى يدعوهم للهدى كما مرّ</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الكافي</w:t>
      </w:r>
      <w:r w:rsidR="00D25F54">
        <w:rPr>
          <w:rtl/>
          <w:lang w:bidi="fa-IR"/>
        </w:rPr>
        <w:t>،</w:t>
      </w:r>
      <w:r>
        <w:rPr>
          <w:rtl/>
          <w:lang w:bidi="fa-IR"/>
        </w:rPr>
        <w:t xml:space="preserve"> باب الورع</w:t>
      </w:r>
      <w:r w:rsidR="00D25F54">
        <w:rPr>
          <w:rtl/>
          <w:lang w:bidi="fa-IR"/>
        </w:rPr>
        <w:t>،</w:t>
      </w:r>
      <w:r>
        <w:rPr>
          <w:rtl/>
          <w:lang w:bidi="fa-IR"/>
        </w:rPr>
        <w:t xml:space="preserve"> ح10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علي بن الحسين</w:t>
      </w:r>
      <w:r w:rsidR="00D25F54">
        <w:rPr>
          <w:rtl/>
          <w:lang w:bidi="fa-IR"/>
        </w:rPr>
        <w:t>،</w:t>
      </w:r>
      <w:r>
        <w:rPr>
          <w:rtl/>
          <w:lang w:bidi="fa-IR"/>
        </w:rPr>
        <w:t xml:space="preserve"> زين العابدين</w:t>
      </w:r>
      <w:r w:rsidR="00D25F54">
        <w:rPr>
          <w:rtl/>
          <w:lang w:bidi="fa-IR"/>
        </w:rPr>
        <w:t>،</w:t>
      </w:r>
      <w:r>
        <w:rPr>
          <w:rtl/>
          <w:lang w:bidi="fa-IR"/>
        </w:rPr>
        <w:t xml:space="preserve"> رسالة الحقوق</w:t>
      </w:r>
      <w:r w:rsidR="00D25F54">
        <w:rPr>
          <w:rtl/>
          <w:lang w:bidi="fa-IR"/>
        </w:rPr>
        <w:t>،</w:t>
      </w:r>
      <w:r>
        <w:rPr>
          <w:rtl/>
          <w:lang w:bidi="fa-IR"/>
        </w:rPr>
        <w:t xml:space="preserve"> حقّ الصاحب</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رسالة الحقوق</w:t>
      </w:r>
      <w:r w:rsidR="00D25F54">
        <w:rPr>
          <w:rtl/>
          <w:lang w:bidi="fa-IR"/>
        </w:rPr>
        <w:t>،</w:t>
      </w:r>
      <w:r>
        <w:rPr>
          <w:rtl/>
          <w:lang w:bidi="fa-IR"/>
        </w:rPr>
        <w:t xml:space="preserve"> حقّ الجليس . نفس المصدر</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44F8C">
      <w:pPr>
        <w:pStyle w:val="libNormal0"/>
        <w:rPr>
          <w:rtl/>
          <w:lang w:bidi="fa-IR"/>
        </w:rPr>
      </w:pPr>
      <w:r>
        <w:rPr>
          <w:rtl/>
          <w:lang w:bidi="fa-IR"/>
        </w:rPr>
        <w:lastRenderedPageBreak/>
        <w:t xml:space="preserve">استناداً لقول رسول الله </w:t>
      </w:r>
      <w:r w:rsidR="00C90F5A" w:rsidRPr="00C90F5A">
        <w:rPr>
          <w:rStyle w:val="libAlaemChar"/>
          <w:rtl/>
        </w:rPr>
        <w:t>صلى‌الله‌عليه‌وآله</w:t>
      </w:r>
      <w:r>
        <w:rPr>
          <w:rtl/>
          <w:lang w:bidi="fa-IR"/>
        </w:rPr>
        <w:t xml:space="preserve"> ( يا عليّ</w:t>
      </w:r>
      <w:r w:rsidR="00D25F54">
        <w:rPr>
          <w:rtl/>
          <w:lang w:bidi="fa-IR"/>
        </w:rPr>
        <w:t>،</w:t>
      </w:r>
      <w:r>
        <w:rPr>
          <w:rtl/>
          <w:lang w:bidi="fa-IR"/>
        </w:rPr>
        <w:t xml:space="preserve"> وايم الله لئِن يهدي الله على يديك رجلاً خير لك ممّا طلعت عليه الشمس وغربت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ومن وصايا أهل البيت الكثير في هذا المضمار</w:t>
      </w:r>
      <w:r w:rsidR="00D25F54">
        <w:rPr>
          <w:rtl/>
          <w:lang w:bidi="fa-IR"/>
        </w:rPr>
        <w:t>،</w:t>
      </w:r>
      <w:r>
        <w:rPr>
          <w:rtl/>
          <w:lang w:bidi="fa-IR"/>
        </w:rPr>
        <w:t xml:space="preserve"> فعن أبي بصير عن أبي جعفر (الإمام الباقر)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سألته عن </w:t>
      </w:r>
      <w:r w:rsidRPr="00844F8C">
        <w:rPr>
          <w:rStyle w:val="libAlaemChar"/>
          <w:rtl/>
        </w:rPr>
        <w:t>(</w:t>
      </w:r>
      <w:r w:rsidRPr="00844F8C">
        <w:rPr>
          <w:rStyle w:val="libAieChar"/>
          <w:rtl/>
        </w:rPr>
        <w:t xml:space="preserve"> وَمَنْ أَحْيَاهَا فَكَأَنّمَا أَحْيَا النّاسَ جَمِيعاً </w:t>
      </w:r>
      <w:r w:rsidRPr="00844F8C">
        <w:rPr>
          <w:rStyle w:val="libAlaemChar"/>
          <w:rtl/>
        </w:rPr>
        <w:t>)</w:t>
      </w:r>
      <w:r>
        <w:rPr>
          <w:rtl/>
          <w:lang w:bidi="fa-IR"/>
        </w:rPr>
        <w:t xml:space="preserve"> </w:t>
      </w:r>
      <w:r w:rsidRPr="007B1DD7">
        <w:rPr>
          <w:rStyle w:val="libFootnotenumChar"/>
          <w:rtl/>
        </w:rPr>
        <w:t>(2)</w:t>
      </w:r>
      <w:r>
        <w:rPr>
          <w:rtl/>
          <w:lang w:bidi="fa-IR"/>
        </w:rPr>
        <w:t xml:space="preserve"> ؟ قال </w:t>
      </w:r>
      <w:r w:rsidR="004D57E2" w:rsidRPr="004D57E2">
        <w:rPr>
          <w:rStyle w:val="libAlaemChar"/>
          <w:rtl/>
        </w:rPr>
        <w:t>عليه‌السلام</w:t>
      </w:r>
      <w:r w:rsidR="00342B85">
        <w:rPr>
          <w:rtl/>
          <w:lang w:bidi="fa-IR"/>
        </w:rPr>
        <w:t>:</w:t>
      </w:r>
      <w:r>
        <w:rPr>
          <w:rtl/>
          <w:lang w:bidi="fa-IR"/>
        </w:rPr>
        <w:t xml:space="preserve"> ( مَن استخرجها من الكفر إلى الإيمان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وقال علي بن الحسين </w:t>
      </w:r>
      <w:r w:rsidR="004D57E2" w:rsidRPr="004D57E2">
        <w:rPr>
          <w:rStyle w:val="libAlaemChar"/>
          <w:rtl/>
        </w:rPr>
        <w:t>عليه‌السلام</w:t>
      </w:r>
      <w:r w:rsidR="00342B85">
        <w:rPr>
          <w:rtl/>
          <w:lang w:bidi="fa-IR"/>
        </w:rPr>
        <w:t>:</w:t>
      </w:r>
      <w:r>
        <w:rPr>
          <w:rtl/>
          <w:lang w:bidi="fa-IR"/>
        </w:rPr>
        <w:t xml:space="preserve"> ( أوحى الله تعالى إلى موسى </w:t>
      </w:r>
      <w:r w:rsidR="004D57E2" w:rsidRPr="004D57E2">
        <w:rPr>
          <w:rStyle w:val="libAlaemChar"/>
          <w:rtl/>
        </w:rPr>
        <w:t>عليه‌السلام</w:t>
      </w:r>
      <w:r>
        <w:rPr>
          <w:rtl/>
          <w:lang w:bidi="fa-IR"/>
        </w:rPr>
        <w:t xml:space="preserve"> حبّبني إلى خلْقي وحبِّب خَلْقي إليّ</w:t>
      </w:r>
      <w:r w:rsidR="00D25F54">
        <w:rPr>
          <w:rtl/>
          <w:lang w:bidi="fa-IR"/>
        </w:rPr>
        <w:t>،</w:t>
      </w:r>
      <w:r>
        <w:rPr>
          <w:rtl/>
          <w:lang w:bidi="fa-IR"/>
        </w:rPr>
        <w:t xml:space="preserve"> قال</w:t>
      </w:r>
      <w:r w:rsidR="00342B85">
        <w:rPr>
          <w:rtl/>
          <w:lang w:bidi="fa-IR"/>
        </w:rPr>
        <w:t>:</w:t>
      </w:r>
      <w:r>
        <w:rPr>
          <w:rtl/>
          <w:lang w:bidi="fa-IR"/>
        </w:rPr>
        <w:t xml:space="preserve"> يا ربّ</w:t>
      </w:r>
      <w:r w:rsidR="00D25F54">
        <w:rPr>
          <w:rtl/>
          <w:lang w:bidi="fa-IR"/>
        </w:rPr>
        <w:t>،</w:t>
      </w:r>
      <w:r>
        <w:rPr>
          <w:rtl/>
          <w:lang w:bidi="fa-IR"/>
        </w:rPr>
        <w:t xml:space="preserve"> كيف أفعل؟ قال</w:t>
      </w:r>
      <w:r w:rsidR="00342B85">
        <w:rPr>
          <w:rtl/>
          <w:lang w:bidi="fa-IR"/>
        </w:rPr>
        <w:t>:</w:t>
      </w:r>
      <w:r>
        <w:rPr>
          <w:rtl/>
          <w:lang w:bidi="fa-IR"/>
        </w:rPr>
        <w:t xml:space="preserve"> ذكّرهم آلائي ونعمائي ليحبّوني</w:t>
      </w:r>
      <w:r w:rsidR="00D25F54">
        <w:rPr>
          <w:rtl/>
          <w:lang w:bidi="fa-IR"/>
        </w:rPr>
        <w:t>،</w:t>
      </w:r>
      <w:r>
        <w:rPr>
          <w:rtl/>
          <w:lang w:bidi="fa-IR"/>
        </w:rPr>
        <w:t xml:space="preserve"> فلئِن تردّ آبقاً عن بابي أو ضالاًّ عن فنائي</w:t>
      </w:r>
      <w:r w:rsidR="00D25F54">
        <w:rPr>
          <w:rtl/>
          <w:lang w:bidi="fa-IR"/>
        </w:rPr>
        <w:t>،</w:t>
      </w:r>
      <w:r>
        <w:rPr>
          <w:rtl/>
          <w:lang w:bidi="fa-IR"/>
        </w:rPr>
        <w:t xml:space="preserve"> أفضل لك مِن عبادة مئة سنة بصيام نهارها وقيام ليلها</w:t>
      </w:r>
      <w:r w:rsidR="00D25F54">
        <w:rPr>
          <w:rtl/>
          <w:lang w:bidi="fa-IR"/>
        </w:rPr>
        <w:t>،</w:t>
      </w:r>
      <w:r>
        <w:rPr>
          <w:rtl/>
          <w:lang w:bidi="fa-IR"/>
        </w:rPr>
        <w:t xml:space="preserve"> قال موسى </w:t>
      </w:r>
      <w:r w:rsidR="004D57E2" w:rsidRPr="004D57E2">
        <w:rPr>
          <w:rStyle w:val="libAlaemChar"/>
          <w:rtl/>
        </w:rPr>
        <w:t>عليه‌السلام</w:t>
      </w:r>
      <w:r w:rsidR="00342B85">
        <w:rPr>
          <w:rtl/>
          <w:lang w:bidi="fa-IR"/>
        </w:rPr>
        <w:t>:</w:t>
      </w:r>
      <w:r>
        <w:rPr>
          <w:rtl/>
          <w:lang w:bidi="fa-IR"/>
        </w:rPr>
        <w:t xml:space="preserve"> ومَن هذا العبد الآبق منك ؟ قال</w:t>
      </w:r>
      <w:r w:rsidR="00342B85">
        <w:rPr>
          <w:rtl/>
          <w:lang w:bidi="fa-IR"/>
        </w:rPr>
        <w:t>:</w:t>
      </w:r>
      <w:r>
        <w:rPr>
          <w:rtl/>
          <w:lang w:bidi="fa-IR"/>
        </w:rPr>
        <w:t xml:space="preserve"> العاصي المتمرّد</w:t>
      </w:r>
      <w:r w:rsidR="00D25F54">
        <w:rPr>
          <w:rtl/>
          <w:lang w:bidi="fa-IR"/>
        </w:rPr>
        <w:t>،</w:t>
      </w:r>
      <w:r>
        <w:rPr>
          <w:rtl/>
          <w:lang w:bidi="fa-IR"/>
        </w:rPr>
        <w:t xml:space="preserve"> قال</w:t>
      </w:r>
      <w:r w:rsidR="00342B85">
        <w:rPr>
          <w:rtl/>
          <w:lang w:bidi="fa-IR"/>
        </w:rPr>
        <w:t>:</w:t>
      </w:r>
      <w:r>
        <w:rPr>
          <w:rtl/>
          <w:lang w:bidi="fa-IR"/>
        </w:rPr>
        <w:t xml:space="preserve"> فمَن الضالّ عن فنائك ؟ قال</w:t>
      </w:r>
      <w:r w:rsidR="00342B85">
        <w:rPr>
          <w:rtl/>
          <w:lang w:bidi="fa-IR"/>
        </w:rPr>
        <w:t>:</w:t>
      </w:r>
      <w:r>
        <w:rPr>
          <w:rtl/>
          <w:lang w:bidi="fa-IR"/>
        </w:rPr>
        <w:t xml:space="preserve"> الجاهل بإمام زمانه</w:t>
      </w:r>
      <w:r w:rsidR="00D25F54">
        <w:rPr>
          <w:rtl/>
          <w:lang w:bidi="fa-IR"/>
        </w:rPr>
        <w:t>،</w:t>
      </w:r>
      <w:r>
        <w:rPr>
          <w:rtl/>
          <w:lang w:bidi="fa-IR"/>
        </w:rPr>
        <w:t xml:space="preserve"> تعرّفه</w:t>
      </w:r>
      <w:r w:rsidR="00D25F54">
        <w:rPr>
          <w:rtl/>
          <w:lang w:bidi="fa-IR"/>
        </w:rPr>
        <w:t>،</w:t>
      </w:r>
      <w:r>
        <w:rPr>
          <w:rtl/>
          <w:lang w:bidi="fa-IR"/>
        </w:rPr>
        <w:t xml:space="preserve"> والغائب عنه بعد ما عَرِفَه</w:t>
      </w:r>
      <w:r w:rsidR="00D25F54">
        <w:rPr>
          <w:rtl/>
          <w:lang w:bidi="fa-IR"/>
        </w:rPr>
        <w:t>،</w:t>
      </w:r>
      <w:r>
        <w:rPr>
          <w:rtl/>
          <w:lang w:bidi="fa-IR"/>
        </w:rPr>
        <w:t xml:space="preserve"> الجاهل بشريعة دينه تعرّفه شريعته</w:t>
      </w:r>
      <w:r w:rsidR="00D25F54">
        <w:rPr>
          <w:rtl/>
          <w:lang w:bidi="fa-IR"/>
        </w:rPr>
        <w:t>،</w:t>
      </w:r>
      <w:r>
        <w:rPr>
          <w:rtl/>
          <w:lang w:bidi="fa-IR"/>
        </w:rPr>
        <w:t xml:space="preserve"> وما يُعبد به ربّه ويتوصّل به إلى مرضاته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وأكرم الباري عزّ وجلّ الساعي في هداية الكافر إلى مادّة الصواب</w:t>
      </w:r>
      <w:r w:rsidR="00D25F54">
        <w:rPr>
          <w:rtl/>
          <w:lang w:bidi="fa-IR"/>
        </w:rPr>
        <w:t>،</w:t>
      </w:r>
      <w:r>
        <w:rPr>
          <w:rtl/>
          <w:lang w:bidi="fa-IR"/>
        </w:rPr>
        <w:t xml:space="preserve"> بأن يجعله شفيعاً لمَن يُريد في يوم القيامة كما وَرَد عن عبد العظيم الحسني (رضوان الله عليه)</w:t>
      </w:r>
      <w:r w:rsidR="00D25F54">
        <w:rPr>
          <w:rtl/>
          <w:lang w:bidi="fa-IR"/>
        </w:rPr>
        <w:t>،</w:t>
      </w:r>
      <w:r>
        <w:rPr>
          <w:rtl/>
          <w:lang w:bidi="fa-IR"/>
        </w:rPr>
        <w:t xml:space="preserve"> عن عليّ بن محمّد الهادي </w:t>
      </w:r>
      <w:r w:rsidR="004D57E2" w:rsidRPr="004D57E2">
        <w:rPr>
          <w:rStyle w:val="libAlaemChar"/>
          <w:rtl/>
        </w:rPr>
        <w:t>عليه‌السلام</w:t>
      </w:r>
      <w:r w:rsidR="00D25F54">
        <w:rPr>
          <w:rtl/>
          <w:lang w:bidi="fa-IR"/>
        </w:rPr>
        <w:t>،</w:t>
      </w:r>
      <w:r>
        <w:rPr>
          <w:rtl/>
          <w:lang w:bidi="fa-IR"/>
        </w:rPr>
        <w:t xml:space="preserve"> عن آباءه </w:t>
      </w:r>
      <w:r w:rsidR="007B1DD7" w:rsidRPr="007B1DD7">
        <w:rPr>
          <w:rStyle w:val="libAlaemChar"/>
          <w:rtl/>
        </w:rPr>
        <w:t>عليهم‌السلام</w:t>
      </w:r>
      <w:r w:rsidR="00D25F54">
        <w:rPr>
          <w:rtl/>
          <w:lang w:bidi="fa-IR"/>
        </w:rPr>
        <w:t>،</w:t>
      </w:r>
      <w:r>
        <w:rPr>
          <w:rtl/>
          <w:lang w:bidi="fa-IR"/>
        </w:rPr>
        <w:t xml:space="preserve"> عن عليّ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 لمّا كلّم الله موسى بن عمران</w:t>
      </w:r>
      <w:r w:rsidR="00D25F54">
        <w:rPr>
          <w:rtl/>
          <w:lang w:bidi="fa-IR"/>
        </w:rPr>
        <w:t>،</w:t>
      </w:r>
      <w:r>
        <w:rPr>
          <w:rtl/>
          <w:lang w:bidi="fa-IR"/>
        </w:rPr>
        <w:t xml:space="preserve"> قال موسى</w:t>
      </w:r>
      <w:r w:rsidR="00342B85">
        <w:rPr>
          <w:rtl/>
          <w:lang w:bidi="fa-IR"/>
        </w:rPr>
        <w:t>:</w:t>
      </w:r>
      <w:r>
        <w:rPr>
          <w:rtl/>
          <w:lang w:bidi="fa-IR"/>
        </w:rPr>
        <w:t xml:space="preserve"> إلهي ما جزاء مَن دَعا نفساً كافرة إلى الإسلام ؟ قال</w:t>
      </w:r>
      <w:r w:rsidR="00342B85">
        <w:rPr>
          <w:rtl/>
          <w:lang w:bidi="fa-IR"/>
        </w:rPr>
        <w:t>:</w:t>
      </w:r>
      <w:r>
        <w:rPr>
          <w:rtl/>
          <w:lang w:bidi="fa-IR"/>
        </w:rPr>
        <w:t xml:space="preserve"> يا موسى</w:t>
      </w:r>
      <w:r w:rsidR="00D25F54">
        <w:rPr>
          <w:rtl/>
          <w:lang w:bidi="fa-IR"/>
        </w:rPr>
        <w:t>،</w:t>
      </w:r>
      <w:r>
        <w:rPr>
          <w:rtl/>
          <w:lang w:bidi="fa-IR"/>
        </w:rPr>
        <w:t xml:space="preserve"> آذن له ف</w:t>
      </w:r>
      <w:r w:rsidR="00844F8C">
        <w:rPr>
          <w:rtl/>
          <w:lang w:bidi="fa-IR"/>
        </w:rPr>
        <w:t>ي الشفاعة يوم القيامة لمَن يريد</w:t>
      </w:r>
      <w:r>
        <w:rPr>
          <w:rtl/>
          <w:lang w:bidi="fa-IR"/>
        </w:rPr>
        <w:t>)</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وعلى هذا النمط العديد من الروايات التي دلّت على الحثّ على هداية الناس بالموعظة الحسنة</w:t>
      </w:r>
      <w:r w:rsidR="00D25F54">
        <w:rPr>
          <w:rtl/>
          <w:lang w:bidi="fa-IR"/>
        </w:rPr>
        <w:t>،</w:t>
      </w:r>
      <w:r>
        <w:rPr>
          <w:rtl/>
          <w:lang w:bidi="fa-IR"/>
        </w:rPr>
        <w:t xml:space="preserve"> والسعي إلى إرشادهم إلى ما فيه سعادتهم</w:t>
      </w:r>
      <w:r w:rsidR="007B1DD7">
        <w:rPr>
          <w:rtl/>
          <w:lang w:bidi="fa-IR"/>
        </w:rPr>
        <w:t>.</w:t>
      </w:r>
    </w:p>
    <w:p w:rsidR="007B1DD7" w:rsidRDefault="00891B71" w:rsidP="00891B71">
      <w:pPr>
        <w:pStyle w:val="libNormal"/>
        <w:rPr>
          <w:rtl/>
          <w:lang w:bidi="fa-IR"/>
        </w:rPr>
      </w:pPr>
      <w:r>
        <w:rPr>
          <w:rtl/>
          <w:lang w:bidi="fa-IR"/>
        </w:rPr>
        <w:t>ومن مصاديق حبّ الخير لغير المسلمين والإحسان إليهم</w:t>
      </w:r>
      <w:r w:rsidR="00D25F54">
        <w:rPr>
          <w:rtl/>
          <w:lang w:bidi="fa-IR"/>
        </w:rPr>
        <w:t>،</w:t>
      </w:r>
      <w:r>
        <w:rPr>
          <w:rtl/>
          <w:lang w:bidi="fa-IR"/>
        </w:rPr>
        <w:t xml:space="preserve"> هو بقضاء حوائجهم والرحمة إليهم</w:t>
      </w:r>
      <w:r w:rsidR="00D25F54">
        <w:rPr>
          <w:rtl/>
          <w:lang w:bidi="fa-IR"/>
        </w:rPr>
        <w:t>،</w:t>
      </w:r>
      <w:r>
        <w:rPr>
          <w:rtl/>
          <w:lang w:bidi="fa-IR"/>
        </w:rPr>
        <w:t xml:space="preserve"> فقد قال رسول الله </w:t>
      </w:r>
      <w:r w:rsidR="00C90F5A" w:rsidRPr="00C90F5A">
        <w:rPr>
          <w:rStyle w:val="libAlaemChar"/>
          <w:rtl/>
        </w:rPr>
        <w:t>صلى‌الله‌عليه‌وآله</w:t>
      </w:r>
      <w:r w:rsidR="00342B85">
        <w:rPr>
          <w:rtl/>
          <w:lang w:bidi="fa-IR"/>
        </w:rPr>
        <w:t>:</w:t>
      </w:r>
      <w:r>
        <w:rPr>
          <w:rtl/>
          <w:lang w:bidi="fa-IR"/>
        </w:rPr>
        <w:t xml:space="preserve"> ( الراحمون يرحمهم الرحمن</w:t>
      </w:r>
      <w:r w:rsidR="00D25F54">
        <w:rPr>
          <w:rtl/>
          <w:lang w:bidi="fa-IR"/>
        </w:rPr>
        <w:t>،</w:t>
      </w:r>
      <w:r>
        <w:rPr>
          <w:rtl/>
          <w:lang w:bidi="fa-IR"/>
        </w:rPr>
        <w:t xml:space="preserve"> ارحموا مَنْ في الأرض يرحمكم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الحسين بن محمد بن نصر</w:t>
      </w:r>
      <w:r w:rsidR="00D25F54">
        <w:rPr>
          <w:rtl/>
          <w:lang w:bidi="fa-IR"/>
        </w:rPr>
        <w:t>،</w:t>
      </w:r>
      <w:r>
        <w:rPr>
          <w:rtl/>
          <w:lang w:bidi="fa-IR"/>
        </w:rPr>
        <w:t xml:space="preserve"> الحلواني</w:t>
      </w:r>
      <w:r w:rsidR="00D25F54">
        <w:rPr>
          <w:rtl/>
          <w:lang w:bidi="fa-IR"/>
        </w:rPr>
        <w:t>،</w:t>
      </w:r>
      <w:r>
        <w:rPr>
          <w:rtl/>
          <w:lang w:bidi="fa-IR"/>
        </w:rPr>
        <w:t xml:space="preserve"> نزهة الناظر وتنبيه الخاطر</w:t>
      </w:r>
      <w:r w:rsidR="00D25F54">
        <w:rPr>
          <w:rtl/>
          <w:lang w:bidi="fa-IR"/>
        </w:rPr>
        <w:t>،</w:t>
      </w:r>
      <w:r>
        <w:rPr>
          <w:rtl/>
          <w:lang w:bidi="fa-IR"/>
        </w:rPr>
        <w:t xml:space="preserve"> ص277</w:t>
      </w:r>
      <w:r w:rsidR="00D25F54">
        <w:rPr>
          <w:rtl/>
          <w:lang w:bidi="fa-IR"/>
        </w:rPr>
        <w:t>،</w:t>
      </w:r>
      <w:r>
        <w:rPr>
          <w:rtl/>
          <w:lang w:bidi="fa-IR"/>
        </w:rPr>
        <w:t xml:space="preserve"> من باب ذكر الجُمل من نواهي الرسول</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المائدة</w:t>
      </w:r>
      <w:r w:rsidR="00342B85">
        <w:rPr>
          <w:rtl/>
          <w:lang w:bidi="fa-IR"/>
        </w:rPr>
        <w:t>:</w:t>
      </w:r>
      <w:r>
        <w:rPr>
          <w:rtl/>
          <w:lang w:bidi="fa-IR"/>
        </w:rPr>
        <w:t xml:space="preserve"> 32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مسعود بن عيَّاش</w:t>
      </w:r>
      <w:r w:rsidR="00D25F54">
        <w:rPr>
          <w:rtl/>
          <w:lang w:bidi="fa-IR"/>
        </w:rPr>
        <w:t>،</w:t>
      </w:r>
      <w:r>
        <w:rPr>
          <w:rtl/>
          <w:lang w:bidi="fa-IR"/>
        </w:rPr>
        <w:t xml:space="preserve"> العيَّاشي</w:t>
      </w:r>
      <w:r w:rsidR="00D25F54">
        <w:rPr>
          <w:rtl/>
          <w:lang w:bidi="fa-IR"/>
        </w:rPr>
        <w:t>،</w:t>
      </w:r>
      <w:r>
        <w:rPr>
          <w:rtl/>
          <w:lang w:bidi="fa-IR"/>
        </w:rPr>
        <w:t xml:space="preserve"> تفسير العيَّاشي</w:t>
      </w:r>
      <w:r w:rsidR="00D25F54">
        <w:rPr>
          <w:rtl/>
          <w:lang w:bidi="fa-IR"/>
        </w:rPr>
        <w:t>،</w:t>
      </w:r>
      <w:r>
        <w:rPr>
          <w:rtl/>
          <w:lang w:bidi="fa-IR"/>
        </w:rPr>
        <w:t xml:space="preserve"> ج1</w:t>
      </w:r>
      <w:r w:rsidR="00D25F54">
        <w:rPr>
          <w:rtl/>
          <w:lang w:bidi="fa-IR"/>
        </w:rPr>
        <w:t>،</w:t>
      </w:r>
      <w:r>
        <w:rPr>
          <w:rtl/>
          <w:lang w:bidi="fa-IR"/>
        </w:rPr>
        <w:t xml:space="preserve"> ص313</w:t>
      </w:r>
      <w:r w:rsidR="00D25F54">
        <w:rPr>
          <w:rtl/>
          <w:lang w:bidi="fa-IR"/>
        </w:rPr>
        <w:t>،</w:t>
      </w:r>
      <w:r>
        <w:rPr>
          <w:rtl/>
          <w:lang w:bidi="fa-IR"/>
        </w:rPr>
        <w:t xml:space="preserve"> من سورة المائدة ح88</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الحسن بن علي</w:t>
      </w:r>
      <w:r w:rsidR="00D25F54">
        <w:rPr>
          <w:rtl/>
          <w:lang w:bidi="fa-IR"/>
        </w:rPr>
        <w:t>،</w:t>
      </w:r>
      <w:r>
        <w:rPr>
          <w:rtl/>
          <w:lang w:bidi="fa-IR"/>
        </w:rPr>
        <w:t xml:space="preserve"> العسكري</w:t>
      </w:r>
      <w:r w:rsidR="00D25F54">
        <w:rPr>
          <w:rtl/>
          <w:lang w:bidi="fa-IR"/>
        </w:rPr>
        <w:t>،</w:t>
      </w:r>
      <w:r>
        <w:rPr>
          <w:rtl/>
          <w:lang w:bidi="fa-IR"/>
        </w:rPr>
        <w:t xml:space="preserve"> تفسير الإمام الحسن العسكري </w:t>
      </w:r>
      <w:r w:rsidR="004D57E2" w:rsidRPr="00C12B8E">
        <w:rPr>
          <w:rStyle w:val="libFootnoteAlaemChar"/>
          <w:rtl/>
        </w:rPr>
        <w:t>عليه‌السلام</w:t>
      </w:r>
      <w:r w:rsidR="00D25F54">
        <w:rPr>
          <w:rtl/>
          <w:lang w:bidi="fa-IR"/>
        </w:rPr>
        <w:t>،</w:t>
      </w:r>
      <w:r>
        <w:rPr>
          <w:rtl/>
          <w:lang w:bidi="fa-IR"/>
        </w:rPr>
        <w:t xml:space="preserve"> ص342</w:t>
      </w:r>
      <w:r w:rsidR="00D25F54">
        <w:rPr>
          <w:rtl/>
          <w:lang w:bidi="fa-IR"/>
        </w:rPr>
        <w:t>،</w:t>
      </w:r>
      <w:r>
        <w:rPr>
          <w:rtl/>
          <w:lang w:bidi="fa-IR"/>
        </w:rPr>
        <w:t xml:space="preserve"> ح219</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بحار الأنوار</w:t>
      </w:r>
      <w:r w:rsidR="00D25F54">
        <w:rPr>
          <w:rtl/>
          <w:lang w:bidi="fa-IR"/>
        </w:rPr>
        <w:t>،</w:t>
      </w:r>
      <w:r>
        <w:rPr>
          <w:rtl/>
          <w:lang w:bidi="fa-IR"/>
        </w:rPr>
        <w:t xml:space="preserve"> ج2</w:t>
      </w:r>
      <w:r w:rsidR="00D25F54">
        <w:rPr>
          <w:rtl/>
          <w:lang w:bidi="fa-IR"/>
        </w:rPr>
        <w:t>،</w:t>
      </w:r>
      <w:r>
        <w:rPr>
          <w:rtl/>
          <w:lang w:bidi="fa-IR"/>
        </w:rPr>
        <w:t xml:space="preserve"> ص15</w:t>
      </w:r>
      <w:r w:rsidR="00D25F54">
        <w:rPr>
          <w:rtl/>
          <w:lang w:bidi="fa-IR"/>
        </w:rPr>
        <w:t>،</w:t>
      </w:r>
      <w:r>
        <w:rPr>
          <w:rtl/>
          <w:lang w:bidi="fa-IR"/>
        </w:rPr>
        <w:t xml:space="preserve"> باب8</w:t>
      </w:r>
      <w:r w:rsidR="00D25F54">
        <w:rPr>
          <w:rtl/>
          <w:lang w:bidi="fa-IR"/>
        </w:rPr>
        <w:t>،</w:t>
      </w:r>
      <w:r>
        <w:rPr>
          <w:rtl/>
          <w:lang w:bidi="fa-IR"/>
        </w:rPr>
        <w:t xml:space="preserve"> ح27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C12B8E">
      <w:pPr>
        <w:pStyle w:val="libNormal0"/>
        <w:rPr>
          <w:rtl/>
          <w:lang w:bidi="fa-IR"/>
        </w:rPr>
      </w:pPr>
      <w:r>
        <w:rPr>
          <w:rtl/>
          <w:lang w:bidi="fa-IR"/>
        </w:rPr>
        <w:lastRenderedPageBreak/>
        <w:t xml:space="preserve">مَنْ في السماء ) </w:t>
      </w:r>
      <w:r w:rsidRPr="007B1DD7">
        <w:rPr>
          <w:rStyle w:val="libFootnotenumChar"/>
          <w:rtl/>
        </w:rPr>
        <w:t>(1)</w:t>
      </w:r>
      <w:r w:rsidR="00D25F54">
        <w:rPr>
          <w:rtl/>
          <w:lang w:bidi="fa-IR"/>
        </w:rPr>
        <w:t>،</w:t>
      </w:r>
      <w:r>
        <w:rPr>
          <w:rtl/>
          <w:lang w:bidi="fa-IR"/>
        </w:rPr>
        <w:t xml:space="preserve"> فَحَسَب هذا الحديث ينبغي للمسلمين أن يكونوا رحماء بغيرهم</w:t>
      </w:r>
      <w:r w:rsidR="00D25F54">
        <w:rPr>
          <w:rtl/>
          <w:lang w:bidi="fa-IR"/>
        </w:rPr>
        <w:t>،</w:t>
      </w:r>
      <w:r>
        <w:rPr>
          <w:rtl/>
          <w:lang w:bidi="fa-IR"/>
        </w:rPr>
        <w:t xml:space="preserve"> فإنّ الدين هو دين الرحمة والرأفة</w:t>
      </w:r>
      <w:r w:rsidR="00D25F54">
        <w:rPr>
          <w:rtl/>
          <w:lang w:bidi="fa-IR"/>
        </w:rPr>
        <w:t>،</w:t>
      </w:r>
      <w:r>
        <w:rPr>
          <w:rtl/>
          <w:lang w:bidi="fa-IR"/>
        </w:rPr>
        <w:t xml:space="preserve"> وكيف لا يكون كذلك وأساس دستوره هو الرحمة</w:t>
      </w:r>
      <w:r w:rsidR="00D25F54">
        <w:rPr>
          <w:rtl/>
          <w:lang w:bidi="fa-IR"/>
        </w:rPr>
        <w:t>،</w:t>
      </w:r>
      <w:r>
        <w:rPr>
          <w:rtl/>
          <w:lang w:bidi="fa-IR"/>
        </w:rPr>
        <w:t xml:space="preserve"> قال عزّ وجلّ</w:t>
      </w:r>
      <w:r w:rsidR="00342B85">
        <w:rPr>
          <w:rtl/>
          <w:lang w:bidi="fa-IR"/>
        </w:rPr>
        <w:t>:</w:t>
      </w:r>
      <w:r>
        <w:rPr>
          <w:rtl/>
          <w:lang w:bidi="fa-IR"/>
        </w:rPr>
        <w:t xml:space="preserve"> </w:t>
      </w:r>
      <w:r w:rsidRPr="00844F8C">
        <w:rPr>
          <w:rStyle w:val="libAlaemChar"/>
          <w:rtl/>
        </w:rPr>
        <w:t>(</w:t>
      </w:r>
      <w:r w:rsidRPr="00844F8C">
        <w:rPr>
          <w:rStyle w:val="libAieChar"/>
          <w:rtl/>
        </w:rPr>
        <w:t xml:space="preserve"> وَمَا أَرْسَلْنَاكَ إلاَّ رَحْمَةً لِّلْعَالَمِينَ </w:t>
      </w:r>
      <w:r w:rsidRPr="00844F8C">
        <w:rPr>
          <w:rStyle w:val="libAlaemChar"/>
          <w:rtl/>
        </w:rPr>
        <w:t>)</w:t>
      </w:r>
      <w:r>
        <w:rPr>
          <w:rtl/>
          <w:lang w:bidi="fa-IR"/>
        </w:rPr>
        <w:t xml:space="preserve"> </w:t>
      </w:r>
      <w:r w:rsidRPr="007B1DD7">
        <w:rPr>
          <w:rStyle w:val="libFootnotenumChar"/>
          <w:rtl/>
        </w:rPr>
        <w:t>(2)</w:t>
      </w:r>
      <w:r>
        <w:rPr>
          <w:rtl/>
          <w:lang w:bidi="fa-IR"/>
        </w:rPr>
        <w:t xml:space="preserve"> أي لكلّ الناس بشتّى صنوفهم</w:t>
      </w:r>
      <w:r w:rsidR="00D25F54">
        <w:rPr>
          <w:rtl/>
          <w:lang w:bidi="fa-IR"/>
        </w:rPr>
        <w:t>،</w:t>
      </w:r>
      <w:r>
        <w:rPr>
          <w:rtl/>
          <w:lang w:bidi="fa-IR"/>
        </w:rPr>
        <w:t xml:space="preserve"> وأُمِر المسلمون بأن يتّخذوا الرسول </w:t>
      </w:r>
      <w:r w:rsidR="00C12B8E" w:rsidRPr="00C90F5A">
        <w:rPr>
          <w:rStyle w:val="libAlaemChar"/>
          <w:rtl/>
        </w:rPr>
        <w:t>صلى‌الله‌عليه‌وآله</w:t>
      </w:r>
      <w:r w:rsidR="00C12B8E">
        <w:rPr>
          <w:rtl/>
          <w:lang w:bidi="fa-IR"/>
        </w:rPr>
        <w:t xml:space="preserve"> </w:t>
      </w:r>
      <w:r>
        <w:rPr>
          <w:rtl/>
          <w:lang w:bidi="fa-IR"/>
        </w:rPr>
        <w:t>أسوةٌ لهم</w:t>
      </w:r>
      <w:r w:rsidR="00342B85">
        <w:rPr>
          <w:rtl/>
          <w:lang w:bidi="fa-IR"/>
        </w:rPr>
        <w:t>:</w:t>
      </w:r>
      <w:r>
        <w:rPr>
          <w:rtl/>
          <w:lang w:bidi="fa-IR"/>
        </w:rPr>
        <w:t xml:space="preserve"> </w:t>
      </w:r>
      <w:r w:rsidRPr="00844F8C">
        <w:rPr>
          <w:rStyle w:val="libAlaemChar"/>
          <w:rtl/>
        </w:rPr>
        <w:t>(</w:t>
      </w:r>
      <w:r w:rsidRPr="00844F8C">
        <w:rPr>
          <w:rStyle w:val="libAieChar"/>
          <w:rtl/>
        </w:rPr>
        <w:t xml:space="preserve"> لَقَدْ كَانَ لَكُمْ فِي رَسُولِ اللَّهِ أُسْوَةٌ حَسَنَةٌ لِّمَن كَانَ يَرْجُو اللَّهَ وَالْيَوْمَ الآخِرَ وَذَكَرَ اللَّهَ كَثِيراً </w:t>
      </w:r>
      <w:r w:rsidRPr="00844F8C">
        <w:rPr>
          <w:rStyle w:val="libAlaemChar"/>
          <w:rtl/>
        </w:rPr>
        <w:t>)</w:t>
      </w:r>
      <w:r>
        <w:rPr>
          <w:rtl/>
          <w:lang w:bidi="fa-IR"/>
        </w:rPr>
        <w:t xml:space="preserve"> </w:t>
      </w:r>
      <w:r w:rsidRPr="007B1DD7">
        <w:rPr>
          <w:rStyle w:val="libFootnotenumChar"/>
          <w:rtl/>
        </w:rPr>
        <w:t>(3)</w:t>
      </w:r>
      <w:r>
        <w:rPr>
          <w:rtl/>
          <w:lang w:bidi="fa-IR"/>
        </w:rPr>
        <w:t xml:space="preserve"> فينبغي أداء البرّ والرحمة لغير المسلم</w:t>
      </w:r>
      <w:r w:rsidR="00D25F54">
        <w:rPr>
          <w:rtl/>
          <w:lang w:bidi="fa-IR"/>
        </w:rPr>
        <w:t>،</w:t>
      </w:r>
      <w:r>
        <w:rPr>
          <w:rtl/>
          <w:lang w:bidi="fa-IR"/>
        </w:rPr>
        <w:t xml:space="preserve"> حتّى لو أصرّ على كفره من بعد دعوته إلى الهدى وسعادة نفسه</w:t>
      </w:r>
      <w:r w:rsidR="00D25F54">
        <w:rPr>
          <w:rtl/>
          <w:lang w:bidi="fa-IR"/>
        </w:rPr>
        <w:t>،</w:t>
      </w:r>
      <w:r>
        <w:rPr>
          <w:rtl/>
          <w:lang w:bidi="fa-IR"/>
        </w:rPr>
        <w:t xml:space="preserve"> فإنّه نظير لنا في الخلْق</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مستدرك الوسائل</w:t>
      </w:r>
      <w:r w:rsidR="00D25F54">
        <w:rPr>
          <w:rtl/>
          <w:lang w:bidi="fa-IR"/>
        </w:rPr>
        <w:t>،</w:t>
      </w:r>
      <w:r>
        <w:rPr>
          <w:rtl/>
          <w:lang w:bidi="fa-IR"/>
        </w:rPr>
        <w:t xml:space="preserve"> ج9</w:t>
      </w:r>
      <w:r w:rsidR="00D25F54">
        <w:rPr>
          <w:rtl/>
          <w:lang w:bidi="fa-IR"/>
        </w:rPr>
        <w:t>،</w:t>
      </w:r>
      <w:r>
        <w:rPr>
          <w:rtl/>
          <w:lang w:bidi="fa-IR"/>
        </w:rPr>
        <w:t xml:space="preserve"> ص55</w:t>
      </w:r>
      <w:r w:rsidR="00D25F54">
        <w:rPr>
          <w:rtl/>
          <w:lang w:bidi="fa-IR"/>
        </w:rPr>
        <w:t>،</w:t>
      </w:r>
      <w:r>
        <w:rPr>
          <w:rtl/>
          <w:lang w:bidi="fa-IR"/>
        </w:rPr>
        <w:t xml:space="preserve"> ح10187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الأنبياء</w:t>
      </w:r>
      <w:r w:rsidR="00342B85">
        <w:rPr>
          <w:rtl/>
          <w:lang w:bidi="fa-IR"/>
        </w:rPr>
        <w:t>:</w:t>
      </w:r>
      <w:r>
        <w:rPr>
          <w:rtl/>
          <w:lang w:bidi="fa-IR"/>
        </w:rPr>
        <w:t xml:space="preserve"> 107</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الأحزاب</w:t>
      </w:r>
      <w:r w:rsidR="00342B85">
        <w:rPr>
          <w:rtl/>
          <w:lang w:bidi="fa-IR"/>
        </w:rPr>
        <w:t>:</w:t>
      </w:r>
      <w:r>
        <w:rPr>
          <w:rtl/>
          <w:lang w:bidi="fa-IR"/>
        </w:rPr>
        <w:t xml:space="preserve"> 21</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44F8C">
      <w:pPr>
        <w:pStyle w:val="Heading3Center"/>
        <w:rPr>
          <w:rtl/>
          <w:lang w:bidi="fa-IR"/>
        </w:rPr>
      </w:pPr>
      <w:bookmarkStart w:id="37" w:name="_Toc499142660"/>
      <w:r>
        <w:rPr>
          <w:rtl/>
          <w:lang w:bidi="fa-IR"/>
        </w:rPr>
        <w:lastRenderedPageBreak/>
        <w:t>المبحث الثاني</w:t>
      </w:r>
      <w:r w:rsidR="00342B85">
        <w:rPr>
          <w:rtl/>
          <w:lang w:bidi="fa-IR"/>
        </w:rPr>
        <w:t>:</w:t>
      </w:r>
      <w:bookmarkEnd w:id="37"/>
    </w:p>
    <w:p w:rsidR="007B1DD7" w:rsidRDefault="00891B71" w:rsidP="00844F8C">
      <w:pPr>
        <w:pStyle w:val="Heading3Center"/>
        <w:rPr>
          <w:rtl/>
          <w:lang w:bidi="fa-IR"/>
        </w:rPr>
      </w:pPr>
      <w:bookmarkStart w:id="38" w:name="_Toc499142661"/>
      <w:r>
        <w:rPr>
          <w:rtl/>
          <w:lang w:bidi="fa-IR"/>
        </w:rPr>
        <w:t>المساواة الإنسانية</w:t>
      </w:r>
      <w:bookmarkEnd w:id="38"/>
    </w:p>
    <w:p w:rsidR="00891B71" w:rsidRDefault="007B1DD7" w:rsidP="007B1DD7">
      <w:pPr>
        <w:pStyle w:val="libNormal"/>
        <w:rPr>
          <w:lang w:bidi="fa-IR"/>
        </w:rPr>
      </w:pPr>
      <w:r>
        <w:rPr>
          <w:rtl/>
          <w:lang w:bidi="fa-IR"/>
        </w:rPr>
        <w:br w:type="page"/>
      </w:r>
    </w:p>
    <w:p w:rsidR="007B1DD7" w:rsidRDefault="00891B71" w:rsidP="00844F8C">
      <w:pPr>
        <w:pStyle w:val="libBold1"/>
        <w:rPr>
          <w:rtl/>
          <w:lang w:bidi="fa-IR"/>
        </w:rPr>
      </w:pPr>
      <w:r>
        <w:rPr>
          <w:rtl/>
          <w:lang w:bidi="fa-IR"/>
        </w:rPr>
        <w:lastRenderedPageBreak/>
        <w:t xml:space="preserve">1 </w:t>
      </w:r>
      <w:r w:rsidR="007B1DD7">
        <w:rPr>
          <w:rtl/>
          <w:lang w:bidi="fa-IR"/>
        </w:rPr>
        <w:t>-</w:t>
      </w:r>
      <w:r>
        <w:rPr>
          <w:rtl/>
          <w:lang w:bidi="fa-IR"/>
        </w:rPr>
        <w:t xml:space="preserve"> المساواة في التعامل</w:t>
      </w:r>
      <w:r w:rsidR="00342B85">
        <w:rPr>
          <w:rtl/>
          <w:lang w:bidi="fa-IR"/>
        </w:rPr>
        <w:t>:</w:t>
      </w:r>
    </w:p>
    <w:p w:rsidR="007B1DD7" w:rsidRDefault="00891B71" w:rsidP="00891B71">
      <w:pPr>
        <w:pStyle w:val="libNormal"/>
        <w:rPr>
          <w:rtl/>
          <w:lang w:bidi="fa-IR"/>
        </w:rPr>
      </w:pPr>
      <w:r>
        <w:rPr>
          <w:rtl/>
          <w:lang w:bidi="fa-IR"/>
        </w:rPr>
        <w:t>قال تعالى</w:t>
      </w:r>
      <w:r w:rsidR="00342B85">
        <w:rPr>
          <w:rtl/>
          <w:lang w:bidi="fa-IR"/>
        </w:rPr>
        <w:t>:</w:t>
      </w:r>
      <w:r>
        <w:rPr>
          <w:rtl/>
          <w:lang w:bidi="fa-IR"/>
        </w:rPr>
        <w:t xml:space="preserve"> </w:t>
      </w:r>
      <w:r w:rsidRPr="00844F8C">
        <w:rPr>
          <w:rStyle w:val="libAlaemChar"/>
          <w:rtl/>
        </w:rPr>
        <w:t>(</w:t>
      </w:r>
      <w:r w:rsidRPr="00844F8C">
        <w:rPr>
          <w:rStyle w:val="libAieChar"/>
          <w:rtl/>
        </w:rPr>
        <w:t xml:space="preserve"> يَا أَيّهَا النّاسُ إِنّا خَلَقْنَاكُم مِن ذَكَرٍ وَأُنثَى‏ وَجَعَلْنَاكُمْ شُعُوباً وَقَبَائِلَ لِتَعَارَفُوا إِنّ أَكْرَمَكُمْ عِندَ اللّهِ أَتْقَاكُمْ إِنّ اللّهَ عَلِيمٌ خَبِيرٌ </w:t>
      </w:r>
      <w:r w:rsidRPr="00844F8C">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ففي هذه الآية لم يخصّص الباري عزّ وجلّ الحكم بالمسلمين فحسب</w:t>
      </w:r>
      <w:r w:rsidR="00D25F54">
        <w:rPr>
          <w:rtl/>
          <w:lang w:bidi="fa-IR"/>
        </w:rPr>
        <w:t>،</w:t>
      </w:r>
      <w:r>
        <w:rPr>
          <w:rtl/>
          <w:lang w:bidi="fa-IR"/>
        </w:rPr>
        <w:t xml:space="preserve"> بل يشمل المسلمين والكفّار</w:t>
      </w:r>
      <w:r w:rsidR="00D25F54">
        <w:rPr>
          <w:rtl/>
          <w:lang w:bidi="fa-IR"/>
        </w:rPr>
        <w:t>،</w:t>
      </w:r>
      <w:r>
        <w:rPr>
          <w:rtl/>
          <w:lang w:bidi="fa-IR"/>
        </w:rPr>
        <w:t xml:space="preserve"> كلّهم متساوون في الإنسانية وما يرتبط بها من قوانين . فبالنسبة للمسلمين</w:t>
      </w:r>
      <w:r w:rsidR="00D25F54">
        <w:rPr>
          <w:rtl/>
          <w:lang w:bidi="fa-IR"/>
        </w:rPr>
        <w:t>،</w:t>
      </w:r>
      <w:r>
        <w:rPr>
          <w:rtl/>
          <w:lang w:bidi="fa-IR"/>
        </w:rPr>
        <w:t xml:space="preserve"> الدستور الإسلامي آخذٌ بالتساوي في حقوقهم وواجباتهم العامّة</w:t>
      </w:r>
      <w:r w:rsidR="00D25F54">
        <w:rPr>
          <w:rtl/>
          <w:lang w:bidi="fa-IR"/>
        </w:rPr>
        <w:t>،</w:t>
      </w:r>
      <w:r>
        <w:rPr>
          <w:rtl/>
          <w:lang w:bidi="fa-IR"/>
        </w:rPr>
        <w:t xml:space="preserve"> فلا فرق بين أطيافهم وأعراقهم فيما لهم من حقوق</w:t>
      </w:r>
      <w:r w:rsidR="00D25F54">
        <w:rPr>
          <w:rtl/>
          <w:lang w:bidi="fa-IR"/>
        </w:rPr>
        <w:t>،</w:t>
      </w:r>
      <w:r>
        <w:rPr>
          <w:rtl/>
          <w:lang w:bidi="fa-IR"/>
        </w:rPr>
        <w:t xml:space="preserve"> وما عليهم من واجبات</w:t>
      </w:r>
      <w:r w:rsidR="00D25F54">
        <w:rPr>
          <w:rtl/>
          <w:lang w:bidi="fa-IR"/>
        </w:rPr>
        <w:t>،</w:t>
      </w:r>
      <w:r>
        <w:rPr>
          <w:rtl/>
          <w:lang w:bidi="fa-IR"/>
        </w:rPr>
        <w:t xml:space="preserve"> إلاّ في استثناءات مشروعة</w:t>
      </w:r>
      <w:r w:rsidR="00D25F54">
        <w:rPr>
          <w:rtl/>
          <w:lang w:bidi="fa-IR"/>
        </w:rPr>
        <w:t>،</w:t>
      </w:r>
      <w:r>
        <w:rPr>
          <w:rtl/>
          <w:lang w:bidi="fa-IR"/>
        </w:rPr>
        <w:t xml:space="preserve"> فمثلاً في حال الوظائف العامّة لا فرق عنده بين عربيّ وأعجميّ</w:t>
      </w:r>
      <w:r w:rsidR="00D25F54">
        <w:rPr>
          <w:rtl/>
          <w:lang w:bidi="fa-IR"/>
        </w:rPr>
        <w:t>،</w:t>
      </w:r>
      <w:r>
        <w:rPr>
          <w:rtl/>
          <w:lang w:bidi="fa-IR"/>
        </w:rPr>
        <w:t xml:space="preserve"> ولا أبيض ولا أسوَد</w:t>
      </w:r>
      <w:r w:rsidR="00D25F54">
        <w:rPr>
          <w:rtl/>
          <w:lang w:bidi="fa-IR"/>
        </w:rPr>
        <w:t>،</w:t>
      </w:r>
      <w:r>
        <w:rPr>
          <w:rtl/>
          <w:lang w:bidi="fa-IR"/>
        </w:rPr>
        <w:t xml:space="preserve"> أو إقليم دون آخر ؛ لقوله تعالى</w:t>
      </w:r>
      <w:r w:rsidR="00342B85">
        <w:rPr>
          <w:rtl/>
          <w:lang w:bidi="fa-IR"/>
        </w:rPr>
        <w:t>:</w:t>
      </w:r>
      <w:r>
        <w:rPr>
          <w:rtl/>
          <w:lang w:bidi="fa-IR"/>
        </w:rPr>
        <w:t xml:space="preserve"> </w:t>
      </w:r>
      <w:r w:rsidRPr="00844F8C">
        <w:rPr>
          <w:rStyle w:val="libAlaemChar"/>
          <w:rtl/>
        </w:rPr>
        <w:t>(</w:t>
      </w:r>
      <w:r w:rsidRPr="00844F8C">
        <w:rPr>
          <w:rStyle w:val="libAieChar"/>
          <w:rtl/>
        </w:rPr>
        <w:t xml:space="preserve"> إِنَّ أَكْرَمَكُمْ عِندَ اللَّهِ أَتْقَاكُمْ إِنَّ اللَّهَ عَلِيمٌ خَبِيرٌ </w:t>
      </w:r>
      <w:r w:rsidRPr="00844F8C">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إلاّ إذا كان هناك شخصٌ أكفأ من آخر فالوظيفة تُناط بالأكفأ ؛ قال تعالى</w:t>
      </w:r>
      <w:r w:rsidR="00342B85">
        <w:rPr>
          <w:rtl/>
          <w:lang w:bidi="fa-IR"/>
        </w:rPr>
        <w:t>:</w:t>
      </w:r>
      <w:r>
        <w:rPr>
          <w:rtl/>
          <w:lang w:bidi="fa-IR"/>
        </w:rPr>
        <w:t xml:space="preserve"> </w:t>
      </w:r>
      <w:r w:rsidRPr="00844F8C">
        <w:rPr>
          <w:rStyle w:val="libAlaemChar"/>
          <w:rtl/>
        </w:rPr>
        <w:t>(</w:t>
      </w:r>
      <w:r w:rsidRPr="00844F8C">
        <w:rPr>
          <w:rStyle w:val="libAieChar"/>
          <w:rtl/>
        </w:rPr>
        <w:t xml:space="preserve"> إِنّ خَيْرَ مَنِ اسْتَأْجَرْتَ الْقَوِيّ الأَمِينُ </w:t>
      </w:r>
      <w:r w:rsidRPr="00844F8C">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فهو قويّ (أي كفوء) في العمل (لأنّ عمله يستند على عامل القوّة)</w:t>
      </w:r>
      <w:r w:rsidR="00D25F54">
        <w:rPr>
          <w:rtl/>
          <w:lang w:bidi="fa-IR"/>
        </w:rPr>
        <w:t>،</w:t>
      </w:r>
      <w:r>
        <w:rPr>
          <w:rtl/>
          <w:lang w:bidi="fa-IR"/>
        </w:rPr>
        <w:t xml:space="preserve"> وأمين في المعاملة</w:t>
      </w:r>
      <w:r w:rsidR="007B1DD7">
        <w:rPr>
          <w:rtl/>
          <w:lang w:bidi="fa-IR"/>
        </w:rPr>
        <w:t>.</w:t>
      </w:r>
    </w:p>
    <w:p w:rsidR="007B1DD7" w:rsidRDefault="00891B71" w:rsidP="00891B71">
      <w:pPr>
        <w:pStyle w:val="libNormal"/>
        <w:rPr>
          <w:rtl/>
          <w:lang w:bidi="fa-IR"/>
        </w:rPr>
      </w:pPr>
      <w:r>
        <w:rPr>
          <w:rtl/>
          <w:lang w:bidi="fa-IR"/>
        </w:rPr>
        <w:t>وفي كلام يوسف</w:t>
      </w:r>
      <w:r w:rsidR="00342B85">
        <w:rPr>
          <w:rtl/>
          <w:lang w:bidi="fa-IR"/>
        </w:rPr>
        <w:t>:</w:t>
      </w:r>
      <w:r>
        <w:rPr>
          <w:rtl/>
          <w:lang w:bidi="fa-IR"/>
        </w:rPr>
        <w:t xml:space="preserve"> </w:t>
      </w:r>
      <w:r w:rsidRPr="00844F8C">
        <w:rPr>
          <w:rStyle w:val="libAlaemChar"/>
          <w:rtl/>
        </w:rPr>
        <w:t>(</w:t>
      </w:r>
      <w:r w:rsidRPr="00844F8C">
        <w:rPr>
          <w:rStyle w:val="libAieChar"/>
          <w:rtl/>
        </w:rPr>
        <w:t xml:space="preserve"> إِنّي حَفِيظٌ عَلِيمٌ </w:t>
      </w:r>
      <w:r w:rsidRPr="00844F8C">
        <w:rPr>
          <w:rStyle w:val="libAlaemChar"/>
          <w:rtl/>
        </w:rPr>
        <w:t>)</w:t>
      </w:r>
      <w:r>
        <w:rPr>
          <w:rtl/>
          <w:lang w:bidi="fa-IR"/>
        </w:rPr>
        <w:t xml:space="preserve"> </w:t>
      </w:r>
      <w:r w:rsidRPr="007B1DD7">
        <w:rPr>
          <w:rStyle w:val="libFootnotenumChar"/>
          <w:rtl/>
        </w:rPr>
        <w:t>(4)</w:t>
      </w:r>
      <w:r>
        <w:rPr>
          <w:rtl/>
          <w:lang w:bidi="fa-IR"/>
        </w:rPr>
        <w:t xml:space="preserve"> فكفاءته (بعلمه بالعمل وأمانته في الحِفظ) أي في مصطلحنا المعاصر (خبير اقتصادي في عمله)</w:t>
      </w:r>
      <w:r w:rsidR="00D25F54">
        <w:rPr>
          <w:rtl/>
          <w:lang w:bidi="fa-IR"/>
        </w:rPr>
        <w:t>،</w:t>
      </w:r>
      <w:r>
        <w:rPr>
          <w:rtl/>
          <w:lang w:bidi="fa-IR"/>
        </w:rPr>
        <w:t xml:space="preserve"> ومبدأ الكفاءة لا يتنافى مع المساواة</w:t>
      </w:r>
      <w:r w:rsidR="00D25F54">
        <w:rPr>
          <w:rtl/>
          <w:lang w:bidi="fa-IR"/>
        </w:rPr>
        <w:t>،</w:t>
      </w:r>
      <w:r>
        <w:rPr>
          <w:rtl/>
          <w:lang w:bidi="fa-IR"/>
        </w:rPr>
        <w:t xml:space="preserve"> بل عدمه (عدم الأخذ بالكفاءة يتنافى مع العدالة</w:t>
      </w:r>
      <w:r w:rsidR="00D25F54">
        <w:rPr>
          <w:rtl/>
          <w:lang w:bidi="fa-IR"/>
        </w:rPr>
        <w:t>،</w:t>
      </w:r>
      <w:r>
        <w:rPr>
          <w:rtl/>
          <w:lang w:bidi="fa-IR"/>
        </w:rPr>
        <w:t xml:space="preserve"> وبالنتيجة يخلّ بالنظام ويقضي على مبدأ المساواة) ؛ حيث إذا أُعطيت الوظيفة مثلاً لغير الكفوء</w:t>
      </w:r>
      <w:r w:rsidR="00D25F54">
        <w:rPr>
          <w:rtl/>
          <w:lang w:bidi="fa-IR"/>
        </w:rPr>
        <w:t>،</w:t>
      </w:r>
      <w:r>
        <w:rPr>
          <w:rtl/>
          <w:lang w:bidi="fa-IR"/>
        </w:rPr>
        <w:t xml:space="preserve"> وليس أهل لحِفظ الأمانة ؛ اختلّ النظام الاقتصادي</w:t>
      </w:r>
      <w:r w:rsidR="00D25F54">
        <w:rPr>
          <w:rtl/>
          <w:lang w:bidi="fa-IR"/>
        </w:rPr>
        <w:t>،</w:t>
      </w:r>
      <w:r>
        <w:rPr>
          <w:rtl/>
          <w:lang w:bidi="fa-IR"/>
        </w:rPr>
        <w:t xml:space="preserve"> وتَبعاً له النظام الاجتماعي</w:t>
      </w:r>
      <w:r w:rsidR="00D25F54">
        <w:rPr>
          <w:rtl/>
          <w:lang w:bidi="fa-IR"/>
        </w:rPr>
        <w:t>،</w:t>
      </w:r>
      <w:r>
        <w:rPr>
          <w:rtl/>
          <w:lang w:bidi="fa-IR"/>
        </w:rPr>
        <w:t xml:space="preserve"> وشاعت الفوضى وانتفت العدالة</w:t>
      </w:r>
      <w:r w:rsidR="00D25F54">
        <w:rPr>
          <w:rtl/>
          <w:lang w:bidi="fa-IR"/>
        </w:rPr>
        <w:t>،</w:t>
      </w:r>
      <w:r>
        <w:rPr>
          <w:rtl/>
          <w:lang w:bidi="fa-IR"/>
        </w:rPr>
        <w:t xml:space="preserve"> فلا مساواة في الحقوق بين المواطنين</w:t>
      </w:r>
      <w:r w:rsidR="007B1DD7">
        <w:rPr>
          <w:rtl/>
          <w:lang w:bidi="fa-IR"/>
        </w:rPr>
        <w:t>.</w:t>
      </w:r>
    </w:p>
    <w:p w:rsidR="007B1DD7" w:rsidRDefault="00891B71" w:rsidP="00891B71">
      <w:pPr>
        <w:pStyle w:val="libNormal"/>
        <w:rPr>
          <w:rtl/>
          <w:lang w:bidi="fa-IR"/>
        </w:rPr>
      </w:pPr>
      <w:r>
        <w:rPr>
          <w:rtl/>
          <w:lang w:bidi="fa-IR"/>
        </w:rPr>
        <w:t>وعليه فإنّه إذا لم يكن هناك محذور قد يهدّد استقرار النظام الإسلامي</w:t>
      </w:r>
      <w:r w:rsidR="00D25F54">
        <w:rPr>
          <w:rtl/>
          <w:lang w:bidi="fa-IR"/>
        </w:rPr>
        <w:t>،</w:t>
      </w:r>
      <w:r>
        <w:rPr>
          <w:rtl/>
          <w:lang w:bidi="fa-IR"/>
        </w:rPr>
        <w:t xml:space="preserve"> فالمسلم والكافر متساويَيْن في جميع الحقوق والواجبات</w:t>
      </w:r>
      <w:r w:rsidR="00D25F54">
        <w:rPr>
          <w:rtl/>
          <w:lang w:bidi="fa-IR"/>
        </w:rPr>
        <w:t>،</w:t>
      </w:r>
      <w:r>
        <w:rPr>
          <w:rtl/>
          <w:lang w:bidi="fa-IR"/>
        </w:rPr>
        <w:t xml:space="preserve"> ( فإنّ علياً </w:t>
      </w:r>
      <w:r w:rsidR="004D57E2" w:rsidRPr="004D57E2">
        <w:rPr>
          <w:rStyle w:val="libAlaemChar"/>
          <w:rtl/>
        </w:rPr>
        <w:t>عليه‌السلام</w:t>
      </w:r>
      <w:r>
        <w:rPr>
          <w:rtl/>
          <w:lang w:bidi="fa-IR"/>
        </w:rPr>
        <w:t xml:space="preserve"> صار أجيراً عند يهودي ) </w:t>
      </w:r>
      <w:r w:rsidRPr="007B1DD7">
        <w:rPr>
          <w:rStyle w:val="libFootnotenumChar"/>
          <w:rtl/>
        </w:rPr>
        <w:t>(5)</w:t>
      </w:r>
      <w:r w:rsidR="00D25F54">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الحجرات</w:t>
      </w:r>
      <w:r w:rsidR="00342B85">
        <w:rPr>
          <w:rtl/>
          <w:lang w:bidi="fa-IR"/>
        </w:rPr>
        <w:t>:</w:t>
      </w:r>
      <w:r>
        <w:rPr>
          <w:rtl/>
          <w:lang w:bidi="fa-IR"/>
        </w:rPr>
        <w:t xml:space="preserve"> 13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الحجرات</w:t>
      </w:r>
      <w:r w:rsidR="00342B85">
        <w:rPr>
          <w:rtl/>
          <w:lang w:bidi="fa-IR"/>
        </w:rPr>
        <w:t>:</w:t>
      </w:r>
      <w:r>
        <w:rPr>
          <w:rtl/>
          <w:lang w:bidi="fa-IR"/>
        </w:rPr>
        <w:t xml:space="preserve"> 13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القصص</w:t>
      </w:r>
      <w:r w:rsidR="00342B85">
        <w:rPr>
          <w:rtl/>
          <w:lang w:bidi="fa-IR"/>
        </w:rPr>
        <w:t>:</w:t>
      </w:r>
      <w:r>
        <w:rPr>
          <w:rtl/>
          <w:lang w:bidi="fa-IR"/>
        </w:rPr>
        <w:t xml:space="preserve"> 26</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يوسف</w:t>
      </w:r>
      <w:r w:rsidR="00342B85">
        <w:rPr>
          <w:rtl/>
          <w:lang w:bidi="fa-IR"/>
        </w:rPr>
        <w:t>:</w:t>
      </w:r>
      <w:r>
        <w:rPr>
          <w:rtl/>
          <w:lang w:bidi="fa-IR"/>
        </w:rPr>
        <w:t xml:space="preserve"> 55</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مستدرك الوسائل</w:t>
      </w:r>
      <w:r w:rsidR="00D25F54">
        <w:rPr>
          <w:rtl/>
          <w:lang w:bidi="fa-IR"/>
        </w:rPr>
        <w:t>،</w:t>
      </w:r>
      <w:r>
        <w:rPr>
          <w:rtl/>
          <w:lang w:bidi="fa-IR"/>
        </w:rPr>
        <w:t xml:space="preserve"> ج14</w:t>
      </w:r>
      <w:r w:rsidR="00D25F54">
        <w:rPr>
          <w:rtl/>
          <w:lang w:bidi="fa-IR"/>
        </w:rPr>
        <w:t>،</w:t>
      </w:r>
      <w:r>
        <w:rPr>
          <w:rtl/>
          <w:lang w:bidi="fa-IR"/>
        </w:rPr>
        <w:t xml:space="preserve"> ص28</w:t>
      </w:r>
      <w:r w:rsidR="00D25F54">
        <w:rPr>
          <w:rtl/>
          <w:lang w:bidi="fa-IR"/>
        </w:rPr>
        <w:t>،</w:t>
      </w:r>
      <w:r>
        <w:rPr>
          <w:rtl/>
          <w:lang w:bidi="fa-IR"/>
        </w:rPr>
        <w:t xml:space="preserve"> ح16014 . مصدر سابق</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44F8C">
      <w:pPr>
        <w:pStyle w:val="libNormal0"/>
        <w:rPr>
          <w:rtl/>
          <w:lang w:bidi="fa-IR"/>
        </w:rPr>
      </w:pPr>
      <w:r>
        <w:rPr>
          <w:rtl/>
          <w:lang w:bidi="fa-IR"/>
        </w:rPr>
        <w:lastRenderedPageBreak/>
        <w:t xml:space="preserve">و(الرسول </w:t>
      </w:r>
      <w:r w:rsidR="00C90F5A" w:rsidRPr="00C90F5A">
        <w:rPr>
          <w:rStyle w:val="libAlaemChar"/>
          <w:rtl/>
        </w:rPr>
        <w:t>صلى‌الله‌عليه‌وآله</w:t>
      </w:r>
      <w:r>
        <w:rPr>
          <w:rtl/>
          <w:lang w:bidi="fa-IR"/>
        </w:rPr>
        <w:t xml:space="preserve"> استقرض من يهودي ) </w:t>
      </w:r>
      <w:r w:rsidRPr="007B1DD7">
        <w:rPr>
          <w:rStyle w:val="libFootnotenumChar"/>
          <w:rtl/>
        </w:rPr>
        <w:t>(1)</w:t>
      </w:r>
      <w:r w:rsidR="00D25F54">
        <w:rPr>
          <w:rtl/>
          <w:lang w:bidi="fa-IR"/>
        </w:rPr>
        <w:t>،</w:t>
      </w:r>
      <w:r>
        <w:rPr>
          <w:rtl/>
          <w:lang w:bidi="fa-IR"/>
        </w:rPr>
        <w:t xml:space="preserve"> كذلك أمير المؤمنين </w:t>
      </w:r>
      <w:r w:rsidR="004D57E2" w:rsidRPr="004D57E2">
        <w:rPr>
          <w:rStyle w:val="libAlaemChar"/>
          <w:rtl/>
        </w:rPr>
        <w:t>عليه‌السلام</w:t>
      </w:r>
      <w:r>
        <w:rPr>
          <w:rtl/>
          <w:lang w:bidi="fa-IR"/>
        </w:rPr>
        <w:t xml:space="preserve">  ( استقرض شعيراً من يهودي فاسترهنه شيئاً</w:t>
      </w:r>
      <w:r w:rsidR="00D25F54">
        <w:rPr>
          <w:rtl/>
          <w:lang w:bidi="fa-IR"/>
        </w:rPr>
        <w:t>،</w:t>
      </w:r>
      <w:r>
        <w:rPr>
          <w:rtl/>
          <w:lang w:bidi="fa-IR"/>
        </w:rPr>
        <w:t xml:space="preserve"> فدفع إليه ملاءة فاطمة</w:t>
      </w:r>
      <w:r w:rsidR="00D25F54">
        <w:rPr>
          <w:rtl/>
          <w:lang w:bidi="fa-IR"/>
        </w:rPr>
        <w:t>،</w:t>
      </w:r>
      <w:r>
        <w:rPr>
          <w:rtl/>
          <w:lang w:bidi="fa-IR"/>
        </w:rPr>
        <w:t xml:space="preserve"> التي رأتها زوجة اليهودي في الليل تسطع نوراً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ولم يقتصر الإسلام على المساواة في العنصر الإنساني</w:t>
      </w:r>
      <w:r w:rsidR="00D25F54">
        <w:rPr>
          <w:rtl/>
          <w:lang w:bidi="fa-IR"/>
        </w:rPr>
        <w:t>،</w:t>
      </w:r>
      <w:r>
        <w:rPr>
          <w:rtl/>
          <w:lang w:bidi="fa-IR"/>
        </w:rPr>
        <w:t xml:space="preserve"> بل تعدّى إلى الترابط الاجتماعي لنزع أيّ فروق داخل المجتمع</w:t>
      </w:r>
      <w:r w:rsidR="00D25F54">
        <w:rPr>
          <w:rtl/>
          <w:lang w:bidi="fa-IR"/>
        </w:rPr>
        <w:t>،</w:t>
      </w:r>
      <w:r>
        <w:rPr>
          <w:rtl/>
          <w:lang w:bidi="fa-IR"/>
        </w:rPr>
        <w:t xml:space="preserve"> فقد أحلّ طعام أهل الكتاب في غير اللحوم ؛ لأنّها مشروطة بالتذكية الشرعية</w:t>
      </w:r>
      <w:r w:rsidR="00D25F54">
        <w:rPr>
          <w:rtl/>
          <w:lang w:bidi="fa-IR"/>
        </w:rPr>
        <w:t>،</w:t>
      </w:r>
      <w:r>
        <w:rPr>
          <w:rtl/>
          <w:lang w:bidi="fa-IR"/>
        </w:rPr>
        <w:t xml:space="preserve"> كما أحلّ النكاح منهم حيث قال سبحانه وتعالى</w:t>
      </w:r>
      <w:r w:rsidR="00342B85">
        <w:rPr>
          <w:rtl/>
          <w:lang w:bidi="fa-IR"/>
        </w:rPr>
        <w:t>:</w:t>
      </w:r>
      <w:r>
        <w:rPr>
          <w:rtl/>
          <w:lang w:bidi="fa-IR"/>
        </w:rPr>
        <w:t xml:space="preserve"> </w:t>
      </w:r>
      <w:r w:rsidRPr="00844F8C">
        <w:rPr>
          <w:rStyle w:val="libAlaemChar"/>
          <w:rtl/>
        </w:rPr>
        <w:t>(</w:t>
      </w:r>
      <w:r w:rsidRPr="00844F8C">
        <w:rPr>
          <w:rStyle w:val="libAieChar"/>
          <w:rtl/>
        </w:rPr>
        <w:t xml:space="preserve"> 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 </w:t>
      </w:r>
      <w:r w:rsidRPr="00844F8C">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وروى أبو مريم الأنصاري</w:t>
      </w:r>
      <w:r w:rsidR="00D25F54">
        <w:rPr>
          <w:rtl/>
          <w:lang w:bidi="fa-IR"/>
        </w:rPr>
        <w:t>،</w:t>
      </w:r>
      <w:r>
        <w:rPr>
          <w:rtl/>
          <w:lang w:bidi="fa-IR"/>
        </w:rPr>
        <w:t xml:space="preserve"> عن أبي جعفر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 سألته عن طعام أهل الكتاب ونكاحهم حلال هو ؟ قال </w:t>
      </w:r>
      <w:r w:rsidR="004D57E2" w:rsidRPr="004D57E2">
        <w:rPr>
          <w:rStyle w:val="libAlaemChar"/>
          <w:rtl/>
        </w:rPr>
        <w:t>عليه‌السلام</w:t>
      </w:r>
      <w:r w:rsidR="00342B85">
        <w:rPr>
          <w:rtl/>
          <w:lang w:bidi="fa-IR"/>
        </w:rPr>
        <w:t>:</w:t>
      </w:r>
      <w:r>
        <w:rPr>
          <w:rtl/>
          <w:lang w:bidi="fa-IR"/>
        </w:rPr>
        <w:t xml:space="preserve"> ( نعم</w:t>
      </w:r>
      <w:r w:rsidR="00D25F54">
        <w:rPr>
          <w:rtl/>
          <w:lang w:bidi="fa-IR"/>
        </w:rPr>
        <w:t>،</w:t>
      </w:r>
      <w:r>
        <w:rPr>
          <w:rtl/>
          <w:lang w:bidi="fa-IR"/>
        </w:rPr>
        <w:t xml:space="preserve"> كانت تحت طلحة يهودية ) </w:t>
      </w:r>
      <w:r w:rsidRPr="007B1DD7">
        <w:rPr>
          <w:rStyle w:val="libFootnotenumChar"/>
          <w:rtl/>
        </w:rPr>
        <w:t>(4)</w:t>
      </w:r>
      <w:r w:rsidR="007B1DD7">
        <w:rPr>
          <w:rtl/>
          <w:lang w:bidi="fa-IR"/>
        </w:rPr>
        <w:t>.</w:t>
      </w:r>
    </w:p>
    <w:p w:rsidR="007B1DD7" w:rsidRDefault="00891B71" w:rsidP="00844F8C">
      <w:pPr>
        <w:pStyle w:val="libBold1"/>
        <w:rPr>
          <w:rtl/>
          <w:lang w:bidi="fa-IR"/>
        </w:rPr>
      </w:pPr>
      <w:r>
        <w:rPr>
          <w:rtl/>
          <w:lang w:bidi="fa-IR"/>
        </w:rPr>
        <w:t xml:space="preserve">2 </w:t>
      </w:r>
      <w:r w:rsidR="007B1DD7">
        <w:rPr>
          <w:rtl/>
          <w:lang w:bidi="fa-IR"/>
        </w:rPr>
        <w:t>-</w:t>
      </w:r>
      <w:r>
        <w:rPr>
          <w:rtl/>
          <w:lang w:bidi="fa-IR"/>
        </w:rPr>
        <w:t xml:space="preserve"> المساواة في الخِلْقة</w:t>
      </w:r>
      <w:r w:rsidR="00342B85">
        <w:rPr>
          <w:rtl/>
          <w:lang w:bidi="fa-IR"/>
        </w:rPr>
        <w:t>:</w:t>
      </w:r>
    </w:p>
    <w:p w:rsidR="007B1DD7" w:rsidRDefault="00891B71" w:rsidP="00891B71">
      <w:pPr>
        <w:pStyle w:val="libNormal"/>
        <w:rPr>
          <w:rtl/>
          <w:lang w:bidi="fa-IR"/>
        </w:rPr>
      </w:pPr>
      <w:r>
        <w:rPr>
          <w:rtl/>
          <w:lang w:bidi="fa-IR"/>
        </w:rPr>
        <w:t>لا موجب للتمييز بين بني الإنسان ؛ فالخالق واحد</w:t>
      </w:r>
      <w:r w:rsidR="00D25F54">
        <w:rPr>
          <w:rtl/>
          <w:lang w:bidi="fa-IR"/>
        </w:rPr>
        <w:t>،</w:t>
      </w:r>
      <w:r>
        <w:rPr>
          <w:rtl/>
          <w:lang w:bidi="fa-IR"/>
        </w:rPr>
        <w:t xml:space="preserve"> والأب واحد</w:t>
      </w:r>
      <w:r w:rsidR="00D25F54">
        <w:rPr>
          <w:rtl/>
          <w:lang w:bidi="fa-IR"/>
        </w:rPr>
        <w:t>،</w:t>
      </w:r>
      <w:r>
        <w:rPr>
          <w:rtl/>
          <w:lang w:bidi="fa-IR"/>
        </w:rPr>
        <w:t xml:space="preserve"> والمصدر واحد</w:t>
      </w:r>
      <w:r w:rsidR="00D25F54">
        <w:rPr>
          <w:rtl/>
          <w:lang w:bidi="fa-IR"/>
        </w:rPr>
        <w:t>،</w:t>
      </w:r>
      <w:r>
        <w:rPr>
          <w:rtl/>
          <w:lang w:bidi="fa-IR"/>
        </w:rPr>
        <w:t xml:space="preserve"> قال رسول الله </w:t>
      </w:r>
      <w:r w:rsidR="00C90F5A" w:rsidRPr="00C90F5A">
        <w:rPr>
          <w:rStyle w:val="libAlaemChar"/>
          <w:rtl/>
        </w:rPr>
        <w:t>صلى‌الله‌عليه‌وآله</w:t>
      </w:r>
      <w:r>
        <w:rPr>
          <w:rtl/>
          <w:lang w:bidi="fa-IR"/>
        </w:rPr>
        <w:t xml:space="preserve"> </w:t>
      </w:r>
      <w:r w:rsidR="00342B85">
        <w:rPr>
          <w:rtl/>
          <w:lang w:bidi="fa-IR"/>
        </w:rPr>
        <w:t>:</w:t>
      </w:r>
      <w:r>
        <w:rPr>
          <w:rtl/>
          <w:lang w:bidi="fa-IR"/>
        </w:rPr>
        <w:t xml:space="preserve"> ( أيّها الناس</w:t>
      </w:r>
      <w:r w:rsidR="00D25F54">
        <w:rPr>
          <w:rtl/>
          <w:lang w:bidi="fa-IR"/>
        </w:rPr>
        <w:t>،</w:t>
      </w:r>
      <w:r>
        <w:rPr>
          <w:rtl/>
          <w:lang w:bidi="fa-IR"/>
        </w:rPr>
        <w:t xml:space="preserve"> إنّ ربّكم واحد</w:t>
      </w:r>
      <w:r w:rsidR="00D25F54">
        <w:rPr>
          <w:rtl/>
          <w:lang w:bidi="fa-IR"/>
        </w:rPr>
        <w:t>،</w:t>
      </w:r>
      <w:r>
        <w:rPr>
          <w:rtl/>
          <w:lang w:bidi="fa-IR"/>
        </w:rPr>
        <w:t xml:space="preserve"> وإنّ أباكم واحد</w:t>
      </w:r>
      <w:r w:rsidR="00D25F54">
        <w:rPr>
          <w:rtl/>
          <w:lang w:bidi="fa-IR"/>
        </w:rPr>
        <w:t>،</w:t>
      </w:r>
      <w:r>
        <w:rPr>
          <w:rtl/>
          <w:lang w:bidi="fa-IR"/>
        </w:rPr>
        <w:t xml:space="preserve"> كلّكم لآدم وآدم من تراب ... ) </w:t>
      </w:r>
      <w:r w:rsidRPr="007B1DD7">
        <w:rPr>
          <w:rStyle w:val="libFootnotenumChar"/>
          <w:rtl/>
        </w:rPr>
        <w:t>(5)</w:t>
      </w:r>
      <w:r>
        <w:rPr>
          <w:rtl/>
          <w:lang w:bidi="fa-IR"/>
        </w:rPr>
        <w:t xml:space="preserve"> وهم متساوون في الخَلْق</w:t>
      </w:r>
      <w:r w:rsidR="00D25F54">
        <w:rPr>
          <w:rtl/>
          <w:lang w:bidi="fa-IR"/>
        </w:rPr>
        <w:t>،</w:t>
      </w:r>
      <w:r>
        <w:rPr>
          <w:rtl/>
          <w:lang w:bidi="fa-IR"/>
        </w:rPr>
        <w:t xml:space="preserve"> كما قال الإمام علي </w:t>
      </w:r>
      <w:r w:rsidR="004D57E2" w:rsidRPr="004D57E2">
        <w:rPr>
          <w:rStyle w:val="libAlaemChar"/>
          <w:rtl/>
        </w:rPr>
        <w:t>عليه‌السلام</w:t>
      </w:r>
      <w:r w:rsidR="00342B85">
        <w:rPr>
          <w:rtl/>
          <w:lang w:bidi="fa-IR"/>
        </w:rPr>
        <w:t>:</w:t>
      </w:r>
      <w:r>
        <w:rPr>
          <w:rtl/>
          <w:lang w:bidi="fa-IR"/>
        </w:rPr>
        <w:t xml:space="preserve"> ( ... فإنّهم صنفان</w:t>
      </w:r>
      <w:r w:rsidR="00342B85">
        <w:rPr>
          <w:rtl/>
          <w:lang w:bidi="fa-IR"/>
        </w:rPr>
        <w:t>:</w:t>
      </w:r>
      <w:r>
        <w:rPr>
          <w:rtl/>
          <w:lang w:bidi="fa-IR"/>
        </w:rPr>
        <w:t xml:space="preserve"> إمّا أخٌ لك في الدين</w:t>
      </w:r>
      <w:r w:rsidR="00D25F54">
        <w:rPr>
          <w:rtl/>
          <w:lang w:bidi="fa-IR"/>
        </w:rPr>
        <w:t>،</w:t>
      </w:r>
      <w:r>
        <w:rPr>
          <w:rtl/>
          <w:lang w:bidi="fa-IR"/>
        </w:rPr>
        <w:t xml:space="preserve"> وإمّا نظيرٌ لك في الخَلْق ) </w:t>
      </w:r>
      <w:r w:rsidRPr="007B1DD7">
        <w:rPr>
          <w:rStyle w:val="libFootnotenumChar"/>
          <w:rtl/>
        </w:rPr>
        <w:t>(6)</w:t>
      </w:r>
      <w:r w:rsidR="00D25F54">
        <w:rPr>
          <w:rtl/>
          <w:lang w:bidi="fa-IR"/>
        </w:rPr>
        <w:t>،</w:t>
      </w:r>
      <w:r>
        <w:rPr>
          <w:rtl/>
          <w:lang w:bidi="fa-IR"/>
        </w:rPr>
        <w:t xml:space="preserve"> كما مرّ فالناس متساوون في طبيعة الخِلْقة</w:t>
      </w:r>
      <w:r w:rsidR="00D25F54">
        <w:rPr>
          <w:rtl/>
          <w:lang w:bidi="fa-IR"/>
        </w:rPr>
        <w:t>،</w:t>
      </w:r>
      <w:r>
        <w:rPr>
          <w:rtl/>
          <w:lang w:bidi="fa-IR"/>
        </w:rPr>
        <w:t xml:space="preserve"> ولا ميزة لسلالة عن سلالة</w:t>
      </w:r>
      <w:r w:rsidR="00D25F54">
        <w:rPr>
          <w:rtl/>
          <w:lang w:bidi="fa-IR"/>
        </w:rPr>
        <w:t>،</w:t>
      </w:r>
      <w:r>
        <w:rPr>
          <w:rtl/>
          <w:lang w:bidi="fa-IR"/>
        </w:rPr>
        <w:t xml:space="preserve"> لكنّ التمايز بالانفعالات نتيجة لمؤثّرات خارجية</w:t>
      </w:r>
      <w:r w:rsidR="00342B85">
        <w:rPr>
          <w:rtl/>
          <w:lang w:bidi="fa-IR"/>
        </w:rPr>
        <w:t>:</w:t>
      </w:r>
      <w:r>
        <w:rPr>
          <w:rtl/>
          <w:lang w:bidi="fa-IR"/>
        </w:rPr>
        <w:t xml:space="preserve"> </w:t>
      </w:r>
      <w:r w:rsidRPr="00844F8C">
        <w:rPr>
          <w:rStyle w:val="libAlaemChar"/>
          <w:rtl/>
        </w:rPr>
        <w:t>(</w:t>
      </w:r>
      <w:r w:rsidRPr="00844F8C">
        <w:rPr>
          <w:rStyle w:val="libAieChar"/>
          <w:rtl/>
        </w:rPr>
        <w:t xml:space="preserve"> زُيّنَ لِلنّاسِ حُبّ الشّهَوَاتِ مِنَ النّسَاءِ وَالْبَنِينَ وَالْقَنَاطِيرِ الْمُقَنْطَرَةِ مِنَ الذّهَبِ وَالْفِضّةِ وَالْخَيْلِ الْمُسَوّمَةِ وَالأَنْعَامِ وَالْحَرْثِ ذلِكَ مَتَاعُ</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قطب الدين بن سعيد بن هبة الله</w:t>
      </w:r>
      <w:r w:rsidR="00D25F54">
        <w:rPr>
          <w:rtl/>
          <w:lang w:bidi="fa-IR"/>
        </w:rPr>
        <w:t>،</w:t>
      </w:r>
      <w:r>
        <w:rPr>
          <w:rtl/>
          <w:lang w:bidi="fa-IR"/>
        </w:rPr>
        <w:t xml:space="preserve"> الراوندي</w:t>
      </w:r>
      <w:r w:rsidR="00D25F54">
        <w:rPr>
          <w:rtl/>
          <w:lang w:bidi="fa-IR"/>
        </w:rPr>
        <w:t>،</w:t>
      </w:r>
      <w:r>
        <w:rPr>
          <w:rtl/>
          <w:lang w:bidi="fa-IR"/>
        </w:rPr>
        <w:t xml:space="preserve"> فقه القرآن</w:t>
      </w:r>
      <w:r w:rsidR="00D25F54">
        <w:rPr>
          <w:rtl/>
          <w:lang w:bidi="fa-IR"/>
        </w:rPr>
        <w:t>،</w:t>
      </w:r>
      <w:r>
        <w:rPr>
          <w:rtl/>
          <w:lang w:bidi="fa-IR"/>
        </w:rPr>
        <w:t xml:space="preserve"> ج2</w:t>
      </w:r>
      <w:r w:rsidR="00D25F54">
        <w:rPr>
          <w:rtl/>
          <w:lang w:bidi="fa-IR"/>
        </w:rPr>
        <w:t>،</w:t>
      </w:r>
      <w:r>
        <w:rPr>
          <w:rtl/>
          <w:lang w:bidi="fa-IR"/>
        </w:rPr>
        <w:t xml:space="preserve"> ص58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قطب الدين بن سعيد بن هبة الله</w:t>
      </w:r>
      <w:r w:rsidR="00D25F54">
        <w:rPr>
          <w:rtl/>
          <w:lang w:bidi="fa-IR"/>
        </w:rPr>
        <w:t>،</w:t>
      </w:r>
      <w:r>
        <w:rPr>
          <w:rtl/>
          <w:lang w:bidi="fa-IR"/>
        </w:rPr>
        <w:t xml:space="preserve"> الراوندي</w:t>
      </w:r>
      <w:r w:rsidR="00D25F54">
        <w:rPr>
          <w:rtl/>
          <w:lang w:bidi="fa-IR"/>
        </w:rPr>
        <w:t>،</w:t>
      </w:r>
      <w:r>
        <w:rPr>
          <w:rtl/>
          <w:lang w:bidi="fa-IR"/>
        </w:rPr>
        <w:t xml:space="preserve"> الخرائج والجرائح</w:t>
      </w:r>
      <w:r w:rsidR="00D25F54">
        <w:rPr>
          <w:rtl/>
          <w:lang w:bidi="fa-IR"/>
        </w:rPr>
        <w:t>،</w:t>
      </w:r>
      <w:r>
        <w:rPr>
          <w:rtl/>
          <w:lang w:bidi="fa-IR"/>
        </w:rPr>
        <w:t xml:space="preserve"> ج2</w:t>
      </w:r>
      <w:r w:rsidR="00D25F54">
        <w:rPr>
          <w:rtl/>
          <w:lang w:bidi="fa-IR"/>
        </w:rPr>
        <w:t>،</w:t>
      </w:r>
      <w:r>
        <w:rPr>
          <w:rtl/>
          <w:lang w:bidi="fa-IR"/>
        </w:rPr>
        <w:t xml:space="preserve"> ص527</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المائدة</w:t>
      </w:r>
      <w:r w:rsidR="00342B85">
        <w:rPr>
          <w:rtl/>
          <w:lang w:bidi="fa-IR"/>
        </w:rPr>
        <w:t>:</w:t>
      </w:r>
      <w:r>
        <w:rPr>
          <w:rtl/>
          <w:lang w:bidi="fa-IR"/>
        </w:rPr>
        <w:t xml:space="preserve"> 5</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تهذيب الأحكام</w:t>
      </w:r>
      <w:r w:rsidR="00D25F54">
        <w:rPr>
          <w:rtl/>
          <w:lang w:bidi="fa-IR"/>
        </w:rPr>
        <w:t>،</w:t>
      </w:r>
      <w:r>
        <w:rPr>
          <w:rtl/>
          <w:lang w:bidi="fa-IR"/>
        </w:rPr>
        <w:t xml:space="preserve"> ج7</w:t>
      </w:r>
      <w:r w:rsidR="00D25F54">
        <w:rPr>
          <w:rtl/>
          <w:lang w:bidi="fa-IR"/>
        </w:rPr>
        <w:t>،</w:t>
      </w:r>
      <w:r>
        <w:rPr>
          <w:rtl/>
          <w:lang w:bidi="fa-IR"/>
        </w:rPr>
        <w:t xml:space="preserve"> ص197</w:t>
      </w:r>
      <w:r w:rsidR="00D25F54">
        <w:rPr>
          <w:rtl/>
          <w:lang w:bidi="fa-IR"/>
        </w:rPr>
        <w:t>،</w:t>
      </w:r>
      <w:r>
        <w:rPr>
          <w:rtl/>
          <w:lang w:bidi="fa-IR"/>
        </w:rPr>
        <w:t xml:space="preserve"> ح4</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الحسن بن علي بن شعبة</w:t>
      </w:r>
      <w:r w:rsidR="00D25F54">
        <w:rPr>
          <w:rtl/>
          <w:lang w:bidi="fa-IR"/>
        </w:rPr>
        <w:t>،</w:t>
      </w:r>
      <w:r>
        <w:rPr>
          <w:rtl/>
          <w:lang w:bidi="fa-IR"/>
        </w:rPr>
        <w:t xml:space="preserve"> الحراني</w:t>
      </w:r>
      <w:r w:rsidR="00D25F54">
        <w:rPr>
          <w:rtl/>
          <w:lang w:bidi="fa-IR"/>
        </w:rPr>
        <w:t>،</w:t>
      </w:r>
      <w:r>
        <w:rPr>
          <w:rtl/>
          <w:lang w:bidi="fa-IR"/>
        </w:rPr>
        <w:t xml:space="preserve"> تحف العقول</w:t>
      </w:r>
      <w:r w:rsidR="00D25F54">
        <w:rPr>
          <w:rtl/>
          <w:lang w:bidi="fa-IR"/>
        </w:rPr>
        <w:t>،</w:t>
      </w:r>
      <w:r>
        <w:rPr>
          <w:rtl/>
          <w:lang w:bidi="fa-IR"/>
        </w:rPr>
        <w:t xml:space="preserve"> ص24</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ابن أبي الحديد</w:t>
      </w:r>
      <w:r w:rsidR="00D25F54">
        <w:rPr>
          <w:rtl/>
          <w:lang w:bidi="fa-IR"/>
        </w:rPr>
        <w:t>،</w:t>
      </w:r>
      <w:r>
        <w:rPr>
          <w:rtl/>
          <w:lang w:bidi="fa-IR"/>
        </w:rPr>
        <w:t xml:space="preserve"> المعتزلي</w:t>
      </w:r>
      <w:r w:rsidR="00D25F54">
        <w:rPr>
          <w:rtl/>
          <w:lang w:bidi="fa-IR"/>
        </w:rPr>
        <w:t>،</w:t>
      </w:r>
      <w:r>
        <w:rPr>
          <w:rtl/>
          <w:lang w:bidi="fa-IR"/>
        </w:rPr>
        <w:t xml:space="preserve"> شرح نهج البلاغة</w:t>
      </w:r>
      <w:r w:rsidR="00D25F54">
        <w:rPr>
          <w:rtl/>
          <w:lang w:bidi="fa-IR"/>
        </w:rPr>
        <w:t>،</w:t>
      </w:r>
      <w:r>
        <w:rPr>
          <w:rtl/>
          <w:lang w:bidi="fa-IR"/>
        </w:rPr>
        <w:t xml:space="preserve"> ج17</w:t>
      </w:r>
      <w:r w:rsidR="00D25F54">
        <w:rPr>
          <w:rtl/>
          <w:lang w:bidi="fa-IR"/>
        </w:rPr>
        <w:t>،</w:t>
      </w:r>
      <w:r>
        <w:rPr>
          <w:rtl/>
          <w:lang w:bidi="fa-IR"/>
        </w:rPr>
        <w:t xml:space="preserve"> ص32</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131B66">
      <w:pPr>
        <w:pStyle w:val="libNormal0"/>
        <w:rPr>
          <w:rtl/>
          <w:lang w:bidi="fa-IR"/>
        </w:rPr>
      </w:pPr>
      <w:r w:rsidRPr="00131B66">
        <w:rPr>
          <w:rStyle w:val="libAieChar"/>
          <w:rtl/>
        </w:rPr>
        <w:lastRenderedPageBreak/>
        <w:t xml:space="preserve">الْحَيَاةِ الدّنْيَا وَاللّهُ عِنْدَهُ حُسْنُ الْمَآبِ </w:t>
      </w:r>
      <w:r w:rsidRPr="00131B66">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فهم متفاوتون بالنسبة للأشياء المذكورة في الآية ؛ نتيجة لتفاعلهم تجاهها</w:t>
      </w:r>
      <w:r w:rsidR="00D25F54">
        <w:rPr>
          <w:rtl/>
          <w:lang w:bidi="fa-IR"/>
        </w:rPr>
        <w:t>،</w:t>
      </w:r>
      <w:r>
        <w:rPr>
          <w:rtl/>
          <w:lang w:bidi="fa-IR"/>
        </w:rPr>
        <w:t xml:space="preserve"> وإلاّ فهم متساوون في جميع ما يتعلّق بالإنسان من خصائص ذاتية وطبيعية</w:t>
      </w:r>
      <w:r w:rsidR="00D25F54">
        <w:rPr>
          <w:rtl/>
          <w:lang w:bidi="fa-IR"/>
        </w:rPr>
        <w:t>،</w:t>
      </w:r>
      <w:r>
        <w:rPr>
          <w:rtl/>
          <w:lang w:bidi="fa-IR"/>
        </w:rPr>
        <w:t xml:space="preserve"> جسدية وروحية</w:t>
      </w:r>
      <w:r w:rsidR="00D25F54">
        <w:rPr>
          <w:rtl/>
          <w:lang w:bidi="fa-IR"/>
        </w:rPr>
        <w:t>،</w:t>
      </w:r>
      <w:r>
        <w:rPr>
          <w:rtl/>
          <w:lang w:bidi="fa-IR"/>
        </w:rPr>
        <w:t xml:space="preserve"> نفسية وعقلية</w:t>
      </w:r>
      <w:r w:rsidR="00D25F54">
        <w:rPr>
          <w:rtl/>
          <w:lang w:bidi="fa-IR"/>
        </w:rPr>
        <w:t>،</w:t>
      </w:r>
      <w:r>
        <w:rPr>
          <w:rtl/>
          <w:lang w:bidi="fa-IR"/>
        </w:rPr>
        <w:t xml:space="preserve"> قال تبارك وتعالى</w:t>
      </w:r>
      <w:r w:rsidR="00342B85">
        <w:rPr>
          <w:rtl/>
          <w:lang w:bidi="fa-IR"/>
        </w:rPr>
        <w:t>:</w:t>
      </w:r>
      <w:r>
        <w:rPr>
          <w:rtl/>
          <w:lang w:bidi="fa-IR"/>
        </w:rPr>
        <w:t xml:space="preserve"> </w:t>
      </w:r>
      <w:r w:rsidRPr="00131B66">
        <w:rPr>
          <w:rStyle w:val="libAlaemChar"/>
          <w:rtl/>
        </w:rPr>
        <w:t>(</w:t>
      </w:r>
      <w:r w:rsidRPr="00131B66">
        <w:rPr>
          <w:rStyle w:val="libAieChar"/>
          <w:rtl/>
        </w:rPr>
        <w:t xml:space="preserve"> قُلْ هُوَ الّذِي أَنشَأَكُمْ وَجَعَلَ لَكُمُ السّمْعَ وَالأَبْصَارَ وَالأَفْئِدَةَ قَلِيلاً مَا تَشْكُرُونَ </w:t>
      </w:r>
      <w:r w:rsidRPr="00131B66">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w:t>
      </w:r>
      <w:r w:rsidRPr="00131B66">
        <w:rPr>
          <w:rStyle w:val="libAlaemChar"/>
          <w:rtl/>
        </w:rPr>
        <w:t>(</w:t>
      </w:r>
      <w:r w:rsidRPr="00131B66">
        <w:rPr>
          <w:rStyle w:val="libAieChar"/>
          <w:rtl/>
        </w:rPr>
        <w:t xml:space="preserve"> إِنّ الإِنسَانَ خُلِقَ هَلُوعاً</w:t>
      </w:r>
      <w:r w:rsidR="00D25F54" w:rsidRPr="00131B66">
        <w:rPr>
          <w:rStyle w:val="libAieChar"/>
          <w:rtl/>
        </w:rPr>
        <w:t>،</w:t>
      </w:r>
      <w:r w:rsidRPr="00131B66">
        <w:rPr>
          <w:rStyle w:val="libAieChar"/>
          <w:rtl/>
        </w:rPr>
        <w:t xml:space="preserve"> إِذَا مَسّهُ الشّرّ جَزُوعاً</w:t>
      </w:r>
      <w:r w:rsidR="00D25F54" w:rsidRPr="00131B66">
        <w:rPr>
          <w:rStyle w:val="libAieChar"/>
          <w:rtl/>
        </w:rPr>
        <w:t>،</w:t>
      </w:r>
      <w:r w:rsidRPr="00131B66">
        <w:rPr>
          <w:rStyle w:val="libAieChar"/>
          <w:rtl/>
        </w:rPr>
        <w:t xml:space="preserve"> وَإِذَا مَسّهُ الْخَيْرُ مَنُوعاً </w:t>
      </w:r>
      <w:r w:rsidRPr="00131B66">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131B66">
      <w:pPr>
        <w:pStyle w:val="libBold1"/>
        <w:rPr>
          <w:rtl/>
          <w:lang w:bidi="fa-IR"/>
        </w:rPr>
      </w:pPr>
      <w:r>
        <w:rPr>
          <w:rtl/>
          <w:lang w:bidi="fa-IR"/>
        </w:rPr>
        <w:t xml:space="preserve">3 </w:t>
      </w:r>
      <w:r w:rsidR="007B1DD7">
        <w:rPr>
          <w:rtl/>
          <w:lang w:bidi="fa-IR"/>
        </w:rPr>
        <w:t>-</w:t>
      </w:r>
      <w:r>
        <w:rPr>
          <w:rtl/>
          <w:lang w:bidi="fa-IR"/>
        </w:rPr>
        <w:t xml:space="preserve"> المساواة في الابتلاء</w:t>
      </w:r>
      <w:r w:rsidR="00342B85">
        <w:rPr>
          <w:rtl/>
          <w:lang w:bidi="fa-IR"/>
        </w:rPr>
        <w:t>:</w:t>
      </w:r>
    </w:p>
    <w:p w:rsidR="007B1DD7" w:rsidRDefault="00891B71" w:rsidP="00131B66">
      <w:pPr>
        <w:pStyle w:val="libNormal"/>
        <w:rPr>
          <w:rtl/>
          <w:lang w:bidi="fa-IR"/>
        </w:rPr>
      </w:pPr>
      <w:r>
        <w:rPr>
          <w:rtl/>
          <w:lang w:bidi="fa-IR"/>
        </w:rPr>
        <w:t>ومن السُنن الإلهية أن تكون هناك مساواة بين جميع الناس في التمتّع ببركات الله والحرمان منها</w:t>
      </w:r>
      <w:r w:rsidR="00D25F54">
        <w:rPr>
          <w:rtl/>
          <w:lang w:bidi="fa-IR"/>
        </w:rPr>
        <w:t>،</w:t>
      </w:r>
      <w:r>
        <w:rPr>
          <w:rtl/>
          <w:lang w:bidi="fa-IR"/>
        </w:rPr>
        <w:t xml:space="preserve"> حسب ما تقتضيه هذه السُنن لكلّ إنسان . فإن كان من الذين آمنوا واتّقوا</w:t>
      </w:r>
      <w:r w:rsidR="00D25F54">
        <w:rPr>
          <w:rtl/>
          <w:lang w:bidi="fa-IR"/>
        </w:rPr>
        <w:t>،</w:t>
      </w:r>
      <w:r>
        <w:rPr>
          <w:rtl/>
          <w:lang w:bidi="fa-IR"/>
        </w:rPr>
        <w:t xml:space="preserve"> فأنّه سوف تترتّبْ عليه التمتّع ببركات الباري (عزّ وجلّ)</w:t>
      </w:r>
      <w:r w:rsidR="00D25F54">
        <w:rPr>
          <w:rtl/>
          <w:lang w:bidi="fa-IR"/>
        </w:rPr>
        <w:t>،</w:t>
      </w:r>
      <w:r>
        <w:rPr>
          <w:rtl/>
          <w:lang w:bidi="fa-IR"/>
        </w:rPr>
        <w:t xml:space="preserve"> وإن كان من المكذّبين بآيات الله (جلّ وعلا)</w:t>
      </w:r>
      <w:r w:rsidR="00D25F54">
        <w:rPr>
          <w:rtl/>
          <w:lang w:bidi="fa-IR"/>
        </w:rPr>
        <w:t>،</w:t>
      </w:r>
      <w:r>
        <w:rPr>
          <w:rtl/>
          <w:lang w:bidi="fa-IR"/>
        </w:rPr>
        <w:t xml:space="preserve"> فسوف يُحرم من تلك البركات</w:t>
      </w:r>
      <w:r w:rsidR="00D25F54">
        <w:rPr>
          <w:rtl/>
          <w:lang w:bidi="fa-IR"/>
        </w:rPr>
        <w:t>،</w:t>
      </w:r>
      <w:r>
        <w:rPr>
          <w:rtl/>
          <w:lang w:bidi="fa-IR"/>
        </w:rPr>
        <w:t xml:space="preserve"> سواءً في الدنيا أو في الآخرة</w:t>
      </w:r>
      <w:r w:rsidR="00D25F54">
        <w:rPr>
          <w:rtl/>
          <w:lang w:bidi="fa-IR"/>
        </w:rPr>
        <w:t>،</w:t>
      </w:r>
      <w:r>
        <w:rPr>
          <w:rtl/>
          <w:lang w:bidi="fa-IR"/>
        </w:rPr>
        <w:t xml:space="preserve"> قال تعالى</w:t>
      </w:r>
      <w:r w:rsidR="00342B85">
        <w:rPr>
          <w:rtl/>
          <w:lang w:bidi="fa-IR"/>
        </w:rPr>
        <w:t>:</w:t>
      </w:r>
      <w:r>
        <w:rPr>
          <w:rtl/>
          <w:lang w:bidi="fa-IR"/>
        </w:rPr>
        <w:t xml:space="preserve"> </w:t>
      </w:r>
      <w:r w:rsidRPr="00131B66">
        <w:rPr>
          <w:rStyle w:val="libAlaemChar"/>
          <w:rtl/>
        </w:rPr>
        <w:t>(</w:t>
      </w:r>
      <w:r w:rsidRPr="00131B66">
        <w:rPr>
          <w:rStyle w:val="libAieChar"/>
          <w:rtl/>
        </w:rPr>
        <w:t xml:space="preserve"> وَلَوْ أَنّ أَهْلَ الْقُرَى‏ آمَنُوا وَاتّقَوا لَفَتَحْنَا عَلَيْهِمْ بَرَكَاتٍ مِنَ السّماءِ وَالأَرْضِ وَلكِن كَذّبُوا فَأَخَذْنَاهُمْ بِمَا كَانُوا يَكْسِبُونَ </w:t>
      </w:r>
      <w:r w:rsidRPr="00131B66">
        <w:rPr>
          <w:rStyle w:val="libAlaemChar"/>
          <w:rtl/>
        </w:rPr>
        <w:t>)</w:t>
      </w:r>
      <w:r>
        <w:rPr>
          <w:rtl/>
          <w:lang w:bidi="fa-IR"/>
        </w:rPr>
        <w:t xml:space="preserve"> </w:t>
      </w:r>
      <w:r w:rsidRPr="007B1DD7">
        <w:rPr>
          <w:rStyle w:val="libFootnotenumChar"/>
          <w:rtl/>
        </w:rPr>
        <w:t>(4)</w:t>
      </w:r>
      <w:r>
        <w:rPr>
          <w:rtl/>
          <w:lang w:bidi="fa-IR"/>
        </w:rPr>
        <w:t xml:space="preserve"> . </w:t>
      </w:r>
      <w:r>
        <w:rPr>
          <w:lang w:bidi="fa-IR"/>
        </w:rPr>
        <w:cr/>
      </w:r>
      <w:r>
        <w:rPr>
          <w:rtl/>
          <w:lang w:bidi="fa-IR"/>
        </w:rPr>
        <w:t>وجعل الله تبارك وتعالى دار الدنيا ابتلاء وامتحان لكلّ إنسان</w:t>
      </w:r>
      <w:r w:rsidR="00D25F54">
        <w:rPr>
          <w:rtl/>
          <w:lang w:bidi="fa-IR"/>
        </w:rPr>
        <w:t>،</w:t>
      </w:r>
      <w:r>
        <w:rPr>
          <w:rtl/>
          <w:lang w:bidi="fa-IR"/>
        </w:rPr>
        <w:t xml:space="preserve"> فهي من لوازم الخِلْقة</w:t>
      </w:r>
      <w:r w:rsidR="00D25F54">
        <w:rPr>
          <w:rtl/>
          <w:lang w:bidi="fa-IR"/>
        </w:rPr>
        <w:t>،</w:t>
      </w:r>
      <w:r>
        <w:rPr>
          <w:rtl/>
          <w:lang w:bidi="fa-IR"/>
        </w:rPr>
        <w:t xml:space="preserve"> دون تمييز قوم عن قوم</w:t>
      </w:r>
      <w:r w:rsidR="00D25F54">
        <w:rPr>
          <w:rtl/>
          <w:lang w:bidi="fa-IR"/>
        </w:rPr>
        <w:t>،</w:t>
      </w:r>
      <w:r>
        <w:rPr>
          <w:rtl/>
          <w:lang w:bidi="fa-IR"/>
        </w:rPr>
        <w:t xml:space="preserve"> ولا عنصر عن عنصر ؛ لكي يعودوا إلى الإيمان به والاستقامة على منهجه</w:t>
      </w:r>
      <w:r w:rsidR="00D25F54">
        <w:rPr>
          <w:rtl/>
          <w:lang w:bidi="fa-IR"/>
        </w:rPr>
        <w:t>،</w:t>
      </w:r>
      <w:r>
        <w:rPr>
          <w:rtl/>
          <w:lang w:bidi="fa-IR"/>
        </w:rPr>
        <w:t xml:space="preserve"> قال أمير المؤمنين عليّ </w:t>
      </w:r>
      <w:r w:rsidR="004D57E2" w:rsidRPr="004D57E2">
        <w:rPr>
          <w:rStyle w:val="libAlaemChar"/>
          <w:rtl/>
        </w:rPr>
        <w:t>عليه‌السلام</w:t>
      </w:r>
      <w:r w:rsidR="00342B85">
        <w:rPr>
          <w:rtl/>
          <w:lang w:bidi="fa-IR"/>
        </w:rPr>
        <w:t>:</w:t>
      </w:r>
      <w:r>
        <w:rPr>
          <w:rtl/>
          <w:lang w:bidi="fa-IR"/>
        </w:rPr>
        <w:t xml:space="preserve"> ( إنّ الله يبتلي عباده عند الأعمال السيّئة بنقص الثمرات وحبْس البركات وإغلاق خزائن الخيرات ؛ ليتوب تائب ويقلع مقلع ويتذكّر متذكّر ويزدجر مزدجر ) </w:t>
      </w:r>
      <w:r w:rsidRPr="007B1DD7">
        <w:rPr>
          <w:rStyle w:val="libFootnotenumChar"/>
          <w:rtl/>
        </w:rPr>
        <w:t>(5)</w:t>
      </w:r>
      <w:r w:rsidR="007B1DD7">
        <w:rPr>
          <w:rtl/>
          <w:lang w:bidi="fa-IR"/>
        </w:rPr>
        <w:t>.</w:t>
      </w:r>
    </w:p>
    <w:p w:rsidR="007B1DD7" w:rsidRDefault="00891B71" w:rsidP="00131B66">
      <w:pPr>
        <w:pStyle w:val="libBold1"/>
        <w:rPr>
          <w:rtl/>
          <w:lang w:bidi="fa-IR"/>
        </w:rPr>
      </w:pPr>
      <w:r>
        <w:rPr>
          <w:rtl/>
          <w:lang w:bidi="fa-IR"/>
        </w:rPr>
        <w:t xml:space="preserve">4 </w:t>
      </w:r>
      <w:r w:rsidR="007B1DD7">
        <w:rPr>
          <w:rtl/>
          <w:lang w:bidi="fa-IR"/>
        </w:rPr>
        <w:t>-</w:t>
      </w:r>
      <w:r>
        <w:rPr>
          <w:rtl/>
          <w:lang w:bidi="fa-IR"/>
        </w:rPr>
        <w:t xml:space="preserve"> الناس مختارون ومكلّفون على السواء</w:t>
      </w:r>
      <w:r w:rsidR="00342B85">
        <w:rPr>
          <w:rtl/>
          <w:lang w:bidi="fa-IR"/>
        </w:rPr>
        <w:t>:</w:t>
      </w:r>
    </w:p>
    <w:p w:rsidR="007B1DD7" w:rsidRDefault="00891B71" w:rsidP="00891B71">
      <w:pPr>
        <w:pStyle w:val="libNormal"/>
        <w:rPr>
          <w:rtl/>
          <w:lang w:bidi="fa-IR"/>
        </w:rPr>
      </w:pPr>
      <w:r>
        <w:rPr>
          <w:rtl/>
          <w:lang w:bidi="fa-IR"/>
        </w:rPr>
        <w:t>ومن حكمته (عزّ وجلّ) أن ساوى بين خلْقه في منحهم نعمة العقل</w:t>
      </w:r>
      <w:r w:rsidR="00D25F54">
        <w:rPr>
          <w:rtl/>
          <w:lang w:bidi="fa-IR"/>
        </w:rPr>
        <w:t>،</w:t>
      </w:r>
      <w:r>
        <w:rPr>
          <w:rtl/>
          <w:lang w:bidi="fa-IR"/>
        </w:rPr>
        <w:t xml:space="preserve"> وجعل تبعاً له حريّة الاختيار</w:t>
      </w:r>
      <w:r w:rsidR="00D25F54">
        <w:rPr>
          <w:rtl/>
          <w:lang w:bidi="fa-IR"/>
        </w:rPr>
        <w:t>،</w:t>
      </w:r>
      <w:r>
        <w:rPr>
          <w:rtl/>
          <w:lang w:bidi="fa-IR"/>
        </w:rPr>
        <w:t xml:space="preserve"> فهم متساوون في هذه الهبة الربّانيّة</w:t>
      </w:r>
      <w:r w:rsidR="00D25F54">
        <w:rPr>
          <w:rtl/>
          <w:lang w:bidi="fa-IR"/>
        </w:rPr>
        <w:t>،</w:t>
      </w:r>
      <w:r>
        <w:rPr>
          <w:rtl/>
          <w:lang w:bidi="fa-IR"/>
        </w:rPr>
        <w:t xml:space="preserve"> فلكلّ إنسان حريّة اختيار منهجه الدنيوي وما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آل عمران</w:t>
      </w:r>
      <w:r w:rsidR="00342B85">
        <w:rPr>
          <w:rtl/>
          <w:lang w:bidi="fa-IR"/>
        </w:rPr>
        <w:t>:</w:t>
      </w:r>
      <w:r>
        <w:rPr>
          <w:rtl/>
          <w:lang w:bidi="fa-IR"/>
        </w:rPr>
        <w:t xml:space="preserve"> 14</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الملك</w:t>
      </w:r>
      <w:r w:rsidR="00342B85">
        <w:rPr>
          <w:rtl/>
          <w:lang w:bidi="fa-IR"/>
        </w:rPr>
        <w:t>:</w:t>
      </w:r>
      <w:r>
        <w:rPr>
          <w:rtl/>
          <w:lang w:bidi="fa-IR"/>
        </w:rPr>
        <w:t xml:space="preserve"> 23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المعارج</w:t>
      </w:r>
      <w:r w:rsidR="00342B85">
        <w:rPr>
          <w:rtl/>
          <w:lang w:bidi="fa-IR"/>
        </w:rPr>
        <w:t>:</w:t>
      </w:r>
      <w:r>
        <w:rPr>
          <w:rtl/>
          <w:lang w:bidi="fa-IR"/>
        </w:rPr>
        <w:t xml:space="preserve"> 19</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الأعراف</w:t>
      </w:r>
      <w:r w:rsidR="00342B85">
        <w:rPr>
          <w:rtl/>
          <w:lang w:bidi="fa-IR"/>
        </w:rPr>
        <w:t>:</w:t>
      </w:r>
      <w:r>
        <w:rPr>
          <w:rtl/>
          <w:lang w:bidi="fa-IR"/>
        </w:rPr>
        <w:t xml:space="preserve"> 96</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شرح نهج البلاغة</w:t>
      </w:r>
      <w:r w:rsidR="00D25F54">
        <w:rPr>
          <w:rtl/>
          <w:lang w:bidi="fa-IR"/>
        </w:rPr>
        <w:t>،</w:t>
      </w:r>
      <w:r>
        <w:rPr>
          <w:rtl/>
          <w:lang w:bidi="fa-IR"/>
        </w:rPr>
        <w:t xml:space="preserve"> ج9</w:t>
      </w:r>
      <w:r w:rsidR="00D25F54">
        <w:rPr>
          <w:rtl/>
          <w:lang w:bidi="fa-IR"/>
        </w:rPr>
        <w:t>،</w:t>
      </w:r>
      <w:r>
        <w:rPr>
          <w:rtl/>
          <w:lang w:bidi="fa-IR"/>
        </w:rPr>
        <w:t xml:space="preserve"> ص76</w:t>
      </w:r>
      <w:r w:rsidR="00D25F54">
        <w:rPr>
          <w:rtl/>
          <w:lang w:bidi="fa-IR"/>
        </w:rPr>
        <w:t>،</w:t>
      </w:r>
      <w:r>
        <w:rPr>
          <w:rtl/>
          <w:lang w:bidi="fa-IR"/>
        </w:rPr>
        <w:t xml:space="preserve"> الخطبة 143</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1560B4">
      <w:pPr>
        <w:pStyle w:val="libNormal0"/>
        <w:rPr>
          <w:rtl/>
          <w:lang w:bidi="fa-IR"/>
        </w:rPr>
      </w:pPr>
      <w:r>
        <w:rPr>
          <w:rtl/>
          <w:lang w:bidi="fa-IR"/>
        </w:rPr>
        <w:lastRenderedPageBreak/>
        <w:t>يترتّب عليه من حصاد في دار الآخرة</w:t>
      </w:r>
      <w:r w:rsidR="00D25F54">
        <w:rPr>
          <w:rtl/>
          <w:lang w:bidi="fa-IR"/>
        </w:rPr>
        <w:t>،</w:t>
      </w:r>
      <w:r>
        <w:rPr>
          <w:rtl/>
          <w:lang w:bidi="fa-IR"/>
        </w:rPr>
        <w:t xml:space="preserve"> فبإمكان الإنسان أن يختار طريق الهداية والرشاد</w:t>
      </w:r>
      <w:r w:rsidR="00D25F54">
        <w:rPr>
          <w:rtl/>
          <w:lang w:bidi="fa-IR"/>
        </w:rPr>
        <w:t>،</w:t>
      </w:r>
      <w:r>
        <w:rPr>
          <w:rtl/>
          <w:lang w:bidi="fa-IR"/>
        </w:rPr>
        <w:t xml:space="preserve"> وبإمكانه اختيار طريق الغواية والفساد</w:t>
      </w:r>
      <w:r w:rsidR="007B1DD7">
        <w:rPr>
          <w:rtl/>
          <w:lang w:bidi="fa-IR"/>
        </w:rPr>
        <w:t>.</w:t>
      </w:r>
    </w:p>
    <w:p w:rsidR="007B1DD7" w:rsidRDefault="00891B71" w:rsidP="00891B71">
      <w:pPr>
        <w:pStyle w:val="libNormal"/>
        <w:rPr>
          <w:rtl/>
          <w:lang w:bidi="fa-IR"/>
        </w:rPr>
      </w:pPr>
      <w:r>
        <w:rPr>
          <w:rtl/>
          <w:lang w:bidi="fa-IR"/>
        </w:rPr>
        <w:t>وبجانب هبة العقل من الربّ</w:t>
      </w:r>
      <w:r w:rsidR="00D25F54">
        <w:rPr>
          <w:rtl/>
          <w:lang w:bidi="fa-IR"/>
        </w:rPr>
        <w:t>،</w:t>
      </w:r>
      <w:r>
        <w:rPr>
          <w:rtl/>
          <w:lang w:bidi="fa-IR"/>
        </w:rPr>
        <w:t xml:space="preserve"> أرسل إليهم الرُسل هادين لهم ومُلقين عليهم الحُجج ؛ ليتبينّ لهم سبيل الخير مِن سبيل الشرّ</w:t>
      </w:r>
      <w:r w:rsidR="00D25F54">
        <w:rPr>
          <w:rtl/>
          <w:lang w:bidi="fa-IR"/>
        </w:rPr>
        <w:t>،</w:t>
      </w:r>
      <w:r>
        <w:rPr>
          <w:rtl/>
          <w:lang w:bidi="fa-IR"/>
        </w:rPr>
        <w:t xml:space="preserve"> ولئلاّ يكون لهم عُذر يوم الحساب</w:t>
      </w:r>
      <w:r w:rsidR="00D25F54">
        <w:rPr>
          <w:rtl/>
          <w:lang w:bidi="fa-IR"/>
        </w:rPr>
        <w:t>،</w:t>
      </w:r>
      <w:r>
        <w:rPr>
          <w:rtl/>
          <w:lang w:bidi="fa-IR"/>
        </w:rPr>
        <w:t xml:space="preserve"> قال تعالى</w:t>
      </w:r>
      <w:r w:rsidR="00342B85">
        <w:rPr>
          <w:rtl/>
          <w:lang w:bidi="fa-IR"/>
        </w:rPr>
        <w:t>:</w:t>
      </w:r>
      <w:r>
        <w:rPr>
          <w:rtl/>
          <w:lang w:bidi="fa-IR"/>
        </w:rPr>
        <w:t xml:space="preserve"> </w:t>
      </w:r>
      <w:r w:rsidRPr="001560B4">
        <w:rPr>
          <w:rStyle w:val="libAlaemChar"/>
          <w:rtl/>
        </w:rPr>
        <w:t>(</w:t>
      </w:r>
      <w:r w:rsidRPr="001560B4">
        <w:rPr>
          <w:rStyle w:val="libAieChar"/>
          <w:rtl/>
        </w:rPr>
        <w:t xml:space="preserve"> إِنّا خَلَقْنَا الإِنسَانَ مِن نُطْفَةٍ أَمْشَاجٍ نَبْتَلِيهِ فَجَعَلْنَاهُ سَمِيعاً بَصِيراً</w:t>
      </w:r>
      <w:r w:rsidR="00D25F54" w:rsidRPr="001560B4">
        <w:rPr>
          <w:rStyle w:val="libAieChar"/>
          <w:rtl/>
        </w:rPr>
        <w:t>،</w:t>
      </w:r>
      <w:r w:rsidRPr="001560B4">
        <w:rPr>
          <w:rStyle w:val="libAieChar"/>
          <w:rtl/>
        </w:rPr>
        <w:t xml:space="preserve"> إِنّا هَدَيْنَاهُ السّبِيلَ إِمّا شَاكِراً وَإِمّا كَفُوراً </w:t>
      </w:r>
      <w:r w:rsidRPr="001560B4">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وكذلك قال تعالى</w:t>
      </w:r>
      <w:r w:rsidR="00342B85">
        <w:rPr>
          <w:rtl/>
          <w:lang w:bidi="fa-IR"/>
        </w:rPr>
        <w:t>:</w:t>
      </w:r>
      <w:r>
        <w:rPr>
          <w:rtl/>
          <w:lang w:bidi="fa-IR"/>
        </w:rPr>
        <w:t xml:space="preserve"> </w:t>
      </w:r>
      <w:r w:rsidRPr="00CF27E0">
        <w:rPr>
          <w:rStyle w:val="libAlaemChar"/>
          <w:rtl/>
        </w:rPr>
        <w:t>(</w:t>
      </w:r>
      <w:r w:rsidRPr="00CF27E0">
        <w:rPr>
          <w:rStyle w:val="libAieChar"/>
          <w:rtl/>
        </w:rPr>
        <w:t xml:space="preserve"> قَدْ جَاءَكُمُ الْحَقّ مِن رَبّكُمْ فَمَن اهْتَدَى‏ فَإِنّمَا يَهْتَدِي لِنَفْسِهِ وَمَن ضَلّ فَإِنّمَا يَضِلّ عَلَيْهَا وَمَا أَنَا عَلَيْكُم بِوَكِيلٍ </w:t>
      </w:r>
      <w:r w:rsidRPr="00CF27E0">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وكذلك ألهمهم (عزّ وجلّ) كلّ عناصر الفجور والتقوى</w:t>
      </w:r>
      <w:r w:rsidR="00D25F54">
        <w:rPr>
          <w:rtl/>
          <w:lang w:bidi="fa-IR"/>
        </w:rPr>
        <w:t>،</w:t>
      </w:r>
      <w:r>
        <w:rPr>
          <w:rtl/>
          <w:lang w:bidi="fa-IR"/>
        </w:rPr>
        <w:t xml:space="preserve"> فهم متساوون في إصلاح ذواتهم وعدم إصلاحها</w:t>
      </w:r>
      <w:r w:rsidR="00D25F54">
        <w:rPr>
          <w:rtl/>
          <w:lang w:bidi="fa-IR"/>
        </w:rPr>
        <w:t>،</w:t>
      </w:r>
      <w:r>
        <w:rPr>
          <w:rtl/>
          <w:lang w:bidi="fa-IR"/>
        </w:rPr>
        <w:t xml:space="preserve"> ورسم لهم ذلك الطريق</w:t>
      </w:r>
      <w:r w:rsidR="00D25F54">
        <w:rPr>
          <w:rtl/>
          <w:lang w:bidi="fa-IR"/>
        </w:rPr>
        <w:t>،</w:t>
      </w:r>
      <w:r>
        <w:rPr>
          <w:rtl/>
          <w:lang w:bidi="fa-IR"/>
        </w:rPr>
        <w:t xml:space="preserve"> كما قال تعالى</w:t>
      </w:r>
      <w:r w:rsidR="00342B85">
        <w:rPr>
          <w:rtl/>
          <w:lang w:bidi="fa-IR"/>
        </w:rPr>
        <w:t>:</w:t>
      </w:r>
      <w:r>
        <w:rPr>
          <w:rtl/>
          <w:lang w:bidi="fa-IR"/>
        </w:rPr>
        <w:t xml:space="preserve"> </w:t>
      </w:r>
      <w:r w:rsidRPr="00CF27E0">
        <w:rPr>
          <w:rStyle w:val="libAlaemChar"/>
          <w:rtl/>
        </w:rPr>
        <w:t>(</w:t>
      </w:r>
      <w:r w:rsidRPr="00CF27E0">
        <w:rPr>
          <w:rStyle w:val="libAieChar"/>
          <w:rtl/>
        </w:rPr>
        <w:t xml:space="preserve"> وَنَفْسٍ وَمَا سَوّاهَا</w:t>
      </w:r>
      <w:r w:rsidR="00D25F54" w:rsidRPr="00CF27E0">
        <w:rPr>
          <w:rStyle w:val="libAieChar"/>
          <w:rtl/>
        </w:rPr>
        <w:t>،</w:t>
      </w:r>
      <w:r w:rsidRPr="00CF27E0">
        <w:rPr>
          <w:rStyle w:val="libAieChar"/>
          <w:rtl/>
        </w:rPr>
        <w:t xml:space="preserve"> فَأَلْهَمَهَا فُجُورَهَا وَتَقْوَاهَا</w:t>
      </w:r>
      <w:r w:rsidR="00D25F54" w:rsidRPr="00CF27E0">
        <w:rPr>
          <w:rStyle w:val="libAieChar"/>
          <w:rtl/>
        </w:rPr>
        <w:t>،</w:t>
      </w:r>
      <w:r w:rsidRPr="00CF27E0">
        <w:rPr>
          <w:rStyle w:val="libAieChar"/>
          <w:rtl/>
        </w:rPr>
        <w:t xml:space="preserve"> قَدْ أَفْلَحَ مَن زَكّاهَا</w:t>
      </w:r>
      <w:r w:rsidR="00D25F54" w:rsidRPr="00CF27E0">
        <w:rPr>
          <w:rStyle w:val="libAieChar"/>
          <w:rtl/>
        </w:rPr>
        <w:t>،</w:t>
      </w:r>
      <w:r w:rsidRPr="00CF27E0">
        <w:rPr>
          <w:rStyle w:val="libAieChar"/>
          <w:rtl/>
        </w:rPr>
        <w:t xml:space="preserve"> وَقَدْ خَابَ مَن دَسّاهَا </w:t>
      </w:r>
      <w:r w:rsidRPr="00CF27E0">
        <w:rPr>
          <w:rStyle w:val="libAlaemChar"/>
          <w:rtl/>
        </w:rPr>
        <w:t>)</w:t>
      </w:r>
      <w:r w:rsidRPr="00CF27E0">
        <w:rPr>
          <w:rtl/>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أمّا من ناحية تكليفهم</w:t>
      </w:r>
      <w:r w:rsidR="00D25F54">
        <w:rPr>
          <w:rtl/>
          <w:lang w:bidi="fa-IR"/>
        </w:rPr>
        <w:t>،</w:t>
      </w:r>
      <w:r>
        <w:rPr>
          <w:rtl/>
          <w:lang w:bidi="fa-IR"/>
        </w:rPr>
        <w:t xml:space="preserve"> فهم مكلَّفون بالتكليف الإلهي في هذه الدار</w:t>
      </w:r>
      <w:r w:rsidR="00D25F54">
        <w:rPr>
          <w:rtl/>
          <w:lang w:bidi="fa-IR"/>
        </w:rPr>
        <w:t>،</w:t>
      </w:r>
      <w:r>
        <w:rPr>
          <w:rtl/>
          <w:lang w:bidi="fa-IR"/>
        </w:rPr>
        <w:t xml:space="preserve"> ويترتّب عليه الجزاء مِن ثواب وعقاب في الدار الآخرة</w:t>
      </w:r>
      <w:r w:rsidR="00D25F54">
        <w:rPr>
          <w:rtl/>
          <w:lang w:bidi="fa-IR"/>
        </w:rPr>
        <w:t>،</w:t>
      </w:r>
      <w:r>
        <w:rPr>
          <w:rtl/>
          <w:lang w:bidi="fa-IR"/>
        </w:rPr>
        <w:t xml:space="preserve"> حيث الجميع مطلوبٌ منهم الإيمان بوجود الله وتوحيده والإيمان باليوم الآخر</w:t>
      </w:r>
      <w:r w:rsidR="00D25F54">
        <w:rPr>
          <w:rtl/>
          <w:lang w:bidi="fa-IR"/>
        </w:rPr>
        <w:t>،</w:t>
      </w:r>
      <w:r>
        <w:rPr>
          <w:rtl/>
          <w:lang w:bidi="fa-IR"/>
        </w:rPr>
        <w:t xml:space="preserve"> وذلك بعد إظهار البيّنات لهم وإيضاحها بالبراهين</w:t>
      </w:r>
      <w:r w:rsidR="00D25F54">
        <w:rPr>
          <w:rtl/>
          <w:lang w:bidi="fa-IR"/>
        </w:rPr>
        <w:t>،</w:t>
      </w:r>
      <w:r>
        <w:rPr>
          <w:rtl/>
          <w:lang w:bidi="fa-IR"/>
        </w:rPr>
        <w:t xml:space="preserve"> مع ما وهبهم الباري عزّوجلّ مِن عقول</w:t>
      </w:r>
      <w:r w:rsidR="00D25F54">
        <w:rPr>
          <w:rtl/>
          <w:lang w:bidi="fa-IR"/>
        </w:rPr>
        <w:t>،</w:t>
      </w:r>
      <w:r>
        <w:rPr>
          <w:rtl/>
          <w:lang w:bidi="fa-IR"/>
        </w:rPr>
        <w:t xml:space="preserve"> فيُحرّكها بتلك البراهين والحُجج الخارجية مِن أنبياء ورُسُل وأوصياء ؛ لكي يحقّ عليهم التكليف ولا حُجّة لهم بعد ذلك</w:t>
      </w:r>
      <w:r w:rsidR="00D25F54">
        <w:rPr>
          <w:rtl/>
          <w:lang w:bidi="fa-IR"/>
        </w:rPr>
        <w:t>،</w:t>
      </w:r>
      <w:r>
        <w:rPr>
          <w:rtl/>
          <w:lang w:bidi="fa-IR"/>
        </w:rPr>
        <w:t xml:space="preserve"> قال تعالى</w:t>
      </w:r>
      <w:r w:rsidR="00342B85">
        <w:rPr>
          <w:rtl/>
          <w:lang w:bidi="fa-IR"/>
        </w:rPr>
        <w:t>:</w:t>
      </w:r>
      <w:r>
        <w:rPr>
          <w:rtl/>
          <w:lang w:bidi="fa-IR"/>
        </w:rPr>
        <w:t xml:space="preserve"> </w:t>
      </w:r>
      <w:r w:rsidRPr="00CF27E0">
        <w:rPr>
          <w:rStyle w:val="libAlaemChar"/>
          <w:rtl/>
        </w:rPr>
        <w:t>(</w:t>
      </w:r>
      <w:r w:rsidRPr="00CF27E0">
        <w:rPr>
          <w:rStyle w:val="libAieChar"/>
          <w:rtl/>
        </w:rPr>
        <w:t xml:space="preserve"> وَتِلْكَ الأَمْثَالُ نَضْرِبُهَا لِلنّاسِ لَعَلّهُمْ يَتَفَكّرُونَ</w:t>
      </w:r>
      <w:r w:rsidRPr="00CF27E0">
        <w:rPr>
          <w:rStyle w:val="libAlaemChar"/>
          <w:rtl/>
        </w:rPr>
        <w:t>)</w:t>
      </w:r>
      <w:r w:rsidRPr="007B1DD7">
        <w:rPr>
          <w:rStyle w:val="libFootnotenumChar"/>
          <w:rtl/>
        </w:rPr>
        <w:t>(4)</w:t>
      </w:r>
      <w:r w:rsidR="00D25F54">
        <w:rPr>
          <w:rtl/>
          <w:lang w:bidi="fa-IR"/>
        </w:rPr>
        <w:t>،</w:t>
      </w:r>
      <w:r>
        <w:rPr>
          <w:rtl/>
          <w:lang w:bidi="fa-IR"/>
        </w:rPr>
        <w:t xml:space="preserve"> وقال (عزّ وجلّ)</w:t>
      </w:r>
      <w:r w:rsidR="00342B85">
        <w:rPr>
          <w:rtl/>
          <w:lang w:bidi="fa-IR"/>
        </w:rPr>
        <w:t>:</w:t>
      </w:r>
      <w:r>
        <w:rPr>
          <w:rtl/>
          <w:lang w:bidi="fa-IR"/>
        </w:rPr>
        <w:t xml:space="preserve"> </w:t>
      </w:r>
      <w:r w:rsidRPr="00CF27E0">
        <w:rPr>
          <w:rStyle w:val="libAlaemChar"/>
          <w:rtl/>
        </w:rPr>
        <w:t>(</w:t>
      </w:r>
      <w:r w:rsidRPr="00CF27E0">
        <w:rPr>
          <w:rStyle w:val="libAieChar"/>
          <w:rtl/>
        </w:rPr>
        <w:t xml:space="preserve"> وَمَا كُنّا مُعَذّبِينَ حَتّى‏ نَبْعَثَ رَسُولاً </w:t>
      </w:r>
      <w:r w:rsidRPr="00CF27E0">
        <w:rPr>
          <w:rStyle w:val="libAlaemChar"/>
          <w:rtl/>
        </w:rPr>
        <w:t>)</w:t>
      </w:r>
      <w:r>
        <w:rPr>
          <w:rtl/>
          <w:lang w:bidi="fa-IR"/>
        </w:rPr>
        <w:t xml:space="preserve">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xml:space="preserve">وخاتم الأنبياء محمّد </w:t>
      </w:r>
      <w:r w:rsidR="00C90F5A" w:rsidRPr="00C90F5A">
        <w:rPr>
          <w:rStyle w:val="libAlaemChar"/>
          <w:rtl/>
        </w:rPr>
        <w:t>صلى‌الله‌عليه‌وآله</w:t>
      </w:r>
      <w:r>
        <w:rPr>
          <w:rtl/>
          <w:lang w:bidi="fa-IR"/>
        </w:rPr>
        <w:t xml:space="preserve"> هو حجّةٌ على جميع البشر</w:t>
      </w:r>
      <w:r w:rsidR="00D25F54">
        <w:rPr>
          <w:rtl/>
          <w:lang w:bidi="fa-IR"/>
        </w:rPr>
        <w:t>،</w:t>
      </w:r>
      <w:r>
        <w:rPr>
          <w:rtl/>
          <w:lang w:bidi="fa-IR"/>
        </w:rPr>
        <w:t xml:space="preserve"> فإنّهم متساوون في أنّه بُعِثَ إليهم بأجمعهم ؛ لإرشادهم إلى سبيل الهداية وإنقاذهم من الغواية والضلال ويُلقي عليهم الحُجّة</w:t>
      </w:r>
      <w:r w:rsidR="00D25F54">
        <w:rPr>
          <w:rtl/>
          <w:lang w:bidi="fa-IR"/>
        </w:rPr>
        <w:t>،</w:t>
      </w:r>
      <w:r>
        <w:rPr>
          <w:rtl/>
          <w:lang w:bidi="fa-IR"/>
        </w:rPr>
        <w:t xml:space="preserve"> قال</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الإنسان</w:t>
      </w:r>
      <w:r w:rsidR="00342B85">
        <w:rPr>
          <w:rtl/>
          <w:lang w:bidi="fa-IR"/>
        </w:rPr>
        <w:t>:</w:t>
      </w:r>
      <w:r>
        <w:rPr>
          <w:rtl/>
          <w:lang w:bidi="fa-IR"/>
        </w:rPr>
        <w:t xml:space="preserve"> 2 </w:t>
      </w:r>
      <w:r w:rsidR="007B1DD7">
        <w:rPr>
          <w:rtl/>
          <w:lang w:bidi="fa-IR"/>
        </w:rPr>
        <w:t>-</w:t>
      </w:r>
      <w:r>
        <w:rPr>
          <w:rtl/>
          <w:lang w:bidi="fa-IR"/>
        </w:rPr>
        <w:t xml:space="preserve"> 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يونس</w:t>
      </w:r>
      <w:r w:rsidR="00342B85">
        <w:rPr>
          <w:rtl/>
          <w:lang w:bidi="fa-IR"/>
        </w:rPr>
        <w:t>:</w:t>
      </w:r>
      <w:r>
        <w:rPr>
          <w:rtl/>
          <w:lang w:bidi="fa-IR"/>
        </w:rPr>
        <w:t xml:space="preserve"> 108</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الشمس</w:t>
      </w:r>
      <w:r w:rsidR="00342B85">
        <w:rPr>
          <w:rtl/>
          <w:lang w:bidi="fa-IR"/>
        </w:rPr>
        <w:t>:</w:t>
      </w:r>
      <w:r>
        <w:rPr>
          <w:rtl/>
          <w:lang w:bidi="fa-IR"/>
        </w:rPr>
        <w:t xml:space="preserve"> 7 </w:t>
      </w:r>
      <w:r w:rsidR="007B1DD7">
        <w:rPr>
          <w:rtl/>
          <w:lang w:bidi="fa-IR"/>
        </w:rPr>
        <w:t>-</w:t>
      </w:r>
      <w:r>
        <w:rPr>
          <w:rtl/>
          <w:lang w:bidi="fa-IR"/>
        </w:rPr>
        <w:t xml:space="preserve"> 10</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الحشر</w:t>
      </w:r>
      <w:r w:rsidR="00342B85">
        <w:rPr>
          <w:rtl/>
          <w:lang w:bidi="fa-IR"/>
        </w:rPr>
        <w:t>:</w:t>
      </w:r>
      <w:r>
        <w:rPr>
          <w:rtl/>
          <w:lang w:bidi="fa-IR"/>
        </w:rPr>
        <w:t xml:space="preserve"> 21</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الإسراء</w:t>
      </w:r>
      <w:r w:rsidR="00342B85">
        <w:rPr>
          <w:rtl/>
          <w:lang w:bidi="fa-IR"/>
        </w:rPr>
        <w:t>:</w:t>
      </w:r>
      <w:r>
        <w:rPr>
          <w:rtl/>
          <w:lang w:bidi="fa-IR"/>
        </w:rPr>
        <w:t xml:space="preserve"> 15</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23045F">
      <w:pPr>
        <w:pStyle w:val="libNormal0"/>
        <w:rPr>
          <w:rtl/>
          <w:lang w:bidi="fa-IR"/>
        </w:rPr>
      </w:pPr>
      <w:r>
        <w:rPr>
          <w:rtl/>
          <w:lang w:bidi="fa-IR"/>
        </w:rPr>
        <w:lastRenderedPageBreak/>
        <w:t>تعالى</w:t>
      </w:r>
      <w:r w:rsidR="00342B85">
        <w:rPr>
          <w:rtl/>
          <w:lang w:bidi="fa-IR"/>
        </w:rPr>
        <w:t>:</w:t>
      </w:r>
      <w:r>
        <w:rPr>
          <w:rtl/>
          <w:lang w:bidi="fa-IR"/>
        </w:rPr>
        <w:t xml:space="preserve"> </w:t>
      </w:r>
      <w:r w:rsidRPr="0023045F">
        <w:rPr>
          <w:rStyle w:val="libAlaemChar"/>
          <w:rtl/>
        </w:rPr>
        <w:t>(</w:t>
      </w:r>
      <w:r w:rsidRPr="0023045F">
        <w:rPr>
          <w:rStyle w:val="libAieChar"/>
          <w:rtl/>
        </w:rPr>
        <w:t xml:space="preserve"> قُلْ يَا أَيّهَا النّاسُ إِنّي رَسُولُ اللّهِ إِلَيْكُمْ جَمِيعاً </w:t>
      </w:r>
      <w:r w:rsidRPr="0023045F">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وقال تعالى: </w:t>
      </w:r>
      <w:r w:rsidRPr="0023045F">
        <w:rPr>
          <w:rStyle w:val="libAlaemChar"/>
          <w:rtl/>
        </w:rPr>
        <w:t>(</w:t>
      </w:r>
      <w:r w:rsidRPr="0023045F">
        <w:rPr>
          <w:rStyle w:val="libAieChar"/>
          <w:rtl/>
        </w:rPr>
        <w:t xml:space="preserve"> وَمَا أَرْسَلْنَاكَ إِلاّ كَافّةً لّلنّاسِ بَشِيراً وَنَذِيراً </w:t>
      </w:r>
      <w:r w:rsidRPr="0023045F">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w:t>
      </w:r>
      <w:r w:rsidRPr="0023045F">
        <w:rPr>
          <w:rStyle w:val="libAlaemChar"/>
          <w:rtl/>
        </w:rPr>
        <w:t>(</w:t>
      </w:r>
      <w:r w:rsidRPr="0023045F">
        <w:rPr>
          <w:rStyle w:val="libAieChar"/>
          <w:rtl/>
        </w:rPr>
        <w:t xml:space="preserve"> قُلْ يَا أَيّهَا النّاسُ إِنّمَا أَنَا لَكُمْ نَذِيرٌ مُبِينٌ </w:t>
      </w:r>
      <w:r w:rsidRPr="0023045F">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فالرسول </w:t>
      </w:r>
      <w:r w:rsidR="00C90F5A" w:rsidRPr="00C90F5A">
        <w:rPr>
          <w:rStyle w:val="libAlaemChar"/>
          <w:rtl/>
        </w:rPr>
        <w:t>صلى‌الله‌عليه‌وآله</w:t>
      </w:r>
      <w:r>
        <w:rPr>
          <w:rtl/>
          <w:lang w:bidi="fa-IR"/>
        </w:rPr>
        <w:t xml:space="preserve"> بلّغ رسالته الإلهية لجميع الناس</w:t>
      </w:r>
      <w:r w:rsidR="00D25F54">
        <w:rPr>
          <w:rtl/>
          <w:lang w:bidi="fa-IR"/>
        </w:rPr>
        <w:t>،</w:t>
      </w:r>
      <w:r>
        <w:rPr>
          <w:rtl/>
          <w:lang w:bidi="fa-IR"/>
        </w:rPr>
        <w:t xml:space="preserve"> عرباً وعجماً</w:t>
      </w:r>
      <w:r w:rsidR="00D25F54">
        <w:rPr>
          <w:rtl/>
          <w:lang w:bidi="fa-IR"/>
        </w:rPr>
        <w:t>،</w:t>
      </w:r>
      <w:r>
        <w:rPr>
          <w:rtl/>
          <w:lang w:bidi="fa-IR"/>
        </w:rPr>
        <w:t xml:space="preserve"> وثنيين وأهل كتاب</w:t>
      </w:r>
      <w:r w:rsidR="00D25F54">
        <w:rPr>
          <w:rtl/>
          <w:lang w:bidi="fa-IR"/>
        </w:rPr>
        <w:t>،</w:t>
      </w:r>
      <w:r>
        <w:rPr>
          <w:rtl/>
          <w:lang w:bidi="fa-IR"/>
        </w:rPr>
        <w:t xml:space="preserve"> بلا تمييز بينهم . والناس في المقابل عليهم تحمّل مسؤوليتهم تجاه هذه الحُجج</w:t>
      </w:r>
      <w:r w:rsidR="00D25F54">
        <w:rPr>
          <w:rtl/>
          <w:lang w:bidi="fa-IR"/>
        </w:rPr>
        <w:t>،</w:t>
      </w:r>
      <w:r>
        <w:rPr>
          <w:rtl/>
          <w:lang w:bidi="fa-IR"/>
        </w:rPr>
        <w:t xml:space="preserve"> فهم مكلّفون بالإيمان بما جاء به النبيّ </w:t>
      </w:r>
      <w:r w:rsidR="00C90F5A" w:rsidRPr="00C90F5A">
        <w:rPr>
          <w:rStyle w:val="libAlaemChar"/>
          <w:rtl/>
        </w:rPr>
        <w:t>صلى‌الله‌عليه‌وآله</w:t>
      </w:r>
      <w:r w:rsidR="00D25F54">
        <w:rPr>
          <w:rtl/>
          <w:lang w:bidi="fa-IR"/>
        </w:rPr>
        <w:t>،</w:t>
      </w:r>
      <w:r>
        <w:rPr>
          <w:rtl/>
          <w:lang w:bidi="fa-IR"/>
        </w:rPr>
        <w:t xml:space="preserve"> وكلٌّ حسب طاقته</w:t>
      </w:r>
      <w:r w:rsidR="00D25F54">
        <w:rPr>
          <w:rtl/>
          <w:lang w:bidi="fa-IR"/>
        </w:rPr>
        <w:t>،</w:t>
      </w:r>
      <w:r>
        <w:rPr>
          <w:rtl/>
          <w:lang w:bidi="fa-IR"/>
        </w:rPr>
        <w:t xml:space="preserve"> فالتكليف للعباد في حدود ما يُطيقون</w:t>
      </w:r>
      <w:r w:rsidR="00D25F54">
        <w:rPr>
          <w:rtl/>
          <w:lang w:bidi="fa-IR"/>
        </w:rPr>
        <w:t>،</w:t>
      </w:r>
      <w:r>
        <w:rPr>
          <w:rtl/>
          <w:lang w:bidi="fa-IR"/>
        </w:rPr>
        <w:t xml:space="preserve"> قال تعالى</w:t>
      </w:r>
      <w:r w:rsidR="00342B85">
        <w:rPr>
          <w:rtl/>
          <w:lang w:bidi="fa-IR"/>
        </w:rPr>
        <w:t>:</w:t>
      </w:r>
      <w:r>
        <w:rPr>
          <w:rtl/>
          <w:lang w:bidi="fa-IR"/>
        </w:rPr>
        <w:t xml:space="preserve"> </w:t>
      </w:r>
      <w:r w:rsidRPr="00A67A1F">
        <w:rPr>
          <w:rStyle w:val="libAlaemChar"/>
          <w:rtl/>
        </w:rPr>
        <w:t>(</w:t>
      </w:r>
      <w:r w:rsidRPr="00A67A1F">
        <w:rPr>
          <w:rStyle w:val="libAieChar"/>
          <w:rtl/>
        </w:rPr>
        <w:t xml:space="preserve"> لاَ يُكَلّفُ اللّهُ نَفْساً إِلاّ وُسْعَهَا </w:t>
      </w:r>
      <w:r w:rsidRPr="00A67A1F">
        <w:rPr>
          <w:rStyle w:val="libAlaemChar"/>
          <w:rtl/>
        </w:rPr>
        <w:t>)</w:t>
      </w:r>
      <w:r>
        <w:rPr>
          <w:rtl/>
          <w:lang w:bidi="fa-IR"/>
        </w:rPr>
        <w:t xml:space="preserve"> </w:t>
      </w:r>
      <w:r w:rsidRPr="007B1DD7">
        <w:rPr>
          <w:rStyle w:val="libFootnotenumChar"/>
          <w:rtl/>
        </w:rPr>
        <w:t>(4)</w:t>
      </w:r>
      <w:r w:rsidR="00D25F54">
        <w:rPr>
          <w:rtl/>
          <w:lang w:bidi="fa-IR"/>
        </w:rPr>
        <w:t>،</w:t>
      </w:r>
      <w:r>
        <w:rPr>
          <w:rtl/>
          <w:lang w:bidi="fa-IR"/>
        </w:rPr>
        <w:t xml:space="preserve"> </w:t>
      </w:r>
      <w:r w:rsidRPr="00A67A1F">
        <w:rPr>
          <w:rStyle w:val="libAlaemChar"/>
          <w:rtl/>
        </w:rPr>
        <w:t>(</w:t>
      </w:r>
      <w:r w:rsidRPr="00A67A1F">
        <w:rPr>
          <w:rStyle w:val="libAieChar"/>
          <w:rtl/>
        </w:rPr>
        <w:t xml:space="preserve"> مَا جَعَلَ عَلَيْكُمْ فِي الدّينِ مِنْ حَرَجٍ </w:t>
      </w:r>
      <w:r w:rsidRPr="00A67A1F">
        <w:rPr>
          <w:rStyle w:val="libAlaemChar"/>
          <w:rtl/>
        </w:rPr>
        <w:t>)</w:t>
      </w:r>
      <w:r>
        <w:rPr>
          <w:rtl/>
          <w:lang w:bidi="fa-IR"/>
        </w:rPr>
        <w:t xml:space="preserve"> </w:t>
      </w:r>
      <w:r w:rsidRPr="007B1DD7">
        <w:rPr>
          <w:rStyle w:val="libFootnotenumChar"/>
          <w:rtl/>
        </w:rPr>
        <w:t>(5)</w:t>
      </w:r>
      <w:r w:rsidR="00D25F54">
        <w:rPr>
          <w:rtl/>
          <w:lang w:bidi="fa-IR"/>
        </w:rPr>
        <w:t>،</w:t>
      </w:r>
      <w:r>
        <w:rPr>
          <w:rtl/>
          <w:lang w:bidi="fa-IR"/>
        </w:rPr>
        <w:t xml:space="preserve"> وقال تعالى</w:t>
      </w:r>
      <w:r w:rsidR="00342B85">
        <w:rPr>
          <w:rtl/>
          <w:lang w:bidi="fa-IR"/>
        </w:rPr>
        <w:t>:</w:t>
      </w:r>
      <w:r>
        <w:rPr>
          <w:rtl/>
          <w:lang w:bidi="fa-IR"/>
        </w:rPr>
        <w:t xml:space="preserve"> </w:t>
      </w:r>
      <w:r w:rsidRPr="00A67A1F">
        <w:rPr>
          <w:rStyle w:val="libAlaemChar"/>
          <w:rtl/>
        </w:rPr>
        <w:t>(</w:t>
      </w:r>
      <w:r w:rsidRPr="00A67A1F">
        <w:rPr>
          <w:rStyle w:val="libAieChar"/>
          <w:rtl/>
        </w:rPr>
        <w:t xml:space="preserve">يُرِيدُ اللّهُ بِكُمُ الْيُسْرَ وَلاَ يُرِيدُ بِكُمُ الْعُسْرَ </w:t>
      </w:r>
      <w:r w:rsidRPr="00A67A1F">
        <w:rPr>
          <w:rStyle w:val="libAlaemChar"/>
          <w:rtl/>
        </w:rPr>
        <w:t>)</w:t>
      </w:r>
      <w:r>
        <w:rPr>
          <w:rtl/>
          <w:lang w:bidi="fa-IR"/>
        </w:rPr>
        <w:t xml:space="preserve"> </w:t>
      </w:r>
      <w:r w:rsidRPr="007B1DD7">
        <w:rPr>
          <w:rStyle w:val="libFootnotenumChar"/>
          <w:rtl/>
        </w:rPr>
        <w:t>(6)</w:t>
      </w:r>
      <w:r w:rsidR="007B1DD7">
        <w:rPr>
          <w:rtl/>
          <w:lang w:bidi="fa-IR"/>
        </w:rPr>
        <w:t>.</w:t>
      </w:r>
    </w:p>
    <w:p w:rsidR="007B1DD7" w:rsidRDefault="00891B71" w:rsidP="00A67A1F">
      <w:pPr>
        <w:pStyle w:val="libBold1"/>
        <w:rPr>
          <w:rtl/>
          <w:lang w:bidi="fa-IR"/>
        </w:rPr>
      </w:pPr>
      <w:r>
        <w:rPr>
          <w:rtl/>
          <w:lang w:bidi="fa-IR"/>
        </w:rPr>
        <w:t xml:space="preserve">5 </w:t>
      </w:r>
      <w:r w:rsidR="007B1DD7">
        <w:rPr>
          <w:rtl/>
          <w:lang w:bidi="fa-IR"/>
        </w:rPr>
        <w:t>-</w:t>
      </w:r>
      <w:r>
        <w:rPr>
          <w:rtl/>
          <w:lang w:bidi="fa-IR"/>
        </w:rPr>
        <w:t xml:space="preserve"> لا تفاضل بين العباد إلاّ بالتقوى والعِلم النافع</w:t>
      </w:r>
      <w:r w:rsidR="00342B85">
        <w:rPr>
          <w:rtl/>
          <w:lang w:bidi="fa-IR"/>
        </w:rPr>
        <w:t>:</w:t>
      </w:r>
    </w:p>
    <w:p w:rsidR="007B1DD7" w:rsidRDefault="00891B71" w:rsidP="00891B71">
      <w:pPr>
        <w:pStyle w:val="libNormal"/>
        <w:rPr>
          <w:rtl/>
          <w:lang w:bidi="fa-IR"/>
        </w:rPr>
      </w:pPr>
      <w:r>
        <w:rPr>
          <w:rtl/>
          <w:lang w:bidi="fa-IR"/>
        </w:rPr>
        <w:t>الله (عزّ اسمه) كرّم عباده من جهات عدّة</w:t>
      </w:r>
      <w:r w:rsidR="00D25F54">
        <w:rPr>
          <w:rtl/>
          <w:lang w:bidi="fa-IR"/>
        </w:rPr>
        <w:t>،</w:t>
      </w:r>
      <w:r>
        <w:rPr>
          <w:rtl/>
          <w:lang w:bidi="fa-IR"/>
        </w:rPr>
        <w:t xml:space="preserve"> فهو مكرمهم في الخِلقة</w:t>
      </w:r>
      <w:r w:rsidR="00D25F54">
        <w:rPr>
          <w:rtl/>
          <w:lang w:bidi="fa-IR"/>
        </w:rPr>
        <w:t>،</w:t>
      </w:r>
      <w:r>
        <w:rPr>
          <w:rtl/>
          <w:lang w:bidi="fa-IR"/>
        </w:rPr>
        <w:t xml:space="preserve"> قال تعالى</w:t>
      </w:r>
      <w:r w:rsidR="00342B85">
        <w:rPr>
          <w:rtl/>
          <w:lang w:bidi="fa-IR"/>
        </w:rPr>
        <w:t>:</w:t>
      </w:r>
      <w:r>
        <w:rPr>
          <w:rtl/>
          <w:lang w:bidi="fa-IR"/>
        </w:rPr>
        <w:t xml:space="preserve"> </w:t>
      </w:r>
      <w:r w:rsidRPr="009913DD">
        <w:rPr>
          <w:rStyle w:val="libAlaemChar"/>
          <w:rtl/>
        </w:rPr>
        <w:t>(</w:t>
      </w:r>
      <w:r w:rsidRPr="009913DD">
        <w:rPr>
          <w:rStyle w:val="libAieChar"/>
          <w:rtl/>
        </w:rPr>
        <w:t xml:space="preserve"> لَقَدْ خَلَقْنَا الإِنسَانَ فِي أَحْسَنِ تَقْوِيمٍ </w:t>
      </w:r>
      <w:r w:rsidRPr="009913DD">
        <w:rPr>
          <w:rStyle w:val="libAlaemChar"/>
          <w:rtl/>
        </w:rPr>
        <w:t>)</w:t>
      </w:r>
      <w:r>
        <w:rPr>
          <w:rtl/>
          <w:lang w:bidi="fa-IR"/>
        </w:rPr>
        <w:t xml:space="preserve"> </w:t>
      </w:r>
      <w:r w:rsidRPr="007B1DD7">
        <w:rPr>
          <w:rStyle w:val="libFootnotenumChar"/>
          <w:rtl/>
        </w:rPr>
        <w:t>(7)</w:t>
      </w:r>
      <w:r w:rsidR="00D25F54">
        <w:rPr>
          <w:rtl/>
          <w:lang w:bidi="fa-IR"/>
        </w:rPr>
        <w:t>،</w:t>
      </w:r>
      <w:r>
        <w:rPr>
          <w:rtl/>
          <w:lang w:bidi="fa-IR"/>
        </w:rPr>
        <w:t xml:space="preserve"> وكرّمهم بالتمتّع بما سخّره لهم</w:t>
      </w:r>
      <w:r w:rsidR="00D25F54">
        <w:rPr>
          <w:rtl/>
          <w:lang w:bidi="fa-IR"/>
        </w:rPr>
        <w:t>،</w:t>
      </w:r>
      <w:r>
        <w:rPr>
          <w:rtl/>
          <w:lang w:bidi="fa-IR"/>
        </w:rPr>
        <w:t xml:space="preserve"> لا فرق بين إنسان وآخر</w:t>
      </w:r>
      <w:r w:rsidR="00D25F54">
        <w:rPr>
          <w:rtl/>
          <w:lang w:bidi="fa-IR"/>
        </w:rPr>
        <w:t>،</w:t>
      </w:r>
      <w:r>
        <w:rPr>
          <w:rtl/>
          <w:lang w:bidi="fa-IR"/>
        </w:rPr>
        <w:t xml:space="preserve"> قال تعالى</w:t>
      </w:r>
      <w:r w:rsidR="00342B85">
        <w:rPr>
          <w:rtl/>
          <w:lang w:bidi="fa-IR"/>
        </w:rPr>
        <w:t>:</w:t>
      </w:r>
      <w:r>
        <w:rPr>
          <w:rtl/>
          <w:lang w:bidi="fa-IR"/>
        </w:rPr>
        <w:t xml:space="preserve"> </w:t>
      </w:r>
      <w:r w:rsidRPr="009913DD">
        <w:rPr>
          <w:rStyle w:val="libAlaemChar"/>
          <w:rtl/>
        </w:rPr>
        <w:t>(</w:t>
      </w:r>
      <w:r w:rsidRPr="009913DD">
        <w:rPr>
          <w:rStyle w:val="libAieChar"/>
          <w:rtl/>
        </w:rPr>
        <w:t xml:space="preserve"> هُوَ الّذِي خَلَقَ لَكُم مَا فِي الأَرْضِ جَمِيعاً </w:t>
      </w:r>
      <w:r w:rsidRPr="009913DD">
        <w:rPr>
          <w:rStyle w:val="libAlaemChar"/>
          <w:rtl/>
        </w:rPr>
        <w:t>)</w:t>
      </w:r>
      <w:r>
        <w:rPr>
          <w:rtl/>
          <w:lang w:bidi="fa-IR"/>
        </w:rPr>
        <w:t xml:space="preserve"> </w:t>
      </w:r>
      <w:r w:rsidRPr="007B1DD7">
        <w:rPr>
          <w:rStyle w:val="libFootnotenumChar"/>
          <w:rtl/>
        </w:rPr>
        <w:t>(8)</w:t>
      </w:r>
      <w:r w:rsidR="00D25F54">
        <w:rPr>
          <w:rtl/>
          <w:lang w:bidi="fa-IR"/>
        </w:rPr>
        <w:t>،</w:t>
      </w:r>
      <w:r>
        <w:rPr>
          <w:rtl/>
          <w:lang w:bidi="fa-IR"/>
        </w:rPr>
        <w:t xml:space="preserve"> </w:t>
      </w:r>
      <w:r w:rsidRPr="009913DD">
        <w:rPr>
          <w:rStyle w:val="libAlaemChar"/>
          <w:rtl/>
        </w:rPr>
        <w:t>(</w:t>
      </w:r>
      <w:r w:rsidRPr="009913DD">
        <w:rPr>
          <w:rStyle w:val="libAieChar"/>
          <w:rtl/>
        </w:rPr>
        <w:t xml:space="preserve"> وَسَخّرَ لَكُم مَا فِي السّماوَاتِ وَمَا فِي الأَرْضِ جَمِيعاً </w:t>
      </w:r>
      <w:r w:rsidRPr="009913DD">
        <w:rPr>
          <w:rStyle w:val="libAlaemChar"/>
          <w:rtl/>
        </w:rPr>
        <w:t>)</w:t>
      </w:r>
      <w:r>
        <w:rPr>
          <w:rtl/>
          <w:lang w:bidi="fa-IR"/>
        </w:rPr>
        <w:t xml:space="preserve"> </w:t>
      </w:r>
      <w:r w:rsidRPr="007B1DD7">
        <w:rPr>
          <w:rStyle w:val="libFootnotenumChar"/>
          <w:rtl/>
        </w:rPr>
        <w:t>(9)</w:t>
      </w:r>
      <w:r w:rsidR="00D25F54">
        <w:rPr>
          <w:rtl/>
          <w:lang w:bidi="fa-IR"/>
        </w:rPr>
        <w:t>،</w:t>
      </w:r>
      <w:r>
        <w:rPr>
          <w:rtl/>
          <w:lang w:bidi="fa-IR"/>
        </w:rPr>
        <w:t xml:space="preserve"> فللجميع حقّ الاستفادة من الإمكانيات المسخّرة لهم في استثمار وإعمار</w:t>
      </w:r>
      <w:r w:rsidR="00D25F54">
        <w:rPr>
          <w:rtl/>
          <w:lang w:bidi="fa-IR"/>
        </w:rPr>
        <w:t>،</w:t>
      </w:r>
      <w:r>
        <w:rPr>
          <w:rtl/>
          <w:lang w:bidi="fa-IR"/>
        </w:rPr>
        <w:t xml:space="preserve"> لا فرق في ذلك بين عنصر وعنصر ؛ لإدامة النظام الكوني واجتماعهم</w:t>
      </w:r>
      <w:r w:rsidR="00D25F54">
        <w:rPr>
          <w:rtl/>
          <w:lang w:bidi="fa-IR"/>
        </w:rPr>
        <w:t>،</w:t>
      </w:r>
      <w:r>
        <w:rPr>
          <w:rtl/>
          <w:lang w:bidi="fa-IR"/>
        </w:rPr>
        <w:t xml:space="preserve"> لكن هناك يحصل تفاضل بينهم على أساس قواعد وأُسُس صالحة</w:t>
      </w:r>
      <w:r w:rsidR="00D25F54">
        <w:rPr>
          <w:rtl/>
          <w:lang w:bidi="fa-IR"/>
        </w:rPr>
        <w:t>،</w:t>
      </w:r>
      <w:r>
        <w:rPr>
          <w:rtl/>
          <w:lang w:bidi="fa-IR"/>
        </w:rPr>
        <w:t xml:space="preserve"> كالإيمان والتقوى والعمل الصالح</w:t>
      </w:r>
      <w:r w:rsidR="00D25F54">
        <w:rPr>
          <w:rtl/>
          <w:lang w:bidi="fa-IR"/>
        </w:rPr>
        <w:t>،</w:t>
      </w:r>
      <w:r>
        <w:rPr>
          <w:rtl/>
          <w:lang w:bidi="fa-IR"/>
        </w:rPr>
        <w:t xml:space="preserve"> قال تعالى</w:t>
      </w:r>
      <w:r w:rsidR="00342B85">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الأعراف</w:t>
      </w:r>
      <w:r w:rsidR="00342B85">
        <w:rPr>
          <w:rtl/>
          <w:lang w:bidi="fa-IR"/>
        </w:rPr>
        <w:t>:</w:t>
      </w:r>
      <w:r>
        <w:rPr>
          <w:rtl/>
          <w:lang w:bidi="fa-IR"/>
        </w:rPr>
        <w:t xml:space="preserve"> 158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سبأ</w:t>
      </w:r>
      <w:r w:rsidR="00342B85">
        <w:rPr>
          <w:rtl/>
          <w:lang w:bidi="fa-IR"/>
        </w:rPr>
        <w:t>:</w:t>
      </w:r>
      <w:r>
        <w:rPr>
          <w:rtl/>
          <w:lang w:bidi="fa-IR"/>
        </w:rPr>
        <w:t xml:space="preserve"> 28</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الحج</w:t>
      </w:r>
      <w:r w:rsidR="00342B85">
        <w:rPr>
          <w:rtl/>
          <w:lang w:bidi="fa-IR"/>
        </w:rPr>
        <w:t>:</w:t>
      </w:r>
      <w:r>
        <w:rPr>
          <w:rtl/>
          <w:lang w:bidi="fa-IR"/>
        </w:rPr>
        <w:t xml:space="preserve"> 49</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البقرة</w:t>
      </w:r>
      <w:r w:rsidR="00342B85">
        <w:rPr>
          <w:rtl/>
          <w:lang w:bidi="fa-IR"/>
        </w:rPr>
        <w:t>:</w:t>
      </w:r>
      <w:r>
        <w:rPr>
          <w:rtl/>
          <w:lang w:bidi="fa-IR"/>
        </w:rPr>
        <w:t xml:space="preserve"> 286</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الحج</w:t>
      </w:r>
      <w:r w:rsidR="00342B85">
        <w:rPr>
          <w:rtl/>
          <w:lang w:bidi="fa-IR"/>
        </w:rPr>
        <w:t>:</w:t>
      </w:r>
      <w:r>
        <w:rPr>
          <w:rtl/>
          <w:lang w:bidi="fa-IR"/>
        </w:rPr>
        <w:t xml:space="preserve"> 78</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البقرة</w:t>
      </w:r>
      <w:r w:rsidR="00342B85">
        <w:rPr>
          <w:rtl/>
          <w:lang w:bidi="fa-IR"/>
        </w:rPr>
        <w:t>:</w:t>
      </w:r>
      <w:r>
        <w:rPr>
          <w:rtl/>
          <w:lang w:bidi="fa-IR"/>
        </w:rPr>
        <w:t xml:space="preserve"> 185</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التين</w:t>
      </w:r>
      <w:r w:rsidR="00342B85">
        <w:rPr>
          <w:rtl/>
          <w:lang w:bidi="fa-IR"/>
        </w:rPr>
        <w:t>:</w:t>
      </w:r>
      <w:r>
        <w:rPr>
          <w:rtl/>
          <w:lang w:bidi="fa-IR"/>
        </w:rPr>
        <w:t xml:space="preserve"> 4</w:t>
      </w:r>
      <w:r w:rsidR="007B1DD7">
        <w:rPr>
          <w:rtl/>
          <w:lang w:bidi="fa-IR"/>
        </w:rPr>
        <w:t>.</w:t>
      </w:r>
    </w:p>
    <w:p w:rsidR="007B1DD7" w:rsidRDefault="00891B71" w:rsidP="007B1DD7">
      <w:pPr>
        <w:pStyle w:val="libFootnote0"/>
        <w:rPr>
          <w:rtl/>
          <w:lang w:bidi="fa-IR"/>
        </w:rPr>
      </w:pPr>
      <w:r>
        <w:rPr>
          <w:rtl/>
          <w:lang w:bidi="fa-IR"/>
        </w:rPr>
        <w:t xml:space="preserve">8 </w:t>
      </w:r>
      <w:r w:rsidR="007B1DD7">
        <w:rPr>
          <w:rtl/>
          <w:lang w:bidi="fa-IR"/>
        </w:rPr>
        <w:t>-</w:t>
      </w:r>
      <w:r>
        <w:rPr>
          <w:rtl/>
          <w:lang w:bidi="fa-IR"/>
        </w:rPr>
        <w:t xml:space="preserve"> البقرة</w:t>
      </w:r>
      <w:r w:rsidR="00342B85">
        <w:rPr>
          <w:rtl/>
          <w:lang w:bidi="fa-IR"/>
        </w:rPr>
        <w:t>:</w:t>
      </w:r>
      <w:r>
        <w:rPr>
          <w:rtl/>
          <w:lang w:bidi="fa-IR"/>
        </w:rPr>
        <w:t xml:space="preserve"> 29</w:t>
      </w:r>
      <w:r w:rsidR="007B1DD7">
        <w:rPr>
          <w:rtl/>
          <w:lang w:bidi="fa-IR"/>
        </w:rPr>
        <w:t>.</w:t>
      </w:r>
    </w:p>
    <w:p w:rsidR="007B1DD7" w:rsidRDefault="00891B71" w:rsidP="007B1DD7">
      <w:pPr>
        <w:pStyle w:val="libFootnote0"/>
        <w:rPr>
          <w:rtl/>
          <w:lang w:bidi="fa-IR"/>
        </w:rPr>
      </w:pPr>
      <w:r>
        <w:rPr>
          <w:rtl/>
          <w:lang w:bidi="fa-IR"/>
        </w:rPr>
        <w:t xml:space="preserve">9 </w:t>
      </w:r>
      <w:r w:rsidR="007B1DD7">
        <w:rPr>
          <w:rtl/>
          <w:lang w:bidi="fa-IR"/>
        </w:rPr>
        <w:t>-</w:t>
      </w:r>
      <w:r>
        <w:rPr>
          <w:rtl/>
          <w:lang w:bidi="fa-IR"/>
        </w:rPr>
        <w:t xml:space="preserve"> الجاثية</w:t>
      </w:r>
      <w:r w:rsidR="00342B85">
        <w:rPr>
          <w:rtl/>
          <w:lang w:bidi="fa-IR"/>
        </w:rPr>
        <w:t>:</w:t>
      </w:r>
      <w:r>
        <w:rPr>
          <w:rtl/>
          <w:lang w:bidi="fa-IR"/>
        </w:rPr>
        <w:t xml:space="preserve"> 13</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9E603E">
      <w:pPr>
        <w:pStyle w:val="libNormal0"/>
        <w:rPr>
          <w:rtl/>
          <w:lang w:bidi="fa-IR"/>
        </w:rPr>
      </w:pPr>
      <w:r w:rsidRPr="009E603E">
        <w:rPr>
          <w:rStyle w:val="libAlaemChar"/>
          <w:rtl/>
        </w:rPr>
        <w:lastRenderedPageBreak/>
        <w:t>(</w:t>
      </w:r>
      <w:r w:rsidRPr="009E603E">
        <w:rPr>
          <w:rStyle w:val="libAieChar"/>
          <w:rtl/>
        </w:rPr>
        <w:t xml:space="preserve"> وَلَعَبْدٌ مُؤْمِنٌ خَيْرٌ مِن مُشْرِكٍ </w:t>
      </w:r>
      <w:r w:rsidRPr="009E603E">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وقال تعالى</w:t>
      </w:r>
      <w:r w:rsidR="00342B85">
        <w:rPr>
          <w:rtl/>
          <w:lang w:bidi="fa-IR"/>
        </w:rPr>
        <w:t>:</w:t>
      </w:r>
      <w:r>
        <w:rPr>
          <w:rtl/>
          <w:lang w:bidi="fa-IR"/>
        </w:rPr>
        <w:t xml:space="preserve"> </w:t>
      </w:r>
      <w:r w:rsidRPr="009E603E">
        <w:rPr>
          <w:rStyle w:val="libAlaemChar"/>
          <w:rtl/>
        </w:rPr>
        <w:t>(</w:t>
      </w:r>
      <w:r w:rsidRPr="009E603E">
        <w:rPr>
          <w:rStyle w:val="libAieChar"/>
          <w:rtl/>
        </w:rPr>
        <w:t xml:space="preserve"> إِنّ أَكْرَمَكُمْ عِندَ اللّهِ أَتْقَاكُمْ </w:t>
      </w:r>
      <w:r w:rsidRPr="009E603E">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وقال (عزّ وجلّ)</w:t>
      </w:r>
      <w:r w:rsidR="00342B85">
        <w:rPr>
          <w:rtl/>
          <w:lang w:bidi="fa-IR"/>
        </w:rPr>
        <w:t>:</w:t>
      </w:r>
      <w:r>
        <w:rPr>
          <w:rtl/>
          <w:lang w:bidi="fa-IR"/>
        </w:rPr>
        <w:t xml:space="preserve"> </w:t>
      </w:r>
      <w:r w:rsidRPr="009E603E">
        <w:rPr>
          <w:rStyle w:val="libAlaemChar"/>
          <w:rtl/>
        </w:rPr>
        <w:t>(</w:t>
      </w:r>
      <w:r w:rsidRPr="009E603E">
        <w:rPr>
          <w:rStyle w:val="libAieChar"/>
          <w:rtl/>
        </w:rPr>
        <w:t xml:space="preserve"> قُلْ هَلْ يَسْتَوِي الّذِينَ يَعْلَمُونَ وَالّذِينَ لا يَعْلَمُونَ </w:t>
      </w:r>
      <w:r w:rsidRPr="009E603E">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ومثل هذا التكريم للعباد لا يتنافي مع مبدأ المساواة في ما بينهم</w:t>
      </w:r>
      <w:r w:rsidR="00D25F54">
        <w:rPr>
          <w:rtl/>
          <w:lang w:bidi="fa-IR"/>
        </w:rPr>
        <w:t>،</w:t>
      </w:r>
      <w:r>
        <w:rPr>
          <w:rtl/>
          <w:lang w:bidi="fa-IR"/>
        </w:rPr>
        <w:t xml:space="preserve"> بل هو من أجل احترام إنسانيّتهم والوصول بهم الى درجات الكمال والقُرْب الإلهي</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221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الحجرات</w:t>
      </w:r>
      <w:r w:rsidR="00342B85">
        <w:rPr>
          <w:rtl/>
          <w:lang w:bidi="fa-IR"/>
        </w:rPr>
        <w:t>:</w:t>
      </w:r>
      <w:r>
        <w:rPr>
          <w:rtl/>
          <w:lang w:bidi="fa-IR"/>
        </w:rPr>
        <w:t xml:space="preserve"> 13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الزمر</w:t>
      </w:r>
      <w:r w:rsidR="00342B85">
        <w:rPr>
          <w:rtl/>
          <w:lang w:bidi="fa-IR"/>
        </w:rPr>
        <w:t>:</w:t>
      </w:r>
      <w:r>
        <w:rPr>
          <w:rtl/>
          <w:lang w:bidi="fa-IR"/>
        </w:rPr>
        <w:t xml:space="preserve"> 9</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912563">
      <w:pPr>
        <w:pStyle w:val="Heading3Center"/>
        <w:rPr>
          <w:rtl/>
          <w:lang w:bidi="fa-IR"/>
        </w:rPr>
      </w:pPr>
      <w:bookmarkStart w:id="39" w:name="_Toc499142662"/>
      <w:r>
        <w:rPr>
          <w:rtl/>
          <w:lang w:bidi="fa-IR"/>
        </w:rPr>
        <w:lastRenderedPageBreak/>
        <w:t>المبحث الثالث</w:t>
      </w:r>
      <w:r w:rsidR="00342B85">
        <w:rPr>
          <w:rtl/>
          <w:lang w:bidi="fa-IR"/>
        </w:rPr>
        <w:t>:</w:t>
      </w:r>
      <w:bookmarkEnd w:id="39"/>
    </w:p>
    <w:p w:rsidR="007B1DD7" w:rsidRDefault="00891B71" w:rsidP="00912563">
      <w:pPr>
        <w:pStyle w:val="Heading3Center"/>
        <w:rPr>
          <w:rtl/>
          <w:lang w:bidi="fa-IR"/>
        </w:rPr>
      </w:pPr>
      <w:bookmarkStart w:id="40" w:name="_Toc499142663"/>
      <w:r>
        <w:rPr>
          <w:rtl/>
          <w:lang w:bidi="fa-IR"/>
        </w:rPr>
        <w:t xml:space="preserve">مدرسة أهل البيت </w:t>
      </w:r>
      <w:r w:rsidR="007B1DD7" w:rsidRPr="007B1DD7">
        <w:rPr>
          <w:rStyle w:val="libAlaemChar"/>
          <w:rtl/>
        </w:rPr>
        <w:t>عليهم‌السلام</w:t>
      </w:r>
      <w:r>
        <w:rPr>
          <w:rtl/>
          <w:lang w:bidi="fa-IR"/>
        </w:rPr>
        <w:t xml:space="preserve"> وحقوق غير المسلمين</w:t>
      </w:r>
      <w:bookmarkEnd w:id="40"/>
    </w:p>
    <w:p w:rsidR="007B1DD7" w:rsidRDefault="007B1DD7" w:rsidP="007B1DD7">
      <w:pPr>
        <w:pStyle w:val="libNormal"/>
        <w:rPr>
          <w:lang w:bidi="fa-IR"/>
        </w:rPr>
      </w:pPr>
      <w:r>
        <w:rPr>
          <w:rtl/>
          <w:lang w:bidi="fa-IR"/>
        </w:rPr>
        <w:br w:type="page"/>
      </w:r>
    </w:p>
    <w:p w:rsidR="007B1DD7" w:rsidRDefault="00891B71" w:rsidP="00912563">
      <w:pPr>
        <w:pStyle w:val="libBold1"/>
        <w:rPr>
          <w:rtl/>
          <w:lang w:bidi="fa-IR"/>
        </w:rPr>
      </w:pPr>
      <w:r>
        <w:rPr>
          <w:rtl/>
          <w:lang w:bidi="fa-IR"/>
        </w:rPr>
        <w:lastRenderedPageBreak/>
        <w:t>أولاً</w:t>
      </w:r>
      <w:r w:rsidR="00342B85">
        <w:rPr>
          <w:rtl/>
          <w:lang w:bidi="fa-IR"/>
        </w:rPr>
        <w:t>:</w:t>
      </w:r>
      <w:r>
        <w:rPr>
          <w:rtl/>
          <w:lang w:bidi="fa-IR"/>
        </w:rPr>
        <w:t xml:space="preserve"> حرّية العقيدة الدينية وإبداء الرأي</w:t>
      </w:r>
      <w:r w:rsidR="00342B85">
        <w:rPr>
          <w:rtl/>
          <w:lang w:bidi="fa-IR"/>
        </w:rPr>
        <w:t>:</w:t>
      </w:r>
    </w:p>
    <w:p w:rsidR="007B1DD7" w:rsidRDefault="00891B71" w:rsidP="00891B71">
      <w:pPr>
        <w:pStyle w:val="libNormal"/>
        <w:rPr>
          <w:rtl/>
          <w:lang w:bidi="fa-IR"/>
        </w:rPr>
      </w:pPr>
      <w:r>
        <w:rPr>
          <w:rtl/>
          <w:lang w:bidi="fa-IR"/>
        </w:rPr>
        <w:t>دستور الإسلام أكّد على مبدأ حرّية الاعتقاد في ظلِّ الإسلام</w:t>
      </w:r>
      <w:r w:rsidR="00D25F54">
        <w:rPr>
          <w:rtl/>
          <w:lang w:bidi="fa-IR"/>
        </w:rPr>
        <w:t>،</w:t>
      </w:r>
      <w:r>
        <w:rPr>
          <w:rtl/>
          <w:lang w:bidi="fa-IR"/>
        </w:rPr>
        <w:t xml:space="preserve"> وعدّ هذا المبدأ من واجبات التطبيق ؛ حتّى ينعم الإنسان بالأمْن والسلام</w:t>
      </w:r>
      <w:r w:rsidR="00D25F54">
        <w:rPr>
          <w:rtl/>
          <w:lang w:bidi="fa-IR"/>
        </w:rPr>
        <w:t>،</w:t>
      </w:r>
      <w:r>
        <w:rPr>
          <w:rtl/>
          <w:lang w:bidi="fa-IR"/>
        </w:rPr>
        <w:t xml:space="preserve"> ويكون حُرّاً في رأيه</w:t>
      </w:r>
      <w:r w:rsidR="00D25F54">
        <w:rPr>
          <w:rtl/>
          <w:lang w:bidi="fa-IR"/>
        </w:rPr>
        <w:t>،</w:t>
      </w:r>
      <w:r>
        <w:rPr>
          <w:rtl/>
          <w:lang w:bidi="fa-IR"/>
        </w:rPr>
        <w:t xml:space="preserve"> وأنْ لا يُكرَه على نظريّة خاصّة</w:t>
      </w:r>
      <w:r w:rsidR="00D25F54">
        <w:rPr>
          <w:rtl/>
          <w:lang w:bidi="fa-IR"/>
        </w:rPr>
        <w:t>،</w:t>
      </w:r>
      <w:r>
        <w:rPr>
          <w:rtl/>
          <w:lang w:bidi="fa-IR"/>
        </w:rPr>
        <w:t xml:space="preserve"> سواء كانت دينية أو غيرها</w:t>
      </w:r>
      <w:r w:rsidR="007B1DD7">
        <w:rPr>
          <w:rtl/>
          <w:lang w:bidi="fa-IR"/>
        </w:rPr>
        <w:t>.</w:t>
      </w:r>
    </w:p>
    <w:p w:rsidR="007B1DD7" w:rsidRDefault="00891B71" w:rsidP="00891B71">
      <w:pPr>
        <w:pStyle w:val="libNormal"/>
        <w:rPr>
          <w:rtl/>
          <w:lang w:bidi="fa-IR"/>
        </w:rPr>
      </w:pPr>
      <w:r>
        <w:rPr>
          <w:rtl/>
          <w:lang w:bidi="fa-IR"/>
        </w:rPr>
        <w:t>ودلّت الكثير مِن الآيات على هذا المبدأ ( = حريّة الرأي والعقيدة ) كقوله تعالى</w:t>
      </w:r>
      <w:r w:rsidR="00342B85">
        <w:rPr>
          <w:rtl/>
          <w:lang w:bidi="fa-IR"/>
        </w:rPr>
        <w:t>:</w:t>
      </w:r>
      <w:r>
        <w:rPr>
          <w:rtl/>
          <w:lang w:bidi="fa-IR"/>
        </w:rPr>
        <w:t xml:space="preserve"> </w:t>
      </w:r>
      <w:r w:rsidRPr="009B3389">
        <w:rPr>
          <w:rStyle w:val="libAlaemChar"/>
          <w:rtl/>
        </w:rPr>
        <w:t>(</w:t>
      </w:r>
      <w:r w:rsidRPr="00912563">
        <w:rPr>
          <w:rStyle w:val="libAieChar"/>
          <w:rtl/>
        </w:rPr>
        <w:t xml:space="preserve"> لاَ إِكْرَاهَ فِي الدّينِ </w:t>
      </w:r>
      <w:r w:rsidRPr="009B3389">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وقوله (عزّ وجلّ)</w:t>
      </w:r>
      <w:r w:rsidR="00342B85">
        <w:rPr>
          <w:rtl/>
          <w:lang w:bidi="fa-IR"/>
        </w:rPr>
        <w:t>:</w:t>
      </w:r>
      <w:r>
        <w:rPr>
          <w:rtl/>
          <w:lang w:bidi="fa-IR"/>
        </w:rPr>
        <w:t xml:space="preserve"> </w:t>
      </w:r>
      <w:r w:rsidRPr="009B3389">
        <w:rPr>
          <w:rStyle w:val="libAlaemChar"/>
          <w:rtl/>
        </w:rPr>
        <w:t>(</w:t>
      </w:r>
      <w:r w:rsidRPr="00912563">
        <w:rPr>
          <w:rStyle w:val="libAieChar"/>
          <w:rtl/>
        </w:rPr>
        <w:t xml:space="preserve"> لَكُمْ دِينُكُمْ وَلِيَ دِينِ </w:t>
      </w:r>
      <w:r w:rsidRPr="009B3389">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وقوله تعالى</w:t>
      </w:r>
      <w:r w:rsidR="00342B85">
        <w:rPr>
          <w:rtl/>
          <w:lang w:bidi="fa-IR"/>
        </w:rPr>
        <w:t>:</w:t>
      </w:r>
      <w:r>
        <w:rPr>
          <w:rtl/>
          <w:lang w:bidi="fa-IR"/>
        </w:rPr>
        <w:t xml:space="preserve"> </w:t>
      </w:r>
      <w:r w:rsidRPr="009B3389">
        <w:rPr>
          <w:rStyle w:val="libAlaemChar"/>
          <w:rtl/>
        </w:rPr>
        <w:t>(</w:t>
      </w:r>
      <w:r w:rsidRPr="00912563">
        <w:rPr>
          <w:rStyle w:val="libAieChar"/>
          <w:rtl/>
        </w:rPr>
        <w:t xml:space="preserve"> وَلَوْلاَ دَفْعُ اللّهِ النّاسَ بَعْضَهُم بِبَعْضٍ لَفَسَدَتِ الأَرْضُ </w:t>
      </w:r>
      <w:r w:rsidRPr="009B3389">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أي لتعدّد الاعتقادات والأديان كما تُشير إليه الآية التالية</w:t>
      </w:r>
      <w:r w:rsidR="00342B85">
        <w:rPr>
          <w:rtl/>
          <w:lang w:bidi="fa-IR"/>
        </w:rPr>
        <w:t>:</w:t>
      </w:r>
      <w:r>
        <w:rPr>
          <w:rtl/>
          <w:lang w:bidi="fa-IR"/>
        </w:rPr>
        <w:t xml:space="preserve"> </w:t>
      </w:r>
      <w:r w:rsidRPr="009B3389">
        <w:rPr>
          <w:rStyle w:val="libAlaemChar"/>
          <w:rtl/>
        </w:rPr>
        <w:t>(</w:t>
      </w:r>
      <w:r w:rsidRPr="00912563">
        <w:rPr>
          <w:rStyle w:val="libAieChar"/>
          <w:rtl/>
        </w:rPr>
        <w:t xml:space="preserve"> وَلَوْلاَ دَفْعُ اللّهِ النّاسَ بَعْضَهُم بِبَعْضٍ لّهُدّمَتْ صَوَامِعُ وَبِيَعٌ وَصَلَوَاتٌ وَمَسَاجِدُ يُذْكَرُ فِيهَا اسْمُ اللّهِ كَثِيراً </w:t>
      </w:r>
      <w:r w:rsidRPr="009B3389">
        <w:rPr>
          <w:rStyle w:val="libAlaemChar"/>
          <w:rtl/>
        </w:rPr>
        <w:t>)</w:t>
      </w:r>
      <w:r>
        <w:rPr>
          <w:rtl/>
          <w:lang w:bidi="fa-IR"/>
        </w:rPr>
        <w:t xml:space="preserve"> </w:t>
      </w:r>
      <w:r w:rsidRPr="007B1DD7">
        <w:rPr>
          <w:rStyle w:val="libFootnotenumChar"/>
          <w:rtl/>
        </w:rPr>
        <w:t>(4)</w:t>
      </w:r>
      <w:r w:rsidR="00D25F54">
        <w:rPr>
          <w:rtl/>
          <w:lang w:bidi="fa-IR"/>
        </w:rPr>
        <w:t>،</w:t>
      </w:r>
      <w:r>
        <w:rPr>
          <w:rtl/>
          <w:lang w:bidi="fa-IR"/>
        </w:rPr>
        <w:t xml:space="preserve"> وقال تعالى</w:t>
      </w:r>
      <w:r w:rsidR="00342B85">
        <w:rPr>
          <w:rtl/>
          <w:lang w:bidi="fa-IR"/>
        </w:rPr>
        <w:t>:</w:t>
      </w:r>
      <w:r>
        <w:rPr>
          <w:rtl/>
          <w:lang w:bidi="fa-IR"/>
        </w:rPr>
        <w:t xml:space="preserve"> </w:t>
      </w:r>
      <w:r w:rsidRPr="009B3389">
        <w:rPr>
          <w:rStyle w:val="libAlaemChar"/>
          <w:rtl/>
        </w:rPr>
        <w:t>(</w:t>
      </w:r>
      <w:r w:rsidRPr="00912563">
        <w:rPr>
          <w:rStyle w:val="libAieChar"/>
          <w:rtl/>
        </w:rPr>
        <w:t xml:space="preserve"> فَذَكّرْ إِنّمَا أَنتَ مُذَكّرٌ</w:t>
      </w:r>
      <w:r w:rsidR="00D25F54" w:rsidRPr="00912563">
        <w:rPr>
          <w:rStyle w:val="libAieChar"/>
          <w:rtl/>
        </w:rPr>
        <w:t>،</w:t>
      </w:r>
      <w:r w:rsidRPr="00912563">
        <w:rPr>
          <w:rStyle w:val="libAieChar"/>
          <w:rtl/>
        </w:rPr>
        <w:t xml:space="preserve"> لَسْتَ عَلَيْهِم بِمُصَيْطِر</w:t>
      </w:r>
      <w:r w:rsidRPr="009B3389">
        <w:rPr>
          <w:rStyle w:val="libAlaemChar"/>
          <w:rtl/>
        </w:rPr>
        <w:t>)</w:t>
      </w:r>
      <w:r w:rsidRPr="007B1DD7">
        <w:rPr>
          <w:rStyle w:val="libFootnotenumChar"/>
          <w:rtl/>
        </w:rPr>
        <w:t>(5)</w:t>
      </w:r>
      <w:r>
        <w:rPr>
          <w:rtl/>
          <w:lang w:bidi="fa-IR"/>
        </w:rPr>
        <w:t xml:space="preserve"> إلى غيرها من الآيات</w:t>
      </w:r>
      <w:r w:rsidR="007B1DD7">
        <w:rPr>
          <w:rtl/>
          <w:lang w:bidi="fa-IR"/>
        </w:rPr>
        <w:t>.</w:t>
      </w:r>
    </w:p>
    <w:p w:rsidR="007B1DD7" w:rsidRDefault="00891B71" w:rsidP="00891B71">
      <w:pPr>
        <w:pStyle w:val="libNormal"/>
        <w:rPr>
          <w:rtl/>
          <w:lang w:bidi="fa-IR"/>
        </w:rPr>
      </w:pPr>
      <w:r>
        <w:rPr>
          <w:rtl/>
          <w:lang w:bidi="fa-IR"/>
        </w:rPr>
        <w:t>وعليه فالإسلام لا يرغم أحداً على اعتناق عقيدة معيّنة</w:t>
      </w:r>
      <w:r w:rsidR="00D25F54">
        <w:rPr>
          <w:rtl/>
          <w:lang w:bidi="fa-IR"/>
        </w:rPr>
        <w:t>،</w:t>
      </w:r>
      <w:r>
        <w:rPr>
          <w:rtl/>
          <w:lang w:bidi="fa-IR"/>
        </w:rPr>
        <w:t xml:space="preserve"> ولا يُكرِه غير المسلم على اعتناق عقيدته ليصبح مسلماً</w:t>
      </w:r>
      <w:r w:rsidR="00D25F54">
        <w:rPr>
          <w:rtl/>
          <w:lang w:bidi="fa-IR"/>
        </w:rPr>
        <w:t>،</w:t>
      </w:r>
      <w:r>
        <w:rPr>
          <w:rtl/>
          <w:lang w:bidi="fa-IR"/>
        </w:rPr>
        <w:t xml:space="preserve"> ولكنّه كان يدعو الناس إلى دين الإسلام بالحكمة والموعظة الحسنة</w:t>
      </w:r>
      <w:r w:rsidR="00342B85">
        <w:rPr>
          <w:rtl/>
          <w:lang w:bidi="fa-IR"/>
        </w:rPr>
        <w:t>:</w:t>
      </w:r>
      <w:r>
        <w:rPr>
          <w:rtl/>
          <w:lang w:bidi="fa-IR"/>
        </w:rPr>
        <w:t xml:space="preserve"> </w:t>
      </w:r>
      <w:r w:rsidRPr="009B3389">
        <w:rPr>
          <w:rStyle w:val="libAlaemChar"/>
          <w:rtl/>
        </w:rPr>
        <w:t>(</w:t>
      </w:r>
      <w:r w:rsidRPr="00912563">
        <w:rPr>
          <w:rStyle w:val="libAieChar"/>
          <w:rtl/>
        </w:rPr>
        <w:t xml:space="preserve">ادْعُ إِلَى‏ سَبِيلِ رَبّكَ بِالْحِكْمَةِ وَالْمَوْعِظَةِ الْحَسَنَةِ </w:t>
      </w:r>
      <w:r w:rsidRPr="009B3389">
        <w:rPr>
          <w:rStyle w:val="libAlaemChar"/>
          <w:rtl/>
        </w:rPr>
        <w:t>)</w:t>
      </w:r>
      <w:r>
        <w:rPr>
          <w:rtl/>
          <w:lang w:bidi="fa-IR"/>
        </w:rPr>
        <w:t xml:space="preserve"> </w:t>
      </w:r>
      <w:r w:rsidRPr="007B1DD7">
        <w:rPr>
          <w:rStyle w:val="libFootnotenumChar"/>
          <w:rtl/>
        </w:rPr>
        <w:t>(6)</w:t>
      </w:r>
      <w:r w:rsidR="007B1DD7">
        <w:rPr>
          <w:rtl/>
          <w:lang w:bidi="fa-IR"/>
        </w:rPr>
        <w:t>.</w:t>
      </w:r>
    </w:p>
    <w:p w:rsidR="007B1DD7" w:rsidRDefault="00891B71" w:rsidP="00891B71">
      <w:pPr>
        <w:pStyle w:val="libNormal"/>
        <w:rPr>
          <w:rtl/>
          <w:lang w:bidi="fa-IR"/>
        </w:rPr>
      </w:pPr>
      <w:r>
        <w:rPr>
          <w:rtl/>
          <w:lang w:bidi="fa-IR"/>
        </w:rPr>
        <w:t>ويحثّ على استعمال العقل والنظر في مخلوقات الباري (عزّ وجلّ)</w:t>
      </w:r>
      <w:r w:rsidR="00D25F54">
        <w:rPr>
          <w:rtl/>
          <w:lang w:bidi="fa-IR"/>
        </w:rPr>
        <w:t>،</w:t>
      </w:r>
      <w:r>
        <w:rPr>
          <w:rtl/>
          <w:lang w:bidi="fa-IR"/>
        </w:rPr>
        <w:t xml:space="preserve"> ويرشده إلى سبيل السعادة الأبديّة بالرغبة والاختيار في دار الدنيا</w:t>
      </w:r>
      <w:r w:rsidR="00D25F54">
        <w:rPr>
          <w:rtl/>
          <w:lang w:bidi="fa-IR"/>
        </w:rPr>
        <w:t>،</w:t>
      </w:r>
      <w:r>
        <w:rPr>
          <w:rtl/>
          <w:lang w:bidi="fa-IR"/>
        </w:rPr>
        <w:t xml:space="preserve"> قال سبحانه</w:t>
      </w:r>
      <w:r w:rsidR="00342B85">
        <w:rPr>
          <w:rtl/>
          <w:lang w:bidi="fa-IR"/>
        </w:rPr>
        <w:t>:</w:t>
      </w:r>
      <w:r>
        <w:rPr>
          <w:rtl/>
          <w:lang w:bidi="fa-IR"/>
        </w:rPr>
        <w:t xml:space="preserve"> </w:t>
      </w:r>
      <w:r w:rsidRPr="009B3389">
        <w:rPr>
          <w:rStyle w:val="libAlaemChar"/>
          <w:rtl/>
        </w:rPr>
        <w:t>(</w:t>
      </w:r>
      <w:r w:rsidRPr="00912563">
        <w:rPr>
          <w:rStyle w:val="libAieChar"/>
          <w:rtl/>
        </w:rPr>
        <w:t xml:space="preserve"> وَمَن يَبْتَغِ غَيْرَ الإِسْلاَمِ دِيناً فَلَن يُقْبَلَ مِنْهُ وَهُوَ فِي الآخِرَةِ مِنَ الْخَاسِرِينَ </w:t>
      </w:r>
      <w:r w:rsidRPr="009B3389">
        <w:rPr>
          <w:rStyle w:val="libAlaemChar"/>
          <w:rtl/>
        </w:rPr>
        <w:t>)</w:t>
      </w:r>
      <w:r>
        <w:rPr>
          <w:rtl/>
          <w:lang w:bidi="fa-IR"/>
        </w:rPr>
        <w:t xml:space="preserve"> </w:t>
      </w:r>
      <w:r w:rsidRPr="007B1DD7">
        <w:rPr>
          <w:rStyle w:val="libFootnotenumChar"/>
          <w:rtl/>
        </w:rPr>
        <w:t>(7)</w:t>
      </w:r>
      <w:r>
        <w:rPr>
          <w:rtl/>
          <w:lang w:bidi="fa-IR"/>
        </w:rPr>
        <w:t xml:space="preserve"> ؛ لأنّه دين الحقّ</w:t>
      </w:r>
      <w:r w:rsidR="00D25F54">
        <w:rPr>
          <w:rtl/>
          <w:lang w:bidi="fa-IR"/>
        </w:rPr>
        <w:t>،</w:t>
      </w:r>
      <w:r>
        <w:rPr>
          <w:rtl/>
          <w:lang w:bidi="fa-IR"/>
        </w:rPr>
        <w:t xml:space="preserve"> وإلاّ لَما كان شرّعه وجعله خاتم الأديان</w:t>
      </w:r>
      <w:r w:rsidR="00D25F54">
        <w:rPr>
          <w:rtl/>
          <w:lang w:bidi="fa-IR"/>
        </w:rPr>
        <w:t>،</w:t>
      </w:r>
      <w:r>
        <w:rPr>
          <w:rtl/>
          <w:lang w:bidi="fa-IR"/>
        </w:rPr>
        <w:t xml:space="preserve"> لكنّ الإنسان حرٌّ في اختياره في هذه الدار</w:t>
      </w:r>
      <w:r w:rsidR="00D25F54">
        <w:rPr>
          <w:rtl/>
          <w:lang w:bidi="fa-IR"/>
        </w:rPr>
        <w:t>،</w:t>
      </w:r>
      <w:r>
        <w:rPr>
          <w:rtl/>
          <w:lang w:bidi="fa-IR"/>
        </w:rPr>
        <w:t xml:space="preserve"> فالترغيب ديدن هذا الدين</w:t>
      </w:r>
      <w:r w:rsidR="00D25F54">
        <w:rPr>
          <w:rtl/>
          <w:lang w:bidi="fa-IR"/>
        </w:rPr>
        <w:t>،</w:t>
      </w:r>
      <w:r>
        <w:rPr>
          <w:rtl/>
          <w:lang w:bidi="fa-IR"/>
        </w:rPr>
        <w:t xml:space="preserve"> ولكن لا إكراه</w:t>
      </w:r>
      <w:r w:rsidR="00342B85">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256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الكافرون</w:t>
      </w:r>
      <w:r w:rsidR="00342B85">
        <w:rPr>
          <w:rtl/>
          <w:lang w:bidi="fa-IR"/>
        </w:rPr>
        <w:t>:</w:t>
      </w:r>
      <w:r>
        <w:rPr>
          <w:rtl/>
          <w:lang w:bidi="fa-IR"/>
        </w:rPr>
        <w:t xml:space="preserve"> 6</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251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الحج</w:t>
      </w:r>
      <w:r w:rsidR="00342B85">
        <w:rPr>
          <w:rtl/>
          <w:lang w:bidi="fa-IR"/>
        </w:rPr>
        <w:t>:</w:t>
      </w:r>
      <w:r>
        <w:rPr>
          <w:rtl/>
          <w:lang w:bidi="fa-IR"/>
        </w:rPr>
        <w:t xml:space="preserve"> 40</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الغاشية</w:t>
      </w:r>
      <w:r w:rsidR="00342B85">
        <w:rPr>
          <w:rtl/>
          <w:lang w:bidi="fa-IR"/>
        </w:rPr>
        <w:t>:</w:t>
      </w:r>
      <w:r>
        <w:rPr>
          <w:rtl/>
          <w:lang w:bidi="fa-IR"/>
        </w:rPr>
        <w:t xml:space="preserve"> 21 </w:t>
      </w:r>
      <w:r w:rsidR="007B1DD7">
        <w:rPr>
          <w:rtl/>
          <w:lang w:bidi="fa-IR"/>
        </w:rPr>
        <w:t>-</w:t>
      </w:r>
      <w:r>
        <w:rPr>
          <w:rtl/>
          <w:lang w:bidi="fa-IR"/>
        </w:rPr>
        <w:t xml:space="preserve"> 22</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النحل</w:t>
      </w:r>
      <w:r w:rsidR="00342B85">
        <w:rPr>
          <w:rtl/>
          <w:lang w:bidi="fa-IR"/>
        </w:rPr>
        <w:t>:</w:t>
      </w:r>
      <w:r>
        <w:rPr>
          <w:rtl/>
          <w:lang w:bidi="fa-IR"/>
        </w:rPr>
        <w:t xml:space="preserve"> 25</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آل عمران</w:t>
      </w:r>
      <w:r w:rsidR="00342B85">
        <w:rPr>
          <w:rtl/>
          <w:lang w:bidi="fa-IR"/>
        </w:rPr>
        <w:t>:</w:t>
      </w:r>
      <w:r>
        <w:rPr>
          <w:rtl/>
          <w:lang w:bidi="fa-IR"/>
        </w:rPr>
        <w:t xml:space="preserve"> 85</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410F1E">
      <w:pPr>
        <w:pStyle w:val="libNormal0"/>
        <w:rPr>
          <w:rtl/>
          <w:lang w:bidi="fa-IR"/>
        </w:rPr>
      </w:pPr>
      <w:r w:rsidRPr="00410F1E">
        <w:rPr>
          <w:rStyle w:val="libAlaemChar"/>
          <w:rtl/>
        </w:rPr>
        <w:lastRenderedPageBreak/>
        <w:t>(</w:t>
      </w:r>
      <w:r w:rsidRPr="00410F1E">
        <w:rPr>
          <w:rStyle w:val="libAieChar"/>
          <w:rtl/>
        </w:rPr>
        <w:t xml:space="preserve"> لاَ إِكْرَاهَ فِي الدّينِ قَد تَبَيّنَ الرّشْدُ مِنَ الْغَيّ </w:t>
      </w:r>
      <w:r w:rsidRPr="00410F1E">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وقال تعالى</w:t>
      </w:r>
      <w:r w:rsidR="00342B85">
        <w:rPr>
          <w:rtl/>
          <w:lang w:bidi="fa-IR"/>
        </w:rPr>
        <w:t>:</w:t>
      </w:r>
      <w:r>
        <w:rPr>
          <w:rtl/>
          <w:lang w:bidi="fa-IR"/>
        </w:rPr>
        <w:t xml:space="preserve"> </w:t>
      </w:r>
      <w:r w:rsidRPr="00410F1E">
        <w:rPr>
          <w:rStyle w:val="libAlaemChar"/>
          <w:rtl/>
        </w:rPr>
        <w:t>(</w:t>
      </w:r>
      <w:r w:rsidRPr="00410F1E">
        <w:rPr>
          <w:rStyle w:val="libAieChar"/>
          <w:rtl/>
        </w:rPr>
        <w:t xml:space="preserve"> وَلَوْ شَاءَ رَبّكَ لآمَنَ مَنْ فِي الأَرْضِ كُلّهُمْ جَميعاً أَفَأَنْتَ تُكْرِهُ النّاسَ حَتّى‏ يَكُونُوا مُؤْمِنِينَ </w:t>
      </w:r>
      <w:r w:rsidRPr="00410F1E">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فباري الناس وخالقهم لا يُكرههم على الإيمان بالإسلام</w:t>
      </w:r>
      <w:r w:rsidR="00D25F54">
        <w:rPr>
          <w:rtl/>
          <w:lang w:bidi="fa-IR"/>
        </w:rPr>
        <w:t>،</w:t>
      </w:r>
      <w:r>
        <w:rPr>
          <w:rtl/>
          <w:lang w:bidi="fa-IR"/>
        </w:rPr>
        <w:t xml:space="preserve"> وكذلك إشارة للرسول </w:t>
      </w:r>
      <w:r w:rsidR="00C90F5A" w:rsidRPr="00C90F5A">
        <w:rPr>
          <w:rStyle w:val="libAlaemChar"/>
          <w:rtl/>
        </w:rPr>
        <w:t>صلى‌الله‌عليه‌وآله</w:t>
      </w:r>
      <w:r>
        <w:rPr>
          <w:rtl/>
          <w:lang w:bidi="fa-IR"/>
        </w:rPr>
        <w:t xml:space="preserve"> في أنّه لا يكرههم على ذلك</w:t>
      </w:r>
      <w:r w:rsidR="00D25F54">
        <w:rPr>
          <w:rtl/>
          <w:lang w:bidi="fa-IR"/>
        </w:rPr>
        <w:t>،</w:t>
      </w:r>
      <w:r>
        <w:rPr>
          <w:rtl/>
          <w:lang w:bidi="fa-IR"/>
        </w:rPr>
        <w:t xml:space="preserve"> وكذلك كلّ مَن يقتدي بالنبي الأكرم </w:t>
      </w:r>
      <w:r w:rsidR="00C90F5A" w:rsidRPr="00C90F5A">
        <w:rPr>
          <w:rStyle w:val="libAlaemChar"/>
          <w:rtl/>
        </w:rPr>
        <w:t>صلى‌الله‌عليه‌وآله</w:t>
      </w:r>
      <w:r w:rsidR="00D25F54">
        <w:rPr>
          <w:rtl/>
          <w:lang w:bidi="fa-IR"/>
        </w:rPr>
        <w:t>،</w:t>
      </w:r>
      <w:r>
        <w:rPr>
          <w:rtl/>
          <w:lang w:bidi="fa-IR"/>
        </w:rPr>
        <w:t xml:space="preserve"> ليس لهم إكراه الناس على الإسلام . فلم يُعهد عن رسول الله </w:t>
      </w:r>
      <w:r w:rsidR="00C90F5A" w:rsidRPr="00C90F5A">
        <w:rPr>
          <w:rStyle w:val="libAlaemChar"/>
          <w:rtl/>
        </w:rPr>
        <w:t>صلى‌الله‌عليه‌وآله</w:t>
      </w:r>
      <w:r w:rsidR="00D25F54">
        <w:rPr>
          <w:rtl/>
          <w:lang w:bidi="fa-IR"/>
        </w:rPr>
        <w:t>،</w:t>
      </w:r>
      <w:r>
        <w:rPr>
          <w:rtl/>
          <w:lang w:bidi="fa-IR"/>
        </w:rPr>
        <w:t xml:space="preserve"> ولا عن أهل بيته الأطهار </w:t>
      </w:r>
      <w:r w:rsidR="007B1DD7" w:rsidRPr="007B1DD7">
        <w:rPr>
          <w:rStyle w:val="libAlaemChar"/>
          <w:rtl/>
        </w:rPr>
        <w:t>عليهم‌السلام</w:t>
      </w:r>
      <w:r>
        <w:rPr>
          <w:rtl/>
          <w:lang w:bidi="fa-IR"/>
        </w:rPr>
        <w:t xml:space="preserve"> في إكراه الناس وإجبارهم على الإسلام ؛ والشاهد على ذلك أسرى النبّي </w:t>
      </w:r>
      <w:r w:rsidR="00C90F5A" w:rsidRPr="00C90F5A">
        <w:rPr>
          <w:rStyle w:val="libAlaemChar"/>
          <w:rtl/>
        </w:rPr>
        <w:t>صلى‌الله‌عليه‌وآله</w:t>
      </w:r>
      <w:r>
        <w:rPr>
          <w:rtl/>
          <w:lang w:bidi="fa-IR"/>
        </w:rPr>
        <w:t xml:space="preserve"> وهم تحت يده</w:t>
      </w:r>
      <w:r w:rsidR="00D25F54">
        <w:rPr>
          <w:rtl/>
          <w:lang w:bidi="fa-IR"/>
        </w:rPr>
        <w:t>،</w:t>
      </w:r>
      <w:r>
        <w:rPr>
          <w:rtl/>
          <w:lang w:bidi="fa-IR"/>
        </w:rPr>
        <w:t xml:space="preserve"> وبإمكانه إجبارهم على اعتناق الإسلام</w:t>
      </w:r>
      <w:r w:rsidR="00D25F54">
        <w:rPr>
          <w:rtl/>
          <w:lang w:bidi="fa-IR"/>
        </w:rPr>
        <w:t>،</w:t>
      </w:r>
      <w:r>
        <w:rPr>
          <w:rtl/>
          <w:lang w:bidi="fa-IR"/>
        </w:rPr>
        <w:t xml:space="preserve"> لكنّه لم يفعل</w:t>
      </w:r>
      <w:r w:rsidR="00D25F54">
        <w:rPr>
          <w:rtl/>
          <w:lang w:bidi="fa-IR"/>
        </w:rPr>
        <w:t>،</w:t>
      </w:r>
      <w:r>
        <w:rPr>
          <w:rtl/>
          <w:lang w:bidi="fa-IR"/>
        </w:rPr>
        <w:t xml:space="preserve"> وكذلك فعل أصحابه مقتدين بهدْيِهِ </w:t>
      </w:r>
      <w:r w:rsidR="00C90F5A" w:rsidRPr="00C90F5A">
        <w:rPr>
          <w:rStyle w:val="libAlaemChar"/>
          <w:rtl/>
        </w:rPr>
        <w:t>صلى‌الله‌عليه‌وآله</w:t>
      </w:r>
      <w:r w:rsidR="007B1DD7">
        <w:rPr>
          <w:rtl/>
          <w:lang w:bidi="fa-IR"/>
        </w:rPr>
        <w:t>.</w:t>
      </w:r>
    </w:p>
    <w:p w:rsidR="007B1DD7" w:rsidRDefault="00891B71" w:rsidP="00891B71">
      <w:pPr>
        <w:pStyle w:val="libNormal"/>
        <w:rPr>
          <w:rtl/>
          <w:lang w:bidi="fa-IR"/>
        </w:rPr>
      </w:pPr>
      <w:r>
        <w:rPr>
          <w:rtl/>
          <w:lang w:bidi="fa-IR"/>
        </w:rPr>
        <w:t xml:space="preserve">ذكر العلاّمة الطبرسي في مجمع البيان حول تفسير آية الإكراه </w:t>
      </w:r>
      <w:r w:rsidRPr="00410F1E">
        <w:rPr>
          <w:rStyle w:val="libAlaemChar"/>
          <w:rtl/>
        </w:rPr>
        <w:t>(</w:t>
      </w:r>
      <w:r w:rsidRPr="00410F1E">
        <w:rPr>
          <w:rStyle w:val="libAieChar"/>
          <w:rtl/>
        </w:rPr>
        <w:t xml:space="preserve"> لاَ إِكْرَاهَ فِي الدّينِ قَد تَبَيّنَ الرّشْدُ مِنَ الْغَيّ </w:t>
      </w:r>
      <w:r w:rsidRPr="00410F1E">
        <w:rPr>
          <w:rStyle w:val="libAlaemChar"/>
          <w:rtl/>
        </w:rPr>
        <w:t>)</w:t>
      </w:r>
      <w:r w:rsidR="00342B85">
        <w:rPr>
          <w:rtl/>
          <w:lang w:bidi="fa-IR"/>
        </w:rPr>
        <w:t>:</w:t>
      </w:r>
      <w:r>
        <w:rPr>
          <w:rtl/>
          <w:lang w:bidi="fa-IR"/>
        </w:rPr>
        <w:t xml:space="preserve"> ( أنّ المراد ليس في الدين إكراه من الله</w:t>
      </w:r>
      <w:r w:rsidR="00D25F54">
        <w:rPr>
          <w:rtl/>
          <w:lang w:bidi="fa-IR"/>
        </w:rPr>
        <w:t>،</w:t>
      </w:r>
      <w:r>
        <w:rPr>
          <w:rtl/>
          <w:lang w:bidi="fa-IR"/>
        </w:rPr>
        <w:t xml:space="preserve"> ولكنّ العبد مخيّر منه ؛ لأنّ ما هو دين في الحقيقة هو مِن أفعال القلوب إذا فعل لوجه وجوبه . فأمّا ما يُكره عليه مِن إظهار الشهادتين</w:t>
      </w:r>
      <w:r w:rsidR="00D25F54">
        <w:rPr>
          <w:rtl/>
          <w:lang w:bidi="fa-IR"/>
        </w:rPr>
        <w:t>،</w:t>
      </w:r>
      <w:r>
        <w:rPr>
          <w:rtl/>
          <w:lang w:bidi="fa-IR"/>
        </w:rPr>
        <w:t xml:space="preserve"> فليس بدين حقيقة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وقال العلاّمة الطباطبائي في تفسير الميزان</w:t>
      </w:r>
      <w:r w:rsidR="00342B85">
        <w:rPr>
          <w:rtl/>
          <w:lang w:bidi="fa-IR"/>
        </w:rPr>
        <w:t>:</w:t>
      </w:r>
      <w:r>
        <w:rPr>
          <w:rtl/>
          <w:lang w:bidi="fa-IR"/>
        </w:rPr>
        <w:t xml:space="preserve"> ( وهذه إحدى الآيات الدَّالَّة على أنّ الإسلام لم يبْتَن على السيف والدم</w:t>
      </w:r>
      <w:r w:rsidR="00D25F54">
        <w:rPr>
          <w:rtl/>
          <w:lang w:bidi="fa-IR"/>
        </w:rPr>
        <w:t>،</w:t>
      </w:r>
      <w:r>
        <w:rPr>
          <w:rtl/>
          <w:lang w:bidi="fa-IR"/>
        </w:rPr>
        <w:t xml:space="preserve"> ولم يفْتِ بالإكراه والعنوة</w:t>
      </w:r>
      <w:r w:rsidR="00D25F54">
        <w:rPr>
          <w:rtl/>
          <w:lang w:bidi="fa-IR"/>
        </w:rPr>
        <w:t>،</w:t>
      </w:r>
      <w:r>
        <w:rPr>
          <w:rtl/>
          <w:lang w:bidi="fa-IR"/>
        </w:rPr>
        <w:t xml:space="preserve"> على خلاف ما زعمه عدّة من الباحثين من المنتحلين وغيرهم</w:t>
      </w:r>
      <w:r w:rsidR="00342B85">
        <w:rPr>
          <w:rtl/>
          <w:lang w:bidi="fa-IR"/>
        </w:rPr>
        <w:t>:</w:t>
      </w:r>
      <w:r>
        <w:rPr>
          <w:rtl/>
          <w:lang w:bidi="fa-IR"/>
        </w:rPr>
        <w:t xml:space="preserve"> أنّ الإسلام دين السيف ... . إنّ القتال الذي ندب إليه الإسلام ليس لغاية إحراز التقدّم وبسط الدين بالقوّة والإكراه</w:t>
      </w:r>
      <w:r w:rsidR="00D25F54">
        <w:rPr>
          <w:rtl/>
          <w:lang w:bidi="fa-IR"/>
        </w:rPr>
        <w:t>،</w:t>
      </w:r>
      <w:r>
        <w:rPr>
          <w:rtl/>
          <w:lang w:bidi="fa-IR"/>
        </w:rPr>
        <w:t xml:space="preserve"> بل لإحياء الحقّ والدفاع عن أنْفَس متاع للفطرة</w:t>
      </w:r>
      <w:r w:rsidR="00D25F54">
        <w:rPr>
          <w:rtl/>
          <w:lang w:bidi="fa-IR"/>
        </w:rPr>
        <w:t>،</w:t>
      </w:r>
      <w:r>
        <w:rPr>
          <w:rtl/>
          <w:lang w:bidi="fa-IR"/>
        </w:rPr>
        <w:t xml:space="preserve"> وهو التوحيد . وأمّا بعد انبساط التوحيد بين الناس وخضوعهم لدين النبوّة ولو بالتهّود والتنصّر</w:t>
      </w:r>
      <w:r w:rsidR="00D25F54">
        <w:rPr>
          <w:rtl/>
          <w:lang w:bidi="fa-IR"/>
        </w:rPr>
        <w:t>،</w:t>
      </w:r>
      <w:r>
        <w:rPr>
          <w:rtl/>
          <w:lang w:bidi="fa-IR"/>
        </w:rPr>
        <w:t xml:space="preserve"> فلا نزاع لمسلم مع موحّدٍ ولا جدال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وكما ذكرنا سابقاً جسّدَ الرسول </w:t>
      </w:r>
      <w:r w:rsidR="00C90F5A" w:rsidRPr="00C90F5A">
        <w:rPr>
          <w:rStyle w:val="libAlaemChar"/>
          <w:rtl/>
        </w:rPr>
        <w:t>صلى‌الله‌عليه‌وآله</w:t>
      </w:r>
      <w:r>
        <w:rPr>
          <w:rtl/>
          <w:lang w:bidi="fa-IR"/>
        </w:rPr>
        <w:t xml:space="preserve"> هذه الحقيقة في سيرته العملية</w:t>
      </w:r>
      <w:r w:rsidR="00D25F54">
        <w:rPr>
          <w:rtl/>
          <w:lang w:bidi="fa-IR"/>
        </w:rPr>
        <w:t>،</w:t>
      </w:r>
      <w:r>
        <w:rPr>
          <w:rtl/>
          <w:lang w:bidi="fa-IR"/>
        </w:rPr>
        <w:t xml:space="preserve"> ففي أوائل هجرته (جاءه اليهود (قريظة والنضير وقينقاع) ( فقالوا</w:t>
      </w:r>
      <w:r w:rsidR="00342B85">
        <w:rPr>
          <w:rtl/>
          <w:lang w:bidi="fa-IR"/>
        </w:rPr>
        <w:t>:</w:t>
      </w:r>
      <w:r>
        <w:rPr>
          <w:rtl/>
          <w:lang w:bidi="fa-IR"/>
        </w:rPr>
        <w:t xml:space="preserve"> إلى ما تدعو ؟ قال</w:t>
      </w:r>
      <w:r w:rsidR="00342B85">
        <w:rPr>
          <w:rtl/>
          <w:lang w:bidi="fa-IR"/>
        </w:rPr>
        <w:t>:</w:t>
      </w:r>
      <w:r>
        <w:rPr>
          <w:rtl/>
          <w:lang w:bidi="fa-IR"/>
        </w:rPr>
        <w:t xml:space="preserve"> ( إلى شهادة أن لا إله إلا الله وأنّي رسول الله</w:t>
      </w:r>
      <w:r w:rsidR="00D25F54">
        <w:rPr>
          <w:rtl/>
          <w:lang w:bidi="fa-IR"/>
        </w:rPr>
        <w:t>،</w:t>
      </w:r>
      <w:r>
        <w:rPr>
          <w:rtl/>
          <w:lang w:bidi="fa-IR"/>
        </w:rPr>
        <w:t xml:space="preserve"> الذي تجدونني مكتوباً في التوراة</w:t>
      </w:r>
      <w:r w:rsidR="00D25F54">
        <w:rPr>
          <w:rtl/>
          <w:lang w:bidi="fa-IR"/>
        </w:rPr>
        <w:t>،</w:t>
      </w:r>
      <w:r>
        <w:rPr>
          <w:rtl/>
          <w:lang w:bidi="fa-IR"/>
        </w:rPr>
        <w:t xml:space="preserve"> والذي أخبركم به علماؤكم أنَّ مخرجي بمكّة</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256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يونس</w:t>
      </w:r>
      <w:r w:rsidR="00342B85">
        <w:rPr>
          <w:rtl/>
          <w:lang w:bidi="fa-IR"/>
        </w:rPr>
        <w:t>:</w:t>
      </w:r>
      <w:r>
        <w:rPr>
          <w:rtl/>
          <w:lang w:bidi="fa-IR"/>
        </w:rPr>
        <w:t xml:space="preserve"> 99</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مجمع البيان</w:t>
      </w:r>
      <w:r w:rsidR="00D25F54">
        <w:rPr>
          <w:rtl/>
          <w:lang w:bidi="fa-IR"/>
        </w:rPr>
        <w:t>،</w:t>
      </w:r>
      <w:r>
        <w:rPr>
          <w:rtl/>
          <w:lang w:bidi="fa-IR"/>
        </w:rPr>
        <w:t xml:space="preserve"> ج1</w:t>
      </w:r>
      <w:r w:rsidR="00D25F54">
        <w:rPr>
          <w:rtl/>
          <w:lang w:bidi="fa-IR"/>
        </w:rPr>
        <w:t>،</w:t>
      </w:r>
      <w:r>
        <w:rPr>
          <w:rtl/>
          <w:lang w:bidi="fa-IR"/>
        </w:rPr>
        <w:t xml:space="preserve"> ص364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الطباطبائي</w:t>
      </w:r>
      <w:r w:rsidR="00D25F54">
        <w:rPr>
          <w:rtl/>
          <w:lang w:bidi="fa-IR"/>
        </w:rPr>
        <w:t>،</w:t>
      </w:r>
      <w:r>
        <w:rPr>
          <w:rtl/>
          <w:lang w:bidi="fa-IR"/>
        </w:rPr>
        <w:t xml:space="preserve"> الميزان في تفسير القرآن</w:t>
      </w:r>
      <w:r w:rsidR="00D25F54">
        <w:rPr>
          <w:rtl/>
          <w:lang w:bidi="fa-IR"/>
        </w:rPr>
        <w:t>،</w:t>
      </w:r>
      <w:r>
        <w:rPr>
          <w:rtl/>
          <w:lang w:bidi="fa-IR"/>
        </w:rPr>
        <w:t xml:space="preserve"> ج2</w:t>
      </w:r>
      <w:r w:rsidR="00D25F54">
        <w:rPr>
          <w:rtl/>
          <w:lang w:bidi="fa-IR"/>
        </w:rPr>
        <w:t>،</w:t>
      </w:r>
      <w:r>
        <w:rPr>
          <w:rtl/>
          <w:lang w:bidi="fa-IR"/>
        </w:rPr>
        <w:t xml:space="preserve"> ص343</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F861E8">
      <w:pPr>
        <w:pStyle w:val="libNormal0"/>
        <w:rPr>
          <w:rtl/>
          <w:lang w:bidi="fa-IR"/>
        </w:rPr>
      </w:pPr>
      <w:r>
        <w:rPr>
          <w:rtl/>
          <w:lang w:bidi="fa-IR"/>
        </w:rPr>
        <w:lastRenderedPageBreak/>
        <w:t>ومهاجري بهذهِ الحرّة ... )</w:t>
      </w:r>
      <w:r w:rsidR="007B1DD7">
        <w:rPr>
          <w:rtl/>
          <w:lang w:bidi="fa-IR"/>
        </w:rPr>
        <w:t>.</w:t>
      </w:r>
    </w:p>
    <w:p w:rsidR="007B1DD7" w:rsidRDefault="00891B71" w:rsidP="00891B71">
      <w:pPr>
        <w:pStyle w:val="libNormal"/>
        <w:rPr>
          <w:rtl/>
          <w:lang w:bidi="fa-IR"/>
        </w:rPr>
      </w:pPr>
      <w:r>
        <w:rPr>
          <w:rtl/>
          <w:lang w:bidi="fa-IR"/>
        </w:rPr>
        <w:t>فقالوا له</w:t>
      </w:r>
      <w:r w:rsidR="00342B85">
        <w:rPr>
          <w:rtl/>
          <w:lang w:bidi="fa-IR"/>
        </w:rPr>
        <w:t>:</w:t>
      </w:r>
      <w:r>
        <w:rPr>
          <w:rtl/>
          <w:lang w:bidi="fa-IR"/>
        </w:rPr>
        <w:t xml:space="preserve"> قد سمعنا ما تقول</w:t>
      </w:r>
      <w:r w:rsidR="00D25F54">
        <w:rPr>
          <w:rtl/>
          <w:lang w:bidi="fa-IR"/>
        </w:rPr>
        <w:t>،</w:t>
      </w:r>
      <w:r>
        <w:rPr>
          <w:rtl/>
          <w:lang w:bidi="fa-IR"/>
        </w:rPr>
        <w:t xml:space="preserve"> وقد جئناك لنطلب منك الهدنة على أن لا نكون لك ولا عليك</w:t>
      </w:r>
      <w:r w:rsidR="00D25F54">
        <w:rPr>
          <w:rtl/>
          <w:lang w:bidi="fa-IR"/>
        </w:rPr>
        <w:t>،</w:t>
      </w:r>
      <w:r>
        <w:rPr>
          <w:rtl/>
          <w:lang w:bidi="fa-IR"/>
        </w:rPr>
        <w:t xml:space="preserve"> ولا نُعين عليك أحداً</w:t>
      </w:r>
      <w:r w:rsidR="00D25F54">
        <w:rPr>
          <w:rtl/>
          <w:lang w:bidi="fa-IR"/>
        </w:rPr>
        <w:t>،</w:t>
      </w:r>
      <w:r>
        <w:rPr>
          <w:rtl/>
          <w:lang w:bidi="fa-IR"/>
        </w:rPr>
        <w:t xml:space="preserve"> ولا تتعرّض لنا ولا لأحد من أصحابنا</w:t>
      </w:r>
      <w:r w:rsidR="00D25F54">
        <w:rPr>
          <w:rtl/>
          <w:lang w:bidi="fa-IR"/>
        </w:rPr>
        <w:t>،</w:t>
      </w:r>
      <w:r>
        <w:rPr>
          <w:rtl/>
          <w:lang w:bidi="fa-IR"/>
        </w:rPr>
        <w:t xml:space="preserve"> حتّى ننظر إلى ما يصير أمرك وأمر قومك</w:t>
      </w:r>
      <w:r w:rsidR="007B1DD7">
        <w:rPr>
          <w:rtl/>
          <w:lang w:bidi="fa-IR"/>
        </w:rPr>
        <w:t>.</w:t>
      </w:r>
    </w:p>
    <w:p w:rsidR="007B1DD7" w:rsidRDefault="00891B71" w:rsidP="00891B71">
      <w:pPr>
        <w:pStyle w:val="libNormal"/>
        <w:rPr>
          <w:rtl/>
          <w:lang w:bidi="fa-IR"/>
        </w:rPr>
      </w:pPr>
      <w:r>
        <w:rPr>
          <w:rtl/>
          <w:lang w:bidi="fa-IR"/>
        </w:rPr>
        <w:t xml:space="preserve">فأجابهم رسول الله </w:t>
      </w:r>
      <w:r w:rsidR="00C90F5A" w:rsidRPr="00C90F5A">
        <w:rPr>
          <w:rStyle w:val="libAlaemChar"/>
          <w:rtl/>
        </w:rPr>
        <w:t>صلى‌الله‌عليه‌وآله</w:t>
      </w:r>
      <w:r>
        <w:rPr>
          <w:rtl/>
          <w:lang w:bidi="fa-IR"/>
        </w:rPr>
        <w:t xml:space="preserve"> إلى ذلك</w:t>
      </w:r>
      <w:r w:rsidR="00D25F54">
        <w:rPr>
          <w:rtl/>
          <w:lang w:bidi="fa-IR"/>
        </w:rPr>
        <w:t>،</w:t>
      </w:r>
      <w:r>
        <w:rPr>
          <w:rtl/>
          <w:lang w:bidi="fa-IR"/>
        </w:rPr>
        <w:t xml:space="preserve"> وكتب بينهم كتاباً</w:t>
      </w:r>
      <w:r w:rsidR="00342B85">
        <w:rPr>
          <w:rtl/>
          <w:lang w:bidi="fa-IR"/>
        </w:rPr>
        <w:t>:</w:t>
      </w:r>
      <w:r>
        <w:rPr>
          <w:rtl/>
          <w:lang w:bidi="fa-IR"/>
        </w:rPr>
        <w:t xml:space="preserve"> ( أن لا يعينوا على رسول الله ولا على أحد من أصحابه بلسان</w:t>
      </w:r>
      <w:r w:rsidR="00D25F54">
        <w:rPr>
          <w:rtl/>
          <w:lang w:bidi="fa-IR"/>
        </w:rPr>
        <w:t>،</w:t>
      </w:r>
      <w:r>
        <w:rPr>
          <w:rtl/>
          <w:lang w:bidi="fa-IR"/>
        </w:rPr>
        <w:t xml:space="preserve"> ولا يد</w:t>
      </w:r>
      <w:r w:rsidR="00D25F54">
        <w:rPr>
          <w:rtl/>
          <w:lang w:bidi="fa-IR"/>
        </w:rPr>
        <w:t>،</w:t>
      </w:r>
      <w:r>
        <w:rPr>
          <w:rtl/>
          <w:lang w:bidi="fa-IR"/>
        </w:rPr>
        <w:t xml:space="preserve"> ولا بسلاح</w:t>
      </w:r>
      <w:r w:rsidR="00D25F54">
        <w:rPr>
          <w:rtl/>
          <w:lang w:bidi="fa-IR"/>
        </w:rPr>
        <w:t>،</w:t>
      </w:r>
      <w:r>
        <w:rPr>
          <w:rtl/>
          <w:lang w:bidi="fa-IR"/>
        </w:rPr>
        <w:t xml:space="preserve"> ولا بكراع</w:t>
      </w:r>
      <w:r w:rsidR="00D25F54">
        <w:rPr>
          <w:rtl/>
          <w:lang w:bidi="fa-IR"/>
        </w:rPr>
        <w:t>،</w:t>
      </w:r>
      <w:r>
        <w:rPr>
          <w:rtl/>
          <w:lang w:bidi="fa-IR"/>
        </w:rPr>
        <w:t xml:space="preserve"> في السرّ والعلانية</w:t>
      </w:r>
      <w:r w:rsidR="00D25F54">
        <w:rPr>
          <w:rtl/>
          <w:lang w:bidi="fa-IR"/>
        </w:rPr>
        <w:t>،</w:t>
      </w:r>
      <w:r>
        <w:rPr>
          <w:rtl/>
          <w:lang w:bidi="fa-IR"/>
        </w:rPr>
        <w:t xml:space="preserve"> ولا بليل ولا بنهار</w:t>
      </w:r>
      <w:r w:rsidR="00D25F54">
        <w:rPr>
          <w:rtl/>
          <w:lang w:bidi="fa-IR"/>
        </w:rPr>
        <w:t>،</w:t>
      </w:r>
      <w:r>
        <w:rPr>
          <w:rtl/>
          <w:lang w:bidi="fa-IR"/>
        </w:rPr>
        <w:t xml:space="preserve"> والله بذلك عليهم شهيد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وهذه الحقائق حول حريّة الاعتقاد والتدّين التي التزم بها النظام الإسلامي</w:t>
      </w:r>
      <w:r w:rsidR="00D25F54">
        <w:rPr>
          <w:rtl/>
          <w:lang w:bidi="fa-IR"/>
        </w:rPr>
        <w:t>،</w:t>
      </w:r>
      <w:r>
        <w:rPr>
          <w:rtl/>
          <w:lang w:bidi="fa-IR"/>
        </w:rPr>
        <w:t xml:space="preserve"> من الواضحات التي اعترف بها غير المسلمين</w:t>
      </w:r>
      <w:r w:rsidR="00D25F54">
        <w:rPr>
          <w:rtl/>
          <w:lang w:bidi="fa-IR"/>
        </w:rPr>
        <w:t>،</w:t>
      </w:r>
      <w:r>
        <w:rPr>
          <w:rtl/>
          <w:lang w:bidi="fa-IR"/>
        </w:rPr>
        <w:t xml:space="preserve"> إنصافاً منهم لِما شاهدوه ولمسوه من الممارسات الإسلامية في هذا المجال</w:t>
      </w:r>
      <w:r w:rsidR="00D25F54">
        <w:rPr>
          <w:rtl/>
          <w:lang w:bidi="fa-IR"/>
        </w:rPr>
        <w:t>،</w:t>
      </w:r>
      <w:r>
        <w:rPr>
          <w:rtl/>
          <w:lang w:bidi="fa-IR"/>
        </w:rPr>
        <w:t xml:space="preserve"> حيث قال مونتجومري وات</w:t>
      </w:r>
      <w:r w:rsidR="00342B85">
        <w:rPr>
          <w:rtl/>
          <w:lang w:bidi="fa-IR"/>
        </w:rPr>
        <w:t>:</w:t>
      </w:r>
      <w:r>
        <w:rPr>
          <w:rtl/>
          <w:lang w:bidi="fa-IR"/>
        </w:rPr>
        <w:t xml:space="preserve"> ( ... حتّى إذا ما بَدَت علامات التحلّل على الإمبراطورية البيزنطية والفارسية</w:t>
      </w:r>
      <w:r w:rsidR="00D25F54">
        <w:rPr>
          <w:rtl/>
          <w:lang w:bidi="fa-IR"/>
        </w:rPr>
        <w:t>،</w:t>
      </w:r>
      <w:r>
        <w:rPr>
          <w:rtl/>
          <w:lang w:bidi="fa-IR"/>
        </w:rPr>
        <w:t xml:space="preserve"> وشعر الناس بالحاجة إلى شيء متين يتمسّكون به</w:t>
      </w:r>
      <w:r w:rsidR="00D25F54">
        <w:rPr>
          <w:rtl/>
          <w:lang w:bidi="fa-IR"/>
        </w:rPr>
        <w:t>،</w:t>
      </w:r>
      <w:r>
        <w:rPr>
          <w:rtl/>
          <w:lang w:bidi="fa-IR"/>
        </w:rPr>
        <w:t xml:space="preserve"> قدّمت الأُمّة الإسلامية لهم هذا الاستقرار المطلوب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وقال جوستاف لوبون</w:t>
      </w:r>
      <w:r w:rsidR="00342B85">
        <w:rPr>
          <w:rtl/>
          <w:lang w:bidi="fa-IR"/>
        </w:rPr>
        <w:t>:</w:t>
      </w:r>
      <w:r>
        <w:rPr>
          <w:rtl/>
          <w:lang w:bidi="fa-IR"/>
        </w:rPr>
        <w:t xml:space="preserve"> ( إنّ القوّة لم تكن عاملاً في انتشار الإسلام ... والحقّ أنّ الأُمم لم تعرف فاتحين راحمين متسامحين مثل العرب </w:t>
      </w:r>
      <w:r w:rsidR="007B1DD7">
        <w:rPr>
          <w:rtl/>
          <w:lang w:bidi="fa-IR"/>
        </w:rPr>
        <w:t>-</w:t>
      </w:r>
      <w:r>
        <w:rPr>
          <w:rtl/>
          <w:lang w:bidi="fa-IR"/>
        </w:rPr>
        <w:t xml:space="preserve"> أي المسلمين </w:t>
      </w:r>
      <w:r w:rsidR="007B1DD7">
        <w:rPr>
          <w:rtl/>
          <w:lang w:bidi="fa-IR"/>
        </w:rPr>
        <w:t>-</w:t>
      </w:r>
      <w:r>
        <w:rPr>
          <w:rtl/>
          <w:lang w:bidi="fa-IR"/>
        </w:rPr>
        <w:t xml:space="preserve">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كما قال سير توماس أرنولد</w:t>
      </w:r>
      <w:r w:rsidR="00342B85">
        <w:rPr>
          <w:rtl/>
          <w:lang w:bidi="fa-IR"/>
        </w:rPr>
        <w:t>:</w:t>
      </w:r>
      <w:r>
        <w:rPr>
          <w:rtl/>
          <w:lang w:bidi="fa-IR"/>
        </w:rPr>
        <w:t xml:space="preserve"> ( يمكننا أن نحكم من الصِلات الودّية التي قامت بين المسلمين من العرب والمسيحيين</w:t>
      </w:r>
      <w:r w:rsidR="00D25F54">
        <w:rPr>
          <w:rtl/>
          <w:lang w:bidi="fa-IR"/>
        </w:rPr>
        <w:t>،</w:t>
      </w:r>
      <w:r>
        <w:rPr>
          <w:rtl/>
          <w:lang w:bidi="fa-IR"/>
        </w:rPr>
        <w:t xml:space="preserve"> بأنّ القوّة لم تكن عاملاً حاسماً في تحويل الناس إلى الإسلام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وذكر عبّاس محمود العقّاد في كتابه (حقائق الإسلام وأباطيل خصومه) نقلاً عن كلام للكاتب توماس كاريل</w:t>
      </w:r>
      <w:r w:rsidR="00342B85">
        <w:rPr>
          <w:rtl/>
          <w:lang w:bidi="fa-IR"/>
        </w:rPr>
        <w:t>:</w:t>
      </w:r>
      <w:r>
        <w:rPr>
          <w:rtl/>
          <w:lang w:bidi="fa-IR"/>
        </w:rPr>
        <w:t xml:space="preserve"> ( أن اتّهام محمّد بالتعويل على السيف في حَمْل الناس على الاستجابة لدعوته سُخفٌ غير مفهوم )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وقال روبرتسون</w:t>
      </w:r>
      <w:r w:rsidR="00342B85">
        <w:rPr>
          <w:rtl/>
          <w:lang w:bidi="fa-IR"/>
        </w:rPr>
        <w:t>:</w:t>
      </w:r>
      <w:r>
        <w:rPr>
          <w:rtl/>
          <w:lang w:bidi="fa-IR"/>
        </w:rPr>
        <w:t xml:space="preserve"> ( إنّ المسلمين وحدهم هم الذين جمعوا بين الجهاد والتسامح نحو أتباع الأديان الأخرى</w:t>
      </w:r>
      <w:r w:rsidR="00D25F54">
        <w:rPr>
          <w:rtl/>
          <w:lang w:bidi="fa-IR"/>
        </w:rPr>
        <w:t>،</w:t>
      </w:r>
      <w:r>
        <w:rPr>
          <w:rtl/>
          <w:lang w:bidi="fa-IR"/>
        </w:rPr>
        <w:t xml:space="preserve"> الذين غلبوهم وتركوهم أحراراً في إقامة شعائرهم الدينية ) </w:t>
      </w:r>
      <w:r w:rsidRPr="007B1DD7">
        <w:rPr>
          <w:rStyle w:val="libFootnotenumChar"/>
          <w:rtl/>
        </w:rPr>
        <w:t>(6)</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الطبرسي</w:t>
      </w:r>
      <w:r w:rsidR="00D25F54">
        <w:rPr>
          <w:rtl/>
          <w:lang w:bidi="fa-IR"/>
        </w:rPr>
        <w:t>،</w:t>
      </w:r>
      <w:r>
        <w:rPr>
          <w:rtl/>
          <w:lang w:bidi="fa-IR"/>
        </w:rPr>
        <w:t xml:space="preserve"> إعلام الورى بأعلام الهدى</w:t>
      </w:r>
      <w:r w:rsidR="00D25F54">
        <w:rPr>
          <w:rtl/>
          <w:lang w:bidi="fa-IR"/>
        </w:rPr>
        <w:t>،</w:t>
      </w:r>
      <w:r>
        <w:rPr>
          <w:rtl/>
          <w:lang w:bidi="fa-IR"/>
        </w:rPr>
        <w:t xml:space="preserve"> ص79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منتجومري وات</w:t>
      </w:r>
      <w:r w:rsidR="00D25F54">
        <w:rPr>
          <w:rtl/>
          <w:lang w:bidi="fa-IR"/>
        </w:rPr>
        <w:t>،</w:t>
      </w:r>
      <w:r>
        <w:rPr>
          <w:rtl/>
          <w:lang w:bidi="fa-IR"/>
        </w:rPr>
        <w:t xml:space="preserve"> محمد في المدينة</w:t>
      </w:r>
      <w:r w:rsidR="00D25F54">
        <w:rPr>
          <w:rtl/>
          <w:lang w:bidi="fa-IR"/>
        </w:rPr>
        <w:t>،</w:t>
      </w:r>
      <w:r>
        <w:rPr>
          <w:rtl/>
          <w:lang w:bidi="fa-IR"/>
        </w:rPr>
        <w:t xml:space="preserve"> ترجمة</w:t>
      </w:r>
      <w:r w:rsidR="00342B85">
        <w:rPr>
          <w:rtl/>
          <w:lang w:bidi="fa-IR"/>
        </w:rPr>
        <w:t>:</w:t>
      </w:r>
      <w:r>
        <w:rPr>
          <w:rtl/>
          <w:lang w:bidi="fa-IR"/>
        </w:rPr>
        <w:t xml:space="preserve"> شعبان بركات</w:t>
      </w:r>
      <w:r w:rsidR="00D25F54">
        <w:rPr>
          <w:rtl/>
          <w:lang w:bidi="fa-IR"/>
        </w:rPr>
        <w:t>،</w:t>
      </w:r>
      <w:r>
        <w:rPr>
          <w:rtl/>
          <w:lang w:bidi="fa-IR"/>
        </w:rPr>
        <w:t xml:space="preserve"> ص221</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جوستاف لوبون</w:t>
      </w:r>
      <w:r w:rsidR="00D25F54">
        <w:rPr>
          <w:rtl/>
          <w:lang w:bidi="fa-IR"/>
        </w:rPr>
        <w:t>،</w:t>
      </w:r>
      <w:r>
        <w:rPr>
          <w:rtl/>
          <w:lang w:bidi="fa-IR"/>
        </w:rPr>
        <w:t xml:space="preserve"> حضارة العرب</w:t>
      </w:r>
      <w:r w:rsidR="00D25F54">
        <w:rPr>
          <w:rtl/>
          <w:lang w:bidi="fa-IR"/>
        </w:rPr>
        <w:t>،</w:t>
      </w:r>
      <w:r>
        <w:rPr>
          <w:rtl/>
          <w:lang w:bidi="fa-IR"/>
        </w:rPr>
        <w:t xml:space="preserve"> ص145 </w:t>
      </w:r>
      <w:r w:rsidR="007B1DD7">
        <w:rPr>
          <w:rtl/>
          <w:lang w:bidi="fa-IR"/>
        </w:rPr>
        <w:t>-</w:t>
      </w:r>
      <w:r>
        <w:rPr>
          <w:rtl/>
          <w:lang w:bidi="fa-IR"/>
        </w:rPr>
        <w:t xml:space="preserve"> 146</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سيرتوماس وأرنولد</w:t>
      </w:r>
      <w:r w:rsidR="00D25F54">
        <w:rPr>
          <w:rtl/>
          <w:lang w:bidi="fa-IR"/>
        </w:rPr>
        <w:t>،</w:t>
      </w:r>
      <w:r>
        <w:rPr>
          <w:rtl/>
          <w:lang w:bidi="fa-IR"/>
        </w:rPr>
        <w:t xml:space="preserve"> الدعوة إلى الإسلام</w:t>
      </w:r>
      <w:r w:rsidR="00D25F54">
        <w:rPr>
          <w:rtl/>
          <w:lang w:bidi="fa-IR"/>
        </w:rPr>
        <w:t>،</w:t>
      </w:r>
      <w:r>
        <w:rPr>
          <w:rtl/>
          <w:lang w:bidi="fa-IR"/>
        </w:rPr>
        <w:t xml:space="preserve"> ص65</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عباس محمود</w:t>
      </w:r>
      <w:r w:rsidR="00D25F54">
        <w:rPr>
          <w:rtl/>
          <w:lang w:bidi="fa-IR"/>
        </w:rPr>
        <w:t>،</w:t>
      </w:r>
      <w:r>
        <w:rPr>
          <w:rtl/>
          <w:lang w:bidi="fa-IR"/>
        </w:rPr>
        <w:t xml:space="preserve"> العقاد</w:t>
      </w:r>
      <w:r w:rsidR="00D25F54">
        <w:rPr>
          <w:rtl/>
          <w:lang w:bidi="fa-IR"/>
        </w:rPr>
        <w:t>،</w:t>
      </w:r>
      <w:r>
        <w:rPr>
          <w:rtl/>
          <w:lang w:bidi="fa-IR"/>
        </w:rPr>
        <w:t xml:space="preserve"> حقائق الإسلام وأباطيل خصومه</w:t>
      </w:r>
      <w:r w:rsidR="00D25F54">
        <w:rPr>
          <w:rtl/>
          <w:lang w:bidi="fa-IR"/>
        </w:rPr>
        <w:t>،</w:t>
      </w:r>
      <w:r>
        <w:rPr>
          <w:rtl/>
          <w:lang w:bidi="fa-IR"/>
        </w:rPr>
        <w:t xml:space="preserve"> ص227</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شوقي</w:t>
      </w:r>
      <w:r w:rsidR="00D25F54">
        <w:rPr>
          <w:rtl/>
          <w:lang w:bidi="fa-IR"/>
        </w:rPr>
        <w:t>،</w:t>
      </w:r>
      <w:r>
        <w:rPr>
          <w:rtl/>
          <w:lang w:bidi="fa-IR"/>
        </w:rPr>
        <w:t xml:space="preserve"> أبو خليل</w:t>
      </w:r>
      <w:r w:rsidR="00D25F54">
        <w:rPr>
          <w:rtl/>
          <w:lang w:bidi="fa-IR"/>
        </w:rPr>
        <w:t>،</w:t>
      </w:r>
      <w:r>
        <w:rPr>
          <w:rtl/>
          <w:lang w:bidi="fa-IR"/>
        </w:rPr>
        <w:t xml:space="preserve"> الإسلام في قفص الاتّهام</w:t>
      </w:r>
      <w:r w:rsidR="00D25F54">
        <w:rPr>
          <w:rtl/>
          <w:lang w:bidi="fa-IR"/>
        </w:rPr>
        <w:t>،</w:t>
      </w:r>
      <w:r>
        <w:rPr>
          <w:rtl/>
          <w:lang w:bidi="fa-IR"/>
        </w:rPr>
        <w:t xml:space="preserve"> ص125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وكذلك قالت الكاتبة الإيطالية لورا فيشيا فاغليري</w:t>
      </w:r>
      <w:r w:rsidR="00342B85">
        <w:rPr>
          <w:rtl/>
          <w:lang w:bidi="fa-IR"/>
        </w:rPr>
        <w:t>:</w:t>
      </w:r>
      <w:r>
        <w:rPr>
          <w:rtl/>
          <w:lang w:bidi="fa-IR"/>
        </w:rPr>
        <w:t xml:space="preserve"> ( إنّ الإسلام لا يُبيح امتشاق الحسام إلاّ دفاعاً عن النفس</w:t>
      </w:r>
      <w:r w:rsidR="00D25F54">
        <w:rPr>
          <w:rtl/>
          <w:lang w:bidi="fa-IR"/>
        </w:rPr>
        <w:t>،</w:t>
      </w:r>
      <w:r>
        <w:rPr>
          <w:rtl/>
          <w:lang w:bidi="fa-IR"/>
        </w:rPr>
        <w:t xml:space="preserve"> وهو يحرّم العدوان تحريماً صريحاً ... وأباحت الشريعة القتال للمسلمين دفاعاً عن حرّية الضمير ؛ لإقرار السِلم واستتباب الأمْنِ والنظام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أمّا الأب ميشون</w:t>
      </w:r>
      <w:r w:rsidR="00D25F54">
        <w:rPr>
          <w:rtl/>
          <w:lang w:bidi="fa-IR"/>
        </w:rPr>
        <w:t>،</w:t>
      </w:r>
      <w:r>
        <w:rPr>
          <w:rtl/>
          <w:lang w:bidi="fa-IR"/>
        </w:rPr>
        <w:t xml:space="preserve"> فيقول</w:t>
      </w:r>
      <w:r w:rsidR="00342B85">
        <w:rPr>
          <w:rtl/>
          <w:lang w:bidi="fa-IR"/>
        </w:rPr>
        <w:t>:</w:t>
      </w:r>
      <w:r>
        <w:rPr>
          <w:rtl/>
          <w:lang w:bidi="fa-IR"/>
        </w:rPr>
        <w:t xml:space="preserve"> ( إنّ من المحزن للأُم المسيحية</w:t>
      </w:r>
      <w:r w:rsidR="00D25F54">
        <w:rPr>
          <w:rtl/>
          <w:lang w:bidi="fa-IR"/>
        </w:rPr>
        <w:t>،</w:t>
      </w:r>
      <w:r>
        <w:rPr>
          <w:rtl/>
          <w:lang w:bidi="fa-IR"/>
        </w:rPr>
        <w:t xml:space="preserve"> أن يكون التسامح الديني </w:t>
      </w:r>
      <w:r w:rsidR="007B1DD7">
        <w:rPr>
          <w:rtl/>
          <w:lang w:bidi="fa-IR"/>
        </w:rPr>
        <w:t>-</w:t>
      </w:r>
      <w:r>
        <w:rPr>
          <w:rtl/>
          <w:lang w:bidi="fa-IR"/>
        </w:rPr>
        <w:t xml:space="preserve"> الذي هو أعظم ناموس للمحبّة بين شعب وشعب </w:t>
      </w:r>
      <w:r w:rsidR="007B1DD7">
        <w:rPr>
          <w:rtl/>
          <w:lang w:bidi="fa-IR"/>
        </w:rPr>
        <w:t>-</w:t>
      </w:r>
      <w:r>
        <w:rPr>
          <w:rtl/>
          <w:lang w:bidi="fa-IR"/>
        </w:rPr>
        <w:t xml:space="preserve"> هو ممّا يجب أن</w:t>
      </w:r>
      <w:r w:rsidR="00F861E8">
        <w:rPr>
          <w:rtl/>
          <w:lang w:bidi="fa-IR"/>
        </w:rPr>
        <w:t>ّ يتعلّمه المسيحيون من المسلمين</w:t>
      </w:r>
      <w:r>
        <w:rPr>
          <w:rtl/>
          <w:lang w:bidi="fa-IR"/>
        </w:rPr>
        <w:t>)</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ويذكر المؤرّخ المسلم شكيب أرسلان في شرح وضع المسيحيين في تركيا</w:t>
      </w:r>
      <w:r w:rsidR="00D25F54">
        <w:rPr>
          <w:rtl/>
          <w:lang w:bidi="fa-IR"/>
        </w:rPr>
        <w:t>،</w:t>
      </w:r>
      <w:r>
        <w:rPr>
          <w:rtl/>
          <w:lang w:bidi="fa-IR"/>
        </w:rPr>
        <w:t xml:space="preserve"> وكيفية تعامل المسلمين معهم على نحو الشرع الإسلامي</w:t>
      </w:r>
      <w:r w:rsidR="00D25F54">
        <w:rPr>
          <w:rtl/>
          <w:lang w:bidi="fa-IR"/>
        </w:rPr>
        <w:t>،</w:t>
      </w:r>
      <w:r>
        <w:rPr>
          <w:rtl/>
          <w:lang w:bidi="fa-IR"/>
        </w:rPr>
        <w:t xml:space="preserve"> هذا ما أدرجه لوثروب إستودارد في كتابه (حاضر العالم الإسلامي)</w:t>
      </w:r>
      <w:r w:rsidR="00342B85">
        <w:rPr>
          <w:rtl/>
          <w:lang w:bidi="fa-IR"/>
        </w:rPr>
        <w:t>:</w:t>
      </w:r>
      <w:r>
        <w:rPr>
          <w:rtl/>
          <w:lang w:bidi="fa-IR"/>
        </w:rPr>
        <w:t xml:space="preserve"> ( الذي منع الأتراك من حَمْل النصارى الذين كانوا تحت سلطانهم على الإسلام أو الجلاء</w:t>
      </w:r>
      <w:r w:rsidR="00D25F54">
        <w:rPr>
          <w:rtl/>
          <w:lang w:bidi="fa-IR"/>
        </w:rPr>
        <w:t>،</w:t>
      </w:r>
      <w:r>
        <w:rPr>
          <w:rtl/>
          <w:lang w:bidi="fa-IR"/>
        </w:rPr>
        <w:t xml:space="preserve"> هو الشرع المحمّدي</w:t>
      </w:r>
      <w:r w:rsidR="00D25F54">
        <w:rPr>
          <w:rtl/>
          <w:lang w:bidi="fa-IR"/>
        </w:rPr>
        <w:t>،</w:t>
      </w:r>
      <w:r>
        <w:rPr>
          <w:rtl/>
          <w:lang w:bidi="fa-IR"/>
        </w:rPr>
        <w:t xml:space="preserve"> الذي يمنع الإكراه في الدين ويرضى من المعاهد بالجزية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أمّا بالنسبة لإبداء الرأي وحريّة تفكير غير المسلم</w:t>
      </w:r>
      <w:r w:rsidR="00D25F54">
        <w:rPr>
          <w:rtl/>
          <w:lang w:bidi="fa-IR"/>
        </w:rPr>
        <w:t>،</w:t>
      </w:r>
      <w:r>
        <w:rPr>
          <w:rtl/>
          <w:lang w:bidi="fa-IR"/>
        </w:rPr>
        <w:t xml:space="preserve"> فهذه ممّا منحها الإسلام لغير المسلمين</w:t>
      </w:r>
      <w:r w:rsidR="00D25F54">
        <w:rPr>
          <w:rtl/>
          <w:lang w:bidi="fa-IR"/>
        </w:rPr>
        <w:t>،</w:t>
      </w:r>
      <w:r>
        <w:rPr>
          <w:rtl/>
          <w:lang w:bidi="fa-IR"/>
        </w:rPr>
        <w:t xml:space="preserve"> وجعلها من سماحته الواجب تطبيقها من قِبَل السُلُطات الإسلامية تجاه أتباع الأديان الأخرى في ظلّ الدولة الإسلامية ؛ لأنّ هذا المبدأ مِن مبتنيات الشرع الإسلامي في تحرير العقل والتفكير ؛ للحصول على الحجّة والبرهان لأيّ مسلك سلكه</w:t>
      </w:r>
      <w:r w:rsidR="00D25F54">
        <w:rPr>
          <w:rtl/>
          <w:lang w:bidi="fa-IR"/>
        </w:rPr>
        <w:t>،</w:t>
      </w:r>
      <w:r>
        <w:rPr>
          <w:rtl/>
          <w:lang w:bidi="fa-IR"/>
        </w:rPr>
        <w:t xml:space="preserve"> غير مقلّد ولا تابع</w:t>
      </w:r>
      <w:r w:rsidR="007B1DD7">
        <w:rPr>
          <w:rtl/>
          <w:lang w:bidi="fa-IR"/>
        </w:rPr>
        <w:t>.</w:t>
      </w:r>
    </w:p>
    <w:p w:rsidR="007B1DD7" w:rsidRDefault="00891B71" w:rsidP="00891B71">
      <w:pPr>
        <w:pStyle w:val="libNormal"/>
        <w:rPr>
          <w:rtl/>
          <w:lang w:bidi="fa-IR"/>
        </w:rPr>
      </w:pPr>
      <w:r>
        <w:rPr>
          <w:rtl/>
          <w:lang w:bidi="fa-IR"/>
        </w:rPr>
        <w:t>وهو من جوهر الحريّات العامّة التي ينادي بها خاتم الأديان</w:t>
      </w:r>
      <w:r w:rsidR="00D25F54">
        <w:rPr>
          <w:rtl/>
          <w:lang w:bidi="fa-IR"/>
        </w:rPr>
        <w:t>،</w:t>
      </w:r>
      <w:r>
        <w:rPr>
          <w:rtl/>
          <w:lang w:bidi="fa-IR"/>
        </w:rPr>
        <w:t xml:space="preserve"> فقد ذكرت الآيات</w:t>
      </w:r>
      <w:r w:rsidR="00D25F54">
        <w:rPr>
          <w:rtl/>
          <w:lang w:bidi="fa-IR"/>
        </w:rPr>
        <w:t>،</w:t>
      </w:r>
      <w:r>
        <w:rPr>
          <w:rtl/>
          <w:lang w:bidi="fa-IR"/>
        </w:rPr>
        <w:t xml:space="preserve"> ووردت الروايات</w:t>
      </w:r>
      <w:r w:rsidR="00D25F54">
        <w:rPr>
          <w:rtl/>
          <w:lang w:bidi="fa-IR"/>
        </w:rPr>
        <w:t>،</w:t>
      </w:r>
      <w:r>
        <w:rPr>
          <w:rtl/>
          <w:lang w:bidi="fa-IR"/>
        </w:rPr>
        <w:t xml:space="preserve"> على هذا المنوال من حيث الحوار والمناقشات في حدود العقل والمنطق</w:t>
      </w:r>
      <w:r w:rsidR="00D25F54">
        <w:rPr>
          <w:rtl/>
          <w:lang w:bidi="fa-IR"/>
        </w:rPr>
        <w:t>،</w:t>
      </w:r>
      <w:r>
        <w:rPr>
          <w:rtl/>
          <w:lang w:bidi="fa-IR"/>
        </w:rPr>
        <w:t xml:space="preserve"> وفي المقابل حثّ المسلمين وغيرهم على التزام الأدب والأخلاق</w:t>
      </w:r>
      <w:r w:rsidR="00D25F54">
        <w:rPr>
          <w:rtl/>
          <w:lang w:bidi="fa-IR"/>
        </w:rPr>
        <w:t>،</w:t>
      </w:r>
      <w:r>
        <w:rPr>
          <w:rtl/>
          <w:lang w:bidi="fa-IR"/>
        </w:rPr>
        <w:t xml:space="preserve"> والبُعد عن الممارسات التي يأباها المنطق السليم من العنف</w:t>
      </w:r>
      <w:r w:rsidR="00D25F54">
        <w:rPr>
          <w:rtl/>
          <w:lang w:bidi="fa-IR"/>
        </w:rPr>
        <w:t>،</w:t>
      </w:r>
      <w:r>
        <w:rPr>
          <w:rtl/>
          <w:lang w:bidi="fa-IR"/>
        </w:rPr>
        <w:t xml:space="preserve"> يقول الله عزّ وجلّ</w:t>
      </w:r>
      <w:r w:rsidR="00342B85">
        <w:rPr>
          <w:rtl/>
          <w:lang w:bidi="fa-IR"/>
        </w:rPr>
        <w:t>:</w:t>
      </w:r>
      <w:r>
        <w:rPr>
          <w:rtl/>
          <w:lang w:bidi="fa-IR"/>
        </w:rPr>
        <w:t xml:space="preserve"> </w:t>
      </w:r>
      <w:r w:rsidRPr="00404581">
        <w:rPr>
          <w:rStyle w:val="libAlaemChar"/>
          <w:rtl/>
        </w:rPr>
        <w:t>(</w:t>
      </w:r>
      <w:r w:rsidRPr="00404581">
        <w:rPr>
          <w:rStyle w:val="libAieChar"/>
          <w:rtl/>
        </w:rPr>
        <w:t xml:space="preserve"> وَلاَ تُجَادِلُوا أَهْلَ الْكِتَابِ إِلاّ بِالّتِي هِيَ أَحْسَنُ إِلاّ الّذِينَ</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لورافيشيا فاغليري</w:t>
      </w:r>
      <w:r w:rsidR="00D25F54">
        <w:rPr>
          <w:rtl/>
          <w:lang w:bidi="fa-IR"/>
        </w:rPr>
        <w:t>،</w:t>
      </w:r>
      <w:r>
        <w:rPr>
          <w:rtl/>
          <w:lang w:bidi="fa-IR"/>
        </w:rPr>
        <w:t xml:space="preserve"> دفاع عن الإسلام</w:t>
      </w:r>
      <w:r w:rsidR="00D25F54">
        <w:rPr>
          <w:rtl/>
          <w:lang w:bidi="fa-IR"/>
        </w:rPr>
        <w:t>،</w:t>
      </w:r>
      <w:r>
        <w:rPr>
          <w:rtl/>
          <w:lang w:bidi="fa-IR"/>
        </w:rPr>
        <w:t xml:space="preserve"> ص11 </w:t>
      </w:r>
      <w:r w:rsidR="007B1DD7">
        <w:rPr>
          <w:rtl/>
          <w:lang w:bidi="fa-IR"/>
        </w:rPr>
        <w:t>-</w:t>
      </w:r>
      <w:r>
        <w:rPr>
          <w:rtl/>
          <w:lang w:bidi="fa-IR"/>
        </w:rPr>
        <w:t xml:space="preserve"> 12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لوثروب إستودارد</w:t>
      </w:r>
      <w:r w:rsidR="00D25F54">
        <w:rPr>
          <w:rtl/>
          <w:lang w:bidi="fa-IR"/>
        </w:rPr>
        <w:t>،</w:t>
      </w:r>
      <w:r>
        <w:rPr>
          <w:rtl/>
          <w:lang w:bidi="fa-IR"/>
        </w:rPr>
        <w:t xml:space="preserve"> حاضر العالم الإسلامي</w:t>
      </w:r>
      <w:r w:rsidR="00D25F54">
        <w:rPr>
          <w:rtl/>
          <w:lang w:bidi="fa-IR"/>
        </w:rPr>
        <w:t>،</w:t>
      </w:r>
      <w:r>
        <w:rPr>
          <w:rtl/>
          <w:lang w:bidi="fa-IR"/>
        </w:rPr>
        <w:t xml:space="preserve"> ج3</w:t>
      </w:r>
      <w:r w:rsidR="00D25F54">
        <w:rPr>
          <w:rtl/>
          <w:lang w:bidi="fa-IR"/>
        </w:rPr>
        <w:t>،</w:t>
      </w:r>
      <w:r>
        <w:rPr>
          <w:rtl/>
          <w:lang w:bidi="fa-IR"/>
        </w:rPr>
        <w:t xml:space="preserve"> ص211</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ج3</w:t>
      </w:r>
      <w:r w:rsidR="00D25F54">
        <w:rPr>
          <w:rtl/>
          <w:lang w:bidi="fa-IR"/>
        </w:rPr>
        <w:t>،</w:t>
      </w:r>
      <w:r>
        <w:rPr>
          <w:rtl/>
          <w:lang w:bidi="fa-IR"/>
        </w:rPr>
        <w:t xml:space="preserve"> ص209</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9263E3">
      <w:pPr>
        <w:pStyle w:val="libNormal0"/>
        <w:rPr>
          <w:rtl/>
          <w:lang w:bidi="fa-IR"/>
        </w:rPr>
      </w:pPr>
      <w:r w:rsidRPr="009263E3">
        <w:rPr>
          <w:rStyle w:val="libAieChar"/>
          <w:rtl/>
        </w:rPr>
        <w:lastRenderedPageBreak/>
        <w:t>ظَلَمُوا مِنْهُمْ وَقُولُوا آمَنّا بِالّذِي أُنزِلَ إِلَيْنَا وَأُنزِلَ إِلَيْكُمْ وَإِلهُنَا وَإِلهُكُمْ وَاحِدٌ وَنَحْنُ لَهُ مُسْلِمُونَ</w:t>
      </w:r>
      <w:r w:rsidRPr="009263E3">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وكذلك في آية أخرى</w:t>
      </w:r>
      <w:r w:rsidR="00342B85">
        <w:rPr>
          <w:rtl/>
          <w:lang w:bidi="fa-IR"/>
        </w:rPr>
        <w:t>:</w:t>
      </w:r>
      <w:r>
        <w:rPr>
          <w:rtl/>
          <w:lang w:bidi="fa-IR"/>
        </w:rPr>
        <w:t xml:space="preserve"> </w:t>
      </w:r>
      <w:r w:rsidRPr="009263E3">
        <w:rPr>
          <w:rStyle w:val="libAlaemChar"/>
          <w:rtl/>
        </w:rPr>
        <w:t>(</w:t>
      </w:r>
      <w:r w:rsidRPr="009263E3">
        <w:rPr>
          <w:rStyle w:val="libAieChar"/>
          <w:rtl/>
        </w:rPr>
        <w:t xml:space="preserve"> وَإِنّا أَوْ إِيّاكُمْ لَعَلَى‏ هُدىً أَوْ فِي ضَلاَلٍ مُبِينٍ </w:t>
      </w:r>
      <w:r w:rsidRPr="009263E3">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وهذا هو دَيدن الشرائع السماوية الحقّة من اللطف والحنان في تعامل الناس مع بعضهم البعض فكرياً</w:t>
      </w:r>
      <w:r w:rsidR="00D25F54">
        <w:rPr>
          <w:rtl/>
          <w:lang w:bidi="fa-IR"/>
        </w:rPr>
        <w:t>،</w:t>
      </w:r>
      <w:r>
        <w:rPr>
          <w:rtl/>
          <w:lang w:bidi="fa-IR"/>
        </w:rPr>
        <w:t xml:space="preserve"> ولكن في المقابل </w:t>
      </w:r>
      <w:r w:rsidR="007B1DD7">
        <w:rPr>
          <w:rtl/>
          <w:lang w:bidi="fa-IR"/>
        </w:rPr>
        <w:t>-</w:t>
      </w:r>
      <w:r>
        <w:rPr>
          <w:rtl/>
          <w:lang w:bidi="fa-IR"/>
        </w:rPr>
        <w:t xml:space="preserve"> مع الأسف </w:t>
      </w:r>
      <w:r w:rsidR="007B1DD7">
        <w:rPr>
          <w:rtl/>
          <w:lang w:bidi="fa-IR"/>
        </w:rPr>
        <w:t>-</w:t>
      </w:r>
      <w:r>
        <w:rPr>
          <w:rtl/>
          <w:lang w:bidi="fa-IR"/>
        </w:rPr>
        <w:t xml:space="preserve"> ترى تعابير أهل الكتاب في هذا المجال بأسلوب لا يستند إلى مجاري المنطق</w:t>
      </w:r>
      <w:r w:rsidR="00D25F54">
        <w:rPr>
          <w:rtl/>
          <w:lang w:bidi="fa-IR"/>
        </w:rPr>
        <w:t>،</w:t>
      </w:r>
      <w:r>
        <w:rPr>
          <w:rtl/>
          <w:lang w:bidi="fa-IR"/>
        </w:rPr>
        <w:t xml:space="preserve"> كما حكي عنهم القرآن الكريم حسب رأيهم</w:t>
      </w:r>
      <w:r w:rsidR="00342B85">
        <w:rPr>
          <w:rtl/>
          <w:lang w:bidi="fa-IR"/>
        </w:rPr>
        <w:t>:</w:t>
      </w:r>
      <w:r>
        <w:rPr>
          <w:rtl/>
          <w:lang w:bidi="fa-IR"/>
        </w:rPr>
        <w:t xml:space="preserve"> </w:t>
      </w:r>
      <w:r w:rsidRPr="009263E3">
        <w:rPr>
          <w:rStyle w:val="libAlaemChar"/>
          <w:rtl/>
        </w:rPr>
        <w:t>(</w:t>
      </w:r>
      <w:r w:rsidRPr="009263E3">
        <w:rPr>
          <w:rStyle w:val="libAieChar"/>
          <w:rtl/>
        </w:rPr>
        <w:t xml:space="preserve"> وَقَالُوا لَن يَدْخُلَ الْجَنّةَ إِلاّ مَنْ كَانَ هُودَاً أَوْ نَصَارَى‏ تِلْكَ أَمَانِيّهُمْ قُلْ هَاتُوا بُرْهَانَكُمْ إِنْ كُنتُمْ صَادِقِينَ </w:t>
      </w:r>
      <w:r w:rsidRPr="009263E3">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ومع آرائهم تلك</w:t>
      </w:r>
      <w:r w:rsidR="00D25F54">
        <w:rPr>
          <w:rtl/>
          <w:lang w:bidi="fa-IR"/>
        </w:rPr>
        <w:t>،</w:t>
      </w:r>
      <w:r>
        <w:rPr>
          <w:rtl/>
          <w:lang w:bidi="fa-IR"/>
        </w:rPr>
        <w:t xml:space="preserve"> لم يمنعهم الإسلام في إبداء وجهات نظرهم عن طريق الحوار العلمي الهادئ</w:t>
      </w:r>
      <w:r w:rsidR="00D25F54">
        <w:rPr>
          <w:rtl/>
          <w:lang w:bidi="fa-IR"/>
        </w:rPr>
        <w:t>،</w:t>
      </w:r>
      <w:r>
        <w:rPr>
          <w:rtl/>
          <w:lang w:bidi="fa-IR"/>
        </w:rPr>
        <w:t xml:space="preserve"> الذي يقوم على سبيل إقامة الدليل وإلقاء الحجّة</w:t>
      </w:r>
      <w:r w:rsidR="00D25F54">
        <w:rPr>
          <w:rtl/>
          <w:lang w:bidi="fa-IR"/>
        </w:rPr>
        <w:t>،</w:t>
      </w:r>
      <w:r>
        <w:rPr>
          <w:rtl/>
          <w:lang w:bidi="fa-IR"/>
        </w:rPr>
        <w:t xml:space="preserve"> حيث يقول عزّ وجلّ</w:t>
      </w:r>
      <w:r w:rsidR="00342B85">
        <w:rPr>
          <w:rtl/>
          <w:lang w:bidi="fa-IR"/>
        </w:rPr>
        <w:t>:</w:t>
      </w:r>
      <w:r>
        <w:rPr>
          <w:rtl/>
          <w:lang w:bidi="fa-IR"/>
        </w:rPr>
        <w:t xml:space="preserve"> </w:t>
      </w:r>
      <w:r w:rsidRPr="009263E3">
        <w:rPr>
          <w:rStyle w:val="libAlaemChar"/>
          <w:rtl/>
        </w:rPr>
        <w:t>(</w:t>
      </w:r>
      <w:r w:rsidRPr="009263E3">
        <w:rPr>
          <w:rStyle w:val="libAieChar"/>
          <w:rtl/>
        </w:rPr>
        <w:t xml:space="preserve">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w:t>
      </w:r>
      <w:r w:rsidRPr="009263E3">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كما أنّه كان غير المسلمين في عهد الرسول </w:t>
      </w:r>
      <w:r w:rsidR="00C90F5A" w:rsidRPr="00C90F5A">
        <w:rPr>
          <w:rStyle w:val="libAlaemChar"/>
          <w:rtl/>
        </w:rPr>
        <w:t>صلى‌الله‌عليه‌وآله</w:t>
      </w:r>
      <w:r>
        <w:rPr>
          <w:rtl/>
          <w:lang w:bidi="fa-IR"/>
        </w:rPr>
        <w:t xml:space="preserve"> يتمتعون بحرّية التفكير وفي إبداء آرائهم</w:t>
      </w:r>
      <w:r w:rsidR="00D25F54">
        <w:rPr>
          <w:rtl/>
          <w:lang w:bidi="fa-IR"/>
        </w:rPr>
        <w:t>،</w:t>
      </w:r>
      <w:r>
        <w:rPr>
          <w:rtl/>
          <w:lang w:bidi="fa-IR"/>
        </w:rPr>
        <w:t xml:space="preserve"> دون ضغط أو إكراه</w:t>
      </w:r>
      <w:r w:rsidR="00D25F54">
        <w:rPr>
          <w:rtl/>
          <w:lang w:bidi="fa-IR"/>
        </w:rPr>
        <w:t>،</w:t>
      </w:r>
      <w:r>
        <w:rPr>
          <w:rtl/>
          <w:lang w:bidi="fa-IR"/>
        </w:rPr>
        <w:t xml:space="preserve"> وكانت تلك الآراء تُلقى على مسامع رسول الله )</w:t>
      </w:r>
      <w:r w:rsidR="007B1DD7">
        <w:rPr>
          <w:rtl/>
          <w:lang w:bidi="fa-IR"/>
        </w:rPr>
        <w:t>.</w:t>
      </w:r>
    </w:p>
    <w:p w:rsidR="007B1DD7" w:rsidRDefault="00891B71" w:rsidP="00891B71">
      <w:pPr>
        <w:pStyle w:val="libNormal"/>
        <w:rPr>
          <w:rtl/>
          <w:lang w:bidi="fa-IR"/>
        </w:rPr>
      </w:pPr>
      <w:r>
        <w:rPr>
          <w:rtl/>
          <w:lang w:bidi="fa-IR"/>
        </w:rPr>
        <w:t>عن عبد الله بن عبّاس</w:t>
      </w:r>
      <w:r w:rsidR="00342B85">
        <w:rPr>
          <w:rtl/>
          <w:lang w:bidi="fa-IR"/>
        </w:rPr>
        <w:t>:</w:t>
      </w:r>
      <w:r>
        <w:rPr>
          <w:rtl/>
          <w:lang w:bidi="fa-IR"/>
        </w:rPr>
        <w:t xml:space="preserve"> ( أنّ عبد الله بن صوريا وكعب بن الأشرف ومالك بن الصيف</w:t>
      </w:r>
      <w:r w:rsidR="00D25F54">
        <w:rPr>
          <w:rtl/>
          <w:lang w:bidi="fa-IR"/>
        </w:rPr>
        <w:t>،</w:t>
      </w:r>
      <w:r>
        <w:rPr>
          <w:rtl/>
          <w:lang w:bidi="fa-IR"/>
        </w:rPr>
        <w:t xml:space="preserve"> وجماعة من اليهود ونصارى أهل نجران</w:t>
      </w:r>
      <w:r w:rsidR="00D25F54">
        <w:rPr>
          <w:rtl/>
          <w:lang w:bidi="fa-IR"/>
        </w:rPr>
        <w:t>،</w:t>
      </w:r>
      <w:r>
        <w:rPr>
          <w:rtl/>
          <w:lang w:bidi="fa-IR"/>
        </w:rPr>
        <w:t xml:space="preserve"> خاصموا أهل الإسلام</w:t>
      </w:r>
      <w:r w:rsidR="00D25F54">
        <w:rPr>
          <w:rtl/>
          <w:lang w:bidi="fa-IR"/>
        </w:rPr>
        <w:t>،</w:t>
      </w:r>
      <w:r>
        <w:rPr>
          <w:rtl/>
          <w:lang w:bidi="fa-IR"/>
        </w:rPr>
        <w:t xml:space="preserve"> كلّ فرقة تزعم أنّها أحقّ بدين الله من غيرها</w:t>
      </w:r>
      <w:r w:rsidR="00342B85">
        <w:rPr>
          <w:rtl/>
          <w:lang w:bidi="fa-IR"/>
        </w:rPr>
        <w:t>:</w:t>
      </w:r>
    </w:p>
    <w:p w:rsidR="007B1DD7" w:rsidRDefault="00891B71" w:rsidP="00891B71">
      <w:pPr>
        <w:pStyle w:val="libNormal"/>
        <w:rPr>
          <w:rtl/>
          <w:lang w:bidi="fa-IR"/>
        </w:rPr>
      </w:pPr>
      <w:r>
        <w:rPr>
          <w:rtl/>
          <w:lang w:bidi="fa-IR"/>
        </w:rPr>
        <w:t>فقالت اليهود</w:t>
      </w:r>
      <w:r w:rsidR="00342B85">
        <w:rPr>
          <w:rtl/>
          <w:lang w:bidi="fa-IR"/>
        </w:rPr>
        <w:t>:</w:t>
      </w:r>
      <w:r>
        <w:rPr>
          <w:rtl/>
          <w:lang w:bidi="fa-IR"/>
        </w:rPr>
        <w:t xml:space="preserve"> نبيّنا موسى أفضل الأنبياء</w:t>
      </w:r>
      <w:r w:rsidR="007B1DD7">
        <w:rPr>
          <w:rtl/>
          <w:lang w:bidi="fa-IR"/>
        </w:rPr>
        <w:t>.</w:t>
      </w:r>
    </w:p>
    <w:p w:rsidR="007B1DD7" w:rsidRDefault="00891B71" w:rsidP="00891B71">
      <w:pPr>
        <w:pStyle w:val="libNormal"/>
        <w:rPr>
          <w:rtl/>
          <w:lang w:bidi="fa-IR"/>
        </w:rPr>
      </w:pPr>
      <w:r>
        <w:rPr>
          <w:rtl/>
          <w:lang w:bidi="fa-IR"/>
        </w:rPr>
        <w:t>وقالت النصارى</w:t>
      </w:r>
      <w:r w:rsidR="00342B85">
        <w:rPr>
          <w:rtl/>
          <w:lang w:bidi="fa-IR"/>
        </w:rPr>
        <w:t>:</w:t>
      </w:r>
      <w:r>
        <w:rPr>
          <w:rtl/>
          <w:lang w:bidi="fa-IR"/>
        </w:rPr>
        <w:t xml:space="preserve"> نبينّا عيسى أفضل الأنبياء</w:t>
      </w:r>
      <w:r w:rsidR="00D25F54">
        <w:rPr>
          <w:rtl/>
          <w:lang w:bidi="fa-IR"/>
        </w:rPr>
        <w:t>،</w:t>
      </w:r>
      <w:r>
        <w:rPr>
          <w:rtl/>
          <w:lang w:bidi="fa-IR"/>
        </w:rPr>
        <w:t xml:space="preserve"> وكتابنا الإنجيل أفضل الكتُب</w:t>
      </w:r>
      <w:r w:rsidR="007B1DD7">
        <w:rPr>
          <w:rtl/>
          <w:lang w:bidi="fa-IR"/>
        </w:rPr>
        <w:t>.</w:t>
      </w:r>
    </w:p>
    <w:p w:rsidR="007B1DD7" w:rsidRDefault="00891B71" w:rsidP="00891B71">
      <w:pPr>
        <w:pStyle w:val="libNormal"/>
        <w:rPr>
          <w:rtl/>
          <w:lang w:bidi="fa-IR"/>
        </w:rPr>
      </w:pPr>
      <w:r>
        <w:rPr>
          <w:rtl/>
          <w:lang w:bidi="fa-IR"/>
        </w:rPr>
        <w:t>وكلّ فريق منهما قالوا للمؤمنين</w:t>
      </w:r>
      <w:r w:rsidR="00342B85">
        <w:rPr>
          <w:rtl/>
          <w:lang w:bidi="fa-IR"/>
        </w:rPr>
        <w:t>:</w:t>
      </w:r>
      <w:r>
        <w:rPr>
          <w:rtl/>
          <w:lang w:bidi="fa-IR"/>
        </w:rPr>
        <w:t xml:space="preserve"> كونوا على ديننا</w:t>
      </w:r>
      <w:r w:rsidR="007B1DD7">
        <w:rPr>
          <w:rtl/>
          <w:lang w:bidi="fa-IR"/>
        </w:rPr>
        <w:t>.</w:t>
      </w:r>
    </w:p>
    <w:p w:rsidR="007B1DD7" w:rsidRDefault="00891B71" w:rsidP="009263E3">
      <w:pPr>
        <w:pStyle w:val="libNormal"/>
        <w:rPr>
          <w:rtl/>
          <w:lang w:bidi="fa-IR"/>
        </w:rPr>
      </w:pPr>
      <w:r>
        <w:rPr>
          <w:rtl/>
          <w:lang w:bidi="fa-IR"/>
        </w:rPr>
        <w:t>فأنزل الله تعالى</w:t>
      </w:r>
      <w:r w:rsidR="00342B85">
        <w:rPr>
          <w:rtl/>
          <w:lang w:bidi="fa-IR"/>
        </w:rPr>
        <w:t>:</w:t>
      </w:r>
      <w:r>
        <w:rPr>
          <w:rtl/>
          <w:lang w:bidi="fa-IR"/>
        </w:rPr>
        <w:t xml:space="preserve"> </w:t>
      </w:r>
      <w:r w:rsidRPr="009263E3">
        <w:rPr>
          <w:rStyle w:val="libAlaemChar"/>
          <w:rtl/>
        </w:rPr>
        <w:t>(</w:t>
      </w:r>
      <w:r w:rsidRPr="009263E3">
        <w:rPr>
          <w:rStyle w:val="libAieChar"/>
          <w:rtl/>
        </w:rPr>
        <w:t xml:space="preserve"> وَقَالُوا كُونُوا هُودَاً أَوْ نَصَارَى‏ تَهْتَدُوا قُلْ بَلْ مِلّةَ إِبْرَاهِيمَ حَنِيفاً وَمَا كَانَ مِنَ الْمُشْرِكِينَ </w:t>
      </w:r>
      <w:r w:rsidRPr="009263E3">
        <w:rPr>
          <w:rStyle w:val="libAlaemChar"/>
          <w:rtl/>
        </w:rPr>
        <w:t>)</w:t>
      </w:r>
      <w:r>
        <w:rPr>
          <w:rtl/>
          <w:lang w:bidi="fa-IR"/>
        </w:rPr>
        <w:t xml:space="preserve"> </w:t>
      </w:r>
      <w:r w:rsidRPr="007B1DD7">
        <w:rPr>
          <w:rStyle w:val="libFootnotenumChar"/>
          <w:rtl/>
        </w:rPr>
        <w:t>(5)</w:t>
      </w:r>
      <w:r>
        <w:rPr>
          <w:rtl/>
          <w:lang w:bidi="fa-IR"/>
        </w:rPr>
        <w:t xml:space="preserve"> </w:t>
      </w:r>
      <w:r w:rsidRPr="007B1DD7">
        <w:rPr>
          <w:rStyle w:val="libFootnotenumChar"/>
          <w:rtl/>
        </w:rPr>
        <w:t>(6)</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العنكبوت</w:t>
      </w:r>
      <w:r w:rsidR="00342B85">
        <w:rPr>
          <w:rtl/>
          <w:lang w:bidi="fa-IR"/>
        </w:rPr>
        <w:t>:</w:t>
      </w:r>
      <w:r>
        <w:rPr>
          <w:rtl/>
          <w:lang w:bidi="fa-IR"/>
        </w:rPr>
        <w:t xml:space="preserve"> 46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سبأ</w:t>
      </w:r>
      <w:r w:rsidR="00342B85">
        <w:rPr>
          <w:rtl/>
          <w:lang w:bidi="fa-IR"/>
        </w:rPr>
        <w:t>:</w:t>
      </w:r>
      <w:r>
        <w:rPr>
          <w:rtl/>
          <w:lang w:bidi="fa-IR"/>
        </w:rPr>
        <w:t xml:space="preserve"> 24</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111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آل عمران</w:t>
      </w:r>
      <w:r w:rsidR="00342B85">
        <w:rPr>
          <w:rtl/>
          <w:lang w:bidi="fa-IR"/>
        </w:rPr>
        <w:t>:</w:t>
      </w:r>
      <w:r>
        <w:rPr>
          <w:rtl/>
          <w:lang w:bidi="fa-IR"/>
        </w:rPr>
        <w:t xml:space="preserve"> 64</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البقرة</w:t>
      </w:r>
      <w:r w:rsidR="00342B85">
        <w:rPr>
          <w:rtl/>
          <w:lang w:bidi="fa-IR"/>
        </w:rPr>
        <w:t>:</w:t>
      </w:r>
      <w:r>
        <w:rPr>
          <w:rtl/>
          <w:lang w:bidi="fa-IR"/>
        </w:rPr>
        <w:t xml:space="preserve"> 135</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مجمع البيان</w:t>
      </w:r>
      <w:r w:rsidR="00D25F54">
        <w:rPr>
          <w:rtl/>
          <w:lang w:bidi="fa-IR"/>
        </w:rPr>
        <w:t>،</w:t>
      </w:r>
      <w:r>
        <w:rPr>
          <w:rtl/>
          <w:lang w:bidi="fa-IR"/>
        </w:rPr>
        <w:t xml:space="preserve"> ج1</w:t>
      </w:r>
      <w:r w:rsidR="00D25F54">
        <w:rPr>
          <w:rtl/>
          <w:lang w:bidi="fa-IR"/>
        </w:rPr>
        <w:t>،</w:t>
      </w:r>
      <w:r>
        <w:rPr>
          <w:rtl/>
          <w:lang w:bidi="fa-IR"/>
        </w:rPr>
        <w:t xml:space="preserve"> ص216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وقيل</w:t>
      </w:r>
      <w:r w:rsidR="00342B85">
        <w:rPr>
          <w:rtl/>
          <w:lang w:bidi="fa-IR"/>
        </w:rPr>
        <w:t>:</w:t>
      </w:r>
      <w:r>
        <w:rPr>
          <w:rtl/>
          <w:lang w:bidi="fa-IR"/>
        </w:rPr>
        <w:t xml:space="preserve"> إنّ ابن صوريا قال لرسول الله </w:t>
      </w:r>
      <w:r w:rsidR="00C90F5A" w:rsidRPr="00C90F5A">
        <w:rPr>
          <w:rStyle w:val="libAlaemChar"/>
          <w:rtl/>
        </w:rPr>
        <w:t>صلى‌الله‌عليه‌وآله</w:t>
      </w:r>
      <w:r w:rsidR="00342B85">
        <w:rPr>
          <w:rtl/>
          <w:lang w:bidi="fa-IR"/>
        </w:rPr>
        <w:t>:</w:t>
      </w:r>
      <w:r>
        <w:rPr>
          <w:rtl/>
          <w:lang w:bidi="fa-IR"/>
        </w:rPr>
        <w:t xml:space="preserve"> ( ما الهدى إلاّ ما نحن عليه</w:t>
      </w:r>
      <w:r w:rsidR="00D25F54">
        <w:rPr>
          <w:rtl/>
          <w:lang w:bidi="fa-IR"/>
        </w:rPr>
        <w:t>،</w:t>
      </w:r>
      <w:r>
        <w:rPr>
          <w:rtl/>
          <w:lang w:bidi="fa-IR"/>
        </w:rPr>
        <w:t xml:space="preserve"> فاتّبعنا </w:t>
      </w:r>
      <w:r w:rsidR="007B1DD7">
        <w:rPr>
          <w:rtl/>
          <w:lang w:bidi="fa-IR"/>
        </w:rPr>
        <w:t>-</w:t>
      </w:r>
      <w:r>
        <w:rPr>
          <w:rtl/>
          <w:lang w:bidi="fa-IR"/>
        </w:rPr>
        <w:t xml:space="preserve"> يا محمّد </w:t>
      </w:r>
      <w:r w:rsidR="007B1DD7">
        <w:rPr>
          <w:rtl/>
          <w:lang w:bidi="fa-IR"/>
        </w:rPr>
        <w:t>-</w:t>
      </w:r>
      <w:r>
        <w:rPr>
          <w:rtl/>
          <w:lang w:bidi="fa-IR"/>
        </w:rPr>
        <w:t xml:space="preserve"> تهتد</w:t>
      </w:r>
      <w:r w:rsidR="00D25F54">
        <w:rPr>
          <w:rtl/>
          <w:lang w:bidi="fa-IR"/>
        </w:rPr>
        <w:t>،</w:t>
      </w:r>
      <w:r>
        <w:rPr>
          <w:rtl/>
          <w:lang w:bidi="fa-IR"/>
        </w:rPr>
        <w:t xml:space="preserve"> وقالت النصارى مثل ذلك</w:t>
      </w:r>
      <w:r w:rsidR="00D25F54">
        <w:rPr>
          <w:rtl/>
          <w:lang w:bidi="fa-IR"/>
        </w:rPr>
        <w:t>،</w:t>
      </w:r>
      <w:r>
        <w:rPr>
          <w:rtl/>
          <w:lang w:bidi="fa-IR"/>
        </w:rPr>
        <w:t xml:space="preserve"> فأنزل الله هذه الآية </w:t>
      </w:r>
      <w:r w:rsidRPr="007D0231">
        <w:rPr>
          <w:rStyle w:val="libAlaemChar"/>
          <w:rtl/>
        </w:rPr>
        <w:t>(</w:t>
      </w:r>
      <w:r w:rsidRPr="007D0231">
        <w:rPr>
          <w:rStyle w:val="libAieChar"/>
          <w:rtl/>
        </w:rPr>
        <w:t xml:space="preserve"> وَقَالُو</w:t>
      </w:r>
      <w:r w:rsidR="007D0231">
        <w:rPr>
          <w:rStyle w:val="libAieChar"/>
          <w:rtl/>
        </w:rPr>
        <w:t>ا كُونُوا هُودَاً أَوْ نَصَارَى</w:t>
      </w:r>
      <w:r w:rsidRPr="007D0231">
        <w:rPr>
          <w:rStyle w:val="libAieChar"/>
          <w:rtl/>
        </w:rPr>
        <w:t>...</w:t>
      </w:r>
      <w:r w:rsidRPr="007D0231">
        <w:rPr>
          <w:rStyle w:val="libAlaemChar"/>
          <w:rtl/>
        </w:rPr>
        <w:t>)</w:t>
      </w:r>
      <w:r>
        <w:rPr>
          <w:rtl/>
          <w:lang w:bidi="fa-IR"/>
        </w:rPr>
        <w:t>‏)</w:t>
      </w:r>
      <w:r w:rsidRPr="007B1DD7">
        <w:rPr>
          <w:rStyle w:val="libFootnotenumChar"/>
          <w:rtl/>
        </w:rPr>
        <w:t>(1)</w:t>
      </w:r>
      <w:r w:rsidR="007B1DD7">
        <w:rPr>
          <w:rtl/>
          <w:lang w:bidi="fa-IR"/>
        </w:rPr>
        <w:t>.</w:t>
      </w:r>
    </w:p>
    <w:p w:rsidR="007B1DD7" w:rsidRDefault="00891B71" w:rsidP="007D0231">
      <w:pPr>
        <w:pStyle w:val="libNormal"/>
        <w:rPr>
          <w:rtl/>
          <w:lang w:bidi="fa-IR"/>
        </w:rPr>
      </w:pPr>
      <w:r>
        <w:rPr>
          <w:rtl/>
          <w:lang w:bidi="fa-IR"/>
        </w:rPr>
        <w:t xml:space="preserve">ومن الوقائع بعد رسول الله </w:t>
      </w:r>
      <w:r w:rsidR="00C90F5A" w:rsidRPr="00C90F5A">
        <w:rPr>
          <w:rStyle w:val="libAlaemChar"/>
          <w:rtl/>
        </w:rPr>
        <w:t>صلى‌الله‌عليه‌وآله</w:t>
      </w:r>
      <w:r>
        <w:rPr>
          <w:rtl/>
          <w:lang w:bidi="fa-IR"/>
        </w:rPr>
        <w:t xml:space="preserve"> التي تُظهر حرّية إبداء الرأي لغير المسلمين ( أنّ قوماً من اليهود أتَوْا الخليفة الثاني عمر بن الخطّاب</w:t>
      </w:r>
      <w:r w:rsidR="00D25F54">
        <w:rPr>
          <w:rtl/>
          <w:lang w:bidi="fa-IR"/>
        </w:rPr>
        <w:t>،</w:t>
      </w:r>
      <w:r>
        <w:rPr>
          <w:rtl/>
          <w:lang w:bidi="fa-IR"/>
        </w:rPr>
        <w:t xml:space="preserve"> فقالوا</w:t>
      </w:r>
      <w:r w:rsidR="00342B85">
        <w:rPr>
          <w:rtl/>
          <w:lang w:bidi="fa-IR"/>
        </w:rPr>
        <w:t>:</w:t>
      </w:r>
      <w:r>
        <w:rPr>
          <w:rtl/>
          <w:lang w:bidi="fa-IR"/>
        </w:rPr>
        <w:t xml:space="preserve"> قد أتيناك نسألك عن أشياء</w:t>
      </w:r>
      <w:r w:rsidR="00D25F54">
        <w:rPr>
          <w:rtl/>
          <w:lang w:bidi="fa-IR"/>
        </w:rPr>
        <w:t>،</w:t>
      </w:r>
      <w:r>
        <w:rPr>
          <w:rtl/>
          <w:lang w:bidi="fa-IR"/>
        </w:rPr>
        <w:t xml:space="preserve"> فقال عمر</w:t>
      </w:r>
      <w:r w:rsidR="00342B85">
        <w:rPr>
          <w:rtl/>
          <w:lang w:bidi="fa-IR"/>
        </w:rPr>
        <w:t>:</w:t>
      </w:r>
      <w:r>
        <w:rPr>
          <w:rtl/>
          <w:lang w:bidi="fa-IR"/>
        </w:rPr>
        <w:t xml:space="preserve"> سلوا عمّا بدا لكم</w:t>
      </w:r>
      <w:r w:rsidR="00D25F54">
        <w:rPr>
          <w:rtl/>
          <w:lang w:bidi="fa-IR"/>
        </w:rPr>
        <w:t>،</w:t>
      </w:r>
      <w:r>
        <w:rPr>
          <w:rtl/>
          <w:lang w:bidi="fa-IR"/>
        </w:rPr>
        <w:t xml:space="preserve"> قالوا</w:t>
      </w:r>
      <w:r w:rsidR="00342B85">
        <w:rPr>
          <w:rtl/>
          <w:lang w:bidi="fa-IR"/>
        </w:rPr>
        <w:t>:</w:t>
      </w:r>
      <w:r>
        <w:rPr>
          <w:rtl/>
          <w:lang w:bidi="fa-IR"/>
        </w:rPr>
        <w:t xml:space="preserve"> أخبِرْنا عن أقفال السماوات السبْع ومفاتيحها ... فأطرق ساعة</w:t>
      </w:r>
      <w:r w:rsidR="00D25F54">
        <w:rPr>
          <w:rtl/>
          <w:lang w:bidi="fa-IR"/>
        </w:rPr>
        <w:t>،</w:t>
      </w:r>
      <w:r>
        <w:rPr>
          <w:rtl/>
          <w:lang w:bidi="fa-IR"/>
        </w:rPr>
        <w:t xml:space="preserve"> ثمّ فتح عينيه</w:t>
      </w:r>
      <w:r w:rsidR="00D25F54">
        <w:rPr>
          <w:rtl/>
          <w:lang w:bidi="fa-IR"/>
        </w:rPr>
        <w:t>،</w:t>
      </w:r>
      <w:r>
        <w:rPr>
          <w:rtl/>
          <w:lang w:bidi="fa-IR"/>
        </w:rPr>
        <w:t xml:space="preserve"> ثمّ قال</w:t>
      </w:r>
      <w:r w:rsidR="00342B85">
        <w:rPr>
          <w:rtl/>
          <w:lang w:bidi="fa-IR"/>
        </w:rPr>
        <w:t>:</w:t>
      </w:r>
      <w:r>
        <w:rPr>
          <w:rtl/>
          <w:lang w:bidi="fa-IR"/>
        </w:rPr>
        <w:t xml:space="preserve"> سألتم عمر بن الخطّاب عمّا ليس له به عِلم</w:t>
      </w:r>
      <w:r w:rsidR="00D25F54">
        <w:rPr>
          <w:rtl/>
          <w:lang w:bidi="fa-IR"/>
        </w:rPr>
        <w:t>،</w:t>
      </w:r>
      <w:r>
        <w:rPr>
          <w:rtl/>
          <w:lang w:bidi="fa-IR"/>
        </w:rPr>
        <w:t xml:space="preserve"> ولكن ابن عمّ رسول الله </w:t>
      </w:r>
      <w:r w:rsidR="00C90F5A" w:rsidRPr="00C90F5A">
        <w:rPr>
          <w:rStyle w:val="libAlaemChar"/>
          <w:rtl/>
        </w:rPr>
        <w:t>صلى‌الله‌عليه‌وآله</w:t>
      </w:r>
      <w:r>
        <w:rPr>
          <w:rtl/>
          <w:lang w:bidi="fa-IR"/>
        </w:rPr>
        <w:t xml:space="preserve"> </w:t>
      </w:r>
      <w:r w:rsidR="007B1DD7">
        <w:rPr>
          <w:rtl/>
          <w:lang w:bidi="fa-IR"/>
        </w:rPr>
        <w:t>-</w:t>
      </w:r>
      <w:r>
        <w:rPr>
          <w:rtl/>
          <w:lang w:bidi="fa-IR"/>
        </w:rPr>
        <w:t xml:space="preserve"> يعني عليّاً </w:t>
      </w:r>
      <w:r w:rsidR="007D0231" w:rsidRPr="004D57E2">
        <w:rPr>
          <w:rStyle w:val="libAlaemChar"/>
          <w:rtl/>
        </w:rPr>
        <w:t>عليه‌السلام</w:t>
      </w:r>
      <w:r w:rsidR="007D0231">
        <w:rPr>
          <w:rtl/>
          <w:lang w:bidi="fa-IR"/>
        </w:rPr>
        <w:t xml:space="preserve"> </w:t>
      </w:r>
      <w:r w:rsidR="007B1DD7">
        <w:rPr>
          <w:rtl/>
          <w:lang w:bidi="fa-IR"/>
        </w:rPr>
        <w:t>-</w:t>
      </w:r>
      <w:r>
        <w:rPr>
          <w:rtl/>
          <w:lang w:bidi="fa-IR"/>
        </w:rPr>
        <w:t xml:space="preserve"> يُخبركم بما سألتموني عنه</w:t>
      </w:r>
      <w:r w:rsidR="00D25F54">
        <w:rPr>
          <w:rtl/>
          <w:lang w:bidi="fa-IR"/>
        </w:rPr>
        <w:t>،</w:t>
      </w:r>
      <w:r>
        <w:rPr>
          <w:rtl/>
          <w:lang w:bidi="fa-IR"/>
        </w:rPr>
        <w:t xml:space="preserve"> فأرسل إليه فدعاه</w:t>
      </w:r>
      <w:r w:rsidR="007B1DD7">
        <w:rPr>
          <w:rtl/>
          <w:lang w:bidi="fa-IR"/>
        </w:rPr>
        <w:t>.</w:t>
      </w:r>
    </w:p>
    <w:p w:rsidR="007B1DD7" w:rsidRDefault="00891B71" w:rsidP="00891B71">
      <w:pPr>
        <w:pStyle w:val="libNormal"/>
        <w:rPr>
          <w:rtl/>
          <w:lang w:bidi="fa-IR"/>
        </w:rPr>
      </w:pPr>
      <w:r>
        <w:rPr>
          <w:rtl/>
          <w:lang w:bidi="fa-IR"/>
        </w:rPr>
        <w:t>فلمّا أتاه</w:t>
      </w:r>
      <w:r w:rsidR="00D25F54">
        <w:rPr>
          <w:rtl/>
          <w:lang w:bidi="fa-IR"/>
        </w:rPr>
        <w:t>،</w:t>
      </w:r>
      <w:r>
        <w:rPr>
          <w:rtl/>
          <w:lang w:bidi="fa-IR"/>
        </w:rPr>
        <w:t xml:space="preserve"> قال له</w:t>
      </w:r>
      <w:r w:rsidR="00342B85">
        <w:rPr>
          <w:rtl/>
          <w:lang w:bidi="fa-IR"/>
        </w:rPr>
        <w:t>:</w:t>
      </w:r>
      <w:r>
        <w:rPr>
          <w:rtl/>
          <w:lang w:bidi="fa-IR"/>
        </w:rPr>
        <w:t xml:space="preserve"> يا أبا الحسن</w:t>
      </w:r>
      <w:r w:rsidR="00D25F54">
        <w:rPr>
          <w:rtl/>
          <w:lang w:bidi="fa-IR"/>
        </w:rPr>
        <w:t>،</w:t>
      </w:r>
      <w:r>
        <w:rPr>
          <w:rtl/>
          <w:lang w:bidi="fa-IR"/>
        </w:rPr>
        <w:t xml:space="preserve"> إنّ معاشر اليهود سألوني عن أشياء لم أُجبهم فيها بشيء</w:t>
      </w:r>
      <w:r w:rsidR="00D25F54">
        <w:rPr>
          <w:rtl/>
          <w:lang w:bidi="fa-IR"/>
        </w:rPr>
        <w:t>،</w:t>
      </w:r>
      <w:r>
        <w:rPr>
          <w:rtl/>
          <w:lang w:bidi="fa-IR"/>
        </w:rPr>
        <w:t xml:space="preserve"> وقد ضمِنوا لي إن أخبرتُهم أن يؤمنوا بالنبيّ </w:t>
      </w:r>
      <w:r w:rsidR="00C90F5A" w:rsidRPr="00C90F5A">
        <w:rPr>
          <w:rStyle w:val="libAlaemChar"/>
          <w:rtl/>
        </w:rPr>
        <w:t>صلى‌الله‌عليه‌وآله</w:t>
      </w:r>
      <w:r w:rsidR="007B1DD7">
        <w:rPr>
          <w:rtl/>
          <w:lang w:bidi="fa-IR"/>
        </w:rPr>
        <w:t>.</w:t>
      </w:r>
    </w:p>
    <w:p w:rsidR="007B1DD7" w:rsidRDefault="00891B71" w:rsidP="00891B71">
      <w:pPr>
        <w:pStyle w:val="libNormal"/>
        <w:rPr>
          <w:rtl/>
          <w:lang w:bidi="fa-IR"/>
        </w:rPr>
      </w:pPr>
      <w:r>
        <w:rPr>
          <w:rtl/>
          <w:lang w:bidi="fa-IR"/>
        </w:rPr>
        <w:t xml:space="preserve">فقال لهم أمير المؤمنين </w:t>
      </w:r>
      <w:r w:rsidR="004D57E2" w:rsidRPr="004D57E2">
        <w:rPr>
          <w:rStyle w:val="libAlaemChar"/>
          <w:rtl/>
        </w:rPr>
        <w:t>عليه‌السلام</w:t>
      </w:r>
      <w:r w:rsidR="00342B85">
        <w:rPr>
          <w:rtl/>
          <w:lang w:bidi="fa-IR"/>
        </w:rPr>
        <w:t>:</w:t>
      </w:r>
      <w:r>
        <w:rPr>
          <w:rtl/>
          <w:lang w:bidi="fa-IR"/>
        </w:rPr>
        <w:t xml:space="preserve"> ( يا معشر اليهود</w:t>
      </w:r>
      <w:r w:rsidR="00D25F54">
        <w:rPr>
          <w:rtl/>
          <w:lang w:bidi="fa-IR"/>
        </w:rPr>
        <w:t>،</w:t>
      </w:r>
      <w:r>
        <w:rPr>
          <w:rtl/>
          <w:lang w:bidi="fa-IR"/>
        </w:rPr>
        <w:t xml:space="preserve"> اعرضوا عليّ مسائلكم</w:t>
      </w:r>
      <w:r w:rsidR="00D25F54">
        <w:rPr>
          <w:rtl/>
          <w:lang w:bidi="fa-IR"/>
        </w:rPr>
        <w:t>،</w:t>
      </w:r>
      <w:r>
        <w:rPr>
          <w:rtl/>
          <w:lang w:bidi="fa-IR"/>
        </w:rPr>
        <w:t xml:space="preserve"> فقالوا له مثل ما قالوا لعمر . فلمّا أجابهم</w:t>
      </w:r>
      <w:r w:rsidR="00D25F54">
        <w:rPr>
          <w:rtl/>
          <w:lang w:bidi="fa-IR"/>
        </w:rPr>
        <w:t>،</w:t>
      </w:r>
      <w:r>
        <w:rPr>
          <w:rtl/>
          <w:lang w:bidi="fa-IR"/>
        </w:rPr>
        <w:t xml:space="preserve"> أقبلوا يقولون</w:t>
      </w:r>
      <w:r w:rsidR="00342B85">
        <w:rPr>
          <w:rtl/>
          <w:lang w:bidi="fa-IR"/>
        </w:rPr>
        <w:t>:</w:t>
      </w:r>
      <w:r>
        <w:rPr>
          <w:rtl/>
          <w:lang w:bidi="fa-IR"/>
        </w:rPr>
        <w:t xml:space="preserve"> نشهد أن لا اله إلاّ الله</w:t>
      </w:r>
      <w:r w:rsidR="00D25F54">
        <w:rPr>
          <w:rtl/>
          <w:lang w:bidi="fa-IR"/>
        </w:rPr>
        <w:t>،</w:t>
      </w:r>
      <w:r>
        <w:rPr>
          <w:rtl/>
          <w:lang w:bidi="fa-IR"/>
        </w:rPr>
        <w:t xml:space="preserve"> وأنّ محمّداً رسول الله</w:t>
      </w:r>
      <w:r w:rsidR="00D25F54">
        <w:rPr>
          <w:rtl/>
          <w:lang w:bidi="fa-IR"/>
        </w:rPr>
        <w:t>،</w:t>
      </w:r>
      <w:r>
        <w:rPr>
          <w:rtl/>
          <w:lang w:bidi="fa-IR"/>
        </w:rPr>
        <w:t xml:space="preserve"> وأنّك ابن عمّ رسول الله </w:t>
      </w:r>
      <w:r w:rsidR="00C90F5A" w:rsidRPr="00C90F5A">
        <w:rPr>
          <w:rStyle w:val="libAlaemChar"/>
          <w:rtl/>
        </w:rPr>
        <w:t>صلى‌الله‌عليه‌وآله</w:t>
      </w:r>
      <w:r>
        <w:rPr>
          <w:rtl/>
          <w:lang w:bidi="fa-IR"/>
        </w:rPr>
        <w:t xml:space="preserve">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كما أنّه ( لأهل الكتاب حقُّ كتابة التوراة والإنجيل وسائر الكتُب الخاصّة بهم</w:t>
      </w:r>
      <w:r w:rsidR="00D25F54">
        <w:rPr>
          <w:rtl/>
          <w:lang w:bidi="fa-IR"/>
        </w:rPr>
        <w:t>،</w:t>
      </w:r>
      <w:r>
        <w:rPr>
          <w:rtl/>
          <w:lang w:bidi="fa-IR"/>
        </w:rPr>
        <w:t xml:space="preserve"> ولهم حقُّ الطبْع والنشْر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ومبدأ حرّية إبداء الرأي شامل لغير أهل الكتاب كذلك</w:t>
      </w:r>
      <w:r w:rsidR="00D25F54">
        <w:rPr>
          <w:rtl/>
          <w:lang w:bidi="fa-IR"/>
        </w:rPr>
        <w:t>،</w:t>
      </w:r>
      <w:r>
        <w:rPr>
          <w:rtl/>
          <w:lang w:bidi="fa-IR"/>
        </w:rPr>
        <w:t xml:space="preserve"> فالمشركون كان ينظر لهم الإسلام بنفس النظرة</w:t>
      </w:r>
      <w:r w:rsidR="00D25F54">
        <w:rPr>
          <w:rtl/>
          <w:lang w:bidi="fa-IR"/>
        </w:rPr>
        <w:t>،</w:t>
      </w:r>
      <w:r>
        <w:rPr>
          <w:rtl/>
          <w:lang w:bidi="fa-IR"/>
        </w:rPr>
        <w:t xml:space="preserve"> فمن حقّهم إبداء رأيهم</w:t>
      </w:r>
      <w:r w:rsidR="00D25F54">
        <w:rPr>
          <w:rtl/>
          <w:lang w:bidi="fa-IR"/>
        </w:rPr>
        <w:t>،</w:t>
      </w:r>
      <w:r>
        <w:rPr>
          <w:rtl/>
          <w:lang w:bidi="fa-IR"/>
        </w:rPr>
        <w:t xml:space="preserve"> وهذا ما سرده التاريخ الإسلامي</w:t>
      </w:r>
      <w:r w:rsidR="00D25F54">
        <w:rPr>
          <w:rtl/>
          <w:lang w:bidi="fa-IR"/>
        </w:rPr>
        <w:t>،</w:t>
      </w:r>
      <w:r>
        <w:rPr>
          <w:rtl/>
          <w:lang w:bidi="fa-IR"/>
        </w:rPr>
        <w:t xml:space="preserve"> فعلى سبيل المثال</w:t>
      </w:r>
      <w:r w:rsidR="00342B85">
        <w:rPr>
          <w:rtl/>
          <w:lang w:bidi="fa-IR"/>
        </w:rPr>
        <w:t>:</w:t>
      </w:r>
      <w:r w:rsidR="00CA116F">
        <w:rPr>
          <w:rtl/>
          <w:lang w:bidi="fa-IR"/>
        </w:rPr>
        <w:t xml:space="preserve"> (</w:t>
      </w:r>
      <w:r>
        <w:rPr>
          <w:rtl/>
          <w:lang w:bidi="fa-IR"/>
        </w:rPr>
        <w:t xml:space="preserve">عندما قَدِم وفد بني تميم على رسول الله </w:t>
      </w:r>
      <w:r w:rsidR="00C90F5A" w:rsidRPr="00C90F5A">
        <w:rPr>
          <w:rStyle w:val="libAlaemChar"/>
          <w:rtl/>
        </w:rPr>
        <w:t>صلى‌الله‌عليه‌وآله</w:t>
      </w:r>
      <w:r w:rsidR="00D25F54">
        <w:rPr>
          <w:rtl/>
          <w:lang w:bidi="fa-IR"/>
        </w:rPr>
        <w:t>،</w:t>
      </w:r>
      <w:r>
        <w:rPr>
          <w:rtl/>
          <w:lang w:bidi="fa-IR"/>
        </w:rPr>
        <w:t xml:space="preserve"> نادَوه من وراء الحُجُرات</w:t>
      </w:r>
      <w:r w:rsidR="00342B85">
        <w:rPr>
          <w:rtl/>
          <w:lang w:bidi="fa-IR"/>
        </w:rPr>
        <w:t>:</w:t>
      </w:r>
      <w:r>
        <w:rPr>
          <w:rtl/>
          <w:lang w:bidi="fa-IR"/>
        </w:rPr>
        <w:t xml:space="preserve"> ( اُخرج إلينا يا محمّد ) فخرج إليهم</w:t>
      </w:r>
      <w:r w:rsidR="007B1DD7">
        <w:rPr>
          <w:rtl/>
          <w:lang w:bidi="fa-IR"/>
        </w:rPr>
        <w:t>.</w:t>
      </w:r>
    </w:p>
    <w:p w:rsidR="007B1DD7" w:rsidRDefault="00891B71" w:rsidP="00891B71">
      <w:pPr>
        <w:pStyle w:val="libNormal"/>
        <w:rPr>
          <w:rtl/>
          <w:lang w:bidi="fa-IR"/>
        </w:rPr>
      </w:pPr>
      <w:r>
        <w:rPr>
          <w:rtl/>
          <w:lang w:bidi="fa-IR"/>
        </w:rPr>
        <w:t>فقالوا</w:t>
      </w:r>
      <w:r w:rsidR="00342B85">
        <w:rPr>
          <w:rtl/>
          <w:lang w:bidi="fa-IR"/>
        </w:rPr>
        <w:t>:</w:t>
      </w:r>
      <w:r>
        <w:rPr>
          <w:rtl/>
          <w:lang w:bidi="fa-IR"/>
        </w:rPr>
        <w:t xml:space="preserve"> جئناك لنفاخرك</w:t>
      </w:r>
      <w:r w:rsidR="00D25F54">
        <w:rPr>
          <w:rtl/>
          <w:lang w:bidi="fa-IR"/>
        </w:rPr>
        <w:t>،</w:t>
      </w:r>
      <w:r>
        <w:rPr>
          <w:rtl/>
          <w:lang w:bidi="fa-IR"/>
        </w:rPr>
        <w:t xml:space="preserve"> فأذن لشاعرنا وخطيبنا</w:t>
      </w:r>
      <w:r w:rsidR="007B1DD7">
        <w:rPr>
          <w:rtl/>
          <w:lang w:bidi="fa-IR"/>
        </w:rPr>
        <w:t>.</w:t>
      </w:r>
    </w:p>
    <w:p w:rsidR="007B1DD7" w:rsidRDefault="00891B71" w:rsidP="00CA116F">
      <w:pPr>
        <w:pStyle w:val="libNormal"/>
        <w:rPr>
          <w:rtl/>
          <w:lang w:bidi="fa-IR"/>
        </w:rPr>
      </w:pPr>
      <w:r>
        <w:rPr>
          <w:rtl/>
          <w:lang w:bidi="fa-IR"/>
        </w:rPr>
        <w:t>فقال</w:t>
      </w:r>
      <w:r w:rsidR="00342B85">
        <w:rPr>
          <w:rtl/>
          <w:lang w:bidi="fa-IR"/>
        </w:rPr>
        <w:t>:</w:t>
      </w:r>
      <w:r>
        <w:rPr>
          <w:rtl/>
          <w:lang w:bidi="fa-IR"/>
        </w:rPr>
        <w:t xml:space="preserve"> ( قد أذِنت )</w:t>
      </w:r>
      <w:r w:rsidR="007B1DD7">
        <w:rPr>
          <w:rtl/>
          <w:lang w:bidi="fa-IR"/>
        </w:rPr>
        <w:t>.</w:t>
      </w:r>
      <w:r>
        <w:rPr>
          <w:rtl/>
          <w:lang w:bidi="fa-IR"/>
        </w:rPr>
        <w:t>فقام عطارد بن حاجب وقال</w:t>
      </w:r>
      <w:r w:rsidR="00342B85">
        <w:rPr>
          <w:rtl/>
          <w:lang w:bidi="fa-IR"/>
        </w:rPr>
        <w:t>:</w:t>
      </w:r>
      <w:r>
        <w:rPr>
          <w:rtl/>
          <w:lang w:bidi="fa-IR"/>
        </w:rPr>
        <w:t xml:space="preserve"> الحمد لله الذي جعلنا ملوكاً</w:t>
      </w:r>
      <w:r w:rsidR="00D25F54">
        <w:rPr>
          <w:rtl/>
          <w:lang w:bidi="fa-IR"/>
        </w:rPr>
        <w:t>،</w:t>
      </w:r>
      <w:r>
        <w:rPr>
          <w:rtl/>
          <w:lang w:bidi="fa-IR"/>
        </w:rPr>
        <w:t xml:space="preserve"> والذي له الفضل علينا</w:t>
      </w:r>
      <w:r w:rsidR="00D25F54">
        <w:rPr>
          <w:rtl/>
          <w:lang w:bidi="fa-IR"/>
        </w:rPr>
        <w:t>،</w:t>
      </w:r>
      <w:r>
        <w:rPr>
          <w:rtl/>
          <w:lang w:bidi="fa-IR"/>
        </w:rPr>
        <w:t xml:space="preserve"> والذي وهب علينا أموالاً عِظاماً نفعل بها المعروف</w:t>
      </w:r>
      <w:r w:rsidR="00D25F54">
        <w:rPr>
          <w:rtl/>
          <w:lang w:bidi="fa-IR"/>
        </w:rPr>
        <w:t>،</w:t>
      </w:r>
      <w:r>
        <w:rPr>
          <w:rtl/>
          <w:lang w:bidi="fa-IR"/>
        </w:rPr>
        <w:t xml:space="preserve"> وجعلنا أعزُّ أهل المشرق وأكثر عدداً وعدّةً</w:t>
      </w:r>
      <w:r w:rsidR="00D25F54">
        <w:rPr>
          <w:rtl/>
          <w:lang w:bidi="fa-IR"/>
        </w:rPr>
        <w:t>،</w:t>
      </w:r>
      <w:r>
        <w:rPr>
          <w:rtl/>
          <w:lang w:bidi="fa-IR"/>
        </w:rPr>
        <w:t xml:space="preserve"> فمَن مثلُنا في الناس ؟! فمَن فاخرَنا فليعدّ مثل ما عدّدنا</w:t>
      </w:r>
      <w:r w:rsidR="00D25F54">
        <w:rPr>
          <w:rtl/>
          <w:lang w:bidi="fa-IR"/>
        </w:rPr>
        <w:t>،</w:t>
      </w:r>
      <w:r>
        <w:rPr>
          <w:rtl/>
          <w:lang w:bidi="fa-IR"/>
        </w:rPr>
        <w:t xml:space="preserve"> ولو شئنا لأكثرنا في الكلام</w:t>
      </w:r>
      <w:r w:rsidR="00D25F54">
        <w:rPr>
          <w:rtl/>
          <w:lang w:bidi="fa-IR"/>
        </w:rPr>
        <w:t>،</w:t>
      </w:r>
      <w:r>
        <w:rPr>
          <w:rtl/>
          <w:lang w:bidi="fa-IR"/>
        </w:rPr>
        <w:t xml:space="preserve"> ولكنّا نستحي من الإكثار</w:t>
      </w:r>
      <w:r w:rsidR="00D25F54">
        <w:rPr>
          <w:rtl/>
          <w:lang w:bidi="fa-IR"/>
        </w:rPr>
        <w:t>،</w:t>
      </w:r>
      <w:r>
        <w:rPr>
          <w:rtl/>
          <w:lang w:bidi="fa-IR"/>
        </w:rPr>
        <w:t xml:space="preserve"> ثمّ جلس</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بن علي</w:t>
      </w:r>
      <w:r w:rsidR="00D25F54">
        <w:rPr>
          <w:rtl/>
          <w:lang w:bidi="fa-IR"/>
        </w:rPr>
        <w:t>،</w:t>
      </w:r>
      <w:r>
        <w:rPr>
          <w:rtl/>
          <w:lang w:bidi="fa-IR"/>
        </w:rPr>
        <w:t xml:space="preserve"> الصدوق</w:t>
      </w:r>
      <w:r w:rsidR="00D25F54">
        <w:rPr>
          <w:rtl/>
          <w:lang w:bidi="fa-IR"/>
        </w:rPr>
        <w:t>،</w:t>
      </w:r>
      <w:r>
        <w:rPr>
          <w:rtl/>
          <w:lang w:bidi="fa-IR"/>
        </w:rPr>
        <w:t xml:space="preserve"> الخصال</w:t>
      </w:r>
      <w:r w:rsidR="00D25F54">
        <w:rPr>
          <w:rtl/>
          <w:lang w:bidi="fa-IR"/>
        </w:rPr>
        <w:t>،</w:t>
      </w:r>
      <w:r>
        <w:rPr>
          <w:rtl/>
          <w:lang w:bidi="fa-IR"/>
        </w:rPr>
        <w:t xml:space="preserve"> ج1</w:t>
      </w:r>
      <w:r w:rsidR="00D25F54">
        <w:rPr>
          <w:rtl/>
          <w:lang w:bidi="fa-IR"/>
        </w:rPr>
        <w:t>،</w:t>
      </w:r>
      <w:r>
        <w:rPr>
          <w:rtl/>
          <w:lang w:bidi="fa-IR"/>
        </w:rPr>
        <w:t xml:space="preserve"> ص456</w:t>
      </w:r>
      <w:r w:rsidR="00D25F54">
        <w:rPr>
          <w:rtl/>
          <w:lang w:bidi="fa-IR"/>
        </w:rPr>
        <w:t>،</w:t>
      </w:r>
      <w:r>
        <w:rPr>
          <w:rtl/>
          <w:lang w:bidi="fa-IR"/>
        </w:rPr>
        <w:t xml:space="preserve"> أبواب الاثني عشر</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روح الله</w:t>
      </w:r>
      <w:r w:rsidR="00D25F54">
        <w:rPr>
          <w:rtl/>
          <w:lang w:bidi="fa-IR"/>
        </w:rPr>
        <w:t>،</w:t>
      </w:r>
      <w:r>
        <w:rPr>
          <w:rtl/>
          <w:lang w:bidi="fa-IR"/>
        </w:rPr>
        <w:t xml:space="preserve"> الخميني</w:t>
      </w:r>
      <w:r w:rsidR="00D25F54">
        <w:rPr>
          <w:rtl/>
          <w:lang w:bidi="fa-IR"/>
        </w:rPr>
        <w:t>،</w:t>
      </w:r>
      <w:r>
        <w:rPr>
          <w:rtl/>
          <w:lang w:bidi="fa-IR"/>
        </w:rPr>
        <w:t xml:space="preserve"> تحرير الوسيلة</w:t>
      </w:r>
      <w:r w:rsidR="00D25F54">
        <w:rPr>
          <w:rtl/>
          <w:lang w:bidi="fa-IR"/>
        </w:rPr>
        <w:t>،</w:t>
      </w:r>
      <w:r>
        <w:rPr>
          <w:rtl/>
          <w:lang w:bidi="fa-IR"/>
        </w:rPr>
        <w:t xml:space="preserve"> ج2</w:t>
      </w:r>
      <w:r w:rsidR="00D25F54">
        <w:rPr>
          <w:rtl/>
          <w:lang w:bidi="fa-IR"/>
        </w:rPr>
        <w:t>،</w:t>
      </w:r>
      <w:r>
        <w:rPr>
          <w:rtl/>
          <w:lang w:bidi="fa-IR"/>
        </w:rPr>
        <w:t xml:space="preserve"> ص507</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فقال رسول الله </w:t>
      </w:r>
      <w:r w:rsidR="00C90F5A" w:rsidRPr="00C90F5A">
        <w:rPr>
          <w:rStyle w:val="libAlaemChar"/>
          <w:rtl/>
        </w:rPr>
        <w:t>صلى‌الله‌عليه‌وآله</w:t>
      </w:r>
      <w:r>
        <w:rPr>
          <w:rtl/>
          <w:lang w:bidi="fa-IR"/>
        </w:rPr>
        <w:t xml:space="preserve"> لثابت بن قيس بن شماس</w:t>
      </w:r>
      <w:r w:rsidR="00342B85">
        <w:rPr>
          <w:rtl/>
          <w:lang w:bidi="fa-IR"/>
        </w:rPr>
        <w:t>:</w:t>
      </w:r>
      <w:r>
        <w:rPr>
          <w:rtl/>
          <w:lang w:bidi="fa-IR"/>
        </w:rPr>
        <w:t xml:space="preserve"> ( قُم فأجبه )</w:t>
      </w:r>
      <w:r w:rsidR="007B1DD7">
        <w:rPr>
          <w:rtl/>
          <w:lang w:bidi="fa-IR"/>
        </w:rPr>
        <w:t>.</w:t>
      </w:r>
    </w:p>
    <w:p w:rsidR="007B1DD7" w:rsidRDefault="00891B71" w:rsidP="00891B71">
      <w:pPr>
        <w:pStyle w:val="libNormal"/>
        <w:rPr>
          <w:rtl/>
          <w:lang w:bidi="fa-IR"/>
        </w:rPr>
      </w:pPr>
      <w:r>
        <w:rPr>
          <w:rtl/>
          <w:lang w:bidi="fa-IR"/>
        </w:rPr>
        <w:t>فقام فقال</w:t>
      </w:r>
      <w:r w:rsidR="00342B85">
        <w:rPr>
          <w:rtl/>
          <w:lang w:bidi="fa-IR"/>
        </w:rPr>
        <w:t>:</w:t>
      </w:r>
      <w:r>
        <w:rPr>
          <w:rtl/>
          <w:lang w:bidi="fa-IR"/>
        </w:rPr>
        <w:t xml:space="preserve"> الحمد لله الذي السماوات والأرض خَلْقه</w:t>
      </w:r>
      <w:r w:rsidR="00D25F54">
        <w:rPr>
          <w:rtl/>
          <w:lang w:bidi="fa-IR"/>
        </w:rPr>
        <w:t>،</w:t>
      </w:r>
      <w:r>
        <w:rPr>
          <w:rtl/>
          <w:lang w:bidi="fa-IR"/>
        </w:rPr>
        <w:t xml:space="preserve"> قضى فيهنَّ أمره</w:t>
      </w:r>
      <w:r w:rsidR="00D25F54">
        <w:rPr>
          <w:rtl/>
          <w:lang w:bidi="fa-IR"/>
        </w:rPr>
        <w:t>،</w:t>
      </w:r>
      <w:r>
        <w:rPr>
          <w:rtl/>
          <w:lang w:bidi="fa-IR"/>
        </w:rPr>
        <w:t xml:space="preserve"> ووسِع كرسيّه عِلْمه</w:t>
      </w:r>
      <w:r w:rsidR="00D25F54">
        <w:rPr>
          <w:rtl/>
          <w:lang w:bidi="fa-IR"/>
        </w:rPr>
        <w:t>،</w:t>
      </w:r>
      <w:r>
        <w:rPr>
          <w:rtl/>
          <w:lang w:bidi="fa-IR"/>
        </w:rPr>
        <w:t xml:space="preserve"> ولم يكن شيء قط إلاّ من فضله</w:t>
      </w:r>
      <w:r w:rsidR="00D25F54">
        <w:rPr>
          <w:rtl/>
          <w:lang w:bidi="fa-IR"/>
        </w:rPr>
        <w:t>،</w:t>
      </w:r>
      <w:r>
        <w:rPr>
          <w:rtl/>
          <w:lang w:bidi="fa-IR"/>
        </w:rPr>
        <w:t xml:space="preserve"> ثمّ كان من فضله أن جعلنا ملوكاً</w:t>
      </w:r>
      <w:r w:rsidR="00D25F54">
        <w:rPr>
          <w:rtl/>
          <w:lang w:bidi="fa-IR"/>
        </w:rPr>
        <w:t>،</w:t>
      </w:r>
      <w:r>
        <w:rPr>
          <w:rtl/>
          <w:lang w:bidi="fa-IR"/>
        </w:rPr>
        <w:t xml:space="preserve"> واصطفى من خير خلْقه رسولاً</w:t>
      </w:r>
      <w:r w:rsidR="00342B85">
        <w:rPr>
          <w:rtl/>
          <w:lang w:bidi="fa-IR"/>
        </w:rPr>
        <w:t>:</w:t>
      </w:r>
      <w:r>
        <w:rPr>
          <w:rtl/>
          <w:lang w:bidi="fa-IR"/>
        </w:rPr>
        <w:t xml:space="preserve"> أكرمهم نسباً</w:t>
      </w:r>
      <w:r w:rsidR="00D25F54">
        <w:rPr>
          <w:rtl/>
          <w:lang w:bidi="fa-IR"/>
        </w:rPr>
        <w:t>،</w:t>
      </w:r>
      <w:r>
        <w:rPr>
          <w:rtl/>
          <w:lang w:bidi="fa-IR"/>
        </w:rPr>
        <w:t xml:space="preserve"> وأصدقهم حديثاً</w:t>
      </w:r>
      <w:r w:rsidR="00D25F54">
        <w:rPr>
          <w:rtl/>
          <w:lang w:bidi="fa-IR"/>
        </w:rPr>
        <w:t>،</w:t>
      </w:r>
      <w:r>
        <w:rPr>
          <w:rtl/>
          <w:lang w:bidi="fa-IR"/>
        </w:rPr>
        <w:t xml:space="preserve"> وأفضلهم حسباً ...</w:t>
      </w:r>
    </w:p>
    <w:p w:rsidR="007B1DD7" w:rsidRDefault="00891B71" w:rsidP="00891B71">
      <w:pPr>
        <w:pStyle w:val="libNormal"/>
        <w:rPr>
          <w:rtl/>
          <w:lang w:bidi="fa-IR"/>
        </w:rPr>
      </w:pPr>
      <w:r>
        <w:rPr>
          <w:rtl/>
          <w:lang w:bidi="fa-IR"/>
        </w:rPr>
        <w:t>ثمّ قام الزبرقان بن بدر ينشد</w:t>
      </w:r>
      <w:r w:rsidR="00D25F54">
        <w:rPr>
          <w:rtl/>
          <w:lang w:bidi="fa-IR"/>
        </w:rPr>
        <w:t>،</w:t>
      </w:r>
      <w:r>
        <w:rPr>
          <w:rtl/>
          <w:lang w:bidi="fa-IR"/>
        </w:rPr>
        <w:t xml:space="preserve"> وأجابه حسّان بن ثابت</w:t>
      </w:r>
      <w:r w:rsidR="007B1DD7">
        <w:rPr>
          <w:rtl/>
          <w:lang w:bidi="fa-IR"/>
        </w:rPr>
        <w:t>.</w:t>
      </w:r>
    </w:p>
    <w:p w:rsidR="007B1DD7" w:rsidRDefault="00891B71" w:rsidP="00891B71">
      <w:pPr>
        <w:pStyle w:val="libNormal"/>
        <w:rPr>
          <w:rtl/>
          <w:lang w:bidi="fa-IR"/>
        </w:rPr>
      </w:pPr>
      <w:r>
        <w:rPr>
          <w:rtl/>
          <w:lang w:bidi="fa-IR"/>
        </w:rPr>
        <w:t>فلمّا فرِغ حسّان من قوله</w:t>
      </w:r>
      <w:r w:rsidR="00D25F54">
        <w:rPr>
          <w:rtl/>
          <w:lang w:bidi="fa-IR"/>
        </w:rPr>
        <w:t>،</w:t>
      </w:r>
      <w:r>
        <w:rPr>
          <w:rtl/>
          <w:lang w:bidi="fa-IR"/>
        </w:rPr>
        <w:t xml:space="preserve"> قال الأقرع</w:t>
      </w:r>
      <w:r w:rsidR="00342B85">
        <w:rPr>
          <w:rtl/>
          <w:lang w:bidi="fa-IR"/>
        </w:rPr>
        <w:t>:</w:t>
      </w:r>
      <w:r>
        <w:rPr>
          <w:rtl/>
          <w:lang w:bidi="fa-IR"/>
        </w:rPr>
        <w:t xml:space="preserve"> إنّ هذا الرجل خطيبه أخطب من خطيبنا</w:t>
      </w:r>
      <w:r w:rsidR="00D25F54">
        <w:rPr>
          <w:rtl/>
          <w:lang w:bidi="fa-IR"/>
        </w:rPr>
        <w:t>،</w:t>
      </w:r>
      <w:r>
        <w:rPr>
          <w:rtl/>
          <w:lang w:bidi="fa-IR"/>
        </w:rPr>
        <w:t xml:space="preserve"> وشاعره أشعر من شاعرنا</w:t>
      </w:r>
      <w:r w:rsidR="00D25F54">
        <w:rPr>
          <w:rtl/>
          <w:lang w:bidi="fa-IR"/>
        </w:rPr>
        <w:t>،</w:t>
      </w:r>
      <w:r>
        <w:rPr>
          <w:rtl/>
          <w:lang w:bidi="fa-IR"/>
        </w:rPr>
        <w:t xml:space="preserve"> وأصواتهم أعلى من أصواتنا</w:t>
      </w:r>
      <w:r w:rsidR="007B1DD7">
        <w:rPr>
          <w:rtl/>
          <w:lang w:bidi="fa-IR"/>
        </w:rPr>
        <w:t>.</w:t>
      </w:r>
    </w:p>
    <w:p w:rsidR="007B1DD7" w:rsidRDefault="00891B71" w:rsidP="00891B71">
      <w:pPr>
        <w:pStyle w:val="libNormal"/>
        <w:rPr>
          <w:rtl/>
          <w:lang w:bidi="fa-IR"/>
        </w:rPr>
      </w:pPr>
      <w:r>
        <w:rPr>
          <w:rtl/>
          <w:lang w:bidi="fa-IR"/>
        </w:rPr>
        <w:t>فلمّا فرغوا</w:t>
      </w:r>
      <w:r w:rsidR="00D25F54">
        <w:rPr>
          <w:rtl/>
          <w:lang w:bidi="fa-IR"/>
        </w:rPr>
        <w:t>،</w:t>
      </w:r>
      <w:r>
        <w:rPr>
          <w:rtl/>
          <w:lang w:bidi="fa-IR"/>
        </w:rPr>
        <w:t xml:space="preserve"> أجازهم رسول الله </w:t>
      </w:r>
      <w:r w:rsidR="00C90F5A" w:rsidRPr="00C90F5A">
        <w:rPr>
          <w:rStyle w:val="libAlaemChar"/>
          <w:rtl/>
        </w:rPr>
        <w:t>صلى‌الله‌عليه‌وآله</w:t>
      </w:r>
      <w:r>
        <w:rPr>
          <w:rtl/>
          <w:lang w:bidi="fa-IR"/>
        </w:rPr>
        <w:t xml:space="preserve"> فأحسن جوائزهم وأسلموا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وعليه ؛ فحرّية الأديان تعدّ من الحرّيات التي ترتبط ارتباطاً وثيقاً مع الحرّيات السياسية</w:t>
      </w:r>
      <w:r w:rsidR="00D25F54">
        <w:rPr>
          <w:rtl/>
          <w:lang w:bidi="fa-IR"/>
        </w:rPr>
        <w:t>،</w:t>
      </w:r>
      <w:r>
        <w:rPr>
          <w:rtl/>
          <w:lang w:bidi="fa-IR"/>
        </w:rPr>
        <w:t xml:space="preserve"> وتشمل هذه الحرّية</w:t>
      </w:r>
      <w:r w:rsidR="00342B85">
        <w:rPr>
          <w:rtl/>
          <w:lang w:bidi="fa-IR"/>
        </w:rPr>
        <w:t>:</w:t>
      </w:r>
      <w:r>
        <w:rPr>
          <w:rtl/>
          <w:lang w:bidi="fa-IR"/>
        </w:rPr>
        <w:t xml:space="preserve"> حرّية البقاء على الدين</w:t>
      </w:r>
      <w:r w:rsidR="00D25F54">
        <w:rPr>
          <w:rtl/>
          <w:lang w:bidi="fa-IR"/>
        </w:rPr>
        <w:t>،</w:t>
      </w:r>
      <w:r>
        <w:rPr>
          <w:rtl/>
          <w:lang w:bidi="fa-IR"/>
        </w:rPr>
        <w:t xml:space="preserve"> وحرّية إظهار الدين والعقيدة</w:t>
      </w:r>
      <w:r w:rsidR="00D25F54">
        <w:rPr>
          <w:rtl/>
          <w:lang w:bidi="fa-IR"/>
        </w:rPr>
        <w:t>،</w:t>
      </w:r>
      <w:r>
        <w:rPr>
          <w:rtl/>
          <w:lang w:bidi="fa-IR"/>
        </w:rPr>
        <w:t xml:space="preserve"> وممارسة الطقوس والفرائض الدينية</w:t>
      </w:r>
      <w:r w:rsidR="007B1DD7">
        <w:rPr>
          <w:rtl/>
          <w:lang w:bidi="fa-IR"/>
        </w:rPr>
        <w:t>.</w:t>
      </w:r>
    </w:p>
    <w:p w:rsidR="007B1DD7" w:rsidRDefault="00891B71" w:rsidP="00891B71">
      <w:pPr>
        <w:pStyle w:val="libNormal"/>
        <w:rPr>
          <w:rtl/>
          <w:lang w:bidi="fa-IR"/>
        </w:rPr>
      </w:pPr>
      <w:r>
        <w:rPr>
          <w:rtl/>
          <w:lang w:bidi="fa-IR"/>
        </w:rPr>
        <w:t>وفي هذا المجال نودّ ذكر وجهة نظر الإمام الخميني (ره) في ذلك</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يرى الإمام الخميني (ره)</w:t>
      </w:r>
      <w:r w:rsidR="00342B85">
        <w:rPr>
          <w:rtl/>
          <w:lang w:bidi="fa-IR"/>
        </w:rPr>
        <w:t>:</w:t>
      </w:r>
      <w:r>
        <w:rPr>
          <w:rtl/>
          <w:lang w:bidi="fa-IR"/>
        </w:rPr>
        <w:t xml:space="preserve"> أنّ الأقليّات الدينية تتمتّع بحريّة أداء شعائرها في الحكومة الإسلامية</w:t>
      </w:r>
      <w:r w:rsidR="00D25F54">
        <w:rPr>
          <w:rtl/>
          <w:lang w:bidi="fa-IR"/>
        </w:rPr>
        <w:t>،</w:t>
      </w:r>
      <w:r>
        <w:rPr>
          <w:rtl/>
          <w:lang w:bidi="fa-IR"/>
        </w:rPr>
        <w:t xml:space="preserve"> ولهم أن يؤدّوا طقوسهم الدينية بحريّة</w:t>
      </w:r>
      <w:r w:rsidR="00342B85">
        <w:rPr>
          <w:rtl/>
          <w:lang w:bidi="fa-IR"/>
        </w:rPr>
        <w:t>:</w:t>
      </w:r>
      <w:r>
        <w:rPr>
          <w:rtl/>
          <w:lang w:bidi="fa-IR"/>
        </w:rPr>
        <w:t xml:space="preserve"> ( يحقّ لجميع الأقليّات الدينية أن تمارس جميع شعائرها الدينية بحرّية وفي ظلّ الحكومة الإسلامية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يرى الإمام الخميني (ره)</w:t>
      </w:r>
      <w:r w:rsidR="00342B85">
        <w:rPr>
          <w:rtl/>
          <w:lang w:bidi="fa-IR"/>
        </w:rPr>
        <w:t>:</w:t>
      </w:r>
      <w:r>
        <w:rPr>
          <w:rtl/>
          <w:lang w:bidi="fa-IR"/>
        </w:rPr>
        <w:t xml:space="preserve"> أنّ للأقليّات الدينية الحقّ في إظهار عقيدتها والإعلان عنها</w:t>
      </w:r>
      <w:r w:rsidR="00D25F54">
        <w:rPr>
          <w:rtl/>
          <w:lang w:bidi="fa-IR"/>
        </w:rPr>
        <w:t>،</w:t>
      </w:r>
      <w:r>
        <w:rPr>
          <w:rtl/>
          <w:lang w:bidi="fa-IR"/>
        </w:rPr>
        <w:t xml:space="preserve"> لكن ليست حرّة في القيام بأعمال تخريبية</w:t>
      </w:r>
      <w:r w:rsidR="007B1DD7">
        <w:rPr>
          <w:rtl/>
          <w:lang w:bidi="fa-IR"/>
        </w:rPr>
        <w:t>.</w:t>
      </w:r>
    </w:p>
    <w:p w:rsidR="007B1DD7" w:rsidRDefault="00891B71" w:rsidP="00891B71">
      <w:pPr>
        <w:pStyle w:val="libNormal"/>
        <w:rPr>
          <w:rtl/>
          <w:lang w:bidi="fa-IR"/>
        </w:rPr>
      </w:pPr>
      <w:r>
        <w:rPr>
          <w:rtl/>
          <w:lang w:bidi="fa-IR"/>
        </w:rPr>
        <w:t xml:space="preserve">يقول </w:t>
      </w:r>
      <w:r w:rsidR="00417867" w:rsidRPr="00417867">
        <w:rPr>
          <w:rStyle w:val="libAlaemChar"/>
          <w:rtl/>
        </w:rPr>
        <w:t>رحمه‌الله</w:t>
      </w:r>
      <w:r w:rsidR="00342B85">
        <w:rPr>
          <w:rtl/>
          <w:lang w:bidi="fa-IR"/>
        </w:rPr>
        <w:t>:</w:t>
      </w:r>
      <w:r>
        <w:rPr>
          <w:rtl/>
          <w:lang w:bidi="fa-IR"/>
        </w:rPr>
        <w:t xml:space="preserve"> ( لقد حفظ الإسلام دوماً الحقوق المشروعة للأقليات الدينية</w:t>
      </w:r>
      <w:r w:rsidR="00D25F54">
        <w:rPr>
          <w:rtl/>
          <w:lang w:bidi="fa-IR"/>
        </w:rPr>
        <w:t>،</w:t>
      </w:r>
      <w:r>
        <w:rPr>
          <w:rtl/>
          <w:lang w:bidi="fa-IR"/>
        </w:rPr>
        <w:t xml:space="preserve"> وهم أحرار في الجمهورية الإسلامية</w:t>
      </w:r>
      <w:r w:rsidR="00D25F54">
        <w:rPr>
          <w:rtl/>
          <w:lang w:bidi="fa-IR"/>
        </w:rPr>
        <w:t>،</w:t>
      </w:r>
      <w:r>
        <w:rPr>
          <w:rtl/>
          <w:lang w:bidi="fa-IR"/>
        </w:rPr>
        <w:t xml:space="preserve"> ويتابعون شؤونهم بحرّية</w:t>
      </w:r>
      <w:r w:rsidR="00D25F54">
        <w:rPr>
          <w:rtl/>
          <w:lang w:bidi="fa-IR"/>
        </w:rPr>
        <w:t>،</w:t>
      </w:r>
      <w:r>
        <w:rPr>
          <w:rtl/>
          <w:lang w:bidi="fa-IR"/>
        </w:rPr>
        <w:t xml:space="preserve"> وأحرار في الإعلان عن معتقداتهم في ظلّ الحكومة الإسلامية كباقي الأفراد ) </w:t>
      </w:r>
      <w:r w:rsidRPr="007B1DD7">
        <w:rPr>
          <w:rStyle w:val="libFootnotenumChar"/>
          <w:rtl/>
        </w:rPr>
        <w:t>(3)</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مجمع البيان</w:t>
      </w:r>
      <w:r w:rsidR="00D25F54">
        <w:rPr>
          <w:rtl/>
          <w:lang w:bidi="fa-IR"/>
        </w:rPr>
        <w:t>،</w:t>
      </w:r>
      <w:r>
        <w:rPr>
          <w:rtl/>
          <w:lang w:bidi="fa-IR"/>
        </w:rPr>
        <w:t xml:space="preserve"> ج5</w:t>
      </w:r>
      <w:r w:rsidR="00D25F54">
        <w:rPr>
          <w:rtl/>
          <w:lang w:bidi="fa-IR"/>
        </w:rPr>
        <w:t>،</w:t>
      </w:r>
      <w:r>
        <w:rPr>
          <w:rtl/>
          <w:lang w:bidi="fa-IR"/>
        </w:rPr>
        <w:t xml:space="preserve"> ص130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مجلة " الحياة الطيبة "</w:t>
      </w:r>
      <w:r w:rsidR="00D25F54">
        <w:rPr>
          <w:rtl/>
          <w:lang w:bidi="fa-IR"/>
        </w:rPr>
        <w:t>،</w:t>
      </w:r>
      <w:r>
        <w:rPr>
          <w:rtl/>
          <w:lang w:bidi="fa-IR"/>
        </w:rPr>
        <w:t xml:space="preserve"> العدد الرابع</w:t>
      </w:r>
      <w:r w:rsidR="00D25F54">
        <w:rPr>
          <w:rtl/>
          <w:lang w:bidi="fa-IR"/>
        </w:rPr>
        <w:t>،</w:t>
      </w:r>
      <w:r>
        <w:rPr>
          <w:rtl/>
          <w:lang w:bidi="fa-IR"/>
        </w:rPr>
        <w:t xml:space="preserve"> السنة الثانية</w:t>
      </w:r>
      <w:r w:rsidR="00D25F54">
        <w:rPr>
          <w:rtl/>
          <w:lang w:bidi="fa-IR"/>
        </w:rPr>
        <w:t>،</w:t>
      </w:r>
      <w:r>
        <w:rPr>
          <w:rtl/>
          <w:lang w:bidi="fa-IR"/>
        </w:rPr>
        <w:t xml:space="preserve"> 1420ه</w:t>
      </w:r>
      <w:r w:rsidR="007B1DD7">
        <w:rPr>
          <w:rtl/>
          <w:lang w:bidi="fa-IR"/>
        </w:rPr>
        <w:t>-</w:t>
      </w:r>
      <w:r w:rsidR="00D25F54">
        <w:rPr>
          <w:rtl/>
          <w:lang w:bidi="fa-IR"/>
        </w:rPr>
        <w:t>،</w:t>
      </w:r>
      <w:r>
        <w:rPr>
          <w:rtl/>
          <w:lang w:bidi="fa-IR"/>
        </w:rPr>
        <w:t xml:space="preserve"> قم</w:t>
      </w:r>
      <w:r w:rsidR="00342B85">
        <w:rPr>
          <w:rtl/>
          <w:lang w:bidi="fa-IR"/>
        </w:rPr>
        <w:t>:</w:t>
      </w:r>
      <w:r>
        <w:rPr>
          <w:rtl/>
          <w:lang w:bidi="fa-IR"/>
        </w:rPr>
        <w:t xml:space="preserve"> معهد الدراسات الإسلامية</w:t>
      </w:r>
      <w:r w:rsidR="00D25F54">
        <w:rPr>
          <w:rtl/>
          <w:lang w:bidi="fa-IR"/>
        </w:rPr>
        <w:t>،</w:t>
      </w:r>
      <w:r>
        <w:rPr>
          <w:rtl/>
          <w:lang w:bidi="fa-IR"/>
        </w:rPr>
        <w:t xml:space="preserve"> نقلاً عن</w:t>
      </w:r>
      <w:r w:rsidR="00342B85">
        <w:rPr>
          <w:rtl/>
          <w:lang w:bidi="fa-IR"/>
        </w:rPr>
        <w:t>:</w:t>
      </w:r>
      <w:r>
        <w:rPr>
          <w:rtl/>
          <w:lang w:bidi="fa-IR"/>
        </w:rPr>
        <w:t xml:space="preserve"> " صحيفة نور " ( هذا الكتاب يحتوي على جميع كلمات وخطب ورسائل الإمام الخميني </w:t>
      </w:r>
      <w:r w:rsidR="00417867" w:rsidRPr="005E15F7">
        <w:rPr>
          <w:rStyle w:val="libFootnoteAlaemChar"/>
          <w:rtl/>
        </w:rPr>
        <w:t>رحمه‌الله</w:t>
      </w:r>
      <w:r>
        <w:rPr>
          <w:rtl/>
          <w:lang w:bidi="fa-IR"/>
        </w:rPr>
        <w:t xml:space="preserve"> )</w:t>
      </w:r>
      <w:r w:rsidR="00D25F54">
        <w:rPr>
          <w:rtl/>
          <w:lang w:bidi="fa-IR"/>
        </w:rPr>
        <w:t>،</w:t>
      </w:r>
      <w:r>
        <w:rPr>
          <w:rtl/>
          <w:lang w:bidi="fa-IR"/>
        </w:rPr>
        <w:t xml:space="preserve"> ج3</w:t>
      </w:r>
      <w:r w:rsidR="00D25F54">
        <w:rPr>
          <w:rtl/>
          <w:lang w:bidi="fa-IR"/>
        </w:rPr>
        <w:t>،</w:t>
      </w:r>
      <w:r>
        <w:rPr>
          <w:rtl/>
          <w:lang w:bidi="fa-IR"/>
        </w:rPr>
        <w:t xml:space="preserve"> ص75</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ص33</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في الحكومة الإسلامية جميع الأفراد هم أحرار فيما يعتقدون</w:t>
      </w:r>
      <w:r w:rsidR="00D25F54">
        <w:rPr>
          <w:rtl/>
          <w:lang w:bidi="fa-IR"/>
        </w:rPr>
        <w:t>،</w:t>
      </w:r>
      <w:r>
        <w:rPr>
          <w:rtl/>
          <w:lang w:bidi="fa-IR"/>
        </w:rPr>
        <w:t xml:space="preserve"> ولكنّهم ليسوا أحراراً في القيام بأعمال تخريبية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وتبيّن من هذا القسم من هذا المبحث الجوابُ على السؤال</w:t>
      </w:r>
      <w:r w:rsidR="00342B85">
        <w:rPr>
          <w:rtl/>
          <w:lang w:bidi="fa-IR"/>
        </w:rPr>
        <w:t>:</w:t>
      </w:r>
      <w:r>
        <w:rPr>
          <w:rtl/>
          <w:lang w:bidi="fa-IR"/>
        </w:rPr>
        <w:t xml:space="preserve"> ما هو واجب الحكومة الإسلامية تجاه الأقليات الدينية في حريّتهم العقيدية ؟</w:t>
      </w:r>
    </w:p>
    <w:p w:rsidR="007B1DD7" w:rsidRDefault="00891B71" w:rsidP="00891B71">
      <w:pPr>
        <w:pStyle w:val="libNormal"/>
        <w:rPr>
          <w:rtl/>
          <w:lang w:bidi="fa-IR"/>
        </w:rPr>
      </w:pPr>
      <w:r>
        <w:rPr>
          <w:rtl/>
          <w:lang w:bidi="fa-IR"/>
        </w:rPr>
        <w:t>فصار واضحاً أنّ نوعين من الحقوق يتمتّع بها غير المسلمين</w:t>
      </w:r>
      <w:r w:rsidR="00342B85">
        <w:rPr>
          <w:rtl/>
          <w:lang w:bidi="fa-IR"/>
        </w:rPr>
        <w:t>:</w:t>
      </w:r>
    </w:p>
    <w:p w:rsidR="007B1DD7" w:rsidRDefault="00891B71" w:rsidP="00891B71">
      <w:pPr>
        <w:pStyle w:val="libNormal"/>
        <w:rPr>
          <w:rtl/>
          <w:lang w:bidi="fa-IR"/>
        </w:rPr>
      </w:pPr>
      <w:r>
        <w:rPr>
          <w:rtl/>
          <w:lang w:bidi="fa-IR"/>
        </w:rPr>
        <w:t>الأوّل</w:t>
      </w:r>
      <w:r w:rsidR="00342B85">
        <w:rPr>
          <w:rtl/>
          <w:lang w:bidi="fa-IR"/>
        </w:rPr>
        <w:t>:</w:t>
      </w:r>
      <w:r>
        <w:rPr>
          <w:rtl/>
          <w:lang w:bidi="fa-IR"/>
        </w:rPr>
        <w:t xml:space="preserve"> يتمكّن الفرد غير المسلم من إظهار عقائده الدينية</w:t>
      </w:r>
      <w:r w:rsidR="00D25F54">
        <w:rPr>
          <w:rtl/>
          <w:lang w:bidi="fa-IR"/>
        </w:rPr>
        <w:t>،</w:t>
      </w:r>
      <w:r>
        <w:rPr>
          <w:rtl/>
          <w:lang w:bidi="fa-IR"/>
        </w:rPr>
        <w:t xml:space="preserve"> وبشكل علَني وعِبر الكلام أو الكتابة</w:t>
      </w:r>
      <w:r w:rsidR="00D25F54">
        <w:rPr>
          <w:rtl/>
          <w:lang w:bidi="fa-IR"/>
        </w:rPr>
        <w:t>،</w:t>
      </w:r>
      <w:r>
        <w:rPr>
          <w:rtl/>
          <w:lang w:bidi="fa-IR"/>
        </w:rPr>
        <w:t xml:space="preserve"> دون أن يسلبه أحد هذا الحقّ على مستوى الفِكر والاعتقاد</w:t>
      </w:r>
      <w:r w:rsidR="00D25F54">
        <w:rPr>
          <w:rtl/>
          <w:lang w:bidi="fa-IR"/>
        </w:rPr>
        <w:t>،</w:t>
      </w:r>
      <w:r>
        <w:rPr>
          <w:rtl/>
          <w:lang w:bidi="fa-IR"/>
        </w:rPr>
        <w:t xml:space="preserve"> دون فرق بين حرّية العقيدة وحريّة التعبير</w:t>
      </w:r>
      <w:r w:rsidR="007B1DD7">
        <w:rPr>
          <w:rtl/>
          <w:lang w:bidi="fa-IR"/>
        </w:rPr>
        <w:t>.</w:t>
      </w:r>
    </w:p>
    <w:p w:rsidR="007B1DD7" w:rsidRDefault="00891B71" w:rsidP="00891B71">
      <w:pPr>
        <w:pStyle w:val="libNormal"/>
        <w:rPr>
          <w:rtl/>
          <w:lang w:bidi="fa-IR"/>
        </w:rPr>
      </w:pPr>
      <w:r>
        <w:rPr>
          <w:rtl/>
          <w:lang w:bidi="fa-IR"/>
        </w:rPr>
        <w:t>الثاني</w:t>
      </w:r>
      <w:r w:rsidR="00342B85">
        <w:rPr>
          <w:rtl/>
          <w:lang w:bidi="fa-IR"/>
        </w:rPr>
        <w:t>:</w:t>
      </w:r>
      <w:r>
        <w:rPr>
          <w:rtl/>
          <w:lang w:bidi="fa-IR"/>
        </w:rPr>
        <w:t xml:space="preserve"> يتمكّن الفرد غير المسلم من أداء فرائض ومناسك دينه كما أرادتها شريعته</w:t>
      </w:r>
      <w:r w:rsidR="00D25F54">
        <w:rPr>
          <w:rtl/>
          <w:lang w:bidi="fa-IR"/>
        </w:rPr>
        <w:t>،</w:t>
      </w:r>
      <w:r>
        <w:rPr>
          <w:rtl/>
          <w:lang w:bidi="fa-IR"/>
        </w:rPr>
        <w:t xml:space="preserve"> وبين الأفراد والمجتمع</w:t>
      </w:r>
      <w:r w:rsidR="007B1DD7">
        <w:rPr>
          <w:rtl/>
          <w:lang w:bidi="fa-IR"/>
        </w:rPr>
        <w:t>.</w:t>
      </w:r>
    </w:p>
    <w:p w:rsidR="007B1DD7" w:rsidRDefault="00891B71" w:rsidP="005E15F7">
      <w:pPr>
        <w:pStyle w:val="libBold1"/>
        <w:rPr>
          <w:rtl/>
          <w:lang w:bidi="fa-IR"/>
        </w:rPr>
      </w:pPr>
      <w:r>
        <w:rPr>
          <w:rtl/>
          <w:lang w:bidi="fa-IR"/>
        </w:rPr>
        <w:t>ثانياً</w:t>
      </w:r>
      <w:r w:rsidR="00342B85">
        <w:rPr>
          <w:rtl/>
          <w:lang w:bidi="fa-IR"/>
        </w:rPr>
        <w:t>:</w:t>
      </w:r>
      <w:r>
        <w:rPr>
          <w:rtl/>
          <w:lang w:bidi="fa-IR"/>
        </w:rPr>
        <w:t xml:space="preserve"> الحقوق المدنية والقانون</w:t>
      </w:r>
      <w:r w:rsidR="007B1DD7">
        <w:rPr>
          <w:rtl/>
          <w:lang w:bidi="fa-IR"/>
        </w:rPr>
        <w:t>.</w:t>
      </w:r>
    </w:p>
    <w:p w:rsidR="007B1DD7" w:rsidRDefault="00891B71" w:rsidP="005E15F7">
      <w:pPr>
        <w:pStyle w:val="libBold1"/>
        <w:rPr>
          <w:rtl/>
          <w:lang w:bidi="fa-IR"/>
        </w:rPr>
      </w:pPr>
      <w:r>
        <w:rPr>
          <w:rtl/>
          <w:lang w:bidi="fa-IR"/>
        </w:rPr>
        <w:t xml:space="preserve">1 </w:t>
      </w:r>
      <w:r w:rsidR="007B1DD7">
        <w:rPr>
          <w:rtl/>
          <w:lang w:bidi="fa-IR"/>
        </w:rPr>
        <w:t>-</w:t>
      </w:r>
      <w:r>
        <w:rPr>
          <w:rtl/>
          <w:lang w:bidi="fa-IR"/>
        </w:rPr>
        <w:t xml:space="preserve"> حقّ الحماية والمقاضاة</w:t>
      </w:r>
      <w:r w:rsidR="00342B85">
        <w:rPr>
          <w:rtl/>
          <w:lang w:bidi="fa-IR"/>
        </w:rPr>
        <w:t>:</w:t>
      </w:r>
    </w:p>
    <w:p w:rsidR="007B1DD7" w:rsidRDefault="00891B71" w:rsidP="00891B71">
      <w:pPr>
        <w:pStyle w:val="libNormal"/>
        <w:rPr>
          <w:rtl/>
          <w:lang w:bidi="fa-IR"/>
        </w:rPr>
      </w:pPr>
      <w:r>
        <w:rPr>
          <w:rtl/>
          <w:lang w:bidi="fa-IR"/>
        </w:rPr>
        <w:t>أكدّ الإسلام في دستوره على</w:t>
      </w:r>
      <w:r w:rsidR="00342B85">
        <w:rPr>
          <w:rtl/>
          <w:lang w:bidi="fa-IR"/>
        </w:rPr>
        <w:t>:</w:t>
      </w:r>
      <w:r>
        <w:rPr>
          <w:rtl/>
          <w:lang w:bidi="fa-IR"/>
        </w:rPr>
        <w:t xml:space="preserve"> حماية أتباع الأديان الأخرى من كلّ لون من ألوان الظلم والاضطهاد</w:t>
      </w:r>
      <w:r w:rsidR="00D25F54">
        <w:rPr>
          <w:rtl/>
          <w:lang w:bidi="fa-IR"/>
        </w:rPr>
        <w:t>،</w:t>
      </w:r>
      <w:r>
        <w:rPr>
          <w:rtl/>
          <w:lang w:bidi="fa-IR"/>
        </w:rPr>
        <w:t xml:space="preserve"> فهم آمنون في كلّ ما يخصّهم</w:t>
      </w:r>
      <w:r w:rsidR="00D25F54">
        <w:rPr>
          <w:rtl/>
          <w:lang w:bidi="fa-IR"/>
        </w:rPr>
        <w:t>،</w:t>
      </w:r>
      <w:r>
        <w:rPr>
          <w:rtl/>
          <w:lang w:bidi="fa-IR"/>
        </w:rPr>
        <w:t xml:space="preserve"> آمنون على أرواحهم وأعراضهم وممتلكاتهم</w:t>
      </w:r>
      <w:r w:rsidR="00D25F54">
        <w:rPr>
          <w:rtl/>
          <w:lang w:bidi="fa-IR"/>
        </w:rPr>
        <w:t>،</w:t>
      </w:r>
      <w:r>
        <w:rPr>
          <w:rtl/>
          <w:lang w:bidi="fa-IR"/>
        </w:rPr>
        <w:t xml:space="preserve"> وهذا ما جسدّه الإسلام في أوّل ما بُني من أساس للدولة الإسلامية في المدينة</w:t>
      </w:r>
      <w:r w:rsidR="00D25F54">
        <w:rPr>
          <w:rtl/>
          <w:lang w:bidi="fa-IR"/>
        </w:rPr>
        <w:t>،</w:t>
      </w:r>
      <w:r>
        <w:rPr>
          <w:rtl/>
          <w:lang w:bidi="fa-IR"/>
        </w:rPr>
        <w:t xml:space="preserve"> وذلك حينما كتب الرسول </w:t>
      </w:r>
      <w:r w:rsidR="00C90F5A" w:rsidRPr="00C90F5A">
        <w:rPr>
          <w:rStyle w:val="libAlaemChar"/>
          <w:rtl/>
        </w:rPr>
        <w:t>صلى‌الله‌عليه‌وآله</w:t>
      </w:r>
      <w:r>
        <w:rPr>
          <w:rtl/>
          <w:lang w:bidi="fa-IR"/>
        </w:rPr>
        <w:t xml:space="preserve"> كتاباً رسم فيه نمط العلاقات بين مختلف الكُتل داخل المدينة المنوّرة على اختلاف عقائدهم</w:t>
      </w:r>
      <w:r w:rsidR="00D25F54">
        <w:rPr>
          <w:rtl/>
          <w:lang w:bidi="fa-IR"/>
        </w:rPr>
        <w:t>،</w:t>
      </w:r>
      <w:r>
        <w:rPr>
          <w:rtl/>
          <w:lang w:bidi="fa-IR"/>
        </w:rPr>
        <w:t xml:space="preserve"> حيث جاء في كتابه الشريف</w:t>
      </w:r>
      <w:r w:rsidR="00342B85">
        <w:rPr>
          <w:rtl/>
          <w:lang w:bidi="fa-IR"/>
        </w:rPr>
        <w:t>:</w:t>
      </w:r>
      <w:r>
        <w:rPr>
          <w:rtl/>
          <w:lang w:bidi="fa-IR"/>
        </w:rPr>
        <w:t xml:space="preserve"> ( ... وإنّه من تبِعنا من اليهود فإنّ له النصرة والأُسوة</w:t>
      </w:r>
      <w:r w:rsidR="00D25F54">
        <w:rPr>
          <w:rtl/>
          <w:lang w:bidi="fa-IR"/>
        </w:rPr>
        <w:t>،</w:t>
      </w:r>
      <w:r>
        <w:rPr>
          <w:rtl/>
          <w:lang w:bidi="fa-IR"/>
        </w:rPr>
        <w:t xml:space="preserve"> غير مظلومين ولا متناصرين عليهم ... وأنّ على اليهود نفقتهم وعلى المسلمين نفقتهم</w:t>
      </w:r>
      <w:r w:rsidR="00D25F54">
        <w:rPr>
          <w:rtl/>
          <w:lang w:bidi="fa-IR"/>
        </w:rPr>
        <w:t>،</w:t>
      </w:r>
      <w:r>
        <w:rPr>
          <w:rtl/>
          <w:lang w:bidi="fa-IR"/>
        </w:rPr>
        <w:t xml:space="preserve"> وأنّ بينهم النصر على مَن حارب أهل هذه الصفيحة</w:t>
      </w:r>
      <w:r w:rsidR="00D25F54">
        <w:rPr>
          <w:rtl/>
          <w:lang w:bidi="fa-IR"/>
        </w:rPr>
        <w:t>،</w:t>
      </w:r>
      <w:r>
        <w:rPr>
          <w:rtl/>
          <w:lang w:bidi="fa-IR"/>
        </w:rPr>
        <w:t xml:space="preserve"> وأنّ بينهم النُصح والنصيحة والبِرّ دون الإثم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كما أنّ شرط الجزية على غير المسلمين لأجل حمايتهم</w:t>
      </w:r>
      <w:r w:rsidR="00D25F54">
        <w:rPr>
          <w:rtl/>
          <w:lang w:bidi="fa-IR"/>
        </w:rPr>
        <w:t>،</w:t>
      </w:r>
      <w:r>
        <w:rPr>
          <w:rtl/>
          <w:lang w:bidi="fa-IR"/>
        </w:rPr>
        <w:t xml:space="preserve"> وليس في معنى الجزية من قبح كما اعتقد البعض ؛ حيث هي مشتقّة من (الجزء) بمعنى (جزءاً) من أموال الكفّار يُؤخذ منهم</w:t>
      </w:r>
      <w:r w:rsidR="00D25F54">
        <w:rPr>
          <w:rtl/>
          <w:lang w:bidi="fa-IR"/>
        </w:rPr>
        <w:t>،</w:t>
      </w:r>
      <w:r>
        <w:rPr>
          <w:rtl/>
          <w:lang w:bidi="fa-IR"/>
        </w:rPr>
        <w:t xml:space="preserve"> مقابل</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ص100</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جعفر مرتضى</w:t>
      </w:r>
      <w:r w:rsidR="00D25F54">
        <w:rPr>
          <w:rtl/>
          <w:lang w:bidi="fa-IR"/>
        </w:rPr>
        <w:t>،</w:t>
      </w:r>
      <w:r>
        <w:rPr>
          <w:rtl/>
          <w:lang w:bidi="fa-IR"/>
        </w:rPr>
        <w:t xml:space="preserve"> العاملي</w:t>
      </w:r>
      <w:r w:rsidR="00D25F54">
        <w:rPr>
          <w:rtl/>
          <w:lang w:bidi="fa-IR"/>
        </w:rPr>
        <w:t>،</w:t>
      </w:r>
      <w:r>
        <w:rPr>
          <w:rtl/>
          <w:lang w:bidi="fa-IR"/>
        </w:rPr>
        <w:t xml:space="preserve"> الصحيح من سيرة النبي الأعظم</w:t>
      </w:r>
      <w:r w:rsidR="00D25F54">
        <w:rPr>
          <w:rtl/>
          <w:lang w:bidi="fa-IR"/>
        </w:rPr>
        <w:t>،</w:t>
      </w:r>
      <w:r>
        <w:rPr>
          <w:rtl/>
          <w:lang w:bidi="fa-IR"/>
        </w:rPr>
        <w:t xml:space="preserve"> ج4</w:t>
      </w:r>
      <w:r w:rsidR="00D25F54">
        <w:rPr>
          <w:rtl/>
          <w:lang w:bidi="fa-IR"/>
        </w:rPr>
        <w:t>،</w:t>
      </w:r>
      <w:r>
        <w:rPr>
          <w:rtl/>
          <w:lang w:bidi="fa-IR"/>
        </w:rPr>
        <w:t xml:space="preserve"> ص248 </w:t>
      </w:r>
      <w:r w:rsidR="007B1DD7">
        <w:rPr>
          <w:rtl/>
          <w:lang w:bidi="fa-IR"/>
        </w:rPr>
        <w:t>-</w:t>
      </w:r>
      <w:r>
        <w:rPr>
          <w:rtl/>
          <w:lang w:bidi="fa-IR"/>
        </w:rPr>
        <w:t xml:space="preserve"> 253 . وانظر</w:t>
      </w:r>
      <w:r w:rsidR="00342B85">
        <w:rPr>
          <w:rtl/>
          <w:lang w:bidi="fa-IR"/>
        </w:rPr>
        <w:t>:</w:t>
      </w:r>
      <w:r>
        <w:rPr>
          <w:rtl/>
          <w:lang w:bidi="fa-IR"/>
        </w:rPr>
        <w:t xml:space="preserve"> مكاتيب الرسول</w:t>
      </w:r>
      <w:r w:rsidR="00D25F54">
        <w:rPr>
          <w:rtl/>
          <w:lang w:bidi="fa-IR"/>
        </w:rPr>
        <w:t>،</w:t>
      </w:r>
      <w:r>
        <w:rPr>
          <w:rtl/>
          <w:lang w:bidi="fa-IR"/>
        </w:rPr>
        <w:t xml:space="preserve"> ج3</w:t>
      </w:r>
      <w:r w:rsidR="00D25F54">
        <w:rPr>
          <w:rtl/>
          <w:lang w:bidi="fa-IR"/>
        </w:rPr>
        <w:t>،</w:t>
      </w:r>
      <w:r>
        <w:rPr>
          <w:rtl/>
          <w:lang w:bidi="fa-IR"/>
        </w:rPr>
        <w:t xml:space="preserve"> ص43 . مصدر سابق</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ED2987">
      <w:pPr>
        <w:pStyle w:val="libNormal0"/>
        <w:rPr>
          <w:rtl/>
          <w:lang w:bidi="fa-IR"/>
        </w:rPr>
      </w:pPr>
      <w:r>
        <w:rPr>
          <w:rtl/>
          <w:lang w:bidi="fa-IR"/>
        </w:rPr>
        <w:lastRenderedPageBreak/>
        <w:t>حماية الدولة لهم</w:t>
      </w:r>
      <w:r w:rsidR="00D25F54">
        <w:rPr>
          <w:rtl/>
          <w:lang w:bidi="fa-IR"/>
        </w:rPr>
        <w:t>،</w:t>
      </w:r>
      <w:r>
        <w:rPr>
          <w:rtl/>
          <w:lang w:bidi="fa-IR"/>
        </w:rPr>
        <w:t xml:space="preserve"> ومقابل ما تُهيّئ الدولة لهم من خدمات كالمدارس والمعاهد والطرق إلى آخره من المنافع العامّة</w:t>
      </w:r>
      <w:r w:rsidR="00D25F54">
        <w:rPr>
          <w:rtl/>
          <w:lang w:bidi="fa-IR"/>
        </w:rPr>
        <w:t>،</w:t>
      </w:r>
      <w:r>
        <w:rPr>
          <w:rtl/>
          <w:lang w:bidi="fa-IR"/>
        </w:rPr>
        <w:t xml:space="preserve"> مثل ما تأخذ الدولة الحقوق الشرعية من المسلمين</w:t>
      </w:r>
      <w:r w:rsidR="00D25F54">
        <w:rPr>
          <w:rtl/>
          <w:lang w:bidi="fa-IR"/>
        </w:rPr>
        <w:t>،</w:t>
      </w:r>
      <w:r>
        <w:rPr>
          <w:rtl/>
          <w:lang w:bidi="fa-IR"/>
        </w:rPr>
        <w:t xml:space="preserve"> من الخُمس والزكاة وما أشبه</w:t>
      </w:r>
      <w:r w:rsidR="00D25F54">
        <w:rPr>
          <w:rtl/>
          <w:lang w:bidi="fa-IR"/>
        </w:rPr>
        <w:t>،</w:t>
      </w:r>
      <w:r>
        <w:rPr>
          <w:rtl/>
          <w:lang w:bidi="fa-IR"/>
        </w:rPr>
        <w:t xml:space="preserve"> فأخْذ الجزية من غير المسلمين هو بدل أخْذ الزكاة والخُمس من المسلمين</w:t>
      </w:r>
      <w:r w:rsidR="00D25F54">
        <w:rPr>
          <w:rtl/>
          <w:lang w:bidi="fa-IR"/>
        </w:rPr>
        <w:t>،</w:t>
      </w:r>
      <w:r>
        <w:rPr>
          <w:rtl/>
          <w:lang w:bidi="fa-IR"/>
        </w:rPr>
        <w:t xml:space="preserve"> لكنّ الفرق هو في اللفظ فقط</w:t>
      </w:r>
      <w:r w:rsidR="00D25F54">
        <w:rPr>
          <w:rtl/>
          <w:lang w:bidi="fa-IR"/>
        </w:rPr>
        <w:t>،</w:t>
      </w:r>
      <w:r>
        <w:rPr>
          <w:rtl/>
          <w:lang w:bidi="fa-IR"/>
        </w:rPr>
        <w:t xml:space="preserve"> فمِن الكفّار يؤخذ جزء من أموالهم</w:t>
      </w:r>
      <w:r w:rsidR="007B1DD7">
        <w:rPr>
          <w:rtl/>
          <w:lang w:bidi="fa-IR"/>
        </w:rPr>
        <w:t>.</w:t>
      </w:r>
    </w:p>
    <w:p w:rsidR="007B1DD7" w:rsidRDefault="00891B71" w:rsidP="00891B71">
      <w:pPr>
        <w:pStyle w:val="libNormal"/>
        <w:rPr>
          <w:rtl/>
          <w:lang w:bidi="fa-IR"/>
        </w:rPr>
      </w:pPr>
      <w:r>
        <w:rPr>
          <w:rtl/>
          <w:lang w:bidi="fa-IR"/>
        </w:rPr>
        <w:t>أمّا الزكاة من المسلمين</w:t>
      </w:r>
      <w:r w:rsidR="00D25F54">
        <w:rPr>
          <w:rtl/>
          <w:lang w:bidi="fa-IR"/>
        </w:rPr>
        <w:t>،</w:t>
      </w:r>
      <w:r>
        <w:rPr>
          <w:rtl/>
          <w:lang w:bidi="fa-IR"/>
        </w:rPr>
        <w:t xml:space="preserve"> فهي تزكية وتطهير لأموالهم</w:t>
      </w:r>
      <w:r w:rsidR="00D25F54">
        <w:rPr>
          <w:rtl/>
          <w:lang w:bidi="fa-IR"/>
        </w:rPr>
        <w:t>،</w:t>
      </w:r>
      <w:r>
        <w:rPr>
          <w:rtl/>
          <w:lang w:bidi="fa-IR"/>
        </w:rPr>
        <w:t xml:space="preserve"> مع أنّ الخمس والزكاة ضرائب مرتفعة قياساً بالجزية التي تُؤخذ من الكفّار فهي منخفضة</w:t>
      </w:r>
      <w:r w:rsidR="007B1DD7">
        <w:rPr>
          <w:rtl/>
          <w:lang w:bidi="fa-IR"/>
        </w:rPr>
        <w:t>.</w:t>
      </w:r>
    </w:p>
    <w:p w:rsidR="007B1DD7" w:rsidRDefault="00891B71" w:rsidP="00891B71">
      <w:pPr>
        <w:pStyle w:val="libNormal"/>
        <w:rPr>
          <w:rtl/>
          <w:lang w:bidi="fa-IR"/>
        </w:rPr>
      </w:pPr>
      <w:r>
        <w:rPr>
          <w:rtl/>
          <w:lang w:bidi="fa-IR"/>
        </w:rPr>
        <w:t>وعلى هذا فالمأخوذ من أهل الكتاب وأشباههم</w:t>
      </w:r>
      <w:r w:rsidR="00D25F54">
        <w:rPr>
          <w:rtl/>
          <w:lang w:bidi="fa-IR"/>
        </w:rPr>
        <w:t>،</w:t>
      </w:r>
      <w:r>
        <w:rPr>
          <w:rtl/>
          <w:lang w:bidi="fa-IR"/>
        </w:rPr>
        <w:t xml:space="preserve"> هو ما فرضه الإسلام من الجزية لحمايتهم</w:t>
      </w:r>
      <w:r w:rsidR="00D25F54">
        <w:rPr>
          <w:rtl/>
          <w:lang w:bidi="fa-IR"/>
        </w:rPr>
        <w:t>،</w:t>
      </w:r>
      <w:r>
        <w:rPr>
          <w:rtl/>
          <w:lang w:bidi="fa-IR"/>
        </w:rPr>
        <w:t xml:space="preserve"> ولا يجوز التعدّي على أموالهم أكثر من ذلك</w:t>
      </w:r>
      <w:r w:rsidR="00D25F54">
        <w:rPr>
          <w:rtl/>
          <w:lang w:bidi="fa-IR"/>
        </w:rPr>
        <w:t>،</w:t>
      </w:r>
      <w:r>
        <w:rPr>
          <w:rtl/>
          <w:lang w:bidi="fa-IR"/>
        </w:rPr>
        <w:t xml:space="preserve"> فقد ورد عن رسول الله </w:t>
      </w:r>
      <w:r w:rsidR="00C90F5A" w:rsidRPr="00C90F5A">
        <w:rPr>
          <w:rStyle w:val="libAlaemChar"/>
          <w:rtl/>
        </w:rPr>
        <w:t>صلى‌الله‌عليه‌وآله</w:t>
      </w:r>
      <w:r>
        <w:rPr>
          <w:rtl/>
          <w:lang w:bidi="fa-IR"/>
        </w:rPr>
        <w:t xml:space="preserve"> أنّه قال</w:t>
      </w:r>
      <w:r w:rsidR="00342B85">
        <w:rPr>
          <w:rtl/>
          <w:lang w:bidi="fa-IR"/>
        </w:rPr>
        <w:t>:</w:t>
      </w:r>
      <w:r>
        <w:rPr>
          <w:rtl/>
          <w:lang w:bidi="fa-IR"/>
        </w:rPr>
        <w:t xml:space="preserve"> ( مَن ظلَم معاهداً كنتُ خصمه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وأحاديث الرسول </w:t>
      </w:r>
      <w:r w:rsidR="00C90F5A" w:rsidRPr="00C90F5A">
        <w:rPr>
          <w:rStyle w:val="libAlaemChar"/>
          <w:rtl/>
        </w:rPr>
        <w:t>صلى‌الله‌عليه‌وآله</w:t>
      </w:r>
      <w:r>
        <w:rPr>
          <w:rtl/>
          <w:lang w:bidi="fa-IR"/>
        </w:rPr>
        <w:t xml:space="preserve"> هذه جسّدها أمير المؤمنين </w:t>
      </w:r>
      <w:r w:rsidR="004D57E2" w:rsidRPr="004D57E2">
        <w:rPr>
          <w:rStyle w:val="libAlaemChar"/>
          <w:rtl/>
        </w:rPr>
        <w:t>عليه‌السلام</w:t>
      </w:r>
      <w:r w:rsidR="00D25F54">
        <w:rPr>
          <w:rtl/>
          <w:lang w:bidi="fa-IR"/>
        </w:rPr>
        <w:t>،</w:t>
      </w:r>
      <w:r>
        <w:rPr>
          <w:rtl/>
          <w:lang w:bidi="fa-IR"/>
        </w:rPr>
        <w:t xml:space="preserve"> في تعامله مع أهل الكتاب القاطنين في ظلّ الدولة الإسلامية</w:t>
      </w:r>
      <w:r w:rsidR="00D25F54">
        <w:rPr>
          <w:rtl/>
          <w:lang w:bidi="fa-IR"/>
        </w:rPr>
        <w:t>،</w:t>
      </w:r>
      <w:r>
        <w:rPr>
          <w:rtl/>
          <w:lang w:bidi="fa-IR"/>
        </w:rPr>
        <w:t xml:space="preserve"> حتّى إنّه (سلام الله عليه) كان يتأوّه أسفاً لاِعتداء البُغاة على نساء المسلمين وأهل الكتاب على حدّ سواء</w:t>
      </w:r>
      <w:r w:rsidR="00D25F54">
        <w:rPr>
          <w:rtl/>
          <w:lang w:bidi="fa-IR"/>
        </w:rPr>
        <w:t>،</w:t>
      </w:r>
      <w:r>
        <w:rPr>
          <w:rtl/>
          <w:lang w:bidi="fa-IR"/>
        </w:rPr>
        <w:t xml:space="preserve"> وذلك حينما أخذ يوجّه الناس لردع البُغاة</w:t>
      </w:r>
      <w:r w:rsidR="00D25F54">
        <w:rPr>
          <w:rtl/>
          <w:lang w:bidi="fa-IR"/>
        </w:rPr>
        <w:t>،</w:t>
      </w:r>
      <w:r>
        <w:rPr>
          <w:rtl/>
          <w:lang w:bidi="fa-IR"/>
        </w:rPr>
        <w:t xml:space="preserve"> جماعة معاوية بن أبي سفيان</w:t>
      </w:r>
      <w:r w:rsidR="00D25F54">
        <w:rPr>
          <w:rtl/>
          <w:lang w:bidi="fa-IR"/>
        </w:rPr>
        <w:t>،</w:t>
      </w:r>
      <w:r>
        <w:rPr>
          <w:rtl/>
          <w:lang w:bidi="fa-IR"/>
        </w:rPr>
        <w:t xml:space="preserve"> لمّا بعثهم للفتْك بالمسلمين وغيرهم من أهل الذمّة</w:t>
      </w:r>
      <w:r w:rsidR="00D25F54">
        <w:rPr>
          <w:rtl/>
          <w:lang w:bidi="fa-IR"/>
        </w:rPr>
        <w:t>،</w:t>
      </w:r>
      <w:r>
        <w:rPr>
          <w:rtl/>
          <w:lang w:bidi="fa-IR"/>
        </w:rPr>
        <w:t xml:space="preserve"> لا لذنبٍ اقترفوه سوى طاعتهم لأمير المؤمنين عليّ </w:t>
      </w:r>
      <w:r w:rsidR="004D57E2" w:rsidRPr="004D57E2">
        <w:rPr>
          <w:rStyle w:val="libAlaemChar"/>
          <w:rtl/>
        </w:rPr>
        <w:t>عليه‌السلام</w:t>
      </w:r>
      <w:r w:rsidR="00D25F54">
        <w:rPr>
          <w:rtl/>
          <w:lang w:bidi="fa-IR"/>
        </w:rPr>
        <w:t>،</w:t>
      </w:r>
      <w:r>
        <w:rPr>
          <w:rtl/>
          <w:lang w:bidi="fa-IR"/>
        </w:rPr>
        <w:t xml:space="preserve"> فكان </w:t>
      </w:r>
      <w:r w:rsidR="004D57E2" w:rsidRPr="004D57E2">
        <w:rPr>
          <w:rStyle w:val="libAlaemChar"/>
          <w:rtl/>
        </w:rPr>
        <w:t>عليه‌السلام</w:t>
      </w:r>
      <w:r>
        <w:rPr>
          <w:rtl/>
          <w:lang w:bidi="fa-IR"/>
        </w:rPr>
        <w:t xml:space="preserve"> يقول في هذه الحادثة</w:t>
      </w:r>
      <w:r w:rsidR="00342B85">
        <w:rPr>
          <w:rtl/>
          <w:lang w:bidi="fa-IR"/>
        </w:rPr>
        <w:t>:</w:t>
      </w:r>
      <w:r>
        <w:rPr>
          <w:rtl/>
          <w:lang w:bidi="fa-IR"/>
        </w:rPr>
        <w:t xml:space="preserve"> ( ... وقد بلَغني أنّ الرجُل منهم ( أي من جُند معاوية ) كان يدخل على المرأة المسلمة والأخرى المعاهدة</w:t>
      </w:r>
      <w:r w:rsidR="00D25F54">
        <w:rPr>
          <w:rtl/>
          <w:lang w:bidi="fa-IR"/>
        </w:rPr>
        <w:t>،</w:t>
      </w:r>
      <w:r>
        <w:rPr>
          <w:rtl/>
          <w:lang w:bidi="fa-IR"/>
        </w:rPr>
        <w:t xml:space="preserve"> فينتزع حِجْلها وقٌلْبها وقلائدها ... فلو أنّ امرءاً مسلماً مات من بعد هذا أسفاً ما كان به ملوماً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كما كتب إمامنا الباقر </w:t>
      </w:r>
      <w:r w:rsidR="004D57E2" w:rsidRPr="004D57E2">
        <w:rPr>
          <w:rStyle w:val="libAlaemChar"/>
          <w:rtl/>
        </w:rPr>
        <w:t>عليه‌السلام</w:t>
      </w:r>
      <w:r>
        <w:rPr>
          <w:rtl/>
          <w:lang w:bidi="fa-IR"/>
        </w:rPr>
        <w:t xml:space="preserve"> إلى أحد حُكّام بني أُميّة حول التعامل مع أهل الكتاب</w:t>
      </w:r>
      <w:r w:rsidR="00342B85">
        <w:rPr>
          <w:rtl/>
          <w:lang w:bidi="fa-IR"/>
        </w:rPr>
        <w:t>:</w:t>
      </w:r>
      <w:r>
        <w:rPr>
          <w:rtl/>
          <w:lang w:bidi="fa-IR"/>
        </w:rPr>
        <w:t xml:space="preserve"> ( ومَن أقرّ بالجزية لم يُتعدّ عليه</w:t>
      </w:r>
      <w:r w:rsidR="00D25F54">
        <w:rPr>
          <w:rtl/>
          <w:lang w:bidi="fa-IR"/>
        </w:rPr>
        <w:t>،</w:t>
      </w:r>
      <w:r>
        <w:rPr>
          <w:rtl/>
          <w:lang w:bidi="fa-IR"/>
        </w:rPr>
        <w:t xml:space="preserve"> ولم تخفر ذمّته</w:t>
      </w:r>
      <w:r w:rsidR="00D25F54">
        <w:rPr>
          <w:rtl/>
          <w:lang w:bidi="fa-IR"/>
        </w:rPr>
        <w:t>،</w:t>
      </w:r>
      <w:r>
        <w:rPr>
          <w:rtl/>
          <w:lang w:bidi="fa-IR"/>
        </w:rPr>
        <w:t xml:space="preserve"> وكُلّف دون طاقته ) </w:t>
      </w:r>
      <w:r w:rsidRPr="007B1DD7">
        <w:rPr>
          <w:rStyle w:val="libFootnotenumChar"/>
          <w:rtl/>
        </w:rPr>
        <w:t>(3)</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مستدرك الوسائل</w:t>
      </w:r>
      <w:r w:rsidR="00D25F54">
        <w:rPr>
          <w:rtl/>
          <w:lang w:bidi="fa-IR"/>
        </w:rPr>
        <w:t>،</w:t>
      </w:r>
      <w:r>
        <w:rPr>
          <w:rtl/>
          <w:lang w:bidi="fa-IR"/>
        </w:rPr>
        <w:t xml:space="preserve"> ج11</w:t>
      </w:r>
      <w:r w:rsidR="00D25F54">
        <w:rPr>
          <w:rtl/>
          <w:lang w:bidi="fa-IR"/>
        </w:rPr>
        <w:t>،</w:t>
      </w:r>
      <w:r>
        <w:rPr>
          <w:rtl/>
          <w:lang w:bidi="fa-IR"/>
        </w:rPr>
        <w:t xml:space="preserve"> ص 168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ص5</w:t>
      </w:r>
      <w:r w:rsidR="00D25F54">
        <w:rPr>
          <w:rtl/>
          <w:lang w:bidi="fa-IR"/>
        </w:rPr>
        <w:t>،</w:t>
      </w:r>
      <w:r>
        <w:rPr>
          <w:rtl/>
          <w:lang w:bidi="fa-IR"/>
        </w:rPr>
        <w:t xml:space="preserve"> ح6 </w:t>
      </w:r>
      <w:r w:rsidR="007B1DD7">
        <w:rPr>
          <w:rtl/>
          <w:lang w:bidi="fa-IR"/>
        </w:rPr>
        <w:t>-</w:t>
      </w:r>
      <w:r>
        <w:rPr>
          <w:rtl/>
          <w:lang w:bidi="fa-IR"/>
        </w:rPr>
        <w:t xml:space="preserve"> كتاب الجهاد </w:t>
      </w:r>
      <w:r w:rsidR="007B1DD7">
        <w:rPr>
          <w:rtl/>
          <w:lang w:bidi="fa-IR"/>
        </w:rPr>
        <w:t>-</w:t>
      </w:r>
      <w:r>
        <w:rPr>
          <w:rtl/>
          <w:lang w:bidi="fa-IR"/>
        </w:rPr>
        <w:t xml:space="preserve"> باب فضل الجهاد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ج5، ص3، ح4 </w:t>
      </w:r>
      <w:r w:rsidR="007B1DD7">
        <w:rPr>
          <w:rtl/>
          <w:lang w:bidi="fa-IR"/>
        </w:rPr>
        <w:t>-</w:t>
      </w:r>
      <w:r>
        <w:rPr>
          <w:rtl/>
          <w:lang w:bidi="fa-IR"/>
        </w:rPr>
        <w:t xml:space="preserve"> باب فضل الجهاد</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وعلى الحكومة الإسلامية واجب الدفاع عن حقوق الأقليات الدينية كدفاعها عن حقوق سائر المواطنين</w:t>
      </w:r>
      <w:r w:rsidR="00D25F54">
        <w:rPr>
          <w:rtl/>
          <w:lang w:bidi="fa-IR"/>
        </w:rPr>
        <w:t>،</w:t>
      </w:r>
      <w:r>
        <w:rPr>
          <w:rtl/>
          <w:lang w:bidi="fa-IR"/>
        </w:rPr>
        <w:t xml:space="preserve"> يقول الإمام الخميني (ره)</w:t>
      </w:r>
      <w:r w:rsidR="00342B85">
        <w:rPr>
          <w:rtl/>
          <w:lang w:bidi="fa-IR"/>
        </w:rPr>
        <w:t>:</w:t>
      </w:r>
      <w:r>
        <w:rPr>
          <w:rtl/>
          <w:lang w:bidi="fa-IR"/>
        </w:rPr>
        <w:t xml:space="preserve"> ( الأقليّات الدينية حرّة</w:t>
      </w:r>
      <w:r w:rsidR="00D25F54">
        <w:rPr>
          <w:rtl/>
          <w:lang w:bidi="fa-IR"/>
        </w:rPr>
        <w:t>،</w:t>
      </w:r>
      <w:r>
        <w:rPr>
          <w:rtl/>
          <w:lang w:bidi="fa-IR"/>
        </w:rPr>
        <w:t xml:space="preserve"> وليست حرّة فحسب</w:t>
      </w:r>
      <w:r w:rsidR="00D25F54">
        <w:rPr>
          <w:rtl/>
          <w:lang w:bidi="fa-IR"/>
        </w:rPr>
        <w:t>،</w:t>
      </w:r>
      <w:r>
        <w:rPr>
          <w:rtl/>
          <w:lang w:bidi="fa-IR"/>
        </w:rPr>
        <w:t xml:space="preserve"> بل إنّ من واجب الحكومة الإسلامية أن تدافع عن حقوقها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إضافة الى حماية أتباع الديانات الأخرى</w:t>
      </w:r>
      <w:r w:rsidR="00D25F54">
        <w:rPr>
          <w:rtl/>
          <w:lang w:bidi="fa-IR"/>
        </w:rPr>
        <w:t>،</w:t>
      </w:r>
      <w:r>
        <w:rPr>
          <w:rtl/>
          <w:lang w:bidi="fa-IR"/>
        </w:rPr>
        <w:t xml:space="preserve"> فإنّ لهم حقّ التقاضي</w:t>
      </w:r>
      <w:r w:rsidR="00D25F54">
        <w:rPr>
          <w:rtl/>
          <w:lang w:bidi="fa-IR"/>
        </w:rPr>
        <w:t>،</w:t>
      </w:r>
      <w:r>
        <w:rPr>
          <w:rtl/>
          <w:lang w:bidi="fa-IR"/>
        </w:rPr>
        <w:t xml:space="preserve"> لا فرق بينهم وبين باقي المواطنين المسلمين داخل المجتمع الإسلامي</w:t>
      </w:r>
      <w:r w:rsidR="00D25F54">
        <w:rPr>
          <w:rtl/>
          <w:lang w:bidi="fa-IR"/>
        </w:rPr>
        <w:t>،</w:t>
      </w:r>
      <w:r>
        <w:rPr>
          <w:rtl/>
          <w:lang w:bidi="fa-IR"/>
        </w:rPr>
        <w:t xml:space="preserve"> فلا تمييز</w:t>
      </w:r>
      <w:r w:rsidR="00D25F54">
        <w:rPr>
          <w:rtl/>
          <w:lang w:bidi="fa-IR"/>
        </w:rPr>
        <w:t>،</w:t>
      </w:r>
      <w:r>
        <w:rPr>
          <w:rtl/>
          <w:lang w:bidi="fa-IR"/>
        </w:rPr>
        <w:t xml:space="preserve"> بل الجميع متساوون أمام القضاء ؛ ودلّت على ذلك الكثير من الآيات القرآنية التي تأمر بالعدل بين الناس</w:t>
      </w:r>
      <w:r w:rsidR="007B1DD7">
        <w:rPr>
          <w:rtl/>
          <w:lang w:bidi="fa-IR"/>
        </w:rPr>
        <w:t>.</w:t>
      </w:r>
    </w:p>
    <w:p w:rsidR="007B1DD7" w:rsidRDefault="00891B71" w:rsidP="00891B71">
      <w:pPr>
        <w:pStyle w:val="libNormal"/>
        <w:rPr>
          <w:rtl/>
          <w:lang w:bidi="fa-IR"/>
        </w:rPr>
      </w:pPr>
      <w:r>
        <w:rPr>
          <w:rtl/>
          <w:lang w:bidi="fa-IR"/>
        </w:rPr>
        <w:t>قال تعالى</w:t>
      </w:r>
      <w:r w:rsidR="00342B85">
        <w:rPr>
          <w:rtl/>
          <w:lang w:bidi="fa-IR"/>
        </w:rPr>
        <w:t>:</w:t>
      </w:r>
      <w:r>
        <w:rPr>
          <w:rtl/>
          <w:lang w:bidi="fa-IR"/>
        </w:rPr>
        <w:t xml:space="preserve"> </w:t>
      </w:r>
      <w:r w:rsidRPr="00ED2987">
        <w:rPr>
          <w:rStyle w:val="libAlaemChar"/>
          <w:rtl/>
        </w:rPr>
        <w:t>(</w:t>
      </w:r>
      <w:r w:rsidRPr="00ED2987">
        <w:rPr>
          <w:rStyle w:val="libAieChar"/>
          <w:rtl/>
        </w:rPr>
        <w:t xml:space="preserve"> ... وَإِذَا حَكَمْتُم بَيْنَ النَّاسِ أَن تَحْكُمُواْ بِالْعَدْلِ إِنَّ اللّهَ نِعِمَّا يَعِظُكُم بِهِ إِنَّ اللّهَ كَانَ سَمِيعاً بَصِيراً </w:t>
      </w:r>
      <w:r w:rsidRPr="00ED2987">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ED2987">
        <w:rPr>
          <w:rStyle w:val="libAlaemChar"/>
          <w:rtl/>
        </w:rPr>
        <w:t>(</w:t>
      </w:r>
      <w:r w:rsidRPr="00ED2987">
        <w:rPr>
          <w:rStyle w:val="libAieChar"/>
          <w:rtl/>
        </w:rPr>
        <w:t xml:space="preserve"> 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 </w:t>
      </w:r>
      <w:r w:rsidRPr="00ED2987">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B3510A">
        <w:rPr>
          <w:rStyle w:val="libAlaemChar"/>
          <w:rtl/>
        </w:rPr>
        <w:t>(</w:t>
      </w:r>
      <w:r w:rsidRPr="00ED2987">
        <w:rPr>
          <w:rStyle w:val="libAieChar"/>
          <w:rtl/>
        </w:rPr>
        <w:t xml:space="preserve"> ... فَاحْكُم بَيْنَهُمْ أَوْ أَعْرِضْ عَنْهُمْ وَإِن تُعْرِضْ عَنْهُمْ فَلَن يَضُرّوكَ شَيْئاً وَإِنْ حَكَمْتَ فَاحْكُم بَيْنَهُم بِالْقِسْطِ إِنّ اللّهَ يُحِبّ الْمُقْسِطِينَ </w:t>
      </w:r>
      <w:r w:rsidRPr="00B3510A">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فالعدالة هي واجبة في نفسها من كلّ شخص</w:t>
      </w:r>
      <w:r w:rsidR="00D25F54">
        <w:rPr>
          <w:rtl/>
          <w:lang w:bidi="fa-IR"/>
        </w:rPr>
        <w:t>،</w:t>
      </w:r>
      <w:r>
        <w:rPr>
          <w:rtl/>
          <w:lang w:bidi="fa-IR"/>
        </w:rPr>
        <w:t xml:space="preserve"> فكيف إذا كانوا روّاد العدل</w:t>
      </w:r>
      <w:r w:rsidR="00D25F54">
        <w:rPr>
          <w:rtl/>
          <w:lang w:bidi="fa-IR"/>
        </w:rPr>
        <w:t>،</w:t>
      </w:r>
      <w:r>
        <w:rPr>
          <w:rtl/>
          <w:lang w:bidi="fa-IR"/>
        </w:rPr>
        <w:t xml:space="preserve"> فالعدالة من ذاتيّاتهم وهم الأنبياء والأولياء</w:t>
      </w:r>
      <w:r w:rsidR="007B1DD7">
        <w:rPr>
          <w:rtl/>
          <w:lang w:bidi="fa-IR"/>
        </w:rPr>
        <w:t>.</w:t>
      </w:r>
    </w:p>
    <w:p w:rsidR="007B1DD7" w:rsidRDefault="00891B71" w:rsidP="00891B71">
      <w:pPr>
        <w:pStyle w:val="libNormal"/>
        <w:rPr>
          <w:rtl/>
          <w:lang w:bidi="fa-IR"/>
        </w:rPr>
      </w:pPr>
      <w:r>
        <w:rPr>
          <w:rtl/>
          <w:lang w:bidi="fa-IR"/>
        </w:rPr>
        <w:t>ومفهوم العدالة أمرٌ سامي به ينتظم الكون بأجمعه</w:t>
      </w:r>
      <w:r w:rsidR="00D25F54">
        <w:rPr>
          <w:rtl/>
          <w:lang w:bidi="fa-IR"/>
        </w:rPr>
        <w:t>،</w:t>
      </w:r>
      <w:r>
        <w:rPr>
          <w:rtl/>
          <w:lang w:bidi="fa-IR"/>
        </w:rPr>
        <w:t xml:space="preserve"> وهو أصل ديني</w:t>
      </w:r>
      <w:r w:rsidR="00D25F54">
        <w:rPr>
          <w:rtl/>
          <w:lang w:bidi="fa-IR"/>
        </w:rPr>
        <w:t>،</w:t>
      </w:r>
      <w:r>
        <w:rPr>
          <w:rtl/>
          <w:lang w:bidi="fa-IR"/>
        </w:rPr>
        <w:t xml:space="preserve"> فالدين بدونه ليس بدين</w:t>
      </w:r>
      <w:r w:rsidR="00D25F54">
        <w:rPr>
          <w:rtl/>
          <w:lang w:bidi="fa-IR"/>
        </w:rPr>
        <w:t>،</w:t>
      </w:r>
      <w:r>
        <w:rPr>
          <w:rtl/>
          <w:lang w:bidi="fa-IR"/>
        </w:rPr>
        <w:t xml:space="preserve"> يقول الراغب الإصفهاني في شرح العدل لغوياً</w:t>
      </w:r>
      <w:r w:rsidR="00342B85">
        <w:rPr>
          <w:rtl/>
          <w:lang w:bidi="fa-IR"/>
        </w:rPr>
        <w:t>:</w:t>
      </w:r>
      <w:r>
        <w:rPr>
          <w:rtl/>
          <w:lang w:bidi="fa-IR"/>
        </w:rPr>
        <w:t xml:space="preserve"> ( العدل هو</w:t>
      </w:r>
      <w:r w:rsidR="00342B85">
        <w:rPr>
          <w:rtl/>
          <w:lang w:bidi="fa-IR"/>
        </w:rPr>
        <w:t>:</w:t>
      </w:r>
      <w:r>
        <w:rPr>
          <w:rtl/>
          <w:lang w:bidi="fa-IR"/>
        </w:rPr>
        <w:t xml:space="preserve"> القِسمة بالتساوي</w:t>
      </w:r>
      <w:r w:rsidR="00D25F54">
        <w:rPr>
          <w:rtl/>
          <w:lang w:bidi="fa-IR"/>
        </w:rPr>
        <w:t>،</w:t>
      </w:r>
      <w:r>
        <w:rPr>
          <w:rtl/>
          <w:lang w:bidi="fa-IR"/>
        </w:rPr>
        <w:t xml:space="preserve"> وعلى هذا رُوي أنّ السماء والأرض قامتا على أساس العدالة</w:t>
      </w:r>
      <w:r w:rsidR="00D25F54">
        <w:rPr>
          <w:rtl/>
          <w:lang w:bidi="fa-IR"/>
        </w:rPr>
        <w:t>،</w:t>
      </w:r>
      <w:r>
        <w:rPr>
          <w:rtl/>
          <w:lang w:bidi="fa-IR"/>
        </w:rPr>
        <w:t xml:space="preserve"> ولو زيد في أحد أركان العالَم الأربعة أو أُنقص منه</w:t>
      </w:r>
      <w:r w:rsidR="00D25F54">
        <w:rPr>
          <w:rtl/>
          <w:lang w:bidi="fa-IR"/>
        </w:rPr>
        <w:t>،</w:t>
      </w:r>
      <w:r>
        <w:rPr>
          <w:rtl/>
          <w:lang w:bidi="fa-IR"/>
        </w:rPr>
        <w:t xml:space="preserve"> فلن تنتظم حكمة العالم )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مجلة " الحياة الطيبة "</w:t>
      </w:r>
      <w:r w:rsidR="00342B85">
        <w:rPr>
          <w:rtl/>
          <w:lang w:bidi="fa-IR"/>
        </w:rPr>
        <w:t>:</w:t>
      </w:r>
      <w:r>
        <w:rPr>
          <w:rtl/>
          <w:lang w:bidi="fa-IR"/>
        </w:rPr>
        <w:t xml:space="preserve"> نقلاً عن</w:t>
      </w:r>
      <w:r w:rsidR="00342B85">
        <w:rPr>
          <w:rtl/>
          <w:lang w:bidi="fa-IR"/>
        </w:rPr>
        <w:t>:</w:t>
      </w:r>
      <w:r>
        <w:rPr>
          <w:rtl/>
          <w:lang w:bidi="fa-IR"/>
        </w:rPr>
        <w:t xml:space="preserve"> صحيفة النور</w:t>
      </w:r>
      <w:r w:rsidR="00D25F54">
        <w:rPr>
          <w:rtl/>
          <w:lang w:bidi="fa-IR"/>
        </w:rPr>
        <w:t>،</w:t>
      </w:r>
      <w:r>
        <w:rPr>
          <w:rtl/>
          <w:lang w:bidi="fa-IR"/>
        </w:rPr>
        <w:t xml:space="preserve"> ج3</w:t>
      </w:r>
      <w:r w:rsidR="00D25F54">
        <w:rPr>
          <w:rtl/>
          <w:lang w:bidi="fa-IR"/>
        </w:rPr>
        <w:t>،</w:t>
      </w:r>
      <w:r>
        <w:rPr>
          <w:rtl/>
          <w:lang w:bidi="fa-IR"/>
        </w:rPr>
        <w:t xml:space="preserve"> ص159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النساء</w:t>
      </w:r>
      <w:r w:rsidR="00342B85">
        <w:rPr>
          <w:rtl/>
          <w:lang w:bidi="fa-IR"/>
        </w:rPr>
        <w:t>:</w:t>
      </w:r>
      <w:r>
        <w:rPr>
          <w:rtl/>
          <w:lang w:bidi="fa-IR"/>
        </w:rPr>
        <w:t xml:space="preserve"> 58</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المائدة</w:t>
      </w:r>
      <w:r w:rsidR="00342B85">
        <w:rPr>
          <w:rtl/>
          <w:lang w:bidi="fa-IR"/>
        </w:rPr>
        <w:t>:</w:t>
      </w:r>
      <w:r>
        <w:rPr>
          <w:rtl/>
          <w:lang w:bidi="fa-IR"/>
        </w:rPr>
        <w:t xml:space="preserve"> 8</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المائدة</w:t>
      </w:r>
      <w:r w:rsidR="00342B85">
        <w:rPr>
          <w:rtl/>
          <w:lang w:bidi="fa-IR"/>
        </w:rPr>
        <w:t>:</w:t>
      </w:r>
      <w:r>
        <w:rPr>
          <w:rtl/>
          <w:lang w:bidi="fa-IR"/>
        </w:rPr>
        <w:t xml:space="preserve"> 42</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الحسين بن محمد</w:t>
      </w:r>
      <w:r w:rsidR="00D25F54">
        <w:rPr>
          <w:rtl/>
          <w:lang w:bidi="fa-IR"/>
        </w:rPr>
        <w:t>،</w:t>
      </w:r>
      <w:r>
        <w:rPr>
          <w:rtl/>
          <w:lang w:bidi="fa-IR"/>
        </w:rPr>
        <w:t xml:space="preserve"> الإصفهاني</w:t>
      </w:r>
      <w:r w:rsidR="00D25F54">
        <w:rPr>
          <w:rtl/>
          <w:lang w:bidi="fa-IR"/>
        </w:rPr>
        <w:t>،</w:t>
      </w:r>
      <w:r>
        <w:rPr>
          <w:rtl/>
          <w:lang w:bidi="fa-IR"/>
        </w:rPr>
        <w:t xml:space="preserve"> مفردات ألفاظ القرآن</w:t>
      </w:r>
      <w:r w:rsidR="00D25F54">
        <w:rPr>
          <w:rtl/>
          <w:lang w:bidi="fa-IR"/>
        </w:rPr>
        <w:t>،</w:t>
      </w:r>
      <w:r>
        <w:rPr>
          <w:rtl/>
          <w:lang w:bidi="fa-IR"/>
        </w:rPr>
        <w:t xml:space="preserve"> ص336</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والشيخ الطوسي يقول</w:t>
      </w:r>
      <w:r w:rsidR="00342B85">
        <w:rPr>
          <w:rtl/>
          <w:lang w:bidi="fa-IR"/>
        </w:rPr>
        <w:t>:</w:t>
      </w:r>
      <w:r>
        <w:rPr>
          <w:rtl/>
          <w:lang w:bidi="fa-IR"/>
        </w:rPr>
        <w:t xml:space="preserve"> ( العدالة في اللّغة أن يكون الإنسان متعادل الأحوال متساوياً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وقال العلاّمة الطباطبائي في ( الميزان في تفسير القرآن )</w:t>
      </w:r>
      <w:r w:rsidR="00342B85">
        <w:rPr>
          <w:rtl/>
          <w:lang w:bidi="fa-IR"/>
        </w:rPr>
        <w:t>:</w:t>
      </w:r>
      <w:r>
        <w:rPr>
          <w:rtl/>
          <w:lang w:bidi="fa-IR"/>
        </w:rPr>
        <w:t xml:space="preserve"> ( العدالة هو إعطاء كلّ ذي حقّ من القويّ حقّه</w:t>
      </w:r>
      <w:r w:rsidR="00D25F54">
        <w:rPr>
          <w:rtl/>
          <w:lang w:bidi="fa-IR"/>
        </w:rPr>
        <w:t>،</w:t>
      </w:r>
      <w:r>
        <w:rPr>
          <w:rtl/>
          <w:lang w:bidi="fa-IR"/>
        </w:rPr>
        <w:t xml:space="preserve"> ووضعه في موضعه الذي ينبغي له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كما رُوي عن العبد الصالح موسى بن جعفر </w:t>
      </w:r>
      <w:r w:rsidR="004D57E2" w:rsidRPr="004D57E2">
        <w:rPr>
          <w:rStyle w:val="libAlaemChar"/>
          <w:rtl/>
        </w:rPr>
        <w:t>عليه‌السلام</w:t>
      </w:r>
      <w:r w:rsidR="00342B85">
        <w:rPr>
          <w:rtl/>
          <w:lang w:bidi="fa-IR"/>
        </w:rPr>
        <w:t>:</w:t>
      </w:r>
      <w:r>
        <w:rPr>
          <w:rtl/>
          <w:lang w:bidi="fa-IR"/>
        </w:rPr>
        <w:t xml:space="preserve"> ( أنّ الله لم يترك شيئاً من صنوف الأموال إلاّ وقد قسمّه</w:t>
      </w:r>
      <w:r w:rsidR="00D25F54">
        <w:rPr>
          <w:rtl/>
          <w:lang w:bidi="fa-IR"/>
        </w:rPr>
        <w:t>،</w:t>
      </w:r>
      <w:r>
        <w:rPr>
          <w:rtl/>
          <w:lang w:bidi="fa-IR"/>
        </w:rPr>
        <w:t xml:space="preserve"> وأعطى كلّ ذي حقّ حقّه</w:t>
      </w:r>
      <w:r w:rsidR="00342B85">
        <w:rPr>
          <w:rtl/>
          <w:lang w:bidi="fa-IR"/>
        </w:rPr>
        <w:t>:</w:t>
      </w:r>
      <w:r>
        <w:rPr>
          <w:rtl/>
          <w:lang w:bidi="fa-IR"/>
        </w:rPr>
        <w:t xml:space="preserve"> الخاصّة والعامّة والفقراء والمساكين وكلّ صنف من صنوف الناس</w:t>
      </w:r>
      <w:r w:rsidR="00D25F54">
        <w:rPr>
          <w:rtl/>
          <w:lang w:bidi="fa-IR"/>
        </w:rPr>
        <w:t>،</w:t>
      </w:r>
      <w:r>
        <w:rPr>
          <w:rtl/>
          <w:lang w:bidi="fa-IR"/>
        </w:rPr>
        <w:t xml:space="preserve"> فقال</w:t>
      </w:r>
      <w:r w:rsidR="00342B85">
        <w:rPr>
          <w:rtl/>
          <w:lang w:bidi="fa-IR"/>
        </w:rPr>
        <w:t>:</w:t>
      </w:r>
      <w:r>
        <w:rPr>
          <w:rtl/>
          <w:lang w:bidi="fa-IR"/>
        </w:rPr>
        <w:t xml:space="preserve"> لو عُدِل في الناس لاستغنَوا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وعن أبي عبد الله الصادق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 العدل أحلى من الماء يُصيبه الظمآن</w:t>
      </w:r>
      <w:r w:rsidR="00D25F54">
        <w:rPr>
          <w:rtl/>
          <w:lang w:bidi="fa-IR"/>
        </w:rPr>
        <w:t>،</w:t>
      </w:r>
      <w:r>
        <w:rPr>
          <w:rtl/>
          <w:lang w:bidi="fa-IR"/>
        </w:rPr>
        <w:t xml:space="preserve"> وما أوسع العدل إذا عدل فيه وإن قلّ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ورُوي في عدالة أهل البيت </w:t>
      </w:r>
      <w:r w:rsidR="007B1DD7" w:rsidRPr="007B1DD7">
        <w:rPr>
          <w:rStyle w:val="libAlaemChar"/>
          <w:rtl/>
        </w:rPr>
        <w:t>عليهم‌السلام</w:t>
      </w:r>
      <w:r>
        <w:rPr>
          <w:rtl/>
          <w:lang w:bidi="fa-IR"/>
        </w:rPr>
        <w:t xml:space="preserve"> أسمى النماذج</w:t>
      </w:r>
      <w:r w:rsidR="00D25F54">
        <w:rPr>
          <w:rtl/>
          <w:lang w:bidi="fa-IR"/>
        </w:rPr>
        <w:t>،</w:t>
      </w:r>
      <w:r>
        <w:rPr>
          <w:rtl/>
          <w:lang w:bidi="fa-IR"/>
        </w:rPr>
        <w:t xml:space="preserve"> فقد ورد</w:t>
      </w:r>
      <w:r w:rsidR="00342B85">
        <w:rPr>
          <w:rtl/>
          <w:lang w:bidi="fa-IR"/>
        </w:rPr>
        <w:t>:</w:t>
      </w:r>
      <w:r>
        <w:rPr>
          <w:rtl/>
          <w:lang w:bidi="fa-IR"/>
        </w:rPr>
        <w:t xml:space="preserve"> ( أنّ رجلاً نزل بأمير المؤمنين </w:t>
      </w:r>
      <w:r w:rsidR="004D57E2" w:rsidRPr="004D57E2">
        <w:rPr>
          <w:rStyle w:val="libAlaemChar"/>
          <w:rtl/>
        </w:rPr>
        <w:t>عليه‌السلام</w:t>
      </w:r>
      <w:r>
        <w:rPr>
          <w:rtl/>
          <w:lang w:bidi="fa-IR"/>
        </w:rPr>
        <w:t xml:space="preserve"> فمكث عنده أيّاماً</w:t>
      </w:r>
      <w:r w:rsidR="00D25F54">
        <w:rPr>
          <w:rtl/>
          <w:lang w:bidi="fa-IR"/>
        </w:rPr>
        <w:t>،</w:t>
      </w:r>
      <w:r>
        <w:rPr>
          <w:rtl/>
          <w:lang w:bidi="fa-IR"/>
        </w:rPr>
        <w:t xml:space="preserve"> ثمّ تقدّم إليه في خصومة </w:t>
      </w:r>
      <w:r w:rsidR="007B1DD7">
        <w:rPr>
          <w:rtl/>
          <w:lang w:bidi="fa-IR"/>
        </w:rPr>
        <w:t>-</w:t>
      </w:r>
      <w:r>
        <w:rPr>
          <w:rtl/>
          <w:lang w:bidi="fa-IR"/>
        </w:rPr>
        <w:t xml:space="preserve"> خصومة رجُل </w:t>
      </w:r>
      <w:r w:rsidR="007B1DD7">
        <w:rPr>
          <w:rtl/>
          <w:lang w:bidi="fa-IR"/>
        </w:rPr>
        <w:t>-</w:t>
      </w:r>
      <w:r>
        <w:rPr>
          <w:rtl/>
          <w:lang w:bidi="fa-IR"/>
        </w:rPr>
        <w:t xml:space="preserve"> لم يذكرها لأمير المؤمنين </w:t>
      </w:r>
      <w:r w:rsidR="004D57E2" w:rsidRPr="004D57E2">
        <w:rPr>
          <w:rStyle w:val="libAlaemChar"/>
          <w:rtl/>
        </w:rPr>
        <w:t>عليه‌السلام</w:t>
      </w:r>
      <w:r w:rsidR="00D25F54">
        <w:rPr>
          <w:rtl/>
          <w:lang w:bidi="fa-IR"/>
        </w:rPr>
        <w:t>،</w:t>
      </w:r>
      <w:r>
        <w:rPr>
          <w:rtl/>
          <w:lang w:bidi="fa-IR"/>
        </w:rPr>
        <w:t xml:space="preserve"> فقال</w:t>
      </w:r>
      <w:r w:rsidR="00342B85">
        <w:rPr>
          <w:rtl/>
          <w:lang w:bidi="fa-IR"/>
        </w:rPr>
        <w:t>:</w:t>
      </w:r>
      <w:r>
        <w:rPr>
          <w:rtl/>
          <w:lang w:bidi="fa-IR"/>
        </w:rPr>
        <w:t xml:space="preserve"> أخصمٌ أنت ؟</w:t>
      </w:r>
      <w:r w:rsidR="00D25F54">
        <w:rPr>
          <w:rtl/>
          <w:lang w:bidi="fa-IR"/>
        </w:rPr>
        <w:t>،</w:t>
      </w:r>
      <w:r>
        <w:rPr>
          <w:rtl/>
          <w:lang w:bidi="fa-IR"/>
        </w:rPr>
        <w:t xml:space="preserve"> قال</w:t>
      </w:r>
      <w:r w:rsidR="00342B85">
        <w:rPr>
          <w:rtl/>
          <w:lang w:bidi="fa-IR"/>
        </w:rPr>
        <w:t>:</w:t>
      </w:r>
      <w:r>
        <w:rPr>
          <w:rtl/>
          <w:lang w:bidi="fa-IR"/>
        </w:rPr>
        <w:t xml:space="preserve"> نعم</w:t>
      </w:r>
      <w:r w:rsidR="00D25F54">
        <w:rPr>
          <w:rtl/>
          <w:lang w:bidi="fa-IR"/>
        </w:rPr>
        <w:t>،</w:t>
      </w:r>
      <w:r>
        <w:rPr>
          <w:rtl/>
          <w:lang w:bidi="fa-IR"/>
        </w:rPr>
        <w:t xml:space="preserve"> قال </w:t>
      </w:r>
      <w:r w:rsidR="004D57E2" w:rsidRPr="004D57E2">
        <w:rPr>
          <w:rStyle w:val="libAlaemChar"/>
          <w:rtl/>
        </w:rPr>
        <w:t>عليه‌السلام</w:t>
      </w:r>
      <w:r w:rsidR="00342B85">
        <w:rPr>
          <w:rtl/>
          <w:lang w:bidi="fa-IR"/>
        </w:rPr>
        <w:t>:</w:t>
      </w:r>
      <w:r>
        <w:rPr>
          <w:rtl/>
          <w:lang w:bidi="fa-IR"/>
        </w:rPr>
        <w:t xml:space="preserve"> تحوّل عنّا</w:t>
      </w:r>
      <w:r w:rsidR="00D25F54">
        <w:rPr>
          <w:rtl/>
          <w:lang w:bidi="fa-IR"/>
        </w:rPr>
        <w:t>،</w:t>
      </w:r>
      <w:r>
        <w:rPr>
          <w:rtl/>
          <w:lang w:bidi="fa-IR"/>
        </w:rPr>
        <w:t xml:space="preserve"> فإنّ رسول الله </w:t>
      </w:r>
      <w:r w:rsidR="00C90F5A" w:rsidRPr="00C90F5A">
        <w:rPr>
          <w:rStyle w:val="libAlaemChar"/>
          <w:rtl/>
        </w:rPr>
        <w:t>صلى‌الله‌عليه‌وآله</w:t>
      </w:r>
      <w:r>
        <w:rPr>
          <w:rtl/>
          <w:lang w:bidi="fa-IR"/>
        </w:rPr>
        <w:t xml:space="preserve"> نهى أن يُضاف الخصم إلاّ ومعه خصمه )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xml:space="preserve">فهذه النماذج من الروايات العزيزة التي تشير إلى تعامل أهل البيت </w:t>
      </w:r>
      <w:r w:rsidR="007B1DD7" w:rsidRPr="007B1DD7">
        <w:rPr>
          <w:rStyle w:val="libAlaemChar"/>
          <w:rtl/>
        </w:rPr>
        <w:t>عليهم‌السلام</w:t>
      </w:r>
      <w:r>
        <w:rPr>
          <w:rtl/>
          <w:lang w:bidi="fa-IR"/>
        </w:rPr>
        <w:t xml:space="preserve"> في حالة العدالة</w:t>
      </w:r>
      <w:r w:rsidR="00D25F54">
        <w:rPr>
          <w:rtl/>
          <w:lang w:bidi="fa-IR"/>
        </w:rPr>
        <w:t>،</w:t>
      </w:r>
      <w:r>
        <w:rPr>
          <w:rtl/>
          <w:lang w:bidi="fa-IR"/>
        </w:rPr>
        <w:t xml:space="preserve"> سواء بين المسلمين أنفسهم أو بين المسلمين وغيرهم</w:t>
      </w:r>
      <w:r w:rsidR="00D25F54">
        <w:rPr>
          <w:rtl/>
          <w:lang w:bidi="fa-IR"/>
        </w:rPr>
        <w:t>،</w:t>
      </w:r>
      <w:r>
        <w:rPr>
          <w:rtl/>
          <w:lang w:bidi="fa-IR"/>
        </w:rPr>
        <w:t xml:space="preserve"> فالعدالة مبدأ إنساني</w:t>
      </w:r>
      <w:r w:rsidR="00D25F54">
        <w:rPr>
          <w:rtl/>
          <w:lang w:bidi="fa-IR"/>
        </w:rPr>
        <w:t>،</w:t>
      </w:r>
      <w:r>
        <w:rPr>
          <w:rtl/>
          <w:lang w:bidi="fa-IR"/>
        </w:rPr>
        <w:t xml:space="preserve"> لا يستقيم أيّ دين دون اتّخاذها ركناً له</w:t>
      </w:r>
      <w:r w:rsidR="007B1DD7">
        <w:rPr>
          <w:rtl/>
          <w:lang w:bidi="fa-IR"/>
        </w:rPr>
        <w:t>.</w:t>
      </w:r>
    </w:p>
    <w:p w:rsidR="007B1DD7" w:rsidRDefault="00891B71" w:rsidP="00891B71">
      <w:pPr>
        <w:pStyle w:val="libNormal"/>
        <w:rPr>
          <w:rtl/>
          <w:lang w:bidi="fa-IR"/>
        </w:rPr>
      </w:pPr>
      <w:r>
        <w:rPr>
          <w:rtl/>
          <w:lang w:bidi="fa-IR"/>
        </w:rPr>
        <w:t>ففي حالة تقاضي غير المسلم</w:t>
      </w:r>
      <w:r w:rsidR="00D25F54">
        <w:rPr>
          <w:rtl/>
          <w:lang w:bidi="fa-IR"/>
        </w:rPr>
        <w:t>،</w:t>
      </w:r>
      <w:r>
        <w:rPr>
          <w:rtl/>
          <w:lang w:bidi="fa-IR"/>
        </w:rPr>
        <w:t xml:space="preserve"> يجب على القاضي المسلم إنصافه وتطبيق العدالة في حقّه</w:t>
      </w:r>
      <w:r w:rsidR="00D25F54">
        <w:rPr>
          <w:rtl/>
          <w:lang w:bidi="fa-IR"/>
        </w:rPr>
        <w:t>،</w:t>
      </w:r>
      <w:r>
        <w:rPr>
          <w:rtl/>
          <w:lang w:bidi="fa-IR"/>
        </w:rPr>
        <w:t xml:space="preserve"> ويحرُم عليه هضمه حقّه</w:t>
      </w:r>
      <w:r w:rsidR="007B1DD7">
        <w:rPr>
          <w:rtl/>
          <w:lang w:bidi="fa-IR"/>
        </w:rPr>
        <w:t>.</w:t>
      </w:r>
    </w:p>
    <w:p w:rsidR="007B1DD7" w:rsidRDefault="00891B71" w:rsidP="00891B71">
      <w:pPr>
        <w:pStyle w:val="libNormal"/>
        <w:rPr>
          <w:rtl/>
          <w:lang w:bidi="fa-IR"/>
        </w:rPr>
      </w:pPr>
      <w:r>
        <w:rPr>
          <w:rtl/>
          <w:lang w:bidi="fa-IR"/>
        </w:rPr>
        <w:t xml:space="preserve">وكانت رعاية رسول </w:t>
      </w:r>
      <w:r w:rsidR="00C90F5A" w:rsidRPr="00C90F5A">
        <w:rPr>
          <w:rStyle w:val="libAlaemChar"/>
          <w:rtl/>
        </w:rPr>
        <w:t>صلى‌الله‌عليه‌وآله</w:t>
      </w:r>
      <w:r>
        <w:rPr>
          <w:rtl/>
          <w:lang w:bidi="fa-IR"/>
        </w:rPr>
        <w:t xml:space="preserve"> لغير المسلمين في هذا المجال</w:t>
      </w:r>
      <w:r w:rsidR="00D25F54">
        <w:rPr>
          <w:rtl/>
          <w:lang w:bidi="fa-IR"/>
        </w:rPr>
        <w:t>،</w:t>
      </w:r>
      <w:r>
        <w:rPr>
          <w:rtl/>
          <w:lang w:bidi="fa-IR"/>
        </w:rPr>
        <w:t xml:space="preserve"> مناراً لجميع المسلمين للاقتداء بسيرته الجليلة</w:t>
      </w:r>
      <w:r w:rsidR="00D25F54">
        <w:rPr>
          <w:rtl/>
          <w:lang w:bidi="fa-IR"/>
        </w:rPr>
        <w:t>،</w:t>
      </w:r>
      <w:r>
        <w:rPr>
          <w:rtl/>
          <w:lang w:bidi="fa-IR"/>
        </w:rPr>
        <w:t xml:space="preserve"> فقصّة زيد بن سعنة </w:t>
      </w:r>
      <w:r w:rsidR="007B1DD7">
        <w:rPr>
          <w:rtl/>
          <w:lang w:bidi="fa-IR"/>
        </w:rPr>
        <w:t>-</w:t>
      </w:r>
      <w:r>
        <w:rPr>
          <w:rtl/>
          <w:lang w:bidi="fa-IR"/>
        </w:rPr>
        <w:t xml:space="preserve"> أحد أحبار اليهود </w:t>
      </w:r>
      <w:r w:rsidR="007B1DD7">
        <w:rPr>
          <w:rtl/>
          <w:lang w:bidi="fa-IR"/>
        </w:rPr>
        <w:t>-</w:t>
      </w:r>
      <w:r>
        <w:rPr>
          <w:rtl/>
          <w:lang w:bidi="fa-IR"/>
        </w:rPr>
        <w:t xml:space="preserve"> تُوضح كيفية رعاية حقوقهم مهما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المبسوط</w:t>
      </w:r>
      <w:r w:rsidR="00D25F54">
        <w:rPr>
          <w:rtl/>
          <w:lang w:bidi="fa-IR"/>
        </w:rPr>
        <w:t>،</w:t>
      </w:r>
      <w:r>
        <w:rPr>
          <w:rtl/>
          <w:lang w:bidi="fa-IR"/>
        </w:rPr>
        <w:t xml:space="preserve"> ج8</w:t>
      </w:r>
      <w:r w:rsidR="00D25F54">
        <w:rPr>
          <w:rtl/>
          <w:lang w:bidi="fa-IR"/>
        </w:rPr>
        <w:t>،</w:t>
      </w:r>
      <w:r>
        <w:rPr>
          <w:rtl/>
          <w:lang w:bidi="fa-IR"/>
        </w:rPr>
        <w:t xml:space="preserve"> ص217</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تفسير الميزان</w:t>
      </w:r>
      <w:r w:rsidR="00D25F54">
        <w:rPr>
          <w:rtl/>
          <w:lang w:bidi="fa-IR"/>
        </w:rPr>
        <w:t>،</w:t>
      </w:r>
      <w:r>
        <w:rPr>
          <w:rtl/>
          <w:lang w:bidi="fa-IR"/>
        </w:rPr>
        <w:t xml:space="preserve"> ج1</w:t>
      </w:r>
      <w:r w:rsidR="00D25F54">
        <w:rPr>
          <w:rtl/>
          <w:lang w:bidi="fa-IR"/>
        </w:rPr>
        <w:t>،</w:t>
      </w:r>
      <w:r>
        <w:rPr>
          <w:rtl/>
          <w:lang w:bidi="fa-IR"/>
        </w:rPr>
        <w:t xml:space="preserve"> ص371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الكافي</w:t>
      </w:r>
      <w:r w:rsidR="00D25F54">
        <w:rPr>
          <w:rtl/>
          <w:lang w:bidi="fa-IR"/>
        </w:rPr>
        <w:t>،</w:t>
      </w:r>
      <w:r>
        <w:rPr>
          <w:rtl/>
          <w:lang w:bidi="fa-IR"/>
        </w:rPr>
        <w:t xml:space="preserve"> ج1</w:t>
      </w:r>
      <w:r w:rsidR="00D25F54">
        <w:rPr>
          <w:rtl/>
          <w:lang w:bidi="fa-IR"/>
        </w:rPr>
        <w:t>،</w:t>
      </w:r>
      <w:r>
        <w:rPr>
          <w:rtl/>
          <w:lang w:bidi="fa-IR"/>
        </w:rPr>
        <w:t xml:space="preserve"> ص532</w:t>
      </w:r>
      <w:r w:rsidR="00D25F54">
        <w:rPr>
          <w:rtl/>
          <w:lang w:bidi="fa-IR"/>
        </w:rPr>
        <w:t>،</w:t>
      </w:r>
      <w:r>
        <w:rPr>
          <w:rtl/>
          <w:lang w:bidi="fa-IR"/>
        </w:rPr>
        <w:t xml:space="preserve"> ح4</w:t>
      </w:r>
      <w:r w:rsidR="00D25F54">
        <w:rPr>
          <w:rtl/>
          <w:lang w:bidi="fa-IR"/>
        </w:rPr>
        <w:t>،</w:t>
      </w:r>
      <w:r>
        <w:rPr>
          <w:rtl/>
          <w:lang w:bidi="fa-IR"/>
        </w:rPr>
        <w:t xml:space="preserve"> باب الفيء والأنفال وتفسير الخمس وحدوده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الكافي</w:t>
      </w:r>
      <w:r w:rsidR="00D25F54">
        <w:rPr>
          <w:rtl/>
          <w:lang w:bidi="fa-IR"/>
        </w:rPr>
        <w:t>،</w:t>
      </w:r>
      <w:r>
        <w:rPr>
          <w:rtl/>
          <w:lang w:bidi="fa-IR"/>
        </w:rPr>
        <w:t xml:space="preserve"> ج2</w:t>
      </w:r>
      <w:r w:rsidR="00D25F54">
        <w:rPr>
          <w:rtl/>
          <w:lang w:bidi="fa-IR"/>
        </w:rPr>
        <w:t>،</w:t>
      </w:r>
      <w:r>
        <w:rPr>
          <w:rtl/>
          <w:lang w:bidi="fa-IR"/>
        </w:rPr>
        <w:t xml:space="preserve"> ص148، ح20</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وسائل الشيعة</w:t>
      </w:r>
      <w:r w:rsidR="00D25F54">
        <w:rPr>
          <w:rtl/>
          <w:lang w:bidi="fa-IR"/>
        </w:rPr>
        <w:t>،</w:t>
      </w:r>
      <w:r>
        <w:rPr>
          <w:rtl/>
          <w:lang w:bidi="fa-IR"/>
        </w:rPr>
        <w:t xml:space="preserve"> ج18</w:t>
      </w:r>
      <w:r w:rsidR="00D25F54">
        <w:rPr>
          <w:rtl/>
          <w:lang w:bidi="fa-IR"/>
        </w:rPr>
        <w:t>،</w:t>
      </w:r>
      <w:r>
        <w:rPr>
          <w:rtl/>
          <w:lang w:bidi="fa-IR"/>
        </w:rPr>
        <w:t xml:space="preserve"> باب 3</w:t>
      </w:r>
      <w:r w:rsidR="00D25F54">
        <w:rPr>
          <w:rtl/>
          <w:lang w:bidi="fa-IR"/>
        </w:rPr>
        <w:t>،</w:t>
      </w:r>
      <w:r>
        <w:rPr>
          <w:rtl/>
          <w:lang w:bidi="fa-IR"/>
        </w:rPr>
        <w:t xml:space="preserve"> ح2</w:t>
      </w:r>
      <w:r w:rsidR="00D25F54">
        <w:rPr>
          <w:rtl/>
          <w:lang w:bidi="fa-IR"/>
        </w:rPr>
        <w:t>،</w:t>
      </w:r>
      <w:r>
        <w:rPr>
          <w:rtl/>
          <w:lang w:bidi="fa-IR"/>
        </w:rPr>
        <w:t xml:space="preserve"> القضاء وآداب القاضي . مصدر سابق</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B3510A">
      <w:pPr>
        <w:pStyle w:val="libNormal0"/>
        <w:rPr>
          <w:rtl/>
          <w:lang w:bidi="fa-IR"/>
        </w:rPr>
      </w:pPr>
      <w:r>
        <w:rPr>
          <w:rtl/>
          <w:lang w:bidi="fa-IR"/>
        </w:rPr>
        <w:lastRenderedPageBreak/>
        <w:t>كان أسلوبهم في التعامل أثناء طلب ما لَهم من حقّ</w:t>
      </w:r>
      <w:r w:rsidR="00D25F54">
        <w:rPr>
          <w:rtl/>
          <w:lang w:bidi="fa-IR"/>
        </w:rPr>
        <w:t>،</w:t>
      </w:r>
      <w:r>
        <w:rPr>
          <w:rtl/>
          <w:lang w:bidi="fa-IR"/>
        </w:rPr>
        <w:t xml:space="preserve"> فإنّ زيد بن سعنة أقرض النبيّ </w:t>
      </w:r>
      <w:r w:rsidR="00C90F5A" w:rsidRPr="00C90F5A">
        <w:rPr>
          <w:rStyle w:val="libAlaemChar"/>
          <w:rtl/>
        </w:rPr>
        <w:t>صلى‌الله‌عليه‌وآله</w:t>
      </w:r>
      <w:r>
        <w:rPr>
          <w:rtl/>
          <w:lang w:bidi="fa-IR"/>
        </w:rPr>
        <w:t xml:space="preserve"> قرضاً كان النبيّ </w:t>
      </w:r>
      <w:r w:rsidR="00C90F5A" w:rsidRPr="00C90F5A">
        <w:rPr>
          <w:rStyle w:val="libAlaemChar"/>
          <w:rtl/>
        </w:rPr>
        <w:t>صلى‌الله‌عليه‌وآله</w:t>
      </w:r>
      <w:r>
        <w:rPr>
          <w:rtl/>
          <w:lang w:bidi="fa-IR"/>
        </w:rPr>
        <w:t xml:space="preserve"> في حاجة إليه</w:t>
      </w:r>
      <w:r w:rsidR="00D25F54">
        <w:rPr>
          <w:rtl/>
          <w:lang w:bidi="fa-IR"/>
        </w:rPr>
        <w:t>،</w:t>
      </w:r>
      <w:r>
        <w:rPr>
          <w:rtl/>
          <w:lang w:bidi="fa-IR"/>
        </w:rPr>
        <w:t xml:space="preserve"> ثمّ رأى زيد أن يذهب قبل ميعاد الوفاء المحدّد ليطالب بدَينه</w:t>
      </w:r>
      <w:r w:rsidR="00D25F54">
        <w:rPr>
          <w:rtl/>
          <w:lang w:bidi="fa-IR"/>
        </w:rPr>
        <w:t>،</w:t>
      </w:r>
      <w:r>
        <w:rPr>
          <w:rtl/>
          <w:lang w:bidi="fa-IR"/>
        </w:rPr>
        <w:t xml:space="preserve"> قال زيد</w:t>
      </w:r>
      <w:r w:rsidR="00342B85">
        <w:rPr>
          <w:rtl/>
          <w:lang w:bidi="fa-IR"/>
        </w:rPr>
        <w:t>:</w:t>
      </w:r>
      <w:r>
        <w:rPr>
          <w:rtl/>
          <w:lang w:bidi="fa-IR"/>
        </w:rPr>
        <w:t xml:space="preserve"> ( أتيت الرسول </w:t>
      </w:r>
      <w:r w:rsidR="00C90F5A" w:rsidRPr="00C90F5A">
        <w:rPr>
          <w:rStyle w:val="libAlaemChar"/>
          <w:rtl/>
        </w:rPr>
        <w:t>صلى‌الله‌عليه‌وآله</w:t>
      </w:r>
      <w:r>
        <w:rPr>
          <w:rtl/>
          <w:lang w:bidi="fa-IR"/>
        </w:rPr>
        <w:t xml:space="preserve"> فأخذت بمجامع قميصه وردائه</w:t>
      </w:r>
      <w:r w:rsidR="00D25F54">
        <w:rPr>
          <w:rtl/>
          <w:lang w:bidi="fa-IR"/>
        </w:rPr>
        <w:t>،</w:t>
      </w:r>
      <w:r>
        <w:rPr>
          <w:rtl/>
          <w:lang w:bidi="fa-IR"/>
        </w:rPr>
        <w:t xml:space="preserve"> ونظرت إليه بوجه غليظ</w:t>
      </w:r>
      <w:r w:rsidR="00D25F54">
        <w:rPr>
          <w:rtl/>
          <w:lang w:bidi="fa-IR"/>
        </w:rPr>
        <w:t>،</w:t>
      </w:r>
      <w:r>
        <w:rPr>
          <w:rtl/>
          <w:lang w:bidi="fa-IR"/>
        </w:rPr>
        <w:t xml:space="preserve"> وقلت له</w:t>
      </w:r>
      <w:r w:rsidR="00342B85">
        <w:rPr>
          <w:rtl/>
          <w:lang w:bidi="fa-IR"/>
        </w:rPr>
        <w:t>:</w:t>
      </w:r>
      <w:r>
        <w:rPr>
          <w:rtl/>
          <w:lang w:bidi="fa-IR"/>
        </w:rPr>
        <w:t xml:space="preserve"> يا محمّد</w:t>
      </w:r>
      <w:r w:rsidR="00D25F54">
        <w:rPr>
          <w:rtl/>
          <w:lang w:bidi="fa-IR"/>
        </w:rPr>
        <w:t>،</w:t>
      </w:r>
      <w:r>
        <w:rPr>
          <w:rtl/>
          <w:lang w:bidi="fa-IR"/>
        </w:rPr>
        <w:t xml:space="preserve"> ألا تقضي دَيني</w:t>
      </w:r>
      <w:r w:rsidR="00D25F54">
        <w:rPr>
          <w:rtl/>
          <w:lang w:bidi="fa-IR"/>
        </w:rPr>
        <w:t>،</w:t>
      </w:r>
      <w:r>
        <w:rPr>
          <w:rtl/>
          <w:lang w:bidi="fa-IR"/>
        </w:rPr>
        <w:t xml:space="preserve"> فو الله ما علمتكم </w:t>
      </w:r>
      <w:r w:rsidR="007B1DD7">
        <w:rPr>
          <w:rtl/>
          <w:lang w:bidi="fa-IR"/>
        </w:rPr>
        <w:t>-</w:t>
      </w:r>
      <w:r>
        <w:rPr>
          <w:rtl/>
          <w:lang w:bidi="fa-IR"/>
        </w:rPr>
        <w:t xml:space="preserve"> يا بني عبد المطّلب </w:t>
      </w:r>
      <w:r w:rsidR="007B1DD7">
        <w:rPr>
          <w:rtl/>
          <w:lang w:bidi="fa-IR"/>
        </w:rPr>
        <w:t>-</w:t>
      </w:r>
      <w:r>
        <w:rPr>
          <w:rtl/>
          <w:lang w:bidi="fa-IR"/>
        </w:rPr>
        <w:t xml:space="preserve"> إلاّ مماطلين</w:t>
      </w:r>
      <w:r w:rsidR="007B1DD7">
        <w:rPr>
          <w:rtl/>
          <w:lang w:bidi="fa-IR"/>
        </w:rPr>
        <w:t>.</w:t>
      </w:r>
    </w:p>
    <w:p w:rsidR="007B1DD7" w:rsidRDefault="00891B71" w:rsidP="00891B71">
      <w:pPr>
        <w:pStyle w:val="libNormal"/>
        <w:rPr>
          <w:rtl/>
          <w:lang w:bidi="fa-IR"/>
        </w:rPr>
      </w:pPr>
      <w:r>
        <w:rPr>
          <w:rtl/>
          <w:lang w:bidi="fa-IR"/>
        </w:rPr>
        <w:t>فنظر إليّ عمر وعيناه تدوران في وجهه ثمّ رماني ببصره</w:t>
      </w:r>
      <w:r w:rsidR="00D25F54">
        <w:rPr>
          <w:rtl/>
          <w:lang w:bidi="fa-IR"/>
        </w:rPr>
        <w:t>،</w:t>
      </w:r>
      <w:r>
        <w:rPr>
          <w:rtl/>
          <w:lang w:bidi="fa-IR"/>
        </w:rPr>
        <w:t xml:space="preserve"> فقال</w:t>
      </w:r>
      <w:r w:rsidR="00342B85">
        <w:rPr>
          <w:rtl/>
          <w:lang w:bidi="fa-IR"/>
        </w:rPr>
        <w:t>:</w:t>
      </w:r>
      <w:r>
        <w:rPr>
          <w:rtl/>
          <w:lang w:bidi="fa-IR"/>
        </w:rPr>
        <w:t xml:space="preserve"> يا عدوّ الله</w:t>
      </w:r>
      <w:r w:rsidR="00D25F54">
        <w:rPr>
          <w:rtl/>
          <w:lang w:bidi="fa-IR"/>
        </w:rPr>
        <w:t>،</w:t>
      </w:r>
      <w:r>
        <w:rPr>
          <w:rtl/>
          <w:lang w:bidi="fa-IR"/>
        </w:rPr>
        <w:t xml:space="preserve"> أتقول لرسول الله ما أسمع وتصنع به ما أرى</w:t>
      </w:r>
      <w:r w:rsidR="00D25F54">
        <w:rPr>
          <w:rtl/>
          <w:lang w:bidi="fa-IR"/>
        </w:rPr>
        <w:t>،</w:t>
      </w:r>
      <w:r>
        <w:rPr>
          <w:rtl/>
          <w:lang w:bidi="fa-IR"/>
        </w:rPr>
        <w:t xml:space="preserve"> فو الذي نفسي بيده لولا ما أُحاذر لضربت بسيفي رأسك</w:t>
      </w:r>
      <w:r w:rsidR="00D25F54">
        <w:rPr>
          <w:rtl/>
          <w:lang w:bidi="fa-IR"/>
        </w:rPr>
        <w:t>،</w:t>
      </w:r>
      <w:r>
        <w:rPr>
          <w:rtl/>
          <w:lang w:bidi="fa-IR"/>
        </w:rPr>
        <w:t xml:space="preserve"> ورسول الله ينظر في هدوء</w:t>
      </w:r>
      <w:r w:rsidR="007B1DD7">
        <w:rPr>
          <w:rtl/>
          <w:lang w:bidi="fa-IR"/>
        </w:rPr>
        <w:t>.</w:t>
      </w:r>
    </w:p>
    <w:p w:rsidR="007B1DD7" w:rsidRDefault="00891B71" w:rsidP="00891B71">
      <w:pPr>
        <w:pStyle w:val="libNormal"/>
        <w:rPr>
          <w:rtl/>
          <w:lang w:bidi="fa-IR"/>
        </w:rPr>
      </w:pPr>
      <w:r>
        <w:rPr>
          <w:rtl/>
          <w:lang w:bidi="fa-IR"/>
        </w:rPr>
        <w:t>فقال</w:t>
      </w:r>
      <w:r w:rsidR="00342B85">
        <w:rPr>
          <w:rtl/>
          <w:lang w:bidi="fa-IR"/>
        </w:rPr>
        <w:t>:</w:t>
      </w:r>
      <w:r>
        <w:rPr>
          <w:rtl/>
          <w:lang w:bidi="fa-IR"/>
        </w:rPr>
        <w:t xml:space="preserve"> ( يا عمر</w:t>
      </w:r>
      <w:r w:rsidR="00D25F54">
        <w:rPr>
          <w:rtl/>
          <w:lang w:bidi="fa-IR"/>
        </w:rPr>
        <w:t>،</w:t>
      </w:r>
      <w:r>
        <w:rPr>
          <w:rtl/>
          <w:lang w:bidi="fa-IR"/>
        </w:rPr>
        <w:t xml:space="preserve"> أنا وهو كنّا أحوج إلى غير هذا</w:t>
      </w:r>
      <w:r w:rsidR="00342B85">
        <w:rPr>
          <w:rtl/>
          <w:lang w:bidi="fa-IR"/>
        </w:rPr>
        <w:t>:</w:t>
      </w:r>
      <w:r>
        <w:rPr>
          <w:rtl/>
          <w:lang w:bidi="fa-IR"/>
        </w:rPr>
        <w:t xml:space="preserve"> أنْ تأمرني بحسن الأداء</w:t>
      </w:r>
      <w:r w:rsidR="00D25F54">
        <w:rPr>
          <w:rtl/>
          <w:lang w:bidi="fa-IR"/>
        </w:rPr>
        <w:t>،</w:t>
      </w:r>
      <w:r>
        <w:rPr>
          <w:rtl/>
          <w:lang w:bidi="fa-IR"/>
        </w:rPr>
        <w:t xml:space="preserve"> وتأمره بحسن الاقتضاء . اذهب </w:t>
      </w:r>
      <w:r w:rsidR="007B1DD7">
        <w:rPr>
          <w:rtl/>
          <w:lang w:bidi="fa-IR"/>
        </w:rPr>
        <w:t>-</w:t>
      </w:r>
      <w:r>
        <w:rPr>
          <w:rtl/>
          <w:lang w:bidi="fa-IR"/>
        </w:rPr>
        <w:t xml:space="preserve"> يا عمر </w:t>
      </w:r>
      <w:r w:rsidR="007B1DD7">
        <w:rPr>
          <w:rtl/>
          <w:lang w:bidi="fa-IR"/>
        </w:rPr>
        <w:t>-</w:t>
      </w:r>
      <w:r>
        <w:rPr>
          <w:rtl/>
          <w:lang w:bidi="fa-IR"/>
        </w:rPr>
        <w:t xml:space="preserve"> فأعطه حقّه وزِده عشرين صاعاً من تمر ؛ مكان ما روّعته )</w:t>
      </w:r>
      <w:r w:rsidR="007B1DD7">
        <w:rPr>
          <w:rtl/>
          <w:lang w:bidi="fa-IR"/>
        </w:rPr>
        <w:t>.</w:t>
      </w:r>
    </w:p>
    <w:p w:rsidR="007B1DD7" w:rsidRDefault="00891B71" w:rsidP="00891B71">
      <w:pPr>
        <w:pStyle w:val="libNormal"/>
        <w:rPr>
          <w:rtl/>
          <w:lang w:bidi="fa-IR"/>
        </w:rPr>
      </w:pPr>
      <w:r>
        <w:rPr>
          <w:rtl/>
          <w:lang w:bidi="fa-IR"/>
        </w:rPr>
        <w:t>قال زيد فذهب عمر فأعطاني حقّي وزادني عشرين صاعاً من تمر</w:t>
      </w:r>
      <w:r w:rsidR="00D25F54">
        <w:rPr>
          <w:rtl/>
          <w:lang w:bidi="fa-IR"/>
        </w:rPr>
        <w:t>،</w:t>
      </w:r>
      <w:r>
        <w:rPr>
          <w:rtl/>
          <w:lang w:bidi="fa-IR"/>
        </w:rPr>
        <w:t xml:space="preserve"> فقلت</w:t>
      </w:r>
      <w:r w:rsidR="00342B85">
        <w:rPr>
          <w:rtl/>
          <w:lang w:bidi="fa-IR"/>
        </w:rPr>
        <w:t>:</w:t>
      </w:r>
      <w:r>
        <w:rPr>
          <w:rtl/>
          <w:lang w:bidi="fa-IR"/>
        </w:rPr>
        <w:t xml:space="preserve"> ما هذه الزيادة يا عمر؟ قال</w:t>
      </w:r>
      <w:r w:rsidR="00342B85">
        <w:rPr>
          <w:rtl/>
          <w:lang w:bidi="fa-IR"/>
        </w:rPr>
        <w:t>:</w:t>
      </w:r>
      <w:r>
        <w:rPr>
          <w:rtl/>
          <w:lang w:bidi="fa-IR"/>
        </w:rPr>
        <w:t xml:space="preserve"> أمرني رسول الله أن أزيدك مكان ما روّعتُك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وكذلك في حديث صفوان الذي كان للكفّار بمثابة خازن أسلحتهم</w:t>
      </w:r>
      <w:r w:rsidR="00342B85">
        <w:rPr>
          <w:rtl/>
          <w:lang w:bidi="fa-IR"/>
        </w:rPr>
        <w:t>:</w:t>
      </w:r>
      <w:r>
        <w:rPr>
          <w:rtl/>
          <w:lang w:bidi="fa-IR"/>
        </w:rPr>
        <w:t xml:space="preserve"> ( أنّ رسول </w:t>
      </w:r>
      <w:r w:rsidR="00C90F5A" w:rsidRPr="00C90F5A">
        <w:rPr>
          <w:rStyle w:val="libAlaemChar"/>
          <w:rtl/>
        </w:rPr>
        <w:t>صلى‌الله‌عليه‌وآله</w:t>
      </w:r>
      <w:r>
        <w:rPr>
          <w:rtl/>
          <w:lang w:bidi="fa-IR"/>
        </w:rPr>
        <w:t xml:space="preserve"> لمّا أراد الذهاب إلى غزوة حُنين</w:t>
      </w:r>
      <w:r w:rsidR="00D25F54">
        <w:rPr>
          <w:rtl/>
          <w:lang w:bidi="fa-IR"/>
        </w:rPr>
        <w:t>،</w:t>
      </w:r>
      <w:r>
        <w:rPr>
          <w:rtl/>
          <w:lang w:bidi="fa-IR"/>
        </w:rPr>
        <w:t xml:space="preserve"> طلب منه أن يُعيره مئة من الدروع</w:t>
      </w:r>
      <w:r w:rsidR="00D25F54">
        <w:rPr>
          <w:rtl/>
          <w:lang w:bidi="fa-IR"/>
        </w:rPr>
        <w:t>،</w:t>
      </w:r>
      <w:r>
        <w:rPr>
          <w:rtl/>
          <w:lang w:bidi="fa-IR"/>
        </w:rPr>
        <w:t xml:space="preserve"> فقال صفوان</w:t>
      </w:r>
      <w:r w:rsidR="00342B85">
        <w:rPr>
          <w:rtl/>
          <w:lang w:bidi="fa-IR"/>
        </w:rPr>
        <w:t>:</w:t>
      </w:r>
      <w:r>
        <w:rPr>
          <w:rtl/>
          <w:lang w:bidi="fa-IR"/>
        </w:rPr>
        <w:t xml:space="preserve"> أغصباً يا محمّد ؟ فقال </w:t>
      </w:r>
      <w:r w:rsidR="00C90F5A" w:rsidRPr="00C90F5A">
        <w:rPr>
          <w:rStyle w:val="libAlaemChar"/>
          <w:rtl/>
        </w:rPr>
        <w:t>صلى‌الله‌عليه‌وآله</w:t>
      </w:r>
      <w:r w:rsidR="00342B85">
        <w:rPr>
          <w:rtl/>
          <w:lang w:bidi="fa-IR"/>
        </w:rPr>
        <w:t>:</w:t>
      </w:r>
      <w:r>
        <w:rPr>
          <w:rtl/>
          <w:lang w:bidi="fa-IR"/>
        </w:rPr>
        <w:t xml:space="preserve"> ( بل عارية مضمونة )</w:t>
      </w:r>
      <w:r w:rsidR="00D25F54">
        <w:rPr>
          <w:rtl/>
          <w:lang w:bidi="fa-IR"/>
        </w:rPr>
        <w:t>،</w:t>
      </w:r>
      <w:r>
        <w:rPr>
          <w:rtl/>
          <w:lang w:bidi="fa-IR"/>
        </w:rPr>
        <w:t xml:space="preserve"> قال</w:t>
      </w:r>
      <w:r w:rsidR="00342B85">
        <w:rPr>
          <w:rtl/>
          <w:lang w:bidi="fa-IR"/>
        </w:rPr>
        <w:t>:</w:t>
      </w:r>
      <w:r>
        <w:rPr>
          <w:rtl/>
          <w:lang w:bidi="fa-IR"/>
        </w:rPr>
        <w:t xml:space="preserve"> لا بأس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مع أن الرسول </w:t>
      </w:r>
      <w:r w:rsidR="00C90F5A" w:rsidRPr="00C90F5A">
        <w:rPr>
          <w:rStyle w:val="libAlaemChar"/>
          <w:rtl/>
        </w:rPr>
        <w:t>صلى‌الله‌عليه‌وآله</w:t>
      </w:r>
      <w:r>
        <w:rPr>
          <w:rtl/>
          <w:lang w:bidi="fa-IR"/>
        </w:rPr>
        <w:t xml:space="preserve"> قائد الدولة ومسيطر على جميع ما في الدولة</w:t>
      </w:r>
      <w:r w:rsidR="00D25F54">
        <w:rPr>
          <w:rtl/>
          <w:lang w:bidi="fa-IR"/>
        </w:rPr>
        <w:t>،</w:t>
      </w:r>
      <w:r>
        <w:rPr>
          <w:rtl/>
          <w:lang w:bidi="fa-IR"/>
        </w:rPr>
        <w:t xml:space="preserve"> وبإمكانه أخْذ الدروع ومصادرتها</w:t>
      </w:r>
      <w:r w:rsidR="00D25F54">
        <w:rPr>
          <w:rtl/>
          <w:lang w:bidi="fa-IR"/>
        </w:rPr>
        <w:t>،</w:t>
      </w:r>
      <w:r>
        <w:rPr>
          <w:rtl/>
          <w:lang w:bidi="fa-IR"/>
        </w:rPr>
        <w:t xml:space="preserve"> كما يفعل غيره من القوّاد العسكريين</w:t>
      </w:r>
      <w:r w:rsidR="00D25F54">
        <w:rPr>
          <w:rtl/>
          <w:lang w:bidi="fa-IR"/>
        </w:rPr>
        <w:t>،</w:t>
      </w:r>
      <w:r>
        <w:rPr>
          <w:rtl/>
          <w:lang w:bidi="fa-IR"/>
        </w:rPr>
        <w:t xml:space="preserve"> لكنّه على خُلُق عظيم</w:t>
      </w:r>
      <w:r w:rsidR="00D25F54">
        <w:rPr>
          <w:rtl/>
          <w:lang w:bidi="fa-IR"/>
        </w:rPr>
        <w:t>،</w:t>
      </w:r>
      <w:r>
        <w:rPr>
          <w:rtl/>
          <w:lang w:bidi="fa-IR"/>
        </w:rPr>
        <w:t xml:space="preserve"> فهو فاتح بخُلُقه وحُسن تعامله فمَلَك القلوب قبل الأبدان</w:t>
      </w:r>
      <w:r w:rsidR="00D25F54">
        <w:rPr>
          <w:rtl/>
          <w:lang w:bidi="fa-IR"/>
        </w:rPr>
        <w:t>،</w:t>
      </w:r>
      <w:r>
        <w:rPr>
          <w:rtl/>
          <w:lang w:bidi="fa-IR"/>
        </w:rPr>
        <w:t xml:space="preserve"> فالإنصاف متجلّي في أقوال وأفعال آل بيت النبوّة </w:t>
      </w:r>
      <w:r w:rsidR="00C90F5A" w:rsidRPr="00C90F5A">
        <w:rPr>
          <w:rStyle w:val="libAlaemChar"/>
          <w:rtl/>
        </w:rPr>
        <w:t>صلى‌الله‌عليه‌وآله</w:t>
      </w:r>
      <w:r w:rsidR="00D25F54">
        <w:rPr>
          <w:rtl/>
          <w:lang w:bidi="fa-IR"/>
        </w:rPr>
        <w:t>،</w:t>
      </w:r>
      <w:r>
        <w:rPr>
          <w:rtl/>
          <w:lang w:bidi="fa-IR"/>
        </w:rPr>
        <w:t xml:space="preserve"> وعليه إنصاف غير المسلمين وإقامة العدل معهم واجب</w:t>
      </w:r>
      <w:r w:rsidR="00D25F54">
        <w:rPr>
          <w:rtl/>
          <w:lang w:bidi="fa-IR"/>
        </w:rPr>
        <w:t>،</w:t>
      </w:r>
      <w:r>
        <w:rPr>
          <w:rtl/>
          <w:lang w:bidi="fa-IR"/>
        </w:rPr>
        <w:t xml:space="preserve"> لا يمكن التغاضي عنه في أيّ حال من الأحوال</w:t>
      </w:r>
      <w:r w:rsidR="00D25F54">
        <w:rPr>
          <w:rtl/>
          <w:lang w:bidi="fa-IR"/>
        </w:rPr>
        <w:t>،</w:t>
      </w:r>
      <w:r>
        <w:rPr>
          <w:rtl/>
          <w:lang w:bidi="fa-IR"/>
        </w:rPr>
        <w:t xml:space="preserve"> وإلاّ كنّا مخالفين للشريعة المحمّدية الطاهرة</w:t>
      </w:r>
      <w:r w:rsidR="007B1DD7">
        <w:rPr>
          <w:rtl/>
          <w:lang w:bidi="fa-IR"/>
        </w:rPr>
        <w:t>.</w:t>
      </w:r>
    </w:p>
    <w:p w:rsidR="007B1DD7" w:rsidRDefault="00891B71" w:rsidP="00891B71">
      <w:pPr>
        <w:pStyle w:val="libNormal"/>
        <w:rPr>
          <w:rtl/>
          <w:lang w:bidi="fa-IR"/>
        </w:rPr>
      </w:pPr>
      <w:r>
        <w:rPr>
          <w:rtl/>
          <w:lang w:bidi="fa-IR"/>
        </w:rPr>
        <w:t xml:space="preserve">من وصايا أمير المؤمنين الإمام عليّ بن أبي طالب </w:t>
      </w:r>
      <w:r w:rsidR="004D57E2" w:rsidRPr="004D57E2">
        <w:rPr>
          <w:rStyle w:val="libAlaemChar"/>
          <w:rtl/>
        </w:rPr>
        <w:t>عليه‌السلام</w:t>
      </w:r>
      <w:r>
        <w:rPr>
          <w:rtl/>
          <w:lang w:bidi="fa-IR"/>
        </w:rPr>
        <w:t xml:space="preserve"> لواليه على مِصر</w:t>
      </w:r>
      <w:r w:rsidR="00342B85">
        <w:rPr>
          <w:rtl/>
          <w:lang w:bidi="fa-IR"/>
        </w:rPr>
        <w:t>:</w:t>
      </w:r>
      <w:r>
        <w:rPr>
          <w:rtl/>
          <w:lang w:bidi="fa-IR"/>
        </w:rPr>
        <w:t xml:space="preserve"> ( هذا ما عهد عبد الله عليّ أمير المؤمنين إلى محمّد بن أبي بكر حين ولاّه مصر</w:t>
      </w:r>
      <w:r w:rsidR="00342B85">
        <w:rPr>
          <w:rtl/>
          <w:lang w:bidi="fa-IR"/>
        </w:rPr>
        <w:t>:</w:t>
      </w:r>
      <w:r>
        <w:rPr>
          <w:rtl/>
          <w:lang w:bidi="fa-IR"/>
        </w:rPr>
        <w:t xml:space="preserve"> أمره بتقوى الله</w:t>
      </w:r>
      <w:r w:rsidR="00D25F54">
        <w:rPr>
          <w:rtl/>
          <w:lang w:bidi="fa-IR"/>
        </w:rPr>
        <w:t>،</w:t>
      </w:r>
      <w:r>
        <w:rPr>
          <w:rtl/>
          <w:lang w:bidi="fa-IR"/>
        </w:rPr>
        <w:t xml:space="preserve"> والطاعة له في السرّ والعلانية</w:t>
      </w:r>
      <w:r w:rsidR="00D25F54">
        <w:rPr>
          <w:rtl/>
          <w:lang w:bidi="fa-IR"/>
        </w:rPr>
        <w:t>،</w:t>
      </w:r>
      <w:r>
        <w:rPr>
          <w:rtl/>
          <w:lang w:bidi="fa-IR"/>
        </w:rPr>
        <w:t xml:space="preserve"> وخوف الله في الغيب والمشهد</w:t>
      </w:r>
      <w:r w:rsidR="00D25F54">
        <w:rPr>
          <w:rtl/>
          <w:lang w:bidi="fa-IR"/>
        </w:rPr>
        <w:t>،</w:t>
      </w:r>
      <w:r>
        <w:rPr>
          <w:rtl/>
          <w:lang w:bidi="fa-IR"/>
        </w:rPr>
        <w:t xml:space="preserve"> وباللين للمسلم</w:t>
      </w:r>
      <w:r w:rsidR="00D25F54">
        <w:rPr>
          <w:rtl/>
          <w:lang w:bidi="fa-IR"/>
        </w:rPr>
        <w:t>،</w:t>
      </w:r>
      <w:r>
        <w:rPr>
          <w:rtl/>
          <w:lang w:bidi="fa-IR"/>
        </w:rPr>
        <w:t xml:space="preserve"> وبالغِلظة على الفاجر ...</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نور الدين علي بن أبي بكر</w:t>
      </w:r>
      <w:r w:rsidR="00D25F54">
        <w:rPr>
          <w:rtl/>
          <w:lang w:bidi="fa-IR"/>
        </w:rPr>
        <w:t>،</w:t>
      </w:r>
      <w:r>
        <w:rPr>
          <w:rtl/>
          <w:lang w:bidi="fa-IR"/>
        </w:rPr>
        <w:t xml:space="preserve"> الهيثمي</w:t>
      </w:r>
      <w:r w:rsidR="00D25F54">
        <w:rPr>
          <w:rtl/>
          <w:lang w:bidi="fa-IR"/>
        </w:rPr>
        <w:t>،</w:t>
      </w:r>
      <w:r>
        <w:rPr>
          <w:rtl/>
          <w:lang w:bidi="fa-IR"/>
        </w:rPr>
        <w:t xml:space="preserve"> مجمع الزوائد ومنبع الفوائد</w:t>
      </w:r>
      <w:r w:rsidR="00D25F54">
        <w:rPr>
          <w:rtl/>
          <w:lang w:bidi="fa-IR"/>
        </w:rPr>
        <w:t>،</w:t>
      </w:r>
      <w:r>
        <w:rPr>
          <w:rtl/>
          <w:lang w:bidi="fa-IR"/>
        </w:rPr>
        <w:t xml:space="preserve"> ج8</w:t>
      </w:r>
      <w:r w:rsidR="00D25F54">
        <w:rPr>
          <w:rtl/>
          <w:lang w:bidi="fa-IR"/>
        </w:rPr>
        <w:t>،</w:t>
      </w:r>
      <w:r>
        <w:rPr>
          <w:rtl/>
          <w:lang w:bidi="fa-IR"/>
        </w:rPr>
        <w:t xml:space="preserve"> ص239 . وكذلك</w:t>
      </w:r>
      <w:r w:rsidR="00342B85">
        <w:rPr>
          <w:rtl/>
          <w:lang w:bidi="fa-IR"/>
        </w:rPr>
        <w:t>:</w:t>
      </w:r>
      <w:r>
        <w:rPr>
          <w:rtl/>
          <w:lang w:bidi="fa-IR"/>
        </w:rPr>
        <w:t xml:space="preserve"> إسماعيل</w:t>
      </w:r>
      <w:r w:rsidR="00D25F54">
        <w:rPr>
          <w:rtl/>
          <w:lang w:bidi="fa-IR"/>
        </w:rPr>
        <w:t>،</w:t>
      </w:r>
      <w:r>
        <w:rPr>
          <w:rtl/>
          <w:lang w:bidi="fa-IR"/>
        </w:rPr>
        <w:t xml:space="preserve"> ابن كثير، السيرة النبوية لابن كثير</w:t>
      </w:r>
      <w:r w:rsidR="00D25F54">
        <w:rPr>
          <w:rtl/>
          <w:lang w:bidi="fa-IR"/>
        </w:rPr>
        <w:t>،</w:t>
      </w:r>
      <w:r>
        <w:rPr>
          <w:rtl/>
          <w:lang w:bidi="fa-IR"/>
        </w:rPr>
        <w:t xml:space="preserve"> ج6</w:t>
      </w:r>
      <w:r w:rsidR="00D25F54">
        <w:rPr>
          <w:rtl/>
          <w:lang w:bidi="fa-IR"/>
        </w:rPr>
        <w:t>،</w:t>
      </w:r>
      <w:r>
        <w:rPr>
          <w:rtl/>
          <w:lang w:bidi="fa-IR"/>
        </w:rPr>
        <w:t xml:space="preserve"> ص29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 240، ح 1 . مصدر سابق</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وبالعدل على أهل الذمة</w:t>
      </w:r>
      <w:r w:rsidR="00D25F54">
        <w:rPr>
          <w:rtl/>
          <w:lang w:bidi="fa-IR"/>
        </w:rPr>
        <w:t>،</w:t>
      </w:r>
      <w:r>
        <w:rPr>
          <w:rtl/>
          <w:lang w:bidi="fa-IR"/>
        </w:rPr>
        <w:t xml:space="preserve"> وبإنصاف المظلوم</w:t>
      </w:r>
      <w:r w:rsidR="00D25F54">
        <w:rPr>
          <w:rtl/>
          <w:lang w:bidi="fa-IR"/>
        </w:rPr>
        <w:t>،</w:t>
      </w:r>
      <w:r>
        <w:rPr>
          <w:rtl/>
          <w:lang w:bidi="fa-IR"/>
        </w:rPr>
        <w:t xml:space="preserve"> وبالشدّة على الظالم</w:t>
      </w:r>
      <w:r w:rsidR="00D25F54">
        <w:rPr>
          <w:rtl/>
          <w:lang w:bidi="fa-IR"/>
        </w:rPr>
        <w:t>،</w:t>
      </w:r>
      <w:r>
        <w:rPr>
          <w:rtl/>
          <w:lang w:bidi="fa-IR"/>
        </w:rPr>
        <w:t xml:space="preserve"> وبالعفْوِ عن الناس</w:t>
      </w:r>
      <w:r w:rsidR="00D25F54">
        <w:rPr>
          <w:rtl/>
          <w:lang w:bidi="fa-IR"/>
        </w:rPr>
        <w:t>،</w:t>
      </w:r>
      <w:r>
        <w:rPr>
          <w:rtl/>
          <w:lang w:bidi="fa-IR"/>
        </w:rPr>
        <w:t xml:space="preserve"> وبالإحسان ما استطاع</w:t>
      </w:r>
      <w:r w:rsidR="00D25F54">
        <w:rPr>
          <w:rtl/>
          <w:lang w:bidi="fa-IR"/>
        </w:rPr>
        <w:t>،</w:t>
      </w:r>
      <w:r>
        <w:rPr>
          <w:rtl/>
          <w:lang w:bidi="fa-IR"/>
        </w:rPr>
        <w:t xml:space="preserve"> والله يجزي المحسنين ويعذّب المجرمين ... وأمره أن يحكم بين الناس بالعدل</w:t>
      </w:r>
      <w:r w:rsidR="00D25F54">
        <w:rPr>
          <w:rtl/>
          <w:lang w:bidi="fa-IR"/>
        </w:rPr>
        <w:t>،</w:t>
      </w:r>
      <w:r>
        <w:rPr>
          <w:rtl/>
          <w:lang w:bidi="fa-IR"/>
        </w:rPr>
        <w:t xml:space="preserve"> وأن يقيم بالقسط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فنلاحظ في هذه الوصية أنّه قال</w:t>
      </w:r>
      <w:r w:rsidR="00342B85">
        <w:rPr>
          <w:rtl/>
          <w:lang w:bidi="fa-IR"/>
        </w:rPr>
        <w:t>:</w:t>
      </w:r>
      <w:r>
        <w:rPr>
          <w:rtl/>
          <w:lang w:bidi="fa-IR"/>
        </w:rPr>
        <w:t xml:space="preserve"> ( بالعدل على أهل الذمّة )</w:t>
      </w:r>
      <w:r w:rsidR="00342B85">
        <w:rPr>
          <w:rtl/>
          <w:lang w:bidi="fa-IR"/>
        </w:rPr>
        <w:t>:</w:t>
      </w:r>
      <w:r>
        <w:rPr>
          <w:rtl/>
          <w:lang w:bidi="fa-IR"/>
        </w:rPr>
        <w:t xml:space="preserve"> أي لا يجور في حقّهم مهما كان</w:t>
      </w:r>
      <w:r w:rsidR="00D25F54">
        <w:rPr>
          <w:rtl/>
          <w:lang w:bidi="fa-IR"/>
        </w:rPr>
        <w:t>،</w:t>
      </w:r>
      <w:r>
        <w:rPr>
          <w:rtl/>
          <w:lang w:bidi="fa-IR"/>
        </w:rPr>
        <w:t xml:space="preserve"> وكذلك قال</w:t>
      </w:r>
      <w:r w:rsidR="00342B85">
        <w:rPr>
          <w:rtl/>
          <w:lang w:bidi="fa-IR"/>
        </w:rPr>
        <w:t>:</w:t>
      </w:r>
      <w:r>
        <w:rPr>
          <w:rtl/>
          <w:lang w:bidi="fa-IR"/>
        </w:rPr>
        <w:t xml:space="preserve"> ( إنصاف المظلوم ) مطلقاً</w:t>
      </w:r>
      <w:r w:rsidR="00D25F54">
        <w:rPr>
          <w:rtl/>
          <w:lang w:bidi="fa-IR"/>
        </w:rPr>
        <w:t>،</w:t>
      </w:r>
      <w:r>
        <w:rPr>
          <w:rtl/>
          <w:lang w:bidi="fa-IR"/>
        </w:rPr>
        <w:t xml:space="preserve"> مسلماً كان أو غيره</w:t>
      </w:r>
      <w:r w:rsidR="00D25F54">
        <w:rPr>
          <w:rtl/>
          <w:lang w:bidi="fa-IR"/>
        </w:rPr>
        <w:t>،</w:t>
      </w:r>
      <w:r>
        <w:rPr>
          <w:rtl/>
          <w:lang w:bidi="fa-IR"/>
        </w:rPr>
        <w:t xml:space="preserve"> وقال</w:t>
      </w:r>
      <w:r w:rsidR="00342B85">
        <w:rPr>
          <w:rtl/>
          <w:lang w:bidi="fa-IR"/>
        </w:rPr>
        <w:t>:</w:t>
      </w:r>
      <w:r>
        <w:rPr>
          <w:rtl/>
          <w:lang w:bidi="fa-IR"/>
        </w:rPr>
        <w:t xml:space="preserve"> ( الشدّة على الظالم ) مطلقاً</w:t>
      </w:r>
      <w:r w:rsidR="00D25F54">
        <w:rPr>
          <w:rtl/>
          <w:lang w:bidi="fa-IR"/>
        </w:rPr>
        <w:t>،</w:t>
      </w:r>
      <w:r>
        <w:rPr>
          <w:rtl/>
          <w:lang w:bidi="fa-IR"/>
        </w:rPr>
        <w:t xml:space="preserve"> مسلماً كان أو غيره</w:t>
      </w:r>
      <w:r w:rsidR="00D25F54">
        <w:rPr>
          <w:rtl/>
          <w:lang w:bidi="fa-IR"/>
        </w:rPr>
        <w:t>،</w:t>
      </w:r>
      <w:r>
        <w:rPr>
          <w:rtl/>
          <w:lang w:bidi="fa-IR"/>
        </w:rPr>
        <w:t xml:space="preserve"> ظلَمَ مسلماً أو ظلَم غير المسلم</w:t>
      </w:r>
      <w:r w:rsidR="00D25F54">
        <w:rPr>
          <w:rtl/>
          <w:lang w:bidi="fa-IR"/>
        </w:rPr>
        <w:t>،</w:t>
      </w:r>
      <w:r>
        <w:rPr>
          <w:rtl/>
          <w:lang w:bidi="fa-IR"/>
        </w:rPr>
        <w:t xml:space="preserve"> وقال</w:t>
      </w:r>
      <w:r w:rsidR="00342B85">
        <w:rPr>
          <w:rtl/>
          <w:lang w:bidi="fa-IR"/>
        </w:rPr>
        <w:t>:</w:t>
      </w:r>
      <w:r>
        <w:rPr>
          <w:rtl/>
          <w:lang w:bidi="fa-IR"/>
        </w:rPr>
        <w:t xml:space="preserve"> ( أن يحكم بين الناس بالعدل</w:t>
      </w:r>
      <w:r w:rsidR="00D25F54">
        <w:rPr>
          <w:rtl/>
          <w:lang w:bidi="fa-IR"/>
        </w:rPr>
        <w:t>،</w:t>
      </w:r>
      <w:r>
        <w:rPr>
          <w:rtl/>
          <w:lang w:bidi="fa-IR"/>
        </w:rPr>
        <w:t xml:space="preserve"> ويقيم القسط ) للمسلمين ولغير المسلمين</w:t>
      </w:r>
      <w:r w:rsidR="007B1DD7">
        <w:rPr>
          <w:rtl/>
          <w:lang w:bidi="fa-IR"/>
        </w:rPr>
        <w:t>.</w:t>
      </w:r>
    </w:p>
    <w:p w:rsidR="007B1DD7" w:rsidRDefault="00891B71" w:rsidP="00891B71">
      <w:pPr>
        <w:pStyle w:val="libNormal"/>
        <w:rPr>
          <w:rtl/>
          <w:lang w:bidi="fa-IR"/>
        </w:rPr>
      </w:pPr>
      <w:r>
        <w:rPr>
          <w:rtl/>
          <w:lang w:bidi="fa-IR"/>
        </w:rPr>
        <w:t xml:space="preserve">كما أكّد الإمام زين العابدين عليّ بن الحسين </w:t>
      </w:r>
      <w:r w:rsidR="004D57E2" w:rsidRPr="004D57E2">
        <w:rPr>
          <w:rStyle w:val="libAlaemChar"/>
          <w:rtl/>
        </w:rPr>
        <w:t>عليه‌السلام</w:t>
      </w:r>
      <w:r>
        <w:rPr>
          <w:rtl/>
          <w:lang w:bidi="fa-IR"/>
        </w:rPr>
        <w:t xml:space="preserve"> في رسالة الحقوق على مبدأ العدالة لغير المسلمين</w:t>
      </w:r>
      <w:r w:rsidR="00D25F54">
        <w:rPr>
          <w:rtl/>
          <w:lang w:bidi="fa-IR"/>
        </w:rPr>
        <w:t>،</w:t>
      </w:r>
      <w:r>
        <w:rPr>
          <w:rtl/>
          <w:lang w:bidi="fa-IR"/>
        </w:rPr>
        <w:t xml:space="preserve"> حيث قال</w:t>
      </w:r>
      <w:r w:rsidR="00342B85">
        <w:rPr>
          <w:rtl/>
          <w:lang w:bidi="fa-IR"/>
        </w:rPr>
        <w:t>:</w:t>
      </w:r>
      <w:r>
        <w:rPr>
          <w:rtl/>
          <w:lang w:bidi="fa-IR"/>
        </w:rPr>
        <w:t xml:space="preserve"> ( وأمّا حقّ أهل الذمّة</w:t>
      </w:r>
      <w:r w:rsidR="00D25F54">
        <w:rPr>
          <w:rtl/>
          <w:lang w:bidi="fa-IR"/>
        </w:rPr>
        <w:t>،</w:t>
      </w:r>
      <w:r>
        <w:rPr>
          <w:rtl/>
          <w:lang w:bidi="fa-IR"/>
        </w:rPr>
        <w:t xml:space="preserve"> فالحُكم فيهم</w:t>
      </w:r>
      <w:r w:rsidR="00342B85">
        <w:rPr>
          <w:rtl/>
          <w:lang w:bidi="fa-IR"/>
        </w:rPr>
        <w:t>:</w:t>
      </w:r>
      <w:r>
        <w:rPr>
          <w:rtl/>
          <w:lang w:bidi="fa-IR"/>
        </w:rPr>
        <w:t xml:space="preserve"> أن تقبل منهم ما قَبِل اللّه</w:t>
      </w:r>
      <w:r w:rsidR="00D25F54">
        <w:rPr>
          <w:rtl/>
          <w:lang w:bidi="fa-IR"/>
        </w:rPr>
        <w:t>،</w:t>
      </w:r>
      <w:r>
        <w:rPr>
          <w:rtl/>
          <w:lang w:bidi="fa-IR"/>
        </w:rPr>
        <w:t xml:space="preserve"> وتفي بما جعل الله لهم من ذمّته وعهده</w:t>
      </w:r>
      <w:r w:rsidR="00D25F54">
        <w:rPr>
          <w:rtl/>
          <w:lang w:bidi="fa-IR"/>
        </w:rPr>
        <w:t>،</w:t>
      </w:r>
      <w:r>
        <w:rPr>
          <w:rtl/>
          <w:lang w:bidi="fa-IR"/>
        </w:rPr>
        <w:t xml:space="preserve"> وتكِلَهم إلى الله فيما طلبوا من أنفسهم وأُجبروا عليه</w:t>
      </w:r>
      <w:r w:rsidR="00D25F54">
        <w:rPr>
          <w:rtl/>
          <w:lang w:bidi="fa-IR"/>
        </w:rPr>
        <w:t>،</w:t>
      </w:r>
      <w:r>
        <w:rPr>
          <w:rtl/>
          <w:lang w:bidi="fa-IR"/>
        </w:rPr>
        <w:t xml:space="preserve"> وتحكم فيهم بما حَكم الله به على نفسك فيما جرى بينك وبينهم من معاملة</w:t>
      </w:r>
      <w:r w:rsidR="007B1DD7">
        <w:rPr>
          <w:rtl/>
          <w:lang w:bidi="fa-IR"/>
        </w:rPr>
        <w:t>.</w:t>
      </w:r>
    </w:p>
    <w:p w:rsidR="007B1DD7" w:rsidRDefault="00891B71" w:rsidP="00891B71">
      <w:pPr>
        <w:pStyle w:val="libNormal"/>
        <w:rPr>
          <w:rtl/>
          <w:lang w:bidi="fa-IR"/>
        </w:rPr>
      </w:pPr>
      <w:r>
        <w:rPr>
          <w:rtl/>
          <w:lang w:bidi="fa-IR"/>
        </w:rPr>
        <w:t>وليكن بينك وبين ظلمهم في رعاية ذمّة الله والوفاء بعهده وعهد رسوله حائل</w:t>
      </w:r>
      <w:r w:rsidR="00D25F54">
        <w:rPr>
          <w:rtl/>
          <w:lang w:bidi="fa-IR"/>
        </w:rPr>
        <w:t>،</w:t>
      </w:r>
      <w:r>
        <w:rPr>
          <w:rtl/>
          <w:lang w:bidi="fa-IR"/>
        </w:rPr>
        <w:t xml:space="preserve"> فإنّه بلغَنا أنّه قال</w:t>
      </w:r>
      <w:r w:rsidR="00342B85">
        <w:rPr>
          <w:rtl/>
          <w:lang w:bidi="fa-IR"/>
        </w:rPr>
        <w:t>:</w:t>
      </w:r>
      <w:r>
        <w:rPr>
          <w:rtl/>
          <w:lang w:bidi="fa-IR"/>
        </w:rPr>
        <w:t xml:space="preserve"> مَن ظلم معاهداً كنتُ خصمه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فبعد هذا الخطاب من سليل النبوّة الإمام عليّ بن الحسين </w:t>
      </w:r>
      <w:r w:rsidR="004D57E2" w:rsidRPr="004D57E2">
        <w:rPr>
          <w:rStyle w:val="libAlaemChar"/>
          <w:rtl/>
        </w:rPr>
        <w:t>عليه‌السلام</w:t>
      </w:r>
      <w:r w:rsidR="00D25F54">
        <w:rPr>
          <w:rtl/>
          <w:lang w:bidi="fa-IR"/>
        </w:rPr>
        <w:t>،</w:t>
      </w:r>
      <w:r>
        <w:rPr>
          <w:rtl/>
          <w:lang w:bidi="fa-IR"/>
        </w:rPr>
        <w:t xml:space="preserve"> هل ترى فوق هذه الأُسُس للمعاملة لإتباع دين في حقّ غيرهم سوى في مدرسة أهل البيت </w:t>
      </w:r>
      <w:r w:rsidR="007B1DD7" w:rsidRPr="007B1DD7">
        <w:rPr>
          <w:rStyle w:val="libAlaemChar"/>
          <w:rtl/>
        </w:rPr>
        <w:t>عليهم‌السلام</w:t>
      </w:r>
      <w:r w:rsidR="00D25F54">
        <w:rPr>
          <w:rtl/>
          <w:lang w:bidi="fa-IR"/>
        </w:rPr>
        <w:t>،</w:t>
      </w:r>
      <w:r>
        <w:rPr>
          <w:rtl/>
          <w:lang w:bidi="fa-IR"/>
        </w:rPr>
        <w:t xml:space="preserve"> في غير أتباع الدين الإسلامي ؟!</w:t>
      </w:r>
    </w:p>
    <w:p w:rsidR="007B1DD7" w:rsidRDefault="00891B71" w:rsidP="00891B71">
      <w:pPr>
        <w:pStyle w:val="libNormal"/>
        <w:rPr>
          <w:rtl/>
          <w:lang w:bidi="fa-IR"/>
        </w:rPr>
      </w:pPr>
      <w:r>
        <w:rPr>
          <w:rtl/>
          <w:lang w:bidi="fa-IR"/>
        </w:rPr>
        <w:t xml:space="preserve">وسيرة الرسول </w:t>
      </w:r>
      <w:r w:rsidR="00C90F5A" w:rsidRPr="00C90F5A">
        <w:rPr>
          <w:rStyle w:val="libAlaemChar"/>
          <w:rtl/>
        </w:rPr>
        <w:t>صلى‌الله‌عليه‌وآله</w:t>
      </w:r>
      <w:r>
        <w:rPr>
          <w:rtl/>
          <w:lang w:bidi="fa-IR"/>
        </w:rPr>
        <w:t xml:space="preserve"> في إقامة العدل في الحُكم واضحة فيما لو صدرت ضدّ غير المسلمين دعوى قضائية</w:t>
      </w:r>
      <w:r w:rsidR="00D25F54">
        <w:rPr>
          <w:rtl/>
          <w:lang w:bidi="fa-IR"/>
        </w:rPr>
        <w:t>،</w:t>
      </w:r>
      <w:r>
        <w:rPr>
          <w:rtl/>
          <w:lang w:bidi="fa-IR"/>
        </w:rPr>
        <w:t xml:space="preserve"> ففي عهده </w:t>
      </w:r>
      <w:r w:rsidR="00C90F5A" w:rsidRPr="00C90F5A">
        <w:rPr>
          <w:rStyle w:val="libAlaemChar"/>
          <w:rtl/>
        </w:rPr>
        <w:t>صلى‌الله‌عليه‌وآله</w:t>
      </w:r>
      <w:r w:rsidR="00342B85">
        <w:rPr>
          <w:rtl/>
          <w:lang w:bidi="fa-IR"/>
        </w:rPr>
        <w:t>:</w:t>
      </w:r>
      <w:r>
        <w:rPr>
          <w:rtl/>
          <w:lang w:bidi="fa-IR"/>
        </w:rPr>
        <w:t xml:space="preserve"> ( اتّهم الأنصارُ اليهود بقتل أحدهم</w:t>
      </w:r>
      <w:r w:rsidR="00D25F54">
        <w:rPr>
          <w:rtl/>
          <w:lang w:bidi="fa-IR"/>
        </w:rPr>
        <w:t>،</w:t>
      </w:r>
      <w:r>
        <w:rPr>
          <w:rtl/>
          <w:lang w:bidi="fa-IR"/>
        </w:rPr>
        <w:t xml:space="preserve"> فتحاكموا إلى رسول الله </w:t>
      </w:r>
      <w:r w:rsidR="00C90F5A" w:rsidRPr="00C90F5A">
        <w:rPr>
          <w:rStyle w:val="libAlaemChar"/>
          <w:rtl/>
        </w:rPr>
        <w:t>صلى‌الله‌عليه‌وآله</w:t>
      </w:r>
      <w:r w:rsidR="00D25F54">
        <w:rPr>
          <w:rtl/>
          <w:lang w:bidi="fa-IR"/>
        </w:rPr>
        <w:t>،</w:t>
      </w:r>
      <w:r>
        <w:rPr>
          <w:rtl/>
          <w:lang w:bidi="fa-IR"/>
        </w:rPr>
        <w:t xml:space="preserve"> فقال لهم</w:t>
      </w:r>
      <w:r w:rsidR="00342B85">
        <w:rPr>
          <w:rtl/>
          <w:lang w:bidi="fa-IR"/>
        </w:rPr>
        <w:t>:</w:t>
      </w:r>
      <w:r>
        <w:rPr>
          <w:rtl/>
          <w:lang w:bidi="fa-IR"/>
        </w:rPr>
        <w:t xml:space="preserve"> ( ألَكم بيّنة ؟ ) فقالوا</w:t>
      </w:r>
      <w:r w:rsidR="00342B85">
        <w:rPr>
          <w:rtl/>
          <w:lang w:bidi="fa-IR"/>
        </w:rPr>
        <w:t>:</w:t>
      </w:r>
      <w:r>
        <w:rPr>
          <w:rtl/>
          <w:lang w:bidi="fa-IR"/>
        </w:rPr>
        <w:t xml:space="preserve"> لا</w:t>
      </w:r>
      <w:r w:rsidR="00D25F54">
        <w:rPr>
          <w:rtl/>
          <w:lang w:bidi="fa-IR"/>
        </w:rPr>
        <w:t>،</w:t>
      </w:r>
      <w:r>
        <w:rPr>
          <w:rtl/>
          <w:lang w:bidi="fa-IR"/>
        </w:rPr>
        <w:t xml:space="preserve"> فقال</w:t>
      </w:r>
      <w:r w:rsidR="00342B85">
        <w:rPr>
          <w:rtl/>
          <w:lang w:bidi="fa-IR"/>
        </w:rPr>
        <w:t>:</w:t>
      </w:r>
      <w:r>
        <w:rPr>
          <w:rtl/>
          <w:lang w:bidi="fa-IR"/>
        </w:rPr>
        <w:t xml:space="preserve"> ( أفتقسمون ؟ ) فقالوا</w:t>
      </w:r>
      <w:r w:rsidR="00342B85">
        <w:rPr>
          <w:rtl/>
          <w:lang w:bidi="fa-IR"/>
        </w:rPr>
        <w:t>:</w:t>
      </w:r>
      <w:r>
        <w:rPr>
          <w:rtl/>
          <w:lang w:bidi="fa-IR"/>
        </w:rPr>
        <w:t xml:space="preserve"> كيف نُقْسم على ما لم نره ؟ فقال</w:t>
      </w:r>
      <w:r w:rsidR="00342B85">
        <w:rPr>
          <w:rtl/>
          <w:lang w:bidi="fa-IR"/>
        </w:rPr>
        <w:t>:</w:t>
      </w:r>
      <w:r>
        <w:rPr>
          <w:rtl/>
          <w:lang w:bidi="fa-IR"/>
        </w:rPr>
        <w:t xml:space="preserve"> ( فاليهود يُقْسمون )</w:t>
      </w:r>
      <w:r w:rsidR="00D25F54">
        <w:rPr>
          <w:rtl/>
          <w:lang w:bidi="fa-IR"/>
        </w:rPr>
        <w:t>،</w:t>
      </w:r>
      <w:r>
        <w:rPr>
          <w:rtl/>
          <w:lang w:bidi="fa-IR"/>
        </w:rPr>
        <w:t xml:space="preserve"> فقالوا</w:t>
      </w:r>
      <w:r w:rsidR="00342B85">
        <w:rPr>
          <w:rtl/>
          <w:lang w:bidi="fa-IR"/>
        </w:rPr>
        <w:t>:</w:t>
      </w:r>
      <w:r>
        <w:rPr>
          <w:rtl/>
          <w:lang w:bidi="fa-IR"/>
        </w:rPr>
        <w:t xml:space="preserve"> يُقْسمون على صاحبنا ؟!</w:t>
      </w:r>
    </w:p>
    <w:p w:rsidR="007B1DD7" w:rsidRDefault="00891B71" w:rsidP="00891B71">
      <w:pPr>
        <w:pStyle w:val="libNormal"/>
        <w:rPr>
          <w:rtl/>
          <w:lang w:bidi="fa-IR"/>
        </w:rPr>
      </w:pPr>
      <w:r>
        <w:rPr>
          <w:rtl/>
          <w:lang w:bidi="fa-IR"/>
        </w:rPr>
        <w:t xml:space="preserve">وكانت النتيجة الحُكم أن برّأ رسول الله </w:t>
      </w:r>
      <w:r w:rsidR="00C90F5A" w:rsidRPr="00C90F5A">
        <w:rPr>
          <w:rStyle w:val="libAlaemChar"/>
          <w:rtl/>
        </w:rPr>
        <w:t>صلى‌الله‌عليه‌وآله</w:t>
      </w:r>
      <w:r>
        <w:rPr>
          <w:rtl/>
          <w:lang w:bidi="fa-IR"/>
        </w:rPr>
        <w:t xml:space="preserve"> اليهود من التهمة</w:t>
      </w:r>
      <w:r w:rsidR="00D25F54">
        <w:rPr>
          <w:rtl/>
          <w:lang w:bidi="fa-IR"/>
        </w:rPr>
        <w:t>،</w:t>
      </w:r>
      <w:r>
        <w:rPr>
          <w:rtl/>
          <w:lang w:bidi="fa-IR"/>
        </w:rPr>
        <w:t xml:space="preserve"> وأعطى ديّته من عنده ) </w:t>
      </w:r>
      <w:r w:rsidRPr="007B1DD7">
        <w:rPr>
          <w:rStyle w:val="libFootnotenumChar"/>
          <w:rtl/>
        </w:rPr>
        <w:t>(3)</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تحف العقول</w:t>
      </w:r>
      <w:r w:rsidR="00D25F54">
        <w:rPr>
          <w:rtl/>
          <w:lang w:bidi="fa-IR"/>
        </w:rPr>
        <w:t>،</w:t>
      </w:r>
      <w:r>
        <w:rPr>
          <w:rtl/>
          <w:lang w:bidi="fa-IR"/>
        </w:rPr>
        <w:t xml:space="preserve"> ص118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ص 195 </w:t>
      </w:r>
      <w:r w:rsidR="007B1DD7">
        <w:rPr>
          <w:rtl/>
          <w:lang w:bidi="fa-IR"/>
        </w:rPr>
        <w:t>-</w:t>
      </w:r>
      <w:r>
        <w:rPr>
          <w:rtl/>
          <w:lang w:bidi="fa-IR"/>
        </w:rPr>
        <w:t xml:space="preserve"> 196</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علي</w:t>
      </w:r>
      <w:r w:rsidR="00D25F54">
        <w:rPr>
          <w:rtl/>
          <w:lang w:bidi="fa-IR"/>
        </w:rPr>
        <w:t>،</w:t>
      </w:r>
      <w:r>
        <w:rPr>
          <w:rtl/>
          <w:lang w:bidi="fa-IR"/>
        </w:rPr>
        <w:t xml:space="preserve"> الصدوق</w:t>
      </w:r>
      <w:r w:rsidR="00D25F54">
        <w:rPr>
          <w:rtl/>
          <w:lang w:bidi="fa-IR"/>
        </w:rPr>
        <w:t>،</w:t>
      </w:r>
      <w:r>
        <w:rPr>
          <w:rtl/>
          <w:lang w:bidi="fa-IR"/>
        </w:rPr>
        <w:t xml:space="preserve"> مَن لا يحضره الفقيه</w:t>
      </w:r>
      <w:r w:rsidR="00D25F54">
        <w:rPr>
          <w:rtl/>
          <w:lang w:bidi="fa-IR"/>
        </w:rPr>
        <w:t>،</w:t>
      </w:r>
      <w:r>
        <w:rPr>
          <w:rtl/>
          <w:lang w:bidi="fa-IR"/>
        </w:rPr>
        <w:t xml:space="preserve"> ج4</w:t>
      </w:r>
      <w:r w:rsidR="00D25F54">
        <w:rPr>
          <w:rtl/>
          <w:lang w:bidi="fa-IR"/>
        </w:rPr>
        <w:t>،</w:t>
      </w:r>
      <w:r>
        <w:rPr>
          <w:rtl/>
          <w:lang w:bidi="fa-IR"/>
        </w:rPr>
        <w:t xml:space="preserve"> ص99</w:t>
      </w:r>
      <w:r w:rsidR="00D25F54">
        <w:rPr>
          <w:rtl/>
          <w:lang w:bidi="fa-IR"/>
        </w:rPr>
        <w:t>،</w:t>
      </w:r>
      <w:r>
        <w:rPr>
          <w:rtl/>
          <w:lang w:bidi="fa-IR"/>
        </w:rPr>
        <w:t xml:space="preserve"> ح 5176</w:t>
      </w:r>
      <w:r w:rsidR="00D25F54">
        <w:rPr>
          <w:rtl/>
          <w:lang w:bidi="fa-IR"/>
        </w:rPr>
        <w:t>،</w:t>
      </w:r>
      <w:r>
        <w:rPr>
          <w:rtl/>
          <w:lang w:bidi="fa-IR"/>
        </w:rPr>
        <w:t xml:space="preserve"> باب القسامة</w:t>
      </w:r>
      <w:r w:rsidR="00D25F54">
        <w:rPr>
          <w:rtl/>
          <w:lang w:bidi="fa-IR"/>
        </w:rPr>
        <w:t>،</w:t>
      </w:r>
      <w:r>
        <w:rPr>
          <w:rtl/>
          <w:lang w:bidi="fa-IR"/>
        </w:rPr>
        <w:t xml:space="preserve"> كتاب الديّات</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وسيرة الإمام عليّ </w:t>
      </w:r>
      <w:r w:rsidR="004D57E2" w:rsidRPr="004D57E2">
        <w:rPr>
          <w:rStyle w:val="libAlaemChar"/>
          <w:rtl/>
        </w:rPr>
        <w:t>عليه‌السلام</w:t>
      </w:r>
      <w:r>
        <w:rPr>
          <w:rtl/>
          <w:lang w:bidi="fa-IR"/>
        </w:rPr>
        <w:t xml:space="preserve"> ليست ببعيدة عن سيرة أخيه النبيّ الأعظم </w:t>
      </w:r>
      <w:r w:rsidR="00C90F5A" w:rsidRPr="00C90F5A">
        <w:rPr>
          <w:rStyle w:val="libAlaemChar"/>
          <w:rtl/>
        </w:rPr>
        <w:t>صلى‌الله‌عليه‌وآله</w:t>
      </w:r>
      <w:r w:rsidR="00D25F54">
        <w:rPr>
          <w:rtl/>
          <w:lang w:bidi="fa-IR"/>
        </w:rPr>
        <w:t>،</w:t>
      </w:r>
      <w:r>
        <w:rPr>
          <w:rtl/>
          <w:lang w:bidi="fa-IR"/>
        </w:rPr>
        <w:t xml:space="preserve"> وتُبيِّن أبهى درجات العدالة</w:t>
      </w:r>
      <w:r w:rsidR="00D25F54">
        <w:rPr>
          <w:rtl/>
          <w:lang w:bidi="fa-IR"/>
        </w:rPr>
        <w:t>،</w:t>
      </w:r>
      <w:r>
        <w:rPr>
          <w:rtl/>
          <w:lang w:bidi="fa-IR"/>
        </w:rPr>
        <w:t xml:space="preserve"> فأنّه </w:t>
      </w:r>
      <w:r w:rsidR="004D57E2" w:rsidRPr="004D57E2">
        <w:rPr>
          <w:rStyle w:val="libAlaemChar"/>
          <w:rtl/>
        </w:rPr>
        <w:t>عليه‌السلام</w:t>
      </w:r>
      <w:r>
        <w:rPr>
          <w:rtl/>
          <w:lang w:bidi="fa-IR"/>
        </w:rPr>
        <w:t xml:space="preserve"> في عهد خلافته</w:t>
      </w:r>
      <w:r w:rsidR="00D25F54">
        <w:rPr>
          <w:rtl/>
          <w:lang w:bidi="fa-IR"/>
        </w:rPr>
        <w:t>،</w:t>
      </w:r>
      <w:r>
        <w:rPr>
          <w:rtl/>
          <w:lang w:bidi="fa-IR"/>
        </w:rPr>
        <w:t xml:space="preserve"> تحاكم مع نصراني عند القاضي ( شريح )</w:t>
      </w:r>
      <w:r w:rsidR="00D25F54">
        <w:rPr>
          <w:rtl/>
          <w:lang w:bidi="fa-IR"/>
        </w:rPr>
        <w:t>،</w:t>
      </w:r>
      <w:r>
        <w:rPr>
          <w:rtl/>
          <w:lang w:bidi="fa-IR"/>
        </w:rPr>
        <w:t xml:space="preserve"> فقال شريح للإمام </w:t>
      </w:r>
      <w:r w:rsidR="004D57E2" w:rsidRPr="004D57E2">
        <w:rPr>
          <w:rStyle w:val="libAlaemChar"/>
          <w:rtl/>
        </w:rPr>
        <w:t>عليه‌السلام</w:t>
      </w:r>
      <w:r w:rsidR="00342B85">
        <w:rPr>
          <w:rtl/>
          <w:lang w:bidi="fa-IR"/>
        </w:rPr>
        <w:t>:</w:t>
      </w:r>
      <w:r>
        <w:rPr>
          <w:rtl/>
          <w:lang w:bidi="fa-IR"/>
        </w:rPr>
        <w:t xml:space="preserve"> ( ما أرى أن تخرج من يده</w:t>
      </w:r>
      <w:r w:rsidR="00D25F54">
        <w:rPr>
          <w:rtl/>
          <w:lang w:bidi="fa-IR"/>
        </w:rPr>
        <w:t>،</w:t>
      </w:r>
      <w:r>
        <w:rPr>
          <w:rtl/>
          <w:lang w:bidi="fa-IR"/>
        </w:rPr>
        <w:t xml:space="preserve"> فهل من بيّنه</w:t>
      </w:r>
      <w:r w:rsidR="00D25F54">
        <w:rPr>
          <w:rtl/>
          <w:lang w:bidi="fa-IR"/>
        </w:rPr>
        <w:t>،</w:t>
      </w:r>
      <w:r>
        <w:rPr>
          <w:rtl/>
          <w:lang w:bidi="fa-IR"/>
        </w:rPr>
        <w:t xml:space="preserve"> فقال عليّ </w:t>
      </w:r>
      <w:r w:rsidR="004D57E2" w:rsidRPr="004D57E2">
        <w:rPr>
          <w:rStyle w:val="libAlaemChar"/>
          <w:rtl/>
        </w:rPr>
        <w:t>عليه‌السلام</w:t>
      </w:r>
      <w:r w:rsidR="00342B85">
        <w:rPr>
          <w:rtl/>
          <w:lang w:bidi="fa-IR"/>
        </w:rPr>
        <w:t>:</w:t>
      </w:r>
      <w:r>
        <w:rPr>
          <w:rtl/>
          <w:lang w:bidi="fa-IR"/>
        </w:rPr>
        <w:t xml:space="preserve"> ( صَدَقَ شُريح )</w:t>
      </w:r>
      <w:r w:rsidR="007B1DD7">
        <w:rPr>
          <w:rtl/>
          <w:lang w:bidi="fa-IR"/>
        </w:rPr>
        <w:t>.</w:t>
      </w:r>
    </w:p>
    <w:p w:rsidR="007B1DD7" w:rsidRDefault="00891B71" w:rsidP="00891B71">
      <w:pPr>
        <w:pStyle w:val="libNormal"/>
        <w:rPr>
          <w:rtl/>
          <w:lang w:bidi="fa-IR"/>
        </w:rPr>
      </w:pPr>
      <w:r>
        <w:rPr>
          <w:rtl/>
          <w:lang w:bidi="fa-IR"/>
        </w:rPr>
        <w:t>وحينما لمس النصراني العدالة بأفضل صوَرها قال</w:t>
      </w:r>
      <w:r w:rsidR="00342B85">
        <w:rPr>
          <w:rtl/>
          <w:lang w:bidi="fa-IR"/>
        </w:rPr>
        <w:t>:</w:t>
      </w:r>
      <w:r>
        <w:rPr>
          <w:rtl/>
          <w:lang w:bidi="fa-IR"/>
        </w:rPr>
        <w:t xml:space="preserve"> ( أمّا أنا</w:t>
      </w:r>
      <w:r w:rsidR="00D25F54">
        <w:rPr>
          <w:rtl/>
          <w:lang w:bidi="fa-IR"/>
        </w:rPr>
        <w:t>،</w:t>
      </w:r>
      <w:r>
        <w:rPr>
          <w:rtl/>
          <w:lang w:bidi="fa-IR"/>
        </w:rPr>
        <w:t xml:space="preserve"> فأشهد أنّ هذه أحكام الأنبياء ... أمير المؤمنين يجيء إلى قاضيه</w:t>
      </w:r>
      <w:r w:rsidR="00D25F54">
        <w:rPr>
          <w:rtl/>
          <w:lang w:bidi="fa-IR"/>
        </w:rPr>
        <w:t>،</w:t>
      </w:r>
      <w:r>
        <w:rPr>
          <w:rtl/>
          <w:lang w:bidi="fa-IR"/>
        </w:rPr>
        <w:t xml:space="preserve"> وقاضيه يقضي عليه ) واعترف أنّ الحقّ للإمام </w:t>
      </w:r>
      <w:r w:rsidR="004D57E2" w:rsidRPr="004D57E2">
        <w:rPr>
          <w:rStyle w:val="libAlaemChar"/>
          <w:rtl/>
        </w:rPr>
        <w:t>عليه‌السلام</w:t>
      </w:r>
      <w:r>
        <w:rPr>
          <w:rtl/>
          <w:lang w:bidi="fa-IR"/>
        </w:rPr>
        <w:t xml:space="preserve">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وللفقهاء أحكام في مقاضاة غير المسلمين تُبيّن مدى التسامح في الشريعة تجاه أتباع الديانات الأخرى</w:t>
      </w:r>
      <w:r w:rsidR="00D25F54">
        <w:rPr>
          <w:rtl/>
          <w:lang w:bidi="fa-IR"/>
        </w:rPr>
        <w:t>،</w:t>
      </w:r>
      <w:r>
        <w:rPr>
          <w:rtl/>
          <w:lang w:bidi="fa-IR"/>
        </w:rPr>
        <w:t xml:space="preserve"> ففي إقامة الحدود</w:t>
      </w:r>
      <w:r w:rsidR="00342B85">
        <w:rPr>
          <w:rtl/>
          <w:lang w:bidi="fa-IR"/>
        </w:rPr>
        <w:t>:</w:t>
      </w:r>
      <w:r>
        <w:rPr>
          <w:rtl/>
          <w:lang w:bidi="fa-IR"/>
        </w:rPr>
        <w:t xml:space="preserve"> ( فإنّ الإمام</w:t>
      </w:r>
      <w:r w:rsidR="00D25F54">
        <w:rPr>
          <w:rtl/>
          <w:lang w:bidi="fa-IR"/>
        </w:rPr>
        <w:t>،</w:t>
      </w:r>
      <w:r>
        <w:rPr>
          <w:rtl/>
          <w:lang w:bidi="fa-IR"/>
        </w:rPr>
        <w:t xml:space="preserve"> أو حاكم المسلمين العادل</w:t>
      </w:r>
      <w:r w:rsidR="00D25F54">
        <w:rPr>
          <w:rtl/>
          <w:lang w:bidi="fa-IR"/>
        </w:rPr>
        <w:t>،</w:t>
      </w:r>
      <w:r>
        <w:rPr>
          <w:rtl/>
          <w:lang w:bidi="fa-IR"/>
        </w:rPr>
        <w:t xml:space="preserve"> مخيّر بين إقامة الحدّ على الذمّي أو الذمّية بما تقتضيه شريعة الإسلام</w:t>
      </w:r>
      <w:r w:rsidR="00D25F54">
        <w:rPr>
          <w:rtl/>
          <w:lang w:bidi="fa-IR"/>
        </w:rPr>
        <w:t>،</w:t>
      </w:r>
      <w:r>
        <w:rPr>
          <w:rtl/>
          <w:lang w:bidi="fa-IR"/>
        </w:rPr>
        <w:t xml:space="preserve"> وبين تسليمه أو تسليمها إلى أهل دينه أو دينها</w:t>
      </w:r>
      <w:r w:rsidR="00D25F54">
        <w:rPr>
          <w:rtl/>
          <w:lang w:bidi="fa-IR"/>
        </w:rPr>
        <w:t>،</w:t>
      </w:r>
      <w:r>
        <w:rPr>
          <w:rtl/>
          <w:lang w:bidi="fa-IR"/>
        </w:rPr>
        <w:t xml:space="preserve"> ليقيموا عليهم الحدود على ما يعتقدونه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وفي حالة الشهادة</w:t>
      </w:r>
      <w:r w:rsidR="00D25F54">
        <w:rPr>
          <w:rtl/>
          <w:lang w:bidi="fa-IR"/>
        </w:rPr>
        <w:t>،</w:t>
      </w:r>
      <w:r>
        <w:rPr>
          <w:rtl/>
          <w:lang w:bidi="fa-IR"/>
        </w:rPr>
        <w:t xml:space="preserve"> ففي الضرورة يجوز منهم الشهادة وإن اختلف الانتماء الديني</w:t>
      </w:r>
      <w:r w:rsidR="00D25F54">
        <w:rPr>
          <w:rtl/>
          <w:lang w:bidi="fa-IR"/>
        </w:rPr>
        <w:t>،</w:t>
      </w:r>
      <w:r>
        <w:rPr>
          <w:rtl/>
          <w:lang w:bidi="fa-IR"/>
        </w:rPr>
        <w:t xml:space="preserve"> سُئل الإمام جعفر الصادق </w:t>
      </w:r>
      <w:r w:rsidR="004D57E2" w:rsidRPr="004D57E2">
        <w:rPr>
          <w:rStyle w:val="libAlaemChar"/>
          <w:rtl/>
        </w:rPr>
        <w:t>عليه‌السلام</w:t>
      </w:r>
      <w:r>
        <w:rPr>
          <w:rtl/>
          <w:lang w:bidi="fa-IR"/>
        </w:rPr>
        <w:t xml:space="preserve"> عن شهادة أهل المِلل</w:t>
      </w:r>
      <w:r w:rsidR="00D25F54">
        <w:rPr>
          <w:rtl/>
          <w:lang w:bidi="fa-IR"/>
        </w:rPr>
        <w:t>،</w:t>
      </w:r>
      <w:r>
        <w:rPr>
          <w:rtl/>
          <w:lang w:bidi="fa-IR"/>
        </w:rPr>
        <w:t xml:space="preserve"> قال </w:t>
      </w:r>
      <w:r w:rsidR="004D57E2" w:rsidRPr="004D57E2">
        <w:rPr>
          <w:rStyle w:val="libAlaemChar"/>
          <w:rtl/>
        </w:rPr>
        <w:t>عليه‌السلام</w:t>
      </w:r>
      <w:r w:rsidR="00342B85">
        <w:rPr>
          <w:rtl/>
          <w:lang w:bidi="fa-IR"/>
        </w:rPr>
        <w:t>:</w:t>
      </w:r>
      <w:r>
        <w:rPr>
          <w:rtl/>
          <w:lang w:bidi="fa-IR"/>
        </w:rPr>
        <w:t xml:space="preserve"> ( لا تجوز إلاّ على أهل ملّتهم . فإن لم يوجد غيرهم</w:t>
      </w:r>
      <w:r w:rsidR="00D25F54">
        <w:rPr>
          <w:rtl/>
          <w:lang w:bidi="fa-IR"/>
        </w:rPr>
        <w:t>،</w:t>
      </w:r>
      <w:r>
        <w:rPr>
          <w:rtl/>
          <w:lang w:bidi="fa-IR"/>
        </w:rPr>
        <w:t xml:space="preserve"> جازت شهادتهم على الوصية ؛ لأنّه لا يصلح ذهاب حقّ أحد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ولأهل الكتاب لهم ما للمسلمين من الحَلْف في القضايا</w:t>
      </w:r>
      <w:r w:rsidR="00D25F54">
        <w:rPr>
          <w:rtl/>
          <w:lang w:bidi="fa-IR"/>
        </w:rPr>
        <w:t>،</w:t>
      </w:r>
      <w:r>
        <w:rPr>
          <w:rtl/>
          <w:lang w:bidi="fa-IR"/>
        </w:rPr>
        <w:t xml:space="preserve"> ويترتّب على حَلْفهم الحكم النهائي</w:t>
      </w:r>
      <w:r w:rsidR="00D25F54">
        <w:rPr>
          <w:rtl/>
          <w:lang w:bidi="fa-IR"/>
        </w:rPr>
        <w:t>،</w:t>
      </w:r>
      <w:r>
        <w:rPr>
          <w:rtl/>
          <w:lang w:bidi="fa-IR"/>
        </w:rPr>
        <w:t xml:space="preserve"> بلا فرق بينهم وبين المسلمين في ذلك ؛ ودلّ عليه قول الإمام الصادق </w:t>
      </w:r>
      <w:r w:rsidR="004D57E2" w:rsidRPr="004D57E2">
        <w:rPr>
          <w:rStyle w:val="libAlaemChar"/>
          <w:rtl/>
        </w:rPr>
        <w:t>عليه‌السلام</w:t>
      </w:r>
      <w:r w:rsidR="00342B85">
        <w:rPr>
          <w:rtl/>
          <w:lang w:bidi="fa-IR"/>
        </w:rPr>
        <w:t>:</w:t>
      </w:r>
      <w:r>
        <w:rPr>
          <w:rtl/>
          <w:lang w:bidi="fa-IR"/>
        </w:rPr>
        <w:t xml:space="preserve"> ( اليهودي والنصراني والمجوسي لا تحلّفوهم إلاّ بالله عزّ وجلّ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ويُعامل الذمّي معاملة المسلم في حال عجزه عن أداء ديّة قتْلِه للمسلم خطأً</w:t>
      </w:r>
      <w:r w:rsidR="00D25F54">
        <w:rPr>
          <w:rtl/>
          <w:lang w:bidi="fa-IR"/>
        </w:rPr>
        <w:t>،</w:t>
      </w:r>
      <w:r>
        <w:rPr>
          <w:rtl/>
          <w:lang w:bidi="fa-IR"/>
        </w:rPr>
        <w:t xml:space="preserve"> فهي من بيت المال</w:t>
      </w:r>
      <w:r w:rsidR="00342B85">
        <w:rPr>
          <w:rtl/>
          <w:lang w:bidi="fa-IR"/>
        </w:rPr>
        <w:t>:</w:t>
      </w:r>
      <w:r>
        <w:rPr>
          <w:rtl/>
          <w:lang w:bidi="fa-IR"/>
        </w:rPr>
        <w:t xml:space="preserve"> ( إذا عجز الذمّي عن دفع الديّة لقتله مسلماً خطأً</w:t>
      </w:r>
      <w:r w:rsidR="00D25F54">
        <w:rPr>
          <w:rtl/>
          <w:lang w:bidi="fa-IR"/>
        </w:rPr>
        <w:t>،</w:t>
      </w:r>
      <w:r>
        <w:rPr>
          <w:rtl/>
          <w:lang w:bidi="fa-IR"/>
        </w:rPr>
        <w:t xml:space="preserve"> فديّته على بيت المال )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وفي مسائل الزنا المتعلّقة بالشهود وبالتوبة وبالعقوبة</w:t>
      </w:r>
      <w:r w:rsidR="00D25F54">
        <w:rPr>
          <w:rtl/>
          <w:lang w:bidi="fa-IR"/>
        </w:rPr>
        <w:t>،</w:t>
      </w:r>
      <w:r>
        <w:rPr>
          <w:rtl/>
          <w:lang w:bidi="fa-IR"/>
        </w:rPr>
        <w:t xml:space="preserve"> حيث يرى الفقهاء أنّه ( لا فرق في الأحكام بين كون الزاني مسلماً أو كافراً</w:t>
      </w:r>
      <w:r w:rsidR="00D25F54">
        <w:rPr>
          <w:rtl/>
          <w:lang w:bidi="fa-IR"/>
        </w:rPr>
        <w:t>،</w:t>
      </w:r>
      <w:r>
        <w:rPr>
          <w:rtl/>
          <w:lang w:bidi="fa-IR"/>
        </w:rPr>
        <w:t xml:space="preserve"> وكذا لا فرق بين كون المزني بها مسلمة أو كافرة</w:t>
      </w:r>
      <w:r w:rsidR="00D25F54">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جواهر الكلام</w:t>
      </w:r>
      <w:r w:rsidR="00D25F54">
        <w:rPr>
          <w:rtl/>
          <w:lang w:bidi="fa-IR"/>
        </w:rPr>
        <w:t>،</w:t>
      </w:r>
      <w:r>
        <w:rPr>
          <w:rtl/>
          <w:lang w:bidi="fa-IR"/>
        </w:rPr>
        <w:t xml:space="preserve"> ج40</w:t>
      </w:r>
      <w:r w:rsidR="00D25F54">
        <w:rPr>
          <w:rtl/>
          <w:lang w:bidi="fa-IR"/>
        </w:rPr>
        <w:t>،</w:t>
      </w:r>
      <w:r>
        <w:rPr>
          <w:rtl/>
          <w:lang w:bidi="fa-IR"/>
        </w:rPr>
        <w:t xml:space="preserve"> ص123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النهاية</w:t>
      </w:r>
      <w:r w:rsidR="00D25F54">
        <w:rPr>
          <w:rtl/>
          <w:lang w:bidi="fa-IR"/>
        </w:rPr>
        <w:t>،</w:t>
      </w:r>
      <w:r>
        <w:rPr>
          <w:rtl/>
          <w:lang w:bidi="fa-IR"/>
        </w:rPr>
        <w:t xml:space="preserve"> ص696 . وانظر</w:t>
      </w:r>
      <w:r w:rsidR="00342B85">
        <w:rPr>
          <w:rtl/>
          <w:lang w:bidi="fa-IR"/>
        </w:rPr>
        <w:t>:</w:t>
      </w:r>
      <w:r>
        <w:rPr>
          <w:rtl/>
          <w:lang w:bidi="fa-IR"/>
        </w:rPr>
        <w:t xml:space="preserve"> غاية المراد في شرح نكت الإرشاد</w:t>
      </w:r>
      <w:r w:rsidR="00D25F54">
        <w:rPr>
          <w:rtl/>
          <w:lang w:bidi="fa-IR"/>
        </w:rPr>
        <w:t>،</w:t>
      </w:r>
      <w:r>
        <w:rPr>
          <w:rtl/>
          <w:lang w:bidi="fa-IR"/>
        </w:rPr>
        <w:t xml:space="preserve"> ص 499 . مصدر سابق . وانظر</w:t>
      </w:r>
      <w:r w:rsidR="00342B85">
        <w:rPr>
          <w:rtl/>
          <w:lang w:bidi="fa-IR"/>
        </w:rPr>
        <w:t>:</w:t>
      </w:r>
      <w:r>
        <w:rPr>
          <w:rtl/>
          <w:lang w:bidi="fa-IR"/>
        </w:rPr>
        <w:t xml:space="preserve"> الكافي في الفقه</w:t>
      </w:r>
      <w:r w:rsidR="00D25F54">
        <w:rPr>
          <w:rtl/>
          <w:lang w:bidi="fa-IR"/>
        </w:rPr>
        <w:t>،</w:t>
      </w:r>
      <w:r>
        <w:rPr>
          <w:rtl/>
          <w:lang w:bidi="fa-IR"/>
        </w:rPr>
        <w:t xml:space="preserve"> ص405</w:t>
      </w:r>
      <w:r w:rsidR="00D25F54">
        <w:rPr>
          <w:rtl/>
          <w:lang w:bidi="fa-IR"/>
        </w:rPr>
        <w:t>،</w:t>
      </w:r>
      <w:r>
        <w:rPr>
          <w:rtl/>
          <w:lang w:bidi="fa-IR"/>
        </w:rPr>
        <w:t xml:space="preserve"> مصدر سابق . وانظر</w:t>
      </w:r>
      <w:r w:rsidR="00342B85">
        <w:rPr>
          <w:rtl/>
          <w:lang w:bidi="fa-IR"/>
        </w:rPr>
        <w:t>:</w:t>
      </w:r>
      <w:r>
        <w:rPr>
          <w:rtl/>
          <w:lang w:bidi="fa-IR"/>
        </w:rPr>
        <w:t xml:space="preserve"> تحرير الوسيلة</w:t>
      </w:r>
      <w:r w:rsidR="00D25F54">
        <w:rPr>
          <w:rtl/>
          <w:lang w:bidi="fa-IR"/>
        </w:rPr>
        <w:t>،</w:t>
      </w:r>
      <w:r>
        <w:rPr>
          <w:rtl/>
          <w:lang w:bidi="fa-IR"/>
        </w:rPr>
        <w:t xml:space="preserve"> ج2</w:t>
      </w:r>
      <w:r w:rsidR="00D25F54">
        <w:rPr>
          <w:rtl/>
          <w:lang w:bidi="fa-IR"/>
        </w:rPr>
        <w:t>،</w:t>
      </w:r>
      <w:r>
        <w:rPr>
          <w:rtl/>
          <w:lang w:bidi="fa-IR"/>
        </w:rPr>
        <w:t xml:space="preserve"> ص464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وسائل الشيعة</w:t>
      </w:r>
      <w:r w:rsidR="00D25F54">
        <w:rPr>
          <w:rtl/>
          <w:lang w:bidi="fa-IR"/>
        </w:rPr>
        <w:t>،</w:t>
      </w:r>
      <w:r>
        <w:rPr>
          <w:rtl/>
          <w:lang w:bidi="fa-IR"/>
        </w:rPr>
        <w:t xml:space="preserve"> ج27</w:t>
      </w:r>
      <w:r w:rsidR="00D25F54">
        <w:rPr>
          <w:rtl/>
          <w:lang w:bidi="fa-IR"/>
        </w:rPr>
        <w:t>،</w:t>
      </w:r>
      <w:r>
        <w:rPr>
          <w:rtl/>
          <w:lang w:bidi="fa-IR"/>
        </w:rPr>
        <w:t xml:space="preserve"> ص390، باب 40</w:t>
      </w:r>
      <w:r w:rsidR="00D25F54">
        <w:rPr>
          <w:rtl/>
          <w:lang w:bidi="fa-IR"/>
        </w:rPr>
        <w:t>،</w:t>
      </w:r>
      <w:r>
        <w:rPr>
          <w:rtl/>
          <w:lang w:bidi="fa-IR"/>
        </w:rPr>
        <w:t xml:space="preserve"> ح4</w:t>
      </w:r>
      <w:r w:rsidR="00D25F54">
        <w:rPr>
          <w:rtl/>
          <w:lang w:bidi="fa-IR"/>
        </w:rPr>
        <w:t>،</w:t>
      </w:r>
      <w:r>
        <w:rPr>
          <w:rtl/>
          <w:lang w:bidi="fa-IR"/>
        </w:rPr>
        <w:t xml:space="preserve"> كتاب الشهادات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الكافي</w:t>
      </w:r>
      <w:r w:rsidR="00D25F54">
        <w:rPr>
          <w:rtl/>
          <w:lang w:bidi="fa-IR"/>
        </w:rPr>
        <w:t>،</w:t>
      </w:r>
      <w:r>
        <w:rPr>
          <w:rtl/>
          <w:lang w:bidi="fa-IR"/>
        </w:rPr>
        <w:t xml:space="preserve"> ج7</w:t>
      </w:r>
      <w:r w:rsidR="00D25F54">
        <w:rPr>
          <w:rtl/>
          <w:lang w:bidi="fa-IR"/>
        </w:rPr>
        <w:t>،</w:t>
      </w:r>
      <w:r>
        <w:rPr>
          <w:rtl/>
          <w:lang w:bidi="fa-IR"/>
        </w:rPr>
        <w:t xml:space="preserve"> ص451</w:t>
      </w:r>
      <w:r w:rsidR="00D25F54">
        <w:rPr>
          <w:rtl/>
          <w:lang w:bidi="fa-IR"/>
        </w:rPr>
        <w:t>،</w:t>
      </w:r>
      <w:r>
        <w:rPr>
          <w:rtl/>
          <w:lang w:bidi="fa-IR"/>
        </w:rPr>
        <w:t xml:space="preserve"> ح5</w:t>
      </w:r>
      <w:r w:rsidR="00D25F54">
        <w:rPr>
          <w:rtl/>
          <w:lang w:bidi="fa-IR"/>
        </w:rPr>
        <w:t>،</w:t>
      </w:r>
      <w:r>
        <w:rPr>
          <w:rtl/>
          <w:lang w:bidi="fa-IR"/>
        </w:rPr>
        <w:t xml:space="preserve"> باب استحلاف أهل الكتاب</w:t>
      </w:r>
      <w:r w:rsidR="00D25F54">
        <w:rPr>
          <w:rtl/>
          <w:lang w:bidi="fa-IR"/>
        </w:rPr>
        <w:t>،</w:t>
      </w:r>
      <w:r>
        <w:rPr>
          <w:rtl/>
          <w:lang w:bidi="fa-IR"/>
        </w:rPr>
        <w:t xml:space="preserve"> كتاب الأيمان والنذور والكفارات . مصدر سابق</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الشيخ الطوسي</w:t>
      </w:r>
      <w:r w:rsidR="00D25F54">
        <w:rPr>
          <w:rtl/>
          <w:lang w:bidi="fa-IR"/>
        </w:rPr>
        <w:t>،</w:t>
      </w:r>
      <w:r>
        <w:rPr>
          <w:rtl/>
          <w:lang w:bidi="fa-IR"/>
        </w:rPr>
        <w:t xml:space="preserve"> النهاية</w:t>
      </w:r>
      <w:r w:rsidR="00D25F54">
        <w:rPr>
          <w:rtl/>
          <w:lang w:bidi="fa-IR"/>
        </w:rPr>
        <w:t>،</w:t>
      </w:r>
      <w:r>
        <w:rPr>
          <w:rtl/>
          <w:lang w:bidi="fa-IR"/>
        </w:rPr>
        <w:t xml:space="preserve"> ص749 . وانظر</w:t>
      </w:r>
      <w:r w:rsidR="00342B85">
        <w:rPr>
          <w:rtl/>
          <w:lang w:bidi="fa-IR"/>
        </w:rPr>
        <w:t>:</w:t>
      </w:r>
      <w:r>
        <w:rPr>
          <w:rtl/>
          <w:lang w:bidi="fa-IR"/>
        </w:rPr>
        <w:t xml:space="preserve"> الكافي في الفقه</w:t>
      </w:r>
      <w:r w:rsidR="00D25F54">
        <w:rPr>
          <w:rtl/>
          <w:lang w:bidi="fa-IR"/>
        </w:rPr>
        <w:t>،</w:t>
      </w:r>
      <w:r>
        <w:rPr>
          <w:rtl/>
          <w:lang w:bidi="fa-IR"/>
        </w:rPr>
        <w:t xml:space="preserve"> ص395 . مصدر سابق</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0E7556">
      <w:pPr>
        <w:pStyle w:val="libNormal0"/>
        <w:rPr>
          <w:rtl/>
          <w:lang w:bidi="fa-IR"/>
        </w:rPr>
      </w:pPr>
      <w:r>
        <w:rPr>
          <w:rtl/>
          <w:lang w:bidi="fa-IR"/>
        </w:rPr>
        <w:lastRenderedPageBreak/>
        <w:t>وأمّا إذا زنى كافر بكافرة أو لاط بمثله</w:t>
      </w:r>
      <w:r w:rsidR="00D25F54">
        <w:rPr>
          <w:rtl/>
          <w:lang w:bidi="fa-IR"/>
        </w:rPr>
        <w:t>،</w:t>
      </w:r>
      <w:r>
        <w:rPr>
          <w:rtl/>
          <w:lang w:bidi="fa-IR"/>
        </w:rPr>
        <w:t xml:space="preserve"> فالإمام مخيّر بين إقامة الحدّ عليه</w:t>
      </w:r>
      <w:r w:rsidR="00D25F54">
        <w:rPr>
          <w:rtl/>
          <w:lang w:bidi="fa-IR"/>
        </w:rPr>
        <w:t>،</w:t>
      </w:r>
      <w:r>
        <w:rPr>
          <w:rtl/>
          <w:lang w:bidi="fa-IR"/>
        </w:rPr>
        <w:t xml:space="preserve"> وبين دفعه إلى أهل ملّته ليقيموا عليه الحدّ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وهذه الأحكام هي من أشكال الحرّية التي تُمنح لغير المسلمين في ظلّ الإسلام</w:t>
      </w:r>
      <w:r w:rsidR="00D25F54">
        <w:rPr>
          <w:rtl/>
          <w:lang w:bidi="fa-IR"/>
        </w:rPr>
        <w:t>،</w:t>
      </w:r>
      <w:r>
        <w:rPr>
          <w:rtl/>
          <w:lang w:bidi="fa-IR"/>
        </w:rPr>
        <w:t xml:space="preserve"> استناداً إلى القاعدة الأوّلية المنصوصة في القرآن وهي</w:t>
      </w:r>
      <w:r w:rsidR="00342B85">
        <w:rPr>
          <w:rtl/>
          <w:lang w:bidi="fa-IR"/>
        </w:rPr>
        <w:t>:</w:t>
      </w:r>
      <w:r>
        <w:rPr>
          <w:rtl/>
          <w:lang w:bidi="fa-IR"/>
        </w:rPr>
        <w:t xml:space="preserve"> أنّ القاضي المسلم يكون مخيّراً بين الحكم بين المتخاصمَين الكتابيَين بحُكم الإسلام</w:t>
      </w:r>
      <w:r w:rsidR="00D25F54">
        <w:rPr>
          <w:rtl/>
          <w:lang w:bidi="fa-IR"/>
        </w:rPr>
        <w:t>،</w:t>
      </w:r>
      <w:r>
        <w:rPr>
          <w:rtl/>
          <w:lang w:bidi="fa-IR"/>
        </w:rPr>
        <w:t xml:space="preserve"> أو تركهم يترافعون إلى قُضاتهم ليحكموا بأحكام دينهم</w:t>
      </w:r>
      <w:r w:rsidR="00D25F54">
        <w:rPr>
          <w:rtl/>
          <w:lang w:bidi="fa-IR"/>
        </w:rPr>
        <w:t>،</w:t>
      </w:r>
      <w:r>
        <w:rPr>
          <w:rtl/>
          <w:lang w:bidi="fa-IR"/>
        </w:rPr>
        <w:t xml:space="preserve"> قال تعالى</w:t>
      </w:r>
      <w:r w:rsidR="00342B85">
        <w:rPr>
          <w:rtl/>
          <w:lang w:bidi="fa-IR"/>
        </w:rPr>
        <w:t>:</w:t>
      </w:r>
      <w:r>
        <w:rPr>
          <w:rtl/>
          <w:lang w:bidi="fa-IR"/>
        </w:rPr>
        <w:t xml:space="preserve"> </w:t>
      </w:r>
      <w:r w:rsidRPr="000E7556">
        <w:rPr>
          <w:rStyle w:val="libAlaemChar"/>
          <w:rtl/>
        </w:rPr>
        <w:t>(</w:t>
      </w:r>
      <w:r w:rsidRPr="000E7556">
        <w:rPr>
          <w:rStyle w:val="libAieChar"/>
          <w:rtl/>
        </w:rPr>
        <w:t xml:space="preserve"> ... فَاحْكُم بَيْنَهُمْ أَوْ أَعْرِضْ عَنْهُمْ وَإِن تُعْرِضْ عَنْهُمْ فَلَن يَضُرّوكَ شَيْئاً وَإِنْ حَكَمْتَ فَاحْكُم بَيْنَهُم بِالْقِسْطِ إِنّ اللّهَ يُحِبّ الْمُقْسِطِينَ </w:t>
      </w:r>
      <w:r w:rsidRPr="000E7556">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وعلى كلّ حال</w:t>
      </w:r>
      <w:r w:rsidR="00D25F54">
        <w:rPr>
          <w:rtl/>
          <w:lang w:bidi="fa-IR"/>
        </w:rPr>
        <w:t>،</w:t>
      </w:r>
      <w:r>
        <w:rPr>
          <w:rtl/>
          <w:lang w:bidi="fa-IR"/>
        </w:rPr>
        <w:t xml:space="preserve"> فالقضاء الإسلامي يتضمّن قوانين متكفّلة بحماية غير المسلمين من أيّ ظُلم واعتداء</w:t>
      </w:r>
      <w:r w:rsidR="00D25F54">
        <w:rPr>
          <w:rtl/>
          <w:lang w:bidi="fa-IR"/>
        </w:rPr>
        <w:t>،</w:t>
      </w:r>
      <w:r>
        <w:rPr>
          <w:rtl/>
          <w:lang w:bidi="fa-IR"/>
        </w:rPr>
        <w:t xml:space="preserve"> فعلى سبيل المثال لو قتَل المسلم أحداً من غير المسلمين فعلَيه دفع الديّة ( هذا لو كانوا في حالة غشّ للمسلمين وإظهار العداوة لهم )</w:t>
      </w:r>
      <w:r w:rsidR="007B1DD7">
        <w:rPr>
          <w:rtl/>
          <w:lang w:bidi="fa-IR"/>
        </w:rPr>
        <w:t>.</w:t>
      </w:r>
    </w:p>
    <w:p w:rsidR="007B1DD7" w:rsidRDefault="00891B71" w:rsidP="00891B71">
      <w:pPr>
        <w:pStyle w:val="libNormal"/>
        <w:rPr>
          <w:rtl/>
          <w:lang w:bidi="fa-IR"/>
        </w:rPr>
      </w:pPr>
      <w:r>
        <w:rPr>
          <w:rtl/>
          <w:lang w:bidi="fa-IR"/>
        </w:rPr>
        <w:t>أمّا إذا كان المسلم متعوّداً على قتْل أهل الذمّة</w:t>
      </w:r>
      <w:r w:rsidR="00D25F54">
        <w:rPr>
          <w:rtl/>
          <w:lang w:bidi="fa-IR"/>
        </w:rPr>
        <w:t>،</w:t>
      </w:r>
      <w:r>
        <w:rPr>
          <w:rtl/>
          <w:lang w:bidi="fa-IR"/>
        </w:rPr>
        <w:t xml:space="preserve"> يُقتل ( وإ</w:t>
      </w:r>
      <w:r w:rsidR="000E7556">
        <w:rPr>
          <w:rtl/>
          <w:lang w:bidi="fa-IR"/>
        </w:rPr>
        <w:t>ن كانوا مظهرين العداوة للمسلمين</w:t>
      </w:r>
      <w:r>
        <w:rPr>
          <w:rtl/>
          <w:lang w:bidi="fa-IR"/>
        </w:rPr>
        <w:t>)</w:t>
      </w:r>
      <w:r w:rsidR="007B1DD7">
        <w:rPr>
          <w:rtl/>
          <w:lang w:bidi="fa-IR"/>
        </w:rPr>
        <w:t>.</w:t>
      </w:r>
    </w:p>
    <w:p w:rsidR="007B1DD7" w:rsidRDefault="00891B71" w:rsidP="00891B71">
      <w:pPr>
        <w:pStyle w:val="libNormal"/>
        <w:rPr>
          <w:rtl/>
          <w:lang w:bidi="fa-IR"/>
        </w:rPr>
      </w:pPr>
      <w:r>
        <w:rPr>
          <w:rtl/>
          <w:lang w:bidi="fa-IR"/>
        </w:rPr>
        <w:t>عن إسماعيل بن الفضل قال</w:t>
      </w:r>
      <w:r w:rsidR="00342B85">
        <w:rPr>
          <w:rtl/>
          <w:lang w:bidi="fa-IR"/>
        </w:rPr>
        <w:t>:</w:t>
      </w:r>
      <w:r>
        <w:rPr>
          <w:rtl/>
          <w:lang w:bidi="fa-IR"/>
        </w:rPr>
        <w:t xml:space="preserve"> ( سألت أبا عبد الله ( الصادق </w:t>
      </w:r>
      <w:r w:rsidR="004D57E2" w:rsidRPr="004D57E2">
        <w:rPr>
          <w:rStyle w:val="libAlaemChar"/>
          <w:rtl/>
        </w:rPr>
        <w:t>عليه‌السلام</w:t>
      </w:r>
      <w:r>
        <w:rPr>
          <w:rtl/>
          <w:lang w:bidi="fa-IR"/>
        </w:rPr>
        <w:t xml:space="preserve"> ) عن دماء المجوس واليهود والنصارى</w:t>
      </w:r>
      <w:r w:rsidR="00D25F54">
        <w:rPr>
          <w:rtl/>
          <w:lang w:bidi="fa-IR"/>
        </w:rPr>
        <w:t>،</w:t>
      </w:r>
      <w:r>
        <w:rPr>
          <w:rtl/>
          <w:lang w:bidi="fa-IR"/>
        </w:rPr>
        <w:t xml:space="preserve"> هل على مَن قتلهم شيء</w:t>
      </w:r>
      <w:r w:rsidR="00D25F54">
        <w:rPr>
          <w:rtl/>
          <w:lang w:bidi="fa-IR"/>
        </w:rPr>
        <w:t>،</w:t>
      </w:r>
      <w:r>
        <w:rPr>
          <w:rtl/>
          <w:lang w:bidi="fa-IR"/>
        </w:rPr>
        <w:t xml:space="preserve"> إذا غشّوا المسلمين وأظهروا العداوة والغشّ لهم ؟ قال</w:t>
      </w:r>
      <w:r w:rsidR="00342B85">
        <w:rPr>
          <w:rtl/>
          <w:lang w:bidi="fa-IR"/>
        </w:rPr>
        <w:t>:</w:t>
      </w:r>
      <w:r>
        <w:rPr>
          <w:rtl/>
          <w:lang w:bidi="fa-IR"/>
        </w:rPr>
        <w:t xml:space="preserve"> ( لا</w:t>
      </w:r>
      <w:r w:rsidR="00D25F54">
        <w:rPr>
          <w:rtl/>
          <w:lang w:bidi="fa-IR"/>
        </w:rPr>
        <w:t>،</w:t>
      </w:r>
      <w:r>
        <w:rPr>
          <w:rtl/>
          <w:lang w:bidi="fa-IR"/>
        </w:rPr>
        <w:t xml:space="preserve"> إلاّ أن يكون متعوّداً لقتلهم )</w:t>
      </w:r>
      <w:r w:rsidR="00D25F54">
        <w:rPr>
          <w:rtl/>
          <w:lang w:bidi="fa-IR"/>
        </w:rPr>
        <w:t>،</w:t>
      </w:r>
      <w:r>
        <w:rPr>
          <w:rtl/>
          <w:lang w:bidi="fa-IR"/>
        </w:rPr>
        <w:t xml:space="preserve"> قال</w:t>
      </w:r>
      <w:r w:rsidR="00342B85">
        <w:rPr>
          <w:rtl/>
          <w:lang w:bidi="fa-IR"/>
        </w:rPr>
        <w:t>:</w:t>
      </w:r>
      <w:r>
        <w:rPr>
          <w:rtl/>
          <w:lang w:bidi="fa-IR"/>
        </w:rPr>
        <w:t xml:space="preserve"> وسألته عن المسلم يُقتَل بأهل الذمّة وأهل الكتاب إذا قتلهم ؟ قال</w:t>
      </w:r>
      <w:r w:rsidR="00342B85">
        <w:rPr>
          <w:rtl/>
          <w:lang w:bidi="fa-IR"/>
        </w:rPr>
        <w:t>:</w:t>
      </w:r>
      <w:r>
        <w:rPr>
          <w:rtl/>
          <w:lang w:bidi="fa-IR"/>
        </w:rPr>
        <w:t xml:space="preserve"> ( لا إلاّ أن يكون معتاداً لذلك</w:t>
      </w:r>
      <w:r w:rsidR="00D25F54">
        <w:rPr>
          <w:rtl/>
          <w:lang w:bidi="fa-IR"/>
        </w:rPr>
        <w:t>،</w:t>
      </w:r>
      <w:r>
        <w:rPr>
          <w:rtl/>
          <w:lang w:bidi="fa-IR"/>
        </w:rPr>
        <w:t xml:space="preserve"> لا يدع قتْلَهم فيُقتَل وهو صاغر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وللحفاظ على النظام وردع الجريمة سنّ الإسلام قانون القصاص</w:t>
      </w:r>
      <w:r w:rsidR="00D25F54">
        <w:rPr>
          <w:rtl/>
          <w:lang w:bidi="fa-IR"/>
        </w:rPr>
        <w:t>،</w:t>
      </w:r>
      <w:r>
        <w:rPr>
          <w:rtl/>
          <w:lang w:bidi="fa-IR"/>
        </w:rPr>
        <w:t xml:space="preserve"> وعليه فإنّ أمير المؤمنين الإمام عليّ </w:t>
      </w:r>
      <w:r w:rsidR="004D57E2" w:rsidRPr="004D57E2">
        <w:rPr>
          <w:rStyle w:val="libAlaemChar"/>
          <w:rtl/>
        </w:rPr>
        <w:t>عليه‌السلام</w:t>
      </w:r>
      <w:r>
        <w:rPr>
          <w:rtl/>
          <w:lang w:bidi="fa-IR"/>
        </w:rPr>
        <w:t xml:space="preserve"> كان يقول</w:t>
      </w:r>
      <w:r w:rsidR="00342B85">
        <w:rPr>
          <w:rtl/>
          <w:lang w:bidi="fa-IR"/>
        </w:rPr>
        <w:t>:</w:t>
      </w:r>
      <w:r>
        <w:rPr>
          <w:rtl/>
          <w:lang w:bidi="fa-IR"/>
        </w:rPr>
        <w:t xml:space="preserve"> ( يقتصّ للنصراني واليهودي والمجوسي بعضهم من بعض</w:t>
      </w:r>
      <w:r w:rsidR="00D25F54">
        <w:rPr>
          <w:rtl/>
          <w:lang w:bidi="fa-IR"/>
        </w:rPr>
        <w:t>،</w:t>
      </w:r>
      <w:r>
        <w:rPr>
          <w:rtl/>
          <w:lang w:bidi="fa-IR"/>
        </w:rPr>
        <w:t xml:space="preserve"> ويُقتل بعضهم ببعض إذا قتلوا عمداً )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السيد الخوئي</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ص34</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المائدة</w:t>
      </w:r>
      <w:r w:rsidR="00342B85">
        <w:rPr>
          <w:rtl/>
          <w:lang w:bidi="fa-IR"/>
        </w:rPr>
        <w:t>:</w:t>
      </w:r>
      <w:r>
        <w:rPr>
          <w:rtl/>
          <w:lang w:bidi="fa-IR"/>
        </w:rPr>
        <w:t xml:space="preserve"> 42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الاستبصار</w:t>
      </w:r>
      <w:r w:rsidR="00D25F54">
        <w:rPr>
          <w:rtl/>
          <w:lang w:bidi="fa-IR"/>
        </w:rPr>
        <w:t>،</w:t>
      </w:r>
      <w:r>
        <w:rPr>
          <w:rtl/>
          <w:lang w:bidi="fa-IR"/>
        </w:rPr>
        <w:t xml:space="preserve"> ج4</w:t>
      </w:r>
      <w:r w:rsidR="00D25F54">
        <w:rPr>
          <w:rtl/>
          <w:lang w:bidi="fa-IR"/>
        </w:rPr>
        <w:t>،</w:t>
      </w:r>
      <w:r>
        <w:rPr>
          <w:rtl/>
          <w:lang w:bidi="fa-IR"/>
        </w:rPr>
        <w:t xml:space="preserve"> ص272</w:t>
      </w:r>
      <w:r w:rsidR="00D25F54">
        <w:rPr>
          <w:rtl/>
          <w:lang w:bidi="fa-IR"/>
        </w:rPr>
        <w:t>،</w:t>
      </w:r>
      <w:r>
        <w:rPr>
          <w:rtl/>
          <w:lang w:bidi="fa-IR"/>
        </w:rPr>
        <w:t xml:space="preserve"> ح5</w:t>
      </w:r>
      <w:r w:rsidR="00D25F54">
        <w:rPr>
          <w:rtl/>
          <w:lang w:bidi="fa-IR"/>
        </w:rPr>
        <w:t>،</w:t>
      </w:r>
      <w:r>
        <w:rPr>
          <w:rtl/>
          <w:lang w:bidi="fa-IR"/>
        </w:rPr>
        <w:t xml:space="preserve"> باب لا يُقاد مسلم بكافر</w:t>
      </w:r>
      <w:r w:rsidR="00D25F54">
        <w:rPr>
          <w:rtl/>
          <w:lang w:bidi="fa-IR"/>
        </w:rPr>
        <w:t>،</w:t>
      </w:r>
      <w:r>
        <w:rPr>
          <w:rtl/>
          <w:lang w:bidi="fa-IR"/>
        </w:rPr>
        <w:t xml:space="preserve"> كتاب الديّات</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الكافي</w:t>
      </w:r>
      <w:r w:rsidR="00D25F54">
        <w:rPr>
          <w:rtl/>
          <w:lang w:bidi="fa-IR"/>
        </w:rPr>
        <w:t>،</w:t>
      </w:r>
      <w:r>
        <w:rPr>
          <w:rtl/>
          <w:lang w:bidi="fa-IR"/>
        </w:rPr>
        <w:t xml:space="preserve"> ج7</w:t>
      </w:r>
      <w:r w:rsidR="00D25F54">
        <w:rPr>
          <w:rtl/>
          <w:lang w:bidi="fa-IR"/>
        </w:rPr>
        <w:t>،</w:t>
      </w:r>
      <w:r>
        <w:rPr>
          <w:rtl/>
          <w:lang w:bidi="fa-IR"/>
        </w:rPr>
        <w:t xml:space="preserve"> ص309</w:t>
      </w:r>
      <w:r w:rsidR="00D25F54">
        <w:rPr>
          <w:rtl/>
          <w:lang w:bidi="fa-IR"/>
        </w:rPr>
        <w:t>،</w:t>
      </w:r>
      <w:r>
        <w:rPr>
          <w:rtl/>
          <w:lang w:bidi="fa-IR"/>
        </w:rPr>
        <w:t xml:space="preserve"> ح6</w:t>
      </w:r>
      <w:r w:rsidR="00D25F54">
        <w:rPr>
          <w:rtl/>
          <w:lang w:bidi="fa-IR"/>
        </w:rPr>
        <w:t>،</w:t>
      </w:r>
      <w:r>
        <w:rPr>
          <w:rtl/>
          <w:lang w:bidi="fa-IR"/>
        </w:rPr>
        <w:t xml:space="preserve"> كتاب الديّات</w:t>
      </w:r>
      <w:r w:rsidR="00D25F54">
        <w:rPr>
          <w:rtl/>
          <w:lang w:bidi="fa-IR"/>
        </w:rPr>
        <w:t>،</w:t>
      </w:r>
      <w:r>
        <w:rPr>
          <w:rtl/>
          <w:lang w:bidi="fa-IR"/>
        </w:rPr>
        <w:t xml:space="preserve"> باب المسلم يقتل الذميّ ...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وروى بريد العجلي قال</w:t>
      </w:r>
      <w:r w:rsidR="00342B85">
        <w:rPr>
          <w:rtl/>
          <w:lang w:bidi="fa-IR"/>
        </w:rPr>
        <w:t>:</w:t>
      </w:r>
      <w:r>
        <w:rPr>
          <w:rtl/>
          <w:lang w:bidi="fa-IR"/>
        </w:rPr>
        <w:t xml:space="preserve"> ( سألت أبا عبد الله </w:t>
      </w:r>
      <w:r w:rsidR="004D57E2" w:rsidRPr="004D57E2">
        <w:rPr>
          <w:rStyle w:val="libAlaemChar"/>
          <w:rtl/>
        </w:rPr>
        <w:t>عليه‌السلام</w:t>
      </w:r>
      <w:r>
        <w:rPr>
          <w:rtl/>
          <w:lang w:bidi="fa-IR"/>
        </w:rPr>
        <w:t xml:space="preserve"> عن رجل مسلم فقأ عين نصراني . فقال </w:t>
      </w:r>
      <w:r w:rsidR="004D57E2" w:rsidRPr="004D57E2">
        <w:rPr>
          <w:rStyle w:val="libAlaemChar"/>
          <w:rtl/>
        </w:rPr>
        <w:t>عليه‌السلام</w:t>
      </w:r>
      <w:r w:rsidR="00342B85">
        <w:rPr>
          <w:rtl/>
          <w:lang w:bidi="fa-IR"/>
        </w:rPr>
        <w:t>:</w:t>
      </w:r>
      <w:r>
        <w:rPr>
          <w:rtl/>
          <w:lang w:bidi="fa-IR"/>
        </w:rPr>
        <w:t xml:space="preserve"> ( إنّ ديّة عين النصراني أربعمئة درهم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والفتاوى في هذا المجال كثيرة</w:t>
      </w:r>
      <w:r w:rsidR="00D25F54">
        <w:rPr>
          <w:rtl/>
          <w:lang w:bidi="fa-IR"/>
        </w:rPr>
        <w:t>،</w:t>
      </w:r>
      <w:r>
        <w:rPr>
          <w:rtl/>
          <w:lang w:bidi="fa-IR"/>
        </w:rPr>
        <w:t xml:space="preserve"> لردع الاعتداء على غير المسلمين من كلّ ظُلم واعتداء أو أذى أو سرقة</w:t>
      </w:r>
      <w:r w:rsidR="00D25F54">
        <w:rPr>
          <w:rtl/>
          <w:lang w:bidi="fa-IR"/>
        </w:rPr>
        <w:t>،</w:t>
      </w:r>
      <w:r>
        <w:rPr>
          <w:rtl/>
          <w:lang w:bidi="fa-IR"/>
        </w:rPr>
        <w:t xml:space="preserve"> ونذكر منها فتاوى بعض المعاصرين ؛ لإظهار ما نحتاج إليه من توجّه لكلّ المنظّمات العالمية ؛ لِما ينطوي عليه علماؤنا من التعامل مع غير المسلمين طِبقاً لِما استدلّوا به من مدرسة أهل البيت </w:t>
      </w:r>
      <w:r w:rsidR="007B1DD7" w:rsidRPr="007B1DD7">
        <w:rPr>
          <w:rStyle w:val="libAlaemChar"/>
          <w:rtl/>
        </w:rPr>
        <w:t>عليهم‌السلام</w:t>
      </w:r>
      <w:r>
        <w:rPr>
          <w:rtl/>
          <w:lang w:bidi="fa-IR"/>
        </w:rPr>
        <w:t xml:space="preserve"> في هذا المضمار</w:t>
      </w:r>
      <w:r w:rsidR="007B1DD7">
        <w:rPr>
          <w:rtl/>
          <w:lang w:bidi="fa-IR"/>
        </w:rPr>
        <w:t>.</w:t>
      </w:r>
    </w:p>
    <w:p w:rsidR="007B1DD7" w:rsidRDefault="00891B71" w:rsidP="00891B71">
      <w:pPr>
        <w:pStyle w:val="libNormal"/>
        <w:rPr>
          <w:rtl/>
          <w:lang w:bidi="fa-IR"/>
        </w:rPr>
      </w:pPr>
      <w:r w:rsidRPr="000E7556">
        <w:rPr>
          <w:rStyle w:val="libBold1Char"/>
          <w:rtl/>
        </w:rPr>
        <w:t xml:space="preserve">1 </w:t>
      </w:r>
      <w:r w:rsidR="007B1DD7" w:rsidRPr="000E7556">
        <w:rPr>
          <w:rStyle w:val="libBold1Char"/>
          <w:rtl/>
        </w:rPr>
        <w:t>-</w:t>
      </w:r>
      <w:r w:rsidRPr="000E7556">
        <w:rPr>
          <w:rStyle w:val="libBold1Char"/>
          <w:rtl/>
        </w:rPr>
        <w:t xml:space="preserve"> السيّد محسن الحكيم في منهاج الصالحين</w:t>
      </w:r>
      <w:r w:rsidR="00342B85" w:rsidRPr="000E7556">
        <w:rPr>
          <w:rStyle w:val="libBold1Char"/>
          <w:rtl/>
        </w:rPr>
        <w:t>:</w:t>
      </w:r>
      <w:r>
        <w:rPr>
          <w:rtl/>
          <w:lang w:bidi="fa-IR"/>
        </w:rPr>
        <w:t xml:space="preserve"> ( يضمن الخمر والخنزير للذميّ بقيمتهما عندهم مع الاستتار</w:t>
      </w:r>
      <w:r w:rsidR="00D25F54">
        <w:rPr>
          <w:rtl/>
          <w:lang w:bidi="fa-IR"/>
        </w:rPr>
        <w:t>،</w:t>
      </w:r>
      <w:r>
        <w:rPr>
          <w:rtl/>
          <w:lang w:bidi="fa-IR"/>
        </w:rPr>
        <w:t xml:space="preserve"> وكذا للمسلم حقّ اختصاصه فيما إذا استولى عليهما لغرض صحيح</w:t>
      </w:r>
      <w:r w:rsidR="00D25F54">
        <w:rPr>
          <w:rtl/>
          <w:lang w:bidi="fa-IR"/>
        </w:rPr>
        <w:t>،</w:t>
      </w:r>
      <w:r>
        <w:rPr>
          <w:rtl/>
          <w:lang w:bidi="fa-IR"/>
        </w:rPr>
        <w:t xml:space="preserve"> ويجب ردّ المغصوب</w:t>
      </w:r>
      <w:r w:rsidR="00D25F54">
        <w:rPr>
          <w:rtl/>
          <w:lang w:bidi="fa-IR"/>
        </w:rPr>
        <w:t>،</w:t>
      </w:r>
      <w:r>
        <w:rPr>
          <w:rtl/>
          <w:lang w:bidi="fa-IR"/>
        </w:rPr>
        <w:t xml:space="preserve"> فإن تعيّبَ ضَمِنَ الأرش . ويجوز لمالك العين المغصوبة انتزاعها من الغاصب ولو قهراً</w:t>
      </w:r>
      <w:r w:rsidR="00D25F54">
        <w:rPr>
          <w:rtl/>
          <w:lang w:bidi="fa-IR"/>
        </w:rPr>
        <w:t>،</w:t>
      </w:r>
      <w:r>
        <w:rPr>
          <w:rtl/>
          <w:lang w:bidi="fa-IR"/>
        </w:rPr>
        <w:t xml:space="preserve"> وإذا انحصر استنقاذ الحقّ بمراجعة الحاكم الجائر جاز ذلك ) </w:t>
      </w:r>
      <w:r w:rsidRPr="007B1DD7">
        <w:rPr>
          <w:rStyle w:val="libFootnotenumChar"/>
          <w:rtl/>
        </w:rPr>
        <w:t>(2)</w:t>
      </w:r>
      <w:r w:rsidR="007B1DD7">
        <w:rPr>
          <w:rtl/>
          <w:lang w:bidi="fa-IR"/>
        </w:rPr>
        <w:t>.</w:t>
      </w:r>
    </w:p>
    <w:p w:rsidR="007B1DD7" w:rsidRDefault="00891B71" w:rsidP="00891B71">
      <w:pPr>
        <w:pStyle w:val="libNormal"/>
        <w:rPr>
          <w:rtl/>
          <w:lang w:bidi="fa-IR"/>
        </w:rPr>
      </w:pPr>
      <w:r w:rsidRPr="000E7556">
        <w:rPr>
          <w:rStyle w:val="libBold1Char"/>
          <w:rtl/>
        </w:rPr>
        <w:t xml:space="preserve">2 </w:t>
      </w:r>
      <w:r w:rsidR="007B1DD7" w:rsidRPr="000E7556">
        <w:rPr>
          <w:rStyle w:val="libBold1Char"/>
          <w:rtl/>
        </w:rPr>
        <w:t>-</w:t>
      </w:r>
      <w:r w:rsidRPr="000E7556">
        <w:rPr>
          <w:rStyle w:val="libBold1Char"/>
          <w:rtl/>
        </w:rPr>
        <w:t xml:space="preserve"> الإمام الخميني</w:t>
      </w:r>
      <w:r w:rsidR="00342B85" w:rsidRPr="000E7556">
        <w:rPr>
          <w:rStyle w:val="libBold1Char"/>
          <w:rtl/>
        </w:rPr>
        <w:t>:</w:t>
      </w:r>
      <w:r>
        <w:rPr>
          <w:rtl/>
          <w:lang w:bidi="fa-IR"/>
        </w:rPr>
        <w:t xml:space="preserve"> ( وهناك ممارسات يُقتل فيها المسلم دون الكافر والذّمي</w:t>
      </w:r>
      <w:r w:rsidR="00D25F54">
        <w:rPr>
          <w:rtl/>
          <w:lang w:bidi="fa-IR"/>
        </w:rPr>
        <w:t>،</w:t>
      </w:r>
      <w:r>
        <w:rPr>
          <w:rtl/>
          <w:lang w:bidi="fa-IR"/>
        </w:rPr>
        <w:t xml:space="preserve"> على سبيل المثال</w:t>
      </w:r>
      <w:r w:rsidR="00342B85">
        <w:rPr>
          <w:rtl/>
          <w:lang w:bidi="fa-IR"/>
        </w:rPr>
        <w:t>:</w:t>
      </w:r>
      <w:r>
        <w:rPr>
          <w:rtl/>
          <w:lang w:bidi="fa-IR"/>
        </w:rPr>
        <w:t xml:space="preserve"> العامل بالسِحْر يُقتل إنْ كان مسلماً</w:t>
      </w:r>
      <w:r w:rsidR="00D25F54">
        <w:rPr>
          <w:rtl/>
          <w:lang w:bidi="fa-IR"/>
        </w:rPr>
        <w:t>،</w:t>
      </w:r>
      <w:r>
        <w:rPr>
          <w:rtl/>
          <w:lang w:bidi="fa-IR"/>
        </w:rPr>
        <w:t xml:space="preserve"> ويؤدّب إنْ كان كافراً</w:t>
      </w:r>
      <w:r w:rsidR="00D25F54">
        <w:rPr>
          <w:rtl/>
          <w:lang w:bidi="fa-IR"/>
        </w:rPr>
        <w:t>،</w:t>
      </w:r>
      <w:r>
        <w:rPr>
          <w:rtl/>
          <w:lang w:bidi="fa-IR"/>
        </w:rPr>
        <w:t xml:space="preserve"> ويثبت ذلك بالإقرار . وليس بين أهل الذّمة معاقلة فيما يجنون مِن قَتْل أو جراحة</w:t>
      </w:r>
      <w:r w:rsidR="00D25F54">
        <w:rPr>
          <w:rtl/>
          <w:lang w:bidi="fa-IR"/>
        </w:rPr>
        <w:t>،</w:t>
      </w:r>
      <w:r>
        <w:rPr>
          <w:rtl/>
          <w:lang w:bidi="fa-IR"/>
        </w:rPr>
        <w:t xml:space="preserve"> وإنّما يؤخذ ذلك مِن أموالهم . فإنْ لم يكن لهم مال</w:t>
      </w:r>
      <w:r w:rsidR="00D25F54">
        <w:rPr>
          <w:rtl/>
          <w:lang w:bidi="fa-IR"/>
        </w:rPr>
        <w:t>،</w:t>
      </w:r>
      <w:r>
        <w:rPr>
          <w:rtl/>
          <w:lang w:bidi="fa-IR"/>
        </w:rPr>
        <w:t xml:space="preserve"> رجعت الجناية على إمام المسلمين ) </w:t>
      </w:r>
      <w:r w:rsidRPr="007B1DD7">
        <w:rPr>
          <w:rStyle w:val="libFootnotenumChar"/>
          <w:rtl/>
        </w:rPr>
        <w:t>(3)</w:t>
      </w:r>
      <w:r w:rsidR="007B1DD7">
        <w:rPr>
          <w:rtl/>
          <w:lang w:bidi="fa-IR"/>
        </w:rPr>
        <w:t>.</w:t>
      </w:r>
    </w:p>
    <w:p w:rsidR="007B1DD7" w:rsidRDefault="00891B71" w:rsidP="00891B71">
      <w:pPr>
        <w:pStyle w:val="libNormal"/>
        <w:rPr>
          <w:rtl/>
          <w:lang w:bidi="fa-IR"/>
        </w:rPr>
      </w:pPr>
      <w:r w:rsidRPr="000E7556">
        <w:rPr>
          <w:rStyle w:val="libBold1Char"/>
          <w:rtl/>
        </w:rPr>
        <w:t xml:space="preserve">3 </w:t>
      </w:r>
      <w:r w:rsidR="007B1DD7" w:rsidRPr="000E7556">
        <w:rPr>
          <w:rStyle w:val="libBold1Char"/>
          <w:rtl/>
        </w:rPr>
        <w:t>-</w:t>
      </w:r>
      <w:r w:rsidRPr="000E7556">
        <w:rPr>
          <w:rStyle w:val="libBold1Char"/>
          <w:rtl/>
        </w:rPr>
        <w:t xml:space="preserve"> السيّد أبو القاسم الخوئي</w:t>
      </w:r>
      <w:r w:rsidR="00342B85" w:rsidRPr="000E7556">
        <w:rPr>
          <w:rStyle w:val="libBold1Char"/>
          <w:rtl/>
        </w:rPr>
        <w:t>:</w:t>
      </w:r>
      <w:r>
        <w:rPr>
          <w:rtl/>
          <w:lang w:bidi="fa-IR"/>
        </w:rPr>
        <w:t xml:space="preserve"> ( ساحر المسلمين يُقتل وساحر الكفّار لا يُقتل . يُقتل الذمّي بالذمّي وبالذمّية بعد ردّ فاضل ديّته إلى أوليائه</w:t>
      </w:r>
      <w:r w:rsidR="00D25F54">
        <w:rPr>
          <w:rtl/>
          <w:lang w:bidi="fa-IR"/>
        </w:rPr>
        <w:t>،</w:t>
      </w:r>
      <w:r>
        <w:rPr>
          <w:rtl/>
          <w:lang w:bidi="fa-IR"/>
        </w:rPr>
        <w:t xml:space="preserve"> وتُقتل الذمّية بالذمّية . ولو قتل الذمّي غيره من الكفّار المحقوني الدم</w:t>
      </w:r>
      <w:r w:rsidR="00D25F54">
        <w:rPr>
          <w:rtl/>
          <w:lang w:bidi="fa-IR"/>
        </w:rPr>
        <w:t>،</w:t>
      </w:r>
      <w:r>
        <w:rPr>
          <w:rtl/>
          <w:lang w:bidi="fa-IR"/>
        </w:rPr>
        <w:t xml:space="preserve"> قُتل به . ولو اعتاد المسلم قَتْل أهل الذمّة</w:t>
      </w:r>
      <w:r w:rsidR="00D25F54">
        <w:rPr>
          <w:rtl/>
          <w:lang w:bidi="fa-IR"/>
        </w:rPr>
        <w:t>،</w:t>
      </w:r>
      <w:r>
        <w:rPr>
          <w:rtl/>
          <w:lang w:bidi="fa-IR"/>
        </w:rPr>
        <w:t xml:space="preserve"> جاز لوليّ الذمّي المقتول قتْله بعد ردّ فاضل ديّته ) </w:t>
      </w:r>
      <w:r w:rsidRPr="007B1DD7">
        <w:rPr>
          <w:rStyle w:val="libFootnotenumChar"/>
          <w:rtl/>
        </w:rPr>
        <w:t>(4)</w:t>
      </w:r>
      <w:r w:rsidR="007B1DD7">
        <w:rPr>
          <w:rtl/>
          <w:lang w:bidi="fa-IR"/>
        </w:rPr>
        <w:t>.</w:t>
      </w:r>
    </w:p>
    <w:p w:rsidR="007B1DD7" w:rsidRDefault="00891B71" w:rsidP="00891B71">
      <w:pPr>
        <w:pStyle w:val="libNormal"/>
        <w:rPr>
          <w:rtl/>
          <w:lang w:bidi="fa-IR"/>
        </w:rPr>
      </w:pPr>
      <w:r w:rsidRPr="000E7556">
        <w:rPr>
          <w:rStyle w:val="libBold1Char"/>
          <w:rtl/>
        </w:rPr>
        <w:t xml:space="preserve">4 </w:t>
      </w:r>
      <w:r w:rsidR="007B1DD7" w:rsidRPr="000E7556">
        <w:rPr>
          <w:rStyle w:val="libBold1Char"/>
          <w:rtl/>
        </w:rPr>
        <w:t>-</w:t>
      </w:r>
      <w:r w:rsidRPr="000E7556">
        <w:rPr>
          <w:rStyle w:val="libBold1Char"/>
          <w:rtl/>
        </w:rPr>
        <w:t xml:space="preserve"> السيّد عبد الأعلى السبزواري</w:t>
      </w:r>
      <w:r w:rsidR="00342B85" w:rsidRPr="000E7556">
        <w:rPr>
          <w:rStyle w:val="libBold1Char"/>
          <w:rtl/>
        </w:rPr>
        <w:t>:</w:t>
      </w:r>
      <w:r>
        <w:rPr>
          <w:rtl/>
          <w:lang w:bidi="fa-IR"/>
        </w:rPr>
        <w:t xml:space="preserve"> ( لو زنى الذمّي بالمسلمة يقتله الحاكم الشرعي</w:t>
      </w:r>
      <w:r w:rsidR="00D25F54">
        <w:rPr>
          <w:rtl/>
          <w:lang w:bidi="fa-IR"/>
        </w:rPr>
        <w:t>،</w:t>
      </w:r>
      <w:r>
        <w:rPr>
          <w:rtl/>
          <w:lang w:bidi="fa-IR"/>
        </w:rPr>
        <w:t xml:space="preserve"> وإنْ زنى بذمّية أو كافرة يرى الحاكم المصلحة في أنّها هل تقتضي إقامة الحدّ عليه بحسب شريعة</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ص310</w:t>
      </w:r>
      <w:r w:rsidR="00D25F54">
        <w:rPr>
          <w:rtl/>
          <w:lang w:bidi="fa-IR"/>
        </w:rPr>
        <w:t>،</w:t>
      </w:r>
      <w:r>
        <w:rPr>
          <w:rtl/>
          <w:lang w:bidi="fa-IR"/>
        </w:rPr>
        <w:t xml:space="preserve"> ح10</w:t>
      </w:r>
      <w:r w:rsidR="00D25F54">
        <w:rPr>
          <w:rtl/>
          <w:lang w:bidi="fa-IR"/>
        </w:rPr>
        <w:t>،</w:t>
      </w:r>
      <w:r>
        <w:rPr>
          <w:rtl/>
          <w:lang w:bidi="fa-IR"/>
        </w:rPr>
        <w:t xml:space="preserve"> كتاب الديّات</w:t>
      </w:r>
      <w:r w:rsidR="00D25F54">
        <w:rPr>
          <w:rtl/>
          <w:lang w:bidi="fa-IR"/>
        </w:rPr>
        <w:t>،</w:t>
      </w:r>
      <w:r>
        <w:rPr>
          <w:rtl/>
          <w:lang w:bidi="fa-IR"/>
        </w:rPr>
        <w:t xml:space="preserve"> باب المسلم يقتل الذميّ ...</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محسن</w:t>
      </w:r>
      <w:r w:rsidR="00D25F54">
        <w:rPr>
          <w:rtl/>
          <w:lang w:bidi="fa-IR"/>
        </w:rPr>
        <w:t>،</w:t>
      </w:r>
      <w:r>
        <w:rPr>
          <w:rtl/>
          <w:lang w:bidi="fa-IR"/>
        </w:rPr>
        <w:t xml:space="preserve"> الحكيم</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ص178 </w:t>
      </w:r>
      <w:r w:rsidR="007B1DD7">
        <w:rPr>
          <w:rtl/>
          <w:lang w:bidi="fa-IR"/>
        </w:rPr>
        <w:t>-</w:t>
      </w:r>
      <w:r>
        <w:rPr>
          <w:rtl/>
          <w:lang w:bidi="fa-IR"/>
        </w:rPr>
        <w:t xml:space="preserve"> 179</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تحرير الوسيلة</w:t>
      </w:r>
      <w:r w:rsidR="00D25F54">
        <w:rPr>
          <w:rtl/>
          <w:lang w:bidi="fa-IR"/>
        </w:rPr>
        <w:t>،</w:t>
      </w:r>
      <w:r>
        <w:rPr>
          <w:rtl/>
          <w:lang w:bidi="fa-IR"/>
        </w:rPr>
        <w:t xml:space="preserve"> ج2</w:t>
      </w:r>
      <w:r w:rsidR="00D25F54">
        <w:rPr>
          <w:rtl/>
          <w:lang w:bidi="fa-IR"/>
        </w:rPr>
        <w:t>،</w:t>
      </w:r>
      <w:r>
        <w:rPr>
          <w:rtl/>
          <w:lang w:bidi="fa-IR"/>
        </w:rPr>
        <w:t xml:space="preserve"> ص477 و600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الخوئي</w:t>
      </w:r>
      <w:r w:rsidR="00D25F54">
        <w:rPr>
          <w:rtl/>
          <w:lang w:bidi="fa-IR"/>
        </w:rPr>
        <w:t>،</w:t>
      </w:r>
      <w:r>
        <w:rPr>
          <w:rtl/>
          <w:lang w:bidi="fa-IR"/>
        </w:rPr>
        <w:t xml:space="preserve"> منهاج الصالحين</w:t>
      </w:r>
      <w:r w:rsidR="00D25F54">
        <w:rPr>
          <w:rtl/>
          <w:lang w:bidi="fa-IR"/>
        </w:rPr>
        <w:t>،</w:t>
      </w:r>
      <w:r>
        <w:rPr>
          <w:rtl/>
          <w:lang w:bidi="fa-IR"/>
        </w:rPr>
        <w:t xml:space="preserve"> ج 2</w:t>
      </w:r>
      <w:r w:rsidR="00D25F54">
        <w:rPr>
          <w:rtl/>
          <w:lang w:bidi="fa-IR"/>
        </w:rPr>
        <w:t>،</w:t>
      </w:r>
      <w:r>
        <w:rPr>
          <w:rtl/>
          <w:lang w:bidi="fa-IR"/>
        </w:rPr>
        <w:t xml:space="preserve"> ص44 </w:t>
      </w:r>
      <w:r w:rsidR="007B1DD7">
        <w:rPr>
          <w:rtl/>
          <w:lang w:bidi="fa-IR"/>
        </w:rPr>
        <w:t>-</w:t>
      </w:r>
      <w:r>
        <w:rPr>
          <w:rtl/>
          <w:lang w:bidi="fa-IR"/>
        </w:rPr>
        <w:t xml:space="preserve"> 72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0E7556">
      <w:pPr>
        <w:pStyle w:val="libNormal0"/>
        <w:rPr>
          <w:rtl/>
          <w:lang w:bidi="fa-IR"/>
        </w:rPr>
      </w:pPr>
      <w:r>
        <w:rPr>
          <w:rtl/>
          <w:lang w:bidi="fa-IR"/>
        </w:rPr>
        <w:lastRenderedPageBreak/>
        <w:t>الإسلام</w:t>
      </w:r>
      <w:r w:rsidR="00D25F54">
        <w:rPr>
          <w:rtl/>
          <w:lang w:bidi="fa-IR"/>
        </w:rPr>
        <w:t>،</w:t>
      </w:r>
      <w:r>
        <w:rPr>
          <w:rtl/>
          <w:lang w:bidi="fa-IR"/>
        </w:rPr>
        <w:t xml:space="preserve"> أو تقتضي دفْعَه إلى أهل ملّته ليُقيموا عليه حدّهم . وإذا زنى المسلم بالكافرة</w:t>
      </w:r>
      <w:r w:rsidR="00D25F54">
        <w:rPr>
          <w:rtl/>
          <w:lang w:bidi="fa-IR"/>
        </w:rPr>
        <w:t>،</w:t>
      </w:r>
      <w:r>
        <w:rPr>
          <w:rtl/>
          <w:lang w:bidi="fa-IR"/>
        </w:rPr>
        <w:t xml:space="preserve"> يُحكم على المسلم بحكمه جَلْداً أو رَجْماً ) </w:t>
      </w:r>
      <w:r w:rsidRPr="007B1DD7">
        <w:rPr>
          <w:rStyle w:val="libFootnotenumChar"/>
          <w:rtl/>
        </w:rPr>
        <w:t>(1)</w:t>
      </w:r>
      <w:r w:rsidR="007B1DD7">
        <w:rPr>
          <w:rtl/>
          <w:lang w:bidi="fa-IR"/>
        </w:rPr>
        <w:t>.</w:t>
      </w:r>
    </w:p>
    <w:p w:rsidR="007B1DD7" w:rsidRDefault="00891B71" w:rsidP="00891B71">
      <w:pPr>
        <w:pStyle w:val="libNormal"/>
        <w:rPr>
          <w:rtl/>
          <w:lang w:bidi="fa-IR"/>
        </w:rPr>
      </w:pPr>
      <w:r w:rsidRPr="000E7556">
        <w:rPr>
          <w:rStyle w:val="libBold1Char"/>
          <w:rtl/>
        </w:rPr>
        <w:t xml:space="preserve">5 </w:t>
      </w:r>
      <w:r w:rsidR="007B1DD7" w:rsidRPr="000E7556">
        <w:rPr>
          <w:rStyle w:val="libBold1Char"/>
          <w:rtl/>
        </w:rPr>
        <w:t>-</w:t>
      </w:r>
      <w:r w:rsidRPr="000E7556">
        <w:rPr>
          <w:rStyle w:val="libBold1Char"/>
          <w:rtl/>
        </w:rPr>
        <w:t xml:space="preserve"> السيّد عليّ السيستاني</w:t>
      </w:r>
      <w:r w:rsidR="00342B85" w:rsidRPr="000E7556">
        <w:rPr>
          <w:rStyle w:val="libBold1Char"/>
          <w:rtl/>
        </w:rPr>
        <w:t>:</w:t>
      </w:r>
      <w:r>
        <w:rPr>
          <w:rtl/>
          <w:lang w:bidi="fa-IR"/>
        </w:rPr>
        <w:t xml:space="preserve"> ( يضمن المسلمُ الذمّي الخمر والخنزير بقيمتهما عندهم مع الاستتار</w:t>
      </w:r>
      <w:r w:rsidR="00D25F54">
        <w:rPr>
          <w:rtl/>
          <w:lang w:bidi="fa-IR"/>
        </w:rPr>
        <w:t>،</w:t>
      </w:r>
      <w:r>
        <w:rPr>
          <w:rtl/>
          <w:lang w:bidi="fa-IR"/>
        </w:rPr>
        <w:t xml:space="preserve"> وكذا يضمن للمسلم حقّ اختصاصه فيما إذا استولى عليها لغرض صحيح</w:t>
      </w:r>
      <w:r w:rsidR="00D25F54">
        <w:rPr>
          <w:rtl/>
          <w:lang w:bidi="fa-IR"/>
        </w:rPr>
        <w:t>،</w:t>
      </w:r>
      <w:r>
        <w:rPr>
          <w:rtl/>
          <w:lang w:bidi="fa-IR"/>
        </w:rPr>
        <w:t xml:space="preserve"> كتصنيع الخمر خلاًّ</w:t>
      </w:r>
      <w:r w:rsidR="00D25F54">
        <w:rPr>
          <w:rtl/>
          <w:lang w:bidi="fa-IR"/>
        </w:rPr>
        <w:t>،</w:t>
      </w:r>
      <w:r>
        <w:rPr>
          <w:rtl/>
          <w:lang w:bidi="fa-IR"/>
        </w:rPr>
        <w:t xml:space="preserve"> أو استعمالها دواءً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وكذلك في المال المسروق حتّى لو كان خمراً أو خنزيراًَ من الذمّي</w:t>
      </w:r>
      <w:r w:rsidR="00D25F54">
        <w:rPr>
          <w:rtl/>
          <w:lang w:bidi="fa-IR"/>
        </w:rPr>
        <w:t>،</w:t>
      </w:r>
      <w:r>
        <w:rPr>
          <w:rtl/>
          <w:lang w:bidi="fa-IR"/>
        </w:rPr>
        <w:t xml:space="preserve"> فالحكم هو قطْع اليد ؛ لأنَّه محترم</w:t>
      </w:r>
      <w:r w:rsidR="00D25F54">
        <w:rPr>
          <w:rtl/>
          <w:lang w:bidi="fa-IR"/>
        </w:rPr>
        <w:t>،</w:t>
      </w:r>
      <w:r>
        <w:rPr>
          <w:rtl/>
          <w:lang w:bidi="fa-IR"/>
        </w:rPr>
        <w:t xml:space="preserve"> كما قال الشيخ محمّد حسن النجفي في (جواهر الكلام)</w:t>
      </w:r>
      <w:r w:rsidR="00342B85">
        <w:rPr>
          <w:rtl/>
          <w:lang w:bidi="fa-IR"/>
        </w:rPr>
        <w:t>:</w:t>
      </w:r>
      <w:r>
        <w:rPr>
          <w:rtl/>
          <w:lang w:bidi="fa-IR"/>
        </w:rPr>
        <w:t xml:space="preserve"> ( لاحترامه ظاهراً والحكم بملكيّته شرعاً</w:t>
      </w:r>
      <w:r w:rsidR="00D25F54">
        <w:rPr>
          <w:rtl/>
          <w:lang w:bidi="fa-IR"/>
        </w:rPr>
        <w:t>،</w:t>
      </w:r>
      <w:r>
        <w:rPr>
          <w:rtl/>
          <w:lang w:bidi="fa-IR"/>
        </w:rPr>
        <w:t xml:space="preserve"> فيندرج سارقه تحت إطلاق الأدلّة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كما أنّ القانون الإسلامي مثلما ضَمِن حماية نفوسهم وأموالهم كذلك بالنسبة لأعراضهم</w:t>
      </w:r>
      <w:r w:rsidR="00D25F54">
        <w:rPr>
          <w:rtl/>
          <w:lang w:bidi="fa-IR"/>
        </w:rPr>
        <w:t>،</w:t>
      </w:r>
      <w:r>
        <w:rPr>
          <w:rtl/>
          <w:lang w:bidi="fa-IR"/>
        </w:rPr>
        <w:t xml:space="preserve"> فقد صانها القانون من كلّ دنس</w:t>
      </w:r>
      <w:r w:rsidR="00D25F54">
        <w:rPr>
          <w:rtl/>
          <w:lang w:bidi="fa-IR"/>
        </w:rPr>
        <w:t>،</w:t>
      </w:r>
      <w:r>
        <w:rPr>
          <w:rtl/>
          <w:lang w:bidi="fa-IR"/>
        </w:rPr>
        <w:t xml:space="preserve"> ولم يفرّق بينهم وبين المسلمين في هذا المجال . فإذا زنى المسلم بذمّية مطاوعةٍ له</w:t>
      </w:r>
      <w:r w:rsidR="00D25F54">
        <w:rPr>
          <w:rtl/>
          <w:lang w:bidi="fa-IR"/>
        </w:rPr>
        <w:t>،</w:t>
      </w:r>
      <w:r>
        <w:rPr>
          <w:rtl/>
          <w:lang w:bidi="fa-IR"/>
        </w:rPr>
        <w:t xml:space="preserve"> فيُعاقب المسلم بالجَلْد أو الرَجْم</w:t>
      </w:r>
      <w:r w:rsidR="00D25F54">
        <w:rPr>
          <w:rtl/>
          <w:lang w:bidi="fa-IR"/>
        </w:rPr>
        <w:t>،</w:t>
      </w:r>
      <w:r>
        <w:rPr>
          <w:rtl/>
          <w:lang w:bidi="fa-IR"/>
        </w:rPr>
        <w:t xml:space="preserve"> تبعاً لإحصانه وعدمه</w:t>
      </w:r>
      <w:r w:rsidR="00D25F54">
        <w:rPr>
          <w:rtl/>
          <w:lang w:bidi="fa-IR"/>
        </w:rPr>
        <w:t>،</w:t>
      </w:r>
      <w:r>
        <w:rPr>
          <w:rtl/>
          <w:lang w:bidi="fa-IR"/>
        </w:rPr>
        <w:t xml:space="preserve"> وتُسلّم الذمّية إلى أهل ملّتها يفعلوا بها ما شاءوا</w:t>
      </w:r>
      <w:r w:rsidR="007B1DD7">
        <w:rPr>
          <w:rtl/>
          <w:lang w:bidi="fa-IR"/>
        </w:rPr>
        <w:t>.</w:t>
      </w:r>
    </w:p>
    <w:p w:rsidR="007B1DD7" w:rsidRDefault="00891B71" w:rsidP="00891B71">
      <w:pPr>
        <w:pStyle w:val="libNormal"/>
        <w:rPr>
          <w:rtl/>
          <w:lang w:bidi="fa-IR"/>
        </w:rPr>
      </w:pPr>
      <w:r>
        <w:rPr>
          <w:rtl/>
          <w:lang w:bidi="fa-IR"/>
        </w:rPr>
        <w:t>عن إسماعيل بن أبي زياد (السكوني)</w:t>
      </w:r>
      <w:r w:rsidR="00D25F54">
        <w:rPr>
          <w:rtl/>
          <w:lang w:bidi="fa-IR"/>
        </w:rPr>
        <w:t>،</w:t>
      </w:r>
      <w:r>
        <w:rPr>
          <w:rtl/>
          <w:lang w:bidi="fa-IR"/>
        </w:rPr>
        <w:t xml:space="preserve"> عن جعفر بن محمّد</w:t>
      </w:r>
      <w:r w:rsidR="00D25F54">
        <w:rPr>
          <w:rtl/>
          <w:lang w:bidi="fa-IR"/>
        </w:rPr>
        <w:t>،</w:t>
      </w:r>
      <w:r>
        <w:rPr>
          <w:rtl/>
          <w:lang w:bidi="fa-IR"/>
        </w:rPr>
        <w:t xml:space="preserve"> عن آباءه </w:t>
      </w:r>
      <w:r w:rsidR="007B1DD7" w:rsidRPr="007B1DD7">
        <w:rPr>
          <w:rStyle w:val="libAlaemChar"/>
          <w:rtl/>
        </w:rPr>
        <w:t>عليهم‌السلام</w:t>
      </w:r>
      <w:r w:rsidR="00342B85">
        <w:rPr>
          <w:rtl/>
          <w:lang w:bidi="fa-IR"/>
        </w:rPr>
        <w:t>:</w:t>
      </w:r>
      <w:r>
        <w:rPr>
          <w:rtl/>
          <w:lang w:bidi="fa-IR"/>
        </w:rPr>
        <w:t xml:space="preserve"> أنّ محمّد بن أبي بكر كتب إلى علي </w:t>
      </w:r>
      <w:r w:rsidR="004D57E2" w:rsidRPr="004D57E2">
        <w:rPr>
          <w:rStyle w:val="libAlaemChar"/>
          <w:rtl/>
        </w:rPr>
        <w:t>عليه‌السلام</w:t>
      </w:r>
      <w:r>
        <w:rPr>
          <w:rtl/>
          <w:lang w:bidi="fa-IR"/>
        </w:rPr>
        <w:t xml:space="preserve"> في الرجل زنى بالمرأة اليهودية والنصرانية</w:t>
      </w:r>
      <w:r w:rsidR="00D25F54">
        <w:rPr>
          <w:rtl/>
          <w:lang w:bidi="fa-IR"/>
        </w:rPr>
        <w:t>،</w:t>
      </w:r>
      <w:r>
        <w:rPr>
          <w:rtl/>
          <w:lang w:bidi="fa-IR"/>
        </w:rPr>
        <w:t xml:space="preserve"> فكتب </w:t>
      </w:r>
      <w:r w:rsidR="004D57E2" w:rsidRPr="004D57E2">
        <w:rPr>
          <w:rStyle w:val="libAlaemChar"/>
          <w:rtl/>
        </w:rPr>
        <w:t>عليه‌السلام</w:t>
      </w:r>
      <w:r>
        <w:rPr>
          <w:rtl/>
          <w:lang w:bidi="fa-IR"/>
        </w:rPr>
        <w:t xml:space="preserve"> إليه</w:t>
      </w:r>
      <w:r w:rsidR="00342B85">
        <w:rPr>
          <w:rtl/>
          <w:lang w:bidi="fa-IR"/>
        </w:rPr>
        <w:t>:</w:t>
      </w:r>
      <w:r>
        <w:rPr>
          <w:rtl/>
          <w:lang w:bidi="fa-IR"/>
        </w:rPr>
        <w:t xml:space="preserve"> ( إن كان محصناً فارجمه</w:t>
      </w:r>
      <w:r w:rsidR="00D25F54">
        <w:rPr>
          <w:rtl/>
          <w:lang w:bidi="fa-IR"/>
        </w:rPr>
        <w:t>،</w:t>
      </w:r>
      <w:r>
        <w:rPr>
          <w:rtl/>
          <w:lang w:bidi="fa-IR"/>
        </w:rPr>
        <w:t xml:space="preserve"> وإن كان بِكراً فاجلِده مئة جَلْدة</w:t>
      </w:r>
      <w:r w:rsidR="00D25F54">
        <w:rPr>
          <w:rtl/>
          <w:lang w:bidi="fa-IR"/>
        </w:rPr>
        <w:t>،</w:t>
      </w:r>
      <w:r>
        <w:rPr>
          <w:rtl/>
          <w:lang w:bidi="fa-IR"/>
        </w:rPr>
        <w:t xml:space="preserve"> ثمّ اِنْفِه . وأمّا اليهودية</w:t>
      </w:r>
      <w:r w:rsidR="00D25F54">
        <w:rPr>
          <w:rtl/>
          <w:lang w:bidi="fa-IR"/>
        </w:rPr>
        <w:t>،</w:t>
      </w:r>
      <w:r>
        <w:rPr>
          <w:rtl/>
          <w:lang w:bidi="fa-IR"/>
        </w:rPr>
        <w:t xml:space="preserve"> فابْعَث بها إلى أهل ملّتها فليقضوا فيها ما أحبّوا ) </w:t>
      </w:r>
      <w:r w:rsidRPr="007B1DD7">
        <w:rPr>
          <w:rStyle w:val="libFootnotenumChar"/>
          <w:rtl/>
        </w:rPr>
        <w:t>(4)</w:t>
      </w:r>
      <w:r w:rsidR="007B1DD7">
        <w:rPr>
          <w:rtl/>
          <w:lang w:bidi="fa-IR"/>
        </w:rPr>
        <w:t>.</w:t>
      </w:r>
    </w:p>
    <w:p w:rsidR="007B1DD7" w:rsidRDefault="00891B71" w:rsidP="000E7556">
      <w:pPr>
        <w:pStyle w:val="libBold1"/>
        <w:rPr>
          <w:rtl/>
          <w:lang w:bidi="fa-IR"/>
        </w:rPr>
      </w:pPr>
      <w:r>
        <w:rPr>
          <w:rtl/>
          <w:lang w:bidi="fa-IR"/>
        </w:rPr>
        <w:t>2</w:t>
      </w:r>
      <w:r w:rsidR="007B1DD7">
        <w:rPr>
          <w:rtl/>
          <w:lang w:bidi="fa-IR"/>
        </w:rPr>
        <w:t>-</w:t>
      </w:r>
      <w:r>
        <w:rPr>
          <w:rtl/>
          <w:lang w:bidi="fa-IR"/>
        </w:rPr>
        <w:t xml:space="preserve"> الوصايا والأوقاف والصدقات</w:t>
      </w:r>
      <w:r w:rsidR="00342B85">
        <w:rPr>
          <w:rtl/>
          <w:lang w:bidi="fa-IR"/>
        </w:rPr>
        <w:t>:</w:t>
      </w:r>
    </w:p>
    <w:p w:rsidR="007B1DD7" w:rsidRDefault="00891B71" w:rsidP="00891B71">
      <w:pPr>
        <w:pStyle w:val="libNormal"/>
        <w:rPr>
          <w:rtl/>
          <w:lang w:bidi="fa-IR"/>
        </w:rPr>
      </w:pPr>
      <w:r>
        <w:rPr>
          <w:rtl/>
          <w:lang w:bidi="fa-IR"/>
        </w:rPr>
        <w:t>من الحقوق التي أقرّها الإسلام لغير المسلمين هي وصاياهم وأوقافهم وصدقاتهم</w:t>
      </w:r>
      <w:r w:rsidR="00D25F54">
        <w:rPr>
          <w:rtl/>
          <w:lang w:bidi="fa-IR"/>
        </w:rPr>
        <w:t>،</w:t>
      </w:r>
      <w:r>
        <w:rPr>
          <w:rtl/>
          <w:lang w:bidi="fa-IR"/>
        </w:rPr>
        <w:t xml:space="preserve"> لهم ومنهم</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عبد الأعلى</w:t>
      </w:r>
      <w:r w:rsidR="00D25F54">
        <w:rPr>
          <w:rtl/>
          <w:lang w:bidi="fa-IR"/>
        </w:rPr>
        <w:t>،</w:t>
      </w:r>
      <w:r>
        <w:rPr>
          <w:rtl/>
          <w:lang w:bidi="fa-IR"/>
        </w:rPr>
        <w:t xml:space="preserve"> السبزواري</w:t>
      </w:r>
      <w:r w:rsidR="00D25F54">
        <w:rPr>
          <w:rtl/>
          <w:lang w:bidi="fa-IR"/>
        </w:rPr>
        <w:t>،</w:t>
      </w:r>
      <w:r>
        <w:rPr>
          <w:rtl/>
          <w:lang w:bidi="fa-IR"/>
        </w:rPr>
        <w:t xml:space="preserve"> مهذّب الأحكام</w:t>
      </w:r>
      <w:r w:rsidR="00D25F54">
        <w:rPr>
          <w:rtl/>
          <w:lang w:bidi="fa-IR"/>
        </w:rPr>
        <w:t>،</w:t>
      </w:r>
      <w:r>
        <w:rPr>
          <w:rtl/>
          <w:lang w:bidi="fa-IR"/>
        </w:rPr>
        <w:t xml:space="preserve"> ج27</w:t>
      </w:r>
      <w:r w:rsidR="00D25F54">
        <w:rPr>
          <w:rtl/>
          <w:lang w:bidi="fa-IR"/>
        </w:rPr>
        <w:t>،</w:t>
      </w:r>
      <w:r>
        <w:rPr>
          <w:rtl/>
          <w:lang w:bidi="fa-IR"/>
        </w:rPr>
        <w:t xml:space="preserve"> ص278 </w:t>
      </w:r>
      <w:r w:rsidR="007B1DD7">
        <w:rPr>
          <w:rtl/>
          <w:lang w:bidi="fa-IR"/>
        </w:rPr>
        <w:t>-</w:t>
      </w:r>
      <w:r>
        <w:rPr>
          <w:rtl/>
          <w:lang w:bidi="fa-IR"/>
        </w:rPr>
        <w:t xml:space="preserve"> 279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علي الحسيني</w:t>
      </w:r>
      <w:r w:rsidR="00D25F54">
        <w:rPr>
          <w:rtl/>
          <w:lang w:bidi="fa-IR"/>
        </w:rPr>
        <w:t>،</w:t>
      </w:r>
      <w:r>
        <w:rPr>
          <w:rtl/>
          <w:lang w:bidi="fa-IR"/>
        </w:rPr>
        <w:t xml:space="preserve"> السيستاني</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ص245</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جواهر الكلام</w:t>
      </w:r>
      <w:r w:rsidR="00D25F54">
        <w:rPr>
          <w:rtl/>
          <w:lang w:bidi="fa-IR"/>
        </w:rPr>
        <w:t>،</w:t>
      </w:r>
      <w:r>
        <w:rPr>
          <w:rtl/>
          <w:lang w:bidi="fa-IR"/>
        </w:rPr>
        <w:t xml:space="preserve"> ج41</w:t>
      </w:r>
      <w:r w:rsidR="00D25F54">
        <w:rPr>
          <w:rtl/>
          <w:lang w:bidi="fa-IR"/>
        </w:rPr>
        <w:t>،</w:t>
      </w:r>
      <w:r>
        <w:rPr>
          <w:rtl/>
          <w:lang w:bidi="fa-IR"/>
        </w:rPr>
        <w:t xml:space="preserve"> ص489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وسائل الشيعة</w:t>
      </w:r>
      <w:r w:rsidR="00342B85">
        <w:rPr>
          <w:rtl/>
          <w:lang w:bidi="fa-IR"/>
        </w:rPr>
        <w:t>:</w:t>
      </w:r>
      <w:r>
        <w:rPr>
          <w:rtl/>
          <w:lang w:bidi="fa-IR"/>
        </w:rPr>
        <w:t xml:space="preserve"> ج28</w:t>
      </w:r>
      <w:r w:rsidR="00D25F54">
        <w:rPr>
          <w:rtl/>
          <w:lang w:bidi="fa-IR"/>
        </w:rPr>
        <w:t>،</w:t>
      </w:r>
      <w:r>
        <w:rPr>
          <w:rtl/>
          <w:lang w:bidi="fa-IR"/>
        </w:rPr>
        <w:t xml:space="preserve"> ص80</w:t>
      </w:r>
      <w:r w:rsidR="00D25F54">
        <w:rPr>
          <w:rtl/>
          <w:lang w:bidi="fa-IR"/>
        </w:rPr>
        <w:t>،</w:t>
      </w:r>
      <w:r>
        <w:rPr>
          <w:rtl/>
          <w:lang w:bidi="fa-IR"/>
        </w:rPr>
        <w:t xml:space="preserve"> ب8</w:t>
      </w:r>
      <w:r w:rsidR="00D25F54">
        <w:rPr>
          <w:rtl/>
          <w:lang w:bidi="fa-IR"/>
        </w:rPr>
        <w:t>،</w:t>
      </w:r>
      <w:r>
        <w:rPr>
          <w:rtl/>
          <w:lang w:bidi="fa-IR"/>
        </w:rPr>
        <w:t xml:space="preserve"> حد الزنا</w:t>
      </w:r>
      <w:r w:rsidR="00D25F54">
        <w:rPr>
          <w:rtl/>
          <w:lang w:bidi="fa-IR"/>
        </w:rPr>
        <w:t>،</w:t>
      </w:r>
      <w:r>
        <w:rPr>
          <w:rtl/>
          <w:lang w:bidi="fa-IR"/>
        </w:rPr>
        <w:t xml:space="preserve"> ح5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ففي الوصية</w:t>
      </w:r>
      <w:r w:rsidR="00342B85">
        <w:rPr>
          <w:rtl/>
          <w:lang w:bidi="fa-IR"/>
        </w:rPr>
        <w:t>:</w:t>
      </w:r>
      <w:r>
        <w:rPr>
          <w:rtl/>
          <w:lang w:bidi="fa-IR"/>
        </w:rPr>
        <w:t xml:space="preserve"> لا بد من الالتزام بمحتواها وعدم تحريفها</w:t>
      </w:r>
      <w:r w:rsidR="00D25F54">
        <w:rPr>
          <w:rtl/>
          <w:lang w:bidi="fa-IR"/>
        </w:rPr>
        <w:t>،</w:t>
      </w:r>
      <w:r>
        <w:rPr>
          <w:rtl/>
          <w:lang w:bidi="fa-IR"/>
        </w:rPr>
        <w:t xml:space="preserve"> وهذا ما أكّدت عليه مدرسة أهل البيت </w:t>
      </w:r>
      <w:r w:rsidR="007B1DD7" w:rsidRPr="007B1DD7">
        <w:rPr>
          <w:rStyle w:val="libAlaemChar"/>
          <w:rtl/>
        </w:rPr>
        <w:t>عليهم‌السلام</w:t>
      </w:r>
      <w:r>
        <w:rPr>
          <w:rtl/>
          <w:lang w:bidi="fa-IR"/>
        </w:rPr>
        <w:t xml:space="preserve"> . فلو أوصى غير المسلم بالتصدّق في ماله أو إنفاقه في مورد معيّن</w:t>
      </w:r>
      <w:r w:rsidR="00D25F54">
        <w:rPr>
          <w:rtl/>
          <w:lang w:bidi="fa-IR"/>
        </w:rPr>
        <w:t>،</w:t>
      </w:r>
      <w:r>
        <w:rPr>
          <w:rtl/>
          <w:lang w:bidi="fa-IR"/>
        </w:rPr>
        <w:t xml:space="preserve"> أُقرّت وصيّته ؛ فعن محمّد بن مسلم</w:t>
      </w:r>
      <w:r w:rsidR="00D25F54">
        <w:rPr>
          <w:rtl/>
          <w:lang w:bidi="fa-IR"/>
        </w:rPr>
        <w:t>،</w:t>
      </w:r>
      <w:r>
        <w:rPr>
          <w:rtl/>
          <w:lang w:bidi="fa-IR"/>
        </w:rPr>
        <w:t xml:space="preserve"> قال</w:t>
      </w:r>
      <w:r w:rsidR="00342B85">
        <w:rPr>
          <w:rtl/>
          <w:lang w:bidi="fa-IR"/>
        </w:rPr>
        <w:t>:</w:t>
      </w:r>
      <w:r>
        <w:rPr>
          <w:rtl/>
          <w:lang w:bidi="fa-IR"/>
        </w:rPr>
        <w:t xml:space="preserve"> ( سألتُ أبا عبد الله </w:t>
      </w:r>
      <w:r w:rsidR="004D57E2" w:rsidRPr="004D57E2">
        <w:rPr>
          <w:rStyle w:val="libAlaemChar"/>
          <w:rtl/>
        </w:rPr>
        <w:t>عليه‌السلام</w:t>
      </w:r>
      <w:r>
        <w:rPr>
          <w:rtl/>
          <w:lang w:bidi="fa-IR"/>
        </w:rPr>
        <w:t xml:space="preserve"> عن رجُل أوصى بماله في سبيل الله</w:t>
      </w:r>
      <w:r w:rsidR="00D25F54">
        <w:rPr>
          <w:rtl/>
          <w:lang w:bidi="fa-IR"/>
        </w:rPr>
        <w:t>،</w:t>
      </w:r>
      <w:r>
        <w:rPr>
          <w:rtl/>
          <w:lang w:bidi="fa-IR"/>
        </w:rPr>
        <w:t xml:space="preserve"> فقال</w:t>
      </w:r>
      <w:r w:rsidR="00342B85">
        <w:rPr>
          <w:rtl/>
          <w:lang w:bidi="fa-IR"/>
        </w:rPr>
        <w:t>:</w:t>
      </w:r>
      <w:r>
        <w:rPr>
          <w:rtl/>
          <w:lang w:bidi="fa-IR"/>
        </w:rPr>
        <w:t xml:space="preserve"> ( أعطه لمَن أوصى به له وإنْ كان يهودياً أو نصرانياً ...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فلا يجوز للمسلم أن يحرّف أو يلغي الوصية</w:t>
      </w:r>
      <w:r w:rsidR="00D25F54">
        <w:rPr>
          <w:rtl/>
          <w:lang w:bidi="fa-IR"/>
        </w:rPr>
        <w:t>،</w:t>
      </w:r>
      <w:r>
        <w:rPr>
          <w:rtl/>
          <w:lang w:bidi="fa-IR"/>
        </w:rPr>
        <w:t xml:space="preserve"> فعن الريّان بن شبيب قال</w:t>
      </w:r>
      <w:r w:rsidR="00342B85">
        <w:rPr>
          <w:rtl/>
          <w:lang w:bidi="fa-IR"/>
        </w:rPr>
        <w:t>:</w:t>
      </w:r>
      <w:r>
        <w:rPr>
          <w:rtl/>
          <w:lang w:bidi="fa-IR"/>
        </w:rPr>
        <w:t xml:space="preserve"> ( أوصَتْ أختي لقوم نصارى فِراشَين بوصيّة</w:t>
      </w:r>
      <w:r w:rsidR="00D25F54">
        <w:rPr>
          <w:rtl/>
          <w:lang w:bidi="fa-IR"/>
        </w:rPr>
        <w:t>،</w:t>
      </w:r>
      <w:r>
        <w:rPr>
          <w:rtl/>
          <w:lang w:bidi="fa-IR"/>
        </w:rPr>
        <w:t xml:space="preserve"> فقال أصحابنا</w:t>
      </w:r>
      <w:r w:rsidR="00342B85">
        <w:rPr>
          <w:rtl/>
          <w:lang w:bidi="fa-IR"/>
        </w:rPr>
        <w:t>:</w:t>
      </w:r>
      <w:r>
        <w:rPr>
          <w:rtl/>
          <w:lang w:bidi="fa-IR"/>
        </w:rPr>
        <w:t xml:space="preserve"> قسِّم هذا في فقراء المؤمنين من أصحابك</w:t>
      </w:r>
      <w:r w:rsidR="00D25F54">
        <w:rPr>
          <w:rtl/>
          <w:lang w:bidi="fa-IR"/>
        </w:rPr>
        <w:t>،</w:t>
      </w:r>
      <w:r>
        <w:rPr>
          <w:rtl/>
          <w:lang w:bidi="fa-IR"/>
        </w:rPr>
        <w:t xml:space="preserve"> فسألت الرضا </w:t>
      </w:r>
      <w:r w:rsidR="004D57E2" w:rsidRPr="004D57E2">
        <w:rPr>
          <w:rStyle w:val="libAlaemChar"/>
          <w:rtl/>
        </w:rPr>
        <w:t>عليه‌السلام</w:t>
      </w:r>
      <w:r w:rsidR="00D25F54">
        <w:rPr>
          <w:rtl/>
          <w:lang w:bidi="fa-IR"/>
        </w:rPr>
        <w:t>،</w:t>
      </w:r>
      <w:r>
        <w:rPr>
          <w:rtl/>
          <w:lang w:bidi="fa-IR"/>
        </w:rPr>
        <w:t xml:space="preserve"> فقلتُ</w:t>
      </w:r>
      <w:r w:rsidR="00342B85">
        <w:rPr>
          <w:rtl/>
          <w:lang w:bidi="fa-IR"/>
        </w:rPr>
        <w:t>:</w:t>
      </w:r>
      <w:r>
        <w:rPr>
          <w:rtl/>
          <w:lang w:bidi="fa-IR"/>
        </w:rPr>
        <w:t xml:space="preserve"> إنّ أُختي أوصت بوصية لقوم نصارى</w:t>
      </w:r>
      <w:r w:rsidR="00D25F54">
        <w:rPr>
          <w:rtl/>
          <w:lang w:bidi="fa-IR"/>
        </w:rPr>
        <w:t>،</w:t>
      </w:r>
      <w:r>
        <w:rPr>
          <w:rtl/>
          <w:lang w:bidi="fa-IR"/>
        </w:rPr>
        <w:t xml:space="preserve"> وأردتُ أنْ أصرف ذلك إلى قوم من أصحابنا مسلمين ؟ فقال</w:t>
      </w:r>
      <w:r w:rsidR="00342B85">
        <w:rPr>
          <w:rtl/>
          <w:lang w:bidi="fa-IR"/>
        </w:rPr>
        <w:t>:</w:t>
      </w:r>
      <w:r>
        <w:rPr>
          <w:rtl/>
          <w:lang w:bidi="fa-IR"/>
        </w:rPr>
        <w:t xml:space="preserve"> ( امض الوصية على ما أوصتْ به ) </w:t>
      </w:r>
      <w:r w:rsidRPr="007B1DD7">
        <w:rPr>
          <w:rStyle w:val="libFootnotenumChar"/>
          <w:rtl/>
        </w:rPr>
        <w:t>(2)</w:t>
      </w:r>
      <w:r>
        <w:rPr>
          <w:rtl/>
          <w:lang w:bidi="fa-IR"/>
        </w:rPr>
        <w:t xml:space="preserve"> ؛ وهذا يدلّ على أنّ الوصية من المسلم لغير المسلم جائزة</w:t>
      </w:r>
      <w:r w:rsidR="00D25F54">
        <w:rPr>
          <w:rtl/>
          <w:lang w:bidi="fa-IR"/>
        </w:rPr>
        <w:t>،</w:t>
      </w:r>
      <w:r>
        <w:rPr>
          <w:rtl/>
          <w:lang w:bidi="fa-IR"/>
        </w:rPr>
        <w:t xml:space="preserve"> ولكن ( الوصية للحربي غير جائزة</w:t>
      </w:r>
      <w:r w:rsidR="00D25F54">
        <w:rPr>
          <w:rtl/>
          <w:lang w:bidi="fa-IR"/>
        </w:rPr>
        <w:t>،</w:t>
      </w:r>
      <w:r>
        <w:rPr>
          <w:rtl/>
          <w:lang w:bidi="fa-IR"/>
        </w:rPr>
        <w:t xml:space="preserve"> وإن كان من أرحام الموصي ؛ لأنّها تُعدّ معونة للعدو في قتال أهل الإسلام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كما أنّ مَن يبدّل محتوى الوصية في المال ويُعطها لغير ما أُوصيَ إليهم</w:t>
      </w:r>
      <w:r w:rsidR="00D25F54">
        <w:rPr>
          <w:rtl/>
          <w:lang w:bidi="fa-IR"/>
        </w:rPr>
        <w:t>،</w:t>
      </w:r>
      <w:r>
        <w:rPr>
          <w:rtl/>
          <w:lang w:bidi="fa-IR"/>
        </w:rPr>
        <w:t xml:space="preserve"> يكون ضامناً ؛ فقد رُوي أنّ رجُلاً مجوسياً أوصى للفقراء بشيء من ماله</w:t>
      </w:r>
      <w:r w:rsidR="00D25F54">
        <w:rPr>
          <w:rtl/>
          <w:lang w:bidi="fa-IR"/>
        </w:rPr>
        <w:t>،</w:t>
      </w:r>
      <w:r>
        <w:rPr>
          <w:rtl/>
          <w:lang w:bidi="fa-IR"/>
        </w:rPr>
        <w:t xml:space="preserve"> فأخذه قاضي نيسابور فجعله في فقراء المسلمين</w:t>
      </w:r>
      <w:r w:rsidR="00D25F54">
        <w:rPr>
          <w:rtl/>
          <w:lang w:bidi="fa-IR"/>
        </w:rPr>
        <w:t>،</w:t>
      </w:r>
      <w:r>
        <w:rPr>
          <w:rtl/>
          <w:lang w:bidi="fa-IR"/>
        </w:rPr>
        <w:t xml:space="preserve"> فسُئل الإمام الرضا </w:t>
      </w:r>
      <w:r w:rsidR="004D57E2" w:rsidRPr="004D57E2">
        <w:rPr>
          <w:rStyle w:val="libAlaemChar"/>
          <w:rtl/>
        </w:rPr>
        <w:t>عليه‌السلام</w:t>
      </w:r>
      <w:r>
        <w:rPr>
          <w:rtl/>
          <w:lang w:bidi="fa-IR"/>
        </w:rPr>
        <w:t xml:space="preserve"> عن ذلك</w:t>
      </w:r>
      <w:r w:rsidR="00D25F54">
        <w:rPr>
          <w:rtl/>
          <w:lang w:bidi="fa-IR"/>
        </w:rPr>
        <w:t>،</w:t>
      </w:r>
      <w:r>
        <w:rPr>
          <w:rtl/>
          <w:lang w:bidi="fa-IR"/>
        </w:rPr>
        <w:t xml:space="preserve"> فقال </w:t>
      </w:r>
      <w:r w:rsidR="004D57E2" w:rsidRPr="004D57E2">
        <w:rPr>
          <w:rStyle w:val="libAlaemChar"/>
          <w:rtl/>
        </w:rPr>
        <w:t>عليه‌السلام</w:t>
      </w:r>
      <w:r w:rsidR="00342B85">
        <w:rPr>
          <w:rtl/>
          <w:lang w:bidi="fa-IR"/>
        </w:rPr>
        <w:t>:</w:t>
      </w:r>
      <w:r>
        <w:rPr>
          <w:rtl/>
          <w:lang w:bidi="fa-IR"/>
        </w:rPr>
        <w:t xml:space="preserve"> ( المجوسي لم يوصي لفقراء المسلمين</w:t>
      </w:r>
      <w:r w:rsidR="00D25F54">
        <w:rPr>
          <w:rtl/>
          <w:lang w:bidi="fa-IR"/>
        </w:rPr>
        <w:t>،</w:t>
      </w:r>
      <w:r>
        <w:rPr>
          <w:rtl/>
          <w:lang w:bidi="fa-IR"/>
        </w:rPr>
        <w:t xml:space="preserve"> ولكن ينبغي أن يؤخذ مقدار ذلك المال من مال الصدقة</w:t>
      </w:r>
      <w:r w:rsidR="00D25F54">
        <w:rPr>
          <w:rtl/>
          <w:lang w:bidi="fa-IR"/>
        </w:rPr>
        <w:t>،</w:t>
      </w:r>
      <w:r>
        <w:rPr>
          <w:rtl/>
          <w:lang w:bidi="fa-IR"/>
        </w:rPr>
        <w:t xml:space="preserve"> فيُردّ على فقراء المجوس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وليس للمسلمين التعرّض لغير المسلمين في تنفيذ وصية أحدهم</w:t>
      </w:r>
      <w:r w:rsidR="00D25F54">
        <w:rPr>
          <w:rtl/>
          <w:lang w:bidi="fa-IR"/>
        </w:rPr>
        <w:t>،</w:t>
      </w:r>
      <w:r>
        <w:rPr>
          <w:rtl/>
          <w:lang w:bidi="fa-IR"/>
        </w:rPr>
        <w:t xml:space="preserve"> إلاّ في حالة الوصية بخمر أو خنزير لمسلم</w:t>
      </w:r>
      <w:r w:rsidR="00D25F54">
        <w:rPr>
          <w:rtl/>
          <w:lang w:bidi="fa-IR"/>
        </w:rPr>
        <w:t>،</w:t>
      </w:r>
      <w:r>
        <w:rPr>
          <w:rtl/>
          <w:lang w:bidi="fa-IR"/>
        </w:rPr>
        <w:t xml:space="preserve"> لكنّه ( لو أوصى بعمارة هيكل (كما عند اليهود)</w:t>
      </w:r>
      <w:r w:rsidR="00D25F54">
        <w:rPr>
          <w:rtl/>
          <w:lang w:bidi="fa-IR"/>
        </w:rPr>
        <w:t>،</w:t>
      </w:r>
      <w:r>
        <w:rPr>
          <w:rtl/>
          <w:lang w:bidi="fa-IR"/>
        </w:rPr>
        <w:t xml:space="preserve"> في أرض يصحّ فيها ذلك</w:t>
      </w:r>
      <w:r w:rsidR="00D25F54">
        <w:rPr>
          <w:rtl/>
          <w:lang w:bidi="fa-IR"/>
        </w:rPr>
        <w:t>،</w:t>
      </w:r>
      <w:r>
        <w:rPr>
          <w:rtl/>
          <w:lang w:bidi="fa-IR"/>
        </w:rPr>
        <w:t xml:space="preserve"> جاز</w:t>
      </w:r>
      <w:r w:rsidR="00D25F54">
        <w:rPr>
          <w:rtl/>
          <w:lang w:bidi="fa-IR"/>
        </w:rPr>
        <w:t>،</w:t>
      </w:r>
      <w:r>
        <w:rPr>
          <w:rtl/>
          <w:lang w:bidi="fa-IR"/>
        </w:rPr>
        <w:t xml:space="preserve"> ولا يتعرّض المسلمون لمنفّذيها . ولو أوصى بعمارة قبور أنبيائهم جاز</w:t>
      </w:r>
      <w:r w:rsidR="00D25F54">
        <w:rPr>
          <w:rtl/>
          <w:lang w:bidi="fa-IR"/>
        </w:rPr>
        <w:t>،</w:t>
      </w:r>
      <w:r>
        <w:rPr>
          <w:rtl/>
          <w:lang w:bidi="fa-IR"/>
        </w:rPr>
        <w:t xml:space="preserve"> وهو مندوب للمسلم</w:t>
      </w:r>
      <w:r w:rsidR="00D25F54">
        <w:rPr>
          <w:rtl/>
          <w:lang w:bidi="fa-IR"/>
        </w:rPr>
        <w:t>،</w:t>
      </w:r>
      <w:r>
        <w:rPr>
          <w:rtl/>
          <w:lang w:bidi="fa-IR"/>
        </w:rPr>
        <w:t xml:space="preserve"> فلا مانع من جوازه للكافر )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الكافي</w:t>
      </w:r>
      <w:r w:rsidR="00D25F54">
        <w:rPr>
          <w:rtl/>
          <w:lang w:bidi="fa-IR"/>
        </w:rPr>
        <w:t>،</w:t>
      </w:r>
      <w:r>
        <w:rPr>
          <w:rtl/>
          <w:lang w:bidi="fa-IR"/>
        </w:rPr>
        <w:t xml:space="preserve"> ج7</w:t>
      </w:r>
      <w:r w:rsidR="00D25F54">
        <w:rPr>
          <w:rtl/>
          <w:lang w:bidi="fa-IR"/>
        </w:rPr>
        <w:t>،</w:t>
      </w:r>
      <w:r>
        <w:rPr>
          <w:rtl/>
          <w:lang w:bidi="fa-IR"/>
        </w:rPr>
        <w:t xml:space="preserve"> ص14</w:t>
      </w:r>
      <w:r w:rsidR="00D25F54">
        <w:rPr>
          <w:rtl/>
          <w:lang w:bidi="fa-IR"/>
        </w:rPr>
        <w:t>،</w:t>
      </w:r>
      <w:r>
        <w:rPr>
          <w:rtl/>
          <w:lang w:bidi="fa-IR"/>
        </w:rPr>
        <w:t xml:space="preserve"> ح1</w:t>
      </w:r>
      <w:r w:rsidR="00D25F54">
        <w:rPr>
          <w:rtl/>
          <w:lang w:bidi="fa-IR"/>
        </w:rPr>
        <w:t>،</w:t>
      </w:r>
      <w:r>
        <w:rPr>
          <w:rtl/>
          <w:lang w:bidi="fa-IR"/>
        </w:rPr>
        <w:t xml:space="preserve"> كتاب الوصايا</w:t>
      </w:r>
      <w:r w:rsidR="00D25F54">
        <w:rPr>
          <w:rtl/>
          <w:lang w:bidi="fa-IR"/>
        </w:rPr>
        <w:t>،</w:t>
      </w:r>
      <w:r>
        <w:rPr>
          <w:rtl/>
          <w:lang w:bidi="fa-IR"/>
        </w:rPr>
        <w:t xml:space="preserve"> باب إنفاذ الوصية على جهتها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ص16، ح2، كتاب الوصايا</w:t>
      </w:r>
      <w:r w:rsidR="00D25F54">
        <w:rPr>
          <w:rtl/>
          <w:lang w:bidi="fa-IR"/>
        </w:rPr>
        <w:t>،</w:t>
      </w:r>
      <w:r>
        <w:rPr>
          <w:rtl/>
          <w:lang w:bidi="fa-IR"/>
        </w:rPr>
        <w:t xml:space="preserve"> باب إنفاذ الوصية</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مكي</w:t>
      </w:r>
      <w:r w:rsidR="00D25F54">
        <w:rPr>
          <w:rtl/>
          <w:lang w:bidi="fa-IR"/>
        </w:rPr>
        <w:t>،</w:t>
      </w:r>
      <w:r>
        <w:rPr>
          <w:rtl/>
          <w:lang w:bidi="fa-IR"/>
        </w:rPr>
        <w:t xml:space="preserve"> العاملي (الشهيد الأوّل)</w:t>
      </w:r>
      <w:r w:rsidR="00D25F54">
        <w:rPr>
          <w:rtl/>
          <w:lang w:bidi="fa-IR"/>
        </w:rPr>
        <w:t>،</w:t>
      </w:r>
      <w:r>
        <w:rPr>
          <w:rtl/>
          <w:lang w:bidi="fa-IR"/>
        </w:rPr>
        <w:t xml:space="preserve"> اللمعة الدمشقية</w:t>
      </w:r>
      <w:r w:rsidR="00D25F54">
        <w:rPr>
          <w:rtl/>
          <w:lang w:bidi="fa-IR"/>
        </w:rPr>
        <w:t>،</w:t>
      </w:r>
      <w:r>
        <w:rPr>
          <w:rtl/>
          <w:lang w:bidi="fa-IR"/>
        </w:rPr>
        <w:t xml:space="preserve"> ص179</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الكافي</w:t>
      </w:r>
      <w:r w:rsidR="00D25F54">
        <w:rPr>
          <w:rtl/>
          <w:lang w:bidi="fa-IR"/>
        </w:rPr>
        <w:t>،</w:t>
      </w:r>
      <w:r>
        <w:rPr>
          <w:rtl/>
          <w:lang w:bidi="fa-IR"/>
        </w:rPr>
        <w:t xml:space="preserve"> ج7</w:t>
      </w:r>
      <w:r w:rsidR="00D25F54">
        <w:rPr>
          <w:rtl/>
          <w:lang w:bidi="fa-IR"/>
        </w:rPr>
        <w:t>،</w:t>
      </w:r>
      <w:r>
        <w:rPr>
          <w:rtl/>
          <w:lang w:bidi="fa-IR"/>
        </w:rPr>
        <w:t xml:space="preserve"> ص16</w:t>
      </w:r>
      <w:r w:rsidR="00D25F54">
        <w:rPr>
          <w:rtl/>
          <w:lang w:bidi="fa-IR"/>
        </w:rPr>
        <w:t>،</w:t>
      </w:r>
      <w:r>
        <w:rPr>
          <w:rtl/>
          <w:lang w:bidi="fa-IR"/>
        </w:rPr>
        <w:t xml:space="preserve"> ح1</w:t>
      </w:r>
      <w:r w:rsidR="00D25F54">
        <w:rPr>
          <w:rtl/>
          <w:lang w:bidi="fa-IR"/>
        </w:rPr>
        <w:t>،</w:t>
      </w:r>
      <w:r>
        <w:rPr>
          <w:rtl/>
          <w:lang w:bidi="fa-IR"/>
        </w:rPr>
        <w:t xml:space="preserve"> باب إنفاذ الوصية</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محمد جواد</w:t>
      </w:r>
      <w:r w:rsidR="00D25F54">
        <w:rPr>
          <w:rtl/>
          <w:lang w:bidi="fa-IR"/>
        </w:rPr>
        <w:t>،</w:t>
      </w:r>
      <w:r>
        <w:rPr>
          <w:rtl/>
          <w:lang w:bidi="fa-IR"/>
        </w:rPr>
        <w:t xml:space="preserve"> العاملي</w:t>
      </w:r>
      <w:r w:rsidR="00D25F54">
        <w:rPr>
          <w:rtl/>
          <w:lang w:bidi="fa-IR"/>
        </w:rPr>
        <w:t>،</w:t>
      </w:r>
      <w:r>
        <w:rPr>
          <w:rtl/>
          <w:lang w:bidi="fa-IR"/>
        </w:rPr>
        <w:t xml:space="preserve"> مفتاح الكرامة</w:t>
      </w:r>
      <w:r w:rsidR="00D25F54">
        <w:rPr>
          <w:rtl/>
          <w:lang w:bidi="fa-IR"/>
        </w:rPr>
        <w:t>،</w:t>
      </w:r>
      <w:r>
        <w:rPr>
          <w:rtl/>
          <w:lang w:bidi="fa-IR"/>
        </w:rPr>
        <w:t xml:space="preserve"> ج9</w:t>
      </w:r>
      <w:r w:rsidR="00D25F54">
        <w:rPr>
          <w:rtl/>
          <w:lang w:bidi="fa-IR"/>
        </w:rPr>
        <w:t>،</w:t>
      </w:r>
      <w:r>
        <w:rPr>
          <w:rtl/>
          <w:lang w:bidi="fa-IR"/>
        </w:rPr>
        <w:t xml:space="preserve"> ص153</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أمّا بالنسبة للصدقات والأوقاف</w:t>
      </w:r>
      <w:r w:rsidR="00D25F54">
        <w:rPr>
          <w:rtl/>
          <w:lang w:bidi="fa-IR"/>
        </w:rPr>
        <w:t>،</w:t>
      </w:r>
      <w:r>
        <w:rPr>
          <w:rtl/>
          <w:lang w:bidi="fa-IR"/>
        </w:rPr>
        <w:t xml:space="preserve"> فهم في ذلك كما للمسلمين</w:t>
      </w:r>
      <w:r w:rsidR="00D25F54">
        <w:rPr>
          <w:rtl/>
          <w:lang w:bidi="fa-IR"/>
        </w:rPr>
        <w:t>،</w:t>
      </w:r>
      <w:r>
        <w:rPr>
          <w:rtl/>
          <w:lang w:bidi="fa-IR"/>
        </w:rPr>
        <w:t xml:space="preserve"> حيث صدقاتهم ماضية في دستور الإسلام</w:t>
      </w:r>
      <w:r w:rsidR="00D25F54">
        <w:rPr>
          <w:rtl/>
          <w:lang w:bidi="fa-IR"/>
        </w:rPr>
        <w:t>،</w:t>
      </w:r>
      <w:r>
        <w:rPr>
          <w:rtl/>
          <w:lang w:bidi="fa-IR"/>
        </w:rPr>
        <w:t xml:space="preserve"> وكذلك أوقافهم</w:t>
      </w:r>
      <w:r w:rsidR="00D25F54">
        <w:rPr>
          <w:rtl/>
          <w:lang w:bidi="fa-IR"/>
        </w:rPr>
        <w:t>،</w:t>
      </w:r>
      <w:r>
        <w:rPr>
          <w:rtl/>
          <w:lang w:bidi="fa-IR"/>
        </w:rPr>
        <w:t xml:space="preserve"> ولا يحقّ للمسلمين في إيقاف تنفيذها أو تغيير محتواها</w:t>
      </w:r>
      <w:r w:rsidR="00D25F54">
        <w:rPr>
          <w:rtl/>
          <w:lang w:bidi="fa-IR"/>
        </w:rPr>
        <w:t>،</w:t>
      </w:r>
      <w:r>
        <w:rPr>
          <w:rtl/>
          <w:lang w:bidi="fa-IR"/>
        </w:rPr>
        <w:t xml:space="preserve"> وصرفها عن موردها</w:t>
      </w:r>
      <w:r w:rsidR="00D25F54">
        <w:rPr>
          <w:rtl/>
          <w:lang w:bidi="fa-IR"/>
        </w:rPr>
        <w:t>،</w:t>
      </w:r>
      <w:r>
        <w:rPr>
          <w:rtl/>
          <w:lang w:bidi="fa-IR"/>
        </w:rPr>
        <w:t xml:space="preserve"> فلغير المسلمين ( أن يتصدّق بعضهم على بعض</w:t>
      </w:r>
      <w:r w:rsidR="00D25F54">
        <w:rPr>
          <w:rtl/>
          <w:lang w:bidi="fa-IR"/>
        </w:rPr>
        <w:t>،</w:t>
      </w:r>
      <w:r w:rsidR="000E7556">
        <w:rPr>
          <w:rtl/>
          <w:lang w:bidi="fa-IR"/>
        </w:rPr>
        <w:t xml:space="preserve"> وعلى مصالحهم وبيوت عباداتهم</w:t>
      </w:r>
      <w:r>
        <w:rPr>
          <w:rtl/>
          <w:lang w:bidi="fa-IR"/>
        </w:rPr>
        <w:t>)</w:t>
      </w:r>
      <w:r w:rsidRPr="007B1DD7">
        <w:rPr>
          <w:rStyle w:val="libFootnotenumChar"/>
          <w:rtl/>
        </w:rPr>
        <w:t>(1)</w:t>
      </w:r>
      <w:r w:rsidR="00D25F54">
        <w:rPr>
          <w:rtl/>
          <w:lang w:bidi="fa-IR"/>
        </w:rPr>
        <w:t>،</w:t>
      </w:r>
      <w:r>
        <w:rPr>
          <w:rtl/>
          <w:lang w:bidi="fa-IR"/>
        </w:rPr>
        <w:t xml:space="preserve"> ( ولو وهب الذمّي أو تصدّق أو وقف شيئاً من أرض الصُلح على شخص آخر</w:t>
      </w:r>
      <w:r w:rsidR="00D25F54">
        <w:rPr>
          <w:rtl/>
          <w:lang w:bidi="fa-IR"/>
        </w:rPr>
        <w:t>،</w:t>
      </w:r>
      <w:r>
        <w:rPr>
          <w:rtl/>
          <w:lang w:bidi="fa-IR"/>
        </w:rPr>
        <w:t xml:space="preserve"> انتقلت الأرض إليه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كما يكون الوَقْف صحيحاً في أمور عباداتهم</w:t>
      </w:r>
      <w:r w:rsidR="00D25F54">
        <w:rPr>
          <w:rtl/>
          <w:lang w:bidi="fa-IR"/>
        </w:rPr>
        <w:t>،</w:t>
      </w:r>
      <w:r>
        <w:rPr>
          <w:rtl/>
          <w:lang w:bidi="fa-IR"/>
        </w:rPr>
        <w:t xml:space="preserve"> ف</w:t>
      </w:r>
      <w:r w:rsidR="007B1DD7">
        <w:rPr>
          <w:rtl/>
          <w:lang w:bidi="fa-IR"/>
        </w:rPr>
        <w:t>-</w:t>
      </w:r>
      <w:r w:rsidR="00342B85">
        <w:rPr>
          <w:rtl/>
          <w:lang w:bidi="fa-IR"/>
        </w:rPr>
        <w:t>:</w:t>
      </w:r>
      <w:r>
        <w:rPr>
          <w:rtl/>
          <w:lang w:bidi="fa-IR"/>
        </w:rPr>
        <w:t xml:space="preserve"> ( إذا كان الوقْف على أحد المواضع التي يتقرّبون فيها الى الله تعالى كان وقْفاً صحيحاً . وإذا وقف وقْفاً على الفقراء</w:t>
      </w:r>
      <w:r w:rsidR="00D25F54">
        <w:rPr>
          <w:rtl/>
          <w:lang w:bidi="fa-IR"/>
        </w:rPr>
        <w:t>،</w:t>
      </w:r>
      <w:r>
        <w:rPr>
          <w:rtl/>
          <w:lang w:bidi="fa-IR"/>
        </w:rPr>
        <w:t xml:space="preserve"> كان ذلك الوقْف ماضياً في فقراء أهل ملِّته</w:t>
      </w:r>
      <w:r w:rsidR="00D25F54">
        <w:rPr>
          <w:rtl/>
          <w:lang w:bidi="fa-IR"/>
        </w:rPr>
        <w:t>،</w:t>
      </w:r>
      <w:r>
        <w:rPr>
          <w:rtl/>
          <w:lang w:bidi="fa-IR"/>
        </w:rPr>
        <w:t xml:space="preserve"> دون غيرهم من سائر أصناف الفقراء ) </w:t>
      </w:r>
      <w:r w:rsidRPr="007B1DD7">
        <w:rPr>
          <w:rStyle w:val="libFootnotenumChar"/>
          <w:rtl/>
        </w:rPr>
        <w:t>(3)</w:t>
      </w:r>
      <w:r w:rsidR="007B1DD7">
        <w:rPr>
          <w:rtl/>
          <w:lang w:bidi="fa-IR"/>
        </w:rPr>
        <w:t>.</w:t>
      </w:r>
    </w:p>
    <w:p w:rsidR="007B1DD7" w:rsidRDefault="00891B71" w:rsidP="000E7556">
      <w:pPr>
        <w:pStyle w:val="libBold1"/>
        <w:rPr>
          <w:rtl/>
          <w:lang w:bidi="fa-IR"/>
        </w:rPr>
      </w:pPr>
      <w:r>
        <w:rPr>
          <w:rtl/>
          <w:lang w:bidi="fa-IR"/>
        </w:rPr>
        <w:t xml:space="preserve">3 </w:t>
      </w:r>
      <w:r w:rsidR="007B1DD7">
        <w:rPr>
          <w:rtl/>
          <w:lang w:bidi="fa-IR"/>
        </w:rPr>
        <w:t>-</w:t>
      </w:r>
      <w:r>
        <w:rPr>
          <w:rtl/>
          <w:lang w:bidi="fa-IR"/>
        </w:rPr>
        <w:t xml:space="preserve"> حقّ الميراث</w:t>
      </w:r>
      <w:r w:rsidR="00342B85">
        <w:rPr>
          <w:rtl/>
          <w:lang w:bidi="fa-IR"/>
        </w:rPr>
        <w:t>:</w:t>
      </w:r>
    </w:p>
    <w:p w:rsidR="007B1DD7" w:rsidRDefault="00891B71" w:rsidP="00891B71">
      <w:pPr>
        <w:pStyle w:val="libNormal"/>
        <w:rPr>
          <w:rtl/>
          <w:lang w:bidi="fa-IR"/>
        </w:rPr>
      </w:pPr>
      <w:r>
        <w:rPr>
          <w:rtl/>
          <w:lang w:bidi="fa-IR"/>
        </w:rPr>
        <w:t>الأنساب والأسباب في الإرث عند الشريعة الإسلامية تختلف عمّا في الشرائع للمِلل الأخرى</w:t>
      </w:r>
      <w:r w:rsidR="00342B85">
        <w:rPr>
          <w:rtl/>
          <w:lang w:bidi="fa-IR"/>
        </w:rPr>
        <w:t>:</w:t>
      </w:r>
      <w:r>
        <w:rPr>
          <w:rtl/>
          <w:lang w:bidi="fa-IR"/>
        </w:rPr>
        <w:t xml:space="preserve"> ( فلم يشترط أكثر الفقهاء في مسائل إرث غير المسلمين</w:t>
      </w:r>
      <w:r w:rsidR="00D25F54">
        <w:rPr>
          <w:rtl/>
          <w:lang w:bidi="fa-IR"/>
        </w:rPr>
        <w:t>،</w:t>
      </w:r>
      <w:r>
        <w:rPr>
          <w:rtl/>
          <w:lang w:bidi="fa-IR"/>
        </w:rPr>
        <w:t xml:space="preserve"> أن تُطبّق الشريعة الإسلامية في تحقّق الإرث لهم ) </w:t>
      </w:r>
      <w:r w:rsidRPr="007B1DD7">
        <w:rPr>
          <w:rStyle w:val="libFootnotenumChar"/>
          <w:rtl/>
        </w:rPr>
        <w:t>(4)</w:t>
      </w:r>
      <w:r>
        <w:rPr>
          <w:rtl/>
          <w:lang w:bidi="fa-IR"/>
        </w:rPr>
        <w:t xml:space="preserve"> ؛ لذا فلو مات أحدهم تنتقل أمواله الى ورثته</w:t>
      </w:r>
      <w:r w:rsidR="007B1DD7">
        <w:rPr>
          <w:rtl/>
          <w:lang w:bidi="fa-IR"/>
        </w:rPr>
        <w:t>.</w:t>
      </w:r>
    </w:p>
    <w:p w:rsidR="007B1DD7" w:rsidRDefault="00891B71" w:rsidP="00891B71">
      <w:pPr>
        <w:pStyle w:val="libNormal"/>
        <w:rPr>
          <w:rtl/>
          <w:lang w:bidi="fa-IR"/>
        </w:rPr>
      </w:pPr>
      <w:r>
        <w:rPr>
          <w:rtl/>
          <w:lang w:bidi="fa-IR"/>
        </w:rPr>
        <w:t>وعليه</w:t>
      </w:r>
      <w:r w:rsidR="00D25F54">
        <w:rPr>
          <w:rtl/>
          <w:lang w:bidi="fa-IR"/>
        </w:rPr>
        <w:t>،</w:t>
      </w:r>
      <w:r>
        <w:rPr>
          <w:rtl/>
          <w:lang w:bidi="fa-IR"/>
        </w:rPr>
        <w:t xml:space="preserve"> فالمجوسي الذي يستحلّ نكاح بعض المحارم</w:t>
      </w:r>
      <w:r w:rsidR="00D25F54">
        <w:rPr>
          <w:rtl/>
          <w:lang w:bidi="fa-IR"/>
        </w:rPr>
        <w:t>،</w:t>
      </w:r>
      <w:r>
        <w:rPr>
          <w:rtl/>
          <w:lang w:bidi="fa-IR"/>
        </w:rPr>
        <w:t xml:space="preserve"> ( يورث المجوسي بجميع قراباته التي يدلي بها</w:t>
      </w:r>
      <w:r w:rsidR="00D25F54">
        <w:rPr>
          <w:rtl/>
          <w:lang w:bidi="fa-IR"/>
        </w:rPr>
        <w:t>،</w:t>
      </w:r>
      <w:r>
        <w:rPr>
          <w:rtl/>
          <w:lang w:bidi="fa-IR"/>
        </w:rPr>
        <w:t xml:space="preserve"> ما لم يسقط بعضها</w:t>
      </w:r>
      <w:r w:rsidR="00D25F54">
        <w:rPr>
          <w:rtl/>
          <w:lang w:bidi="fa-IR"/>
        </w:rPr>
        <w:t>،</w:t>
      </w:r>
      <w:r>
        <w:rPr>
          <w:rtl/>
          <w:lang w:bidi="fa-IR"/>
        </w:rPr>
        <w:t xml:space="preserve"> ويورثون أيضاً بالنكاح</w:t>
      </w:r>
      <w:r w:rsidR="00D25F54">
        <w:rPr>
          <w:rtl/>
          <w:lang w:bidi="fa-IR"/>
        </w:rPr>
        <w:t>،</w:t>
      </w:r>
      <w:r>
        <w:rPr>
          <w:rtl/>
          <w:lang w:bidi="fa-IR"/>
        </w:rPr>
        <w:t xml:space="preserve"> وإن لم يكن سائغاً في شرع الإسلام )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يرث الكفّار بعضهم بعضاً</w:t>
      </w:r>
      <w:r w:rsidR="00D25F54">
        <w:rPr>
          <w:rtl/>
          <w:lang w:bidi="fa-IR"/>
        </w:rPr>
        <w:t>،</w:t>
      </w:r>
      <w:r>
        <w:rPr>
          <w:rtl/>
          <w:lang w:bidi="fa-IR"/>
        </w:rPr>
        <w:t xml:space="preserve"> وإن اختلفت جهات كفرهم ) </w:t>
      </w:r>
      <w:r w:rsidRPr="007B1DD7">
        <w:rPr>
          <w:rStyle w:val="libFootnotenumChar"/>
          <w:rtl/>
        </w:rPr>
        <w:t>(6)</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الكافي في الفقه</w:t>
      </w:r>
      <w:r w:rsidR="00D25F54">
        <w:rPr>
          <w:rtl/>
          <w:lang w:bidi="fa-IR"/>
        </w:rPr>
        <w:t>،</w:t>
      </w:r>
      <w:r>
        <w:rPr>
          <w:rtl/>
          <w:lang w:bidi="fa-IR"/>
        </w:rPr>
        <w:t xml:space="preserve"> ص 326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ص260 . وانظر</w:t>
      </w:r>
      <w:r w:rsidR="00342B85">
        <w:rPr>
          <w:rtl/>
          <w:lang w:bidi="fa-IR"/>
        </w:rPr>
        <w:t>:</w:t>
      </w:r>
      <w:r>
        <w:rPr>
          <w:rtl/>
          <w:lang w:bidi="fa-IR"/>
        </w:rPr>
        <w:t xml:space="preserve"> علي بن الحسين</w:t>
      </w:r>
      <w:r w:rsidR="00D25F54">
        <w:rPr>
          <w:rtl/>
          <w:lang w:bidi="fa-IR"/>
        </w:rPr>
        <w:t>،</w:t>
      </w:r>
      <w:r>
        <w:rPr>
          <w:rtl/>
          <w:lang w:bidi="fa-IR"/>
        </w:rPr>
        <w:t xml:space="preserve"> الكركي</w:t>
      </w:r>
      <w:r w:rsidR="00D25F54">
        <w:rPr>
          <w:rtl/>
          <w:lang w:bidi="fa-IR"/>
        </w:rPr>
        <w:t>،</w:t>
      </w:r>
      <w:r>
        <w:rPr>
          <w:rtl/>
          <w:lang w:bidi="fa-IR"/>
        </w:rPr>
        <w:t xml:space="preserve"> رسائل المحقّق الكركي</w:t>
      </w:r>
      <w:r w:rsidR="00D25F54">
        <w:rPr>
          <w:rtl/>
          <w:lang w:bidi="fa-IR"/>
        </w:rPr>
        <w:t>،</w:t>
      </w:r>
      <w:r>
        <w:rPr>
          <w:rtl/>
          <w:lang w:bidi="fa-IR"/>
        </w:rPr>
        <w:t xml:space="preserve"> ج1</w:t>
      </w:r>
      <w:r w:rsidR="00D25F54">
        <w:rPr>
          <w:rtl/>
          <w:lang w:bidi="fa-IR"/>
        </w:rPr>
        <w:t>،</w:t>
      </w:r>
      <w:r>
        <w:rPr>
          <w:rtl/>
          <w:lang w:bidi="fa-IR"/>
        </w:rPr>
        <w:t xml:space="preserve"> ص242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النهاية</w:t>
      </w:r>
      <w:r w:rsidR="00D25F54">
        <w:rPr>
          <w:rtl/>
          <w:lang w:bidi="fa-IR"/>
        </w:rPr>
        <w:t>،</w:t>
      </w:r>
      <w:r>
        <w:rPr>
          <w:rtl/>
          <w:lang w:bidi="fa-IR"/>
        </w:rPr>
        <w:t xml:space="preserve"> ص597</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نفس المصدر</w:t>
      </w:r>
      <w:r w:rsidR="00D25F54">
        <w:rPr>
          <w:rtl/>
          <w:lang w:bidi="fa-IR"/>
        </w:rPr>
        <w:t>،</w:t>
      </w:r>
      <w:r>
        <w:rPr>
          <w:rtl/>
          <w:lang w:bidi="fa-IR"/>
        </w:rPr>
        <w:t xml:space="preserve"> ص683</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الرسائل العشر</w:t>
      </w:r>
      <w:r w:rsidR="00D25F54">
        <w:rPr>
          <w:rtl/>
          <w:lang w:bidi="fa-IR"/>
        </w:rPr>
        <w:t>،</w:t>
      </w:r>
      <w:r>
        <w:rPr>
          <w:rtl/>
          <w:lang w:bidi="fa-IR"/>
        </w:rPr>
        <w:t xml:space="preserve"> ص279</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الكافي في الفقه</w:t>
      </w:r>
      <w:r w:rsidR="00D25F54">
        <w:rPr>
          <w:rtl/>
          <w:lang w:bidi="fa-IR"/>
        </w:rPr>
        <w:t>،</w:t>
      </w:r>
      <w:r>
        <w:rPr>
          <w:rtl/>
          <w:lang w:bidi="fa-IR"/>
        </w:rPr>
        <w:t xml:space="preserve"> ص375 . مصدر سابق . وانظر</w:t>
      </w:r>
      <w:r w:rsidR="00342B85">
        <w:rPr>
          <w:rtl/>
          <w:lang w:bidi="fa-IR"/>
        </w:rPr>
        <w:t>:</w:t>
      </w:r>
      <w:r>
        <w:rPr>
          <w:rtl/>
          <w:lang w:bidi="fa-IR"/>
        </w:rPr>
        <w:t xml:space="preserve"> محمد بن محمد بن النعمان</w:t>
      </w:r>
      <w:r w:rsidR="00D25F54">
        <w:rPr>
          <w:rtl/>
          <w:lang w:bidi="fa-IR"/>
        </w:rPr>
        <w:t>،</w:t>
      </w:r>
      <w:r>
        <w:rPr>
          <w:rtl/>
          <w:lang w:bidi="fa-IR"/>
        </w:rPr>
        <w:t xml:space="preserve"> (الشيخ المفيد)</w:t>
      </w:r>
      <w:r w:rsidR="00D25F54">
        <w:rPr>
          <w:rtl/>
          <w:lang w:bidi="fa-IR"/>
        </w:rPr>
        <w:t>،</w:t>
      </w:r>
      <w:r>
        <w:rPr>
          <w:rtl/>
          <w:lang w:bidi="fa-IR"/>
        </w:rPr>
        <w:t xml:space="preserve"> المقنعة</w:t>
      </w:r>
      <w:r w:rsidR="00D25F54">
        <w:rPr>
          <w:rtl/>
          <w:lang w:bidi="fa-IR"/>
        </w:rPr>
        <w:t>،</w:t>
      </w:r>
      <w:r>
        <w:rPr>
          <w:rtl/>
          <w:lang w:bidi="fa-IR"/>
        </w:rPr>
        <w:t xml:space="preserve"> ص701</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وروي عن الإمام الباقر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 إنّ علياً </w:t>
      </w:r>
      <w:r w:rsidR="004D57E2" w:rsidRPr="004D57E2">
        <w:rPr>
          <w:rStyle w:val="libAlaemChar"/>
          <w:rtl/>
        </w:rPr>
        <w:t>عليه‌السلام</w:t>
      </w:r>
      <w:r>
        <w:rPr>
          <w:rtl/>
          <w:lang w:bidi="fa-IR"/>
        </w:rPr>
        <w:t xml:space="preserve"> كان يقضي في المواريث فيما أدرك الإسلام من مالِ مشركٍ تركَه</w:t>
      </w:r>
      <w:r w:rsidR="00D25F54">
        <w:rPr>
          <w:rtl/>
          <w:lang w:bidi="fa-IR"/>
        </w:rPr>
        <w:t>،</w:t>
      </w:r>
      <w:r>
        <w:rPr>
          <w:rtl/>
          <w:lang w:bidi="fa-IR"/>
        </w:rPr>
        <w:t xml:space="preserve"> لم يكن قُسِّم قبل الإسلام</w:t>
      </w:r>
      <w:r w:rsidR="00D25F54">
        <w:rPr>
          <w:rtl/>
          <w:lang w:bidi="fa-IR"/>
        </w:rPr>
        <w:t>،</w:t>
      </w:r>
      <w:r>
        <w:rPr>
          <w:rtl/>
          <w:lang w:bidi="fa-IR"/>
        </w:rPr>
        <w:t xml:space="preserve"> إنّه كان يجعل للنساء والرجال حظوظهم منه على كتاب الله عزّ وجلّ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كما أنّه حتّى لو عاد الذمّي </w:t>
      </w:r>
      <w:r w:rsidR="007B1DD7">
        <w:rPr>
          <w:rtl/>
          <w:lang w:bidi="fa-IR"/>
        </w:rPr>
        <w:t>-</w:t>
      </w:r>
      <w:r>
        <w:rPr>
          <w:rtl/>
          <w:lang w:bidi="fa-IR"/>
        </w:rPr>
        <w:t xml:space="preserve"> الذي أسلم </w:t>
      </w:r>
      <w:r w:rsidR="007B1DD7">
        <w:rPr>
          <w:rtl/>
          <w:lang w:bidi="fa-IR"/>
        </w:rPr>
        <w:t>-</w:t>
      </w:r>
      <w:r>
        <w:rPr>
          <w:rtl/>
          <w:lang w:bidi="fa-IR"/>
        </w:rPr>
        <w:t xml:space="preserve"> إلى دينه السابق</w:t>
      </w:r>
      <w:r w:rsidR="00D25F54">
        <w:rPr>
          <w:rtl/>
          <w:lang w:bidi="fa-IR"/>
        </w:rPr>
        <w:t>،</w:t>
      </w:r>
      <w:r>
        <w:rPr>
          <w:rtl/>
          <w:lang w:bidi="fa-IR"/>
        </w:rPr>
        <w:t xml:space="preserve"> فميراثه لأبنائه</w:t>
      </w:r>
      <w:r w:rsidR="00D25F54">
        <w:rPr>
          <w:rtl/>
          <w:lang w:bidi="fa-IR"/>
        </w:rPr>
        <w:t>،</w:t>
      </w:r>
      <w:r>
        <w:rPr>
          <w:rtl/>
          <w:lang w:bidi="fa-IR"/>
        </w:rPr>
        <w:t xml:space="preserve"> ف</w:t>
      </w:r>
      <w:r w:rsidR="007B1DD7">
        <w:rPr>
          <w:rtl/>
          <w:lang w:bidi="fa-IR"/>
        </w:rPr>
        <w:t>-</w:t>
      </w:r>
      <w:r w:rsidR="00342B85">
        <w:rPr>
          <w:rtl/>
          <w:lang w:bidi="fa-IR"/>
        </w:rPr>
        <w:t>:</w:t>
      </w:r>
      <w:r>
        <w:rPr>
          <w:rtl/>
          <w:lang w:bidi="fa-IR"/>
        </w:rPr>
        <w:t xml:space="preserve"> ( لو أسلم الذمّي</w:t>
      </w:r>
      <w:r w:rsidR="00D25F54">
        <w:rPr>
          <w:rtl/>
          <w:lang w:bidi="fa-IR"/>
        </w:rPr>
        <w:t>،</w:t>
      </w:r>
      <w:r>
        <w:rPr>
          <w:rtl/>
          <w:lang w:bidi="fa-IR"/>
        </w:rPr>
        <w:t xml:space="preserve"> ثمّ عاد الى دينه السابق</w:t>
      </w:r>
      <w:r w:rsidR="00D25F54">
        <w:rPr>
          <w:rtl/>
          <w:lang w:bidi="fa-IR"/>
        </w:rPr>
        <w:t>،</w:t>
      </w:r>
      <w:r>
        <w:rPr>
          <w:rtl/>
          <w:lang w:bidi="fa-IR"/>
        </w:rPr>
        <w:t xml:space="preserve"> ثمّ مات</w:t>
      </w:r>
      <w:r w:rsidR="00D25F54">
        <w:rPr>
          <w:rtl/>
          <w:lang w:bidi="fa-IR"/>
        </w:rPr>
        <w:t>،</w:t>
      </w:r>
      <w:r>
        <w:rPr>
          <w:rtl/>
          <w:lang w:bidi="fa-IR"/>
        </w:rPr>
        <w:t xml:space="preserve"> فميراثه لأبنائه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وتبقى المواريث محفوظة</w:t>
      </w:r>
      <w:r w:rsidR="00D25F54">
        <w:rPr>
          <w:rtl/>
          <w:lang w:bidi="fa-IR"/>
        </w:rPr>
        <w:t>،</w:t>
      </w:r>
      <w:r>
        <w:rPr>
          <w:rtl/>
          <w:lang w:bidi="fa-IR"/>
        </w:rPr>
        <w:t xml:space="preserve"> وإن تبدّل الموقف السياسي من قِبل الذمّي</w:t>
      </w:r>
      <w:r w:rsidR="00342B85">
        <w:rPr>
          <w:rtl/>
          <w:lang w:bidi="fa-IR"/>
        </w:rPr>
        <w:t>:</w:t>
      </w:r>
      <w:r>
        <w:rPr>
          <w:rtl/>
          <w:lang w:bidi="fa-IR"/>
        </w:rPr>
        <w:t xml:space="preserve"> ( فإذا نقض العهد والتحق بدار الحرب</w:t>
      </w:r>
      <w:r w:rsidR="00D25F54">
        <w:rPr>
          <w:rtl/>
          <w:lang w:bidi="fa-IR"/>
        </w:rPr>
        <w:t>،</w:t>
      </w:r>
      <w:r>
        <w:rPr>
          <w:rtl/>
          <w:lang w:bidi="fa-IR"/>
        </w:rPr>
        <w:t xml:space="preserve"> فأمان أمواله باقٍ</w:t>
      </w:r>
      <w:r w:rsidR="00D25F54">
        <w:rPr>
          <w:rtl/>
          <w:lang w:bidi="fa-IR"/>
        </w:rPr>
        <w:t>،</w:t>
      </w:r>
      <w:r>
        <w:rPr>
          <w:rtl/>
          <w:lang w:bidi="fa-IR"/>
        </w:rPr>
        <w:t xml:space="preserve"> فإن مات ورثه وارثُه الذمّي أو الحربي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محصل الكلام</w:t>
      </w:r>
      <w:r w:rsidR="00342B85">
        <w:rPr>
          <w:rtl/>
          <w:lang w:bidi="fa-IR"/>
        </w:rPr>
        <w:t>:</w:t>
      </w:r>
      <w:r>
        <w:rPr>
          <w:rtl/>
          <w:lang w:bidi="fa-IR"/>
        </w:rPr>
        <w:t xml:space="preserve"> عند الفقهاء محلّ اتّفاق في ( إرث الكفّار بعضهم لبعض ) </w:t>
      </w:r>
      <w:r w:rsidRPr="007B1DD7">
        <w:rPr>
          <w:rStyle w:val="libFootnotenumChar"/>
          <w:rtl/>
        </w:rPr>
        <w:t>(4)</w:t>
      </w:r>
      <w:r w:rsidR="007B1DD7">
        <w:rPr>
          <w:rtl/>
          <w:lang w:bidi="fa-IR"/>
        </w:rPr>
        <w:t>.</w:t>
      </w:r>
    </w:p>
    <w:p w:rsidR="007B1DD7" w:rsidRDefault="00891B71" w:rsidP="000E7556">
      <w:pPr>
        <w:pStyle w:val="libBold1"/>
        <w:rPr>
          <w:rtl/>
          <w:lang w:bidi="fa-IR"/>
        </w:rPr>
      </w:pPr>
      <w:r>
        <w:rPr>
          <w:rtl/>
          <w:lang w:bidi="fa-IR"/>
        </w:rPr>
        <w:t xml:space="preserve">4 </w:t>
      </w:r>
      <w:r w:rsidR="007B1DD7">
        <w:rPr>
          <w:rtl/>
          <w:lang w:bidi="fa-IR"/>
        </w:rPr>
        <w:t>-</w:t>
      </w:r>
      <w:r>
        <w:rPr>
          <w:rtl/>
          <w:lang w:bidi="fa-IR"/>
        </w:rPr>
        <w:t xml:space="preserve"> النكاح وصحّته</w:t>
      </w:r>
      <w:r w:rsidR="00342B85">
        <w:rPr>
          <w:rtl/>
          <w:lang w:bidi="fa-IR"/>
        </w:rPr>
        <w:t>:</w:t>
      </w:r>
    </w:p>
    <w:p w:rsidR="007B1DD7" w:rsidRDefault="00891B71" w:rsidP="00891B71">
      <w:pPr>
        <w:pStyle w:val="libNormal"/>
        <w:rPr>
          <w:rtl/>
          <w:lang w:bidi="fa-IR"/>
        </w:rPr>
      </w:pPr>
      <w:r>
        <w:rPr>
          <w:rtl/>
          <w:lang w:bidi="fa-IR"/>
        </w:rPr>
        <w:t>النكاح عند المِلل الأخرى</w:t>
      </w:r>
      <w:r w:rsidR="00D25F54">
        <w:rPr>
          <w:rtl/>
          <w:lang w:bidi="fa-IR"/>
        </w:rPr>
        <w:t>،</w:t>
      </w:r>
      <w:r>
        <w:rPr>
          <w:rtl/>
          <w:lang w:bidi="fa-IR"/>
        </w:rPr>
        <w:t xml:space="preserve"> سواء كانوا أهل كتاب أو غيرهم</w:t>
      </w:r>
      <w:r w:rsidR="00D25F54">
        <w:rPr>
          <w:rtl/>
          <w:lang w:bidi="fa-IR"/>
        </w:rPr>
        <w:t>،</w:t>
      </w:r>
      <w:r>
        <w:rPr>
          <w:rtl/>
          <w:lang w:bidi="fa-IR"/>
        </w:rPr>
        <w:t xml:space="preserve"> صحيح عندنا</w:t>
      </w:r>
      <w:r w:rsidR="00D25F54">
        <w:rPr>
          <w:rtl/>
          <w:lang w:bidi="fa-IR"/>
        </w:rPr>
        <w:t>،</w:t>
      </w:r>
      <w:r>
        <w:rPr>
          <w:rtl/>
          <w:lang w:bidi="fa-IR"/>
        </w:rPr>
        <w:t xml:space="preserve"> حتّى لو كان مخالفاً لشريعتنا . ولم يأمر الشارع المقدّس في عهد الرسول </w:t>
      </w:r>
      <w:r w:rsidR="00C90F5A" w:rsidRPr="00C90F5A">
        <w:rPr>
          <w:rStyle w:val="libAlaemChar"/>
          <w:rtl/>
        </w:rPr>
        <w:t>صلى‌الله‌عليه‌وآله</w:t>
      </w:r>
      <w:r>
        <w:rPr>
          <w:rtl/>
          <w:lang w:bidi="fa-IR"/>
        </w:rPr>
        <w:t xml:space="preserve"> في إنشاء عقد جديد للكافرين عندما يُسلمون</w:t>
      </w:r>
      <w:r w:rsidR="00D25F54">
        <w:rPr>
          <w:rtl/>
          <w:lang w:bidi="fa-IR"/>
        </w:rPr>
        <w:t>،</w:t>
      </w:r>
      <w:r>
        <w:rPr>
          <w:rtl/>
          <w:lang w:bidi="fa-IR"/>
        </w:rPr>
        <w:t xml:space="preserve"> بل أقرَّ عقدهم الأوّل وهم في حال كُفر</w:t>
      </w:r>
      <w:r w:rsidR="00D25F54">
        <w:rPr>
          <w:rtl/>
          <w:lang w:bidi="fa-IR"/>
        </w:rPr>
        <w:t>،</w:t>
      </w:r>
      <w:r>
        <w:rPr>
          <w:rtl/>
          <w:lang w:bidi="fa-IR"/>
        </w:rPr>
        <w:t xml:space="preserve"> حيث وردت كثير من الروايات في هذا المضمار</w:t>
      </w:r>
      <w:r w:rsidR="00D25F54">
        <w:rPr>
          <w:rtl/>
          <w:lang w:bidi="fa-IR"/>
        </w:rPr>
        <w:t>،</w:t>
      </w:r>
      <w:r>
        <w:rPr>
          <w:rtl/>
          <w:lang w:bidi="fa-IR"/>
        </w:rPr>
        <w:t xml:space="preserve"> يقول الإمام صادق </w:t>
      </w:r>
      <w:r w:rsidR="004D57E2" w:rsidRPr="004D57E2">
        <w:rPr>
          <w:rStyle w:val="libAlaemChar"/>
          <w:rtl/>
        </w:rPr>
        <w:t>عليه‌السلام</w:t>
      </w:r>
      <w:r w:rsidR="00342B85">
        <w:rPr>
          <w:rtl/>
          <w:lang w:bidi="fa-IR"/>
        </w:rPr>
        <w:t>:</w:t>
      </w:r>
      <w:r>
        <w:rPr>
          <w:rtl/>
          <w:lang w:bidi="fa-IR"/>
        </w:rPr>
        <w:t xml:space="preserve"> ( إنّ لكلّ أُمّة نكاحاً )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xml:space="preserve">كما أنّه سُئل الإمام الصادق </w:t>
      </w:r>
      <w:r w:rsidR="004D57E2" w:rsidRPr="004D57E2">
        <w:rPr>
          <w:rStyle w:val="libAlaemChar"/>
          <w:rtl/>
        </w:rPr>
        <w:t>عليه‌السلام</w:t>
      </w:r>
      <w:r>
        <w:rPr>
          <w:rtl/>
          <w:lang w:bidi="fa-IR"/>
        </w:rPr>
        <w:t xml:space="preserve"> عن رجل هاجر وترك امرأته مع المشركين</w:t>
      </w:r>
      <w:r w:rsidR="00D25F54">
        <w:rPr>
          <w:rtl/>
          <w:lang w:bidi="fa-IR"/>
        </w:rPr>
        <w:t>،</w:t>
      </w:r>
      <w:r>
        <w:rPr>
          <w:rtl/>
          <w:lang w:bidi="fa-IR"/>
        </w:rPr>
        <w:t xml:space="preserve"> ثمّ لحقت به بعد</w:t>
      </w:r>
      <w:r w:rsidR="00D25F54">
        <w:rPr>
          <w:rtl/>
          <w:lang w:bidi="fa-IR"/>
        </w:rPr>
        <w:t>،</w:t>
      </w:r>
      <w:r>
        <w:rPr>
          <w:rtl/>
          <w:lang w:bidi="fa-IR"/>
        </w:rPr>
        <w:t xml:space="preserve"> أيُمسكها بالنكاح الأوّل أو تنقطع عصمتها ؟ فأجاب</w:t>
      </w:r>
      <w:r w:rsidR="00342B85">
        <w:rPr>
          <w:rtl/>
          <w:lang w:bidi="fa-IR"/>
        </w:rPr>
        <w:t>:</w:t>
      </w:r>
      <w:r>
        <w:rPr>
          <w:rtl/>
          <w:lang w:bidi="fa-IR"/>
        </w:rPr>
        <w:t xml:space="preserve"> ( يُمسكها وهي امرأته ) </w:t>
      </w:r>
      <w:r w:rsidRPr="007B1DD7">
        <w:rPr>
          <w:rStyle w:val="libFootnotenumChar"/>
          <w:rtl/>
        </w:rPr>
        <w:t>(6)</w:t>
      </w:r>
      <w:r w:rsidR="007B1DD7">
        <w:rPr>
          <w:rtl/>
          <w:lang w:bidi="fa-IR"/>
        </w:rPr>
        <w:t>.</w:t>
      </w:r>
    </w:p>
    <w:p w:rsidR="007B1DD7" w:rsidRDefault="00891B71" w:rsidP="00891B71">
      <w:pPr>
        <w:pStyle w:val="libNormal"/>
        <w:rPr>
          <w:rtl/>
          <w:lang w:bidi="fa-IR"/>
        </w:rPr>
      </w:pPr>
      <w:r>
        <w:rPr>
          <w:rtl/>
          <w:lang w:bidi="fa-IR"/>
        </w:rPr>
        <w:t xml:space="preserve">وهذا الأمر </w:t>
      </w:r>
      <w:r w:rsidR="007B1DD7">
        <w:rPr>
          <w:rtl/>
          <w:lang w:bidi="fa-IR"/>
        </w:rPr>
        <w:t>-</w:t>
      </w:r>
      <w:r>
        <w:rPr>
          <w:rtl/>
          <w:lang w:bidi="fa-IR"/>
        </w:rPr>
        <w:t xml:space="preserve"> وهو إقرار نكاح غير المسلمين </w:t>
      </w:r>
      <w:r w:rsidR="007B1DD7">
        <w:rPr>
          <w:rtl/>
          <w:lang w:bidi="fa-IR"/>
        </w:rPr>
        <w:t>-</w:t>
      </w:r>
      <w:r>
        <w:rPr>
          <w:rtl/>
          <w:lang w:bidi="fa-IR"/>
        </w:rPr>
        <w:t xml:space="preserve"> من الأمور التي هي مورد اتّفاق بين العلماء قديماً وحديثاً</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وسائل الشيعة</w:t>
      </w:r>
      <w:r w:rsidR="00D25F54">
        <w:rPr>
          <w:rtl/>
          <w:lang w:bidi="fa-IR"/>
        </w:rPr>
        <w:t>،</w:t>
      </w:r>
      <w:r>
        <w:rPr>
          <w:rtl/>
          <w:lang w:bidi="fa-IR"/>
        </w:rPr>
        <w:t xml:space="preserve"> ج26، ص23</w:t>
      </w:r>
      <w:r w:rsidR="00D25F54">
        <w:rPr>
          <w:rtl/>
          <w:lang w:bidi="fa-IR"/>
        </w:rPr>
        <w:t>،</w:t>
      </w:r>
      <w:r>
        <w:rPr>
          <w:rtl/>
          <w:lang w:bidi="fa-IR"/>
        </w:rPr>
        <w:t xml:space="preserve"> ح1</w:t>
      </w:r>
      <w:r w:rsidR="00D25F54">
        <w:rPr>
          <w:rtl/>
          <w:lang w:bidi="fa-IR"/>
        </w:rPr>
        <w:t>،</w:t>
      </w:r>
      <w:r>
        <w:rPr>
          <w:rtl/>
          <w:lang w:bidi="fa-IR"/>
        </w:rPr>
        <w:t xml:space="preserve"> باب أنّ الكافر يرث الكافر</w:t>
      </w:r>
      <w:r w:rsidR="00D25F54">
        <w:rPr>
          <w:rtl/>
          <w:lang w:bidi="fa-IR"/>
        </w:rPr>
        <w:t>،</w:t>
      </w:r>
      <w:r>
        <w:rPr>
          <w:rtl/>
          <w:lang w:bidi="fa-IR"/>
        </w:rPr>
        <w:t xml:space="preserve"> كتاب الفرائض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الاستبصار</w:t>
      </w:r>
      <w:r w:rsidR="00D25F54">
        <w:rPr>
          <w:rtl/>
          <w:lang w:bidi="fa-IR"/>
        </w:rPr>
        <w:t>،</w:t>
      </w:r>
      <w:r>
        <w:rPr>
          <w:rtl/>
          <w:lang w:bidi="fa-IR"/>
        </w:rPr>
        <w:t xml:space="preserve"> ج4</w:t>
      </w:r>
      <w:r w:rsidR="00D25F54">
        <w:rPr>
          <w:rtl/>
          <w:lang w:bidi="fa-IR"/>
        </w:rPr>
        <w:t>،</w:t>
      </w:r>
      <w:r>
        <w:rPr>
          <w:rtl/>
          <w:lang w:bidi="fa-IR"/>
        </w:rPr>
        <w:t xml:space="preserve"> ص193</w:t>
      </w:r>
      <w:r w:rsidR="00D25F54">
        <w:rPr>
          <w:rtl/>
          <w:lang w:bidi="fa-IR"/>
        </w:rPr>
        <w:t>،</w:t>
      </w:r>
      <w:r>
        <w:rPr>
          <w:rtl/>
          <w:lang w:bidi="fa-IR"/>
        </w:rPr>
        <w:t xml:space="preserve"> ح9</w:t>
      </w:r>
      <w:r w:rsidR="00D25F54">
        <w:rPr>
          <w:rtl/>
          <w:lang w:bidi="fa-IR"/>
        </w:rPr>
        <w:t>،</w:t>
      </w:r>
      <w:r>
        <w:rPr>
          <w:rtl/>
          <w:lang w:bidi="fa-IR"/>
        </w:rPr>
        <w:t xml:space="preserve"> باب أنّه يرث المسلمُ الكافر ولا يرثه الكافرُ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شرائع الإسلام</w:t>
      </w:r>
      <w:r w:rsidR="00D25F54">
        <w:rPr>
          <w:rtl/>
          <w:lang w:bidi="fa-IR"/>
        </w:rPr>
        <w:t>،</w:t>
      </w:r>
      <w:r>
        <w:rPr>
          <w:rtl/>
          <w:lang w:bidi="fa-IR"/>
        </w:rPr>
        <w:t xml:space="preserve"> ص186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الحكيم</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ص382 . وانظر</w:t>
      </w:r>
      <w:r w:rsidR="00342B85">
        <w:rPr>
          <w:rtl/>
          <w:lang w:bidi="fa-IR"/>
        </w:rPr>
        <w:t>:</w:t>
      </w:r>
      <w:r>
        <w:rPr>
          <w:rtl/>
          <w:lang w:bidi="fa-IR"/>
        </w:rPr>
        <w:t xml:space="preserve"> الخوئي</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ص353 . وانظر</w:t>
      </w:r>
      <w:r w:rsidR="00342B85">
        <w:rPr>
          <w:rtl/>
          <w:lang w:bidi="fa-IR"/>
        </w:rPr>
        <w:t>:</w:t>
      </w:r>
      <w:r>
        <w:rPr>
          <w:rtl/>
          <w:lang w:bidi="fa-IR"/>
        </w:rPr>
        <w:t xml:space="preserve"> علي الحسيني</w:t>
      </w:r>
      <w:r w:rsidR="00D25F54">
        <w:rPr>
          <w:rtl/>
          <w:lang w:bidi="fa-IR"/>
        </w:rPr>
        <w:t>،</w:t>
      </w:r>
      <w:r>
        <w:rPr>
          <w:rtl/>
          <w:lang w:bidi="fa-IR"/>
        </w:rPr>
        <w:t xml:space="preserve"> السيستاني</w:t>
      </w:r>
      <w:r w:rsidR="00D25F54">
        <w:rPr>
          <w:rtl/>
          <w:lang w:bidi="fa-IR"/>
        </w:rPr>
        <w:t>،</w:t>
      </w:r>
      <w:r>
        <w:rPr>
          <w:rtl/>
          <w:lang w:bidi="fa-IR"/>
        </w:rPr>
        <w:t xml:space="preserve"> المسائل المنتخبة</w:t>
      </w:r>
      <w:r w:rsidR="00D25F54">
        <w:rPr>
          <w:rtl/>
          <w:lang w:bidi="fa-IR"/>
        </w:rPr>
        <w:t>،</w:t>
      </w:r>
      <w:r>
        <w:rPr>
          <w:rtl/>
          <w:lang w:bidi="fa-IR"/>
        </w:rPr>
        <w:t xml:space="preserve"> ص537</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وسائل الشيعة</w:t>
      </w:r>
      <w:r w:rsidR="00D25F54">
        <w:rPr>
          <w:rtl/>
          <w:lang w:bidi="fa-IR"/>
        </w:rPr>
        <w:t>،</w:t>
      </w:r>
      <w:r>
        <w:rPr>
          <w:rtl/>
          <w:lang w:bidi="fa-IR"/>
        </w:rPr>
        <w:t xml:space="preserve"> ج16</w:t>
      </w:r>
      <w:r w:rsidR="00D25F54">
        <w:rPr>
          <w:rtl/>
          <w:lang w:bidi="fa-IR"/>
        </w:rPr>
        <w:t>،</w:t>
      </w:r>
      <w:r>
        <w:rPr>
          <w:rtl/>
          <w:lang w:bidi="fa-IR"/>
        </w:rPr>
        <w:t xml:space="preserve"> ص37</w:t>
      </w:r>
      <w:r w:rsidR="00D25F54">
        <w:rPr>
          <w:rtl/>
          <w:lang w:bidi="fa-IR"/>
        </w:rPr>
        <w:t>،</w:t>
      </w:r>
      <w:r>
        <w:rPr>
          <w:rtl/>
          <w:lang w:bidi="fa-IR"/>
        </w:rPr>
        <w:t xml:space="preserve"> ح2</w:t>
      </w:r>
      <w:r w:rsidR="00D25F54">
        <w:rPr>
          <w:rtl/>
          <w:lang w:bidi="fa-IR"/>
        </w:rPr>
        <w:t>،</w:t>
      </w:r>
      <w:r>
        <w:rPr>
          <w:rtl/>
          <w:lang w:bidi="fa-IR"/>
        </w:rPr>
        <w:t xml:space="preserve"> باب تحريم القذف حتى للمشرك</w:t>
      </w:r>
      <w:r w:rsidR="00D25F54">
        <w:rPr>
          <w:rtl/>
          <w:lang w:bidi="fa-IR"/>
        </w:rPr>
        <w:t>،</w:t>
      </w:r>
      <w:r>
        <w:rPr>
          <w:rtl/>
          <w:lang w:bidi="fa-IR"/>
        </w:rPr>
        <w:t xml:space="preserve"> كتاب جهاد النفس . مصدر سابق</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الكافي</w:t>
      </w:r>
      <w:r w:rsidR="00D25F54">
        <w:rPr>
          <w:rtl/>
          <w:lang w:bidi="fa-IR"/>
        </w:rPr>
        <w:t>،</w:t>
      </w:r>
      <w:r>
        <w:rPr>
          <w:rtl/>
          <w:lang w:bidi="fa-IR"/>
        </w:rPr>
        <w:t xml:space="preserve"> ج5</w:t>
      </w:r>
      <w:r w:rsidR="00D25F54">
        <w:rPr>
          <w:rtl/>
          <w:lang w:bidi="fa-IR"/>
        </w:rPr>
        <w:t>،</w:t>
      </w:r>
      <w:r>
        <w:rPr>
          <w:rtl/>
          <w:lang w:bidi="fa-IR"/>
        </w:rPr>
        <w:t xml:space="preserve"> ص435</w:t>
      </w:r>
      <w:r w:rsidR="00D25F54">
        <w:rPr>
          <w:rtl/>
          <w:lang w:bidi="fa-IR"/>
        </w:rPr>
        <w:t>،</w:t>
      </w:r>
      <w:r>
        <w:rPr>
          <w:rtl/>
          <w:lang w:bidi="fa-IR"/>
        </w:rPr>
        <w:t xml:space="preserve"> ح1، باب نكاح أهل الذمّة والمشركين</w:t>
      </w:r>
      <w:r w:rsidR="00D25F54">
        <w:rPr>
          <w:rtl/>
          <w:lang w:bidi="fa-IR"/>
        </w:rPr>
        <w:t>،</w:t>
      </w:r>
      <w:r>
        <w:rPr>
          <w:rtl/>
          <w:lang w:bidi="fa-IR"/>
        </w:rPr>
        <w:t xml:space="preserve"> كتاب النكاح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قال الشيخ الطوسي</w:t>
      </w:r>
      <w:r w:rsidR="00342B85">
        <w:rPr>
          <w:rtl/>
          <w:lang w:bidi="fa-IR"/>
        </w:rPr>
        <w:t>:</w:t>
      </w:r>
      <w:r>
        <w:rPr>
          <w:rtl/>
          <w:lang w:bidi="fa-IR"/>
        </w:rPr>
        <w:t xml:space="preserve"> ( فإنّ أنسابهم وأسبابهم</w:t>
      </w:r>
      <w:r w:rsidR="00D25F54">
        <w:rPr>
          <w:rtl/>
          <w:lang w:bidi="fa-IR"/>
        </w:rPr>
        <w:t>،</w:t>
      </w:r>
      <w:r>
        <w:rPr>
          <w:rtl/>
          <w:lang w:bidi="fa-IR"/>
        </w:rPr>
        <w:t xml:space="preserve"> وإن لم تكن جائزة في شريعة الإسلام</w:t>
      </w:r>
      <w:r w:rsidR="00D25F54">
        <w:rPr>
          <w:rtl/>
          <w:lang w:bidi="fa-IR"/>
        </w:rPr>
        <w:t>،</w:t>
      </w:r>
      <w:r>
        <w:rPr>
          <w:rtl/>
          <w:lang w:bidi="fa-IR"/>
        </w:rPr>
        <w:t xml:space="preserve"> فهي جائزة عندهم</w:t>
      </w:r>
      <w:r w:rsidR="00D25F54">
        <w:rPr>
          <w:rtl/>
          <w:lang w:bidi="fa-IR"/>
        </w:rPr>
        <w:t>،</w:t>
      </w:r>
      <w:r>
        <w:rPr>
          <w:rtl/>
          <w:lang w:bidi="fa-IR"/>
        </w:rPr>
        <w:t xml:space="preserve"> وهي نكاح على رأيهم ومذهبهم</w:t>
      </w:r>
      <w:r w:rsidR="00D25F54">
        <w:rPr>
          <w:rtl/>
          <w:lang w:bidi="fa-IR"/>
        </w:rPr>
        <w:t>،</w:t>
      </w:r>
      <w:r>
        <w:rPr>
          <w:rtl/>
          <w:lang w:bidi="fa-IR"/>
        </w:rPr>
        <w:t xml:space="preserve"> وقد أُمِرنا أن نُقرّهم على ما يرونه من المذاهب</w:t>
      </w:r>
      <w:r w:rsidR="00D25F54">
        <w:rPr>
          <w:rtl/>
          <w:lang w:bidi="fa-IR"/>
        </w:rPr>
        <w:t>،</w:t>
      </w:r>
      <w:r>
        <w:rPr>
          <w:rtl/>
          <w:lang w:bidi="fa-IR"/>
        </w:rPr>
        <w:t xml:space="preserve"> ونُهينا عن قذْفهم بالزنا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إنّ العقد لو وقع صحيحاً عندهم</w:t>
      </w:r>
      <w:r w:rsidR="00D25F54">
        <w:rPr>
          <w:rtl/>
          <w:lang w:bidi="fa-IR"/>
        </w:rPr>
        <w:t>،</w:t>
      </w:r>
      <w:r>
        <w:rPr>
          <w:rtl/>
          <w:lang w:bidi="fa-IR"/>
        </w:rPr>
        <w:t xml:space="preserve"> وعلى طِبق مذهبهم</w:t>
      </w:r>
      <w:r w:rsidR="00D25F54">
        <w:rPr>
          <w:rtl/>
          <w:lang w:bidi="fa-IR"/>
        </w:rPr>
        <w:t>،</w:t>
      </w:r>
      <w:r>
        <w:rPr>
          <w:rtl/>
          <w:lang w:bidi="fa-IR"/>
        </w:rPr>
        <w:t xml:space="preserve"> يترتّب عليه آثار الصحّة عندنا</w:t>
      </w:r>
      <w:r w:rsidR="00D25F54">
        <w:rPr>
          <w:rtl/>
          <w:lang w:bidi="fa-IR"/>
        </w:rPr>
        <w:t>،</w:t>
      </w:r>
      <w:r>
        <w:rPr>
          <w:rtl/>
          <w:lang w:bidi="fa-IR"/>
        </w:rPr>
        <w:t xml:space="preserve"> سواء كان الزوجان كتابيَّين أو وثنيَّين أو مختلفَين ) </w:t>
      </w:r>
      <w:r w:rsidRPr="007B1DD7">
        <w:rPr>
          <w:rStyle w:val="libFootnotenumChar"/>
          <w:rtl/>
        </w:rPr>
        <w:t>(2)</w:t>
      </w:r>
      <w:r w:rsidR="00D25F54">
        <w:rPr>
          <w:rtl/>
          <w:lang w:bidi="fa-IR"/>
        </w:rPr>
        <w:t>،</w:t>
      </w:r>
      <w:r>
        <w:rPr>
          <w:rtl/>
          <w:lang w:bidi="fa-IR"/>
        </w:rPr>
        <w:t xml:space="preserve"> وكما صرّح بذلك السيّد السيستاني</w:t>
      </w:r>
      <w:r w:rsidR="00D25F54">
        <w:rPr>
          <w:rtl/>
          <w:lang w:bidi="fa-IR"/>
        </w:rPr>
        <w:t>،</w:t>
      </w:r>
      <w:r>
        <w:rPr>
          <w:rtl/>
          <w:lang w:bidi="fa-IR"/>
        </w:rPr>
        <w:t xml:space="preserve"> حيث قال</w:t>
      </w:r>
      <w:r w:rsidR="00342B85">
        <w:rPr>
          <w:rtl/>
          <w:lang w:bidi="fa-IR"/>
        </w:rPr>
        <w:t>:</w:t>
      </w:r>
      <w:r>
        <w:rPr>
          <w:rtl/>
          <w:lang w:bidi="fa-IR"/>
        </w:rPr>
        <w:t xml:space="preserve"> ( الزواج الواقع بين غير المسلمين</w:t>
      </w:r>
      <w:r w:rsidR="00D25F54">
        <w:rPr>
          <w:rtl/>
          <w:lang w:bidi="fa-IR"/>
        </w:rPr>
        <w:t>،</w:t>
      </w:r>
      <w:r>
        <w:rPr>
          <w:rtl/>
          <w:lang w:bidi="fa-IR"/>
        </w:rPr>
        <w:t xml:space="preserve"> إذا كان صحيحاً عندهم</w:t>
      </w:r>
      <w:r w:rsidR="00D25F54">
        <w:rPr>
          <w:rtl/>
          <w:lang w:bidi="fa-IR"/>
        </w:rPr>
        <w:t>،</w:t>
      </w:r>
      <w:r>
        <w:rPr>
          <w:rtl/>
          <w:lang w:bidi="fa-IR"/>
        </w:rPr>
        <w:t xml:space="preserve"> ووِفْق شروط مذهبهم</w:t>
      </w:r>
      <w:r w:rsidR="00D25F54">
        <w:rPr>
          <w:rtl/>
          <w:lang w:bidi="fa-IR"/>
        </w:rPr>
        <w:t>،</w:t>
      </w:r>
      <w:r>
        <w:rPr>
          <w:rtl/>
          <w:lang w:bidi="fa-IR"/>
        </w:rPr>
        <w:t xml:space="preserve"> تترتّب عليه آثار العقد الصحيح عندنا ) </w:t>
      </w:r>
      <w:r w:rsidRPr="007B1DD7">
        <w:rPr>
          <w:rStyle w:val="libFootnotenumChar"/>
          <w:rtl/>
        </w:rPr>
        <w:t>(3)</w:t>
      </w:r>
      <w:r w:rsidR="007B1DD7">
        <w:rPr>
          <w:rtl/>
          <w:lang w:bidi="fa-IR"/>
        </w:rPr>
        <w:t>.</w:t>
      </w:r>
    </w:p>
    <w:p w:rsidR="007B1DD7" w:rsidRDefault="00891B71" w:rsidP="000E7556">
      <w:pPr>
        <w:pStyle w:val="libBold1"/>
        <w:rPr>
          <w:rtl/>
          <w:lang w:bidi="fa-IR"/>
        </w:rPr>
      </w:pPr>
      <w:r>
        <w:rPr>
          <w:rtl/>
          <w:lang w:bidi="fa-IR"/>
        </w:rPr>
        <w:t>ثالثاً</w:t>
      </w:r>
      <w:r w:rsidR="00342B85">
        <w:rPr>
          <w:rtl/>
          <w:lang w:bidi="fa-IR"/>
        </w:rPr>
        <w:t>:</w:t>
      </w:r>
      <w:r>
        <w:rPr>
          <w:rtl/>
          <w:lang w:bidi="fa-IR"/>
        </w:rPr>
        <w:t xml:space="preserve"> الحقوق الاقتصادية</w:t>
      </w:r>
    </w:p>
    <w:p w:rsidR="007B1DD7" w:rsidRDefault="00891B71" w:rsidP="00891B71">
      <w:pPr>
        <w:pStyle w:val="libNormal"/>
        <w:rPr>
          <w:rtl/>
          <w:lang w:bidi="fa-IR"/>
        </w:rPr>
      </w:pPr>
      <w:r>
        <w:rPr>
          <w:rtl/>
          <w:lang w:bidi="fa-IR"/>
        </w:rPr>
        <w:t>من الأمور العقلائية والثابتة قبل التشريع</w:t>
      </w:r>
      <w:r w:rsidR="00D25F54">
        <w:rPr>
          <w:rtl/>
          <w:lang w:bidi="fa-IR"/>
        </w:rPr>
        <w:t>،</w:t>
      </w:r>
      <w:r>
        <w:rPr>
          <w:rtl/>
          <w:lang w:bidi="fa-IR"/>
        </w:rPr>
        <w:t xml:space="preserve"> هي طريقة التعامل الاقتصادي فيما بين الناس</w:t>
      </w:r>
      <w:r w:rsidR="00D25F54">
        <w:rPr>
          <w:rtl/>
          <w:lang w:bidi="fa-IR"/>
        </w:rPr>
        <w:t>،</w:t>
      </w:r>
      <w:r>
        <w:rPr>
          <w:rtl/>
          <w:lang w:bidi="fa-IR"/>
        </w:rPr>
        <w:t xml:space="preserve"> لتنظيم حياتهم المعاشية</w:t>
      </w:r>
      <w:r w:rsidR="00D25F54">
        <w:rPr>
          <w:rtl/>
          <w:lang w:bidi="fa-IR"/>
        </w:rPr>
        <w:t>،</w:t>
      </w:r>
      <w:r>
        <w:rPr>
          <w:rtl/>
          <w:lang w:bidi="fa-IR"/>
        </w:rPr>
        <w:t xml:space="preserve"> وجاء الشرع فأقرّها</w:t>
      </w:r>
      <w:r w:rsidR="00D25F54">
        <w:rPr>
          <w:rtl/>
          <w:lang w:bidi="fa-IR"/>
        </w:rPr>
        <w:t>،</w:t>
      </w:r>
      <w:r>
        <w:rPr>
          <w:rtl/>
          <w:lang w:bidi="fa-IR"/>
        </w:rPr>
        <w:t xml:space="preserve"> وفي ذلك يقول الشيخ النائيني (قد)</w:t>
      </w:r>
      <w:r w:rsidR="00342B85">
        <w:rPr>
          <w:rtl/>
          <w:lang w:bidi="fa-IR"/>
        </w:rPr>
        <w:t>:</w:t>
      </w:r>
      <w:r>
        <w:rPr>
          <w:rtl/>
          <w:lang w:bidi="fa-IR"/>
        </w:rPr>
        <w:t xml:space="preserve"> ( فإنّ هذه الأمور الاعتبارية كلّها ثابتة عند عامّة الناس قبل الشرع والشريعة</w:t>
      </w:r>
      <w:r w:rsidR="00D25F54">
        <w:rPr>
          <w:rtl/>
          <w:lang w:bidi="fa-IR"/>
        </w:rPr>
        <w:t>،</w:t>
      </w:r>
      <w:r>
        <w:rPr>
          <w:rtl/>
          <w:lang w:bidi="fa-IR"/>
        </w:rPr>
        <w:t xml:space="preserve"> وعليها يدور نظامهم ومعاشهم</w:t>
      </w:r>
      <w:r w:rsidR="00D25F54">
        <w:rPr>
          <w:rtl/>
          <w:lang w:bidi="fa-IR"/>
        </w:rPr>
        <w:t>،</w:t>
      </w:r>
      <w:r>
        <w:rPr>
          <w:rtl/>
          <w:lang w:bidi="fa-IR"/>
        </w:rPr>
        <w:t xml:space="preserve"> والشارع قد أمضاها</w:t>
      </w:r>
      <w:r w:rsidR="00342B85">
        <w:rPr>
          <w:rtl/>
          <w:lang w:bidi="fa-IR"/>
        </w:rPr>
        <w:t>:</w:t>
      </w:r>
      <w:r>
        <w:rPr>
          <w:rtl/>
          <w:lang w:bidi="fa-IR"/>
        </w:rPr>
        <w:t xml:space="preserve"> </w:t>
      </w:r>
      <w:r w:rsidRPr="000E7556">
        <w:rPr>
          <w:rStyle w:val="libAlaemChar"/>
          <w:rtl/>
        </w:rPr>
        <w:t>(</w:t>
      </w:r>
      <w:r w:rsidRPr="000E7556">
        <w:rPr>
          <w:rStyle w:val="libAieChar"/>
          <w:rtl/>
        </w:rPr>
        <w:t xml:space="preserve"> أَحَلّ اللّهُ الْبَيْعَ </w:t>
      </w:r>
      <w:r w:rsidRPr="000E7556">
        <w:rPr>
          <w:rStyle w:val="libAlaemChar"/>
          <w:rtl/>
        </w:rPr>
        <w:t>)</w:t>
      </w:r>
      <w:r>
        <w:rPr>
          <w:rtl/>
          <w:lang w:bidi="fa-IR"/>
        </w:rPr>
        <w:t xml:space="preserve"> </w:t>
      </w:r>
      <w:r w:rsidRPr="007B1DD7">
        <w:rPr>
          <w:rStyle w:val="libFootnotenumChar"/>
          <w:rtl/>
        </w:rPr>
        <w:t>(4)</w:t>
      </w:r>
      <w:r w:rsidR="00D25F54">
        <w:rPr>
          <w:rtl/>
          <w:lang w:bidi="fa-IR"/>
        </w:rPr>
        <w:t>،</w:t>
      </w:r>
      <w:r>
        <w:rPr>
          <w:rtl/>
          <w:lang w:bidi="fa-IR"/>
        </w:rPr>
        <w:t xml:space="preserve"> و</w:t>
      </w:r>
      <w:r w:rsidRPr="000E7556">
        <w:rPr>
          <w:rStyle w:val="libAlaemChar"/>
          <w:rtl/>
        </w:rPr>
        <w:t>(</w:t>
      </w:r>
      <w:r w:rsidRPr="000E7556">
        <w:rPr>
          <w:rStyle w:val="libAieChar"/>
          <w:rtl/>
        </w:rPr>
        <w:t xml:space="preserve"> أَوْفُوا بِالْعُقُودِ </w:t>
      </w:r>
      <w:r w:rsidRPr="000E7556">
        <w:rPr>
          <w:rStyle w:val="libAlaemChar"/>
          <w:rtl/>
        </w:rPr>
        <w:t>)</w:t>
      </w:r>
      <w:r>
        <w:rPr>
          <w:rtl/>
          <w:lang w:bidi="fa-IR"/>
        </w:rPr>
        <w:t xml:space="preserve"> </w:t>
      </w:r>
      <w:r w:rsidRPr="007B1DD7">
        <w:rPr>
          <w:rStyle w:val="libFootnotenumChar"/>
          <w:rtl/>
        </w:rPr>
        <w:t>(5)</w:t>
      </w:r>
      <w:r w:rsidR="00D25F54">
        <w:rPr>
          <w:rtl/>
          <w:lang w:bidi="fa-IR"/>
        </w:rPr>
        <w:t>،</w:t>
      </w:r>
      <w:r w:rsidR="000E7556">
        <w:rPr>
          <w:rtl/>
          <w:lang w:bidi="fa-IR"/>
        </w:rPr>
        <w:t xml:space="preserve"> و( الصلح جائز بين المسلمين</w:t>
      </w:r>
      <w:r>
        <w:rPr>
          <w:rtl/>
          <w:lang w:bidi="fa-IR"/>
        </w:rPr>
        <w:t xml:space="preserve">) </w:t>
      </w:r>
      <w:r w:rsidRPr="007B1DD7">
        <w:rPr>
          <w:rStyle w:val="libFootnotenumChar"/>
          <w:rtl/>
        </w:rPr>
        <w:t>(6)</w:t>
      </w:r>
      <w:r w:rsidR="00D25F54">
        <w:rPr>
          <w:rtl/>
          <w:lang w:bidi="fa-IR"/>
        </w:rPr>
        <w:t>،</w:t>
      </w:r>
      <w:r>
        <w:rPr>
          <w:rtl/>
          <w:lang w:bidi="fa-IR"/>
        </w:rPr>
        <w:t xml:space="preserve"> وليس من المخترعات الشرعية</w:t>
      </w:r>
      <w:r w:rsidR="00D25F54">
        <w:rPr>
          <w:rtl/>
          <w:lang w:bidi="fa-IR"/>
        </w:rPr>
        <w:t>،</w:t>
      </w:r>
      <w:r>
        <w:rPr>
          <w:rtl/>
          <w:lang w:bidi="fa-IR"/>
        </w:rPr>
        <w:t xml:space="preserve"> بل هي من الأمور الاعتبارية العرفية التي أمضاها الشارع بزيادة بعض القيود والخصوصيات ) </w:t>
      </w:r>
      <w:r w:rsidRPr="007B1DD7">
        <w:rPr>
          <w:rStyle w:val="libFootnotenumChar"/>
          <w:rtl/>
        </w:rPr>
        <w:t>(7)</w:t>
      </w:r>
      <w:r w:rsidR="007B1DD7">
        <w:rPr>
          <w:rtl/>
          <w:lang w:bidi="fa-IR"/>
        </w:rPr>
        <w:t>.</w:t>
      </w:r>
    </w:p>
    <w:p w:rsidR="007B1DD7" w:rsidRDefault="00891B71" w:rsidP="00891B71">
      <w:pPr>
        <w:pStyle w:val="libNormal"/>
        <w:rPr>
          <w:rtl/>
          <w:lang w:bidi="fa-IR"/>
        </w:rPr>
      </w:pPr>
      <w:r>
        <w:rPr>
          <w:rtl/>
          <w:lang w:bidi="fa-IR"/>
        </w:rPr>
        <w:t>وعلى هذا فلا يؤثّر اختلاف الدين في أحكام المعاملات ؛ والدليل عليه إطلاقات أدلة المعاملات</w:t>
      </w:r>
      <w:r w:rsidR="00D25F54">
        <w:rPr>
          <w:rtl/>
          <w:lang w:bidi="fa-IR"/>
        </w:rPr>
        <w:t>،</w:t>
      </w:r>
      <w:r>
        <w:rPr>
          <w:rtl/>
          <w:lang w:bidi="fa-IR"/>
        </w:rPr>
        <w:t xml:space="preserve"> فالتعامل مع غير المسلمين في النواحي الاقتصادية يعد من أهم الحقوق التي رعاها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النهاية</w:t>
      </w:r>
      <w:r w:rsidR="00342B85">
        <w:rPr>
          <w:rtl/>
          <w:lang w:bidi="fa-IR"/>
        </w:rPr>
        <w:t>:</w:t>
      </w:r>
      <w:r>
        <w:rPr>
          <w:rtl/>
          <w:lang w:bidi="fa-IR"/>
        </w:rPr>
        <w:t xml:space="preserve"> ص683 </w:t>
      </w:r>
      <w:r w:rsidR="007B1DD7">
        <w:rPr>
          <w:rtl/>
          <w:lang w:bidi="fa-IR"/>
        </w:rPr>
        <w:t>-</w:t>
      </w:r>
      <w:r>
        <w:rPr>
          <w:rtl/>
          <w:lang w:bidi="fa-IR"/>
        </w:rPr>
        <w:t xml:space="preserve"> 684.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تحرير الوسيلة</w:t>
      </w:r>
      <w:r w:rsidR="00D25F54">
        <w:rPr>
          <w:rtl/>
          <w:lang w:bidi="fa-IR"/>
        </w:rPr>
        <w:t>،</w:t>
      </w:r>
      <w:r>
        <w:rPr>
          <w:rtl/>
          <w:lang w:bidi="fa-IR"/>
        </w:rPr>
        <w:t xml:space="preserve"> ج2</w:t>
      </w:r>
      <w:r w:rsidR="00D25F54">
        <w:rPr>
          <w:rtl/>
          <w:lang w:bidi="fa-IR"/>
        </w:rPr>
        <w:t>،</w:t>
      </w:r>
      <w:r>
        <w:rPr>
          <w:rtl/>
          <w:lang w:bidi="fa-IR"/>
        </w:rPr>
        <w:t xml:space="preserve"> ص285 . مصدر سابق . وانظر</w:t>
      </w:r>
      <w:r w:rsidR="00342B85">
        <w:rPr>
          <w:rtl/>
          <w:lang w:bidi="fa-IR"/>
        </w:rPr>
        <w:t>:</w:t>
      </w:r>
      <w:r>
        <w:rPr>
          <w:rtl/>
          <w:lang w:bidi="fa-IR"/>
        </w:rPr>
        <w:t xml:space="preserve"> مهذّب الأحكام</w:t>
      </w:r>
      <w:r w:rsidR="00D25F54">
        <w:rPr>
          <w:rtl/>
          <w:lang w:bidi="fa-IR"/>
        </w:rPr>
        <w:t>،</w:t>
      </w:r>
      <w:r>
        <w:rPr>
          <w:rtl/>
          <w:lang w:bidi="fa-IR"/>
        </w:rPr>
        <w:t xml:space="preserve"> ج25</w:t>
      </w:r>
      <w:r w:rsidR="00D25F54">
        <w:rPr>
          <w:rtl/>
          <w:lang w:bidi="fa-IR"/>
        </w:rPr>
        <w:t>،</w:t>
      </w:r>
      <w:r>
        <w:rPr>
          <w:rtl/>
          <w:lang w:bidi="fa-IR"/>
        </w:rPr>
        <w:t xml:space="preserve"> ص163</w:t>
      </w:r>
      <w:r w:rsidR="00D25F54">
        <w:rPr>
          <w:rtl/>
          <w:lang w:bidi="fa-IR"/>
        </w:rPr>
        <w:t>،</w:t>
      </w:r>
      <w:r>
        <w:rPr>
          <w:rtl/>
          <w:lang w:bidi="fa-IR"/>
        </w:rPr>
        <w:t xml:space="preserve"> مصدر سابق . وكذلك</w:t>
      </w:r>
      <w:r w:rsidR="00342B85">
        <w:rPr>
          <w:rtl/>
          <w:lang w:bidi="fa-IR"/>
        </w:rPr>
        <w:t>:</w:t>
      </w:r>
      <w:r>
        <w:rPr>
          <w:rtl/>
          <w:lang w:bidi="fa-IR"/>
        </w:rPr>
        <w:t xml:space="preserve"> محمد رضا الموسوي</w:t>
      </w:r>
      <w:r w:rsidR="00D25F54">
        <w:rPr>
          <w:rtl/>
          <w:lang w:bidi="fa-IR"/>
        </w:rPr>
        <w:t>،</w:t>
      </w:r>
      <w:r>
        <w:rPr>
          <w:rtl/>
          <w:lang w:bidi="fa-IR"/>
        </w:rPr>
        <w:t xml:space="preserve"> الكلبايكاني</w:t>
      </w:r>
      <w:r w:rsidR="00D25F54">
        <w:rPr>
          <w:rtl/>
          <w:lang w:bidi="fa-IR"/>
        </w:rPr>
        <w:t>،</w:t>
      </w:r>
      <w:r>
        <w:rPr>
          <w:rtl/>
          <w:lang w:bidi="fa-IR"/>
        </w:rPr>
        <w:t xml:space="preserve"> هداية العباد</w:t>
      </w:r>
      <w:r w:rsidR="00D25F54">
        <w:rPr>
          <w:rtl/>
          <w:lang w:bidi="fa-IR"/>
        </w:rPr>
        <w:t>،</w:t>
      </w:r>
      <w:r>
        <w:rPr>
          <w:rtl/>
          <w:lang w:bidi="fa-IR"/>
        </w:rPr>
        <w:t xml:space="preserve"> ج 2</w:t>
      </w:r>
      <w:r w:rsidR="00D25F54">
        <w:rPr>
          <w:rtl/>
          <w:lang w:bidi="fa-IR"/>
        </w:rPr>
        <w:t>،</w:t>
      </w:r>
      <w:r>
        <w:rPr>
          <w:rtl/>
          <w:lang w:bidi="fa-IR"/>
        </w:rPr>
        <w:t xml:space="preserve"> ص440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علي الحسيني</w:t>
      </w:r>
      <w:r w:rsidR="00D25F54">
        <w:rPr>
          <w:rtl/>
          <w:lang w:bidi="fa-IR"/>
        </w:rPr>
        <w:t>،</w:t>
      </w:r>
      <w:r>
        <w:rPr>
          <w:rtl/>
          <w:lang w:bidi="fa-IR"/>
        </w:rPr>
        <w:t xml:space="preserve"> السيستاني</w:t>
      </w:r>
      <w:r w:rsidR="00D25F54">
        <w:rPr>
          <w:rtl/>
          <w:lang w:bidi="fa-IR"/>
        </w:rPr>
        <w:t>،</w:t>
      </w:r>
      <w:r>
        <w:rPr>
          <w:rtl/>
          <w:lang w:bidi="fa-IR"/>
        </w:rPr>
        <w:t xml:space="preserve"> الفقه للمغتربين</w:t>
      </w:r>
      <w:r w:rsidR="00D25F54">
        <w:rPr>
          <w:rtl/>
          <w:lang w:bidi="fa-IR"/>
        </w:rPr>
        <w:t>،</w:t>
      </w:r>
      <w:r>
        <w:rPr>
          <w:rtl/>
          <w:lang w:bidi="fa-IR"/>
        </w:rPr>
        <w:t xml:space="preserve"> ص260</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البقرة</w:t>
      </w:r>
      <w:r w:rsidR="00342B85">
        <w:rPr>
          <w:rtl/>
          <w:lang w:bidi="fa-IR"/>
        </w:rPr>
        <w:t>:</w:t>
      </w:r>
      <w:r>
        <w:rPr>
          <w:rtl/>
          <w:lang w:bidi="fa-IR"/>
        </w:rPr>
        <w:t xml:space="preserve"> 275</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المائدة</w:t>
      </w:r>
      <w:r w:rsidR="00342B85">
        <w:rPr>
          <w:rtl/>
          <w:lang w:bidi="fa-IR"/>
        </w:rPr>
        <w:t>:</w:t>
      </w:r>
      <w:r>
        <w:rPr>
          <w:rtl/>
          <w:lang w:bidi="fa-IR"/>
        </w:rPr>
        <w:t xml:space="preserve"> 1</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وسائل الشيعة</w:t>
      </w:r>
      <w:r w:rsidR="00D25F54">
        <w:rPr>
          <w:rtl/>
          <w:lang w:bidi="fa-IR"/>
        </w:rPr>
        <w:t>،</w:t>
      </w:r>
      <w:r>
        <w:rPr>
          <w:rtl/>
          <w:lang w:bidi="fa-IR"/>
        </w:rPr>
        <w:t xml:space="preserve"> ج18</w:t>
      </w:r>
      <w:r w:rsidR="00D25F54">
        <w:rPr>
          <w:rtl/>
          <w:lang w:bidi="fa-IR"/>
        </w:rPr>
        <w:t>،</w:t>
      </w:r>
      <w:r>
        <w:rPr>
          <w:rtl/>
          <w:lang w:bidi="fa-IR"/>
        </w:rPr>
        <w:t xml:space="preserve"> ص443</w:t>
      </w:r>
      <w:r w:rsidR="00D25F54">
        <w:rPr>
          <w:rtl/>
          <w:lang w:bidi="fa-IR"/>
        </w:rPr>
        <w:t>،</w:t>
      </w:r>
      <w:r>
        <w:rPr>
          <w:rtl/>
          <w:lang w:bidi="fa-IR"/>
        </w:rPr>
        <w:t xml:space="preserve"> ب3</w:t>
      </w:r>
      <w:r w:rsidR="00D25F54">
        <w:rPr>
          <w:rtl/>
          <w:lang w:bidi="fa-IR"/>
        </w:rPr>
        <w:t>،</w:t>
      </w:r>
      <w:r>
        <w:rPr>
          <w:rtl/>
          <w:lang w:bidi="fa-IR"/>
        </w:rPr>
        <w:t xml:space="preserve"> كتاب الصلح . مصدر سابق</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محمد حسين</w:t>
      </w:r>
      <w:r w:rsidR="00D25F54">
        <w:rPr>
          <w:rtl/>
          <w:lang w:bidi="fa-IR"/>
        </w:rPr>
        <w:t>،</w:t>
      </w:r>
      <w:r>
        <w:rPr>
          <w:rtl/>
          <w:lang w:bidi="fa-IR"/>
        </w:rPr>
        <w:t xml:space="preserve"> النائيني</w:t>
      </w:r>
      <w:r w:rsidR="00D25F54">
        <w:rPr>
          <w:rtl/>
          <w:lang w:bidi="fa-IR"/>
        </w:rPr>
        <w:t>،</w:t>
      </w:r>
      <w:r>
        <w:rPr>
          <w:rtl/>
          <w:lang w:bidi="fa-IR"/>
        </w:rPr>
        <w:t xml:space="preserve"> فوائد الأصول</w:t>
      </w:r>
      <w:r w:rsidR="00D25F54">
        <w:rPr>
          <w:rtl/>
          <w:lang w:bidi="fa-IR"/>
        </w:rPr>
        <w:t>،</w:t>
      </w:r>
      <w:r>
        <w:rPr>
          <w:rtl/>
          <w:lang w:bidi="fa-IR"/>
        </w:rPr>
        <w:t xml:space="preserve"> ج4</w:t>
      </w:r>
      <w:r w:rsidR="00D25F54">
        <w:rPr>
          <w:rtl/>
          <w:lang w:bidi="fa-IR"/>
        </w:rPr>
        <w:t>،</w:t>
      </w:r>
      <w:r>
        <w:rPr>
          <w:rtl/>
          <w:lang w:bidi="fa-IR"/>
        </w:rPr>
        <w:t xml:space="preserve"> ص386</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A77E6">
      <w:pPr>
        <w:pStyle w:val="libNormal0"/>
        <w:rPr>
          <w:rtl/>
          <w:lang w:bidi="fa-IR"/>
        </w:rPr>
      </w:pPr>
      <w:r>
        <w:rPr>
          <w:rtl/>
          <w:lang w:bidi="fa-IR"/>
        </w:rPr>
        <w:lastRenderedPageBreak/>
        <w:t>الشرع الإسلامي</w:t>
      </w:r>
      <w:r w:rsidR="00D25F54">
        <w:rPr>
          <w:rtl/>
          <w:lang w:bidi="fa-IR"/>
        </w:rPr>
        <w:t>،</w:t>
      </w:r>
      <w:r>
        <w:rPr>
          <w:rtl/>
          <w:lang w:bidi="fa-IR"/>
        </w:rPr>
        <w:t xml:space="preserve"> وضرب فيها أروع الأمثلة التي هي من صميم دستوره الحنيف</w:t>
      </w:r>
      <w:r w:rsidR="00D25F54">
        <w:rPr>
          <w:rtl/>
          <w:lang w:bidi="fa-IR"/>
        </w:rPr>
        <w:t>،</w:t>
      </w:r>
      <w:r>
        <w:rPr>
          <w:rtl/>
          <w:lang w:bidi="fa-IR"/>
        </w:rPr>
        <w:t xml:space="preserve"> ويمكن التعرّض لهذا المجال في عدّة نقاط</w:t>
      </w:r>
      <w:r w:rsidR="00342B85">
        <w:rPr>
          <w:rtl/>
          <w:lang w:bidi="fa-IR"/>
        </w:rPr>
        <w:t>:</w:t>
      </w:r>
    </w:p>
    <w:p w:rsidR="007B1DD7" w:rsidRDefault="00891B71" w:rsidP="008A77E6">
      <w:pPr>
        <w:pStyle w:val="libBold1"/>
        <w:rPr>
          <w:rtl/>
          <w:lang w:bidi="fa-IR"/>
        </w:rPr>
      </w:pPr>
      <w:r>
        <w:rPr>
          <w:rtl/>
          <w:lang w:bidi="fa-IR"/>
        </w:rPr>
        <w:t>1</w:t>
      </w:r>
      <w:r w:rsidR="007B1DD7">
        <w:rPr>
          <w:rtl/>
          <w:lang w:bidi="fa-IR"/>
        </w:rPr>
        <w:t>-</w:t>
      </w:r>
      <w:r>
        <w:rPr>
          <w:rtl/>
          <w:lang w:bidi="fa-IR"/>
        </w:rPr>
        <w:t xml:space="preserve"> العقود والمعاملات</w:t>
      </w:r>
      <w:r w:rsidR="00342B85">
        <w:rPr>
          <w:rtl/>
          <w:lang w:bidi="fa-IR"/>
        </w:rPr>
        <w:t>:</w:t>
      </w:r>
    </w:p>
    <w:p w:rsidR="007B1DD7" w:rsidRDefault="00891B71" w:rsidP="00891B71">
      <w:pPr>
        <w:pStyle w:val="libNormal"/>
        <w:rPr>
          <w:rtl/>
          <w:lang w:bidi="fa-IR"/>
        </w:rPr>
      </w:pPr>
      <w:r>
        <w:rPr>
          <w:rtl/>
          <w:lang w:bidi="fa-IR"/>
        </w:rPr>
        <w:t>إضافة إلى ما مرّ من عقد الزواج</w:t>
      </w:r>
      <w:r w:rsidR="00D25F54">
        <w:rPr>
          <w:rtl/>
          <w:lang w:bidi="fa-IR"/>
        </w:rPr>
        <w:t>،</w:t>
      </w:r>
      <w:r>
        <w:rPr>
          <w:rtl/>
          <w:lang w:bidi="fa-IR"/>
        </w:rPr>
        <w:t xml:space="preserve"> والإرث</w:t>
      </w:r>
      <w:r w:rsidR="00D25F54">
        <w:rPr>
          <w:rtl/>
          <w:lang w:bidi="fa-IR"/>
        </w:rPr>
        <w:t>،</w:t>
      </w:r>
      <w:r>
        <w:rPr>
          <w:rtl/>
          <w:lang w:bidi="fa-IR"/>
        </w:rPr>
        <w:t xml:space="preserve"> والوصية</w:t>
      </w:r>
      <w:r w:rsidR="00D25F54">
        <w:rPr>
          <w:rtl/>
          <w:lang w:bidi="fa-IR"/>
        </w:rPr>
        <w:t>،</w:t>
      </w:r>
      <w:r>
        <w:rPr>
          <w:rtl/>
          <w:lang w:bidi="fa-IR"/>
        </w:rPr>
        <w:t xml:space="preserve"> والصدقة</w:t>
      </w:r>
      <w:r w:rsidR="00D25F54">
        <w:rPr>
          <w:rtl/>
          <w:lang w:bidi="fa-IR"/>
        </w:rPr>
        <w:t>،</w:t>
      </w:r>
      <w:r>
        <w:rPr>
          <w:rtl/>
          <w:lang w:bidi="fa-IR"/>
        </w:rPr>
        <w:t xml:space="preserve"> والوقف</w:t>
      </w:r>
      <w:r w:rsidR="00D25F54">
        <w:rPr>
          <w:rtl/>
          <w:lang w:bidi="fa-IR"/>
        </w:rPr>
        <w:t>،</w:t>
      </w:r>
      <w:r>
        <w:rPr>
          <w:rtl/>
          <w:lang w:bidi="fa-IR"/>
        </w:rPr>
        <w:t xml:space="preserve"> القاعدة العامّة هي</w:t>
      </w:r>
      <w:r w:rsidR="00342B85">
        <w:rPr>
          <w:rtl/>
          <w:lang w:bidi="fa-IR"/>
        </w:rPr>
        <w:t>:</w:t>
      </w:r>
      <w:r>
        <w:rPr>
          <w:rtl/>
          <w:lang w:bidi="fa-IR"/>
        </w:rPr>
        <w:t xml:space="preserve"> لا أثر لاختلاف الدين في إنشاء العقود والمعاملات الاقتصادية مع غير المسلمين</w:t>
      </w:r>
      <w:r w:rsidR="00D25F54">
        <w:rPr>
          <w:rtl/>
          <w:lang w:bidi="fa-IR"/>
        </w:rPr>
        <w:t>،</w:t>
      </w:r>
      <w:r>
        <w:rPr>
          <w:rtl/>
          <w:lang w:bidi="fa-IR"/>
        </w:rPr>
        <w:t xml:space="preserve"> فعلى سبيل المثال في عقود المضاربة والشِركة</w:t>
      </w:r>
      <w:r w:rsidR="00D25F54">
        <w:rPr>
          <w:rtl/>
          <w:lang w:bidi="fa-IR"/>
        </w:rPr>
        <w:t>،</w:t>
      </w:r>
      <w:r>
        <w:rPr>
          <w:rtl/>
          <w:lang w:bidi="fa-IR"/>
        </w:rPr>
        <w:t xml:space="preserve"> فإنّه تجوز هذه المعاملات مع الكافر</w:t>
      </w:r>
      <w:r w:rsidR="00D25F54">
        <w:rPr>
          <w:rtl/>
          <w:lang w:bidi="fa-IR"/>
        </w:rPr>
        <w:t>،</w:t>
      </w:r>
      <w:r>
        <w:rPr>
          <w:rtl/>
          <w:lang w:bidi="fa-IR"/>
        </w:rPr>
        <w:t xml:space="preserve"> وإن كانت مكروهة في بعض الصور</w:t>
      </w:r>
      <w:r w:rsidR="007B1DD7">
        <w:rPr>
          <w:rtl/>
          <w:lang w:bidi="fa-IR"/>
        </w:rPr>
        <w:t>.</w:t>
      </w:r>
    </w:p>
    <w:p w:rsidR="007B1DD7" w:rsidRDefault="00891B71" w:rsidP="00891B71">
      <w:pPr>
        <w:pStyle w:val="libNormal"/>
        <w:rPr>
          <w:rtl/>
          <w:lang w:bidi="fa-IR"/>
        </w:rPr>
      </w:pPr>
      <w:r>
        <w:rPr>
          <w:rtl/>
          <w:lang w:bidi="fa-IR"/>
        </w:rPr>
        <w:t>روي في (الكافي) للكليني</w:t>
      </w:r>
      <w:r w:rsidR="00D25F54">
        <w:rPr>
          <w:rtl/>
          <w:lang w:bidi="fa-IR"/>
        </w:rPr>
        <w:t>،</w:t>
      </w:r>
      <w:r>
        <w:rPr>
          <w:rtl/>
          <w:lang w:bidi="fa-IR"/>
        </w:rPr>
        <w:t xml:space="preserve"> عن عليّ ابن إبراهيم</w:t>
      </w:r>
      <w:r w:rsidR="00D25F54">
        <w:rPr>
          <w:rtl/>
          <w:lang w:bidi="fa-IR"/>
        </w:rPr>
        <w:t>،</w:t>
      </w:r>
      <w:r>
        <w:rPr>
          <w:rtl/>
          <w:lang w:bidi="fa-IR"/>
        </w:rPr>
        <w:t xml:space="preserve"> عن أبيه</w:t>
      </w:r>
      <w:r w:rsidR="00D25F54">
        <w:rPr>
          <w:rtl/>
          <w:lang w:bidi="fa-IR"/>
        </w:rPr>
        <w:t>،</w:t>
      </w:r>
      <w:r>
        <w:rPr>
          <w:rtl/>
          <w:lang w:bidi="fa-IR"/>
        </w:rPr>
        <w:t xml:space="preserve"> عن النوفلي</w:t>
      </w:r>
      <w:r w:rsidR="00D25F54">
        <w:rPr>
          <w:rtl/>
          <w:lang w:bidi="fa-IR"/>
        </w:rPr>
        <w:t>،</w:t>
      </w:r>
      <w:r>
        <w:rPr>
          <w:rtl/>
          <w:lang w:bidi="fa-IR"/>
        </w:rPr>
        <w:t xml:space="preserve"> عن السكوني</w:t>
      </w:r>
      <w:r w:rsidR="00D25F54">
        <w:rPr>
          <w:rtl/>
          <w:lang w:bidi="fa-IR"/>
        </w:rPr>
        <w:t>،</w:t>
      </w:r>
      <w:r>
        <w:rPr>
          <w:rtl/>
          <w:lang w:bidi="fa-IR"/>
        </w:rPr>
        <w:t xml:space="preserve"> عن الصادق </w:t>
      </w:r>
      <w:r w:rsidR="004D57E2" w:rsidRPr="004D57E2">
        <w:rPr>
          <w:rStyle w:val="libAlaemChar"/>
          <w:rtl/>
        </w:rPr>
        <w:t>عليه‌السلام</w:t>
      </w:r>
      <w:r w:rsidR="00342B85">
        <w:rPr>
          <w:rtl/>
          <w:lang w:bidi="fa-IR"/>
        </w:rPr>
        <w:t>:</w:t>
      </w:r>
      <w:r>
        <w:rPr>
          <w:rtl/>
          <w:lang w:bidi="fa-IR"/>
        </w:rPr>
        <w:t xml:space="preserve"> ( أنّ أمير المؤمنين </w:t>
      </w:r>
      <w:r w:rsidR="004D57E2" w:rsidRPr="004D57E2">
        <w:rPr>
          <w:rStyle w:val="libAlaemChar"/>
          <w:rtl/>
        </w:rPr>
        <w:t>عليه‌السلام</w:t>
      </w:r>
      <w:r>
        <w:rPr>
          <w:rtl/>
          <w:lang w:bidi="fa-IR"/>
        </w:rPr>
        <w:t xml:space="preserve"> كَرِه مشاركة اليهودي والنصراني والمجوسي</w:t>
      </w:r>
      <w:r w:rsidR="00D25F54">
        <w:rPr>
          <w:rtl/>
          <w:lang w:bidi="fa-IR"/>
        </w:rPr>
        <w:t>،</w:t>
      </w:r>
      <w:r>
        <w:rPr>
          <w:rtl/>
          <w:lang w:bidi="fa-IR"/>
        </w:rPr>
        <w:t xml:space="preserve"> إلاّ أن تكون تجارة حاضرة لا يغيب عنها المسلم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والمشاركة في الحديث أعمّ من الشركة الاصطلاحية أو المضاربة</w:t>
      </w:r>
      <w:r w:rsidR="00D25F54">
        <w:rPr>
          <w:rtl/>
          <w:lang w:bidi="fa-IR"/>
        </w:rPr>
        <w:t>،</w:t>
      </w:r>
      <w:r>
        <w:rPr>
          <w:rtl/>
          <w:lang w:bidi="fa-IR"/>
        </w:rPr>
        <w:t xml:space="preserve"> باعتبار أنَّ المضاربة ونحوها</w:t>
      </w:r>
      <w:r w:rsidR="00D25F54">
        <w:rPr>
          <w:rtl/>
          <w:lang w:bidi="fa-IR"/>
        </w:rPr>
        <w:t>،</w:t>
      </w:r>
      <w:r>
        <w:rPr>
          <w:rtl/>
          <w:lang w:bidi="fa-IR"/>
        </w:rPr>
        <w:t xml:space="preserve"> من المزارعة والمساقاة</w:t>
      </w:r>
      <w:r w:rsidR="00D25F54">
        <w:rPr>
          <w:rtl/>
          <w:lang w:bidi="fa-IR"/>
        </w:rPr>
        <w:t>،</w:t>
      </w:r>
      <w:r>
        <w:rPr>
          <w:rtl/>
          <w:lang w:bidi="fa-IR"/>
        </w:rPr>
        <w:t xml:space="preserve"> نوع من أنواع الشركة</w:t>
      </w:r>
      <w:r w:rsidR="007B1DD7">
        <w:rPr>
          <w:rtl/>
          <w:lang w:bidi="fa-IR"/>
        </w:rPr>
        <w:t>.</w:t>
      </w:r>
    </w:p>
    <w:p w:rsidR="007B1DD7" w:rsidRDefault="00891B71" w:rsidP="00891B71">
      <w:pPr>
        <w:pStyle w:val="libNormal"/>
        <w:rPr>
          <w:rtl/>
          <w:lang w:bidi="fa-IR"/>
        </w:rPr>
      </w:pPr>
      <w:r>
        <w:rPr>
          <w:rtl/>
          <w:lang w:bidi="fa-IR"/>
        </w:rPr>
        <w:t>قال العلاّمة الحلّي في المضاربة</w:t>
      </w:r>
      <w:r w:rsidR="00342B85">
        <w:rPr>
          <w:rtl/>
          <w:lang w:bidi="fa-IR"/>
        </w:rPr>
        <w:t>:</w:t>
      </w:r>
      <w:r>
        <w:rPr>
          <w:rtl/>
          <w:lang w:bidi="fa-IR"/>
        </w:rPr>
        <w:t xml:space="preserve"> ( يجوز للمسلم أخذ مال النصراني مضاربة</w:t>
      </w:r>
      <w:r w:rsidR="00D25F54">
        <w:rPr>
          <w:rtl/>
          <w:lang w:bidi="fa-IR"/>
        </w:rPr>
        <w:t>،</w:t>
      </w:r>
      <w:r>
        <w:rPr>
          <w:rtl/>
          <w:lang w:bidi="fa-IR"/>
        </w:rPr>
        <w:t xml:space="preserve"> ولا يُكره ذلك ؛ لأنّ المسلم لا يتصرّف إلاّ فيما يسوغ . ويُكره للمسلم أن يدفع إلى المشرك مالاً مضاربةً ؛ لأنّ الكافر قد يتصرّف بما لا يسوغ في الشرع</w:t>
      </w:r>
      <w:r w:rsidR="00D25F54">
        <w:rPr>
          <w:rtl/>
          <w:lang w:bidi="fa-IR"/>
        </w:rPr>
        <w:t>،</w:t>
      </w:r>
      <w:r>
        <w:rPr>
          <w:rtl/>
          <w:lang w:bidi="fa-IR"/>
        </w:rPr>
        <w:t xml:space="preserve"> فإن فعل صحّ القِراض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فمن مفهوم الشقّ الثاني لعبارة العلاّمة الحلّي</w:t>
      </w:r>
      <w:r w:rsidR="00D25F54">
        <w:rPr>
          <w:rtl/>
          <w:lang w:bidi="fa-IR"/>
        </w:rPr>
        <w:t>،</w:t>
      </w:r>
      <w:r>
        <w:rPr>
          <w:rtl/>
          <w:lang w:bidi="fa-IR"/>
        </w:rPr>
        <w:t xml:space="preserve"> أنّه إذا أحرزنا عدم تصرّف الكافر بما لا يسوغ في الشرع</w:t>
      </w:r>
      <w:r w:rsidR="00D25F54">
        <w:rPr>
          <w:rtl/>
          <w:lang w:bidi="fa-IR"/>
        </w:rPr>
        <w:t>،</w:t>
      </w:r>
      <w:r>
        <w:rPr>
          <w:rtl/>
          <w:lang w:bidi="fa-IR"/>
        </w:rPr>
        <w:t xml:space="preserve"> ترتفع الكراهة . فليست المضاربة مع الكافر </w:t>
      </w:r>
      <w:r w:rsidR="007B1DD7">
        <w:rPr>
          <w:rtl/>
          <w:lang w:bidi="fa-IR"/>
        </w:rPr>
        <w:t>-</w:t>
      </w:r>
      <w:r>
        <w:rPr>
          <w:rtl/>
          <w:lang w:bidi="fa-IR"/>
        </w:rPr>
        <w:t xml:space="preserve"> إذا كان هو العامل </w:t>
      </w:r>
      <w:r w:rsidR="007B1DD7">
        <w:rPr>
          <w:rtl/>
          <w:lang w:bidi="fa-IR"/>
        </w:rPr>
        <w:t>-</w:t>
      </w:r>
      <w:r>
        <w:rPr>
          <w:rtl/>
          <w:lang w:bidi="fa-IR"/>
        </w:rPr>
        <w:t xml:space="preserve"> مكروهة في حدّ نفسها</w:t>
      </w:r>
      <w:r w:rsidR="00D25F54">
        <w:rPr>
          <w:rtl/>
          <w:lang w:bidi="fa-IR"/>
        </w:rPr>
        <w:t>،</w:t>
      </w:r>
      <w:r>
        <w:rPr>
          <w:rtl/>
          <w:lang w:bidi="fa-IR"/>
        </w:rPr>
        <w:t xml:space="preserve"> وإنّما في حالة تصرّفه بما لا يسوغ في الشرع</w:t>
      </w:r>
      <w:r w:rsidR="00D25F54">
        <w:rPr>
          <w:rtl/>
          <w:lang w:bidi="fa-IR"/>
        </w:rPr>
        <w:t>،</w:t>
      </w:r>
      <w:r>
        <w:rPr>
          <w:rtl/>
          <w:lang w:bidi="fa-IR"/>
        </w:rPr>
        <w:t xml:space="preserve"> وبدون ذلك ترتفع الكراهة</w:t>
      </w:r>
      <w:r w:rsidR="007B1DD7">
        <w:rPr>
          <w:rtl/>
          <w:lang w:bidi="fa-IR"/>
        </w:rPr>
        <w:t>.</w:t>
      </w:r>
    </w:p>
    <w:p w:rsidR="007B1DD7" w:rsidRDefault="00891B71" w:rsidP="00891B71">
      <w:pPr>
        <w:pStyle w:val="libNormal"/>
        <w:rPr>
          <w:rtl/>
          <w:lang w:bidi="fa-IR"/>
        </w:rPr>
      </w:pPr>
      <w:r>
        <w:rPr>
          <w:rtl/>
          <w:lang w:bidi="fa-IR"/>
        </w:rPr>
        <w:t>وكذلك الأمر في عقد الزراعة</w:t>
      </w:r>
      <w:r w:rsidR="00D25F54">
        <w:rPr>
          <w:rtl/>
          <w:lang w:bidi="fa-IR"/>
        </w:rPr>
        <w:t>،</w:t>
      </w:r>
      <w:r>
        <w:rPr>
          <w:rtl/>
          <w:lang w:bidi="fa-IR"/>
        </w:rPr>
        <w:t xml:space="preserve"> كما روى في الكافي بسند معتبر عن سماعة</w:t>
      </w:r>
      <w:r w:rsidR="00D25F54">
        <w:rPr>
          <w:rtl/>
          <w:lang w:bidi="fa-IR"/>
        </w:rPr>
        <w:t>،</w:t>
      </w:r>
      <w:r>
        <w:rPr>
          <w:rtl/>
          <w:lang w:bidi="fa-IR"/>
        </w:rPr>
        <w:t xml:space="preserve"> قال</w:t>
      </w:r>
      <w:r w:rsidR="00342B85">
        <w:rPr>
          <w:rtl/>
          <w:lang w:bidi="fa-IR"/>
        </w:rPr>
        <w:t>:</w:t>
      </w:r>
      <w:r>
        <w:rPr>
          <w:rtl/>
          <w:lang w:bidi="fa-IR"/>
        </w:rPr>
        <w:t xml:space="preserve"> سألته عن مزارعة المسلم المشرك</w:t>
      </w:r>
      <w:r w:rsidR="00D25F54">
        <w:rPr>
          <w:rtl/>
          <w:lang w:bidi="fa-IR"/>
        </w:rPr>
        <w:t>،</w:t>
      </w:r>
      <w:r>
        <w:rPr>
          <w:rtl/>
          <w:lang w:bidi="fa-IR"/>
        </w:rPr>
        <w:t xml:space="preserve"> فيكون من عند المسلم البذر والبقر</w:t>
      </w:r>
      <w:r w:rsidR="00D25F54">
        <w:rPr>
          <w:rtl/>
          <w:lang w:bidi="fa-IR"/>
        </w:rPr>
        <w:t>،</w:t>
      </w:r>
      <w:r>
        <w:rPr>
          <w:rtl/>
          <w:lang w:bidi="fa-IR"/>
        </w:rPr>
        <w:t xml:space="preserve"> وتكون الأرض والماء والخِراج والعمل على العِلْج ؟ قال</w:t>
      </w:r>
      <w:r w:rsidR="00342B85">
        <w:rPr>
          <w:rtl/>
          <w:lang w:bidi="fa-IR"/>
        </w:rPr>
        <w:t>:</w:t>
      </w:r>
      <w:r>
        <w:rPr>
          <w:rtl/>
          <w:lang w:bidi="fa-IR"/>
        </w:rPr>
        <w:t xml:space="preserve"> ( لا بأس به ) </w:t>
      </w:r>
      <w:r w:rsidRPr="007B1DD7">
        <w:rPr>
          <w:rStyle w:val="libFootnotenumChar"/>
          <w:rtl/>
        </w:rPr>
        <w:t>(3)</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وسائل الشيعة</w:t>
      </w:r>
      <w:r w:rsidR="00D25F54">
        <w:rPr>
          <w:rtl/>
          <w:lang w:bidi="fa-IR"/>
        </w:rPr>
        <w:t>،</w:t>
      </w:r>
      <w:r>
        <w:rPr>
          <w:rtl/>
          <w:lang w:bidi="fa-IR"/>
        </w:rPr>
        <w:t xml:space="preserve"> ج19، ص8</w:t>
      </w:r>
      <w:r w:rsidR="00D25F54">
        <w:rPr>
          <w:rtl/>
          <w:lang w:bidi="fa-IR"/>
        </w:rPr>
        <w:t>،</w:t>
      </w:r>
      <w:r>
        <w:rPr>
          <w:rtl/>
          <w:lang w:bidi="fa-IR"/>
        </w:rPr>
        <w:t xml:space="preserve"> ب2</w:t>
      </w:r>
      <w:r w:rsidR="00D25F54">
        <w:rPr>
          <w:rtl/>
          <w:lang w:bidi="fa-IR"/>
        </w:rPr>
        <w:t>،</w:t>
      </w:r>
      <w:r>
        <w:rPr>
          <w:rtl/>
          <w:lang w:bidi="fa-IR"/>
        </w:rPr>
        <w:t xml:space="preserve"> كتاب الشركة</w:t>
      </w:r>
      <w:r w:rsidR="00D25F54">
        <w:rPr>
          <w:rtl/>
          <w:lang w:bidi="fa-IR"/>
        </w:rPr>
        <w:t>،</w:t>
      </w:r>
      <w:r>
        <w:rPr>
          <w:rtl/>
          <w:lang w:bidi="fa-IR"/>
        </w:rPr>
        <w:t xml:space="preserve"> ح 2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تذكرة الفقهاء</w:t>
      </w:r>
      <w:r w:rsidR="00D25F54">
        <w:rPr>
          <w:rtl/>
          <w:lang w:bidi="fa-IR"/>
        </w:rPr>
        <w:t>،</w:t>
      </w:r>
      <w:r>
        <w:rPr>
          <w:rtl/>
          <w:lang w:bidi="fa-IR"/>
        </w:rPr>
        <w:t xml:space="preserve"> ج9</w:t>
      </w:r>
      <w:r w:rsidR="00D25F54">
        <w:rPr>
          <w:rtl/>
          <w:lang w:bidi="fa-IR"/>
        </w:rPr>
        <w:t>،</w:t>
      </w:r>
      <w:r>
        <w:rPr>
          <w:rtl/>
          <w:lang w:bidi="fa-IR"/>
        </w:rPr>
        <w:t xml:space="preserve"> ص387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وسائل الشيعة</w:t>
      </w:r>
      <w:r w:rsidR="00D25F54">
        <w:rPr>
          <w:rtl/>
          <w:lang w:bidi="fa-IR"/>
        </w:rPr>
        <w:t>،</w:t>
      </w:r>
      <w:r>
        <w:rPr>
          <w:rtl/>
          <w:lang w:bidi="fa-IR"/>
        </w:rPr>
        <w:t xml:space="preserve"> ج19، ص47</w:t>
      </w:r>
      <w:r w:rsidR="00D25F54">
        <w:rPr>
          <w:rtl/>
          <w:lang w:bidi="fa-IR"/>
        </w:rPr>
        <w:t>،</w:t>
      </w:r>
      <w:r>
        <w:rPr>
          <w:rtl/>
          <w:lang w:bidi="fa-IR"/>
        </w:rPr>
        <w:t xml:space="preserve"> ب12</w:t>
      </w:r>
      <w:r w:rsidR="00D25F54">
        <w:rPr>
          <w:rtl/>
          <w:lang w:bidi="fa-IR"/>
        </w:rPr>
        <w:t>،</w:t>
      </w:r>
      <w:r>
        <w:rPr>
          <w:rtl/>
          <w:lang w:bidi="fa-IR"/>
        </w:rPr>
        <w:t xml:space="preserve"> كتاب المزارعة والمساقاة</w:t>
      </w:r>
      <w:r w:rsidR="00D25F54">
        <w:rPr>
          <w:rtl/>
          <w:lang w:bidi="fa-IR"/>
        </w:rPr>
        <w:t>،</w:t>
      </w:r>
      <w:r>
        <w:rPr>
          <w:rtl/>
          <w:lang w:bidi="fa-IR"/>
        </w:rPr>
        <w:t xml:space="preserve"> ح1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وعن إبراهيم الكرخي قال</w:t>
      </w:r>
      <w:r w:rsidR="00342B85">
        <w:rPr>
          <w:rtl/>
          <w:lang w:bidi="fa-IR"/>
        </w:rPr>
        <w:t>:</w:t>
      </w:r>
      <w:r>
        <w:rPr>
          <w:rtl/>
          <w:lang w:bidi="fa-IR"/>
        </w:rPr>
        <w:t xml:space="preserve"> قلت لأبي عبد الله </w:t>
      </w:r>
      <w:r w:rsidR="004D57E2" w:rsidRPr="004D57E2">
        <w:rPr>
          <w:rStyle w:val="libAlaemChar"/>
          <w:rtl/>
        </w:rPr>
        <w:t>عليه‌السلام</w:t>
      </w:r>
      <w:r w:rsidR="00342B85">
        <w:rPr>
          <w:rtl/>
          <w:lang w:bidi="fa-IR"/>
        </w:rPr>
        <w:t>:</w:t>
      </w:r>
      <w:r>
        <w:rPr>
          <w:rtl/>
          <w:lang w:bidi="fa-IR"/>
        </w:rPr>
        <w:t xml:space="preserve"> أُشارك العِلج فيكون من عندي الأرض والبذر والبقر</w:t>
      </w:r>
      <w:r w:rsidR="00D25F54">
        <w:rPr>
          <w:rtl/>
          <w:lang w:bidi="fa-IR"/>
        </w:rPr>
        <w:t>،</w:t>
      </w:r>
      <w:r>
        <w:rPr>
          <w:rtl/>
          <w:lang w:bidi="fa-IR"/>
        </w:rPr>
        <w:t xml:space="preserve"> ويكون على العِلج القيام والسقي والعمل في الزرع حتّى يصير حنطة أو شعيراً</w:t>
      </w:r>
      <w:r w:rsidR="00D25F54">
        <w:rPr>
          <w:rtl/>
          <w:lang w:bidi="fa-IR"/>
        </w:rPr>
        <w:t>،</w:t>
      </w:r>
      <w:r>
        <w:rPr>
          <w:rtl/>
          <w:lang w:bidi="fa-IR"/>
        </w:rPr>
        <w:t xml:space="preserve"> وتكون القِسمة</w:t>
      </w:r>
      <w:r w:rsidR="00D25F54">
        <w:rPr>
          <w:rtl/>
          <w:lang w:bidi="fa-IR"/>
        </w:rPr>
        <w:t>،</w:t>
      </w:r>
      <w:r>
        <w:rPr>
          <w:rtl/>
          <w:lang w:bidi="fa-IR"/>
        </w:rPr>
        <w:t xml:space="preserve"> فيأخذ السلطان حقّه</w:t>
      </w:r>
      <w:r w:rsidR="00D25F54">
        <w:rPr>
          <w:rtl/>
          <w:lang w:bidi="fa-IR"/>
        </w:rPr>
        <w:t>،</w:t>
      </w:r>
      <w:r>
        <w:rPr>
          <w:rtl/>
          <w:lang w:bidi="fa-IR"/>
        </w:rPr>
        <w:t xml:space="preserve"> ويبقى ما بقي</w:t>
      </w:r>
      <w:r w:rsidR="00D25F54">
        <w:rPr>
          <w:rtl/>
          <w:lang w:bidi="fa-IR"/>
        </w:rPr>
        <w:t>،</w:t>
      </w:r>
      <w:r>
        <w:rPr>
          <w:rtl/>
          <w:lang w:bidi="fa-IR"/>
        </w:rPr>
        <w:t xml:space="preserve"> على أنّ للعلج منه الثُلث ولي الباقي</w:t>
      </w:r>
      <w:r w:rsidR="00D25F54">
        <w:rPr>
          <w:rtl/>
          <w:lang w:bidi="fa-IR"/>
        </w:rPr>
        <w:t>،</w:t>
      </w:r>
      <w:r>
        <w:rPr>
          <w:rtl/>
          <w:lang w:bidi="fa-IR"/>
        </w:rPr>
        <w:t xml:space="preserve"> قال</w:t>
      </w:r>
      <w:r w:rsidR="00342B85">
        <w:rPr>
          <w:rtl/>
          <w:lang w:bidi="fa-IR"/>
        </w:rPr>
        <w:t>:</w:t>
      </w:r>
      <w:r>
        <w:rPr>
          <w:rtl/>
          <w:lang w:bidi="fa-IR"/>
        </w:rPr>
        <w:t xml:space="preserve"> ( لا بأس بذلك ) </w:t>
      </w:r>
      <w:r w:rsidRPr="007B1DD7">
        <w:rPr>
          <w:rStyle w:val="libFootnotenumChar"/>
          <w:rtl/>
        </w:rPr>
        <w:t>(1)</w:t>
      </w:r>
    </w:p>
    <w:p w:rsidR="007B1DD7" w:rsidRDefault="00891B71" w:rsidP="00891B71">
      <w:pPr>
        <w:pStyle w:val="libNormal"/>
        <w:rPr>
          <w:rtl/>
          <w:lang w:bidi="fa-IR"/>
        </w:rPr>
      </w:pPr>
      <w:r>
        <w:rPr>
          <w:rtl/>
          <w:lang w:bidi="fa-IR"/>
        </w:rPr>
        <w:t>إذن</w:t>
      </w:r>
      <w:r w:rsidR="00D25F54">
        <w:rPr>
          <w:rtl/>
          <w:lang w:bidi="fa-IR"/>
        </w:rPr>
        <w:t>،</w:t>
      </w:r>
      <w:r>
        <w:rPr>
          <w:rtl/>
          <w:lang w:bidi="fa-IR"/>
        </w:rPr>
        <w:t xml:space="preserve"> فالمتحصّل حسب القاعدة العامّة (عدم تأثير اختلاف الدين في العقود والمعاملات) ؛ لأنّها أمور وضعها العقلاء قبل الشريعة فأمضاها الشارع</w:t>
      </w:r>
      <w:r w:rsidR="00D25F54">
        <w:rPr>
          <w:rtl/>
          <w:lang w:bidi="fa-IR"/>
        </w:rPr>
        <w:t>،</w:t>
      </w:r>
      <w:r>
        <w:rPr>
          <w:rtl/>
          <w:lang w:bidi="fa-IR"/>
        </w:rPr>
        <w:t xml:space="preserve"> إلاّ ما استُثني بالدليل</w:t>
      </w:r>
      <w:r w:rsidR="00D25F54">
        <w:rPr>
          <w:rtl/>
          <w:lang w:bidi="fa-IR"/>
        </w:rPr>
        <w:t>،</w:t>
      </w:r>
      <w:r>
        <w:rPr>
          <w:rtl/>
          <w:lang w:bidi="fa-IR"/>
        </w:rPr>
        <w:t xml:space="preserve"> والعقود المستثناة في الأمور الاقتصادية هي</w:t>
      </w:r>
      <w:r w:rsidR="00342B85">
        <w:rPr>
          <w:rtl/>
          <w:lang w:bidi="fa-IR"/>
        </w:rPr>
        <w:t>:</w:t>
      </w:r>
    </w:p>
    <w:p w:rsidR="007B1DD7" w:rsidRDefault="00891B71" w:rsidP="008A77E6">
      <w:pPr>
        <w:pStyle w:val="libBold1"/>
        <w:rPr>
          <w:rtl/>
          <w:lang w:bidi="fa-IR"/>
        </w:rPr>
      </w:pPr>
      <w:r>
        <w:rPr>
          <w:rtl/>
          <w:lang w:bidi="fa-IR"/>
        </w:rPr>
        <w:t xml:space="preserve">أ </w:t>
      </w:r>
      <w:r w:rsidR="007B1DD7">
        <w:rPr>
          <w:rtl/>
          <w:lang w:bidi="fa-IR"/>
        </w:rPr>
        <w:t>-</w:t>
      </w:r>
      <w:r>
        <w:rPr>
          <w:rtl/>
          <w:lang w:bidi="fa-IR"/>
        </w:rPr>
        <w:t xml:space="preserve"> التعامل بالخمر والخنزير بشتّى أنواعه</w:t>
      </w:r>
      <w:r w:rsidR="00D25F54">
        <w:rPr>
          <w:rtl/>
          <w:lang w:bidi="fa-IR"/>
        </w:rPr>
        <w:t>،</w:t>
      </w:r>
      <w:r>
        <w:rPr>
          <w:rtl/>
          <w:lang w:bidi="fa-IR"/>
        </w:rPr>
        <w:t xml:space="preserve"> من بيع وشراء وأجرة ومضاربة وإيداع ....</w:t>
      </w:r>
    </w:p>
    <w:p w:rsidR="007B1DD7" w:rsidRDefault="00891B71" w:rsidP="00891B71">
      <w:pPr>
        <w:pStyle w:val="libNormal"/>
        <w:rPr>
          <w:rtl/>
          <w:lang w:bidi="fa-IR"/>
        </w:rPr>
      </w:pPr>
      <w:r>
        <w:rPr>
          <w:rtl/>
          <w:lang w:bidi="fa-IR"/>
        </w:rPr>
        <w:t>مع غير المسلمين</w:t>
      </w:r>
      <w:r w:rsidR="00D25F54">
        <w:rPr>
          <w:rtl/>
          <w:lang w:bidi="fa-IR"/>
        </w:rPr>
        <w:t>،</w:t>
      </w:r>
      <w:r>
        <w:rPr>
          <w:rtl/>
          <w:lang w:bidi="fa-IR"/>
        </w:rPr>
        <w:t xml:space="preserve"> إلاّ في حالة المقاضاة من ثمنها لو باعها أو تعامل بها غير المسلم مع غير المسلم</w:t>
      </w:r>
      <w:r w:rsidR="00D25F54">
        <w:rPr>
          <w:rtl/>
          <w:lang w:bidi="fa-IR"/>
        </w:rPr>
        <w:t>،</w:t>
      </w:r>
      <w:r>
        <w:rPr>
          <w:rtl/>
          <w:lang w:bidi="fa-IR"/>
        </w:rPr>
        <w:t xml:space="preserve"> فقد روى في الكافي بسَنَدٍ معتبر عن المنصور قال</w:t>
      </w:r>
      <w:r w:rsidR="00342B85">
        <w:rPr>
          <w:rtl/>
          <w:lang w:bidi="fa-IR"/>
        </w:rPr>
        <w:t>:</w:t>
      </w:r>
      <w:r>
        <w:rPr>
          <w:rtl/>
          <w:lang w:bidi="fa-IR"/>
        </w:rPr>
        <w:t xml:space="preserve"> قلت لأبي عبد الله </w:t>
      </w:r>
      <w:r w:rsidR="004D57E2" w:rsidRPr="004D57E2">
        <w:rPr>
          <w:rStyle w:val="libAlaemChar"/>
          <w:rtl/>
        </w:rPr>
        <w:t>عليه‌السلام</w:t>
      </w:r>
      <w:r w:rsidR="00342B85">
        <w:rPr>
          <w:rtl/>
          <w:lang w:bidi="fa-IR"/>
        </w:rPr>
        <w:t>:</w:t>
      </w:r>
      <w:r>
        <w:rPr>
          <w:rtl/>
          <w:lang w:bidi="fa-IR"/>
        </w:rPr>
        <w:t xml:space="preserve"> لي على رجُل ذمّي دراهم</w:t>
      </w:r>
      <w:r w:rsidR="00D25F54">
        <w:rPr>
          <w:rtl/>
          <w:lang w:bidi="fa-IR"/>
        </w:rPr>
        <w:t>،</w:t>
      </w:r>
      <w:r>
        <w:rPr>
          <w:rtl/>
          <w:lang w:bidi="fa-IR"/>
        </w:rPr>
        <w:t xml:space="preserve"> فيبيع الخمر والخنزير وأنا حاضر</w:t>
      </w:r>
      <w:r w:rsidR="00D25F54">
        <w:rPr>
          <w:rtl/>
          <w:lang w:bidi="fa-IR"/>
        </w:rPr>
        <w:t>،</w:t>
      </w:r>
      <w:r>
        <w:rPr>
          <w:rtl/>
          <w:lang w:bidi="fa-IR"/>
        </w:rPr>
        <w:t xml:space="preserve"> فيحلّ لي أخذها ؟ فقال</w:t>
      </w:r>
      <w:r w:rsidR="00342B85">
        <w:rPr>
          <w:rtl/>
          <w:lang w:bidi="fa-IR"/>
        </w:rPr>
        <w:t>:</w:t>
      </w:r>
      <w:r>
        <w:rPr>
          <w:rtl/>
          <w:lang w:bidi="fa-IR"/>
        </w:rPr>
        <w:t xml:space="preserve"> ( إنّما لك عليه دراهم فقضاك دارهمك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وعن محمّد بن مسلم</w:t>
      </w:r>
      <w:r w:rsidR="00D25F54">
        <w:rPr>
          <w:rtl/>
          <w:lang w:bidi="fa-IR"/>
        </w:rPr>
        <w:t>،</w:t>
      </w:r>
      <w:r>
        <w:rPr>
          <w:rtl/>
          <w:lang w:bidi="fa-IR"/>
        </w:rPr>
        <w:t xml:space="preserve"> قال</w:t>
      </w:r>
      <w:r w:rsidR="00342B85">
        <w:rPr>
          <w:rtl/>
          <w:lang w:bidi="fa-IR"/>
        </w:rPr>
        <w:t>:</w:t>
      </w:r>
      <w:r>
        <w:rPr>
          <w:rtl/>
          <w:lang w:bidi="fa-IR"/>
        </w:rPr>
        <w:t xml:space="preserve"> سألتُ أبا عبد الله </w:t>
      </w:r>
      <w:r w:rsidR="004D57E2" w:rsidRPr="004D57E2">
        <w:rPr>
          <w:rStyle w:val="libAlaemChar"/>
          <w:rtl/>
        </w:rPr>
        <w:t>عليه‌السلام</w:t>
      </w:r>
      <w:r>
        <w:rPr>
          <w:rtl/>
          <w:lang w:bidi="fa-IR"/>
        </w:rPr>
        <w:t xml:space="preserve"> عن صدقات أهل الذمّة</w:t>
      </w:r>
      <w:r w:rsidR="00D25F54">
        <w:rPr>
          <w:rtl/>
          <w:lang w:bidi="fa-IR"/>
        </w:rPr>
        <w:t>،</w:t>
      </w:r>
      <w:r>
        <w:rPr>
          <w:rtl/>
          <w:lang w:bidi="fa-IR"/>
        </w:rPr>
        <w:t xml:space="preserve"> وما يؤخذ من جزيتهم من ثمن خمورهم وخنازيرهم وميتتهم ؟ قال</w:t>
      </w:r>
      <w:r w:rsidR="00342B85">
        <w:rPr>
          <w:rtl/>
          <w:lang w:bidi="fa-IR"/>
        </w:rPr>
        <w:t>:</w:t>
      </w:r>
      <w:r>
        <w:rPr>
          <w:rtl/>
          <w:lang w:bidi="fa-IR"/>
        </w:rPr>
        <w:t xml:space="preserve"> ( عليهم الجزية في أموالهم</w:t>
      </w:r>
      <w:r w:rsidR="00D25F54">
        <w:rPr>
          <w:rtl/>
          <w:lang w:bidi="fa-IR"/>
        </w:rPr>
        <w:t>،</w:t>
      </w:r>
      <w:r>
        <w:rPr>
          <w:rtl/>
          <w:lang w:bidi="fa-IR"/>
        </w:rPr>
        <w:t xml:space="preserve"> تؤخذ من ثمن لحم الخنزير أو خمر</w:t>
      </w:r>
      <w:r w:rsidR="00D25F54">
        <w:rPr>
          <w:rtl/>
          <w:lang w:bidi="fa-IR"/>
        </w:rPr>
        <w:t>،</w:t>
      </w:r>
      <w:r>
        <w:rPr>
          <w:rtl/>
          <w:lang w:bidi="fa-IR"/>
        </w:rPr>
        <w:t xml:space="preserve"> فكلّ ما أخذوا منهم من ذلك فوزر ذلك عليهم و ثمنه للمسلمين حلال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وهذا الأمر واضحاً عند الفقهاء ؛ ولذا فرّعوا عليه ( أنّ المسلم لو أتلف أو غصب شيئاً من هذه الأمور من ذمّي</w:t>
      </w:r>
      <w:r w:rsidR="00D25F54">
        <w:rPr>
          <w:rtl/>
          <w:lang w:bidi="fa-IR"/>
        </w:rPr>
        <w:t>،</w:t>
      </w:r>
      <w:r>
        <w:rPr>
          <w:rtl/>
          <w:lang w:bidi="fa-IR"/>
        </w:rPr>
        <w:t xml:space="preserve"> فإنّه يضمن قيمتها له</w:t>
      </w:r>
      <w:r w:rsidR="00D25F54">
        <w:rPr>
          <w:rtl/>
          <w:lang w:bidi="fa-IR"/>
        </w:rPr>
        <w:t>،</w:t>
      </w:r>
      <w:r>
        <w:rPr>
          <w:rtl/>
          <w:lang w:bidi="fa-IR"/>
        </w:rPr>
        <w:t xml:space="preserve"> ولا يضمن له المِثل ؛ لأنّ المسلم لا يمكن له أن يملكها</w:t>
      </w:r>
      <w:r w:rsidR="00D25F54">
        <w:rPr>
          <w:rtl/>
          <w:lang w:bidi="fa-IR"/>
        </w:rPr>
        <w:t>،</w:t>
      </w:r>
      <w:r>
        <w:rPr>
          <w:rtl/>
          <w:lang w:bidi="fa-IR"/>
        </w:rPr>
        <w:t xml:space="preserve"> فهو عاجز شرعاً عن إيفاء المثل فينتقل إلى القيمة ) </w:t>
      </w:r>
      <w:r w:rsidRPr="007B1DD7">
        <w:rPr>
          <w:rStyle w:val="libFootnotenumChar"/>
          <w:rtl/>
        </w:rPr>
        <w:t>(4)</w:t>
      </w:r>
      <w:r w:rsidR="00D25F54">
        <w:rPr>
          <w:rtl/>
          <w:lang w:bidi="fa-IR"/>
        </w:rPr>
        <w:t>،</w:t>
      </w:r>
      <w:r>
        <w:rPr>
          <w:rtl/>
          <w:lang w:bidi="fa-IR"/>
        </w:rPr>
        <w:t xml:space="preserve"> فأموالهم هذه محترمة لا يجوز التعرّض لها</w:t>
      </w:r>
      <w:r w:rsidR="00D25F54">
        <w:rPr>
          <w:rtl/>
          <w:lang w:bidi="fa-IR"/>
        </w:rPr>
        <w:t>،</w:t>
      </w:r>
      <w:r>
        <w:rPr>
          <w:rtl/>
          <w:lang w:bidi="fa-IR"/>
        </w:rPr>
        <w:t xml:space="preserve"> وإن كانت محرّمة في الشريعة الإسلامية ولم يجز للمسلمين التعامل بها</w:t>
      </w:r>
      <w:r w:rsidR="00D25F54">
        <w:rPr>
          <w:rtl/>
          <w:lang w:bidi="fa-IR"/>
        </w:rPr>
        <w:t>،</w:t>
      </w:r>
      <w:r>
        <w:rPr>
          <w:rtl/>
          <w:lang w:bidi="fa-IR"/>
        </w:rPr>
        <w:t xml:space="preserve"> ولكن اُشترط عليهم عدم التجاهر بالتعامل بها</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 ص44، ب10، كتاب المزارعة والمساقاة</w:t>
      </w:r>
      <w:r w:rsidR="00D25F54">
        <w:rPr>
          <w:rtl/>
          <w:lang w:bidi="fa-IR"/>
        </w:rPr>
        <w:t>،</w:t>
      </w:r>
      <w:r>
        <w:rPr>
          <w:rtl/>
          <w:lang w:bidi="fa-IR"/>
        </w:rPr>
        <w:t xml:space="preserve"> ح1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وسائل الشيعة</w:t>
      </w:r>
      <w:r w:rsidR="00D25F54">
        <w:rPr>
          <w:rtl/>
          <w:lang w:bidi="fa-IR"/>
        </w:rPr>
        <w:t>،</w:t>
      </w:r>
      <w:r>
        <w:rPr>
          <w:rtl/>
          <w:lang w:bidi="fa-IR"/>
        </w:rPr>
        <w:t xml:space="preserve"> ج17</w:t>
      </w:r>
      <w:r w:rsidR="00D25F54">
        <w:rPr>
          <w:rtl/>
          <w:lang w:bidi="fa-IR"/>
        </w:rPr>
        <w:t>،</w:t>
      </w:r>
      <w:r>
        <w:rPr>
          <w:rtl/>
          <w:lang w:bidi="fa-IR"/>
        </w:rPr>
        <w:t xml:space="preserve"> ص232</w:t>
      </w:r>
      <w:r w:rsidR="00D25F54">
        <w:rPr>
          <w:rtl/>
          <w:lang w:bidi="fa-IR"/>
        </w:rPr>
        <w:t>،</w:t>
      </w:r>
      <w:r>
        <w:rPr>
          <w:rtl/>
          <w:lang w:bidi="fa-IR"/>
        </w:rPr>
        <w:t xml:space="preserve"> ب60</w:t>
      </w:r>
      <w:r w:rsidR="00D25F54">
        <w:rPr>
          <w:rtl/>
          <w:lang w:bidi="fa-IR"/>
        </w:rPr>
        <w:t>،</w:t>
      </w:r>
      <w:r>
        <w:rPr>
          <w:rtl/>
          <w:lang w:bidi="fa-IR"/>
        </w:rPr>
        <w:t xml:space="preserve"> ما يكتسب به</w:t>
      </w:r>
      <w:r w:rsidR="00D25F54">
        <w:rPr>
          <w:rtl/>
          <w:lang w:bidi="fa-IR"/>
        </w:rPr>
        <w:t>،</w:t>
      </w:r>
      <w:r>
        <w:rPr>
          <w:rtl/>
          <w:lang w:bidi="fa-IR"/>
        </w:rPr>
        <w:t xml:space="preserve"> ح1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ج12، ص154، ب70</w:t>
      </w:r>
      <w:r w:rsidR="00D25F54">
        <w:rPr>
          <w:rtl/>
          <w:lang w:bidi="fa-IR"/>
        </w:rPr>
        <w:t>،</w:t>
      </w:r>
      <w:r>
        <w:rPr>
          <w:rtl/>
          <w:lang w:bidi="fa-IR"/>
        </w:rPr>
        <w:t xml:space="preserve"> جهاد العدو</w:t>
      </w:r>
      <w:r w:rsidR="00D25F54">
        <w:rPr>
          <w:rtl/>
          <w:lang w:bidi="fa-IR"/>
        </w:rPr>
        <w:t>،</w:t>
      </w:r>
      <w:r>
        <w:rPr>
          <w:rtl/>
          <w:lang w:bidi="fa-IR"/>
        </w:rPr>
        <w:t xml:space="preserve"> ح1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محمد بن الحسن</w:t>
      </w:r>
      <w:r w:rsidR="00D25F54">
        <w:rPr>
          <w:rtl/>
          <w:lang w:bidi="fa-IR"/>
        </w:rPr>
        <w:t>،</w:t>
      </w:r>
      <w:r>
        <w:rPr>
          <w:rtl/>
          <w:lang w:bidi="fa-IR"/>
        </w:rPr>
        <w:t xml:space="preserve"> الطوسي</w:t>
      </w:r>
      <w:r w:rsidR="00D25F54">
        <w:rPr>
          <w:rtl/>
          <w:lang w:bidi="fa-IR"/>
        </w:rPr>
        <w:t>،</w:t>
      </w:r>
      <w:r>
        <w:rPr>
          <w:rtl/>
          <w:lang w:bidi="fa-IR"/>
        </w:rPr>
        <w:t xml:space="preserve"> الخلاف</w:t>
      </w:r>
      <w:r w:rsidR="00D25F54">
        <w:rPr>
          <w:rtl/>
          <w:lang w:bidi="fa-IR"/>
        </w:rPr>
        <w:t>،</w:t>
      </w:r>
      <w:r>
        <w:rPr>
          <w:rtl/>
          <w:lang w:bidi="fa-IR"/>
        </w:rPr>
        <w:t xml:space="preserve"> ج3</w:t>
      </w:r>
      <w:r w:rsidR="00D25F54">
        <w:rPr>
          <w:rtl/>
          <w:lang w:bidi="fa-IR"/>
        </w:rPr>
        <w:t>،</w:t>
      </w:r>
      <w:r>
        <w:rPr>
          <w:rtl/>
          <w:lang w:bidi="fa-IR"/>
        </w:rPr>
        <w:t xml:space="preserve"> ص414 . وكذلك</w:t>
      </w:r>
      <w:r w:rsidR="00342B85">
        <w:rPr>
          <w:rtl/>
          <w:lang w:bidi="fa-IR"/>
        </w:rPr>
        <w:t>:</w:t>
      </w:r>
      <w:r>
        <w:rPr>
          <w:rtl/>
          <w:lang w:bidi="fa-IR"/>
        </w:rPr>
        <w:t xml:space="preserve"> محمد بن إدريس</w:t>
      </w:r>
      <w:r w:rsidR="00D25F54">
        <w:rPr>
          <w:rtl/>
          <w:lang w:bidi="fa-IR"/>
        </w:rPr>
        <w:t>،</w:t>
      </w:r>
      <w:r>
        <w:rPr>
          <w:rtl/>
          <w:lang w:bidi="fa-IR"/>
        </w:rPr>
        <w:t xml:space="preserve"> الحلّي</w:t>
      </w:r>
      <w:r w:rsidR="00D25F54">
        <w:rPr>
          <w:rtl/>
          <w:lang w:bidi="fa-IR"/>
        </w:rPr>
        <w:t>،</w:t>
      </w:r>
      <w:r>
        <w:rPr>
          <w:rtl/>
          <w:lang w:bidi="fa-IR"/>
        </w:rPr>
        <w:t xml:space="preserve"> السرائر</w:t>
      </w:r>
      <w:r w:rsidR="00D25F54">
        <w:rPr>
          <w:rtl/>
          <w:lang w:bidi="fa-IR"/>
        </w:rPr>
        <w:t>،</w:t>
      </w:r>
      <w:r>
        <w:rPr>
          <w:rtl/>
          <w:lang w:bidi="fa-IR"/>
        </w:rPr>
        <w:t xml:space="preserve"> ج2</w:t>
      </w:r>
      <w:r w:rsidR="00D25F54">
        <w:rPr>
          <w:rtl/>
          <w:lang w:bidi="fa-IR"/>
        </w:rPr>
        <w:t>،</w:t>
      </w:r>
      <w:r>
        <w:rPr>
          <w:rtl/>
          <w:lang w:bidi="fa-IR"/>
        </w:rPr>
        <w:t xml:space="preserve"> ص492 . وانظر</w:t>
      </w:r>
      <w:r w:rsidR="00342B85">
        <w:rPr>
          <w:rtl/>
          <w:lang w:bidi="fa-IR"/>
        </w:rPr>
        <w:t>:</w:t>
      </w:r>
      <w:r>
        <w:rPr>
          <w:rtl/>
          <w:lang w:bidi="fa-IR"/>
        </w:rPr>
        <w:t xml:space="preserve"> جواهر الكلام</w:t>
      </w:r>
      <w:r w:rsidR="00D25F54">
        <w:rPr>
          <w:rtl/>
          <w:lang w:bidi="fa-IR"/>
        </w:rPr>
        <w:t>،</w:t>
      </w:r>
      <w:r>
        <w:rPr>
          <w:rtl/>
          <w:lang w:bidi="fa-IR"/>
        </w:rPr>
        <w:t xml:space="preserve"> ج37</w:t>
      </w:r>
      <w:r w:rsidR="00D25F54">
        <w:rPr>
          <w:rtl/>
          <w:lang w:bidi="fa-IR"/>
        </w:rPr>
        <w:t>،</w:t>
      </w:r>
      <w:r>
        <w:rPr>
          <w:rtl/>
          <w:lang w:bidi="fa-IR"/>
        </w:rPr>
        <w:t xml:space="preserve"> ص44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A77E6">
      <w:pPr>
        <w:pStyle w:val="libBold1"/>
        <w:rPr>
          <w:rtl/>
          <w:lang w:bidi="fa-IR"/>
        </w:rPr>
      </w:pPr>
      <w:r>
        <w:rPr>
          <w:rtl/>
          <w:lang w:bidi="fa-IR"/>
        </w:rPr>
        <w:lastRenderedPageBreak/>
        <w:t xml:space="preserve">ب </w:t>
      </w:r>
      <w:r w:rsidR="007B1DD7">
        <w:rPr>
          <w:rtl/>
          <w:lang w:bidi="fa-IR"/>
        </w:rPr>
        <w:t>-</w:t>
      </w:r>
      <w:r>
        <w:rPr>
          <w:rtl/>
          <w:lang w:bidi="fa-IR"/>
        </w:rPr>
        <w:t xml:space="preserve"> عدم ثبوت حقّ الشفعة لغير المسلم على المسلم</w:t>
      </w:r>
      <w:r w:rsidR="007B1DD7">
        <w:rPr>
          <w:rtl/>
          <w:lang w:bidi="fa-IR"/>
        </w:rPr>
        <w:t>.</w:t>
      </w:r>
    </w:p>
    <w:p w:rsidR="007B1DD7" w:rsidRDefault="00891B71" w:rsidP="00891B71">
      <w:pPr>
        <w:pStyle w:val="libNormal"/>
        <w:rPr>
          <w:rtl/>
          <w:lang w:bidi="fa-IR"/>
        </w:rPr>
      </w:pPr>
      <w:r>
        <w:rPr>
          <w:rtl/>
          <w:lang w:bidi="fa-IR"/>
        </w:rPr>
        <w:t>( حقّ الشفعة هو في حالة بيع أحد الشريكين حصّته على ثالث</w:t>
      </w:r>
      <w:r w:rsidR="00D25F54">
        <w:rPr>
          <w:rtl/>
          <w:lang w:bidi="fa-IR"/>
        </w:rPr>
        <w:t>،</w:t>
      </w:r>
      <w:r>
        <w:rPr>
          <w:rtl/>
          <w:lang w:bidi="fa-IR"/>
        </w:rPr>
        <w:t xml:space="preserve"> فللشريك الآخر أخْذ المبيع بالثمن المجعول له في البيع ) </w:t>
      </w:r>
      <w:r w:rsidRPr="007B1DD7">
        <w:rPr>
          <w:rStyle w:val="libFootnotenumChar"/>
          <w:rtl/>
        </w:rPr>
        <w:t>(1)</w:t>
      </w:r>
      <w:r w:rsidR="00D25F54">
        <w:rPr>
          <w:rtl/>
          <w:lang w:bidi="fa-IR"/>
        </w:rPr>
        <w:t>،</w:t>
      </w:r>
      <w:r>
        <w:rPr>
          <w:rtl/>
          <w:lang w:bidi="fa-IR"/>
        </w:rPr>
        <w:t xml:space="preserve"> فقد ورد عن علي بن إبراهيم</w:t>
      </w:r>
      <w:r w:rsidR="00D25F54">
        <w:rPr>
          <w:rtl/>
          <w:lang w:bidi="fa-IR"/>
        </w:rPr>
        <w:t>،</w:t>
      </w:r>
      <w:r>
        <w:rPr>
          <w:rtl/>
          <w:lang w:bidi="fa-IR"/>
        </w:rPr>
        <w:t xml:space="preserve"> عن أبيه</w:t>
      </w:r>
      <w:r w:rsidR="00D25F54">
        <w:rPr>
          <w:rtl/>
          <w:lang w:bidi="fa-IR"/>
        </w:rPr>
        <w:t>،</w:t>
      </w:r>
      <w:r>
        <w:rPr>
          <w:rtl/>
          <w:lang w:bidi="fa-IR"/>
        </w:rPr>
        <w:t xml:space="preserve"> عن النوفلي</w:t>
      </w:r>
      <w:r w:rsidR="00D25F54">
        <w:rPr>
          <w:rtl/>
          <w:lang w:bidi="fa-IR"/>
        </w:rPr>
        <w:t>،</w:t>
      </w:r>
      <w:r>
        <w:rPr>
          <w:rtl/>
          <w:lang w:bidi="fa-IR"/>
        </w:rPr>
        <w:t xml:space="preserve"> عن السكوني</w:t>
      </w:r>
      <w:r w:rsidR="00D25F54">
        <w:rPr>
          <w:rtl/>
          <w:lang w:bidi="fa-IR"/>
        </w:rPr>
        <w:t>،</w:t>
      </w:r>
      <w:r>
        <w:rPr>
          <w:rtl/>
          <w:lang w:bidi="fa-IR"/>
        </w:rPr>
        <w:t xml:space="preserve"> عن أبي عبد الله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 ليس لليهودي والنصراني شفعة ) </w:t>
      </w:r>
      <w:r w:rsidRPr="007B1DD7">
        <w:rPr>
          <w:rStyle w:val="libFootnotenumChar"/>
          <w:rtl/>
        </w:rPr>
        <w:t>(2)</w:t>
      </w:r>
      <w:r>
        <w:rPr>
          <w:rtl/>
          <w:lang w:bidi="fa-IR"/>
        </w:rPr>
        <w:t xml:space="preserve"> ؛ ولذا فقد أجمع الفقهاء على عدم ثبوت حقّ الشفعة لغير المسلم على المسلم</w:t>
      </w:r>
      <w:r w:rsidR="00D25F54">
        <w:rPr>
          <w:rtl/>
          <w:lang w:bidi="fa-IR"/>
        </w:rPr>
        <w:t>،</w:t>
      </w:r>
      <w:r>
        <w:rPr>
          <w:rtl/>
          <w:lang w:bidi="fa-IR"/>
        </w:rPr>
        <w:t xml:space="preserve"> فليس للشريك غير المسلم انتزاع المبيع من المشتري المسلم بالشفعة</w:t>
      </w:r>
      <w:r w:rsidR="007B1DD7">
        <w:rPr>
          <w:rtl/>
          <w:lang w:bidi="fa-IR"/>
        </w:rPr>
        <w:t>.</w:t>
      </w:r>
    </w:p>
    <w:p w:rsidR="007B1DD7" w:rsidRDefault="00891B71" w:rsidP="00891B71">
      <w:pPr>
        <w:pStyle w:val="libNormal"/>
        <w:rPr>
          <w:rtl/>
          <w:lang w:bidi="fa-IR"/>
        </w:rPr>
      </w:pPr>
      <w:r>
        <w:rPr>
          <w:rtl/>
          <w:lang w:bidi="fa-IR"/>
        </w:rPr>
        <w:t xml:space="preserve">قال الشيخ الطوسي </w:t>
      </w:r>
      <w:r w:rsidR="00417867" w:rsidRPr="00417867">
        <w:rPr>
          <w:rStyle w:val="libAlaemChar"/>
          <w:rtl/>
        </w:rPr>
        <w:t>رحمه‌الله</w:t>
      </w:r>
      <w:r w:rsidR="00342B85">
        <w:rPr>
          <w:rtl/>
          <w:lang w:bidi="fa-IR"/>
        </w:rPr>
        <w:t>:</w:t>
      </w:r>
      <w:r>
        <w:rPr>
          <w:rtl/>
          <w:lang w:bidi="fa-IR"/>
        </w:rPr>
        <w:t xml:space="preserve"> ( وعليه إجماع الفرقة المحقّة</w:t>
      </w:r>
      <w:r w:rsidR="00D25F54">
        <w:rPr>
          <w:rtl/>
          <w:lang w:bidi="fa-IR"/>
        </w:rPr>
        <w:t>،</w:t>
      </w:r>
      <w:r>
        <w:rPr>
          <w:rtl/>
          <w:lang w:bidi="fa-IR"/>
        </w:rPr>
        <w:t xml:space="preserve"> فإنّهم لا يختلفون فيه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وقال صاحب الجواهر </w:t>
      </w:r>
      <w:r w:rsidR="00417867" w:rsidRPr="00417867">
        <w:rPr>
          <w:rStyle w:val="libAlaemChar"/>
          <w:rtl/>
        </w:rPr>
        <w:t>رحمه‌الله</w:t>
      </w:r>
      <w:r w:rsidR="00342B85">
        <w:rPr>
          <w:rtl/>
          <w:lang w:bidi="fa-IR"/>
        </w:rPr>
        <w:t>:</w:t>
      </w:r>
      <w:r>
        <w:rPr>
          <w:rtl/>
          <w:lang w:bidi="fa-IR"/>
        </w:rPr>
        <w:t xml:space="preserve"> ( بلا خلاف فيه أيضاً</w:t>
      </w:r>
      <w:r w:rsidR="00D25F54">
        <w:rPr>
          <w:rtl/>
          <w:lang w:bidi="fa-IR"/>
        </w:rPr>
        <w:t>،</w:t>
      </w:r>
      <w:r>
        <w:rPr>
          <w:rtl/>
          <w:lang w:bidi="fa-IR"/>
        </w:rPr>
        <w:t xml:space="preserve"> بل الإجماع بقسمَيه عليه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فالمتحصّل هو أنّ التعامل الاقتصادي من ناحية العقود جائز مع غير المسلم</w:t>
      </w:r>
      <w:r w:rsidR="00D25F54">
        <w:rPr>
          <w:rtl/>
          <w:lang w:bidi="fa-IR"/>
        </w:rPr>
        <w:t>،</w:t>
      </w:r>
      <w:r>
        <w:rPr>
          <w:rtl/>
          <w:lang w:bidi="fa-IR"/>
        </w:rPr>
        <w:t xml:space="preserve"> إلاّ ما استُثني بالدليل</w:t>
      </w:r>
      <w:r w:rsidR="00D25F54">
        <w:rPr>
          <w:rtl/>
          <w:lang w:bidi="fa-IR"/>
        </w:rPr>
        <w:t>،</w:t>
      </w:r>
      <w:r>
        <w:rPr>
          <w:rtl/>
          <w:lang w:bidi="fa-IR"/>
        </w:rPr>
        <w:t xml:space="preserve"> فإنّها أمور لا بدّ من وقوعها</w:t>
      </w:r>
      <w:r w:rsidR="00D25F54">
        <w:rPr>
          <w:rtl/>
          <w:lang w:bidi="fa-IR"/>
        </w:rPr>
        <w:t>،</w:t>
      </w:r>
      <w:r>
        <w:rPr>
          <w:rtl/>
          <w:lang w:bidi="fa-IR"/>
        </w:rPr>
        <w:t xml:space="preserve"> حيث يستند عليها التعايش بين بني الإنسان</w:t>
      </w:r>
      <w:r w:rsidR="00D25F54">
        <w:rPr>
          <w:rtl/>
          <w:lang w:bidi="fa-IR"/>
        </w:rPr>
        <w:t>،</w:t>
      </w:r>
      <w:r>
        <w:rPr>
          <w:rtl/>
          <w:lang w:bidi="fa-IR"/>
        </w:rPr>
        <w:t xml:space="preserve"> ولعدم الإخلال بالنظام الاجتماعي</w:t>
      </w:r>
      <w:r w:rsidR="007B1DD7">
        <w:rPr>
          <w:rtl/>
          <w:lang w:bidi="fa-IR"/>
        </w:rPr>
        <w:t>.</w:t>
      </w:r>
    </w:p>
    <w:p w:rsidR="007B1DD7" w:rsidRDefault="00891B71" w:rsidP="002E6902">
      <w:pPr>
        <w:pStyle w:val="libBold1"/>
        <w:rPr>
          <w:rtl/>
          <w:lang w:bidi="fa-IR"/>
        </w:rPr>
      </w:pPr>
      <w:r>
        <w:rPr>
          <w:rtl/>
          <w:lang w:bidi="fa-IR"/>
        </w:rPr>
        <w:t xml:space="preserve">2 </w:t>
      </w:r>
      <w:r w:rsidR="007B1DD7">
        <w:rPr>
          <w:rtl/>
          <w:lang w:bidi="fa-IR"/>
        </w:rPr>
        <w:t>-</w:t>
      </w:r>
      <w:r>
        <w:rPr>
          <w:rtl/>
          <w:lang w:bidi="fa-IR"/>
        </w:rPr>
        <w:t xml:space="preserve"> حقّ الملكية</w:t>
      </w:r>
      <w:r w:rsidR="00342B85">
        <w:rPr>
          <w:rtl/>
          <w:lang w:bidi="fa-IR"/>
        </w:rPr>
        <w:t>:</w:t>
      </w:r>
    </w:p>
    <w:p w:rsidR="007B1DD7" w:rsidRDefault="00891B71" w:rsidP="00891B71">
      <w:pPr>
        <w:pStyle w:val="libNormal"/>
        <w:rPr>
          <w:rtl/>
          <w:lang w:bidi="fa-IR"/>
        </w:rPr>
      </w:pPr>
      <w:r>
        <w:rPr>
          <w:rtl/>
          <w:lang w:bidi="fa-IR"/>
        </w:rPr>
        <w:t>الإنسان له حقّ التملّك والتصرّف في ماله</w:t>
      </w:r>
      <w:r w:rsidR="00D25F54">
        <w:rPr>
          <w:rtl/>
          <w:lang w:bidi="fa-IR"/>
        </w:rPr>
        <w:t>،</w:t>
      </w:r>
      <w:r>
        <w:rPr>
          <w:rtl/>
          <w:lang w:bidi="fa-IR"/>
        </w:rPr>
        <w:t xml:space="preserve"> وهذا الأمر ممّا لا غبار فيه</w:t>
      </w:r>
      <w:r w:rsidR="00D25F54">
        <w:rPr>
          <w:rtl/>
          <w:lang w:bidi="fa-IR"/>
        </w:rPr>
        <w:t>،</w:t>
      </w:r>
      <w:r>
        <w:rPr>
          <w:rtl/>
          <w:lang w:bidi="fa-IR"/>
        </w:rPr>
        <w:t xml:space="preserve"> لكنّ الإسلام ذهب الى أبعد من ذلك</w:t>
      </w:r>
      <w:r w:rsidR="00D25F54">
        <w:rPr>
          <w:rtl/>
          <w:lang w:bidi="fa-IR"/>
        </w:rPr>
        <w:t>،</w:t>
      </w:r>
      <w:r>
        <w:rPr>
          <w:rtl/>
          <w:lang w:bidi="fa-IR"/>
        </w:rPr>
        <w:t xml:space="preserve"> حيث جعل حقّ الملكية لغير المسلم حتّى لو اتّخذ موقفاً معادياً من الإسلام والمسلمين</w:t>
      </w:r>
      <w:r w:rsidR="00D25F54">
        <w:rPr>
          <w:rtl/>
          <w:lang w:bidi="fa-IR"/>
        </w:rPr>
        <w:t>،</w:t>
      </w:r>
      <w:r>
        <w:rPr>
          <w:rtl/>
          <w:lang w:bidi="fa-IR"/>
        </w:rPr>
        <w:t xml:space="preserve"> فلم يجعل موقفه السياسي حائلاً دون حقّ تملّكه </w:t>
      </w:r>
      <w:r w:rsidR="007B1DD7">
        <w:rPr>
          <w:rtl/>
          <w:lang w:bidi="fa-IR"/>
        </w:rPr>
        <w:t>-</w:t>
      </w:r>
      <w:r>
        <w:rPr>
          <w:rtl/>
          <w:lang w:bidi="fa-IR"/>
        </w:rPr>
        <w:t xml:space="preserve"> وهذا يعتبر من أروع الأمثلة التي تصدّى لها الإسلام في حقوق الإنسان </w:t>
      </w:r>
      <w:r w:rsidR="007B1DD7">
        <w:rPr>
          <w:rtl/>
          <w:lang w:bidi="fa-IR"/>
        </w:rPr>
        <w:t>-</w:t>
      </w:r>
      <w:r>
        <w:rPr>
          <w:rtl/>
          <w:lang w:bidi="fa-IR"/>
        </w:rPr>
        <w:t xml:space="preserve"> فقد ورد في كلمات الفقهاء هذا المعنى</w:t>
      </w:r>
      <w:r w:rsidR="00342B85">
        <w:rPr>
          <w:rtl/>
          <w:lang w:bidi="fa-IR"/>
        </w:rPr>
        <w:t>:</w:t>
      </w:r>
      <w:r>
        <w:rPr>
          <w:rtl/>
          <w:lang w:bidi="fa-IR"/>
        </w:rPr>
        <w:t xml:space="preserve"> ( أهل الحرب عندنا لهم أملاك تامّة صحيحة . فعلى هذا إذا كاتب الحربي عبداً له</w:t>
      </w:r>
      <w:r w:rsidR="00D25F54">
        <w:rPr>
          <w:rtl/>
          <w:lang w:bidi="fa-IR"/>
        </w:rPr>
        <w:t>،</w:t>
      </w:r>
      <w:r>
        <w:rPr>
          <w:rtl/>
          <w:lang w:bidi="fa-IR"/>
        </w:rPr>
        <w:t xml:space="preserve"> صحّت كتابته ؛ لأنّه عقد معاوضة</w:t>
      </w:r>
      <w:r w:rsidR="00D25F54">
        <w:rPr>
          <w:rtl/>
          <w:lang w:bidi="fa-IR"/>
        </w:rPr>
        <w:t>،</w:t>
      </w:r>
      <w:r>
        <w:rPr>
          <w:rtl/>
          <w:lang w:bidi="fa-IR"/>
        </w:rPr>
        <w:t xml:space="preserve"> والحربي والمسلم فيه سواء)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وكذلك وردت في كلماتهم</w:t>
      </w:r>
      <w:r w:rsidR="00342B85">
        <w:rPr>
          <w:rtl/>
          <w:lang w:bidi="fa-IR"/>
        </w:rPr>
        <w:t>:</w:t>
      </w:r>
      <w:r>
        <w:rPr>
          <w:rtl/>
          <w:lang w:bidi="fa-IR"/>
        </w:rPr>
        <w:t xml:space="preserve"> ( لا يُتعرّض لشيء من أموالهم وأملاكهم الخارجة محلّ الحرب )</w:t>
      </w:r>
      <w:r w:rsidRPr="007B1DD7">
        <w:rPr>
          <w:rStyle w:val="libFootnotenumChar"/>
          <w:rtl/>
        </w:rPr>
        <w:t>(6)</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الخوئي</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ص72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وسائل الشيعة</w:t>
      </w:r>
      <w:r w:rsidR="00D25F54">
        <w:rPr>
          <w:rtl/>
          <w:lang w:bidi="fa-IR"/>
        </w:rPr>
        <w:t>،</w:t>
      </w:r>
      <w:r>
        <w:rPr>
          <w:rtl/>
          <w:lang w:bidi="fa-IR"/>
        </w:rPr>
        <w:t xml:space="preserve"> ج25</w:t>
      </w:r>
      <w:r w:rsidR="00D25F54">
        <w:rPr>
          <w:rtl/>
          <w:lang w:bidi="fa-IR"/>
        </w:rPr>
        <w:t>،</w:t>
      </w:r>
      <w:r>
        <w:rPr>
          <w:rtl/>
          <w:lang w:bidi="fa-IR"/>
        </w:rPr>
        <w:t xml:space="preserve"> ص401</w:t>
      </w:r>
      <w:r w:rsidR="00D25F54">
        <w:rPr>
          <w:rtl/>
          <w:lang w:bidi="fa-IR"/>
        </w:rPr>
        <w:t>،</w:t>
      </w:r>
      <w:r>
        <w:rPr>
          <w:rtl/>
          <w:lang w:bidi="fa-IR"/>
        </w:rPr>
        <w:t xml:space="preserve"> ب6</w:t>
      </w:r>
      <w:r w:rsidR="00D25F54">
        <w:rPr>
          <w:rtl/>
          <w:lang w:bidi="fa-IR"/>
        </w:rPr>
        <w:t>،</w:t>
      </w:r>
      <w:r>
        <w:rPr>
          <w:rtl/>
          <w:lang w:bidi="fa-IR"/>
        </w:rPr>
        <w:t xml:space="preserve"> كتاب الشفعة</w:t>
      </w:r>
      <w:r w:rsidR="00D25F54">
        <w:rPr>
          <w:rtl/>
          <w:lang w:bidi="fa-IR"/>
        </w:rPr>
        <w:t>،</w:t>
      </w:r>
      <w:r>
        <w:rPr>
          <w:rtl/>
          <w:lang w:bidi="fa-IR"/>
        </w:rPr>
        <w:t xml:space="preserve"> ح2</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الخلاف</w:t>
      </w:r>
      <w:r w:rsidR="00D25F54">
        <w:rPr>
          <w:rtl/>
          <w:lang w:bidi="fa-IR"/>
        </w:rPr>
        <w:t>،</w:t>
      </w:r>
      <w:r>
        <w:rPr>
          <w:rtl/>
          <w:lang w:bidi="fa-IR"/>
        </w:rPr>
        <w:t xml:space="preserve"> ج3</w:t>
      </w:r>
      <w:r w:rsidR="00D25F54">
        <w:rPr>
          <w:rtl/>
          <w:lang w:bidi="fa-IR"/>
        </w:rPr>
        <w:t>،</w:t>
      </w:r>
      <w:r>
        <w:rPr>
          <w:rtl/>
          <w:lang w:bidi="fa-IR"/>
        </w:rPr>
        <w:t xml:space="preserve"> ص454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جواهر الكلام</w:t>
      </w:r>
      <w:r w:rsidR="00D25F54">
        <w:rPr>
          <w:rtl/>
          <w:lang w:bidi="fa-IR"/>
        </w:rPr>
        <w:t>،</w:t>
      </w:r>
      <w:r>
        <w:rPr>
          <w:rtl/>
          <w:lang w:bidi="fa-IR"/>
        </w:rPr>
        <w:t xml:space="preserve"> ج37</w:t>
      </w:r>
      <w:r w:rsidR="00D25F54">
        <w:rPr>
          <w:rtl/>
          <w:lang w:bidi="fa-IR"/>
        </w:rPr>
        <w:t>،</w:t>
      </w:r>
      <w:r>
        <w:rPr>
          <w:rtl/>
          <w:lang w:bidi="fa-IR"/>
        </w:rPr>
        <w:t xml:space="preserve"> ص294</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المبسوط في فقه الإمامية</w:t>
      </w:r>
      <w:r w:rsidR="00D25F54">
        <w:rPr>
          <w:rtl/>
          <w:lang w:bidi="fa-IR"/>
        </w:rPr>
        <w:t>،</w:t>
      </w:r>
      <w:r>
        <w:rPr>
          <w:rtl/>
          <w:lang w:bidi="fa-IR"/>
        </w:rPr>
        <w:t xml:space="preserve"> ج6</w:t>
      </w:r>
      <w:r w:rsidR="00D25F54">
        <w:rPr>
          <w:rtl/>
          <w:lang w:bidi="fa-IR"/>
        </w:rPr>
        <w:t>،</w:t>
      </w:r>
      <w:r>
        <w:rPr>
          <w:rtl/>
          <w:lang w:bidi="fa-IR"/>
        </w:rPr>
        <w:t xml:space="preserve"> ص129</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الكافي في الفقه</w:t>
      </w:r>
      <w:r w:rsidR="00D25F54">
        <w:rPr>
          <w:rtl/>
          <w:lang w:bidi="fa-IR"/>
        </w:rPr>
        <w:t>،</w:t>
      </w:r>
      <w:r>
        <w:rPr>
          <w:rtl/>
          <w:lang w:bidi="fa-IR"/>
        </w:rPr>
        <w:t xml:space="preserve"> ص252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وفي حالة نقض الذمّي العهد ولحِقَ بدار الحرب</w:t>
      </w:r>
      <w:r w:rsidR="00D25F54">
        <w:rPr>
          <w:rtl/>
          <w:lang w:bidi="fa-IR"/>
        </w:rPr>
        <w:t>،</w:t>
      </w:r>
      <w:r>
        <w:rPr>
          <w:rtl/>
          <w:lang w:bidi="fa-IR"/>
        </w:rPr>
        <w:t xml:space="preserve"> فإنّ ( أمان أمواله باقٍ . فإن مات</w:t>
      </w:r>
      <w:r w:rsidR="00D25F54">
        <w:rPr>
          <w:rtl/>
          <w:lang w:bidi="fa-IR"/>
        </w:rPr>
        <w:t>،</w:t>
      </w:r>
      <w:r>
        <w:rPr>
          <w:rtl/>
          <w:lang w:bidi="fa-IR"/>
        </w:rPr>
        <w:t xml:space="preserve"> ورثه وارثه الذمّي والحربي .  وأمّا الأولاد الأصاغر</w:t>
      </w:r>
      <w:r w:rsidR="00D25F54">
        <w:rPr>
          <w:rtl/>
          <w:lang w:bidi="fa-IR"/>
        </w:rPr>
        <w:t>،</w:t>
      </w:r>
      <w:r>
        <w:rPr>
          <w:rtl/>
          <w:lang w:bidi="fa-IR"/>
        </w:rPr>
        <w:t xml:space="preserve"> فهم باقون على الذمّة</w:t>
      </w:r>
      <w:r w:rsidR="00D25F54">
        <w:rPr>
          <w:rtl/>
          <w:lang w:bidi="fa-IR"/>
        </w:rPr>
        <w:t>،</w:t>
      </w:r>
      <w:r>
        <w:rPr>
          <w:rtl/>
          <w:lang w:bidi="fa-IR"/>
        </w:rPr>
        <w:t xml:space="preserve"> ومع بلوغهم يخيّرون بين عقد الذمّة لهم بأداء الجزية وبين الانصراف الى مأمنهم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قال الشيخ محمّد حسن الجواهري</w:t>
      </w:r>
      <w:r w:rsidR="00342B85">
        <w:rPr>
          <w:rtl/>
          <w:lang w:bidi="fa-IR"/>
        </w:rPr>
        <w:t>:</w:t>
      </w:r>
      <w:r>
        <w:rPr>
          <w:rtl/>
          <w:lang w:bidi="fa-IR"/>
        </w:rPr>
        <w:t xml:space="preserve"> ( ولو أُدخل المسلم دار الحرب (البلاد غير الإسلامية) بأمان </w:t>
      </w:r>
      <w:r w:rsidR="00D25F54">
        <w:rPr>
          <w:rtl/>
          <w:lang w:bidi="fa-IR"/>
        </w:rPr>
        <w:t>،</w:t>
      </w:r>
      <w:r>
        <w:rPr>
          <w:rtl/>
          <w:lang w:bidi="fa-IR"/>
        </w:rPr>
        <w:t xml:space="preserve"> فاقترض مالاً من حربي وعاد إلينا</w:t>
      </w:r>
      <w:r w:rsidR="00D25F54">
        <w:rPr>
          <w:rtl/>
          <w:lang w:bidi="fa-IR"/>
        </w:rPr>
        <w:t>،</w:t>
      </w:r>
      <w:r>
        <w:rPr>
          <w:rtl/>
          <w:lang w:bidi="fa-IR"/>
        </w:rPr>
        <w:t xml:space="preserve"> ودخل صاحب المال بأمان</w:t>
      </w:r>
      <w:r w:rsidR="00D25F54">
        <w:rPr>
          <w:rtl/>
          <w:lang w:bidi="fa-IR"/>
        </w:rPr>
        <w:t>،</w:t>
      </w:r>
      <w:r>
        <w:rPr>
          <w:rtl/>
          <w:lang w:bidi="fa-IR"/>
        </w:rPr>
        <w:t xml:space="preserve"> كان عليه ردّه إليه ؛ لأنّه مقتضى الأمان الكفّ من أموالهم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وكذلك قال</w:t>
      </w:r>
      <w:r w:rsidR="00342B85">
        <w:rPr>
          <w:rtl/>
          <w:lang w:bidi="fa-IR"/>
        </w:rPr>
        <w:t>:</w:t>
      </w:r>
      <w:r>
        <w:rPr>
          <w:rtl/>
          <w:lang w:bidi="fa-IR"/>
        </w:rPr>
        <w:t xml:space="preserve"> ( ولو اقترض حربي من حربي مالاً</w:t>
      </w:r>
      <w:r w:rsidR="00D25F54">
        <w:rPr>
          <w:rtl/>
          <w:lang w:bidi="fa-IR"/>
        </w:rPr>
        <w:t>،</w:t>
      </w:r>
      <w:r>
        <w:rPr>
          <w:rtl/>
          <w:lang w:bidi="fa-IR"/>
        </w:rPr>
        <w:t xml:space="preserve"> ثمّ دخل المقترض إلينا بأمان</w:t>
      </w:r>
      <w:r w:rsidR="00D25F54">
        <w:rPr>
          <w:rtl/>
          <w:lang w:bidi="fa-IR"/>
        </w:rPr>
        <w:t>،</w:t>
      </w:r>
      <w:r>
        <w:rPr>
          <w:rtl/>
          <w:lang w:bidi="fa-IR"/>
        </w:rPr>
        <w:t xml:space="preserve"> فإن عليه ردّه إليه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وكذلك ذكر السيّد محسن الحكيم والسيّد الخوئي (رحمهما الله)</w:t>
      </w:r>
      <w:r w:rsidR="00342B85">
        <w:rPr>
          <w:rtl/>
          <w:lang w:bidi="fa-IR"/>
        </w:rPr>
        <w:t>:</w:t>
      </w:r>
      <w:r>
        <w:rPr>
          <w:rtl/>
          <w:lang w:bidi="fa-IR"/>
        </w:rPr>
        <w:t xml:space="preserve"> ( يجب ردّ الوديعة الى المودِع أو وراثه بعد موته وإن كان كافراً</w:t>
      </w:r>
      <w:r w:rsidR="00D25F54">
        <w:rPr>
          <w:rtl/>
          <w:lang w:bidi="fa-IR"/>
        </w:rPr>
        <w:t>،</w:t>
      </w:r>
      <w:r>
        <w:rPr>
          <w:rtl/>
          <w:lang w:bidi="fa-IR"/>
        </w:rPr>
        <w:t xml:space="preserve"> إلاّ إذا كان المودِع غاصباً</w:t>
      </w:r>
      <w:r w:rsidR="00D25F54">
        <w:rPr>
          <w:rtl/>
          <w:lang w:bidi="fa-IR"/>
        </w:rPr>
        <w:t>،</w:t>
      </w:r>
      <w:r>
        <w:rPr>
          <w:rtl/>
          <w:lang w:bidi="fa-IR"/>
        </w:rPr>
        <w:t xml:space="preserve"> فيجب ردّها الى مالكها . وإذا أودعه الكافر الحربي</w:t>
      </w:r>
      <w:r w:rsidR="00D25F54">
        <w:rPr>
          <w:rtl/>
          <w:lang w:bidi="fa-IR"/>
        </w:rPr>
        <w:t>،</w:t>
      </w:r>
      <w:r>
        <w:rPr>
          <w:rtl/>
          <w:lang w:bidi="fa-IR"/>
        </w:rPr>
        <w:t xml:space="preserve"> حرُمَت عليه الخيانة</w:t>
      </w:r>
      <w:r w:rsidR="00D25F54">
        <w:rPr>
          <w:rtl/>
          <w:lang w:bidi="fa-IR"/>
        </w:rPr>
        <w:t>،</w:t>
      </w:r>
      <w:r>
        <w:rPr>
          <w:rtl/>
          <w:lang w:bidi="fa-IR"/>
        </w:rPr>
        <w:t xml:space="preserve"> ولم يصحّ له التملّك للمال ولا بيعه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وهذا بحقّ ما يُبيّن إنسانية الإسلام في التعامل مع غير المسلمين من الناحية المالية</w:t>
      </w:r>
      <w:r w:rsidR="00D25F54">
        <w:rPr>
          <w:rtl/>
          <w:lang w:bidi="fa-IR"/>
        </w:rPr>
        <w:t>،</w:t>
      </w:r>
      <w:r>
        <w:rPr>
          <w:rtl/>
          <w:lang w:bidi="fa-IR"/>
        </w:rPr>
        <w:t xml:space="preserve"> ويضمن لهم حماية ممتلكاتهم</w:t>
      </w:r>
      <w:r w:rsidR="00D25F54">
        <w:rPr>
          <w:rtl/>
          <w:lang w:bidi="fa-IR"/>
        </w:rPr>
        <w:t>،</w:t>
      </w:r>
      <w:r>
        <w:rPr>
          <w:rtl/>
          <w:lang w:bidi="fa-IR"/>
        </w:rPr>
        <w:t xml:space="preserve"> حتّى لو نقضوا العهود وأعلنوا العداء</w:t>
      </w:r>
      <w:r w:rsidR="007B1DD7">
        <w:rPr>
          <w:rtl/>
          <w:lang w:bidi="fa-IR"/>
        </w:rPr>
        <w:t>.</w:t>
      </w:r>
    </w:p>
    <w:p w:rsidR="007B1DD7" w:rsidRDefault="00891B71" w:rsidP="002E6902">
      <w:pPr>
        <w:pStyle w:val="libBold1"/>
        <w:rPr>
          <w:rtl/>
          <w:lang w:bidi="fa-IR"/>
        </w:rPr>
      </w:pPr>
      <w:r>
        <w:rPr>
          <w:rtl/>
          <w:lang w:bidi="fa-IR"/>
        </w:rPr>
        <w:t xml:space="preserve">3 </w:t>
      </w:r>
      <w:r w:rsidR="007B1DD7">
        <w:rPr>
          <w:rtl/>
          <w:lang w:bidi="fa-IR"/>
        </w:rPr>
        <w:t>-</w:t>
      </w:r>
      <w:r>
        <w:rPr>
          <w:rtl/>
          <w:lang w:bidi="fa-IR"/>
        </w:rPr>
        <w:t xml:space="preserve"> التكافل الاجتماعي</w:t>
      </w:r>
      <w:r w:rsidR="00342B85">
        <w:rPr>
          <w:rtl/>
          <w:lang w:bidi="fa-IR"/>
        </w:rPr>
        <w:t>:</w:t>
      </w:r>
    </w:p>
    <w:p w:rsidR="007B1DD7" w:rsidRDefault="00891B71" w:rsidP="00891B71">
      <w:pPr>
        <w:pStyle w:val="libNormal"/>
        <w:rPr>
          <w:rtl/>
          <w:lang w:bidi="fa-IR"/>
        </w:rPr>
      </w:pPr>
      <w:r>
        <w:rPr>
          <w:rtl/>
          <w:lang w:bidi="fa-IR"/>
        </w:rPr>
        <w:t>في المجتمع الإنساني التزامات تجاه بعضهم البعض</w:t>
      </w:r>
      <w:r w:rsidR="00D25F54">
        <w:rPr>
          <w:rtl/>
          <w:lang w:bidi="fa-IR"/>
        </w:rPr>
        <w:t>،</w:t>
      </w:r>
      <w:r>
        <w:rPr>
          <w:rtl/>
          <w:lang w:bidi="fa-IR"/>
        </w:rPr>
        <w:t xml:space="preserve"> ومن هذه الالتزامات هو التكافل فيما بينهم من الناحية الاقتصادية</w:t>
      </w:r>
      <w:r w:rsidR="00D25F54">
        <w:rPr>
          <w:rtl/>
          <w:lang w:bidi="fa-IR"/>
        </w:rPr>
        <w:t>،</w:t>
      </w:r>
      <w:r>
        <w:rPr>
          <w:rtl/>
          <w:lang w:bidi="fa-IR"/>
        </w:rPr>
        <w:t xml:space="preserve"> لِما له الأثر في توحيد المشاعر وتقوية الأواصر الاجتماعية</w:t>
      </w:r>
      <w:r w:rsidR="007B1DD7">
        <w:rPr>
          <w:rtl/>
          <w:lang w:bidi="fa-IR"/>
        </w:rPr>
        <w:t>.</w:t>
      </w:r>
    </w:p>
    <w:p w:rsidR="007B1DD7" w:rsidRDefault="00891B71" w:rsidP="00891B71">
      <w:pPr>
        <w:pStyle w:val="libNormal"/>
        <w:rPr>
          <w:rtl/>
          <w:lang w:bidi="fa-IR"/>
        </w:rPr>
      </w:pPr>
      <w:r>
        <w:rPr>
          <w:rtl/>
          <w:lang w:bidi="fa-IR"/>
        </w:rPr>
        <w:t>والتكافل بمعنى التضامن والتساند بين أبناء المجتمع الواحد</w:t>
      </w:r>
      <w:r w:rsidR="00D25F54">
        <w:rPr>
          <w:rtl/>
          <w:lang w:bidi="fa-IR"/>
        </w:rPr>
        <w:t>،</w:t>
      </w:r>
      <w:r>
        <w:rPr>
          <w:rtl/>
          <w:lang w:bidi="fa-IR"/>
        </w:rPr>
        <w:t xml:space="preserve"> قال في لسان العرب</w:t>
      </w:r>
      <w:r w:rsidR="00342B85">
        <w:rPr>
          <w:rtl/>
          <w:lang w:bidi="fa-IR"/>
        </w:rPr>
        <w:t>:</w:t>
      </w:r>
      <w:r>
        <w:rPr>
          <w:rtl/>
          <w:lang w:bidi="fa-IR"/>
        </w:rPr>
        <w:t xml:space="preserve"> ( الكفيل هو الضامن ) </w:t>
      </w:r>
      <w:r w:rsidRPr="007B1DD7">
        <w:rPr>
          <w:rStyle w:val="libFootnotenumChar"/>
          <w:rtl/>
        </w:rPr>
        <w:t>(5)</w:t>
      </w:r>
      <w:r w:rsidR="00D25F54">
        <w:rPr>
          <w:rtl/>
          <w:lang w:bidi="fa-IR"/>
        </w:rPr>
        <w:t>،</w:t>
      </w:r>
      <w:r>
        <w:rPr>
          <w:rtl/>
          <w:lang w:bidi="fa-IR"/>
        </w:rPr>
        <w:t xml:space="preserve"> لكن هناك نوعين من التكافل الاجتماعي</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تكفّل الدولة الإسلامية</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تكافل أبناء المجتمع فيما بينهم</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شرائع الإسلام</w:t>
      </w:r>
      <w:r w:rsidR="00D25F54">
        <w:rPr>
          <w:rtl/>
          <w:lang w:bidi="fa-IR"/>
        </w:rPr>
        <w:t>،</w:t>
      </w:r>
      <w:r>
        <w:rPr>
          <w:rtl/>
          <w:lang w:bidi="fa-IR"/>
        </w:rPr>
        <w:t xml:space="preserve"> ج4</w:t>
      </w:r>
      <w:r w:rsidR="00D25F54">
        <w:rPr>
          <w:rtl/>
          <w:lang w:bidi="fa-IR"/>
        </w:rPr>
        <w:t>،</w:t>
      </w:r>
      <w:r>
        <w:rPr>
          <w:rtl/>
          <w:lang w:bidi="fa-IR"/>
        </w:rPr>
        <w:t xml:space="preserve"> ص186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جواهر الكلام</w:t>
      </w:r>
      <w:r w:rsidR="00D25F54">
        <w:rPr>
          <w:rtl/>
          <w:lang w:bidi="fa-IR"/>
        </w:rPr>
        <w:t>،</w:t>
      </w:r>
      <w:r>
        <w:rPr>
          <w:rtl/>
          <w:lang w:bidi="fa-IR"/>
        </w:rPr>
        <w:t xml:space="preserve"> ج21</w:t>
      </w:r>
      <w:r w:rsidR="00D25F54">
        <w:rPr>
          <w:rtl/>
          <w:lang w:bidi="fa-IR"/>
        </w:rPr>
        <w:t>،</w:t>
      </w:r>
      <w:r>
        <w:rPr>
          <w:rtl/>
          <w:lang w:bidi="fa-IR"/>
        </w:rPr>
        <w:t xml:space="preserve"> ص107</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ج21</w:t>
      </w:r>
      <w:r w:rsidR="00D25F54">
        <w:rPr>
          <w:rtl/>
          <w:lang w:bidi="fa-IR"/>
        </w:rPr>
        <w:t>،</w:t>
      </w:r>
      <w:r>
        <w:rPr>
          <w:rtl/>
          <w:lang w:bidi="fa-IR"/>
        </w:rPr>
        <w:t xml:space="preserve"> ص107</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الحكيم</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ص163 . وكذلك</w:t>
      </w:r>
      <w:r w:rsidR="00342B85">
        <w:rPr>
          <w:rtl/>
          <w:lang w:bidi="fa-IR"/>
        </w:rPr>
        <w:t>:</w:t>
      </w:r>
      <w:r>
        <w:rPr>
          <w:rtl/>
          <w:lang w:bidi="fa-IR"/>
        </w:rPr>
        <w:t xml:space="preserve"> الخوئي</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ص134</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لسان العرب</w:t>
      </w:r>
      <w:r w:rsidR="00D25F54">
        <w:rPr>
          <w:rtl/>
          <w:lang w:bidi="fa-IR"/>
        </w:rPr>
        <w:t>،</w:t>
      </w:r>
      <w:r>
        <w:rPr>
          <w:rtl/>
          <w:lang w:bidi="fa-IR"/>
        </w:rPr>
        <w:t xml:space="preserve"> ج11</w:t>
      </w:r>
      <w:r w:rsidR="00D25F54">
        <w:rPr>
          <w:rtl/>
          <w:lang w:bidi="fa-IR"/>
        </w:rPr>
        <w:t>،</w:t>
      </w:r>
      <w:r>
        <w:rPr>
          <w:rtl/>
          <w:lang w:bidi="fa-IR"/>
        </w:rPr>
        <w:t xml:space="preserve"> ص590</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أمّا بالنسبة للأوّل</w:t>
      </w:r>
      <w:r w:rsidR="00D25F54">
        <w:rPr>
          <w:rtl/>
          <w:lang w:bidi="fa-IR"/>
        </w:rPr>
        <w:t>،</w:t>
      </w:r>
      <w:r>
        <w:rPr>
          <w:rtl/>
          <w:lang w:bidi="fa-IR"/>
        </w:rPr>
        <w:t xml:space="preserve"> فللدولة الإسلامية مسؤولية تجاه أبناء المجتمع كافّة</w:t>
      </w:r>
      <w:r w:rsidR="00D25F54">
        <w:rPr>
          <w:rtl/>
          <w:lang w:bidi="fa-IR"/>
        </w:rPr>
        <w:t>،</w:t>
      </w:r>
      <w:r>
        <w:rPr>
          <w:rtl/>
          <w:lang w:bidi="fa-IR"/>
        </w:rPr>
        <w:t xml:space="preserve"> يقول السيد محمّد باقر الصدر في كتابه (اقتصادنا)</w:t>
      </w:r>
      <w:r w:rsidR="00342B85">
        <w:rPr>
          <w:rtl/>
          <w:lang w:bidi="fa-IR"/>
        </w:rPr>
        <w:t>:</w:t>
      </w:r>
      <w:r>
        <w:rPr>
          <w:rtl/>
          <w:lang w:bidi="fa-IR"/>
        </w:rPr>
        <w:t xml:space="preserve"> ( تكون الدولة مسئولة بصورة مباشرة عن ضمان معيشة المعوزين والعاجزين ) </w:t>
      </w:r>
      <w:r w:rsidRPr="007B1DD7">
        <w:rPr>
          <w:rStyle w:val="libFootnotenumChar"/>
          <w:rtl/>
        </w:rPr>
        <w:t>(1)</w:t>
      </w:r>
      <w:r w:rsidR="00D25F54">
        <w:rPr>
          <w:rtl/>
          <w:lang w:bidi="fa-IR"/>
        </w:rPr>
        <w:t>،</w:t>
      </w:r>
      <w:r>
        <w:rPr>
          <w:rtl/>
          <w:lang w:bidi="fa-IR"/>
        </w:rPr>
        <w:t xml:space="preserve"> وهذه المسئولية ليست خاصّة تجاه المسلمين فقط</w:t>
      </w:r>
      <w:r w:rsidR="00D25F54">
        <w:rPr>
          <w:rtl/>
          <w:lang w:bidi="fa-IR"/>
        </w:rPr>
        <w:t>،</w:t>
      </w:r>
      <w:r>
        <w:rPr>
          <w:rtl/>
          <w:lang w:bidi="fa-IR"/>
        </w:rPr>
        <w:t xml:space="preserve"> بل حتّى غير المسلمين</w:t>
      </w:r>
      <w:r w:rsidR="00D25F54">
        <w:rPr>
          <w:rtl/>
          <w:lang w:bidi="fa-IR"/>
        </w:rPr>
        <w:t>،</w:t>
      </w:r>
      <w:r>
        <w:rPr>
          <w:rtl/>
          <w:lang w:bidi="fa-IR"/>
        </w:rPr>
        <w:t xml:space="preserve"> حيث يقول </w:t>
      </w:r>
      <w:r w:rsidR="004D57E2" w:rsidRPr="004D57E2">
        <w:rPr>
          <w:rStyle w:val="libAlaemChar"/>
          <w:rtl/>
        </w:rPr>
        <w:t>عليه‌السلام</w:t>
      </w:r>
      <w:r w:rsidR="00342B85">
        <w:rPr>
          <w:rtl/>
          <w:lang w:bidi="fa-IR"/>
        </w:rPr>
        <w:t>:</w:t>
      </w:r>
      <w:r>
        <w:rPr>
          <w:rtl/>
          <w:lang w:bidi="fa-IR"/>
        </w:rPr>
        <w:t xml:space="preserve"> ( الذمّي الذي يعيش في كنف الدولة الإسلامية إذا كَبُر وعجَز عن الكسْب</w:t>
      </w:r>
      <w:r w:rsidR="00D25F54">
        <w:rPr>
          <w:rtl/>
          <w:lang w:bidi="fa-IR"/>
        </w:rPr>
        <w:t>،</w:t>
      </w:r>
      <w:r>
        <w:rPr>
          <w:rtl/>
          <w:lang w:bidi="fa-IR"/>
        </w:rPr>
        <w:t xml:space="preserve"> كانت نفقته من بيت المال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فمادام غير المسلم يعيش في ظلّ الدولة الإسلامية</w:t>
      </w:r>
      <w:r w:rsidR="00D25F54">
        <w:rPr>
          <w:rtl/>
          <w:lang w:bidi="fa-IR"/>
        </w:rPr>
        <w:t>،</w:t>
      </w:r>
      <w:r>
        <w:rPr>
          <w:rtl/>
          <w:lang w:bidi="fa-IR"/>
        </w:rPr>
        <w:t xml:space="preserve"> فهذا الحقّ ثابت له</w:t>
      </w:r>
      <w:r w:rsidR="00D25F54">
        <w:rPr>
          <w:rtl/>
          <w:lang w:bidi="fa-IR"/>
        </w:rPr>
        <w:t>،</w:t>
      </w:r>
      <w:r>
        <w:rPr>
          <w:rtl/>
          <w:lang w:bidi="fa-IR"/>
        </w:rPr>
        <w:t xml:space="preserve"> حيث رُوي أنّ أمير المؤمنين علياً </w:t>
      </w:r>
      <w:r w:rsidR="004D57E2" w:rsidRPr="004D57E2">
        <w:rPr>
          <w:rStyle w:val="libAlaemChar"/>
          <w:rtl/>
        </w:rPr>
        <w:t>عليه‌السلام</w:t>
      </w:r>
      <w:r>
        <w:rPr>
          <w:rtl/>
          <w:lang w:bidi="fa-IR"/>
        </w:rPr>
        <w:t xml:space="preserve"> مرّ بشيخٍ مكفوف كبير يسأل الناس</w:t>
      </w:r>
      <w:r w:rsidR="00D25F54">
        <w:rPr>
          <w:rtl/>
          <w:lang w:bidi="fa-IR"/>
        </w:rPr>
        <w:t>،</w:t>
      </w:r>
      <w:r>
        <w:rPr>
          <w:rtl/>
          <w:lang w:bidi="fa-IR"/>
        </w:rPr>
        <w:t xml:space="preserve"> فقال </w:t>
      </w:r>
      <w:r w:rsidR="004D57E2" w:rsidRPr="004D57E2">
        <w:rPr>
          <w:rStyle w:val="libAlaemChar"/>
          <w:rtl/>
        </w:rPr>
        <w:t>عليه‌السلام</w:t>
      </w:r>
      <w:r w:rsidR="00342B85">
        <w:rPr>
          <w:rtl/>
          <w:lang w:bidi="fa-IR"/>
        </w:rPr>
        <w:t>:</w:t>
      </w:r>
      <w:r>
        <w:rPr>
          <w:rtl/>
          <w:lang w:bidi="fa-IR"/>
        </w:rPr>
        <w:t xml:space="preserve"> ( ما هذا ؟! )</w:t>
      </w:r>
      <w:r w:rsidR="00D25F54">
        <w:rPr>
          <w:rtl/>
          <w:lang w:bidi="fa-IR"/>
        </w:rPr>
        <w:t>،</w:t>
      </w:r>
      <w:r>
        <w:rPr>
          <w:rtl/>
          <w:lang w:bidi="fa-IR"/>
        </w:rPr>
        <w:t xml:space="preserve"> قالوا</w:t>
      </w:r>
      <w:r w:rsidR="00342B85">
        <w:rPr>
          <w:rtl/>
          <w:lang w:bidi="fa-IR"/>
        </w:rPr>
        <w:t>:</w:t>
      </w:r>
      <w:r>
        <w:rPr>
          <w:rtl/>
          <w:lang w:bidi="fa-IR"/>
        </w:rPr>
        <w:t xml:space="preserve"> يا أمير المؤمنين</w:t>
      </w:r>
      <w:r w:rsidR="00D25F54">
        <w:rPr>
          <w:rtl/>
          <w:lang w:bidi="fa-IR"/>
        </w:rPr>
        <w:t>،</w:t>
      </w:r>
      <w:r>
        <w:rPr>
          <w:rtl/>
          <w:lang w:bidi="fa-IR"/>
        </w:rPr>
        <w:t xml:space="preserve"> نصراني ! فقال </w:t>
      </w:r>
      <w:r w:rsidR="004D57E2" w:rsidRPr="004D57E2">
        <w:rPr>
          <w:rStyle w:val="libAlaemChar"/>
          <w:rtl/>
        </w:rPr>
        <w:t>عليه‌السلام</w:t>
      </w:r>
      <w:r w:rsidR="00342B85">
        <w:rPr>
          <w:rtl/>
          <w:lang w:bidi="fa-IR"/>
        </w:rPr>
        <w:t>:</w:t>
      </w:r>
      <w:r>
        <w:rPr>
          <w:rtl/>
          <w:lang w:bidi="fa-IR"/>
        </w:rPr>
        <w:t xml:space="preserve"> ( استعملتموه حتّى إذا كَبُر وعجَز منعتموه</w:t>
      </w:r>
      <w:r w:rsidR="00D25F54">
        <w:rPr>
          <w:rtl/>
          <w:lang w:bidi="fa-IR"/>
        </w:rPr>
        <w:t>،</w:t>
      </w:r>
      <w:r>
        <w:rPr>
          <w:rtl/>
          <w:lang w:bidi="fa-IR"/>
        </w:rPr>
        <w:t xml:space="preserve"> أنفقوا عليه من بيت المال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وقد ذكرنا أنّ القانون الإسلامي ( يتكفّل دفع الديّة عن الذمّي العاجز من بيت المال</w:t>
      </w:r>
      <w:r w:rsidR="00D25F54">
        <w:rPr>
          <w:rtl/>
          <w:lang w:bidi="fa-IR"/>
        </w:rPr>
        <w:t>،</w:t>
      </w:r>
      <w:r>
        <w:rPr>
          <w:rtl/>
          <w:lang w:bidi="fa-IR"/>
        </w:rPr>
        <w:t xml:space="preserve"> لو قتل مسلماً خطأً ) </w:t>
      </w:r>
      <w:r w:rsidRPr="007B1DD7">
        <w:rPr>
          <w:rStyle w:val="libFootnotenumChar"/>
          <w:rtl/>
        </w:rPr>
        <w:t>(4)</w:t>
      </w:r>
      <w:r w:rsidR="00D25F54">
        <w:rPr>
          <w:rtl/>
          <w:lang w:bidi="fa-IR"/>
        </w:rPr>
        <w:t>،</w:t>
      </w:r>
      <w:r>
        <w:rPr>
          <w:rtl/>
          <w:lang w:bidi="fa-IR"/>
        </w:rPr>
        <w:t xml:space="preserve"> فكما تقدّم في حماية غير المسلمين داخل المجتمع الإسلامي</w:t>
      </w:r>
      <w:r w:rsidR="00D25F54">
        <w:rPr>
          <w:rtl/>
          <w:lang w:bidi="fa-IR"/>
        </w:rPr>
        <w:t>،</w:t>
      </w:r>
      <w:r>
        <w:rPr>
          <w:rtl/>
          <w:lang w:bidi="fa-IR"/>
        </w:rPr>
        <w:t xml:space="preserve"> وللدفاع عنهم من جهة دمائهم وأعراضهم وأموالهم</w:t>
      </w:r>
      <w:r w:rsidR="00D25F54">
        <w:rPr>
          <w:rtl/>
          <w:lang w:bidi="fa-IR"/>
        </w:rPr>
        <w:t>،</w:t>
      </w:r>
      <w:r>
        <w:rPr>
          <w:rtl/>
          <w:lang w:bidi="fa-IR"/>
        </w:rPr>
        <w:t xml:space="preserve"> فبالأَولى كفالة فقرائهم والعَجَزَة منهم</w:t>
      </w:r>
      <w:r w:rsidR="007B1DD7">
        <w:rPr>
          <w:rtl/>
          <w:lang w:bidi="fa-IR"/>
        </w:rPr>
        <w:t>.</w:t>
      </w:r>
    </w:p>
    <w:p w:rsidR="007B1DD7" w:rsidRDefault="00891B71" w:rsidP="00891B71">
      <w:pPr>
        <w:pStyle w:val="libNormal"/>
        <w:rPr>
          <w:rtl/>
          <w:lang w:bidi="fa-IR"/>
        </w:rPr>
      </w:pPr>
      <w:r>
        <w:rPr>
          <w:rtl/>
          <w:lang w:bidi="fa-IR"/>
        </w:rPr>
        <w:t>أمّا بالنسبة للشقّ الثاني</w:t>
      </w:r>
      <w:r w:rsidR="00D25F54">
        <w:rPr>
          <w:rtl/>
          <w:lang w:bidi="fa-IR"/>
        </w:rPr>
        <w:t>،</w:t>
      </w:r>
      <w:r>
        <w:rPr>
          <w:rtl/>
          <w:lang w:bidi="fa-IR"/>
        </w:rPr>
        <w:t xml:space="preserve"> وهو كفالة أبناء المجتمع لبعضهم البعض</w:t>
      </w:r>
      <w:r w:rsidR="00D25F54">
        <w:rPr>
          <w:rtl/>
          <w:lang w:bidi="fa-IR"/>
        </w:rPr>
        <w:t>،</w:t>
      </w:r>
      <w:r>
        <w:rPr>
          <w:rtl/>
          <w:lang w:bidi="fa-IR"/>
        </w:rPr>
        <w:t xml:space="preserve"> أي مسئولية أبناء المجتمع فيما بينهم</w:t>
      </w:r>
      <w:r w:rsidR="00D25F54">
        <w:rPr>
          <w:rtl/>
          <w:lang w:bidi="fa-IR"/>
        </w:rPr>
        <w:t>،</w:t>
      </w:r>
      <w:r>
        <w:rPr>
          <w:rtl/>
          <w:lang w:bidi="fa-IR"/>
        </w:rPr>
        <w:t xml:space="preserve"> فقد ذكرنا سابقاً جواز الصدقة والهبة لغير المسلمين</w:t>
      </w:r>
      <w:r w:rsidR="00D25F54">
        <w:rPr>
          <w:rtl/>
          <w:lang w:bidi="fa-IR"/>
        </w:rPr>
        <w:t>،</w:t>
      </w:r>
      <w:r>
        <w:rPr>
          <w:rtl/>
          <w:lang w:bidi="fa-IR"/>
        </w:rPr>
        <w:t xml:space="preserve"> فعن عمرو بن أبي نصر قال</w:t>
      </w:r>
      <w:r w:rsidR="00342B85">
        <w:rPr>
          <w:rtl/>
          <w:lang w:bidi="fa-IR"/>
        </w:rPr>
        <w:t>:</w:t>
      </w:r>
      <w:r>
        <w:rPr>
          <w:rtl/>
          <w:lang w:bidi="fa-IR"/>
        </w:rPr>
        <w:t xml:space="preserve"> قلت لأبي عبد الله </w:t>
      </w:r>
      <w:r w:rsidR="004D57E2" w:rsidRPr="004D57E2">
        <w:rPr>
          <w:rStyle w:val="libAlaemChar"/>
          <w:rtl/>
        </w:rPr>
        <w:t>عليه‌السلام</w:t>
      </w:r>
      <w:r w:rsidR="00342B85">
        <w:rPr>
          <w:rtl/>
          <w:lang w:bidi="fa-IR"/>
        </w:rPr>
        <w:t>:</w:t>
      </w:r>
      <w:r>
        <w:rPr>
          <w:rtl/>
          <w:lang w:bidi="fa-IR"/>
        </w:rPr>
        <w:t xml:space="preserve"> إنّ أهل السواد يقتحمون علينا</w:t>
      </w:r>
      <w:r w:rsidR="00D25F54">
        <w:rPr>
          <w:rtl/>
          <w:lang w:bidi="fa-IR"/>
        </w:rPr>
        <w:t>،</w:t>
      </w:r>
      <w:r>
        <w:rPr>
          <w:rtl/>
          <w:lang w:bidi="fa-IR"/>
        </w:rPr>
        <w:t xml:space="preserve"> وفيهم اليهود والنصارى والمجوس</w:t>
      </w:r>
      <w:r w:rsidR="00D25F54">
        <w:rPr>
          <w:rtl/>
          <w:lang w:bidi="fa-IR"/>
        </w:rPr>
        <w:t>،</w:t>
      </w:r>
      <w:r>
        <w:rPr>
          <w:rtl/>
          <w:lang w:bidi="fa-IR"/>
        </w:rPr>
        <w:t xml:space="preserve"> فنتصدّق عليهم ؟ فقال </w:t>
      </w:r>
      <w:r w:rsidR="004D57E2" w:rsidRPr="004D57E2">
        <w:rPr>
          <w:rStyle w:val="libAlaemChar"/>
          <w:rtl/>
        </w:rPr>
        <w:t>عليه‌السلام</w:t>
      </w:r>
      <w:r w:rsidR="00342B85">
        <w:rPr>
          <w:rtl/>
          <w:lang w:bidi="fa-IR"/>
        </w:rPr>
        <w:t>:</w:t>
      </w:r>
      <w:r>
        <w:rPr>
          <w:rtl/>
          <w:lang w:bidi="fa-IR"/>
        </w:rPr>
        <w:t xml:space="preserve"> ( نعم )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وتطرّق الفقهاء لمسألة الصدقة على غير المسلمين</w:t>
      </w:r>
      <w:r w:rsidR="00D25F54">
        <w:rPr>
          <w:rtl/>
          <w:lang w:bidi="fa-IR"/>
        </w:rPr>
        <w:t>،</w:t>
      </w:r>
      <w:r>
        <w:rPr>
          <w:rtl/>
          <w:lang w:bidi="fa-IR"/>
        </w:rPr>
        <w:t xml:space="preserve"> كما ذكر ذلك السيّد العاملي في (مفتاح الكرامة)</w:t>
      </w:r>
      <w:r w:rsidR="00342B85">
        <w:rPr>
          <w:rtl/>
          <w:lang w:bidi="fa-IR"/>
        </w:rPr>
        <w:t>:</w:t>
      </w:r>
      <w:r>
        <w:rPr>
          <w:rtl/>
          <w:lang w:bidi="fa-IR"/>
        </w:rPr>
        <w:t xml:space="preserve"> ( الأقرب جواز الصدقة على الذمّي كما في اللمعة . وظاهر إطلاقهما أنّه لا فرق فيه بين</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باقر</w:t>
      </w:r>
      <w:r w:rsidR="00D25F54">
        <w:rPr>
          <w:rtl/>
          <w:lang w:bidi="fa-IR"/>
        </w:rPr>
        <w:t>،</w:t>
      </w:r>
      <w:r>
        <w:rPr>
          <w:rtl/>
          <w:lang w:bidi="fa-IR"/>
        </w:rPr>
        <w:t xml:space="preserve"> الصدر</w:t>
      </w:r>
      <w:r w:rsidR="00D25F54">
        <w:rPr>
          <w:rtl/>
          <w:lang w:bidi="fa-IR"/>
        </w:rPr>
        <w:t>،</w:t>
      </w:r>
      <w:r>
        <w:rPr>
          <w:rtl/>
          <w:lang w:bidi="fa-IR"/>
        </w:rPr>
        <w:t xml:space="preserve"> اقتصادنا</w:t>
      </w:r>
      <w:r w:rsidR="00D25F54">
        <w:rPr>
          <w:rtl/>
          <w:lang w:bidi="fa-IR"/>
        </w:rPr>
        <w:t>،</w:t>
      </w:r>
      <w:r>
        <w:rPr>
          <w:rtl/>
          <w:lang w:bidi="fa-IR"/>
        </w:rPr>
        <w:t xml:space="preserve"> ص700</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ص705</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تهذيب الأحكام</w:t>
      </w:r>
      <w:r w:rsidR="00D25F54">
        <w:rPr>
          <w:rtl/>
          <w:lang w:bidi="fa-IR"/>
        </w:rPr>
        <w:t>،</w:t>
      </w:r>
      <w:r>
        <w:rPr>
          <w:rtl/>
          <w:lang w:bidi="fa-IR"/>
        </w:rPr>
        <w:t xml:space="preserve"> ج6</w:t>
      </w:r>
      <w:r w:rsidR="00D25F54">
        <w:rPr>
          <w:rtl/>
          <w:lang w:bidi="fa-IR"/>
        </w:rPr>
        <w:t>،</w:t>
      </w:r>
      <w:r>
        <w:rPr>
          <w:rtl/>
          <w:lang w:bidi="fa-IR"/>
        </w:rPr>
        <w:t xml:space="preserve"> ص293 . مصدر سابق</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الكافي في الفقه</w:t>
      </w:r>
      <w:r w:rsidR="00D25F54">
        <w:rPr>
          <w:rtl/>
          <w:lang w:bidi="fa-IR"/>
        </w:rPr>
        <w:t>،</w:t>
      </w:r>
      <w:r>
        <w:rPr>
          <w:rtl/>
          <w:lang w:bidi="fa-IR"/>
        </w:rPr>
        <w:t xml:space="preserve"> ص395</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الكافي</w:t>
      </w:r>
      <w:r w:rsidR="00D25F54">
        <w:rPr>
          <w:rtl/>
          <w:lang w:bidi="fa-IR"/>
        </w:rPr>
        <w:t>،</w:t>
      </w:r>
      <w:r>
        <w:rPr>
          <w:rtl/>
          <w:lang w:bidi="fa-IR"/>
        </w:rPr>
        <w:t xml:space="preserve"> ج6</w:t>
      </w:r>
      <w:r w:rsidR="00D25F54">
        <w:rPr>
          <w:rtl/>
          <w:lang w:bidi="fa-IR"/>
        </w:rPr>
        <w:t>،</w:t>
      </w:r>
      <w:r>
        <w:rPr>
          <w:rtl/>
          <w:lang w:bidi="fa-IR"/>
        </w:rPr>
        <w:t xml:space="preserve"> ص43</w:t>
      </w:r>
      <w:r w:rsidR="00D25F54">
        <w:rPr>
          <w:rtl/>
          <w:lang w:bidi="fa-IR"/>
        </w:rPr>
        <w:t>،</w:t>
      </w:r>
      <w:r>
        <w:rPr>
          <w:rtl/>
          <w:lang w:bidi="fa-IR"/>
        </w:rPr>
        <w:t xml:space="preserve"> باب مَن يكره لابنه ومَن لا يكره</w:t>
      </w:r>
      <w:r w:rsidR="00D25F54">
        <w:rPr>
          <w:rtl/>
          <w:lang w:bidi="fa-IR"/>
        </w:rPr>
        <w:t>،</w:t>
      </w:r>
      <w:r>
        <w:rPr>
          <w:rtl/>
          <w:lang w:bidi="fa-IR"/>
        </w:rPr>
        <w:t xml:space="preserve"> كتاب العقيقة</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2E6902">
      <w:pPr>
        <w:pStyle w:val="libNormal0"/>
        <w:rPr>
          <w:rtl/>
          <w:lang w:bidi="fa-IR"/>
        </w:rPr>
      </w:pPr>
      <w:r>
        <w:rPr>
          <w:rtl/>
          <w:lang w:bidi="fa-IR"/>
        </w:rPr>
        <w:lastRenderedPageBreak/>
        <w:t>الرحِم و الأجنبي . وقد نصّ على جوازها عليه وإن كان أجنبياً في</w:t>
      </w:r>
      <w:r w:rsidR="00342B85">
        <w:rPr>
          <w:rtl/>
          <w:lang w:bidi="fa-IR"/>
        </w:rPr>
        <w:t>:</w:t>
      </w:r>
      <w:r>
        <w:rPr>
          <w:rtl/>
          <w:lang w:bidi="fa-IR"/>
        </w:rPr>
        <w:t xml:space="preserve"> الشرائع والتذكرة</w:t>
      </w:r>
      <w:r w:rsidR="00D25F54">
        <w:rPr>
          <w:rtl/>
          <w:lang w:bidi="fa-IR"/>
        </w:rPr>
        <w:t>،</w:t>
      </w:r>
      <w:r>
        <w:rPr>
          <w:rtl/>
          <w:lang w:bidi="fa-IR"/>
        </w:rPr>
        <w:t xml:space="preserve"> والتحرير والإرشاد</w:t>
      </w:r>
      <w:r w:rsidR="00D25F54">
        <w:rPr>
          <w:rtl/>
          <w:lang w:bidi="fa-IR"/>
        </w:rPr>
        <w:t>،</w:t>
      </w:r>
      <w:r>
        <w:rPr>
          <w:rtl/>
          <w:lang w:bidi="fa-IR"/>
        </w:rPr>
        <w:t xml:space="preserve"> والتبصرة</w:t>
      </w:r>
      <w:r w:rsidR="00D25F54">
        <w:rPr>
          <w:rtl/>
          <w:lang w:bidi="fa-IR"/>
        </w:rPr>
        <w:t>،</w:t>
      </w:r>
      <w:r>
        <w:rPr>
          <w:rtl/>
          <w:lang w:bidi="fa-IR"/>
        </w:rPr>
        <w:t xml:space="preserve"> والدروس</w:t>
      </w:r>
      <w:r w:rsidR="00D25F54">
        <w:rPr>
          <w:rtl/>
          <w:lang w:bidi="fa-IR"/>
        </w:rPr>
        <w:t>،</w:t>
      </w:r>
      <w:r>
        <w:rPr>
          <w:rtl/>
          <w:lang w:bidi="fa-IR"/>
        </w:rPr>
        <w:t xml:space="preserve"> والمسالك</w:t>
      </w:r>
      <w:r w:rsidR="00D25F54">
        <w:rPr>
          <w:rtl/>
          <w:lang w:bidi="fa-IR"/>
        </w:rPr>
        <w:t>،</w:t>
      </w:r>
      <w:r>
        <w:rPr>
          <w:rtl/>
          <w:lang w:bidi="fa-IR"/>
        </w:rPr>
        <w:t xml:space="preserve"> والروضة</w:t>
      </w:r>
      <w:r w:rsidR="00D25F54">
        <w:rPr>
          <w:rtl/>
          <w:lang w:bidi="fa-IR"/>
        </w:rPr>
        <w:t>،</w:t>
      </w:r>
      <w:r>
        <w:rPr>
          <w:rtl/>
          <w:lang w:bidi="fa-IR"/>
        </w:rPr>
        <w:t xml:space="preserve"> والمفاتيح</w:t>
      </w:r>
      <w:r w:rsidR="00D25F54">
        <w:rPr>
          <w:rtl/>
          <w:lang w:bidi="fa-IR"/>
        </w:rPr>
        <w:t>،</w:t>
      </w:r>
      <w:r>
        <w:rPr>
          <w:rtl/>
          <w:lang w:bidi="fa-IR"/>
        </w:rPr>
        <w:t xml:space="preserve"> وجامع المقاصد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وكذلك أجاز الفقهاء ( الوقْف على الذمّي ) </w:t>
      </w:r>
      <w:r w:rsidRPr="007B1DD7">
        <w:rPr>
          <w:rStyle w:val="libFootnotenumChar"/>
          <w:rtl/>
        </w:rPr>
        <w:t>(2)</w:t>
      </w:r>
      <w:r w:rsidR="007B1DD7">
        <w:rPr>
          <w:rtl/>
          <w:lang w:bidi="fa-IR"/>
        </w:rPr>
        <w:t>.</w:t>
      </w:r>
    </w:p>
    <w:p w:rsidR="007B1DD7" w:rsidRDefault="00891B71" w:rsidP="002E6902">
      <w:pPr>
        <w:pStyle w:val="libNormal"/>
        <w:rPr>
          <w:rtl/>
          <w:lang w:bidi="fa-IR"/>
        </w:rPr>
      </w:pPr>
      <w:r>
        <w:rPr>
          <w:rtl/>
          <w:lang w:bidi="fa-IR"/>
        </w:rPr>
        <w:t>وإضافة إلى ذلك الوصية للذمّي بشيء من التَّرِكة</w:t>
      </w:r>
      <w:r w:rsidR="00D25F54">
        <w:rPr>
          <w:rtl/>
          <w:lang w:bidi="fa-IR"/>
        </w:rPr>
        <w:t>،</w:t>
      </w:r>
      <w:r>
        <w:rPr>
          <w:rtl/>
          <w:lang w:bidi="fa-IR"/>
        </w:rPr>
        <w:t xml:space="preserve"> كما تقدّم في رواية محمّد بن مسلم</w:t>
      </w:r>
      <w:r w:rsidR="00D25F54">
        <w:rPr>
          <w:rtl/>
          <w:lang w:bidi="fa-IR"/>
        </w:rPr>
        <w:t>،</w:t>
      </w:r>
      <w:r>
        <w:rPr>
          <w:rtl/>
          <w:lang w:bidi="fa-IR"/>
        </w:rPr>
        <w:t xml:space="preserve"> قال</w:t>
      </w:r>
      <w:r w:rsidR="00342B85">
        <w:rPr>
          <w:rtl/>
          <w:lang w:bidi="fa-IR"/>
        </w:rPr>
        <w:t>:</w:t>
      </w:r>
      <w:r>
        <w:rPr>
          <w:rtl/>
          <w:lang w:bidi="fa-IR"/>
        </w:rPr>
        <w:t xml:space="preserve"> سألتُ أبا عبد الله </w:t>
      </w:r>
      <w:r w:rsidR="004D57E2" w:rsidRPr="004D57E2">
        <w:rPr>
          <w:rStyle w:val="libAlaemChar"/>
          <w:rtl/>
        </w:rPr>
        <w:t>عليه‌السلام</w:t>
      </w:r>
      <w:r>
        <w:rPr>
          <w:rtl/>
          <w:lang w:bidi="fa-IR"/>
        </w:rPr>
        <w:t xml:space="preserve"> عن رجل أوصى بماله في سبيل الله ؟ فقال</w:t>
      </w:r>
      <w:r w:rsidR="00342B85">
        <w:rPr>
          <w:rtl/>
          <w:lang w:bidi="fa-IR"/>
        </w:rPr>
        <w:t>:</w:t>
      </w:r>
      <w:r>
        <w:rPr>
          <w:rtl/>
          <w:lang w:bidi="fa-IR"/>
        </w:rPr>
        <w:t xml:space="preserve"> ( أعطه لمَن أوصى له وإن كان يهودياً أو نصرانياً</w:t>
      </w:r>
      <w:r w:rsidR="00D25F54">
        <w:rPr>
          <w:rtl/>
          <w:lang w:bidi="fa-IR"/>
        </w:rPr>
        <w:t>،</w:t>
      </w:r>
      <w:r>
        <w:rPr>
          <w:rtl/>
          <w:lang w:bidi="fa-IR"/>
        </w:rPr>
        <w:t xml:space="preserve"> إنّ الله تبارك وتعالى يقول</w:t>
      </w:r>
      <w:r w:rsidR="00342B85">
        <w:rPr>
          <w:rtl/>
          <w:lang w:bidi="fa-IR"/>
        </w:rPr>
        <w:t>:</w:t>
      </w:r>
      <w:r>
        <w:rPr>
          <w:rtl/>
          <w:lang w:bidi="fa-IR"/>
        </w:rPr>
        <w:t xml:space="preserve"> </w:t>
      </w:r>
      <w:r w:rsidRPr="002E6902">
        <w:rPr>
          <w:rStyle w:val="libAlaemChar"/>
          <w:rtl/>
        </w:rPr>
        <w:t>(</w:t>
      </w:r>
      <w:r w:rsidRPr="002E6902">
        <w:rPr>
          <w:rStyle w:val="libAieChar"/>
          <w:rtl/>
        </w:rPr>
        <w:t xml:space="preserve"> فَمَن بَدّلَهُ بَعْدَمَا سَمِعَهُ فَإِنّمَا إِثْمُهُ عَلَى الّذِينَ يُبَدّلُونَهُ </w:t>
      </w:r>
      <w:r w:rsidRPr="002E6902">
        <w:rPr>
          <w:rStyle w:val="libAlaemChar"/>
          <w:rtl/>
        </w:rPr>
        <w:t>)</w:t>
      </w:r>
      <w:r>
        <w:rPr>
          <w:rtl/>
          <w:lang w:bidi="fa-IR"/>
        </w:rPr>
        <w:t xml:space="preserve"> </w:t>
      </w:r>
      <w:r w:rsidRPr="007B1DD7">
        <w:rPr>
          <w:rStyle w:val="libFootnotenumChar"/>
          <w:rtl/>
        </w:rPr>
        <w:t>(3)</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وعلى كلّ حال</w:t>
      </w:r>
      <w:r w:rsidR="00D25F54">
        <w:rPr>
          <w:rtl/>
          <w:lang w:bidi="fa-IR"/>
        </w:rPr>
        <w:t>،</w:t>
      </w:r>
      <w:r>
        <w:rPr>
          <w:rtl/>
          <w:lang w:bidi="fa-IR"/>
        </w:rPr>
        <w:t xml:space="preserve"> فالمنهج الإسلامي واضح وصريح في مسألة التكافل الاجتماعي وتطبيقه على جميع شرائح المجتمع مسلمين وغير المسلمين</w:t>
      </w:r>
      <w:r w:rsidR="00D25F54">
        <w:rPr>
          <w:rtl/>
          <w:lang w:bidi="fa-IR"/>
        </w:rPr>
        <w:t>،</w:t>
      </w:r>
      <w:r>
        <w:rPr>
          <w:rtl/>
          <w:lang w:bidi="fa-IR"/>
        </w:rPr>
        <w:t xml:space="preserve"> ولو سُمح للإسلام في تطبيق مبادئه في الواقع ؛ لعمّ الرفاه والرخاء وزال شبح الفقر والعوز</w:t>
      </w:r>
      <w:r w:rsidR="007B1DD7">
        <w:rPr>
          <w:rtl/>
          <w:lang w:bidi="fa-IR"/>
        </w:rPr>
        <w:t>.</w:t>
      </w:r>
    </w:p>
    <w:p w:rsidR="007B1DD7" w:rsidRDefault="00891B71" w:rsidP="002E6902">
      <w:pPr>
        <w:pStyle w:val="libBold1"/>
        <w:rPr>
          <w:rtl/>
          <w:lang w:bidi="fa-IR"/>
        </w:rPr>
      </w:pPr>
      <w:r>
        <w:rPr>
          <w:rtl/>
          <w:lang w:bidi="fa-IR"/>
        </w:rPr>
        <w:t xml:space="preserve">4 </w:t>
      </w:r>
      <w:r w:rsidR="007B1DD7">
        <w:rPr>
          <w:rtl/>
          <w:lang w:bidi="fa-IR"/>
        </w:rPr>
        <w:t>-</w:t>
      </w:r>
      <w:r>
        <w:rPr>
          <w:rtl/>
          <w:lang w:bidi="fa-IR"/>
        </w:rPr>
        <w:t xml:space="preserve"> الجزية</w:t>
      </w:r>
      <w:r w:rsidR="00342B85">
        <w:rPr>
          <w:rtl/>
          <w:lang w:bidi="fa-IR"/>
        </w:rPr>
        <w:t>:</w:t>
      </w:r>
    </w:p>
    <w:p w:rsidR="007B1DD7" w:rsidRDefault="00891B71" w:rsidP="00891B71">
      <w:pPr>
        <w:pStyle w:val="libNormal"/>
        <w:rPr>
          <w:rtl/>
          <w:lang w:bidi="fa-IR"/>
        </w:rPr>
      </w:pPr>
      <w:r>
        <w:rPr>
          <w:rtl/>
          <w:lang w:bidi="fa-IR"/>
        </w:rPr>
        <w:t>هي ركن أساسي من أركان عقد الذمّة</w:t>
      </w:r>
      <w:r w:rsidR="00D25F54">
        <w:rPr>
          <w:rtl/>
          <w:lang w:bidi="fa-IR"/>
        </w:rPr>
        <w:t>،</w:t>
      </w:r>
      <w:r>
        <w:rPr>
          <w:rtl/>
          <w:lang w:bidi="fa-IR"/>
        </w:rPr>
        <w:t xml:space="preserve"> الذي هو عقد لازم يلتزم من خلاله المسلمون ببعض الالتزامات تجاه أهل الذمّة . وبما أنّها تعامل مالي بين الدولة الإسلامية وأهل الذمّة</w:t>
      </w:r>
      <w:r w:rsidR="00D25F54">
        <w:rPr>
          <w:rtl/>
          <w:lang w:bidi="fa-IR"/>
        </w:rPr>
        <w:t>،</w:t>
      </w:r>
      <w:r>
        <w:rPr>
          <w:rtl/>
          <w:lang w:bidi="fa-IR"/>
        </w:rPr>
        <w:t xml:space="preserve"> تُذكر في هذا المبحث</w:t>
      </w:r>
      <w:r w:rsidR="007B1DD7">
        <w:rPr>
          <w:rtl/>
          <w:lang w:bidi="fa-IR"/>
        </w:rPr>
        <w:t>.</w:t>
      </w:r>
    </w:p>
    <w:p w:rsidR="007B1DD7" w:rsidRDefault="00891B71" w:rsidP="00891B71">
      <w:pPr>
        <w:pStyle w:val="libNormal"/>
        <w:rPr>
          <w:rtl/>
          <w:lang w:bidi="fa-IR"/>
        </w:rPr>
      </w:pPr>
      <w:r>
        <w:rPr>
          <w:rtl/>
          <w:lang w:bidi="fa-IR"/>
        </w:rPr>
        <w:t>والجزية كما قال السيّد الطباطبائي في تفسير الميزان</w:t>
      </w:r>
      <w:r w:rsidR="00342B85">
        <w:rPr>
          <w:rtl/>
          <w:lang w:bidi="fa-IR"/>
        </w:rPr>
        <w:t>:</w:t>
      </w:r>
      <w:r>
        <w:rPr>
          <w:rtl/>
          <w:lang w:bidi="fa-IR"/>
        </w:rPr>
        <w:t xml:space="preserve"> ( وأمّا الجزية</w:t>
      </w:r>
      <w:r w:rsidR="00D25F54">
        <w:rPr>
          <w:rtl/>
          <w:lang w:bidi="fa-IR"/>
        </w:rPr>
        <w:t>،</w:t>
      </w:r>
      <w:r>
        <w:rPr>
          <w:rtl/>
          <w:lang w:bidi="fa-IR"/>
        </w:rPr>
        <w:t xml:space="preserve"> فهي عطية مالية مأخوذة منهم مصروفة في حِفظ ذمّتهم وحُسن إدارتهم</w:t>
      </w:r>
      <w:r w:rsidR="00D25F54">
        <w:rPr>
          <w:rtl/>
          <w:lang w:bidi="fa-IR"/>
        </w:rPr>
        <w:t>،</w:t>
      </w:r>
      <w:r>
        <w:rPr>
          <w:rtl/>
          <w:lang w:bidi="fa-IR"/>
        </w:rPr>
        <w:t xml:space="preserve"> ولا غِنى عن مثلها لحكومة قائمة على ساقها</w:t>
      </w:r>
      <w:r w:rsidR="00D25F54">
        <w:rPr>
          <w:rtl/>
          <w:lang w:bidi="fa-IR"/>
        </w:rPr>
        <w:t>،</w:t>
      </w:r>
      <w:r>
        <w:rPr>
          <w:rtl/>
          <w:lang w:bidi="fa-IR"/>
        </w:rPr>
        <w:t xml:space="preserve"> حقّة أو باطلة ) </w:t>
      </w:r>
      <w:r w:rsidRPr="007B1DD7">
        <w:rPr>
          <w:rStyle w:val="libFootnotenumChar"/>
          <w:rtl/>
        </w:rPr>
        <w:t>(5)</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مفتاح الكرامة</w:t>
      </w:r>
      <w:r w:rsidR="00D25F54">
        <w:rPr>
          <w:rtl/>
          <w:lang w:bidi="fa-IR"/>
        </w:rPr>
        <w:t>،</w:t>
      </w:r>
      <w:r>
        <w:rPr>
          <w:rtl/>
          <w:lang w:bidi="fa-IR"/>
        </w:rPr>
        <w:t xml:space="preserve"> ج9</w:t>
      </w:r>
      <w:r w:rsidR="00D25F54">
        <w:rPr>
          <w:rtl/>
          <w:lang w:bidi="fa-IR"/>
        </w:rPr>
        <w:t>،</w:t>
      </w:r>
      <w:r>
        <w:rPr>
          <w:rtl/>
          <w:lang w:bidi="fa-IR"/>
        </w:rPr>
        <w:t xml:space="preserve"> ص153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المبسوط</w:t>
      </w:r>
      <w:r w:rsidR="00D25F54">
        <w:rPr>
          <w:rtl/>
          <w:lang w:bidi="fa-IR"/>
        </w:rPr>
        <w:t>،</w:t>
      </w:r>
      <w:r>
        <w:rPr>
          <w:rtl/>
          <w:lang w:bidi="fa-IR"/>
        </w:rPr>
        <w:t xml:space="preserve"> ج3</w:t>
      </w:r>
      <w:r w:rsidR="00D25F54">
        <w:rPr>
          <w:rtl/>
          <w:lang w:bidi="fa-IR"/>
        </w:rPr>
        <w:t>،</w:t>
      </w:r>
      <w:r>
        <w:rPr>
          <w:rtl/>
          <w:lang w:bidi="fa-IR"/>
        </w:rPr>
        <w:t xml:space="preserve"> ص294 . وانظر</w:t>
      </w:r>
      <w:r w:rsidR="00342B85">
        <w:rPr>
          <w:rtl/>
          <w:lang w:bidi="fa-IR"/>
        </w:rPr>
        <w:t>:</w:t>
      </w:r>
      <w:r>
        <w:rPr>
          <w:rtl/>
          <w:lang w:bidi="fa-IR"/>
        </w:rPr>
        <w:t xml:space="preserve"> تحرير الوسيلة</w:t>
      </w:r>
      <w:r w:rsidR="00D25F54">
        <w:rPr>
          <w:rtl/>
          <w:lang w:bidi="fa-IR"/>
        </w:rPr>
        <w:t>،</w:t>
      </w:r>
      <w:r>
        <w:rPr>
          <w:rtl/>
          <w:lang w:bidi="fa-IR"/>
        </w:rPr>
        <w:t xml:space="preserve"> ج2</w:t>
      </w:r>
      <w:r w:rsidR="00D25F54">
        <w:rPr>
          <w:rtl/>
          <w:lang w:bidi="fa-IR"/>
        </w:rPr>
        <w:t>،</w:t>
      </w:r>
      <w:r>
        <w:rPr>
          <w:rtl/>
          <w:lang w:bidi="fa-IR"/>
        </w:rPr>
        <w:t xml:space="preserve"> ص71 . وانظر</w:t>
      </w:r>
      <w:r w:rsidR="00342B85">
        <w:rPr>
          <w:rtl/>
          <w:lang w:bidi="fa-IR"/>
        </w:rPr>
        <w:t>:</w:t>
      </w:r>
      <w:r>
        <w:rPr>
          <w:rtl/>
          <w:lang w:bidi="fa-IR"/>
        </w:rPr>
        <w:t xml:space="preserve"> جامع المقاصد</w:t>
      </w:r>
      <w:r w:rsidR="00D25F54">
        <w:rPr>
          <w:rtl/>
          <w:lang w:bidi="fa-IR"/>
        </w:rPr>
        <w:t>،</w:t>
      </w:r>
      <w:r>
        <w:rPr>
          <w:rtl/>
          <w:lang w:bidi="fa-IR"/>
        </w:rPr>
        <w:t xml:space="preserve"> ج9</w:t>
      </w:r>
      <w:r w:rsidR="00D25F54">
        <w:rPr>
          <w:rtl/>
          <w:lang w:bidi="fa-IR"/>
        </w:rPr>
        <w:t>،</w:t>
      </w:r>
      <w:r>
        <w:rPr>
          <w:rtl/>
          <w:lang w:bidi="fa-IR"/>
        </w:rPr>
        <w:t xml:space="preserve"> ص49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181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وسائل الشيعة</w:t>
      </w:r>
      <w:r w:rsidR="00D25F54">
        <w:rPr>
          <w:rtl/>
          <w:lang w:bidi="fa-IR"/>
        </w:rPr>
        <w:t>،</w:t>
      </w:r>
      <w:r>
        <w:rPr>
          <w:rtl/>
          <w:lang w:bidi="fa-IR"/>
        </w:rPr>
        <w:t xml:space="preserve"> ج19</w:t>
      </w:r>
      <w:r w:rsidR="00D25F54">
        <w:rPr>
          <w:rtl/>
          <w:lang w:bidi="fa-IR"/>
        </w:rPr>
        <w:t>،</w:t>
      </w:r>
      <w:r>
        <w:rPr>
          <w:rtl/>
          <w:lang w:bidi="fa-IR"/>
        </w:rPr>
        <w:t xml:space="preserve"> ص337</w:t>
      </w:r>
      <w:r w:rsidR="00D25F54">
        <w:rPr>
          <w:rtl/>
          <w:lang w:bidi="fa-IR"/>
        </w:rPr>
        <w:t>،</w:t>
      </w:r>
      <w:r>
        <w:rPr>
          <w:rtl/>
          <w:lang w:bidi="fa-IR"/>
        </w:rPr>
        <w:t xml:space="preserve"> ب32</w:t>
      </w:r>
      <w:r w:rsidR="00D25F54">
        <w:rPr>
          <w:rtl/>
          <w:lang w:bidi="fa-IR"/>
        </w:rPr>
        <w:t>،</w:t>
      </w:r>
      <w:r>
        <w:rPr>
          <w:rtl/>
          <w:lang w:bidi="fa-IR"/>
        </w:rPr>
        <w:t xml:space="preserve"> كتاب الوصايا</w:t>
      </w:r>
      <w:r w:rsidR="00D25F54">
        <w:rPr>
          <w:rtl/>
          <w:lang w:bidi="fa-IR"/>
        </w:rPr>
        <w:t>،</w:t>
      </w:r>
      <w:r>
        <w:rPr>
          <w:rtl/>
          <w:lang w:bidi="fa-IR"/>
        </w:rPr>
        <w:t xml:space="preserve"> ح1</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تفسير الميزان</w:t>
      </w:r>
      <w:r w:rsidR="00D25F54">
        <w:rPr>
          <w:rtl/>
          <w:lang w:bidi="fa-IR"/>
        </w:rPr>
        <w:t>،</w:t>
      </w:r>
      <w:r>
        <w:rPr>
          <w:rtl/>
          <w:lang w:bidi="fa-IR"/>
        </w:rPr>
        <w:t xml:space="preserve"> ج9</w:t>
      </w:r>
      <w:r w:rsidR="00D25F54">
        <w:rPr>
          <w:rtl/>
          <w:lang w:bidi="fa-IR"/>
        </w:rPr>
        <w:t>،</w:t>
      </w:r>
      <w:r>
        <w:rPr>
          <w:rtl/>
          <w:lang w:bidi="fa-IR"/>
        </w:rPr>
        <w:t xml:space="preserve"> ص240</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ويعتبر إعطاء الجزية من قِبل أهل الذمّة واجبة</w:t>
      </w:r>
      <w:r w:rsidR="00342B85">
        <w:rPr>
          <w:rtl/>
          <w:lang w:bidi="fa-IR"/>
        </w:rPr>
        <w:t>:</w:t>
      </w:r>
      <w:r>
        <w:rPr>
          <w:rtl/>
          <w:lang w:bidi="fa-IR"/>
        </w:rPr>
        <w:t xml:space="preserve"> ( واجبة بالنصّ والإجماع ؛ قال تعالى</w:t>
      </w:r>
      <w:r w:rsidR="00342B85">
        <w:rPr>
          <w:rtl/>
          <w:lang w:bidi="fa-IR"/>
        </w:rPr>
        <w:t>:</w:t>
      </w:r>
      <w:r>
        <w:rPr>
          <w:rtl/>
          <w:lang w:bidi="fa-IR"/>
        </w:rPr>
        <w:t xml:space="preserve"> </w:t>
      </w:r>
      <w:r w:rsidRPr="00597E3D">
        <w:rPr>
          <w:rStyle w:val="libAlaemChar"/>
          <w:rtl/>
        </w:rPr>
        <w:t>(</w:t>
      </w:r>
      <w:r w:rsidRPr="00597E3D">
        <w:rPr>
          <w:rStyle w:val="libAieChar"/>
          <w:rtl/>
        </w:rPr>
        <w:t xml:space="preserve"> حَتَّى يُعْطُواْ الْجِزْيَةَ عَن يَدٍ وَهُمْ صَاغِرُونَ </w:t>
      </w:r>
      <w:r w:rsidRPr="00597E3D">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ولا خلاف بين المسلمين في ذلك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كما أنّ الإسلام لم يأخذ غير الجزية من أهل الذمة</w:t>
      </w:r>
      <w:r w:rsidR="00D25F54">
        <w:rPr>
          <w:rtl/>
          <w:lang w:bidi="fa-IR"/>
        </w:rPr>
        <w:t>،</w:t>
      </w:r>
      <w:r>
        <w:rPr>
          <w:rtl/>
          <w:lang w:bidi="fa-IR"/>
        </w:rPr>
        <w:t xml:space="preserve"> حيث</w:t>
      </w:r>
      <w:r w:rsidR="00342B85">
        <w:rPr>
          <w:rtl/>
          <w:lang w:bidi="fa-IR"/>
        </w:rPr>
        <w:t>:</w:t>
      </w:r>
      <w:r>
        <w:rPr>
          <w:rtl/>
          <w:lang w:bidi="fa-IR"/>
        </w:rPr>
        <w:t xml:space="preserve"> ( جعلها الله تعالى حقناً لدمائهم</w:t>
      </w:r>
      <w:r w:rsidR="00D25F54">
        <w:rPr>
          <w:rtl/>
          <w:lang w:bidi="fa-IR"/>
        </w:rPr>
        <w:t>،</w:t>
      </w:r>
      <w:r>
        <w:rPr>
          <w:rtl/>
          <w:lang w:bidi="fa-IR"/>
        </w:rPr>
        <w:t xml:space="preserve"> ومنعاً من استرقاقهم</w:t>
      </w:r>
      <w:r w:rsidR="00D25F54">
        <w:rPr>
          <w:rtl/>
          <w:lang w:bidi="fa-IR"/>
        </w:rPr>
        <w:t>،</w:t>
      </w:r>
      <w:r>
        <w:rPr>
          <w:rtl/>
          <w:lang w:bidi="fa-IR"/>
        </w:rPr>
        <w:t xml:space="preserve"> ووقاية لِما عداها من أموالهم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فلا توجد ضريبة أخرى عليهم كما ورد في معتبرة محمد بن مسلم عن أبي جعفر </w:t>
      </w:r>
      <w:r w:rsidR="004D57E2" w:rsidRPr="004D57E2">
        <w:rPr>
          <w:rStyle w:val="libAlaemChar"/>
          <w:rtl/>
        </w:rPr>
        <w:t>عليه‌السلام</w:t>
      </w:r>
      <w:r w:rsidR="00342B85">
        <w:rPr>
          <w:rtl/>
          <w:lang w:bidi="fa-IR"/>
        </w:rPr>
        <w:t>:</w:t>
      </w:r>
      <w:r>
        <w:rPr>
          <w:rtl/>
          <w:lang w:bidi="fa-IR"/>
        </w:rPr>
        <w:t xml:space="preserve"> في أهل الذمّة يؤخذ من أموالهم ومواشيهم شيء سوى الجزية ؟ قال</w:t>
      </w:r>
      <w:r w:rsidR="00342B85">
        <w:rPr>
          <w:rtl/>
          <w:lang w:bidi="fa-IR"/>
        </w:rPr>
        <w:t>:</w:t>
      </w:r>
      <w:r>
        <w:rPr>
          <w:rtl/>
          <w:lang w:bidi="fa-IR"/>
        </w:rPr>
        <w:t xml:space="preserve"> ( لا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وكذلك ورد عن محمد بن مسلم أيضاً حينما سأل الأمام الصادق </w:t>
      </w:r>
      <w:r w:rsidR="004D57E2" w:rsidRPr="004D57E2">
        <w:rPr>
          <w:rStyle w:val="libAlaemChar"/>
          <w:rtl/>
        </w:rPr>
        <w:t>عليه‌السلام</w:t>
      </w:r>
      <w:r w:rsidR="00342B85">
        <w:rPr>
          <w:rtl/>
          <w:lang w:bidi="fa-IR"/>
        </w:rPr>
        <w:t>:</w:t>
      </w:r>
      <w:r>
        <w:rPr>
          <w:rtl/>
          <w:lang w:bidi="fa-IR"/>
        </w:rPr>
        <w:t xml:space="preserve"> ( سألته عن أهل الذمّة ماذا عليهم ممّا يحقنون به دمائهم وأموالهم ؟ قال</w:t>
      </w:r>
      <w:r w:rsidR="00342B85">
        <w:rPr>
          <w:rtl/>
          <w:lang w:bidi="fa-IR"/>
        </w:rPr>
        <w:t>:</w:t>
      </w:r>
      <w:r>
        <w:rPr>
          <w:rtl/>
          <w:lang w:bidi="fa-IR"/>
        </w:rPr>
        <w:t xml:space="preserve"> ( الخراج . وإن أُخذ من رءوسهم الجزية</w:t>
      </w:r>
      <w:r w:rsidR="00D25F54">
        <w:rPr>
          <w:rtl/>
          <w:lang w:bidi="fa-IR"/>
        </w:rPr>
        <w:t>،</w:t>
      </w:r>
      <w:r>
        <w:rPr>
          <w:rtl/>
          <w:lang w:bidi="fa-IR"/>
        </w:rPr>
        <w:t xml:space="preserve"> فلا سبيل على أرضهم . وإن أُخذ على أرضهم</w:t>
      </w:r>
      <w:r w:rsidR="00D25F54">
        <w:rPr>
          <w:rtl/>
          <w:lang w:bidi="fa-IR"/>
        </w:rPr>
        <w:t>،</w:t>
      </w:r>
      <w:r>
        <w:rPr>
          <w:rtl/>
          <w:lang w:bidi="fa-IR"/>
        </w:rPr>
        <w:t xml:space="preserve"> فلا سبيل على رءوسهم ) </w:t>
      </w:r>
      <w:r w:rsidRPr="007B1DD7">
        <w:rPr>
          <w:rStyle w:val="libFootnotenumChar"/>
          <w:rtl/>
        </w:rPr>
        <w:t>(5)</w:t>
      </w:r>
      <w:r w:rsidR="007B1DD7">
        <w:rPr>
          <w:rtl/>
          <w:lang w:bidi="fa-IR"/>
        </w:rPr>
        <w:t>.</w:t>
      </w:r>
    </w:p>
    <w:p w:rsidR="007B1DD7" w:rsidRDefault="00891B71" w:rsidP="00597E3D">
      <w:pPr>
        <w:pStyle w:val="libBold1"/>
        <w:rPr>
          <w:rtl/>
          <w:lang w:bidi="fa-IR"/>
        </w:rPr>
      </w:pPr>
      <w:r>
        <w:rPr>
          <w:rtl/>
          <w:lang w:bidi="fa-IR"/>
        </w:rPr>
        <w:t>التعامل الإسلامي في أخْذ الجزية</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في مقدارها</w:t>
      </w:r>
      <w:r w:rsidR="00342B85">
        <w:rPr>
          <w:rtl/>
          <w:lang w:bidi="fa-IR"/>
        </w:rPr>
        <w:t>:</w:t>
      </w:r>
      <w:r>
        <w:rPr>
          <w:rtl/>
          <w:lang w:bidi="fa-IR"/>
        </w:rPr>
        <w:t xml:space="preserve"> راعى الإسلام حال المعطي من الغنى والفقر</w:t>
      </w:r>
      <w:r w:rsidR="00D25F54">
        <w:rPr>
          <w:rtl/>
          <w:lang w:bidi="fa-IR"/>
        </w:rPr>
        <w:t>،</w:t>
      </w:r>
      <w:r>
        <w:rPr>
          <w:rtl/>
          <w:lang w:bidi="fa-IR"/>
        </w:rPr>
        <w:t xml:space="preserve"> فلا يُؤخذ من أحد أكثر من طاقته</w:t>
      </w:r>
      <w:r w:rsidR="00D25F54">
        <w:rPr>
          <w:rtl/>
          <w:lang w:bidi="fa-IR"/>
        </w:rPr>
        <w:t>،</w:t>
      </w:r>
      <w:r>
        <w:rPr>
          <w:rtl/>
          <w:lang w:bidi="fa-IR"/>
        </w:rPr>
        <w:t xml:space="preserve"> وإن كان فقيراً ينظر يساره كما دلّت على ذلك معتبرة زرارة</w:t>
      </w:r>
      <w:r w:rsidR="00D25F54">
        <w:rPr>
          <w:rtl/>
          <w:lang w:bidi="fa-IR"/>
        </w:rPr>
        <w:t>،</w:t>
      </w:r>
      <w:r>
        <w:rPr>
          <w:rtl/>
          <w:lang w:bidi="fa-IR"/>
        </w:rPr>
        <w:t xml:space="preserve"> قال</w:t>
      </w:r>
      <w:r w:rsidR="00342B85">
        <w:rPr>
          <w:rtl/>
          <w:lang w:bidi="fa-IR"/>
        </w:rPr>
        <w:t>:</w:t>
      </w:r>
      <w:r>
        <w:rPr>
          <w:rtl/>
          <w:lang w:bidi="fa-IR"/>
        </w:rPr>
        <w:t xml:space="preserve"> قلتُ لأبي عبد الله </w:t>
      </w:r>
      <w:r w:rsidR="004D57E2" w:rsidRPr="004D57E2">
        <w:rPr>
          <w:rStyle w:val="libAlaemChar"/>
          <w:rtl/>
        </w:rPr>
        <w:t>عليه‌السلام</w:t>
      </w:r>
      <w:r w:rsidR="00342B85">
        <w:rPr>
          <w:rtl/>
          <w:lang w:bidi="fa-IR"/>
        </w:rPr>
        <w:t>:</w:t>
      </w:r>
      <w:r>
        <w:rPr>
          <w:rtl/>
          <w:lang w:bidi="fa-IR"/>
        </w:rPr>
        <w:t xml:space="preserve"> ما حدّ الجزية على أهل الكتاب</w:t>
      </w:r>
      <w:r w:rsidR="00D25F54">
        <w:rPr>
          <w:rtl/>
          <w:lang w:bidi="fa-IR"/>
        </w:rPr>
        <w:t>،</w:t>
      </w:r>
      <w:r>
        <w:rPr>
          <w:rtl/>
          <w:lang w:bidi="fa-IR"/>
        </w:rPr>
        <w:t xml:space="preserve"> وهل عليهم في ذلك شيء موظّف لا ينبغي أن يجوز إلى غيره ؟ فقال</w:t>
      </w:r>
      <w:r w:rsidR="00342B85">
        <w:rPr>
          <w:rtl/>
          <w:lang w:bidi="fa-IR"/>
        </w:rPr>
        <w:t>:</w:t>
      </w:r>
      <w:r>
        <w:rPr>
          <w:rtl/>
          <w:lang w:bidi="fa-IR"/>
        </w:rPr>
        <w:t xml:space="preserve"> ( ذلك إلى الإمام</w:t>
      </w:r>
      <w:r w:rsidR="00D25F54">
        <w:rPr>
          <w:rtl/>
          <w:lang w:bidi="fa-IR"/>
        </w:rPr>
        <w:t>،</w:t>
      </w:r>
      <w:r>
        <w:rPr>
          <w:rtl/>
          <w:lang w:bidi="fa-IR"/>
        </w:rPr>
        <w:t xml:space="preserve"> يأخذ من كلّ إنسان ما شاء على قدر ماله ما يطيق ... ) </w:t>
      </w:r>
      <w:r w:rsidRPr="007B1DD7">
        <w:rPr>
          <w:rStyle w:val="libFootnotenumChar"/>
          <w:rtl/>
        </w:rPr>
        <w:t>(6)</w:t>
      </w:r>
      <w:r w:rsidR="007B1DD7">
        <w:rPr>
          <w:rtl/>
          <w:lang w:bidi="fa-IR"/>
        </w:rPr>
        <w:t>.</w:t>
      </w:r>
    </w:p>
    <w:p w:rsidR="007B1DD7" w:rsidRDefault="00891B71" w:rsidP="00891B71">
      <w:pPr>
        <w:pStyle w:val="libNormal"/>
        <w:rPr>
          <w:rtl/>
          <w:lang w:bidi="fa-IR"/>
        </w:rPr>
      </w:pPr>
      <w:r>
        <w:rPr>
          <w:rtl/>
          <w:lang w:bidi="fa-IR"/>
        </w:rPr>
        <w:t>وعلى هذا أفتى علماؤنا بعدم تحديدها والمراعاة لحال المعطي</w:t>
      </w:r>
      <w:r w:rsidR="00D25F54">
        <w:rPr>
          <w:rtl/>
          <w:lang w:bidi="fa-IR"/>
        </w:rPr>
        <w:t>،</w:t>
      </w:r>
      <w:r>
        <w:rPr>
          <w:rtl/>
          <w:lang w:bidi="fa-IR"/>
        </w:rPr>
        <w:t xml:space="preserve"> قال العلاّمة الحلّي</w:t>
      </w:r>
      <w:r w:rsidR="00342B85">
        <w:rPr>
          <w:rtl/>
          <w:lang w:bidi="fa-IR"/>
        </w:rPr>
        <w:t>:</w:t>
      </w:r>
      <w:r>
        <w:rPr>
          <w:rtl/>
          <w:lang w:bidi="fa-IR"/>
        </w:rPr>
        <w:t xml:space="preserve"> ( إنّه ليس فيها قدَر موظّف</w:t>
      </w:r>
      <w:r w:rsidR="00D25F54">
        <w:rPr>
          <w:rtl/>
          <w:lang w:bidi="fa-IR"/>
        </w:rPr>
        <w:t>،</w:t>
      </w:r>
      <w:r>
        <w:rPr>
          <w:rtl/>
          <w:lang w:bidi="fa-IR"/>
        </w:rPr>
        <w:t xml:space="preserve"> لا قلّة ولا كثرة</w:t>
      </w:r>
      <w:r w:rsidR="00D25F54">
        <w:rPr>
          <w:rtl/>
          <w:lang w:bidi="fa-IR"/>
        </w:rPr>
        <w:t>،</w:t>
      </w:r>
      <w:r>
        <w:rPr>
          <w:rtl/>
          <w:lang w:bidi="fa-IR"/>
        </w:rPr>
        <w:t xml:space="preserve"> بل بحسب ما يراه الإمام قلّة وكثرة بحسب المصلحة</w:t>
      </w:r>
      <w:r w:rsidR="00D25F54">
        <w:rPr>
          <w:rtl/>
          <w:lang w:bidi="fa-IR"/>
        </w:rPr>
        <w:t>،</w:t>
      </w:r>
      <w:r>
        <w:rPr>
          <w:rtl/>
          <w:lang w:bidi="fa-IR"/>
        </w:rPr>
        <w:t xml:space="preserve"> ذهب إليه أكثر علماؤنا ) </w:t>
      </w:r>
      <w:r w:rsidRPr="007B1DD7">
        <w:rPr>
          <w:rStyle w:val="libFootnotenumChar"/>
          <w:rtl/>
        </w:rPr>
        <w:t>(7)</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ما أُمر به الجُباة</w:t>
      </w:r>
      <w:r w:rsidR="00342B85">
        <w:rPr>
          <w:rtl/>
          <w:lang w:bidi="fa-IR"/>
        </w:rPr>
        <w:t>:</w:t>
      </w:r>
      <w:r>
        <w:rPr>
          <w:rtl/>
          <w:lang w:bidi="fa-IR"/>
        </w:rPr>
        <w:t xml:space="preserve"> ينبغي على جابي الجزية من أهل الكتاب أن يتعامل معهم حين جبايتها بالرِفْق واللين</w:t>
      </w:r>
      <w:r w:rsidR="00D25F54">
        <w:rPr>
          <w:rtl/>
          <w:lang w:bidi="fa-IR"/>
        </w:rPr>
        <w:t>،</w:t>
      </w:r>
      <w:r>
        <w:rPr>
          <w:rtl/>
          <w:lang w:bidi="fa-IR"/>
        </w:rPr>
        <w:t xml:space="preserve"> هذا ما أوصت به مدرسة أهل البيت </w:t>
      </w:r>
      <w:r w:rsidR="007B1DD7" w:rsidRPr="007B1DD7">
        <w:rPr>
          <w:rStyle w:val="libAlaemChar"/>
          <w:rtl/>
        </w:rPr>
        <w:t>عليهم‌السلام</w:t>
      </w:r>
      <w:r>
        <w:rPr>
          <w:rtl/>
          <w:lang w:bidi="fa-IR"/>
        </w:rPr>
        <w:t xml:space="preserve"> في هذا المجال</w:t>
      </w:r>
      <w:r w:rsidR="00D25F54">
        <w:rPr>
          <w:rtl/>
          <w:lang w:bidi="fa-IR"/>
        </w:rPr>
        <w:t>،</w:t>
      </w:r>
      <w:r>
        <w:rPr>
          <w:rtl/>
          <w:lang w:bidi="fa-IR"/>
        </w:rPr>
        <w:t xml:space="preserve"> كما أمر</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التوبة</w:t>
      </w:r>
      <w:r w:rsidR="00342B85">
        <w:rPr>
          <w:rtl/>
          <w:lang w:bidi="fa-IR"/>
        </w:rPr>
        <w:t>:</w:t>
      </w:r>
      <w:r>
        <w:rPr>
          <w:rtl/>
          <w:lang w:bidi="fa-IR"/>
        </w:rPr>
        <w:t xml:space="preserve"> 29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تذكرة الفقهاء</w:t>
      </w:r>
      <w:r w:rsidR="00D25F54">
        <w:rPr>
          <w:rtl/>
          <w:lang w:bidi="fa-IR"/>
        </w:rPr>
        <w:t>،</w:t>
      </w:r>
      <w:r>
        <w:rPr>
          <w:rtl/>
          <w:lang w:bidi="fa-IR"/>
        </w:rPr>
        <w:t xml:space="preserve"> ج9</w:t>
      </w:r>
      <w:r w:rsidR="00D25F54">
        <w:rPr>
          <w:rtl/>
          <w:lang w:bidi="fa-IR"/>
        </w:rPr>
        <w:t>،</w:t>
      </w:r>
      <w:r>
        <w:rPr>
          <w:rtl/>
          <w:lang w:bidi="fa-IR"/>
        </w:rPr>
        <w:t xml:space="preserve"> ص275</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السيستاني</w:t>
      </w:r>
      <w:r w:rsidR="00D25F54">
        <w:rPr>
          <w:rtl/>
          <w:lang w:bidi="fa-IR"/>
        </w:rPr>
        <w:t>،</w:t>
      </w:r>
      <w:r>
        <w:rPr>
          <w:rtl/>
          <w:lang w:bidi="fa-IR"/>
        </w:rPr>
        <w:t xml:space="preserve"> منهاج الصالحين</w:t>
      </w:r>
      <w:r w:rsidR="00D25F54">
        <w:rPr>
          <w:rtl/>
          <w:lang w:bidi="fa-IR"/>
        </w:rPr>
        <w:t>،</w:t>
      </w:r>
      <w:r>
        <w:rPr>
          <w:rtl/>
          <w:lang w:bidi="fa-IR"/>
        </w:rPr>
        <w:t xml:space="preserve"> ج2</w:t>
      </w:r>
      <w:r w:rsidR="00D25F54">
        <w:rPr>
          <w:rtl/>
          <w:lang w:bidi="fa-IR"/>
        </w:rPr>
        <w:t>،</w:t>
      </w:r>
      <w:r>
        <w:rPr>
          <w:rtl/>
          <w:lang w:bidi="fa-IR"/>
        </w:rPr>
        <w:t xml:space="preserve"> ص245</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وسائل الشيعة</w:t>
      </w:r>
      <w:r w:rsidR="00D25F54">
        <w:rPr>
          <w:rtl/>
          <w:lang w:bidi="fa-IR"/>
        </w:rPr>
        <w:t>،</w:t>
      </w:r>
      <w:r>
        <w:rPr>
          <w:rtl/>
          <w:lang w:bidi="fa-IR"/>
        </w:rPr>
        <w:t xml:space="preserve"> ج15</w:t>
      </w:r>
      <w:r w:rsidR="00D25F54">
        <w:rPr>
          <w:rtl/>
          <w:lang w:bidi="fa-IR"/>
        </w:rPr>
        <w:t>،</w:t>
      </w:r>
      <w:r>
        <w:rPr>
          <w:rtl/>
          <w:lang w:bidi="fa-IR"/>
        </w:rPr>
        <w:t xml:space="preserve"> ص151</w:t>
      </w:r>
      <w:r w:rsidR="00D25F54">
        <w:rPr>
          <w:rtl/>
          <w:lang w:bidi="fa-IR"/>
        </w:rPr>
        <w:t>،</w:t>
      </w:r>
      <w:r>
        <w:rPr>
          <w:rtl/>
          <w:lang w:bidi="fa-IR"/>
        </w:rPr>
        <w:t xml:space="preserve"> جهاد العدو</w:t>
      </w:r>
      <w:r w:rsidR="00D25F54">
        <w:rPr>
          <w:rtl/>
          <w:lang w:bidi="fa-IR"/>
        </w:rPr>
        <w:t>،</w:t>
      </w:r>
      <w:r>
        <w:rPr>
          <w:rtl/>
          <w:lang w:bidi="fa-IR"/>
        </w:rPr>
        <w:t xml:space="preserve"> ب68</w:t>
      </w:r>
      <w:r w:rsidR="00D25F54">
        <w:rPr>
          <w:rtl/>
          <w:lang w:bidi="fa-IR"/>
        </w:rPr>
        <w:t>،</w:t>
      </w:r>
      <w:r>
        <w:rPr>
          <w:rtl/>
          <w:lang w:bidi="fa-IR"/>
        </w:rPr>
        <w:t xml:space="preserve"> ح3</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نفس المصدر</w:t>
      </w:r>
      <w:r w:rsidR="00D25F54">
        <w:rPr>
          <w:rtl/>
          <w:lang w:bidi="fa-IR"/>
        </w:rPr>
        <w:t>،</w:t>
      </w:r>
      <w:r>
        <w:rPr>
          <w:rtl/>
          <w:lang w:bidi="fa-IR"/>
        </w:rPr>
        <w:t xml:space="preserve"> ص150، جهاد العدو</w:t>
      </w:r>
      <w:r w:rsidR="00D25F54">
        <w:rPr>
          <w:rtl/>
          <w:lang w:bidi="fa-IR"/>
        </w:rPr>
        <w:t>،</w:t>
      </w:r>
      <w:r>
        <w:rPr>
          <w:rtl/>
          <w:lang w:bidi="fa-IR"/>
        </w:rPr>
        <w:t xml:space="preserve"> ب68</w:t>
      </w:r>
      <w:r w:rsidR="00D25F54">
        <w:rPr>
          <w:rtl/>
          <w:lang w:bidi="fa-IR"/>
        </w:rPr>
        <w:t>،</w:t>
      </w:r>
      <w:r>
        <w:rPr>
          <w:rtl/>
          <w:lang w:bidi="fa-IR"/>
        </w:rPr>
        <w:t xml:space="preserve"> ح2</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نفس المصدر</w:t>
      </w:r>
      <w:r w:rsidR="00D25F54">
        <w:rPr>
          <w:rtl/>
          <w:lang w:bidi="fa-IR"/>
        </w:rPr>
        <w:t>،</w:t>
      </w:r>
      <w:r>
        <w:rPr>
          <w:rtl/>
          <w:lang w:bidi="fa-IR"/>
        </w:rPr>
        <w:t xml:space="preserve"> ص146</w:t>
      </w:r>
      <w:r w:rsidR="00D25F54">
        <w:rPr>
          <w:rtl/>
          <w:lang w:bidi="fa-IR"/>
        </w:rPr>
        <w:t>،</w:t>
      </w:r>
      <w:r>
        <w:rPr>
          <w:rtl/>
          <w:lang w:bidi="fa-IR"/>
        </w:rPr>
        <w:t xml:space="preserve"> جهاد العدو</w:t>
      </w:r>
      <w:r w:rsidR="00D25F54">
        <w:rPr>
          <w:rtl/>
          <w:lang w:bidi="fa-IR"/>
        </w:rPr>
        <w:t>،</w:t>
      </w:r>
      <w:r>
        <w:rPr>
          <w:rtl/>
          <w:lang w:bidi="fa-IR"/>
        </w:rPr>
        <w:t xml:space="preserve"> ب68</w:t>
      </w:r>
      <w:r w:rsidR="00D25F54">
        <w:rPr>
          <w:rtl/>
          <w:lang w:bidi="fa-IR"/>
        </w:rPr>
        <w:t>،</w:t>
      </w:r>
      <w:r>
        <w:rPr>
          <w:rtl/>
          <w:lang w:bidi="fa-IR"/>
        </w:rPr>
        <w:t xml:space="preserve"> ح1</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تذكرة الفقهاء</w:t>
      </w:r>
      <w:r w:rsidR="00D25F54">
        <w:rPr>
          <w:rtl/>
          <w:lang w:bidi="fa-IR"/>
        </w:rPr>
        <w:t>،</w:t>
      </w:r>
      <w:r>
        <w:rPr>
          <w:rtl/>
          <w:lang w:bidi="fa-IR"/>
        </w:rPr>
        <w:t xml:space="preserve"> ج9</w:t>
      </w:r>
      <w:r w:rsidR="00D25F54">
        <w:rPr>
          <w:rtl/>
          <w:lang w:bidi="fa-IR"/>
        </w:rPr>
        <w:t>،</w:t>
      </w:r>
      <w:r>
        <w:rPr>
          <w:rtl/>
          <w:lang w:bidi="fa-IR"/>
        </w:rPr>
        <w:t xml:space="preserve"> ص302</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597E3D">
      <w:pPr>
        <w:pStyle w:val="libNormal0"/>
        <w:rPr>
          <w:rtl/>
          <w:lang w:bidi="fa-IR"/>
        </w:rPr>
      </w:pPr>
      <w:r>
        <w:rPr>
          <w:rtl/>
          <w:lang w:bidi="fa-IR"/>
        </w:rPr>
        <w:lastRenderedPageBreak/>
        <w:t xml:space="preserve">أمير المؤمنين </w:t>
      </w:r>
      <w:r w:rsidR="004D57E2" w:rsidRPr="004D57E2">
        <w:rPr>
          <w:rStyle w:val="libAlaemChar"/>
          <w:rtl/>
        </w:rPr>
        <w:t>عليه‌السلام</w:t>
      </w:r>
      <w:r>
        <w:rPr>
          <w:rtl/>
          <w:lang w:bidi="fa-IR"/>
        </w:rPr>
        <w:t xml:space="preserve"> العاملين عليها</w:t>
      </w:r>
      <w:r w:rsidR="00342B85">
        <w:rPr>
          <w:rtl/>
          <w:lang w:bidi="fa-IR"/>
        </w:rPr>
        <w:t>:</w:t>
      </w:r>
      <w:r>
        <w:rPr>
          <w:rtl/>
          <w:lang w:bidi="fa-IR"/>
        </w:rPr>
        <w:t xml:space="preserve"> فقال</w:t>
      </w:r>
      <w:r w:rsidR="00342B85">
        <w:rPr>
          <w:rtl/>
          <w:lang w:bidi="fa-IR"/>
        </w:rPr>
        <w:t>:</w:t>
      </w:r>
      <w:r>
        <w:rPr>
          <w:rtl/>
          <w:lang w:bidi="fa-IR"/>
        </w:rPr>
        <w:t xml:space="preserve"> ( إيّاك أن تضرب مسلماً أو يهودياً أو نصرانياً في درهم خِراج</w:t>
      </w:r>
      <w:r w:rsidR="00D25F54">
        <w:rPr>
          <w:rtl/>
          <w:lang w:bidi="fa-IR"/>
        </w:rPr>
        <w:t>،</w:t>
      </w:r>
      <w:r>
        <w:rPr>
          <w:rtl/>
          <w:lang w:bidi="fa-IR"/>
        </w:rPr>
        <w:t xml:space="preserve"> أو تبيع دابّة عمل في درهم ؛ فإنّا أمُرنا أن نأخذ منه العفو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ج</w:t>
      </w:r>
      <w:r w:rsidR="007B1DD7">
        <w:rPr>
          <w:rtl/>
          <w:lang w:bidi="fa-IR"/>
        </w:rPr>
        <w:t>-</w:t>
      </w:r>
      <w:r>
        <w:rPr>
          <w:rtl/>
          <w:lang w:bidi="fa-IR"/>
        </w:rPr>
        <w:t xml:space="preserve"> </w:t>
      </w:r>
      <w:r w:rsidR="007B1DD7">
        <w:rPr>
          <w:rtl/>
          <w:lang w:bidi="fa-IR"/>
        </w:rPr>
        <w:t>-</w:t>
      </w:r>
      <w:r>
        <w:rPr>
          <w:rtl/>
          <w:lang w:bidi="fa-IR"/>
        </w:rPr>
        <w:t xml:space="preserve"> على مَن تجبْ</w:t>
      </w:r>
      <w:r w:rsidR="00342B85">
        <w:rPr>
          <w:rtl/>
          <w:lang w:bidi="fa-IR"/>
        </w:rPr>
        <w:t>:</w:t>
      </w:r>
      <w:r>
        <w:rPr>
          <w:rtl/>
          <w:lang w:bidi="fa-IR"/>
        </w:rPr>
        <w:t xml:space="preserve"> نظر الإسلام </w:t>
      </w:r>
      <w:r w:rsidR="007B1DD7">
        <w:rPr>
          <w:rtl/>
          <w:lang w:bidi="fa-IR"/>
        </w:rPr>
        <w:t>-</w:t>
      </w:r>
      <w:r>
        <w:rPr>
          <w:rtl/>
          <w:lang w:bidi="fa-IR"/>
        </w:rPr>
        <w:t xml:space="preserve"> كما هو دَيدنه في التعامل الإنساني </w:t>
      </w:r>
      <w:r w:rsidR="007B1DD7">
        <w:rPr>
          <w:rtl/>
          <w:lang w:bidi="fa-IR"/>
        </w:rPr>
        <w:t>-</w:t>
      </w:r>
      <w:r>
        <w:rPr>
          <w:rtl/>
          <w:lang w:bidi="fa-IR"/>
        </w:rPr>
        <w:t xml:space="preserve"> الى هذا الأمر فأسقط الجزية عن الصبيان والنساء والشيوخ المسنّين</w:t>
      </w:r>
      <w:r w:rsidR="00D25F54">
        <w:rPr>
          <w:rtl/>
          <w:lang w:bidi="fa-IR"/>
        </w:rPr>
        <w:t>،</w:t>
      </w:r>
      <w:r>
        <w:rPr>
          <w:rtl/>
          <w:lang w:bidi="fa-IR"/>
        </w:rPr>
        <w:t xml:space="preserve"> وأصحاب العاهات الجسدية والعقلية</w:t>
      </w:r>
      <w:r w:rsidR="00D25F54">
        <w:rPr>
          <w:rtl/>
          <w:lang w:bidi="fa-IR"/>
        </w:rPr>
        <w:t>،</w:t>
      </w:r>
      <w:r>
        <w:rPr>
          <w:rtl/>
          <w:lang w:bidi="fa-IR"/>
        </w:rPr>
        <w:t xml:space="preserve"> والفقير إلى حين يساره . وعليه فهي تجب على الذَكر البالغ العاقل</w:t>
      </w:r>
      <w:r w:rsidR="00D25F54">
        <w:rPr>
          <w:rtl/>
          <w:lang w:bidi="fa-IR"/>
        </w:rPr>
        <w:t>،</w:t>
      </w:r>
      <w:r>
        <w:rPr>
          <w:rtl/>
          <w:lang w:bidi="fa-IR"/>
        </w:rPr>
        <w:t xml:space="preserve"> فلا تؤخذ الجزية من الصبي والمجنون والمرأة</w:t>
      </w:r>
      <w:r w:rsidR="00D25F54">
        <w:rPr>
          <w:rtl/>
          <w:lang w:bidi="fa-IR"/>
        </w:rPr>
        <w:t>،</w:t>
      </w:r>
      <w:r>
        <w:rPr>
          <w:rtl/>
          <w:lang w:bidi="fa-IR"/>
        </w:rPr>
        <w:t xml:space="preserve"> وهذا مجمعٌ عليه كما قال في جواهر الكلام</w:t>
      </w:r>
      <w:r w:rsidR="00342B85">
        <w:rPr>
          <w:rtl/>
          <w:lang w:bidi="fa-IR"/>
        </w:rPr>
        <w:t>:</w:t>
      </w:r>
      <w:r>
        <w:rPr>
          <w:rtl/>
          <w:lang w:bidi="fa-IR"/>
        </w:rPr>
        <w:t xml:space="preserve"> ( لا أجد فيه خلافاً</w:t>
      </w:r>
      <w:r w:rsidR="00D25F54">
        <w:rPr>
          <w:rtl/>
          <w:lang w:bidi="fa-IR"/>
        </w:rPr>
        <w:t>،</w:t>
      </w:r>
      <w:r>
        <w:rPr>
          <w:rtl/>
          <w:lang w:bidi="fa-IR"/>
        </w:rPr>
        <w:t xml:space="preserve"> بل هي في المنتهى ومحكي الغُنية والتذكرة الإجماع عليه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وبالإضافة إلى إجماع الفقهاء في السقوط عن المرأة والصبي والشيخ الفاني والأعمى</w:t>
      </w:r>
      <w:r w:rsidR="00D25F54">
        <w:rPr>
          <w:rtl/>
          <w:lang w:bidi="fa-IR"/>
        </w:rPr>
        <w:t>،</w:t>
      </w:r>
      <w:r>
        <w:rPr>
          <w:rtl/>
          <w:lang w:bidi="fa-IR"/>
        </w:rPr>
        <w:t xml:space="preserve"> اُستدلّ برواية حفص بن غياث</w:t>
      </w:r>
      <w:r w:rsidR="00D25F54">
        <w:rPr>
          <w:rtl/>
          <w:lang w:bidi="fa-IR"/>
        </w:rPr>
        <w:t>،</w:t>
      </w:r>
      <w:r>
        <w:rPr>
          <w:rtl/>
          <w:lang w:bidi="fa-IR"/>
        </w:rPr>
        <w:t xml:space="preserve"> حيث سأل أبا عبد الله </w:t>
      </w:r>
      <w:r w:rsidR="004D57E2" w:rsidRPr="004D57E2">
        <w:rPr>
          <w:rStyle w:val="libAlaemChar"/>
          <w:rtl/>
        </w:rPr>
        <w:t>عليه‌السلام</w:t>
      </w:r>
      <w:r>
        <w:rPr>
          <w:rtl/>
          <w:lang w:bidi="fa-IR"/>
        </w:rPr>
        <w:t xml:space="preserve"> عن النساء كيف سقطت الجزية عنهنّ ورُفعت عنهنّ ؟ فقال </w:t>
      </w:r>
      <w:r w:rsidR="004D57E2" w:rsidRPr="004D57E2">
        <w:rPr>
          <w:rStyle w:val="libAlaemChar"/>
          <w:rtl/>
        </w:rPr>
        <w:t>عليه‌السلام</w:t>
      </w:r>
      <w:r w:rsidR="00342B85">
        <w:rPr>
          <w:rtl/>
          <w:lang w:bidi="fa-IR"/>
        </w:rPr>
        <w:t>:</w:t>
      </w:r>
      <w:r>
        <w:rPr>
          <w:rtl/>
          <w:lang w:bidi="fa-IR"/>
        </w:rPr>
        <w:t xml:space="preserve"> ( لأنّ رسول الله </w:t>
      </w:r>
      <w:r w:rsidR="00C90F5A" w:rsidRPr="00C90F5A">
        <w:rPr>
          <w:rStyle w:val="libAlaemChar"/>
          <w:rtl/>
        </w:rPr>
        <w:t>صلى‌الله‌عليه‌وآله</w:t>
      </w:r>
      <w:r>
        <w:rPr>
          <w:rtl/>
          <w:lang w:bidi="fa-IR"/>
        </w:rPr>
        <w:t xml:space="preserve"> نهى عن قتْل النساء والولدان في دار الحرب إلاّ أن يُقاتِلْن . فإن قاتلتْ أيضاً</w:t>
      </w:r>
      <w:r w:rsidR="00D25F54">
        <w:rPr>
          <w:rtl/>
          <w:lang w:bidi="fa-IR"/>
        </w:rPr>
        <w:t>،</w:t>
      </w:r>
      <w:r>
        <w:rPr>
          <w:rtl/>
          <w:lang w:bidi="fa-IR"/>
        </w:rPr>
        <w:t xml:space="preserve"> فامسِك عنها ما أمكنك</w:t>
      </w:r>
      <w:r w:rsidR="00D25F54">
        <w:rPr>
          <w:rtl/>
          <w:lang w:bidi="fa-IR"/>
        </w:rPr>
        <w:t>،</w:t>
      </w:r>
      <w:r>
        <w:rPr>
          <w:rtl/>
          <w:lang w:bidi="fa-IR"/>
        </w:rPr>
        <w:t xml:space="preserve"> ولم تخف خللاً . فلمّا نهى عن قتْلهنّ في دار الحرب</w:t>
      </w:r>
      <w:r w:rsidR="00D25F54">
        <w:rPr>
          <w:rtl/>
          <w:lang w:bidi="fa-IR"/>
        </w:rPr>
        <w:t>،</w:t>
      </w:r>
      <w:r>
        <w:rPr>
          <w:rtl/>
          <w:lang w:bidi="fa-IR"/>
        </w:rPr>
        <w:t xml:space="preserve"> كان في دار الإسلام أَولى . ولو امتنعت أن تؤدّي الجزية</w:t>
      </w:r>
      <w:r w:rsidR="00D25F54">
        <w:rPr>
          <w:rtl/>
          <w:lang w:bidi="fa-IR"/>
        </w:rPr>
        <w:t>،</w:t>
      </w:r>
      <w:r>
        <w:rPr>
          <w:rtl/>
          <w:lang w:bidi="fa-IR"/>
        </w:rPr>
        <w:t xml:space="preserve"> لم يمكن قتلها . فلمّا لم يمكن قتلها</w:t>
      </w:r>
      <w:r w:rsidR="00D25F54">
        <w:rPr>
          <w:rtl/>
          <w:lang w:bidi="fa-IR"/>
        </w:rPr>
        <w:t>،</w:t>
      </w:r>
      <w:r>
        <w:rPr>
          <w:rtl/>
          <w:lang w:bidi="fa-IR"/>
        </w:rPr>
        <w:t xml:space="preserve"> رُفعت الجزية عنها ... وكذلك المُقعَد من أهل الذمّة والأعمى والشيخ الفاني والمرأة والوِلدان في أرض الحرب ؛ فمِن أجل ذلك رُفعت عنهنّ الجزية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وقال السيّد الخوئي في منهاج الصالحين</w:t>
      </w:r>
      <w:r w:rsidR="00342B85">
        <w:rPr>
          <w:rtl/>
          <w:lang w:bidi="fa-IR"/>
        </w:rPr>
        <w:t>:</w:t>
      </w:r>
      <w:r>
        <w:rPr>
          <w:rtl/>
          <w:lang w:bidi="fa-IR"/>
        </w:rPr>
        <w:t xml:space="preserve"> ( أمّا الشيخ الهرِم والمُقعَد والأعمى</w:t>
      </w:r>
      <w:r w:rsidR="00D25F54">
        <w:rPr>
          <w:rtl/>
          <w:lang w:bidi="fa-IR"/>
        </w:rPr>
        <w:t>،</w:t>
      </w:r>
      <w:r>
        <w:rPr>
          <w:rtl/>
          <w:lang w:bidi="fa-IR"/>
        </w:rPr>
        <w:t xml:space="preserve"> الأقوى عدم جواز أخذها منهم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فالنتيجة هي واجبة حسب عقد الذمّة على الأغنياء الذكور البالغين السالمين</w:t>
      </w:r>
      <w:r w:rsidR="00D25F54">
        <w:rPr>
          <w:rtl/>
          <w:lang w:bidi="fa-IR"/>
        </w:rPr>
        <w:t>،</w:t>
      </w:r>
      <w:r>
        <w:rPr>
          <w:rtl/>
          <w:lang w:bidi="fa-IR"/>
        </w:rPr>
        <w:t xml:space="preserve"> وحسب ما يراه الإمام</w:t>
      </w:r>
      <w:r w:rsidR="00D25F54">
        <w:rPr>
          <w:rtl/>
          <w:lang w:bidi="fa-IR"/>
        </w:rPr>
        <w:t>،</w:t>
      </w:r>
      <w:r>
        <w:rPr>
          <w:rtl/>
          <w:lang w:bidi="fa-IR"/>
        </w:rPr>
        <w:t xml:space="preserve"> فقد حوصرت من جميع الجهات لتكون رمزية</w:t>
      </w:r>
      <w:r w:rsidR="00D25F54">
        <w:rPr>
          <w:rtl/>
          <w:lang w:bidi="fa-IR"/>
        </w:rPr>
        <w:t>،</w:t>
      </w:r>
      <w:r>
        <w:rPr>
          <w:rtl/>
          <w:lang w:bidi="fa-IR"/>
        </w:rPr>
        <w:t xml:space="preserve"> وليستبين مدى التعامل السمح من قِبل الإسلام تجاه غير المسلمين في داخل مجتمع الإسلامي</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تقي</w:t>
      </w:r>
      <w:r w:rsidR="00D25F54">
        <w:rPr>
          <w:rtl/>
          <w:lang w:bidi="fa-IR"/>
        </w:rPr>
        <w:t>،</w:t>
      </w:r>
      <w:r>
        <w:rPr>
          <w:rtl/>
          <w:lang w:bidi="fa-IR"/>
        </w:rPr>
        <w:t xml:space="preserve"> المجلسي</w:t>
      </w:r>
      <w:r w:rsidR="00D25F54">
        <w:rPr>
          <w:rtl/>
          <w:lang w:bidi="fa-IR"/>
        </w:rPr>
        <w:t>،</w:t>
      </w:r>
      <w:r>
        <w:rPr>
          <w:rtl/>
          <w:lang w:bidi="fa-IR"/>
        </w:rPr>
        <w:t xml:space="preserve"> روضة المتّقين</w:t>
      </w:r>
      <w:r w:rsidR="00D25F54">
        <w:rPr>
          <w:rtl/>
          <w:lang w:bidi="fa-IR"/>
        </w:rPr>
        <w:t>،</w:t>
      </w:r>
      <w:r>
        <w:rPr>
          <w:rtl/>
          <w:lang w:bidi="fa-IR"/>
        </w:rPr>
        <w:t xml:space="preserve"> ج3</w:t>
      </w:r>
      <w:r w:rsidR="00D25F54">
        <w:rPr>
          <w:rtl/>
          <w:lang w:bidi="fa-IR"/>
        </w:rPr>
        <w:t>،</w:t>
      </w:r>
      <w:r>
        <w:rPr>
          <w:rtl/>
          <w:lang w:bidi="fa-IR"/>
        </w:rPr>
        <w:t xml:space="preserve"> ص59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جواهر الكلام</w:t>
      </w:r>
      <w:r w:rsidR="00D25F54">
        <w:rPr>
          <w:rtl/>
          <w:lang w:bidi="fa-IR"/>
        </w:rPr>
        <w:t>،</w:t>
      </w:r>
      <w:r>
        <w:rPr>
          <w:rtl/>
          <w:lang w:bidi="fa-IR"/>
        </w:rPr>
        <w:t xml:space="preserve"> ج21</w:t>
      </w:r>
      <w:r w:rsidR="00D25F54">
        <w:rPr>
          <w:rtl/>
          <w:lang w:bidi="fa-IR"/>
        </w:rPr>
        <w:t>،</w:t>
      </w:r>
      <w:r>
        <w:rPr>
          <w:rtl/>
          <w:lang w:bidi="fa-IR"/>
        </w:rPr>
        <w:t xml:space="preserve"> ص236</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وسائل الشيعة</w:t>
      </w:r>
      <w:r w:rsidR="00D25F54">
        <w:rPr>
          <w:rtl/>
          <w:lang w:bidi="fa-IR"/>
        </w:rPr>
        <w:t>،</w:t>
      </w:r>
      <w:r>
        <w:rPr>
          <w:rtl/>
          <w:lang w:bidi="fa-IR"/>
        </w:rPr>
        <w:t xml:space="preserve"> ج15، ص64</w:t>
      </w:r>
      <w:r w:rsidR="00D25F54">
        <w:rPr>
          <w:rtl/>
          <w:lang w:bidi="fa-IR"/>
        </w:rPr>
        <w:t>،</w:t>
      </w:r>
      <w:r>
        <w:rPr>
          <w:rtl/>
          <w:lang w:bidi="fa-IR"/>
        </w:rPr>
        <w:t xml:space="preserve"> جهاد العدو</w:t>
      </w:r>
      <w:r w:rsidR="00D25F54">
        <w:rPr>
          <w:rtl/>
          <w:lang w:bidi="fa-IR"/>
        </w:rPr>
        <w:t>،</w:t>
      </w:r>
      <w:r>
        <w:rPr>
          <w:rtl/>
          <w:lang w:bidi="fa-IR"/>
        </w:rPr>
        <w:t xml:space="preserve"> ب18</w:t>
      </w:r>
      <w:r w:rsidR="00D25F54">
        <w:rPr>
          <w:rtl/>
          <w:lang w:bidi="fa-IR"/>
        </w:rPr>
        <w:t>،</w:t>
      </w:r>
      <w:r>
        <w:rPr>
          <w:rtl/>
          <w:lang w:bidi="fa-IR"/>
        </w:rPr>
        <w:t xml:space="preserve"> ح1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الخوئي</w:t>
      </w:r>
      <w:r w:rsidR="00D25F54">
        <w:rPr>
          <w:rtl/>
          <w:lang w:bidi="fa-IR"/>
        </w:rPr>
        <w:t>،</w:t>
      </w:r>
      <w:r>
        <w:rPr>
          <w:rtl/>
          <w:lang w:bidi="fa-IR"/>
        </w:rPr>
        <w:t xml:space="preserve"> منهاج الصالحين</w:t>
      </w:r>
      <w:r w:rsidR="00D25F54">
        <w:rPr>
          <w:rtl/>
          <w:lang w:bidi="fa-IR"/>
        </w:rPr>
        <w:t>،</w:t>
      </w:r>
      <w:r>
        <w:rPr>
          <w:rtl/>
          <w:lang w:bidi="fa-IR"/>
        </w:rPr>
        <w:t xml:space="preserve"> ج1</w:t>
      </w:r>
      <w:r w:rsidR="00D25F54">
        <w:rPr>
          <w:rtl/>
          <w:lang w:bidi="fa-IR"/>
        </w:rPr>
        <w:t>،</w:t>
      </w:r>
      <w:r>
        <w:rPr>
          <w:rtl/>
          <w:lang w:bidi="fa-IR"/>
        </w:rPr>
        <w:t xml:space="preserve"> ص393</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597E3D">
      <w:pPr>
        <w:pStyle w:val="libBold1"/>
        <w:rPr>
          <w:rtl/>
          <w:lang w:bidi="fa-IR"/>
        </w:rPr>
      </w:pPr>
      <w:r>
        <w:rPr>
          <w:rtl/>
          <w:lang w:bidi="fa-IR"/>
        </w:rPr>
        <w:lastRenderedPageBreak/>
        <w:t>رابعاً</w:t>
      </w:r>
      <w:r w:rsidR="00342B85">
        <w:rPr>
          <w:rtl/>
          <w:lang w:bidi="fa-IR"/>
        </w:rPr>
        <w:t>:</w:t>
      </w:r>
      <w:r>
        <w:rPr>
          <w:rtl/>
          <w:lang w:bidi="fa-IR"/>
        </w:rPr>
        <w:t xml:space="preserve"> الآداب الاجتماعية</w:t>
      </w:r>
      <w:r w:rsidR="007B1DD7">
        <w:rPr>
          <w:rtl/>
          <w:lang w:bidi="fa-IR"/>
        </w:rPr>
        <w:t>.</w:t>
      </w:r>
    </w:p>
    <w:p w:rsidR="007B1DD7" w:rsidRDefault="00891B71" w:rsidP="00891B71">
      <w:pPr>
        <w:pStyle w:val="libNormal"/>
        <w:rPr>
          <w:rtl/>
          <w:lang w:bidi="fa-IR"/>
        </w:rPr>
      </w:pPr>
      <w:r>
        <w:rPr>
          <w:rtl/>
          <w:lang w:bidi="fa-IR"/>
        </w:rPr>
        <w:t xml:space="preserve">كانت مدرسة أهل البيت </w:t>
      </w:r>
      <w:r w:rsidR="007B1DD7" w:rsidRPr="007B1DD7">
        <w:rPr>
          <w:rStyle w:val="libAlaemChar"/>
          <w:rtl/>
        </w:rPr>
        <w:t>عليهم‌السلام</w:t>
      </w:r>
      <w:r>
        <w:rPr>
          <w:rtl/>
          <w:lang w:bidi="fa-IR"/>
        </w:rPr>
        <w:t xml:space="preserve"> حافلة بالتعامل الاجتماعي الحسن مع غير المسلمين كسيرةٍ</w:t>
      </w:r>
      <w:r w:rsidR="00D25F54">
        <w:rPr>
          <w:rtl/>
          <w:lang w:bidi="fa-IR"/>
        </w:rPr>
        <w:t>،</w:t>
      </w:r>
      <w:r>
        <w:rPr>
          <w:rtl/>
          <w:lang w:bidi="fa-IR"/>
        </w:rPr>
        <w:t xml:space="preserve"> وبما أوصَوا به المسلمين بذلك . ونحن ننطلق عن القول المطلق لرسول الله </w:t>
      </w:r>
      <w:r w:rsidR="00C90F5A" w:rsidRPr="00C90F5A">
        <w:rPr>
          <w:rStyle w:val="libAlaemChar"/>
          <w:rtl/>
        </w:rPr>
        <w:t>صلى‌الله‌عليه‌وآله</w:t>
      </w:r>
      <w:r w:rsidR="00342B85">
        <w:rPr>
          <w:rtl/>
          <w:lang w:bidi="fa-IR"/>
        </w:rPr>
        <w:t>:</w:t>
      </w:r>
      <w:r>
        <w:rPr>
          <w:rtl/>
          <w:lang w:bidi="fa-IR"/>
        </w:rPr>
        <w:t xml:space="preserve"> ( إذا أتاكم كريمُ قوم</w:t>
      </w:r>
      <w:r w:rsidR="00D25F54">
        <w:rPr>
          <w:rtl/>
          <w:lang w:bidi="fa-IR"/>
        </w:rPr>
        <w:t>،</w:t>
      </w:r>
      <w:r>
        <w:rPr>
          <w:rtl/>
          <w:lang w:bidi="fa-IR"/>
        </w:rPr>
        <w:t xml:space="preserve"> فأكرموه وإن خالفكم ) </w:t>
      </w:r>
      <w:r w:rsidRPr="007B1DD7">
        <w:rPr>
          <w:rStyle w:val="libFootnotenumChar"/>
          <w:rtl/>
        </w:rPr>
        <w:t>(1)</w:t>
      </w:r>
      <w:r>
        <w:rPr>
          <w:rtl/>
          <w:lang w:bidi="fa-IR"/>
        </w:rPr>
        <w:t xml:space="preserve"> حيث كانت سيرته </w:t>
      </w:r>
      <w:r w:rsidR="00C90F5A" w:rsidRPr="00C90F5A">
        <w:rPr>
          <w:rStyle w:val="libAlaemChar"/>
          <w:rtl/>
        </w:rPr>
        <w:t>صلى‌الله‌عليه‌وآله</w:t>
      </w:r>
      <w:r>
        <w:rPr>
          <w:rtl/>
          <w:lang w:bidi="fa-IR"/>
        </w:rPr>
        <w:t xml:space="preserve"> قائمة على تكريم غير المسلمين</w:t>
      </w:r>
      <w:r w:rsidR="00D25F54">
        <w:rPr>
          <w:rtl/>
          <w:lang w:bidi="fa-IR"/>
        </w:rPr>
        <w:t>،</w:t>
      </w:r>
      <w:r>
        <w:rPr>
          <w:rtl/>
          <w:lang w:bidi="fa-IR"/>
        </w:rPr>
        <w:t xml:space="preserve"> كما مرّ في الفصل الثاني</w:t>
      </w:r>
      <w:r w:rsidR="00D25F54">
        <w:rPr>
          <w:rtl/>
          <w:lang w:bidi="fa-IR"/>
        </w:rPr>
        <w:t>،</w:t>
      </w:r>
      <w:r>
        <w:rPr>
          <w:rtl/>
          <w:lang w:bidi="fa-IR"/>
        </w:rPr>
        <w:t xml:space="preserve"> ومن هذه الوقائع</w:t>
      </w:r>
      <w:r w:rsidR="00342B85">
        <w:rPr>
          <w:rtl/>
          <w:lang w:bidi="fa-IR"/>
        </w:rPr>
        <w:t>:</w:t>
      </w:r>
      <w:r>
        <w:rPr>
          <w:rtl/>
          <w:lang w:bidi="fa-IR"/>
        </w:rPr>
        <w:t xml:space="preserve"> ( إكرامه </w:t>
      </w:r>
      <w:r w:rsidR="00C90F5A" w:rsidRPr="00C90F5A">
        <w:rPr>
          <w:rStyle w:val="libAlaemChar"/>
          <w:rtl/>
        </w:rPr>
        <w:t>صلى‌الله‌عليه‌وآله</w:t>
      </w:r>
      <w:r>
        <w:rPr>
          <w:rtl/>
          <w:lang w:bidi="fa-IR"/>
        </w:rPr>
        <w:t xml:space="preserve"> بنت حاتم الطائي حينما وقعت في أسر المسلمين</w:t>
      </w:r>
      <w:r w:rsidR="00D25F54">
        <w:rPr>
          <w:rtl/>
          <w:lang w:bidi="fa-IR"/>
        </w:rPr>
        <w:t>،</w:t>
      </w:r>
      <w:r>
        <w:rPr>
          <w:rtl/>
          <w:lang w:bidi="fa-IR"/>
        </w:rPr>
        <w:t xml:space="preserve"> وكساها وأعطاها نفقة</w:t>
      </w:r>
      <w:r w:rsidR="00D25F54">
        <w:rPr>
          <w:rtl/>
          <w:lang w:bidi="fa-IR"/>
        </w:rPr>
        <w:t>،</w:t>
      </w:r>
      <w:r>
        <w:rPr>
          <w:rtl/>
          <w:lang w:bidi="fa-IR"/>
        </w:rPr>
        <w:t xml:space="preserve"> وأطلقها من الأسر</w:t>
      </w:r>
      <w:r w:rsidR="00D25F54">
        <w:rPr>
          <w:rtl/>
          <w:lang w:bidi="fa-IR"/>
        </w:rPr>
        <w:t>،</w:t>
      </w:r>
      <w:r>
        <w:rPr>
          <w:rtl/>
          <w:lang w:bidi="fa-IR"/>
        </w:rPr>
        <w:t xml:space="preserve"> وحينما قَدِم عدي بن حاتم أخوها</w:t>
      </w:r>
      <w:r w:rsidR="00D25F54">
        <w:rPr>
          <w:rtl/>
          <w:lang w:bidi="fa-IR"/>
        </w:rPr>
        <w:t>،</w:t>
      </w:r>
      <w:r>
        <w:rPr>
          <w:rtl/>
          <w:lang w:bidi="fa-IR"/>
        </w:rPr>
        <w:t xml:space="preserve"> أكرمه النبيّ </w:t>
      </w:r>
      <w:r w:rsidR="00C90F5A" w:rsidRPr="00C90F5A">
        <w:rPr>
          <w:rStyle w:val="libAlaemChar"/>
          <w:rtl/>
        </w:rPr>
        <w:t>صلى‌الله‌عليه‌وآله</w:t>
      </w:r>
      <w:r>
        <w:rPr>
          <w:rtl/>
          <w:lang w:bidi="fa-IR"/>
        </w:rPr>
        <w:t xml:space="preserve"> وأجلسه على وسادة رمى إليه بيده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كما وضّحت مدرسة أهل البيت </w:t>
      </w:r>
      <w:r w:rsidR="007B1DD7" w:rsidRPr="007B1DD7">
        <w:rPr>
          <w:rStyle w:val="libAlaemChar"/>
          <w:rtl/>
        </w:rPr>
        <w:t>عليهم‌السلام</w:t>
      </w:r>
      <w:r>
        <w:rPr>
          <w:rtl/>
          <w:lang w:bidi="fa-IR"/>
        </w:rPr>
        <w:t xml:space="preserve"> ما حرّم الإسلام من المظاهر التي يُفهم منها الحطّ من كرامة الآخرين</w:t>
      </w:r>
      <w:r w:rsidR="00D25F54">
        <w:rPr>
          <w:rtl/>
          <w:lang w:bidi="fa-IR"/>
        </w:rPr>
        <w:t>،</w:t>
      </w:r>
      <w:r>
        <w:rPr>
          <w:rtl/>
          <w:lang w:bidi="fa-IR"/>
        </w:rPr>
        <w:t xml:space="preserve"> من تحقير وتعيير والخداع والمدالسة</w:t>
      </w:r>
      <w:r w:rsidR="00D25F54">
        <w:rPr>
          <w:rtl/>
          <w:lang w:bidi="fa-IR"/>
        </w:rPr>
        <w:t>،</w:t>
      </w:r>
      <w:r>
        <w:rPr>
          <w:rtl/>
          <w:lang w:bidi="fa-IR"/>
        </w:rPr>
        <w:t xml:space="preserve"> للمسلمين وغير المسلمين . كما أوصى أمير المؤمنين علي </w:t>
      </w:r>
      <w:r w:rsidR="004D57E2" w:rsidRPr="004D57E2">
        <w:rPr>
          <w:rStyle w:val="libAlaemChar"/>
          <w:rtl/>
        </w:rPr>
        <w:t>عليه‌السلام</w:t>
      </w:r>
      <w:r>
        <w:rPr>
          <w:rtl/>
          <w:lang w:bidi="fa-IR"/>
        </w:rPr>
        <w:t xml:space="preserve"> إلى أحد ولاته بأهل الذمّة خيراً</w:t>
      </w:r>
      <w:r w:rsidR="00D25F54">
        <w:rPr>
          <w:rtl/>
          <w:lang w:bidi="fa-IR"/>
        </w:rPr>
        <w:t>،</w:t>
      </w:r>
      <w:r>
        <w:rPr>
          <w:rtl/>
          <w:lang w:bidi="fa-IR"/>
        </w:rPr>
        <w:t xml:space="preserve"> فقال</w:t>
      </w:r>
      <w:r w:rsidR="00342B85">
        <w:rPr>
          <w:rtl/>
          <w:lang w:bidi="fa-IR"/>
        </w:rPr>
        <w:t>:</w:t>
      </w:r>
      <w:r>
        <w:rPr>
          <w:rtl/>
          <w:lang w:bidi="fa-IR"/>
        </w:rPr>
        <w:t xml:space="preserve"> ( ... وقد جعل الله عهده وذّمته أمناً أفضاه بين العباد برحمته</w:t>
      </w:r>
      <w:r w:rsidR="00D25F54">
        <w:rPr>
          <w:rtl/>
          <w:lang w:bidi="fa-IR"/>
        </w:rPr>
        <w:t>،</w:t>
      </w:r>
      <w:r>
        <w:rPr>
          <w:rtl/>
          <w:lang w:bidi="fa-IR"/>
        </w:rPr>
        <w:t xml:space="preserve"> وحريماً يسكنون إلى منعته</w:t>
      </w:r>
      <w:r w:rsidR="00D25F54">
        <w:rPr>
          <w:rtl/>
          <w:lang w:bidi="fa-IR"/>
        </w:rPr>
        <w:t>،</w:t>
      </w:r>
      <w:r>
        <w:rPr>
          <w:rtl/>
          <w:lang w:bidi="fa-IR"/>
        </w:rPr>
        <w:t xml:space="preserve"> ويستفيضون إلى جواره</w:t>
      </w:r>
      <w:r w:rsidR="00D25F54">
        <w:rPr>
          <w:rtl/>
          <w:lang w:bidi="fa-IR"/>
        </w:rPr>
        <w:t>،</w:t>
      </w:r>
      <w:r>
        <w:rPr>
          <w:rtl/>
          <w:lang w:bidi="fa-IR"/>
        </w:rPr>
        <w:t xml:space="preserve"> فلا خداع ولا مدالسة ولا إدغال فيه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وفيما يلي نستعرض ما نهجه الإسلام في الآداب الاجتماعية مع غير المسلمين</w:t>
      </w:r>
      <w:r w:rsidR="00342B85">
        <w:rPr>
          <w:rtl/>
          <w:lang w:bidi="fa-IR"/>
        </w:rPr>
        <w:t>:</w:t>
      </w:r>
    </w:p>
    <w:p w:rsidR="007B1DD7" w:rsidRDefault="00891B71" w:rsidP="00597E3D">
      <w:pPr>
        <w:pStyle w:val="libBold1"/>
        <w:rPr>
          <w:rtl/>
          <w:lang w:bidi="fa-IR"/>
        </w:rPr>
      </w:pPr>
      <w:r>
        <w:rPr>
          <w:rtl/>
          <w:lang w:bidi="fa-IR"/>
        </w:rPr>
        <w:t xml:space="preserve">1 </w:t>
      </w:r>
      <w:r w:rsidR="007B1DD7">
        <w:rPr>
          <w:rtl/>
          <w:lang w:bidi="fa-IR"/>
        </w:rPr>
        <w:t>-</w:t>
      </w:r>
      <w:r>
        <w:rPr>
          <w:rtl/>
          <w:lang w:bidi="fa-IR"/>
        </w:rPr>
        <w:t xml:space="preserve"> عدم التجاوز عليهم وحرمة قذفهم</w:t>
      </w:r>
      <w:r w:rsidR="00342B85">
        <w:rPr>
          <w:rtl/>
          <w:lang w:bidi="fa-IR"/>
        </w:rPr>
        <w:t>:</w:t>
      </w:r>
    </w:p>
    <w:p w:rsidR="007B1DD7" w:rsidRDefault="00891B71" w:rsidP="00891B71">
      <w:pPr>
        <w:pStyle w:val="libNormal"/>
        <w:rPr>
          <w:rtl/>
          <w:lang w:bidi="fa-IR"/>
        </w:rPr>
      </w:pPr>
      <w:r>
        <w:rPr>
          <w:rtl/>
          <w:lang w:bidi="fa-IR"/>
        </w:rPr>
        <w:t>يتجسّد معنى الرِفْق وعدم الردّ على غير المسلمين بالمنكر إذا بدر منهم</w:t>
      </w:r>
      <w:r w:rsidR="00D25F54">
        <w:rPr>
          <w:rtl/>
          <w:lang w:bidi="fa-IR"/>
        </w:rPr>
        <w:t>،</w:t>
      </w:r>
      <w:r>
        <w:rPr>
          <w:rtl/>
          <w:lang w:bidi="fa-IR"/>
        </w:rPr>
        <w:t xml:space="preserve"> يتجسّد بسيرة الرسول الأكرم </w:t>
      </w:r>
      <w:r w:rsidR="00C90F5A" w:rsidRPr="00C90F5A">
        <w:rPr>
          <w:rStyle w:val="libAlaemChar"/>
          <w:rtl/>
        </w:rPr>
        <w:t>صلى‌الله‌عليه‌وآله</w:t>
      </w:r>
      <w:r>
        <w:rPr>
          <w:rtl/>
          <w:lang w:bidi="fa-IR"/>
        </w:rPr>
        <w:t xml:space="preserve"> كما في رواية زرارة عن الإمام الباقر </w:t>
      </w:r>
      <w:r w:rsidR="004D57E2" w:rsidRPr="004D57E2">
        <w:rPr>
          <w:rStyle w:val="libAlaemChar"/>
          <w:rtl/>
        </w:rPr>
        <w:t>عليه‌السلام</w:t>
      </w:r>
      <w:r>
        <w:rPr>
          <w:rtl/>
          <w:lang w:bidi="fa-IR"/>
        </w:rPr>
        <w:t xml:space="preserve"> وذلك عندما دخل عليه </w:t>
      </w:r>
      <w:r w:rsidR="00C90F5A" w:rsidRPr="00C90F5A">
        <w:rPr>
          <w:rStyle w:val="libAlaemChar"/>
          <w:rtl/>
        </w:rPr>
        <w:t>صلى‌الله‌عليه‌وآله</w:t>
      </w:r>
      <w:r>
        <w:rPr>
          <w:rtl/>
          <w:lang w:bidi="fa-IR"/>
        </w:rPr>
        <w:t xml:space="preserve"> ثلاثة من اليهود واحداً بعد الآخر</w:t>
      </w:r>
      <w:r w:rsidR="00D25F54">
        <w:rPr>
          <w:rtl/>
          <w:lang w:bidi="fa-IR"/>
        </w:rPr>
        <w:t>،</w:t>
      </w:r>
      <w:r>
        <w:rPr>
          <w:rtl/>
          <w:lang w:bidi="fa-IR"/>
        </w:rPr>
        <w:t xml:space="preserve"> ( وكلّ واحد منهم يقول</w:t>
      </w:r>
      <w:r w:rsidR="00342B85">
        <w:rPr>
          <w:rtl/>
          <w:lang w:bidi="fa-IR"/>
        </w:rPr>
        <w:t>:</w:t>
      </w:r>
      <w:r>
        <w:rPr>
          <w:rtl/>
          <w:lang w:bidi="fa-IR"/>
        </w:rPr>
        <w:t xml:space="preserve"> السام </w:t>
      </w:r>
      <w:r w:rsidRPr="007B1DD7">
        <w:rPr>
          <w:rStyle w:val="libFootnotenumChar"/>
          <w:rtl/>
        </w:rPr>
        <w:t>(4)</w:t>
      </w:r>
      <w:r>
        <w:rPr>
          <w:rtl/>
          <w:lang w:bidi="fa-IR"/>
        </w:rPr>
        <w:t xml:space="preserve"> عليكم</w:t>
      </w:r>
      <w:r w:rsidR="00D25F54">
        <w:rPr>
          <w:rtl/>
          <w:lang w:bidi="fa-IR"/>
        </w:rPr>
        <w:t>،</w:t>
      </w:r>
      <w:r>
        <w:rPr>
          <w:rtl/>
          <w:lang w:bidi="fa-IR"/>
        </w:rPr>
        <w:t xml:space="preserve"> فيردّ عليه الرسول</w:t>
      </w:r>
      <w:r w:rsidR="00342B85">
        <w:rPr>
          <w:rtl/>
          <w:lang w:bidi="fa-IR"/>
        </w:rPr>
        <w:t>:</w:t>
      </w:r>
      <w:r>
        <w:rPr>
          <w:rtl/>
          <w:lang w:bidi="fa-IR"/>
        </w:rPr>
        <w:t xml:space="preserve"> عليكم</w:t>
      </w:r>
      <w:r w:rsidR="00D25F54">
        <w:rPr>
          <w:rtl/>
          <w:lang w:bidi="fa-IR"/>
        </w:rPr>
        <w:t>،</w:t>
      </w:r>
      <w:r>
        <w:rPr>
          <w:rtl/>
          <w:lang w:bidi="fa-IR"/>
        </w:rPr>
        <w:t xml:space="preserve"> وذلك بحضور عائشة</w:t>
      </w:r>
      <w:r w:rsidR="00D25F54">
        <w:rPr>
          <w:rtl/>
          <w:lang w:bidi="fa-IR"/>
        </w:rPr>
        <w:t>،</w:t>
      </w:r>
      <w:r>
        <w:rPr>
          <w:rtl/>
          <w:lang w:bidi="fa-IR"/>
        </w:rPr>
        <w:t xml:space="preserve"> فغضبت وقالت</w:t>
      </w:r>
      <w:r w:rsidR="00342B85">
        <w:rPr>
          <w:rtl/>
          <w:lang w:bidi="fa-IR"/>
        </w:rPr>
        <w:t>:</w:t>
      </w:r>
      <w:r>
        <w:rPr>
          <w:rtl/>
          <w:lang w:bidi="fa-IR"/>
        </w:rPr>
        <w:t xml:space="preserve"> عليكم السام والغضب و اللّعنة يا معشر اليهود ! يا أخوة القردة والخنازير !</w:t>
      </w:r>
      <w:r w:rsidR="007B1DD7">
        <w:rPr>
          <w:rtl/>
          <w:lang w:bidi="fa-IR"/>
        </w:rPr>
        <w:t>.</w:t>
      </w:r>
    </w:p>
    <w:p w:rsidR="007B1DD7" w:rsidRDefault="00891B71" w:rsidP="00891B71">
      <w:pPr>
        <w:pStyle w:val="libNormal"/>
        <w:rPr>
          <w:rtl/>
          <w:lang w:bidi="fa-IR"/>
        </w:rPr>
      </w:pPr>
      <w:r>
        <w:rPr>
          <w:rtl/>
          <w:lang w:bidi="fa-IR"/>
        </w:rPr>
        <w:t xml:space="preserve">فقال رسول الله </w:t>
      </w:r>
      <w:r w:rsidR="00C90F5A" w:rsidRPr="00C90F5A">
        <w:rPr>
          <w:rStyle w:val="libAlaemChar"/>
          <w:rtl/>
        </w:rPr>
        <w:t>صلى‌الله‌عليه‌وآله</w:t>
      </w:r>
      <w:r w:rsidR="00342B85">
        <w:rPr>
          <w:rtl/>
          <w:lang w:bidi="fa-IR"/>
        </w:rPr>
        <w:t>:</w:t>
      </w:r>
      <w:r>
        <w:rPr>
          <w:rtl/>
          <w:lang w:bidi="fa-IR"/>
        </w:rPr>
        <w:t xml:space="preserve"> ( يا عائشة</w:t>
      </w:r>
      <w:r w:rsidR="00D25F54">
        <w:rPr>
          <w:rtl/>
          <w:lang w:bidi="fa-IR"/>
        </w:rPr>
        <w:t>،</w:t>
      </w:r>
      <w:r>
        <w:rPr>
          <w:rtl/>
          <w:lang w:bidi="fa-IR"/>
        </w:rPr>
        <w:t xml:space="preserve"> إنّ الفُحش لو كان ممثّلاً لكان مِثال سوء</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بن جرير بن رستم</w:t>
      </w:r>
      <w:r w:rsidR="00D25F54">
        <w:rPr>
          <w:rtl/>
          <w:lang w:bidi="fa-IR"/>
        </w:rPr>
        <w:t>،</w:t>
      </w:r>
      <w:r>
        <w:rPr>
          <w:rtl/>
          <w:lang w:bidi="fa-IR"/>
        </w:rPr>
        <w:t xml:space="preserve"> الطبري</w:t>
      </w:r>
      <w:r w:rsidR="00D25F54">
        <w:rPr>
          <w:rtl/>
          <w:lang w:bidi="fa-IR"/>
        </w:rPr>
        <w:t>،</w:t>
      </w:r>
      <w:r>
        <w:rPr>
          <w:rtl/>
          <w:lang w:bidi="fa-IR"/>
        </w:rPr>
        <w:t xml:space="preserve"> دلائل الإمامة</w:t>
      </w:r>
      <w:r w:rsidR="00D25F54">
        <w:rPr>
          <w:rtl/>
          <w:lang w:bidi="fa-IR"/>
        </w:rPr>
        <w:t>،</w:t>
      </w:r>
      <w:r>
        <w:rPr>
          <w:rtl/>
          <w:lang w:bidi="fa-IR"/>
        </w:rPr>
        <w:t xml:space="preserve"> ص81</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إعلام الورى</w:t>
      </w:r>
      <w:r w:rsidR="00D25F54">
        <w:rPr>
          <w:rtl/>
          <w:lang w:bidi="fa-IR"/>
        </w:rPr>
        <w:t>،</w:t>
      </w:r>
      <w:r>
        <w:rPr>
          <w:rtl/>
          <w:lang w:bidi="fa-IR"/>
        </w:rPr>
        <w:t xml:space="preserve"> ص132 </w:t>
      </w:r>
      <w:r w:rsidR="007B1DD7">
        <w:rPr>
          <w:rtl/>
          <w:lang w:bidi="fa-IR"/>
        </w:rPr>
        <w:t>-</w:t>
      </w:r>
      <w:r>
        <w:rPr>
          <w:rtl/>
          <w:lang w:bidi="fa-IR"/>
        </w:rPr>
        <w:t xml:space="preserve"> 134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تحف العقول</w:t>
      </w:r>
      <w:r w:rsidR="00D25F54">
        <w:rPr>
          <w:rtl/>
          <w:lang w:bidi="fa-IR"/>
        </w:rPr>
        <w:t>،</w:t>
      </w:r>
      <w:r>
        <w:rPr>
          <w:rtl/>
          <w:lang w:bidi="fa-IR"/>
        </w:rPr>
        <w:t xml:space="preserve"> ص97</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السام</w:t>
      </w:r>
      <w:r w:rsidR="00342B85">
        <w:rPr>
          <w:rtl/>
          <w:lang w:bidi="fa-IR"/>
        </w:rPr>
        <w:t>:</w:t>
      </w:r>
      <w:r>
        <w:rPr>
          <w:rtl/>
          <w:lang w:bidi="fa-IR"/>
        </w:rPr>
        <w:t xml:space="preserve"> الموت (لسان العرب</w:t>
      </w:r>
      <w:r w:rsidR="00D25F54">
        <w:rPr>
          <w:rtl/>
          <w:lang w:bidi="fa-IR"/>
        </w:rPr>
        <w:t>،</w:t>
      </w:r>
      <w:r>
        <w:rPr>
          <w:rtl/>
          <w:lang w:bidi="fa-IR"/>
        </w:rPr>
        <w:t xml:space="preserve"> ج12، ص313)</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إنّ الرِفْق لم يوضع على شيء قط إلاّ زانه</w:t>
      </w:r>
      <w:r w:rsidR="00D25F54">
        <w:rPr>
          <w:rtl/>
          <w:lang w:bidi="fa-IR"/>
        </w:rPr>
        <w:t>،</w:t>
      </w:r>
      <w:r>
        <w:rPr>
          <w:rtl/>
          <w:lang w:bidi="fa-IR"/>
        </w:rPr>
        <w:t xml:space="preserve"> ولم يُرفع عنه قط إلاّ شانه</w:t>
      </w:r>
      <w:r w:rsidR="007B1DD7">
        <w:rPr>
          <w:rtl/>
          <w:lang w:bidi="fa-IR"/>
        </w:rPr>
        <w:t>.</w:t>
      </w:r>
    </w:p>
    <w:p w:rsidR="007B1DD7" w:rsidRDefault="00891B71" w:rsidP="00891B71">
      <w:pPr>
        <w:pStyle w:val="libNormal"/>
        <w:rPr>
          <w:rtl/>
          <w:lang w:bidi="fa-IR"/>
        </w:rPr>
      </w:pPr>
      <w:r>
        <w:rPr>
          <w:rtl/>
          <w:lang w:bidi="fa-IR"/>
        </w:rPr>
        <w:t>قالت</w:t>
      </w:r>
      <w:r w:rsidR="00342B85">
        <w:rPr>
          <w:rtl/>
          <w:lang w:bidi="fa-IR"/>
        </w:rPr>
        <w:t>:</w:t>
      </w:r>
      <w:r>
        <w:rPr>
          <w:rtl/>
          <w:lang w:bidi="fa-IR"/>
        </w:rPr>
        <w:t xml:space="preserve"> يا رسول الله</w:t>
      </w:r>
      <w:r w:rsidR="00D25F54">
        <w:rPr>
          <w:rtl/>
          <w:lang w:bidi="fa-IR"/>
        </w:rPr>
        <w:t>،</w:t>
      </w:r>
      <w:r>
        <w:rPr>
          <w:rtl/>
          <w:lang w:bidi="fa-IR"/>
        </w:rPr>
        <w:t xml:space="preserve"> أما سمعت إلى قولهم</w:t>
      </w:r>
      <w:r w:rsidR="00342B85">
        <w:rPr>
          <w:rtl/>
          <w:lang w:bidi="fa-IR"/>
        </w:rPr>
        <w:t>:</w:t>
      </w:r>
      <w:r>
        <w:rPr>
          <w:rtl/>
          <w:lang w:bidi="fa-IR"/>
        </w:rPr>
        <w:t xml:space="preserve"> السام عليكم ؟!</w:t>
      </w:r>
    </w:p>
    <w:p w:rsidR="007B1DD7" w:rsidRDefault="00891B71" w:rsidP="00891B71">
      <w:pPr>
        <w:pStyle w:val="libNormal"/>
        <w:rPr>
          <w:rtl/>
          <w:lang w:bidi="fa-IR"/>
        </w:rPr>
      </w:pPr>
      <w:r>
        <w:rPr>
          <w:rtl/>
          <w:lang w:bidi="fa-IR"/>
        </w:rPr>
        <w:t>فقال</w:t>
      </w:r>
      <w:r w:rsidR="00342B85">
        <w:rPr>
          <w:rtl/>
          <w:lang w:bidi="fa-IR"/>
        </w:rPr>
        <w:t>:</w:t>
      </w:r>
      <w:r>
        <w:rPr>
          <w:rtl/>
          <w:lang w:bidi="fa-IR"/>
        </w:rPr>
        <w:t xml:space="preserve"> أما سمعتِ ما رددتُ عليهم</w:t>
      </w:r>
      <w:r w:rsidR="00D25F54">
        <w:rPr>
          <w:rtl/>
          <w:lang w:bidi="fa-IR"/>
        </w:rPr>
        <w:t>،</w:t>
      </w:r>
      <w:r>
        <w:rPr>
          <w:rtl/>
          <w:lang w:bidi="fa-IR"/>
        </w:rPr>
        <w:t xml:space="preserve"> فقلتُ</w:t>
      </w:r>
      <w:r w:rsidR="00342B85">
        <w:rPr>
          <w:rtl/>
          <w:lang w:bidi="fa-IR"/>
        </w:rPr>
        <w:t>:</w:t>
      </w:r>
      <w:r>
        <w:rPr>
          <w:rtl/>
          <w:lang w:bidi="fa-IR"/>
        </w:rPr>
        <w:t xml:space="preserve"> عليكم ...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وقد علّق المولى محمّد صالح المازندراني على هذا الخُلُق السامي من سيّد البشرية محمّد </w:t>
      </w:r>
      <w:r w:rsidR="00C90F5A" w:rsidRPr="00C90F5A">
        <w:rPr>
          <w:rStyle w:val="libAlaemChar"/>
          <w:rtl/>
        </w:rPr>
        <w:t>صلى‌الله‌عليه‌وآله</w:t>
      </w:r>
      <w:r>
        <w:rPr>
          <w:rtl/>
          <w:lang w:bidi="fa-IR"/>
        </w:rPr>
        <w:t xml:space="preserve"> وقال</w:t>
      </w:r>
      <w:r w:rsidR="00342B85">
        <w:rPr>
          <w:rtl/>
          <w:lang w:bidi="fa-IR"/>
        </w:rPr>
        <w:t>:</w:t>
      </w:r>
      <w:r>
        <w:rPr>
          <w:rtl/>
          <w:lang w:bidi="fa-IR"/>
        </w:rPr>
        <w:t xml:space="preserve"> ( أقول</w:t>
      </w:r>
      <w:r w:rsidR="00342B85">
        <w:rPr>
          <w:rtl/>
          <w:lang w:bidi="fa-IR"/>
        </w:rPr>
        <w:t>:</w:t>
      </w:r>
      <w:r>
        <w:rPr>
          <w:rtl/>
          <w:lang w:bidi="fa-IR"/>
        </w:rPr>
        <w:t xml:space="preserve"> فيه دلالة على كمال خُلُقه </w:t>
      </w:r>
      <w:r w:rsidR="00C90F5A" w:rsidRPr="00C90F5A">
        <w:rPr>
          <w:rStyle w:val="libAlaemChar"/>
          <w:rtl/>
        </w:rPr>
        <w:t>صلى‌الله‌عليه‌وآله</w:t>
      </w:r>
      <w:r w:rsidR="00D25F54">
        <w:rPr>
          <w:rtl/>
          <w:lang w:bidi="fa-IR"/>
        </w:rPr>
        <w:t>،</w:t>
      </w:r>
      <w:r>
        <w:rPr>
          <w:rtl/>
          <w:lang w:bidi="fa-IR"/>
        </w:rPr>
        <w:t xml:space="preserve"> وأمر عام بترك الجفاء في الكلام بالنسبة إلى كافّة الناس</w:t>
      </w:r>
      <w:r w:rsidR="00D25F54">
        <w:rPr>
          <w:rtl/>
          <w:lang w:bidi="fa-IR"/>
        </w:rPr>
        <w:t>،</w:t>
      </w:r>
      <w:r>
        <w:rPr>
          <w:rtl/>
          <w:lang w:bidi="fa-IR"/>
        </w:rPr>
        <w:t xml:space="preserve"> وبالتثبّت والرِفق وعدم الاستعجال باللّعن والطعن وغيرها</w:t>
      </w:r>
      <w:r w:rsidR="00D25F54">
        <w:rPr>
          <w:rtl/>
          <w:lang w:bidi="fa-IR"/>
        </w:rPr>
        <w:t>،</w:t>
      </w:r>
      <w:r>
        <w:rPr>
          <w:rtl/>
          <w:lang w:bidi="fa-IR"/>
        </w:rPr>
        <w:t xml:space="preserve"> وقد كان </w:t>
      </w:r>
      <w:r w:rsidR="00C90F5A" w:rsidRPr="00C90F5A">
        <w:rPr>
          <w:rStyle w:val="libAlaemChar"/>
          <w:rtl/>
        </w:rPr>
        <w:t>صلى‌الله‌عليه‌وآله</w:t>
      </w:r>
      <w:r>
        <w:rPr>
          <w:rtl/>
          <w:lang w:bidi="fa-IR"/>
        </w:rPr>
        <w:t xml:space="preserve"> يستألف الكفّار بالأموال الطائلة فكيف بالكلام الحسَن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أما مسألة قذفهم</w:t>
      </w:r>
      <w:r w:rsidR="00D25F54">
        <w:rPr>
          <w:rtl/>
          <w:lang w:bidi="fa-IR"/>
        </w:rPr>
        <w:t>،</w:t>
      </w:r>
      <w:r>
        <w:rPr>
          <w:rtl/>
          <w:lang w:bidi="fa-IR"/>
        </w:rPr>
        <w:t xml:space="preserve"> فقد حرّمها الإسلام</w:t>
      </w:r>
      <w:r w:rsidR="00D25F54">
        <w:rPr>
          <w:rtl/>
          <w:lang w:bidi="fa-IR"/>
        </w:rPr>
        <w:t>،</w:t>
      </w:r>
      <w:r>
        <w:rPr>
          <w:rtl/>
          <w:lang w:bidi="fa-IR"/>
        </w:rPr>
        <w:t xml:space="preserve"> واتّخذ منها موقف صارم</w:t>
      </w:r>
      <w:r w:rsidR="00D25F54">
        <w:rPr>
          <w:rtl/>
          <w:lang w:bidi="fa-IR"/>
        </w:rPr>
        <w:t>،</w:t>
      </w:r>
      <w:r>
        <w:rPr>
          <w:rtl/>
          <w:lang w:bidi="fa-IR"/>
        </w:rPr>
        <w:t xml:space="preserve"> كما صوّره الإمام الصادق </w:t>
      </w:r>
      <w:r w:rsidR="004D57E2" w:rsidRPr="004D57E2">
        <w:rPr>
          <w:rStyle w:val="libAlaemChar"/>
          <w:rtl/>
        </w:rPr>
        <w:t>عليه‌السلام</w:t>
      </w:r>
      <w:r>
        <w:rPr>
          <w:rtl/>
          <w:lang w:bidi="fa-IR"/>
        </w:rPr>
        <w:t xml:space="preserve"> حيث روي في الكافي عن عمر بن عجلان</w:t>
      </w:r>
      <w:r w:rsidR="00D25F54">
        <w:rPr>
          <w:rtl/>
          <w:lang w:bidi="fa-IR"/>
        </w:rPr>
        <w:t>،</w:t>
      </w:r>
      <w:r>
        <w:rPr>
          <w:rtl/>
          <w:lang w:bidi="fa-IR"/>
        </w:rPr>
        <w:t xml:space="preserve"> قال</w:t>
      </w:r>
      <w:r w:rsidR="00342B85">
        <w:rPr>
          <w:rtl/>
          <w:lang w:bidi="fa-IR"/>
        </w:rPr>
        <w:t>:</w:t>
      </w:r>
      <w:r>
        <w:rPr>
          <w:rtl/>
          <w:lang w:bidi="fa-IR"/>
        </w:rPr>
        <w:t xml:space="preserve"> كان لأبي عبد الله </w:t>
      </w:r>
      <w:r w:rsidR="004D57E2" w:rsidRPr="004D57E2">
        <w:rPr>
          <w:rStyle w:val="libAlaemChar"/>
          <w:rtl/>
        </w:rPr>
        <w:t>عليه‌السلام</w:t>
      </w:r>
      <w:r>
        <w:rPr>
          <w:rtl/>
          <w:lang w:bidi="fa-IR"/>
        </w:rPr>
        <w:t xml:space="preserve"> صديق لا يكاد يفارقه</w:t>
      </w:r>
      <w:r w:rsidR="00D25F54">
        <w:rPr>
          <w:rtl/>
          <w:lang w:bidi="fa-IR"/>
        </w:rPr>
        <w:t>،</w:t>
      </w:r>
      <w:r>
        <w:rPr>
          <w:rtl/>
          <w:lang w:bidi="fa-IR"/>
        </w:rPr>
        <w:t xml:space="preserve"> فقال يوماً لغلامه</w:t>
      </w:r>
      <w:r w:rsidR="00342B85">
        <w:rPr>
          <w:rtl/>
          <w:lang w:bidi="fa-IR"/>
        </w:rPr>
        <w:t>:</w:t>
      </w:r>
      <w:r>
        <w:rPr>
          <w:rtl/>
          <w:lang w:bidi="fa-IR"/>
        </w:rPr>
        <w:t xml:space="preserve"> يا ابن الفاعلة</w:t>
      </w:r>
      <w:r w:rsidR="00D25F54">
        <w:rPr>
          <w:rtl/>
          <w:lang w:bidi="fa-IR"/>
        </w:rPr>
        <w:t>،</w:t>
      </w:r>
      <w:r>
        <w:rPr>
          <w:rtl/>
          <w:lang w:bidi="fa-IR"/>
        </w:rPr>
        <w:t xml:space="preserve"> أين كنت ؟! فرفع أبو عبد الله </w:t>
      </w:r>
      <w:r w:rsidR="004D57E2" w:rsidRPr="004D57E2">
        <w:rPr>
          <w:rStyle w:val="libAlaemChar"/>
          <w:rtl/>
        </w:rPr>
        <w:t>عليه‌السلام</w:t>
      </w:r>
      <w:r>
        <w:rPr>
          <w:rtl/>
          <w:lang w:bidi="fa-IR"/>
        </w:rPr>
        <w:t xml:space="preserve"> يده فصكّ بها جبهة نفسه</w:t>
      </w:r>
      <w:r w:rsidR="00D25F54">
        <w:rPr>
          <w:rtl/>
          <w:lang w:bidi="fa-IR"/>
        </w:rPr>
        <w:t>،</w:t>
      </w:r>
      <w:r>
        <w:rPr>
          <w:rtl/>
          <w:lang w:bidi="fa-IR"/>
        </w:rPr>
        <w:t xml:space="preserve"> ثمّ قال</w:t>
      </w:r>
      <w:r w:rsidR="00342B85">
        <w:rPr>
          <w:rtl/>
          <w:lang w:bidi="fa-IR"/>
        </w:rPr>
        <w:t>:</w:t>
      </w:r>
      <w:r>
        <w:rPr>
          <w:rtl/>
          <w:lang w:bidi="fa-IR"/>
        </w:rPr>
        <w:t xml:space="preserve"> ( سبحان الله تقذف أُمّه</w:t>
      </w:r>
      <w:r w:rsidR="00D25F54">
        <w:rPr>
          <w:rtl/>
          <w:lang w:bidi="fa-IR"/>
        </w:rPr>
        <w:t>،</w:t>
      </w:r>
      <w:r>
        <w:rPr>
          <w:rtl/>
          <w:lang w:bidi="fa-IR"/>
        </w:rPr>
        <w:t xml:space="preserve"> قد كنت أرى أنّ لك ورعاً</w:t>
      </w:r>
      <w:r w:rsidR="00D25F54">
        <w:rPr>
          <w:rtl/>
          <w:lang w:bidi="fa-IR"/>
        </w:rPr>
        <w:t>،</w:t>
      </w:r>
      <w:r>
        <w:rPr>
          <w:rtl/>
          <w:lang w:bidi="fa-IR"/>
        </w:rPr>
        <w:t xml:space="preserve"> فإذا ليس لك ورع )</w:t>
      </w:r>
      <w:r w:rsidR="00D25F54">
        <w:rPr>
          <w:rtl/>
          <w:lang w:bidi="fa-IR"/>
        </w:rPr>
        <w:t>،</w:t>
      </w:r>
      <w:r>
        <w:rPr>
          <w:rtl/>
          <w:lang w:bidi="fa-IR"/>
        </w:rPr>
        <w:t xml:space="preserve"> قال</w:t>
      </w:r>
      <w:r w:rsidR="00342B85">
        <w:rPr>
          <w:rtl/>
          <w:lang w:bidi="fa-IR"/>
        </w:rPr>
        <w:t>:</w:t>
      </w:r>
      <w:r>
        <w:rPr>
          <w:rtl/>
          <w:lang w:bidi="fa-IR"/>
        </w:rPr>
        <w:t xml:space="preserve"> جُعلتُ فداك إنّ أمّه سِنْدِيَّة مشركة</w:t>
      </w:r>
      <w:r w:rsidR="00D25F54">
        <w:rPr>
          <w:rtl/>
          <w:lang w:bidi="fa-IR"/>
        </w:rPr>
        <w:t>،</w:t>
      </w:r>
      <w:r>
        <w:rPr>
          <w:rtl/>
          <w:lang w:bidi="fa-IR"/>
        </w:rPr>
        <w:t xml:space="preserve"> فقال</w:t>
      </w:r>
      <w:r w:rsidR="00342B85">
        <w:rPr>
          <w:rtl/>
          <w:lang w:bidi="fa-IR"/>
        </w:rPr>
        <w:t>:</w:t>
      </w:r>
      <w:r>
        <w:rPr>
          <w:rtl/>
          <w:lang w:bidi="fa-IR"/>
        </w:rPr>
        <w:t xml:space="preserve"> ( أما علمتَ أنّ لكلّ أُمّة نكاحاً</w:t>
      </w:r>
      <w:r w:rsidR="00D25F54">
        <w:rPr>
          <w:rtl/>
          <w:lang w:bidi="fa-IR"/>
        </w:rPr>
        <w:t>،</w:t>
      </w:r>
      <w:r w:rsidR="00597E3D">
        <w:rPr>
          <w:rtl/>
          <w:lang w:bidi="fa-IR"/>
        </w:rPr>
        <w:t xml:space="preserve"> تنحّ عني ؟!</w:t>
      </w:r>
      <w:r>
        <w:rPr>
          <w:rtl/>
          <w:lang w:bidi="fa-IR"/>
        </w:rPr>
        <w:t>)</w:t>
      </w:r>
      <w:r w:rsidR="00D25F54">
        <w:rPr>
          <w:rtl/>
          <w:lang w:bidi="fa-IR"/>
        </w:rPr>
        <w:t>،</w:t>
      </w:r>
      <w:r>
        <w:rPr>
          <w:rtl/>
          <w:lang w:bidi="fa-IR"/>
        </w:rPr>
        <w:t xml:space="preserve"> فما رأيته يمشي معه حتّى فرّق بينها الموت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عبّر هذا الموقف من الإمام الصادق </w:t>
      </w:r>
      <w:r w:rsidR="004D57E2" w:rsidRPr="004D57E2">
        <w:rPr>
          <w:rStyle w:val="libAlaemChar"/>
          <w:rtl/>
        </w:rPr>
        <w:t>عليه‌السلام</w:t>
      </w:r>
      <w:r>
        <w:rPr>
          <w:rtl/>
          <w:lang w:bidi="fa-IR"/>
        </w:rPr>
        <w:t xml:space="preserve"> عن مدى تعامل مدرسة أهل البيت </w:t>
      </w:r>
      <w:r w:rsidR="007B1DD7" w:rsidRPr="007B1DD7">
        <w:rPr>
          <w:rStyle w:val="libAlaemChar"/>
          <w:rtl/>
        </w:rPr>
        <w:t>عليهم‌السلام</w:t>
      </w:r>
      <w:r w:rsidR="00D25F54">
        <w:rPr>
          <w:rtl/>
          <w:lang w:bidi="fa-IR"/>
        </w:rPr>
        <w:t>،</w:t>
      </w:r>
      <w:r>
        <w:rPr>
          <w:rtl/>
          <w:lang w:bidi="fa-IR"/>
        </w:rPr>
        <w:t xml:space="preserve"> في الذبّ عن أعراض غير المسلمين</w:t>
      </w:r>
      <w:r w:rsidR="00D25F54">
        <w:rPr>
          <w:rtl/>
          <w:lang w:bidi="fa-IR"/>
        </w:rPr>
        <w:t>،</w:t>
      </w:r>
      <w:r>
        <w:rPr>
          <w:rtl/>
          <w:lang w:bidi="fa-IR"/>
        </w:rPr>
        <w:t xml:space="preserve"> وكان دفاعاً عن أُمّ مشركة</w:t>
      </w:r>
      <w:r w:rsidR="00D25F54">
        <w:rPr>
          <w:rtl/>
          <w:lang w:bidi="fa-IR"/>
        </w:rPr>
        <w:t>،</w:t>
      </w:r>
      <w:r>
        <w:rPr>
          <w:rtl/>
          <w:lang w:bidi="fa-IR"/>
        </w:rPr>
        <w:t xml:space="preserve"> فكيف لو كان مع أهل الذمّة داخل المجتمع الإسلامي</w:t>
      </w:r>
      <w:r w:rsidR="007B1DD7">
        <w:rPr>
          <w:rtl/>
          <w:lang w:bidi="fa-IR"/>
        </w:rPr>
        <w:t>.</w:t>
      </w:r>
    </w:p>
    <w:p w:rsidR="007B1DD7" w:rsidRDefault="00891B71" w:rsidP="00891B71">
      <w:pPr>
        <w:pStyle w:val="libNormal"/>
        <w:rPr>
          <w:rtl/>
          <w:lang w:bidi="fa-IR"/>
        </w:rPr>
      </w:pPr>
      <w:r>
        <w:rPr>
          <w:rtl/>
          <w:lang w:bidi="fa-IR"/>
        </w:rPr>
        <w:t>وسنّ الإسلام عقوبة للقذف لو حصل بين غير المسلمين</w:t>
      </w:r>
      <w:r w:rsidR="00342B85">
        <w:rPr>
          <w:rtl/>
          <w:lang w:bidi="fa-IR"/>
        </w:rPr>
        <w:t>:</w:t>
      </w:r>
      <w:r>
        <w:rPr>
          <w:rtl/>
          <w:lang w:bidi="fa-IR"/>
        </w:rPr>
        <w:t xml:space="preserve"> ( تقاذُف أهل الذمّة أو العبيد أو الصبيان بعضهم في بعض</w:t>
      </w:r>
      <w:r w:rsidR="00D25F54">
        <w:rPr>
          <w:rtl/>
          <w:lang w:bidi="fa-IR"/>
        </w:rPr>
        <w:t>،</w:t>
      </w:r>
      <w:r>
        <w:rPr>
          <w:rtl/>
          <w:lang w:bidi="fa-IR"/>
        </w:rPr>
        <w:t xml:space="preserve"> لم يكن عليهم حدّ</w:t>
      </w:r>
      <w:r w:rsidR="00D25F54">
        <w:rPr>
          <w:rtl/>
          <w:lang w:bidi="fa-IR"/>
        </w:rPr>
        <w:t>،</w:t>
      </w:r>
      <w:r>
        <w:rPr>
          <w:rtl/>
          <w:lang w:bidi="fa-IR"/>
        </w:rPr>
        <w:t xml:space="preserve"> وكان عليهم التعزير ) </w:t>
      </w:r>
      <w:r w:rsidRPr="007B1DD7">
        <w:rPr>
          <w:rStyle w:val="libFootnotenumChar"/>
          <w:rtl/>
        </w:rPr>
        <w:t>(4)</w:t>
      </w:r>
      <w:r>
        <w:rPr>
          <w:rtl/>
          <w:lang w:bidi="fa-IR"/>
        </w:rPr>
        <w:t xml:space="preserve"> وذلك للحيلولة دون انتشار هذا التصرّف المنكر بينهم</w:t>
      </w:r>
      <w:r w:rsidR="007B1DD7">
        <w:rPr>
          <w:rtl/>
          <w:lang w:bidi="fa-IR"/>
        </w:rPr>
        <w:t>.</w:t>
      </w:r>
    </w:p>
    <w:p w:rsidR="007B1DD7" w:rsidRDefault="00891B71" w:rsidP="00597E3D">
      <w:pPr>
        <w:pStyle w:val="libBold1"/>
        <w:rPr>
          <w:rtl/>
          <w:lang w:bidi="fa-IR"/>
        </w:rPr>
      </w:pPr>
      <w:r>
        <w:rPr>
          <w:rtl/>
          <w:lang w:bidi="fa-IR"/>
        </w:rPr>
        <w:t xml:space="preserve">2 </w:t>
      </w:r>
      <w:r w:rsidR="007B1DD7">
        <w:rPr>
          <w:rtl/>
          <w:lang w:bidi="fa-IR"/>
        </w:rPr>
        <w:t>-</w:t>
      </w:r>
      <w:r>
        <w:rPr>
          <w:rtl/>
          <w:lang w:bidi="fa-IR"/>
        </w:rPr>
        <w:t xml:space="preserve"> عيادة مريضهم وحُسن صحبتهم وجوارهم</w:t>
      </w:r>
      <w:r w:rsidR="00342B85">
        <w:rPr>
          <w:rtl/>
          <w:lang w:bidi="fa-IR"/>
        </w:rPr>
        <w:t>:</w:t>
      </w:r>
    </w:p>
    <w:p w:rsidR="007B1DD7" w:rsidRDefault="00891B71" w:rsidP="00891B71">
      <w:pPr>
        <w:pStyle w:val="libNormal"/>
        <w:rPr>
          <w:rtl/>
          <w:lang w:bidi="fa-IR"/>
        </w:rPr>
      </w:pPr>
      <w:r>
        <w:rPr>
          <w:rtl/>
          <w:lang w:bidi="fa-IR"/>
        </w:rPr>
        <w:t>رسّخَت مدرسة أهل البيت مكارم الأخلاق في المسلمين بوصاياها لهم</w:t>
      </w:r>
      <w:r w:rsidR="00D25F54">
        <w:rPr>
          <w:rtl/>
          <w:lang w:bidi="fa-IR"/>
        </w:rPr>
        <w:t>،</w:t>
      </w:r>
      <w:r>
        <w:rPr>
          <w:rtl/>
          <w:lang w:bidi="fa-IR"/>
        </w:rPr>
        <w:t xml:space="preserve"> فأوصتهم بالودّ وطهارة السلوك مع جميع الناس</w:t>
      </w:r>
      <w:r w:rsidR="00D25F54">
        <w:rPr>
          <w:rtl/>
          <w:lang w:bidi="fa-IR"/>
        </w:rPr>
        <w:t>،</w:t>
      </w:r>
      <w:r>
        <w:rPr>
          <w:rtl/>
          <w:lang w:bidi="fa-IR"/>
        </w:rPr>
        <w:t xml:space="preserve"> وأن لا يجعلوا الفوارق العقائدية حائلاً بينهم وبين معاشرة غير</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وسائل الشيعة</w:t>
      </w:r>
      <w:r w:rsidR="00D25F54">
        <w:rPr>
          <w:rtl/>
          <w:lang w:bidi="fa-IR"/>
        </w:rPr>
        <w:t>،</w:t>
      </w:r>
      <w:r>
        <w:rPr>
          <w:rtl/>
          <w:lang w:bidi="fa-IR"/>
        </w:rPr>
        <w:t xml:space="preserve"> ج12</w:t>
      </w:r>
      <w:r w:rsidR="00D25F54">
        <w:rPr>
          <w:rtl/>
          <w:lang w:bidi="fa-IR"/>
        </w:rPr>
        <w:t>،</w:t>
      </w:r>
      <w:r>
        <w:rPr>
          <w:rtl/>
          <w:lang w:bidi="fa-IR"/>
        </w:rPr>
        <w:t xml:space="preserve"> ص78</w:t>
      </w:r>
      <w:r w:rsidR="00D25F54">
        <w:rPr>
          <w:rtl/>
          <w:lang w:bidi="fa-IR"/>
        </w:rPr>
        <w:t>،</w:t>
      </w:r>
      <w:r>
        <w:rPr>
          <w:rtl/>
          <w:lang w:bidi="fa-IR"/>
        </w:rPr>
        <w:t xml:space="preserve"> ب49</w:t>
      </w:r>
      <w:r w:rsidR="00D25F54">
        <w:rPr>
          <w:rtl/>
          <w:lang w:bidi="fa-IR"/>
        </w:rPr>
        <w:t>،</w:t>
      </w:r>
      <w:r>
        <w:rPr>
          <w:rtl/>
          <w:lang w:bidi="fa-IR"/>
        </w:rPr>
        <w:t xml:space="preserve"> ح4</w:t>
      </w:r>
      <w:r w:rsidR="00D25F54">
        <w:rPr>
          <w:rtl/>
          <w:lang w:bidi="fa-IR"/>
        </w:rPr>
        <w:t>،</w:t>
      </w:r>
      <w:r>
        <w:rPr>
          <w:rtl/>
          <w:lang w:bidi="fa-IR"/>
        </w:rPr>
        <w:t xml:space="preserve"> أحكام العشرة</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محمد صالح</w:t>
      </w:r>
      <w:r w:rsidR="00D25F54">
        <w:rPr>
          <w:rtl/>
          <w:lang w:bidi="fa-IR"/>
        </w:rPr>
        <w:t>،</w:t>
      </w:r>
      <w:r>
        <w:rPr>
          <w:rtl/>
          <w:lang w:bidi="fa-IR"/>
        </w:rPr>
        <w:t xml:space="preserve"> المازندراني</w:t>
      </w:r>
      <w:r w:rsidR="00D25F54">
        <w:rPr>
          <w:rtl/>
          <w:lang w:bidi="fa-IR"/>
        </w:rPr>
        <w:t>،</w:t>
      </w:r>
      <w:r>
        <w:rPr>
          <w:rtl/>
          <w:lang w:bidi="fa-IR"/>
        </w:rPr>
        <w:t xml:space="preserve"> شرح أصول الكافي</w:t>
      </w:r>
      <w:r w:rsidR="00D25F54">
        <w:rPr>
          <w:rtl/>
          <w:lang w:bidi="fa-IR"/>
        </w:rPr>
        <w:t>،</w:t>
      </w:r>
      <w:r>
        <w:rPr>
          <w:rtl/>
          <w:lang w:bidi="fa-IR"/>
        </w:rPr>
        <w:t xml:space="preserve"> ج9</w:t>
      </w:r>
      <w:r w:rsidR="00D25F54">
        <w:rPr>
          <w:rtl/>
          <w:lang w:bidi="fa-IR"/>
        </w:rPr>
        <w:t>،</w:t>
      </w:r>
      <w:r>
        <w:rPr>
          <w:rtl/>
          <w:lang w:bidi="fa-IR"/>
        </w:rPr>
        <w:t xml:space="preserve"> ص 364</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وسائل الشيعة</w:t>
      </w:r>
      <w:r w:rsidR="00D25F54">
        <w:rPr>
          <w:rtl/>
          <w:lang w:bidi="fa-IR"/>
        </w:rPr>
        <w:t>،</w:t>
      </w:r>
      <w:r>
        <w:rPr>
          <w:rtl/>
          <w:lang w:bidi="fa-IR"/>
        </w:rPr>
        <w:t xml:space="preserve"> ج16، ص36</w:t>
      </w:r>
      <w:r w:rsidR="00D25F54">
        <w:rPr>
          <w:rtl/>
          <w:lang w:bidi="fa-IR"/>
        </w:rPr>
        <w:t>،</w:t>
      </w:r>
      <w:r>
        <w:rPr>
          <w:rtl/>
          <w:lang w:bidi="fa-IR"/>
        </w:rPr>
        <w:t xml:space="preserve"> ب73</w:t>
      </w:r>
      <w:r w:rsidR="00D25F54">
        <w:rPr>
          <w:rtl/>
          <w:lang w:bidi="fa-IR"/>
        </w:rPr>
        <w:t>،</w:t>
      </w:r>
      <w:r>
        <w:rPr>
          <w:rtl/>
          <w:lang w:bidi="fa-IR"/>
        </w:rPr>
        <w:t xml:space="preserve"> جهاد النفس</w:t>
      </w:r>
      <w:r w:rsidR="00D25F54">
        <w:rPr>
          <w:rtl/>
          <w:lang w:bidi="fa-IR"/>
        </w:rPr>
        <w:t>،</w:t>
      </w:r>
      <w:r>
        <w:rPr>
          <w:rtl/>
          <w:lang w:bidi="fa-IR"/>
        </w:rPr>
        <w:t xml:space="preserve"> ح1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النهاية</w:t>
      </w:r>
      <w:r w:rsidR="00D25F54">
        <w:rPr>
          <w:rtl/>
          <w:lang w:bidi="fa-IR"/>
        </w:rPr>
        <w:t>،</w:t>
      </w:r>
      <w:r>
        <w:rPr>
          <w:rtl/>
          <w:lang w:bidi="fa-IR"/>
        </w:rPr>
        <w:t xml:space="preserve"> ص725 . مصدر سابق</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597E3D">
      <w:pPr>
        <w:pStyle w:val="libNormal0"/>
        <w:rPr>
          <w:rtl/>
          <w:lang w:bidi="fa-IR"/>
        </w:rPr>
      </w:pPr>
      <w:r>
        <w:rPr>
          <w:rtl/>
          <w:lang w:bidi="fa-IR"/>
        </w:rPr>
        <w:lastRenderedPageBreak/>
        <w:t>المسلمين</w:t>
      </w:r>
      <w:r w:rsidR="00D25F54">
        <w:rPr>
          <w:rtl/>
          <w:lang w:bidi="fa-IR"/>
        </w:rPr>
        <w:t>،</w:t>
      </w:r>
      <w:r>
        <w:rPr>
          <w:rtl/>
          <w:lang w:bidi="fa-IR"/>
        </w:rPr>
        <w:t xml:space="preserve"> فنشرت القِيَم النبيلة والأخلاق الفاضلة من خلال سيرتها مع جميع بني الإنسان</w:t>
      </w:r>
      <w:r w:rsidR="00D25F54">
        <w:rPr>
          <w:rtl/>
          <w:lang w:bidi="fa-IR"/>
        </w:rPr>
        <w:t>،</w:t>
      </w:r>
      <w:r>
        <w:rPr>
          <w:rtl/>
          <w:lang w:bidi="fa-IR"/>
        </w:rPr>
        <w:t xml:space="preserve"> ومن هذه الأخلاق</w:t>
      </w:r>
      <w:r w:rsidR="00342B85">
        <w:rPr>
          <w:rtl/>
          <w:lang w:bidi="fa-IR"/>
        </w:rPr>
        <w:t>:</w:t>
      </w:r>
      <w:r>
        <w:rPr>
          <w:rtl/>
          <w:lang w:bidi="fa-IR"/>
        </w:rPr>
        <w:t xml:space="preserve"> ( عيادة مريض غير المسلمين ) فقد روى الشيخ الصدوق </w:t>
      </w:r>
      <w:r w:rsidR="00417867" w:rsidRPr="00417867">
        <w:rPr>
          <w:rStyle w:val="libAlaemChar"/>
          <w:rtl/>
        </w:rPr>
        <w:t>رحمه‌الله</w:t>
      </w:r>
      <w:r>
        <w:rPr>
          <w:rtl/>
          <w:lang w:bidi="fa-IR"/>
        </w:rPr>
        <w:t xml:space="preserve"> في الأمالي عن أبي جعفر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 كان غلام من اليهود يأتي النبيّ </w:t>
      </w:r>
      <w:r w:rsidR="00C90F5A" w:rsidRPr="00C90F5A">
        <w:rPr>
          <w:rStyle w:val="libAlaemChar"/>
          <w:rtl/>
        </w:rPr>
        <w:t>صلى‌الله‌عليه‌وآله</w:t>
      </w:r>
      <w:r>
        <w:rPr>
          <w:rtl/>
          <w:lang w:bidi="fa-IR"/>
        </w:rPr>
        <w:t xml:space="preserve"> كثيراً حتّى استحبّه</w:t>
      </w:r>
      <w:r w:rsidR="00D25F54">
        <w:rPr>
          <w:rtl/>
          <w:lang w:bidi="fa-IR"/>
        </w:rPr>
        <w:t>،</w:t>
      </w:r>
      <w:r>
        <w:rPr>
          <w:rtl/>
          <w:lang w:bidi="fa-IR"/>
        </w:rPr>
        <w:t xml:space="preserve"> وربّما أرسله في حاجة</w:t>
      </w:r>
      <w:r w:rsidR="00D25F54">
        <w:rPr>
          <w:rtl/>
          <w:lang w:bidi="fa-IR"/>
        </w:rPr>
        <w:t>،</w:t>
      </w:r>
      <w:r>
        <w:rPr>
          <w:rtl/>
          <w:lang w:bidi="fa-IR"/>
        </w:rPr>
        <w:t xml:space="preserve"> وربّما كتب له الكتاب إلى القوم</w:t>
      </w:r>
      <w:r w:rsidR="00D25F54">
        <w:rPr>
          <w:rtl/>
          <w:lang w:bidi="fa-IR"/>
        </w:rPr>
        <w:t>،</w:t>
      </w:r>
      <w:r>
        <w:rPr>
          <w:rtl/>
          <w:lang w:bidi="fa-IR"/>
        </w:rPr>
        <w:t xml:space="preserve"> فافتقده أيّاماً</w:t>
      </w:r>
      <w:r w:rsidR="00D25F54">
        <w:rPr>
          <w:rtl/>
          <w:lang w:bidi="fa-IR"/>
        </w:rPr>
        <w:t>،</w:t>
      </w:r>
      <w:r>
        <w:rPr>
          <w:rtl/>
          <w:lang w:bidi="fa-IR"/>
        </w:rPr>
        <w:t xml:space="preserve"> فسأل عنه</w:t>
      </w:r>
      <w:r w:rsidR="00D25F54">
        <w:rPr>
          <w:rtl/>
          <w:lang w:bidi="fa-IR"/>
        </w:rPr>
        <w:t>،</w:t>
      </w:r>
      <w:r>
        <w:rPr>
          <w:rtl/>
          <w:lang w:bidi="fa-IR"/>
        </w:rPr>
        <w:t xml:space="preserve"> فقال له قائل</w:t>
      </w:r>
      <w:r w:rsidR="00342B85">
        <w:rPr>
          <w:rtl/>
          <w:lang w:bidi="fa-IR"/>
        </w:rPr>
        <w:t>:</w:t>
      </w:r>
      <w:r>
        <w:rPr>
          <w:rtl/>
          <w:lang w:bidi="fa-IR"/>
        </w:rPr>
        <w:t xml:space="preserve"> تركته في آخر يوم من أيّام الدنيا</w:t>
      </w:r>
      <w:r w:rsidR="00D25F54">
        <w:rPr>
          <w:rtl/>
          <w:lang w:bidi="fa-IR"/>
        </w:rPr>
        <w:t>،</w:t>
      </w:r>
      <w:r>
        <w:rPr>
          <w:rtl/>
          <w:lang w:bidi="fa-IR"/>
        </w:rPr>
        <w:t xml:space="preserve"> فأتاه النبيّ </w:t>
      </w:r>
      <w:r w:rsidR="00C90F5A" w:rsidRPr="00C90F5A">
        <w:rPr>
          <w:rStyle w:val="libAlaemChar"/>
          <w:rtl/>
        </w:rPr>
        <w:t>صلى‌الله‌عليه‌وآله</w:t>
      </w:r>
      <w:r>
        <w:rPr>
          <w:rtl/>
          <w:lang w:bidi="fa-IR"/>
        </w:rPr>
        <w:t xml:space="preserve"> في ناس من أصحابه</w:t>
      </w:r>
      <w:r w:rsidR="00D25F54">
        <w:rPr>
          <w:rtl/>
          <w:lang w:bidi="fa-IR"/>
        </w:rPr>
        <w:t>،</w:t>
      </w:r>
      <w:r>
        <w:rPr>
          <w:rtl/>
          <w:lang w:bidi="fa-IR"/>
        </w:rPr>
        <w:t xml:space="preserve"> وكان </w:t>
      </w:r>
      <w:r w:rsidR="00C90F5A" w:rsidRPr="00C90F5A">
        <w:rPr>
          <w:rStyle w:val="libAlaemChar"/>
          <w:rtl/>
        </w:rPr>
        <w:t>صلى‌الله‌عليه‌وآله</w:t>
      </w:r>
      <w:r>
        <w:rPr>
          <w:rtl/>
          <w:lang w:bidi="fa-IR"/>
        </w:rPr>
        <w:t xml:space="preserve"> بركة لا يكاد يُكلّم أحداً إلاّ أجابه</w:t>
      </w:r>
      <w:r w:rsidR="00D25F54">
        <w:rPr>
          <w:rtl/>
          <w:lang w:bidi="fa-IR"/>
        </w:rPr>
        <w:t>،</w:t>
      </w:r>
      <w:r>
        <w:rPr>
          <w:rtl/>
          <w:lang w:bidi="fa-IR"/>
        </w:rPr>
        <w:t xml:space="preserve"> فقال</w:t>
      </w:r>
      <w:r w:rsidR="00342B85">
        <w:rPr>
          <w:rtl/>
          <w:lang w:bidi="fa-IR"/>
        </w:rPr>
        <w:t>:</w:t>
      </w:r>
      <w:r>
        <w:rPr>
          <w:rtl/>
          <w:lang w:bidi="fa-IR"/>
        </w:rPr>
        <w:t xml:space="preserve"> يا فلان</w:t>
      </w:r>
      <w:r w:rsidR="00D25F54">
        <w:rPr>
          <w:rtl/>
          <w:lang w:bidi="fa-IR"/>
        </w:rPr>
        <w:t>،</w:t>
      </w:r>
      <w:r>
        <w:rPr>
          <w:rtl/>
          <w:lang w:bidi="fa-IR"/>
        </w:rPr>
        <w:t xml:space="preserve"> ففتح عينيه</w:t>
      </w:r>
      <w:r w:rsidR="00D25F54">
        <w:rPr>
          <w:rtl/>
          <w:lang w:bidi="fa-IR"/>
        </w:rPr>
        <w:t>،</w:t>
      </w:r>
      <w:r>
        <w:rPr>
          <w:rtl/>
          <w:lang w:bidi="fa-IR"/>
        </w:rPr>
        <w:t xml:space="preserve"> وقال</w:t>
      </w:r>
      <w:r w:rsidR="00342B85">
        <w:rPr>
          <w:rtl/>
          <w:lang w:bidi="fa-IR"/>
        </w:rPr>
        <w:t>:</w:t>
      </w:r>
      <w:r>
        <w:rPr>
          <w:rtl/>
          <w:lang w:bidi="fa-IR"/>
        </w:rPr>
        <w:t xml:space="preserve"> لبيك يا أبا القاسم ... فقال الغلام</w:t>
      </w:r>
      <w:r w:rsidR="00342B85">
        <w:rPr>
          <w:rtl/>
          <w:lang w:bidi="fa-IR"/>
        </w:rPr>
        <w:t>:</w:t>
      </w:r>
      <w:r>
        <w:rPr>
          <w:rtl/>
          <w:lang w:bidi="fa-IR"/>
        </w:rPr>
        <w:t xml:space="preserve"> أشهد أن لا إله إلاّ الله وأنّك محمّد رسول الله</w:t>
      </w:r>
      <w:r w:rsidR="00D25F54">
        <w:rPr>
          <w:rtl/>
          <w:lang w:bidi="fa-IR"/>
        </w:rPr>
        <w:t>،</w:t>
      </w:r>
      <w:r>
        <w:rPr>
          <w:rtl/>
          <w:lang w:bidi="fa-IR"/>
        </w:rPr>
        <w:t xml:space="preserve"> ومات مكانه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ومنها</w:t>
      </w:r>
      <w:r w:rsidR="00342B85">
        <w:rPr>
          <w:rtl/>
          <w:lang w:bidi="fa-IR"/>
        </w:rPr>
        <w:t>:</w:t>
      </w:r>
      <w:r>
        <w:rPr>
          <w:rtl/>
          <w:lang w:bidi="fa-IR"/>
        </w:rPr>
        <w:t xml:space="preserve"> ( حُسن الصُحبة والمجالسة معهم ) فقد ذُكر أنّ الإمام عليّ </w:t>
      </w:r>
      <w:r w:rsidR="004D57E2" w:rsidRPr="004D57E2">
        <w:rPr>
          <w:rStyle w:val="libAlaemChar"/>
          <w:rtl/>
        </w:rPr>
        <w:t>عليه‌السلام</w:t>
      </w:r>
      <w:r>
        <w:rPr>
          <w:rtl/>
          <w:lang w:bidi="fa-IR"/>
        </w:rPr>
        <w:t xml:space="preserve"> صاحبَ رجُلاً ذمّياً في طريق</w:t>
      </w:r>
      <w:r w:rsidR="00D25F54">
        <w:rPr>
          <w:rtl/>
          <w:lang w:bidi="fa-IR"/>
        </w:rPr>
        <w:t>،</w:t>
      </w:r>
      <w:r>
        <w:rPr>
          <w:rtl/>
          <w:lang w:bidi="fa-IR"/>
        </w:rPr>
        <w:t xml:space="preserve"> وحينما أراد الافتراق</w:t>
      </w:r>
      <w:r w:rsidR="00D25F54">
        <w:rPr>
          <w:rtl/>
          <w:lang w:bidi="fa-IR"/>
        </w:rPr>
        <w:t>،</w:t>
      </w:r>
      <w:r>
        <w:rPr>
          <w:rtl/>
          <w:lang w:bidi="fa-IR"/>
        </w:rPr>
        <w:t xml:space="preserve"> شيّعه الإمام </w:t>
      </w:r>
      <w:r w:rsidR="004D57E2" w:rsidRPr="004D57E2">
        <w:rPr>
          <w:rStyle w:val="libAlaemChar"/>
          <w:rtl/>
        </w:rPr>
        <w:t>عليه‌السلام</w:t>
      </w:r>
      <w:r>
        <w:rPr>
          <w:rtl/>
          <w:lang w:bidi="fa-IR"/>
        </w:rPr>
        <w:t xml:space="preserve"> قبل المفارقة</w:t>
      </w:r>
      <w:r w:rsidR="00D25F54">
        <w:rPr>
          <w:rtl/>
          <w:lang w:bidi="fa-IR"/>
        </w:rPr>
        <w:t>،</w:t>
      </w:r>
      <w:r>
        <w:rPr>
          <w:rtl/>
          <w:lang w:bidi="fa-IR"/>
        </w:rPr>
        <w:t xml:space="preserve"> فقال له الذمّي</w:t>
      </w:r>
      <w:r w:rsidR="00D25F54">
        <w:rPr>
          <w:rtl/>
          <w:lang w:bidi="fa-IR"/>
        </w:rPr>
        <w:t>،</w:t>
      </w:r>
      <w:r>
        <w:rPr>
          <w:rtl/>
          <w:lang w:bidi="fa-IR"/>
        </w:rPr>
        <w:t xml:space="preserve"> لِمَ عدلتَ معي ؟ فقال </w:t>
      </w:r>
      <w:r w:rsidR="004D57E2" w:rsidRPr="004D57E2">
        <w:rPr>
          <w:rStyle w:val="libAlaemChar"/>
          <w:rtl/>
        </w:rPr>
        <w:t>عليه‌السلام</w:t>
      </w:r>
      <w:r w:rsidR="00342B85">
        <w:rPr>
          <w:rtl/>
          <w:lang w:bidi="fa-IR"/>
        </w:rPr>
        <w:t>:</w:t>
      </w:r>
      <w:r>
        <w:rPr>
          <w:rtl/>
          <w:lang w:bidi="fa-IR"/>
        </w:rPr>
        <w:t xml:space="preserve"> ( هذا من تمام حُسن الصُحبة أن يُشيّع الرجل صاحبه هنيئة إذا فارقه</w:t>
      </w:r>
      <w:r w:rsidR="00D25F54">
        <w:rPr>
          <w:rtl/>
          <w:lang w:bidi="fa-IR"/>
        </w:rPr>
        <w:t>،</w:t>
      </w:r>
      <w:r>
        <w:rPr>
          <w:rtl/>
          <w:lang w:bidi="fa-IR"/>
        </w:rPr>
        <w:t xml:space="preserve"> وكذلك أمرنا نبينا </w:t>
      </w:r>
      <w:r w:rsidR="00C90F5A" w:rsidRPr="00C90F5A">
        <w:rPr>
          <w:rStyle w:val="libAlaemChar"/>
          <w:rtl/>
        </w:rPr>
        <w:t>صلى‌الله‌عليه‌وآله</w:t>
      </w:r>
      <w:r w:rsidR="00D25F54">
        <w:rPr>
          <w:rtl/>
          <w:lang w:bidi="fa-IR"/>
        </w:rPr>
        <w:t>،</w:t>
      </w:r>
      <w:r>
        <w:rPr>
          <w:rtl/>
          <w:lang w:bidi="fa-IR"/>
        </w:rPr>
        <w:t xml:space="preserve"> فقال الذمّي</w:t>
      </w:r>
      <w:r w:rsidR="00342B85">
        <w:rPr>
          <w:rtl/>
          <w:lang w:bidi="fa-IR"/>
        </w:rPr>
        <w:t>:</w:t>
      </w:r>
      <w:r>
        <w:rPr>
          <w:rtl/>
          <w:lang w:bidi="fa-IR"/>
        </w:rPr>
        <w:t xml:space="preserve"> لا جرم أنّما تبِعَه مَن تبِعه لأفعاله الكريمة ) </w:t>
      </w:r>
      <w:r w:rsidRPr="007B1DD7">
        <w:rPr>
          <w:rStyle w:val="libFootnotenumChar"/>
          <w:rtl/>
        </w:rPr>
        <w:t>(2)</w:t>
      </w:r>
      <w:r w:rsidR="00D25F54">
        <w:rPr>
          <w:rtl/>
          <w:lang w:bidi="fa-IR"/>
        </w:rPr>
        <w:t>،</w:t>
      </w:r>
      <w:r>
        <w:rPr>
          <w:rtl/>
          <w:lang w:bidi="fa-IR"/>
        </w:rPr>
        <w:t xml:space="preserve"> كما أوصى الإمام الباقر </w:t>
      </w:r>
      <w:r w:rsidR="004D57E2" w:rsidRPr="004D57E2">
        <w:rPr>
          <w:rStyle w:val="libAlaemChar"/>
          <w:rtl/>
        </w:rPr>
        <w:t>عليه‌السلام</w:t>
      </w:r>
      <w:r>
        <w:rPr>
          <w:rtl/>
          <w:lang w:bidi="fa-IR"/>
        </w:rPr>
        <w:t xml:space="preserve"> في مجالسة غير المسلمين</w:t>
      </w:r>
      <w:r w:rsidR="00D25F54">
        <w:rPr>
          <w:rtl/>
          <w:lang w:bidi="fa-IR"/>
        </w:rPr>
        <w:t>،</w:t>
      </w:r>
      <w:r>
        <w:rPr>
          <w:rtl/>
          <w:lang w:bidi="fa-IR"/>
        </w:rPr>
        <w:t xml:space="preserve"> حيث قال</w:t>
      </w:r>
      <w:r w:rsidR="00342B85">
        <w:rPr>
          <w:rtl/>
          <w:lang w:bidi="fa-IR"/>
        </w:rPr>
        <w:t>:</w:t>
      </w:r>
      <w:r>
        <w:rPr>
          <w:rtl/>
          <w:lang w:bidi="fa-IR"/>
        </w:rPr>
        <w:t xml:space="preserve"> (... وإن جالسك يهودي فأحسن مجالسته)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ومنها</w:t>
      </w:r>
      <w:r w:rsidR="00342B85">
        <w:rPr>
          <w:rtl/>
          <w:lang w:bidi="fa-IR"/>
        </w:rPr>
        <w:t>:</w:t>
      </w:r>
      <w:r>
        <w:rPr>
          <w:rtl/>
          <w:lang w:bidi="fa-IR"/>
        </w:rPr>
        <w:t xml:space="preserve"> ( حُسن الجوار ) وهذا ما حثَّ عليه الإسلام</w:t>
      </w:r>
      <w:r w:rsidR="00D25F54">
        <w:rPr>
          <w:rtl/>
          <w:lang w:bidi="fa-IR"/>
        </w:rPr>
        <w:t>،</w:t>
      </w:r>
      <w:r>
        <w:rPr>
          <w:rtl/>
          <w:lang w:bidi="fa-IR"/>
        </w:rPr>
        <w:t xml:space="preserve"> وأكثر فيه الحديث بلفظ الجار مطلقاً</w:t>
      </w:r>
      <w:r w:rsidR="00D25F54">
        <w:rPr>
          <w:rtl/>
          <w:lang w:bidi="fa-IR"/>
        </w:rPr>
        <w:t>،</w:t>
      </w:r>
      <w:r>
        <w:rPr>
          <w:rtl/>
          <w:lang w:bidi="fa-IR"/>
        </w:rPr>
        <w:t xml:space="preserve"> سواء أكان مسلماً أو غير مسلم</w:t>
      </w:r>
      <w:r w:rsidR="00D25F54">
        <w:rPr>
          <w:rtl/>
          <w:lang w:bidi="fa-IR"/>
        </w:rPr>
        <w:t>،</w:t>
      </w:r>
      <w:r>
        <w:rPr>
          <w:rtl/>
          <w:lang w:bidi="fa-IR"/>
        </w:rPr>
        <w:t xml:space="preserve"> فعن أبي عبد الله الصادق </w:t>
      </w:r>
      <w:r w:rsidR="004D57E2" w:rsidRPr="004D57E2">
        <w:rPr>
          <w:rStyle w:val="libAlaemChar"/>
          <w:rtl/>
        </w:rPr>
        <w:t>عليه‌السلام</w:t>
      </w:r>
      <w:r w:rsidR="00D25F54">
        <w:rPr>
          <w:rtl/>
          <w:lang w:bidi="fa-IR"/>
        </w:rPr>
        <w:t>،</w:t>
      </w:r>
      <w:r>
        <w:rPr>
          <w:rtl/>
          <w:lang w:bidi="fa-IR"/>
        </w:rPr>
        <w:t xml:space="preserve"> عن أبيه</w:t>
      </w:r>
      <w:r w:rsidR="00D25F54">
        <w:rPr>
          <w:rtl/>
          <w:lang w:bidi="fa-IR"/>
        </w:rPr>
        <w:t>،</w:t>
      </w:r>
      <w:r>
        <w:rPr>
          <w:rtl/>
          <w:lang w:bidi="fa-IR"/>
        </w:rPr>
        <w:t xml:space="preserve"> قال</w:t>
      </w:r>
      <w:r w:rsidR="00342B85">
        <w:rPr>
          <w:rtl/>
          <w:lang w:bidi="fa-IR"/>
        </w:rPr>
        <w:t>:</w:t>
      </w:r>
      <w:r>
        <w:rPr>
          <w:rtl/>
          <w:lang w:bidi="fa-IR"/>
        </w:rPr>
        <w:t xml:space="preserve"> ( قرأتُ في كتاب عليّ </w:t>
      </w:r>
      <w:r w:rsidR="004D57E2" w:rsidRPr="004D57E2">
        <w:rPr>
          <w:rStyle w:val="libAlaemChar"/>
          <w:rtl/>
        </w:rPr>
        <w:t>عليه‌السلام</w:t>
      </w:r>
      <w:r w:rsidR="00342B85">
        <w:rPr>
          <w:rtl/>
          <w:lang w:bidi="fa-IR"/>
        </w:rPr>
        <w:t>:</w:t>
      </w:r>
      <w:r>
        <w:rPr>
          <w:rtl/>
          <w:lang w:bidi="fa-IR"/>
        </w:rPr>
        <w:t xml:space="preserve"> رسول الله </w:t>
      </w:r>
      <w:r w:rsidR="00C90F5A" w:rsidRPr="00C90F5A">
        <w:rPr>
          <w:rStyle w:val="libAlaemChar"/>
          <w:rtl/>
        </w:rPr>
        <w:t>صلى‌الله‌عليه‌وآله</w:t>
      </w:r>
      <w:r>
        <w:rPr>
          <w:rtl/>
          <w:lang w:bidi="fa-IR"/>
        </w:rPr>
        <w:t xml:space="preserve"> كتب بين المهاجرين والأنصار ومَن لحِق بهم من أهل يثرب</w:t>
      </w:r>
      <w:r w:rsidR="00D25F54">
        <w:rPr>
          <w:rtl/>
          <w:lang w:bidi="fa-IR"/>
        </w:rPr>
        <w:t>،</w:t>
      </w:r>
      <w:r>
        <w:rPr>
          <w:rtl/>
          <w:lang w:bidi="fa-IR"/>
        </w:rPr>
        <w:t xml:space="preserve"> أنّ الجار كالنفس</w:t>
      </w:r>
      <w:r w:rsidR="00D25F54">
        <w:rPr>
          <w:rtl/>
          <w:lang w:bidi="fa-IR"/>
        </w:rPr>
        <w:t>،</w:t>
      </w:r>
      <w:r>
        <w:rPr>
          <w:rtl/>
          <w:lang w:bidi="fa-IR"/>
        </w:rPr>
        <w:t xml:space="preserve"> غير مُضارّ ولا آثم</w:t>
      </w:r>
      <w:r w:rsidR="00D25F54">
        <w:rPr>
          <w:rtl/>
          <w:lang w:bidi="fa-IR"/>
        </w:rPr>
        <w:t>،</w:t>
      </w:r>
      <w:r>
        <w:rPr>
          <w:rtl/>
          <w:lang w:bidi="fa-IR"/>
        </w:rPr>
        <w:t xml:space="preserve"> وحُرمة الجار على الجار كحرمة أُمّه ) </w:t>
      </w:r>
      <w:r w:rsidRPr="007B1DD7">
        <w:rPr>
          <w:rStyle w:val="libFootnotenumChar"/>
          <w:rtl/>
        </w:rPr>
        <w:t>(4)</w:t>
      </w:r>
      <w:r w:rsidR="00D25F54">
        <w:rPr>
          <w:rtl/>
          <w:lang w:bidi="fa-IR"/>
        </w:rPr>
        <w:t>،</w:t>
      </w:r>
      <w:r>
        <w:rPr>
          <w:rtl/>
          <w:lang w:bidi="fa-IR"/>
        </w:rPr>
        <w:t xml:space="preserve"> والمقصود بمَن لحِق بالمهاجرين والأنصار هم اليهود كما مرّ ذلك</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بن علي</w:t>
      </w:r>
      <w:r w:rsidR="00D25F54">
        <w:rPr>
          <w:rtl/>
          <w:lang w:bidi="fa-IR"/>
        </w:rPr>
        <w:t>،</w:t>
      </w:r>
      <w:r>
        <w:rPr>
          <w:rtl/>
          <w:lang w:bidi="fa-IR"/>
        </w:rPr>
        <w:t xml:space="preserve"> الصدوق</w:t>
      </w:r>
      <w:r w:rsidR="00D25F54">
        <w:rPr>
          <w:rtl/>
          <w:lang w:bidi="fa-IR"/>
        </w:rPr>
        <w:t>،</w:t>
      </w:r>
      <w:r>
        <w:rPr>
          <w:rtl/>
          <w:lang w:bidi="fa-IR"/>
        </w:rPr>
        <w:t xml:space="preserve"> الأمالي</w:t>
      </w:r>
      <w:r w:rsidR="00D25F54">
        <w:rPr>
          <w:rtl/>
          <w:lang w:bidi="fa-IR"/>
        </w:rPr>
        <w:t>،</w:t>
      </w:r>
      <w:r>
        <w:rPr>
          <w:rtl/>
          <w:lang w:bidi="fa-IR"/>
        </w:rPr>
        <w:t xml:space="preserve"> ص481 . وكذلك</w:t>
      </w:r>
      <w:r w:rsidR="00342B85">
        <w:rPr>
          <w:rtl/>
          <w:lang w:bidi="fa-IR"/>
        </w:rPr>
        <w:t>:</w:t>
      </w:r>
      <w:r>
        <w:rPr>
          <w:rtl/>
          <w:lang w:bidi="fa-IR"/>
        </w:rPr>
        <w:t xml:space="preserve"> أحمد بن شعيب</w:t>
      </w:r>
      <w:r w:rsidR="00D25F54">
        <w:rPr>
          <w:rtl/>
          <w:lang w:bidi="fa-IR"/>
        </w:rPr>
        <w:t>،</w:t>
      </w:r>
      <w:r>
        <w:rPr>
          <w:rtl/>
          <w:lang w:bidi="fa-IR"/>
        </w:rPr>
        <w:t xml:space="preserve"> النسائي</w:t>
      </w:r>
      <w:r w:rsidR="00D25F54">
        <w:rPr>
          <w:rtl/>
          <w:lang w:bidi="fa-IR"/>
        </w:rPr>
        <w:t>،</w:t>
      </w:r>
      <w:r>
        <w:rPr>
          <w:rtl/>
          <w:lang w:bidi="fa-IR"/>
        </w:rPr>
        <w:t xml:space="preserve"> سنن النسائي</w:t>
      </w:r>
      <w:r w:rsidR="00D25F54">
        <w:rPr>
          <w:rtl/>
          <w:lang w:bidi="fa-IR"/>
        </w:rPr>
        <w:t>،</w:t>
      </w:r>
      <w:r>
        <w:rPr>
          <w:rtl/>
          <w:lang w:bidi="fa-IR"/>
        </w:rPr>
        <w:t xml:space="preserve"> ج5</w:t>
      </w:r>
      <w:r w:rsidR="00D25F54">
        <w:rPr>
          <w:rtl/>
          <w:lang w:bidi="fa-IR"/>
        </w:rPr>
        <w:t>،</w:t>
      </w:r>
      <w:r>
        <w:rPr>
          <w:rtl/>
          <w:lang w:bidi="fa-IR"/>
        </w:rPr>
        <w:t xml:space="preserve"> ص173.</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الكافي</w:t>
      </w:r>
      <w:r w:rsidR="00D25F54">
        <w:rPr>
          <w:rtl/>
          <w:lang w:bidi="fa-IR"/>
        </w:rPr>
        <w:t>،</w:t>
      </w:r>
      <w:r>
        <w:rPr>
          <w:rtl/>
          <w:lang w:bidi="fa-IR"/>
        </w:rPr>
        <w:t xml:space="preserve"> ج2</w:t>
      </w:r>
      <w:r w:rsidR="00D25F54">
        <w:rPr>
          <w:rtl/>
          <w:lang w:bidi="fa-IR"/>
        </w:rPr>
        <w:t>،</w:t>
      </w:r>
      <w:r>
        <w:rPr>
          <w:rtl/>
          <w:lang w:bidi="fa-IR"/>
        </w:rPr>
        <w:t xml:space="preserve"> ص670</w:t>
      </w:r>
      <w:r w:rsidR="00D25F54">
        <w:rPr>
          <w:rtl/>
          <w:lang w:bidi="fa-IR"/>
        </w:rPr>
        <w:t>،</w:t>
      </w:r>
      <w:r>
        <w:rPr>
          <w:rtl/>
          <w:lang w:bidi="fa-IR"/>
        </w:rPr>
        <w:t xml:space="preserve"> ح5</w:t>
      </w:r>
      <w:r w:rsidR="00D25F54">
        <w:rPr>
          <w:rtl/>
          <w:lang w:bidi="fa-IR"/>
        </w:rPr>
        <w:t>،</w:t>
      </w:r>
      <w:r>
        <w:rPr>
          <w:rtl/>
          <w:lang w:bidi="fa-IR"/>
        </w:rPr>
        <w:t xml:space="preserve"> باب حسن الصحبة</w:t>
      </w:r>
      <w:r w:rsidR="00D25F54">
        <w:rPr>
          <w:rtl/>
          <w:lang w:bidi="fa-IR"/>
        </w:rPr>
        <w:t>،</w:t>
      </w:r>
      <w:r>
        <w:rPr>
          <w:rtl/>
          <w:lang w:bidi="fa-IR"/>
        </w:rPr>
        <w:t xml:space="preserve"> كتاب العشرة</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محمد بن محمد بن النعمان</w:t>
      </w:r>
      <w:r w:rsidR="00D25F54">
        <w:rPr>
          <w:rtl/>
          <w:lang w:bidi="fa-IR"/>
        </w:rPr>
        <w:t>،</w:t>
      </w:r>
      <w:r>
        <w:rPr>
          <w:rtl/>
          <w:lang w:bidi="fa-IR"/>
        </w:rPr>
        <w:t xml:space="preserve"> (الشيخ المفيد)</w:t>
      </w:r>
      <w:r w:rsidR="00D25F54">
        <w:rPr>
          <w:rtl/>
          <w:lang w:bidi="fa-IR"/>
        </w:rPr>
        <w:t>،</w:t>
      </w:r>
      <w:r>
        <w:rPr>
          <w:rtl/>
          <w:lang w:bidi="fa-IR"/>
        </w:rPr>
        <w:t xml:space="preserve"> الأمالي</w:t>
      </w:r>
      <w:r w:rsidR="00D25F54">
        <w:rPr>
          <w:rtl/>
          <w:lang w:bidi="fa-IR"/>
        </w:rPr>
        <w:t>،</w:t>
      </w:r>
      <w:r>
        <w:rPr>
          <w:rtl/>
          <w:lang w:bidi="fa-IR"/>
        </w:rPr>
        <w:t xml:space="preserve"> ج 13</w:t>
      </w:r>
      <w:r w:rsidR="00D25F54">
        <w:rPr>
          <w:rtl/>
          <w:lang w:bidi="fa-IR"/>
        </w:rPr>
        <w:t>،</w:t>
      </w:r>
      <w:r>
        <w:rPr>
          <w:rtl/>
          <w:lang w:bidi="fa-IR"/>
        </w:rPr>
        <w:t xml:space="preserve"> ص185، ح10</w:t>
      </w:r>
      <w:r w:rsidR="00D25F54">
        <w:rPr>
          <w:rtl/>
          <w:lang w:bidi="fa-IR"/>
        </w:rPr>
        <w:t>،</w:t>
      </w:r>
      <w:r>
        <w:rPr>
          <w:rtl/>
          <w:lang w:bidi="fa-IR"/>
        </w:rPr>
        <w:t xml:space="preserve"> المجلس الثالث والعشرون</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وسائل الشيعة</w:t>
      </w:r>
      <w:r w:rsidR="00D25F54">
        <w:rPr>
          <w:rtl/>
          <w:lang w:bidi="fa-IR"/>
        </w:rPr>
        <w:t>،</w:t>
      </w:r>
      <w:r>
        <w:rPr>
          <w:rtl/>
          <w:lang w:bidi="fa-IR"/>
        </w:rPr>
        <w:t xml:space="preserve"> ج12</w:t>
      </w:r>
      <w:r w:rsidR="00D25F54">
        <w:rPr>
          <w:rtl/>
          <w:lang w:bidi="fa-IR"/>
        </w:rPr>
        <w:t>،</w:t>
      </w:r>
      <w:r>
        <w:rPr>
          <w:rtl/>
          <w:lang w:bidi="fa-IR"/>
        </w:rPr>
        <w:t xml:space="preserve"> ص126، ب86</w:t>
      </w:r>
      <w:r w:rsidR="00D25F54">
        <w:rPr>
          <w:rtl/>
          <w:lang w:bidi="fa-IR"/>
        </w:rPr>
        <w:t>،</w:t>
      </w:r>
      <w:r>
        <w:rPr>
          <w:rtl/>
          <w:lang w:bidi="fa-IR"/>
        </w:rPr>
        <w:t xml:space="preserve"> أحكام العشرة . مصدر سابق . وانظر</w:t>
      </w:r>
      <w:r w:rsidR="00342B85">
        <w:rPr>
          <w:rtl/>
          <w:lang w:bidi="fa-IR"/>
        </w:rPr>
        <w:t>:</w:t>
      </w:r>
      <w:r>
        <w:rPr>
          <w:rtl/>
          <w:lang w:bidi="fa-IR"/>
        </w:rPr>
        <w:t xml:space="preserve"> الكافي</w:t>
      </w:r>
      <w:r w:rsidR="00D25F54">
        <w:rPr>
          <w:rtl/>
          <w:lang w:bidi="fa-IR"/>
        </w:rPr>
        <w:t>،</w:t>
      </w:r>
      <w:r>
        <w:rPr>
          <w:rtl/>
          <w:lang w:bidi="fa-IR"/>
        </w:rPr>
        <w:t xml:space="preserve"> ج2</w:t>
      </w:r>
      <w:r w:rsidR="00D25F54">
        <w:rPr>
          <w:rtl/>
          <w:lang w:bidi="fa-IR"/>
        </w:rPr>
        <w:t>،</w:t>
      </w:r>
      <w:r>
        <w:rPr>
          <w:rtl/>
          <w:lang w:bidi="fa-IR"/>
        </w:rPr>
        <w:t xml:space="preserve"> ص666</w:t>
      </w:r>
      <w:r w:rsidR="00D25F54">
        <w:rPr>
          <w:rtl/>
          <w:lang w:bidi="fa-IR"/>
        </w:rPr>
        <w:t>،</w:t>
      </w:r>
      <w:r>
        <w:rPr>
          <w:rtl/>
          <w:lang w:bidi="fa-IR"/>
        </w:rPr>
        <w:t xml:space="preserve"> ح2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1C393B">
      <w:pPr>
        <w:pStyle w:val="libNormal0"/>
        <w:rPr>
          <w:rtl/>
          <w:lang w:bidi="fa-IR"/>
        </w:rPr>
      </w:pPr>
      <w:r>
        <w:rPr>
          <w:rtl/>
          <w:lang w:bidi="fa-IR"/>
        </w:rPr>
        <w:lastRenderedPageBreak/>
        <w:t>فحقّ الجوار مقدّس في الدستور الإسلامي ؛ لأنّه ركن من أركان تماسك المجتمع وتوحّده</w:t>
      </w:r>
      <w:r w:rsidR="00D25F54">
        <w:rPr>
          <w:rtl/>
          <w:lang w:bidi="fa-IR"/>
        </w:rPr>
        <w:t>،</w:t>
      </w:r>
      <w:r>
        <w:rPr>
          <w:rtl/>
          <w:lang w:bidi="fa-IR"/>
        </w:rPr>
        <w:t xml:space="preserve"> فقد رُوي عن النبيّ </w:t>
      </w:r>
      <w:r w:rsidR="00C90F5A" w:rsidRPr="00C90F5A">
        <w:rPr>
          <w:rStyle w:val="libAlaemChar"/>
          <w:rtl/>
        </w:rPr>
        <w:t>صلى‌الله‌عليه‌وآله</w:t>
      </w:r>
      <w:r>
        <w:rPr>
          <w:rtl/>
          <w:lang w:bidi="fa-IR"/>
        </w:rPr>
        <w:t xml:space="preserve"> أنّه قال</w:t>
      </w:r>
      <w:r w:rsidR="00342B85">
        <w:rPr>
          <w:rtl/>
          <w:lang w:bidi="fa-IR"/>
        </w:rPr>
        <w:t>:</w:t>
      </w:r>
      <w:r>
        <w:rPr>
          <w:rtl/>
          <w:lang w:bidi="fa-IR"/>
        </w:rPr>
        <w:t xml:space="preserve"> ( الجيران ثلاثة</w:t>
      </w:r>
      <w:r w:rsidR="00D25F54">
        <w:rPr>
          <w:rtl/>
          <w:lang w:bidi="fa-IR"/>
        </w:rPr>
        <w:t>،</w:t>
      </w:r>
      <w:r>
        <w:rPr>
          <w:rtl/>
          <w:lang w:bidi="fa-IR"/>
        </w:rPr>
        <w:t xml:space="preserve"> جارٌ له ثلاثة حقوق</w:t>
      </w:r>
      <w:r w:rsidR="00342B85">
        <w:rPr>
          <w:rtl/>
          <w:lang w:bidi="fa-IR"/>
        </w:rPr>
        <w:t>:</w:t>
      </w:r>
      <w:r>
        <w:rPr>
          <w:rtl/>
          <w:lang w:bidi="fa-IR"/>
        </w:rPr>
        <w:t xml:space="preserve"> حقّ الجوار</w:t>
      </w:r>
      <w:r w:rsidR="00D25F54">
        <w:rPr>
          <w:rtl/>
          <w:lang w:bidi="fa-IR"/>
        </w:rPr>
        <w:t>،</w:t>
      </w:r>
      <w:r>
        <w:rPr>
          <w:rtl/>
          <w:lang w:bidi="fa-IR"/>
        </w:rPr>
        <w:t xml:space="preserve"> وحقّ القرابة</w:t>
      </w:r>
      <w:r w:rsidR="00D25F54">
        <w:rPr>
          <w:rtl/>
          <w:lang w:bidi="fa-IR"/>
        </w:rPr>
        <w:t>،</w:t>
      </w:r>
      <w:r>
        <w:rPr>
          <w:rtl/>
          <w:lang w:bidi="fa-IR"/>
        </w:rPr>
        <w:t xml:space="preserve"> وحقّ الإسلام . وجارٌ له حقّان</w:t>
      </w:r>
      <w:r w:rsidR="00342B85">
        <w:rPr>
          <w:rtl/>
          <w:lang w:bidi="fa-IR"/>
        </w:rPr>
        <w:t>:</w:t>
      </w:r>
      <w:r>
        <w:rPr>
          <w:rtl/>
          <w:lang w:bidi="fa-IR"/>
        </w:rPr>
        <w:t xml:space="preserve"> حقّ الجوار</w:t>
      </w:r>
      <w:r w:rsidR="00D25F54">
        <w:rPr>
          <w:rtl/>
          <w:lang w:bidi="fa-IR"/>
        </w:rPr>
        <w:t>،</w:t>
      </w:r>
      <w:r>
        <w:rPr>
          <w:rtl/>
          <w:lang w:bidi="fa-IR"/>
        </w:rPr>
        <w:t xml:space="preserve"> وحقّ الإسلام . وجار له حق الجوار</w:t>
      </w:r>
      <w:r w:rsidR="00342B85">
        <w:rPr>
          <w:rtl/>
          <w:lang w:bidi="fa-IR"/>
        </w:rPr>
        <w:t>:</w:t>
      </w:r>
      <w:r>
        <w:rPr>
          <w:rtl/>
          <w:lang w:bidi="fa-IR"/>
        </w:rPr>
        <w:t xml:space="preserve"> المشرك من أهل الكتاب ) </w:t>
      </w:r>
      <w:r w:rsidRPr="007B1DD7">
        <w:rPr>
          <w:rStyle w:val="libFootnotenumChar"/>
          <w:rtl/>
        </w:rPr>
        <w:t>(1)</w:t>
      </w:r>
      <w:r w:rsidR="007B1DD7">
        <w:rPr>
          <w:rtl/>
          <w:lang w:bidi="fa-IR"/>
        </w:rPr>
        <w:t>.</w:t>
      </w:r>
    </w:p>
    <w:p w:rsidR="007B1DD7" w:rsidRDefault="00891B71" w:rsidP="001C393B">
      <w:pPr>
        <w:pStyle w:val="libBold1"/>
        <w:rPr>
          <w:rtl/>
          <w:lang w:bidi="fa-IR"/>
        </w:rPr>
      </w:pPr>
      <w:r>
        <w:rPr>
          <w:rtl/>
          <w:lang w:bidi="fa-IR"/>
        </w:rPr>
        <w:t xml:space="preserve">3 </w:t>
      </w:r>
      <w:r w:rsidR="007B1DD7">
        <w:rPr>
          <w:rtl/>
          <w:lang w:bidi="fa-IR"/>
        </w:rPr>
        <w:t>-</w:t>
      </w:r>
      <w:r>
        <w:rPr>
          <w:rtl/>
          <w:lang w:bidi="fa-IR"/>
        </w:rPr>
        <w:t xml:space="preserve"> قبول هديّتهم والدعاء لهم</w:t>
      </w:r>
      <w:r w:rsidR="00342B85">
        <w:rPr>
          <w:rtl/>
          <w:lang w:bidi="fa-IR"/>
        </w:rPr>
        <w:t>:</w:t>
      </w:r>
    </w:p>
    <w:p w:rsidR="007B1DD7" w:rsidRDefault="00891B71" w:rsidP="00891B71">
      <w:pPr>
        <w:pStyle w:val="libNormal"/>
        <w:rPr>
          <w:rtl/>
          <w:lang w:bidi="fa-IR"/>
        </w:rPr>
      </w:pPr>
      <w:r>
        <w:rPr>
          <w:rtl/>
          <w:lang w:bidi="fa-IR"/>
        </w:rPr>
        <w:t xml:space="preserve">كان رسول الله </w:t>
      </w:r>
      <w:r w:rsidR="00C90F5A" w:rsidRPr="00C90F5A">
        <w:rPr>
          <w:rStyle w:val="libAlaemChar"/>
          <w:rtl/>
        </w:rPr>
        <w:t>صلى‌الله‌عليه‌وآله</w:t>
      </w:r>
      <w:r>
        <w:rPr>
          <w:rtl/>
          <w:lang w:bidi="fa-IR"/>
        </w:rPr>
        <w:t xml:space="preserve"> لا يتردّد في قبول هديّة غير المسلم</w:t>
      </w:r>
      <w:r w:rsidR="00D25F54">
        <w:rPr>
          <w:rtl/>
          <w:lang w:bidi="fa-IR"/>
        </w:rPr>
        <w:t>،</w:t>
      </w:r>
      <w:r>
        <w:rPr>
          <w:rtl/>
          <w:lang w:bidi="fa-IR"/>
        </w:rPr>
        <w:t xml:space="preserve"> ويعتبر ذلك من حُسن السلوك الذي لابدّ أن يشيع في المجتمع</w:t>
      </w:r>
      <w:r w:rsidR="00D25F54">
        <w:rPr>
          <w:rtl/>
          <w:lang w:bidi="fa-IR"/>
        </w:rPr>
        <w:t>،</w:t>
      </w:r>
      <w:r>
        <w:rPr>
          <w:rtl/>
          <w:lang w:bidi="fa-IR"/>
        </w:rPr>
        <w:t xml:space="preserve"> حيث ورد عن أبي جعفر الثاني (الإمام الجواد) </w:t>
      </w:r>
      <w:r w:rsidR="004D57E2" w:rsidRPr="004D57E2">
        <w:rPr>
          <w:rStyle w:val="libAlaemChar"/>
          <w:rtl/>
        </w:rPr>
        <w:t>عليه‌السلام</w:t>
      </w:r>
      <w:r w:rsidR="00342B85">
        <w:rPr>
          <w:rtl/>
          <w:lang w:bidi="fa-IR"/>
        </w:rPr>
        <w:t>:</w:t>
      </w:r>
      <w:r>
        <w:rPr>
          <w:rtl/>
          <w:lang w:bidi="fa-IR"/>
        </w:rPr>
        <w:t xml:space="preserve"> ( أنّ رسول الله </w:t>
      </w:r>
      <w:r w:rsidR="00C90F5A" w:rsidRPr="00C90F5A">
        <w:rPr>
          <w:rStyle w:val="libAlaemChar"/>
          <w:rtl/>
        </w:rPr>
        <w:t>صلى‌الله‌عليه‌وآله</w:t>
      </w:r>
      <w:r>
        <w:rPr>
          <w:rtl/>
          <w:lang w:bidi="fa-IR"/>
        </w:rPr>
        <w:t xml:space="preserve"> لم يرد هديّة على يهودي ولا نصراني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وكذا في مسألة الدعاء لهم</w:t>
      </w:r>
      <w:r w:rsidR="00D25F54">
        <w:rPr>
          <w:rtl/>
          <w:lang w:bidi="fa-IR"/>
        </w:rPr>
        <w:t>،</w:t>
      </w:r>
      <w:r>
        <w:rPr>
          <w:rtl/>
          <w:lang w:bidi="fa-IR"/>
        </w:rPr>
        <w:t xml:space="preserve"> فقد ورد عن أبي الحسن الرضا </w:t>
      </w:r>
      <w:r w:rsidR="004D57E2" w:rsidRPr="004D57E2">
        <w:rPr>
          <w:rStyle w:val="libAlaemChar"/>
          <w:rtl/>
        </w:rPr>
        <w:t>عليه‌السلام</w:t>
      </w:r>
      <w:r w:rsidR="00D25F54">
        <w:rPr>
          <w:rtl/>
          <w:lang w:bidi="fa-IR"/>
        </w:rPr>
        <w:t>،</w:t>
      </w:r>
      <w:r>
        <w:rPr>
          <w:rtl/>
          <w:lang w:bidi="fa-IR"/>
        </w:rPr>
        <w:t xml:space="preserve"> قال</w:t>
      </w:r>
      <w:r w:rsidR="00342B85">
        <w:rPr>
          <w:rtl/>
          <w:lang w:bidi="fa-IR"/>
        </w:rPr>
        <w:t>:</w:t>
      </w:r>
      <w:r>
        <w:rPr>
          <w:rtl/>
          <w:lang w:bidi="fa-IR"/>
        </w:rPr>
        <w:t xml:space="preserve"> ( قيل لأبي عبد الله </w:t>
      </w:r>
      <w:r w:rsidR="004D57E2" w:rsidRPr="004D57E2">
        <w:rPr>
          <w:rStyle w:val="libAlaemChar"/>
          <w:rtl/>
        </w:rPr>
        <w:t>عليه‌السلام</w:t>
      </w:r>
      <w:r>
        <w:rPr>
          <w:rtl/>
          <w:lang w:bidi="fa-IR"/>
        </w:rPr>
        <w:t xml:space="preserve"> كيف أدعو لليهودي والنصراني ؟ قال</w:t>
      </w:r>
      <w:r w:rsidR="00342B85">
        <w:rPr>
          <w:rtl/>
          <w:lang w:bidi="fa-IR"/>
        </w:rPr>
        <w:t>:</w:t>
      </w:r>
      <w:r>
        <w:rPr>
          <w:rtl/>
          <w:lang w:bidi="fa-IR"/>
        </w:rPr>
        <w:t xml:space="preserve"> تقول</w:t>
      </w:r>
      <w:r w:rsidR="00342B85">
        <w:rPr>
          <w:rtl/>
          <w:lang w:bidi="fa-IR"/>
        </w:rPr>
        <w:t>:</w:t>
      </w:r>
      <w:r>
        <w:rPr>
          <w:rtl/>
          <w:lang w:bidi="fa-IR"/>
        </w:rPr>
        <w:t xml:space="preserve"> بارك الله لك في دنياك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وعن عبد الرحمن بن الحجّاج قال</w:t>
      </w:r>
      <w:r w:rsidR="00342B85">
        <w:rPr>
          <w:rtl/>
          <w:lang w:bidi="fa-IR"/>
        </w:rPr>
        <w:t>:</w:t>
      </w:r>
      <w:r>
        <w:rPr>
          <w:rtl/>
          <w:lang w:bidi="fa-IR"/>
        </w:rPr>
        <w:t xml:space="preserve"> قلت لأبي الحسن موسى </w:t>
      </w:r>
      <w:r w:rsidR="004D57E2" w:rsidRPr="004D57E2">
        <w:rPr>
          <w:rStyle w:val="libAlaemChar"/>
          <w:rtl/>
        </w:rPr>
        <w:t>عليه‌السلام</w:t>
      </w:r>
      <w:r w:rsidR="00342B85">
        <w:rPr>
          <w:rtl/>
          <w:lang w:bidi="fa-IR"/>
        </w:rPr>
        <w:t>:</w:t>
      </w:r>
      <w:r>
        <w:rPr>
          <w:rtl/>
          <w:lang w:bidi="fa-IR"/>
        </w:rPr>
        <w:t xml:space="preserve"> أرأيت إن احتجتُ إلى الطبيب وهو نصراني أن أُسلِّم عليه وأدعو له ؟ قال</w:t>
      </w:r>
      <w:r w:rsidR="00342B85">
        <w:rPr>
          <w:rtl/>
          <w:lang w:bidi="fa-IR"/>
        </w:rPr>
        <w:t>:</w:t>
      </w:r>
      <w:r>
        <w:rPr>
          <w:rtl/>
          <w:lang w:bidi="fa-IR"/>
        </w:rPr>
        <w:t xml:space="preserve"> ( نعم )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مستدرك الوسائل</w:t>
      </w:r>
      <w:r w:rsidR="00D25F54">
        <w:rPr>
          <w:rtl/>
          <w:lang w:bidi="fa-IR"/>
        </w:rPr>
        <w:t>،</w:t>
      </w:r>
      <w:r>
        <w:rPr>
          <w:rtl/>
          <w:lang w:bidi="fa-IR"/>
        </w:rPr>
        <w:t xml:space="preserve"> ج8</w:t>
      </w:r>
      <w:r w:rsidR="00D25F54">
        <w:rPr>
          <w:rtl/>
          <w:lang w:bidi="fa-IR"/>
        </w:rPr>
        <w:t>،</w:t>
      </w:r>
      <w:r>
        <w:rPr>
          <w:rtl/>
          <w:lang w:bidi="fa-IR"/>
        </w:rPr>
        <w:t xml:space="preserve"> ص424 . مصدر سابق . وانظر</w:t>
      </w:r>
      <w:r w:rsidR="00342B85">
        <w:rPr>
          <w:rtl/>
          <w:lang w:bidi="fa-IR"/>
        </w:rPr>
        <w:t>:</w:t>
      </w:r>
      <w:r>
        <w:rPr>
          <w:rtl/>
          <w:lang w:bidi="fa-IR"/>
        </w:rPr>
        <w:t xml:space="preserve"> بحار الأنوار</w:t>
      </w:r>
      <w:r w:rsidR="00D25F54">
        <w:rPr>
          <w:rtl/>
          <w:lang w:bidi="fa-IR"/>
        </w:rPr>
        <w:t>،</w:t>
      </w:r>
      <w:r>
        <w:rPr>
          <w:rtl/>
          <w:lang w:bidi="fa-IR"/>
        </w:rPr>
        <w:t xml:space="preserve"> ج71</w:t>
      </w:r>
      <w:r w:rsidR="00D25F54">
        <w:rPr>
          <w:rtl/>
          <w:lang w:bidi="fa-IR"/>
        </w:rPr>
        <w:t>،</w:t>
      </w:r>
      <w:r>
        <w:rPr>
          <w:rtl/>
          <w:lang w:bidi="fa-IR"/>
        </w:rPr>
        <w:t xml:space="preserve"> ص155</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بحار الأنوار</w:t>
      </w:r>
      <w:r w:rsidR="00D25F54">
        <w:rPr>
          <w:rtl/>
          <w:lang w:bidi="fa-IR"/>
        </w:rPr>
        <w:t>،</w:t>
      </w:r>
      <w:r>
        <w:rPr>
          <w:rtl/>
          <w:lang w:bidi="fa-IR"/>
        </w:rPr>
        <w:t xml:space="preserve"> ج50</w:t>
      </w:r>
      <w:r w:rsidR="00D25F54">
        <w:rPr>
          <w:rtl/>
          <w:lang w:bidi="fa-IR"/>
        </w:rPr>
        <w:t>،</w:t>
      </w:r>
      <w:r>
        <w:rPr>
          <w:rtl/>
          <w:lang w:bidi="fa-IR"/>
        </w:rPr>
        <w:t xml:space="preserve"> ص107</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وسائل الشيعة</w:t>
      </w:r>
      <w:r w:rsidR="00D25F54">
        <w:rPr>
          <w:rtl/>
          <w:lang w:bidi="fa-IR"/>
        </w:rPr>
        <w:t>،</w:t>
      </w:r>
      <w:r>
        <w:rPr>
          <w:rtl/>
          <w:lang w:bidi="fa-IR"/>
        </w:rPr>
        <w:t xml:space="preserve"> ج12، ص84</w:t>
      </w:r>
      <w:r w:rsidR="00D25F54">
        <w:rPr>
          <w:rtl/>
          <w:lang w:bidi="fa-IR"/>
        </w:rPr>
        <w:t>،</w:t>
      </w:r>
      <w:r>
        <w:rPr>
          <w:rtl/>
          <w:lang w:bidi="fa-IR"/>
        </w:rPr>
        <w:t xml:space="preserve"> ب53</w:t>
      </w:r>
      <w:r w:rsidR="00D25F54">
        <w:rPr>
          <w:rtl/>
          <w:lang w:bidi="fa-IR"/>
        </w:rPr>
        <w:t>،</w:t>
      </w:r>
      <w:r>
        <w:rPr>
          <w:rtl/>
          <w:lang w:bidi="fa-IR"/>
        </w:rPr>
        <w:t xml:space="preserve"> أحكام العشرة ح2 . وانظر</w:t>
      </w:r>
      <w:r w:rsidR="00342B85">
        <w:rPr>
          <w:rtl/>
          <w:lang w:bidi="fa-IR"/>
        </w:rPr>
        <w:t>:</w:t>
      </w:r>
      <w:r>
        <w:rPr>
          <w:rtl/>
          <w:lang w:bidi="fa-IR"/>
        </w:rPr>
        <w:t xml:space="preserve"> الكافي</w:t>
      </w:r>
      <w:r w:rsidR="00D25F54">
        <w:rPr>
          <w:rtl/>
          <w:lang w:bidi="fa-IR"/>
        </w:rPr>
        <w:t>،</w:t>
      </w:r>
      <w:r>
        <w:rPr>
          <w:rtl/>
          <w:lang w:bidi="fa-IR"/>
        </w:rPr>
        <w:t xml:space="preserve"> ج2</w:t>
      </w:r>
      <w:r w:rsidR="00D25F54">
        <w:rPr>
          <w:rtl/>
          <w:lang w:bidi="fa-IR"/>
        </w:rPr>
        <w:t>،</w:t>
      </w:r>
      <w:r>
        <w:rPr>
          <w:rtl/>
          <w:lang w:bidi="fa-IR"/>
        </w:rPr>
        <w:t xml:space="preserve"> ص650</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الكافي</w:t>
      </w:r>
      <w:r w:rsidR="00D25F54">
        <w:rPr>
          <w:rtl/>
          <w:lang w:bidi="fa-IR"/>
        </w:rPr>
        <w:t>،</w:t>
      </w:r>
      <w:r>
        <w:rPr>
          <w:rtl/>
          <w:lang w:bidi="fa-IR"/>
        </w:rPr>
        <w:t xml:space="preserve"> ج2، ص650</w:t>
      </w:r>
      <w:r w:rsidR="00D25F54">
        <w:rPr>
          <w:rtl/>
          <w:lang w:bidi="fa-IR"/>
        </w:rPr>
        <w:t>،</w:t>
      </w:r>
      <w:r>
        <w:rPr>
          <w:rtl/>
          <w:lang w:bidi="fa-IR"/>
        </w:rPr>
        <w:t xml:space="preserve"> ح7</w:t>
      </w:r>
      <w:r w:rsidR="00D25F54">
        <w:rPr>
          <w:rtl/>
          <w:lang w:bidi="fa-IR"/>
        </w:rPr>
        <w:t>،</w:t>
      </w:r>
      <w:r>
        <w:rPr>
          <w:rtl/>
          <w:lang w:bidi="fa-IR"/>
        </w:rPr>
        <w:t xml:space="preserve"> باب التسليم على أهل الملك</w:t>
      </w:r>
      <w:r w:rsidR="00D25F54">
        <w:rPr>
          <w:rtl/>
          <w:lang w:bidi="fa-IR"/>
        </w:rPr>
        <w:t>،</w:t>
      </w:r>
      <w:r>
        <w:rPr>
          <w:rtl/>
          <w:lang w:bidi="fa-IR"/>
        </w:rPr>
        <w:t xml:space="preserve"> كتاب العشرة</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1C393B">
      <w:pPr>
        <w:pStyle w:val="Heading2Center"/>
        <w:rPr>
          <w:lang w:bidi="fa-IR"/>
        </w:rPr>
      </w:pPr>
      <w:bookmarkStart w:id="41" w:name="_Toc499142664"/>
      <w:r>
        <w:rPr>
          <w:rtl/>
          <w:lang w:bidi="fa-IR"/>
        </w:rPr>
        <w:lastRenderedPageBreak/>
        <w:t>الفصل الرابع</w:t>
      </w:r>
      <w:r w:rsidR="00342B85">
        <w:rPr>
          <w:rtl/>
          <w:lang w:bidi="fa-IR"/>
        </w:rPr>
        <w:t>:</w:t>
      </w:r>
      <w:bookmarkEnd w:id="41"/>
    </w:p>
    <w:p w:rsidR="007B1DD7" w:rsidRDefault="00891B71" w:rsidP="001C393B">
      <w:pPr>
        <w:pStyle w:val="Heading2Center"/>
        <w:rPr>
          <w:rtl/>
          <w:lang w:bidi="fa-IR"/>
        </w:rPr>
      </w:pPr>
      <w:bookmarkStart w:id="42" w:name="_Toc499142665"/>
      <w:r>
        <w:rPr>
          <w:rtl/>
          <w:lang w:bidi="fa-IR"/>
        </w:rPr>
        <w:t>الشُبهات والردود</w:t>
      </w:r>
      <w:bookmarkEnd w:id="42"/>
    </w:p>
    <w:p w:rsidR="00891B71" w:rsidRDefault="007B1DD7" w:rsidP="007B1DD7">
      <w:pPr>
        <w:pStyle w:val="libNormal"/>
        <w:rPr>
          <w:lang w:bidi="fa-IR"/>
        </w:rPr>
      </w:pPr>
      <w:r>
        <w:rPr>
          <w:rtl/>
          <w:lang w:bidi="fa-IR"/>
        </w:rPr>
        <w:br w:type="page"/>
      </w:r>
    </w:p>
    <w:p w:rsidR="007B1DD7" w:rsidRDefault="00891B71" w:rsidP="001C393B">
      <w:pPr>
        <w:pStyle w:val="Heading3"/>
        <w:rPr>
          <w:rtl/>
          <w:lang w:bidi="fa-IR"/>
        </w:rPr>
      </w:pPr>
      <w:bookmarkStart w:id="43" w:name="_Toc499142666"/>
      <w:r>
        <w:rPr>
          <w:rtl/>
          <w:lang w:bidi="fa-IR"/>
        </w:rPr>
        <w:lastRenderedPageBreak/>
        <w:t>مقدّمة</w:t>
      </w:r>
      <w:r w:rsidR="00342B85">
        <w:rPr>
          <w:rtl/>
          <w:lang w:bidi="fa-IR"/>
        </w:rPr>
        <w:t>:</w:t>
      </w:r>
      <w:bookmarkEnd w:id="43"/>
    </w:p>
    <w:p w:rsidR="007B1DD7" w:rsidRDefault="00891B71" w:rsidP="00891B71">
      <w:pPr>
        <w:pStyle w:val="libNormal"/>
        <w:rPr>
          <w:rtl/>
          <w:lang w:bidi="fa-IR"/>
        </w:rPr>
      </w:pPr>
      <w:r>
        <w:rPr>
          <w:rtl/>
          <w:lang w:bidi="fa-IR"/>
        </w:rPr>
        <w:t>لا تزال</w:t>
      </w:r>
      <w:r w:rsidR="00D25F54">
        <w:rPr>
          <w:rtl/>
          <w:lang w:bidi="fa-IR"/>
        </w:rPr>
        <w:t>،</w:t>
      </w:r>
      <w:r>
        <w:rPr>
          <w:rtl/>
          <w:lang w:bidi="fa-IR"/>
        </w:rPr>
        <w:t xml:space="preserve"> للأسف الشديد</w:t>
      </w:r>
      <w:r w:rsidR="00D25F54">
        <w:rPr>
          <w:rtl/>
          <w:lang w:bidi="fa-IR"/>
        </w:rPr>
        <w:t>،</w:t>
      </w:r>
      <w:r>
        <w:rPr>
          <w:rtl/>
          <w:lang w:bidi="fa-IR"/>
        </w:rPr>
        <w:t xml:space="preserve"> حملات غير المسلمين متوالية على الإسلام وأهله</w:t>
      </w:r>
      <w:r w:rsidR="00D25F54">
        <w:rPr>
          <w:rtl/>
          <w:lang w:bidi="fa-IR"/>
        </w:rPr>
        <w:t>،</w:t>
      </w:r>
      <w:r>
        <w:rPr>
          <w:rtl/>
          <w:lang w:bidi="fa-IR"/>
        </w:rPr>
        <w:t xml:space="preserve"> وقد وجّهوا سهامهم إلى منهج الإسلام ومسلكه في التعامل مع غير المسلمين في مختلف المجالات ؛ زاعمين بأنّ الإسلام بسياسته التربوية التعليمية</w:t>
      </w:r>
      <w:r w:rsidR="00D25F54">
        <w:rPr>
          <w:rtl/>
          <w:lang w:bidi="fa-IR"/>
        </w:rPr>
        <w:t>،</w:t>
      </w:r>
      <w:r>
        <w:rPr>
          <w:rtl/>
          <w:lang w:bidi="fa-IR"/>
        </w:rPr>
        <w:t xml:space="preserve"> يؤسّس جيلاً ناشئاً يبغض الآخر ويحقد عليه</w:t>
      </w:r>
      <w:r w:rsidR="00D25F54">
        <w:rPr>
          <w:rtl/>
          <w:lang w:bidi="fa-IR"/>
        </w:rPr>
        <w:t>،</w:t>
      </w:r>
      <w:r>
        <w:rPr>
          <w:rtl/>
          <w:lang w:bidi="fa-IR"/>
        </w:rPr>
        <w:t xml:space="preserve"> ويضطهده ويعتدي عليه ؛ مستغلّين بعض التصرّفات الهوجاء من بعض المسلمين</w:t>
      </w:r>
      <w:r w:rsidR="00D25F54">
        <w:rPr>
          <w:rtl/>
          <w:lang w:bidi="fa-IR"/>
        </w:rPr>
        <w:t>،</w:t>
      </w:r>
      <w:r>
        <w:rPr>
          <w:rtl/>
          <w:lang w:bidi="fa-IR"/>
        </w:rPr>
        <w:t xml:space="preserve"> التي تُغاير المفهوم والأصل الإسلامي في دستوره</w:t>
      </w:r>
      <w:r w:rsidR="00D25F54">
        <w:rPr>
          <w:rtl/>
          <w:lang w:bidi="fa-IR"/>
        </w:rPr>
        <w:t>،</w:t>
      </w:r>
      <w:r>
        <w:rPr>
          <w:rtl/>
          <w:lang w:bidi="fa-IR"/>
        </w:rPr>
        <w:t xml:space="preserve"> للتعامل مع غير المسلمين في مجتمعه</w:t>
      </w:r>
      <w:r w:rsidR="00D25F54">
        <w:rPr>
          <w:rtl/>
          <w:lang w:bidi="fa-IR"/>
        </w:rPr>
        <w:t>،</w:t>
      </w:r>
      <w:r>
        <w:rPr>
          <w:rtl/>
          <w:lang w:bidi="fa-IR"/>
        </w:rPr>
        <w:t xml:space="preserve"> خصوصاً ما يحصل من بعض الجهَلة والمرتزقة في تشويه سمعة الإسلام</w:t>
      </w:r>
      <w:r w:rsidR="00D25F54">
        <w:rPr>
          <w:rtl/>
          <w:lang w:bidi="fa-IR"/>
        </w:rPr>
        <w:t>،</w:t>
      </w:r>
      <w:r>
        <w:rPr>
          <w:rtl/>
          <w:lang w:bidi="fa-IR"/>
        </w:rPr>
        <w:t xml:space="preserve"> وهذا ما تفعله اليوم الجماعات الإرهابية</w:t>
      </w:r>
      <w:r w:rsidR="00D25F54">
        <w:rPr>
          <w:rtl/>
          <w:lang w:bidi="fa-IR"/>
        </w:rPr>
        <w:t>،</w:t>
      </w:r>
      <w:r>
        <w:rPr>
          <w:rtl/>
          <w:lang w:bidi="fa-IR"/>
        </w:rPr>
        <w:t xml:space="preserve"> التي تَنسب نفسها للإسلام</w:t>
      </w:r>
      <w:r w:rsidR="00D25F54">
        <w:rPr>
          <w:rtl/>
          <w:lang w:bidi="fa-IR"/>
        </w:rPr>
        <w:t>،</w:t>
      </w:r>
      <w:r>
        <w:rPr>
          <w:rtl/>
          <w:lang w:bidi="fa-IR"/>
        </w:rPr>
        <w:t xml:space="preserve"> كمنظمة ( القاعدة ) ومَن نحا منحاها . فهؤلاء ينخرون النظام الإسلامي من الداخل</w:t>
      </w:r>
      <w:r w:rsidR="00D25F54">
        <w:rPr>
          <w:rtl/>
          <w:lang w:bidi="fa-IR"/>
        </w:rPr>
        <w:t>،</w:t>
      </w:r>
      <w:r>
        <w:rPr>
          <w:rtl/>
          <w:lang w:bidi="fa-IR"/>
        </w:rPr>
        <w:t xml:space="preserve"> وذلك وفقاً لأجندةٍ استعمارية قد خُطِطَ لها مُسبقاً ؛ لذا فقد أوصلوا المجتمعات غير الإسلامية إلى حالة التصديق والاعتقاد بأنّ الإسلام يعادي غيره من الأديان</w:t>
      </w:r>
      <w:r w:rsidR="00D25F54">
        <w:rPr>
          <w:rtl/>
          <w:lang w:bidi="fa-IR"/>
        </w:rPr>
        <w:t>،</w:t>
      </w:r>
      <w:r>
        <w:rPr>
          <w:rtl/>
          <w:lang w:bidi="fa-IR"/>
        </w:rPr>
        <w:t xml:space="preserve"> ويسلك العنف في التعامل معهم</w:t>
      </w:r>
      <w:r w:rsidR="00D25F54">
        <w:rPr>
          <w:rtl/>
          <w:lang w:bidi="fa-IR"/>
        </w:rPr>
        <w:t>،</w:t>
      </w:r>
      <w:r>
        <w:rPr>
          <w:rtl/>
          <w:lang w:bidi="fa-IR"/>
        </w:rPr>
        <w:t xml:space="preserve"> ولكن </w:t>
      </w:r>
      <w:r w:rsidRPr="001C393B">
        <w:rPr>
          <w:rStyle w:val="libAlaemChar"/>
          <w:rtl/>
        </w:rPr>
        <w:t>(</w:t>
      </w:r>
      <w:r w:rsidRPr="001C393B">
        <w:rPr>
          <w:rStyle w:val="libAieChar"/>
          <w:rtl/>
        </w:rPr>
        <w:t xml:space="preserve"> يَمْكُرُونَ وَيَمْكُرُ اللّهُ وَاللّهُ خَيْرُ الْمَاكِرِينَ </w:t>
      </w:r>
      <w:r w:rsidRPr="001C393B">
        <w:rPr>
          <w:rStyle w:val="libAlaemChar"/>
          <w:rtl/>
        </w:rPr>
        <w:t>)</w:t>
      </w:r>
      <w:r w:rsidR="00D25F54">
        <w:rPr>
          <w:rtl/>
          <w:lang w:bidi="fa-IR"/>
        </w:rPr>
        <w:t>،</w:t>
      </w:r>
      <w:r>
        <w:rPr>
          <w:rtl/>
          <w:lang w:bidi="fa-IR"/>
        </w:rPr>
        <w:t xml:space="preserve"> و</w:t>
      </w:r>
      <w:r w:rsidRPr="001C393B">
        <w:rPr>
          <w:rStyle w:val="libAlaemChar"/>
          <w:rtl/>
        </w:rPr>
        <w:t>(</w:t>
      </w:r>
      <w:r w:rsidRPr="001C393B">
        <w:rPr>
          <w:rStyle w:val="libAieChar"/>
          <w:rtl/>
        </w:rPr>
        <w:t xml:space="preserve"> يُرِيدُونَ أَن يُطْفِئُوا نُورَ اللّهِ بِأَفْوَاهِهِمْ وَيَأْبَى اللّهُ إِلاّ أَن يُتِمّ نُورَهُ وَلَوْ كَرِهَ الْكَافِرُونَ </w:t>
      </w:r>
      <w:r w:rsidRPr="001C393B">
        <w:rPr>
          <w:rStyle w:val="libAlaemChar"/>
          <w:rtl/>
        </w:rPr>
        <w:t>)</w:t>
      </w:r>
      <w:r w:rsidR="007B1DD7">
        <w:rPr>
          <w:rtl/>
          <w:lang w:bidi="fa-IR"/>
        </w:rPr>
        <w:t>.</w:t>
      </w:r>
    </w:p>
    <w:p w:rsidR="007B1DD7" w:rsidRDefault="00891B71" w:rsidP="00891B71">
      <w:pPr>
        <w:pStyle w:val="libNormal"/>
        <w:rPr>
          <w:rtl/>
          <w:lang w:bidi="fa-IR"/>
        </w:rPr>
      </w:pPr>
      <w:r>
        <w:rPr>
          <w:rtl/>
          <w:lang w:bidi="fa-IR"/>
        </w:rPr>
        <w:t>ومع ذلك</w:t>
      </w:r>
      <w:r w:rsidR="00D25F54">
        <w:rPr>
          <w:rtl/>
          <w:lang w:bidi="fa-IR"/>
        </w:rPr>
        <w:t>،</w:t>
      </w:r>
      <w:r>
        <w:rPr>
          <w:rtl/>
          <w:lang w:bidi="fa-IR"/>
        </w:rPr>
        <w:t xml:space="preserve"> نلاحظ أنّه يكفي العقلاء في ردّ الافتراءات ما تواتر من شهادات المنصِفين</w:t>
      </w:r>
      <w:r w:rsidR="00D25F54">
        <w:rPr>
          <w:rtl/>
          <w:lang w:bidi="fa-IR"/>
        </w:rPr>
        <w:t>،</w:t>
      </w:r>
      <w:r>
        <w:rPr>
          <w:rtl/>
          <w:lang w:bidi="fa-IR"/>
        </w:rPr>
        <w:t xml:space="preserve"> من غير المسلمين</w:t>
      </w:r>
      <w:r w:rsidR="00D25F54">
        <w:rPr>
          <w:rtl/>
          <w:lang w:bidi="fa-IR"/>
        </w:rPr>
        <w:t>،</w:t>
      </w:r>
      <w:r>
        <w:rPr>
          <w:rtl/>
          <w:lang w:bidi="fa-IR"/>
        </w:rPr>
        <w:t xml:space="preserve"> وما تقرّر من شهادة التاريخ على حُسن تعامل المسلمين مع غيرهم في السلْم والحرب</w:t>
      </w:r>
      <w:r w:rsidR="00D25F54">
        <w:rPr>
          <w:rtl/>
          <w:lang w:bidi="fa-IR"/>
        </w:rPr>
        <w:t>،</w:t>
      </w:r>
      <w:r>
        <w:rPr>
          <w:rtl/>
          <w:lang w:bidi="fa-IR"/>
        </w:rPr>
        <w:t xml:space="preserve"> وفي حال انتصارهم وحال هزيمتهم</w:t>
      </w:r>
      <w:r w:rsidR="00D25F54">
        <w:rPr>
          <w:rtl/>
          <w:lang w:bidi="fa-IR"/>
        </w:rPr>
        <w:t>،</w:t>
      </w:r>
      <w:r>
        <w:rPr>
          <w:rtl/>
          <w:lang w:bidi="fa-IR"/>
        </w:rPr>
        <w:t xml:space="preserve"> ولكن مع هذا ينبغي لنا أن نُظهر براءة الإسلام من الحقد الديني</w:t>
      </w:r>
      <w:r w:rsidR="00D25F54">
        <w:rPr>
          <w:rtl/>
          <w:lang w:bidi="fa-IR"/>
        </w:rPr>
        <w:t>،</w:t>
      </w:r>
      <w:r>
        <w:rPr>
          <w:rtl/>
          <w:lang w:bidi="fa-IR"/>
        </w:rPr>
        <w:t xml:space="preserve"> من خلال نصوصه الشرعية</w:t>
      </w:r>
      <w:r w:rsidR="00D25F54">
        <w:rPr>
          <w:rtl/>
          <w:lang w:bidi="fa-IR"/>
        </w:rPr>
        <w:t>،</w:t>
      </w:r>
      <w:r>
        <w:rPr>
          <w:rtl/>
          <w:lang w:bidi="fa-IR"/>
        </w:rPr>
        <w:t xml:space="preserve"> من القرآن وسُّنّة النبي الكريم</w:t>
      </w:r>
      <w:r w:rsidR="00D25F54">
        <w:rPr>
          <w:rtl/>
          <w:lang w:bidi="fa-IR"/>
        </w:rPr>
        <w:t>،</w:t>
      </w:r>
      <w:r>
        <w:rPr>
          <w:rtl/>
          <w:lang w:bidi="fa-IR"/>
        </w:rPr>
        <w:t xml:space="preserve"> وأئمّة الهدى</w:t>
      </w:r>
      <w:r w:rsidR="00D25F54">
        <w:rPr>
          <w:rtl/>
          <w:lang w:bidi="fa-IR"/>
        </w:rPr>
        <w:t>،</w:t>
      </w:r>
      <w:r>
        <w:rPr>
          <w:rtl/>
          <w:lang w:bidi="fa-IR"/>
        </w:rPr>
        <w:t xml:space="preserve"> والعلماء الأعلام</w:t>
      </w:r>
      <w:r w:rsidR="007B1DD7">
        <w:rPr>
          <w:rtl/>
          <w:lang w:bidi="fa-IR"/>
        </w:rPr>
        <w:t>.</w:t>
      </w:r>
    </w:p>
    <w:p w:rsidR="007B1DD7" w:rsidRDefault="00891B71" w:rsidP="00891B71">
      <w:pPr>
        <w:pStyle w:val="libNormal"/>
        <w:rPr>
          <w:rtl/>
          <w:lang w:bidi="fa-IR"/>
        </w:rPr>
      </w:pPr>
      <w:r>
        <w:rPr>
          <w:rtl/>
          <w:lang w:bidi="fa-IR"/>
        </w:rPr>
        <w:t>كما وأنّ التلبيس الحاصل اليوم</w:t>
      </w:r>
      <w:r w:rsidR="00D25F54">
        <w:rPr>
          <w:rtl/>
          <w:lang w:bidi="fa-IR"/>
        </w:rPr>
        <w:t>،</w:t>
      </w:r>
      <w:r>
        <w:rPr>
          <w:rtl/>
          <w:lang w:bidi="fa-IR"/>
        </w:rPr>
        <w:t xml:space="preserve"> من أنّ المسلمين ضد الآخرين</w:t>
      </w:r>
      <w:r w:rsidR="00D25F54">
        <w:rPr>
          <w:rtl/>
          <w:lang w:bidi="fa-IR"/>
        </w:rPr>
        <w:t>،</w:t>
      </w:r>
      <w:r>
        <w:rPr>
          <w:rtl/>
          <w:lang w:bidi="fa-IR"/>
        </w:rPr>
        <w:t xml:space="preserve"> من خلال التدليس لكون المسلمين لا يقبلون عقائد غير المسلمين</w:t>
      </w:r>
      <w:r w:rsidR="00D25F54">
        <w:rPr>
          <w:rtl/>
          <w:lang w:bidi="fa-IR"/>
        </w:rPr>
        <w:t>،</w:t>
      </w:r>
      <w:r>
        <w:rPr>
          <w:rtl/>
          <w:lang w:bidi="fa-IR"/>
        </w:rPr>
        <w:t xml:space="preserve"> وهذا ممّا أثار الغير في طرح الشبهات والإشكالات على النظام الإسلامي السَّمِح ..</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فليُعلم</w:t>
      </w:r>
      <w:r w:rsidR="00342B85">
        <w:rPr>
          <w:rtl/>
          <w:lang w:bidi="fa-IR"/>
        </w:rPr>
        <w:t>:</w:t>
      </w:r>
      <w:r>
        <w:rPr>
          <w:rtl/>
          <w:lang w:bidi="fa-IR"/>
        </w:rPr>
        <w:t xml:space="preserve"> أنّه ليس من الحقد الديني أن لا يتنازل الشخص عن قناعاته الدينية</w:t>
      </w:r>
      <w:r w:rsidR="00D25F54">
        <w:rPr>
          <w:rtl/>
          <w:lang w:bidi="fa-IR"/>
        </w:rPr>
        <w:t>،</w:t>
      </w:r>
      <w:r>
        <w:rPr>
          <w:rtl/>
          <w:lang w:bidi="fa-IR"/>
        </w:rPr>
        <w:t xml:space="preserve"> كما أنّه ليس من التسامح الديني أن يفرض قناعاته على غيره بقوّة الحديد والنار . فهنا أمران اثنان</w:t>
      </w:r>
      <w:r w:rsidR="00342B85">
        <w:rPr>
          <w:rtl/>
          <w:lang w:bidi="fa-IR"/>
        </w:rPr>
        <w:t>:</w:t>
      </w:r>
    </w:p>
    <w:p w:rsidR="007B1DD7" w:rsidRDefault="00891B71" w:rsidP="00891B71">
      <w:pPr>
        <w:pStyle w:val="libNormal"/>
        <w:rPr>
          <w:rtl/>
          <w:lang w:bidi="fa-IR"/>
        </w:rPr>
      </w:pPr>
      <w:r>
        <w:rPr>
          <w:rtl/>
          <w:lang w:bidi="fa-IR"/>
        </w:rPr>
        <w:t>الأوّل</w:t>
      </w:r>
      <w:r w:rsidR="00342B85">
        <w:rPr>
          <w:rtl/>
          <w:lang w:bidi="fa-IR"/>
        </w:rPr>
        <w:t>:</w:t>
      </w:r>
      <w:r>
        <w:rPr>
          <w:rtl/>
          <w:lang w:bidi="fa-IR"/>
        </w:rPr>
        <w:t xml:space="preserve"> قناعات الإنسان التي يؤمِن بها</w:t>
      </w:r>
      <w:r w:rsidR="007B1DD7">
        <w:rPr>
          <w:rtl/>
          <w:lang w:bidi="fa-IR"/>
        </w:rPr>
        <w:t>.</w:t>
      </w:r>
    </w:p>
    <w:p w:rsidR="007B1DD7" w:rsidRDefault="00891B71" w:rsidP="00891B71">
      <w:pPr>
        <w:pStyle w:val="libNormal"/>
        <w:rPr>
          <w:rtl/>
          <w:lang w:bidi="fa-IR"/>
        </w:rPr>
      </w:pPr>
      <w:r>
        <w:rPr>
          <w:rtl/>
          <w:lang w:bidi="fa-IR"/>
        </w:rPr>
        <w:t>الثاني</w:t>
      </w:r>
      <w:r w:rsidR="00342B85">
        <w:rPr>
          <w:rtl/>
          <w:lang w:bidi="fa-IR"/>
        </w:rPr>
        <w:t>:</w:t>
      </w:r>
      <w:r>
        <w:rPr>
          <w:rtl/>
          <w:lang w:bidi="fa-IR"/>
        </w:rPr>
        <w:t xml:space="preserve"> تعامل الإنسان مع مَن يخالفه في قناعاته التي يعتقدها</w:t>
      </w:r>
      <w:r w:rsidR="007B1DD7">
        <w:rPr>
          <w:rtl/>
          <w:lang w:bidi="fa-IR"/>
        </w:rPr>
        <w:t>.</w:t>
      </w:r>
    </w:p>
    <w:p w:rsidR="007B1DD7" w:rsidRDefault="00891B71" w:rsidP="00891B71">
      <w:pPr>
        <w:pStyle w:val="libNormal"/>
        <w:rPr>
          <w:rtl/>
          <w:lang w:bidi="fa-IR"/>
        </w:rPr>
      </w:pPr>
      <w:r>
        <w:rPr>
          <w:rtl/>
          <w:lang w:bidi="fa-IR"/>
        </w:rPr>
        <w:t>وقاعدة الإسلام في هذين الأمرين</w:t>
      </w:r>
      <w:r w:rsidR="00342B85">
        <w:rPr>
          <w:rtl/>
          <w:lang w:bidi="fa-IR"/>
        </w:rPr>
        <w:t>:</w:t>
      </w:r>
      <w:r>
        <w:rPr>
          <w:rtl/>
          <w:lang w:bidi="fa-IR"/>
        </w:rPr>
        <w:t xml:space="preserve"> أن يتمسّك المسلم بدينه</w:t>
      </w:r>
      <w:r w:rsidR="00D25F54">
        <w:rPr>
          <w:rtl/>
          <w:lang w:bidi="fa-IR"/>
        </w:rPr>
        <w:t>،</w:t>
      </w:r>
      <w:r>
        <w:rPr>
          <w:rtl/>
          <w:lang w:bidi="fa-IR"/>
        </w:rPr>
        <w:t xml:space="preserve"> ويعتزّ بهِ</w:t>
      </w:r>
      <w:r w:rsidR="00D25F54">
        <w:rPr>
          <w:rtl/>
          <w:lang w:bidi="fa-IR"/>
        </w:rPr>
        <w:t>،</w:t>
      </w:r>
      <w:r>
        <w:rPr>
          <w:rtl/>
          <w:lang w:bidi="fa-IR"/>
        </w:rPr>
        <w:t xml:space="preserve"> ويعتقد أنّه الدين الحقّ</w:t>
      </w:r>
      <w:r w:rsidR="007B1DD7">
        <w:rPr>
          <w:rtl/>
          <w:lang w:bidi="fa-IR"/>
        </w:rPr>
        <w:t>.</w:t>
      </w:r>
    </w:p>
    <w:p w:rsidR="007B1DD7" w:rsidRDefault="00891B71" w:rsidP="00891B71">
      <w:pPr>
        <w:pStyle w:val="libNormal"/>
        <w:rPr>
          <w:rtl/>
          <w:lang w:bidi="fa-IR"/>
        </w:rPr>
      </w:pPr>
      <w:r>
        <w:rPr>
          <w:rtl/>
          <w:lang w:bidi="fa-IR"/>
        </w:rPr>
        <w:t>وفي المقابل</w:t>
      </w:r>
      <w:r w:rsidR="00342B85">
        <w:rPr>
          <w:rtl/>
          <w:lang w:bidi="fa-IR"/>
        </w:rPr>
        <w:t>:</w:t>
      </w:r>
      <w:r>
        <w:rPr>
          <w:rtl/>
          <w:lang w:bidi="fa-IR"/>
        </w:rPr>
        <w:t xml:space="preserve"> أن يرحم الغير</w:t>
      </w:r>
      <w:r w:rsidR="00D25F54">
        <w:rPr>
          <w:rtl/>
          <w:lang w:bidi="fa-IR"/>
        </w:rPr>
        <w:t>،</w:t>
      </w:r>
      <w:r>
        <w:rPr>
          <w:rtl/>
          <w:lang w:bidi="fa-IR"/>
        </w:rPr>
        <w:t xml:space="preserve"> ويُحسن إليهم</w:t>
      </w:r>
      <w:r w:rsidR="00D25F54">
        <w:rPr>
          <w:rtl/>
          <w:lang w:bidi="fa-IR"/>
        </w:rPr>
        <w:t>،</w:t>
      </w:r>
      <w:r>
        <w:rPr>
          <w:rtl/>
          <w:lang w:bidi="fa-IR"/>
        </w:rPr>
        <w:t xml:space="preserve"> ويعدل معهم</w:t>
      </w:r>
      <w:r w:rsidR="00D25F54">
        <w:rPr>
          <w:rtl/>
          <w:lang w:bidi="fa-IR"/>
        </w:rPr>
        <w:t>،</w:t>
      </w:r>
      <w:r>
        <w:rPr>
          <w:rtl/>
          <w:lang w:bidi="fa-IR"/>
        </w:rPr>
        <w:t xml:space="preserve"> ويعمل على نجاتهم ؛ لِما حثّ الإسلام على ذلك ودعا إليه</w:t>
      </w:r>
      <w:r w:rsidR="00D25F54">
        <w:rPr>
          <w:rtl/>
          <w:lang w:bidi="fa-IR"/>
        </w:rPr>
        <w:t>،</w:t>
      </w:r>
      <w:r>
        <w:rPr>
          <w:rtl/>
          <w:lang w:bidi="fa-IR"/>
        </w:rPr>
        <w:t xml:space="preserve"> فلا اضطهاد للغير باسم التمسّك بالحقّ</w:t>
      </w:r>
      <w:r w:rsidR="00D25F54">
        <w:rPr>
          <w:rtl/>
          <w:lang w:bidi="fa-IR"/>
        </w:rPr>
        <w:t>،</w:t>
      </w:r>
      <w:r>
        <w:rPr>
          <w:rtl/>
          <w:lang w:bidi="fa-IR"/>
        </w:rPr>
        <w:t xml:space="preserve"> ولا تنازل عن الحقّ باسم قبول الغير</w:t>
      </w:r>
      <w:r w:rsidR="007B1DD7">
        <w:rPr>
          <w:rtl/>
          <w:lang w:bidi="fa-IR"/>
        </w:rPr>
        <w:t>.</w:t>
      </w:r>
    </w:p>
    <w:p w:rsidR="007B1DD7" w:rsidRDefault="00891B71" w:rsidP="00891B71">
      <w:pPr>
        <w:pStyle w:val="libNormal"/>
        <w:rPr>
          <w:rtl/>
          <w:lang w:bidi="fa-IR"/>
        </w:rPr>
      </w:pPr>
      <w:r>
        <w:rPr>
          <w:rtl/>
          <w:lang w:bidi="fa-IR"/>
        </w:rPr>
        <w:t>قال الله تعالى</w:t>
      </w:r>
      <w:r w:rsidR="00342B85">
        <w:rPr>
          <w:rtl/>
          <w:lang w:bidi="fa-IR"/>
        </w:rPr>
        <w:t>:</w:t>
      </w:r>
      <w:r>
        <w:rPr>
          <w:rtl/>
          <w:lang w:bidi="fa-IR"/>
        </w:rPr>
        <w:t xml:space="preserve"> </w:t>
      </w:r>
      <w:r w:rsidRPr="008F0F2E">
        <w:rPr>
          <w:rStyle w:val="libAlaemChar"/>
          <w:rtl/>
        </w:rPr>
        <w:t>(</w:t>
      </w:r>
      <w:r w:rsidRPr="008F0F2E">
        <w:rPr>
          <w:rStyle w:val="libAieChar"/>
          <w:rtl/>
        </w:rPr>
        <w:t xml:space="preserve"> وَلاَ تُجَادِلُوا أَهْلَ الْكِتَابِ إِلاّ بِالّتِي هِيَ أَحْسَنُ إِلا الّذِينَ ظَلَمُوا مِنْهُمْ وَقُولُوا آمَنّا بِالّذِي أُنزِلَ إِلَيْنَا وَأُنزِلَ إِلَيْكُمْ وَإِلهُنَا وَإِلهُكُمْ وَاحِدٌ وَنَحْنُ لَهُ مُسْلِمُونَ </w:t>
      </w:r>
      <w:r w:rsidRPr="008F0F2E">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فانظر كيف جمعت هذه الآية الكريمة بين أمر المسلمين بالتمسّك بالحقّ</w:t>
      </w:r>
      <w:r w:rsidR="00D25F54">
        <w:rPr>
          <w:rtl/>
          <w:lang w:bidi="fa-IR"/>
        </w:rPr>
        <w:t>،</w:t>
      </w:r>
      <w:r>
        <w:rPr>
          <w:rtl/>
          <w:lang w:bidi="fa-IR"/>
        </w:rPr>
        <w:t xml:space="preserve"> وهو توحيد الله تعالى والتسليم له</w:t>
      </w:r>
      <w:r w:rsidR="00D25F54">
        <w:rPr>
          <w:rtl/>
          <w:lang w:bidi="fa-IR"/>
        </w:rPr>
        <w:t>،</w:t>
      </w:r>
      <w:r>
        <w:rPr>
          <w:rtl/>
          <w:lang w:bidi="fa-IR"/>
        </w:rPr>
        <w:t xml:space="preserve"> وبالدعوة إلى ذلك</w:t>
      </w:r>
      <w:r w:rsidR="00D25F54">
        <w:rPr>
          <w:rtl/>
          <w:lang w:bidi="fa-IR"/>
        </w:rPr>
        <w:t>،</w:t>
      </w:r>
      <w:r>
        <w:rPr>
          <w:rtl/>
          <w:lang w:bidi="fa-IR"/>
        </w:rPr>
        <w:t xml:space="preserve"> وبين حُسن المعاملة لأهل الكتاب</w:t>
      </w:r>
      <w:r w:rsidR="007B1DD7">
        <w:rPr>
          <w:rtl/>
          <w:lang w:bidi="fa-IR"/>
        </w:rPr>
        <w:t>.</w:t>
      </w:r>
    </w:p>
    <w:p w:rsidR="007B1DD7" w:rsidRDefault="00891B71" w:rsidP="00891B71">
      <w:pPr>
        <w:pStyle w:val="libNormal"/>
        <w:rPr>
          <w:rtl/>
          <w:lang w:bidi="fa-IR"/>
        </w:rPr>
      </w:pPr>
      <w:r>
        <w:rPr>
          <w:rtl/>
          <w:lang w:bidi="fa-IR"/>
        </w:rPr>
        <w:t>ومن بلاغة هذه الآية وجمالها أنّه لم يأمر تعالى بالجدال بالتي هي أحسن مباشرة</w:t>
      </w:r>
      <w:r w:rsidR="00D25F54">
        <w:rPr>
          <w:rtl/>
          <w:lang w:bidi="fa-IR"/>
        </w:rPr>
        <w:t>،</w:t>
      </w:r>
      <w:r>
        <w:rPr>
          <w:rtl/>
          <w:lang w:bidi="fa-IR"/>
        </w:rPr>
        <w:t xml:space="preserve"> فلم يقل</w:t>
      </w:r>
      <w:r w:rsidR="00342B85">
        <w:rPr>
          <w:rtl/>
          <w:lang w:bidi="fa-IR"/>
        </w:rPr>
        <w:t>:</w:t>
      </w:r>
      <w:r>
        <w:rPr>
          <w:rtl/>
          <w:lang w:bidi="fa-IR"/>
        </w:rPr>
        <w:t xml:space="preserve"> وجادلوا أهل الكتاب بالتي هي أحسن</w:t>
      </w:r>
      <w:r w:rsidR="00D25F54">
        <w:rPr>
          <w:rtl/>
          <w:lang w:bidi="fa-IR"/>
        </w:rPr>
        <w:t>،</w:t>
      </w:r>
      <w:r>
        <w:rPr>
          <w:rtl/>
          <w:lang w:bidi="fa-IR"/>
        </w:rPr>
        <w:t xml:space="preserve"> وإنّما نهى عن كلّ جدال إلاّ الجدال بالتي هي أحسن</w:t>
      </w:r>
      <w:r w:rsidR="00D25F54">
        <w:rPr>
          <w:rtl/>
          <w:lang w:bidi="fa-IR"/>
        </w:rPr>
        <w:t>،</w:t>
      </w:r>
      <w:r>
        <w:rPr>
          <w:rtl/>
          <w:lang w:bidi="fa-IR"/>
        </w:rPr>
        <w:t xml:space="preserve"> وهذا أبلغ في الأمر بمراعاة الأدب في النقاش والحوار والمناظرة ؛ لأنّه حصر في الجدال الحسن</w:t>
      </w:r>
      <w:r w:rsidR="00D25F54">
        <w:rPr>
          <w:rtl/>
          <w:lang w:bidi="fa-IR"/>
        </w:rPr>
        <w:t>،</w:t>
      </w:r>
      <w:r>
        <w:rPr>
          <w:rtl/>
          <w:lang w:bidi="fa-IR"/>
        </w:rPr>
        <w:t xml:space="preserve"> وهذا يدلّ على براءة الإسلام من التعصّب والحقد الديني</w:t>
      </w:r>
      <w:r w:rsidR="00D25F54">
        <w:rPr>
          <w:rtl/>
          <w:lang w:bidi="fa-IR"/>
        </w:rPr>
        <w:t>،</w:t>
      </w:r>
      <w:r>
        <w:rPr>
          <w:rtl/>
          <w:lang w:bidi="fa-IR"/>
        </w:rPr>
        <w:t xml:space="preserve"> وأنّه ليس عنده إلاّ مقابلة الحجّة بالحجّة</w:t>
      </w:r>
      <w:r w:rsidR="007B1DD7">
        <w:rPr>
          <w:rtl/>
          <w:lang w:bidi="fa-IR"/>
        </w:rPr>
        <w:t>.</w:t>
      </w:r>
    </w:p>
    <w:p w:rsidR="007B1DD7" w:rsidRDefault="00891B71" w:rsidP="00891B71">
      <w:pPr>
        <w:pStyle w:val="libNormal"/>
        <w:rPr>
          <w:rtl/>
          <w:lang w:bidi="fa-IR"/>
        </w:rPr>
      </w:pPr>
      <w:r>
        <w:rPr>
          <w:rtl/>
          <w:lang w:bidi="fa-IR"/>
        </w:rPr>
        <w:t>لنعرض الآن لبعض الشبهات التي يمكن أن تطرح في المقام</w:t>
      </w:r>
      <w:r w:rsidR="00342B85">
        <w:rPr>
          <w:rtl/>
          <w:lang w:bidi="fa-IR"/>
        </w:rPr>
        <w:t>:</w:t>
      </w:r>
    </w:p>
    <w:p w:rsidR="007B1DD7" w:rsidRDefault="00891B71" w:rsidP="00E70442">
      <w:pPr>
        <w:pStyle w:val="Heading3"/>
        <w:rPr>
          <w:rtl/>
          <w:lang w:bidi="fa-IR"/>
        </w:rPr>
      </w:pPr>
      <w:bookmarkStart w:id="44" w:name="_Toc499142667"/>
      <w:r>
        <w:rPr>
          <w:rtl/>
          <w:lang w:bidi="fa-IR"/>
        </w:rPr>
        <w:t>أوّلاً</w:t>
      </w:r>
      <w:r w:rsidR="00342B85">
        <w:rPr>
          <w:rtl/>
          <w:lang w:bidi="fa-IR"/>
        </w:rPr>
        <w:t>:</w:t>
      </w:r>
      <w:r>
        <w:rPr>
          <w:rtl/>
          <w:lang w:bidi="fa-IR"/>
        </w:rPr>
        <w:t xml:space="preserve"> هل الإسلام انتشر بالسيف ؟</w:t>
      </w:r>
      <w:bookmarkEnd w:id="44"/>
    </w:p>
    <w:p w:rsidR="007B1DD7" w:rsidRDefault="00891B71" w:rsidP="00891B71">
      <w:pPr>
        <w:pStyle w:val="libNormal"/>
        <w:rPr>
          <w:rtl/>
          <w:lang w:bidi="fa-IR"/>
        </w:rPr>
      </w:pPr>
      <w:r>
        <w:rPr>
          <w:rtl/>
          <w:lang w:bidi="fa-IR"/>
        </w:rPr>
        <w:t xml:space="preserve">أكمل الله دينه بإنزال أفضل شرائعه على محمد </w:t>
      </w:r>
      <w:r w:rsidR="00C90F5A" w:rsidRPr="00C90F5A">
        <w:rPr>
          <w:rStyle w:val="libAlaemChar"/>
          <w:rtl/>
        </w:rPr>
        <w:t>صلى‌الله‌عليه‌وآله</w:t>
      </w:r>
      <w:r w:rsidR="00D25F54">
        <w:rPr>
          <w:rtl/>
          <w:lang w:bidi="fa-IR"/>
        </w:rPr>
        <w:t>،</w:t>
      </w:r>
      <w:r>
        <w:rPr>
          <w:rtl/>
          <w:lang w:bidi="fa-IR"/>
        </w:rPr>
        <w:t xml:space="preserve"> فكان دينه الدين الخاتم الذي ارتضاه الله للبشرية ديناً إلى قيام الساعة</w:t>
      </w:r>
      <w:r w:rsidR="00D25F54">
        <w:rPr>
          <w:rtl/>
          <w:lang w:bidi="fa-IR"/>
        </w:rPr>
        <w:t>،</w:t>
      </w:r>
      <w:r>
        <w:rPr>
          <w:rtl/>
          <w:lang w:bidi="fa-IR"/>
        </w:rPr>
        <w:t xml:space="preserve"> وقد توجهّت سهام اليهود والنصارى وغيرهم من غير المسلمين</w:t>
      </w:r>
      <w:r w:rsidR="00D25F54">
        <w:rPr>
          <w:rtl/>
          <w:lang w:bidi="fa-IR"/>
        </w:rPr>
        <w:t>،</w:t>
      </w:r>
      <w:r>
        <w:rPr>
          <w:rtl/>
          <w:lang w:bidi="fa-IR"/>
        </w:rPr>
        <w:t xml:space="preserve"> إلى عقائد الإسلام سواء بسواء</w:t>
      </w:r>
      <w:r w:rsidR="00D25F54">
        <w:rPr>
          <w:rtl/>
          <w:lang w:bidi="fa-IR"/>
        </w:rPr>
        <w:t>،</w:t>
      </w:r>
      <w:r>
        <w:rPr>
          <w:rtl/>
          <w:lang w:bidi="fa-IR"/>
        </w:rPr>
        <w:t xml:space="preserve"> فقد تمحورت شُبهاتهم في هذا الباب حول الإسلام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العنكبوت</w:t>
      </w:r>
      <w:r w:rsidR="00342B85">
        <w:rPr>
          <w:rtl/>
          <w:lang w:bidi="fa-IR"/>
        </w:rPr>
        <w:t>:</w:t>
      </w:r>
      <w:r>
        <w:rPr>
          <w:rtl/>
          <w:lang w:bidi="fa-IR"/>
        </w:rPr>
        <w:t xml:space="preserve"> 46</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A42A3C">
      <w:pPr>
        <w:pStyle w:val="libNormal0"/>
        <w:rPr>
          <w:rtl/>
          <w:lang w:bidi="fa-IR"/>
        </w:rPr>
      </w:pPr>
      <w:r>
        <w:rPr>
          <w:rtl/>
          <w:lang w:bidi="fa-IR"/>
        </w:rPr>
        <w:lastRenderedPageBreak/>
        <w:t>من عدّة جهات</w:t>
      </w:r>
      <w:r w:rsidR="00D25F54">
        <w:rPr>
          <w:rtl/>
          <w:lang w:bidi="fa-IR"/>
        </w:rPr>
        <w:t>،</w:t>
      </w:r>
      <w:r>
        <w:rPr>
          <w:rtl/>
          <w:lang w:bidi="fa-IR"/>
        </w:rPr>
        <w:t xml:space="preserve"> وأوّل ما أشكلوا عليه</w:t>
      </w:r>
      <w:r w:rsidR="00342B85">
        <w:rPr>
          <w:rtl/>
          <w:lang w:bidi="fa-IR"/>
        </w:rPr>
        <w:t>:</w:t>
      </w:r>
      <w:r>
        <w:rPr>
          <w:rtl/>
          <w:lang w:bidi="fa-IR"/>
        </w:rPr>
        <w:t xml:space="preserve"> انتشار الإسلام الحنيف في أوساط الشعوب</w:t>
      </w:r>
      <w:r w:rsidR="00D25F54">
        <w:rPr>
          <w:rtl/>
          <w:lang w:bidi="fa-IR"/>
        </w:rPr>
        <w:t>،</w:t>
      </w:r>
      <w:r>
        <w:rPr>
          <w:rtl/>
          <w:lang w:bidi="fa-IR"/>
        </w:rPr>
        <w:t xml:space="preserve"> وأطالوا اللغط في نيلهم وتقبيحهم لشرعة الجهاد في سبيل الله عند المسلمين</w:t>
      </w:r>
      <w:r w:rsidR="00D25F54">
        <w:rPr>
          <w:rtl/>
          <w:lang w:bidi="fa-IR"/>
        </w:rPr>
        <w:t>،</w:t>
      </w:r>
      <w:r>
        <w:rPr>
          <w:rtl/>
          <w:lang w:bidi="fa-IR"/>
        </w:rPr>
        <w:t xml:space="preserve"> ونحن في هذا المجال نذكر هذهِ الشبهة وإزالتها عن لباس الإسلام الطاهر</w:t>
      </w:r>
      <w:r w:rsidR="007B1DD7">
        <w:rPr>
          <w:rtl/>
          <w:lang w:bidi="fa-IR"/>
        </w:rPr>
        <w:t>.</w:t>
      </w:r>
    </w:p>
    <w:p w:rsidR="007B1DD7" w:rsidRDefault="00891B71" w:rsidP="00891B71">
      <w:pPr>
        <w:pStyle w:val="libNormal"/>
        <w:rPr>
          <w:rtl/>
          <w:lang w:bidi="fa-IR"/>
        </w:rPr>
      </w:pPr>
      <w:r>
        <w:rPr>
          <w:rtl/>
          <w:lang w:bidi="fa-IR"/>
        </w:rPr>
        <w:t>أوردوا على الإسلام في تشريعه الجهاد</w:t>
      </w:r>
      <w:r w:rsidR="00342B85">
        <w:rPr>
          <w:rtl/>
          <w:lang w:bidi="fa-IR"/>
        </w:rPr>
        <w:t>:</w:t>
      </w:r>
      <w:r>
        <w:rPr>
          <w:rtl/>
          <w:lang w:bidi="fa-IR"/>
        </w:rPr>
        <w:t xml:space="preserve"> بأنّه خروج عن طور النهضات الدينية المأثورة عن الأنبياء السالفين ؛ فإنّ دينهم إنّما كان يعتمد في سيرته وتقدّمه على الدعوة والهداية</w:t>
      </w:r>
      <w:r w:rsidR="00D25F54">
        <w:rPr>
          <w:rtl/>
          <w:lang w:bidi="fa-IR"/>
        </w:rPr>
        <w:t>،</w:t>
      </w:r>
      <w:r>
        <w:rPr>
          <w:rtl/>
          <w:lang w:bidi="fa-IR"/>
        </w:rPr>
        <w:t xml:space="preserve"> دون الإكراه على الإيمان بالقتال المستتبع للقتل والسبيِّ والغارات</w:t>
      </w:r>
      <w:r w:rsidR="00D25F54">
        <w:rPr>
          <w:rtl/>
          <w:lang w:bidi="fa-IR"/>
        </w:rPr>
        <w:t>،</w:t>
      </w:r>
      <w:r>
        <w:rPr>
          <w:rtl/>
          <w:lang w:bidi="fa-IR"/>
        </w:rPr>
        <w:t xml:space="preserve"> ولذلك ربّما سمّاه بعضهم </w:t>
      </w:r>
      <w:r w:rsidR="007B1DD7">
        <w:rPr>
          <w:rtl/>
          <w:lang w:bidi="fa-IR"/>
        </w:rPr>
        <w:t>-</w:t>
      </w:r>
      <w:r>
        <w:rPr>
          <w:rtl/>
          <w:lang w:bidi="fa-IR"/>
        </w:rPr>
        <w:t xml:space="preserve"> كالمبلّغين من النصارى </w:t>
      </w:r>
      <w:r w:rsidR="007B1DD7">
        <w:rPr>
          <w:rtl/>
          <w:lang w:bidi="fa-IR"/>
        </w:rPr>
        <w:t>-</w:t>
      </w:r>
      <w:r>
        <w:rPr>
          <w:rtl/>
          <w:lang w:bidi="fa-IR"/>
        </w:rPr>
        <w:t xml:space="preserve"> ب</w:t>
      </w:r>
      <w:r w:rsidR="007B1DD7">
        <w:rPr>
          <w:rtl/>
          <w:lang w:bidi="fa-IR"/>
        </w:rPr>
        <w:t>-</w:t>
      </w:r>
      <w:r>
        <w:rPr>
          <w:rtl/>
          <w:lang w:bidi="fa-IR"/>
        </w:rPr>
        <w:t xml:space="preserve"> ( دين السيف والدم )</w:t>
      </w:r>
      <w:r w:rsidR="00D25F54">
        <w:rPr>
          <w:rtl/>
          <w:lang w:bidi="fa-IR"/>
        </w:rPr>
        <w:t>،</w:t>
      </w:r>
      <w:r>
        <w:rPr>
          <w:rtl/>
          <w:lang w:bidi="fa-IR"/>
        </w:rPr>
        <w:t xml:space="preserve"> وآخرون بدين الإجبار والإكراه !</w:t>
      </w:r>
    </w:p>
    <w:p w:rsidR="007B1DD7" w:rsidRDefault="00891B71" w:rsidP="00891B71">
      <w:pPr>
        <w:pStyle w:val="libNormal"/>
        <w:rPr>
          <w:rtl/>
          <w:lang w:bidi="fa-IR"/>
        </w:rPr>
      </w:pPr>
      <w:r>
        <w:rPr>
          <w:rtl/>
          <w:lang w:bidi="fa-IR"/>
        </w:rPr>
        <w:t xml:space="preserve">لكنّ القرآن يُبيّن أنّ الإسلام مبني على قضاء الفطرة الإنسانية </w:t>
      </w:r>
      <w:r w:rsidR="007B1DD7">
        <w:rPr>
          <w:rtl/>
          <w:lang w:bidi="fa-IR"/>
        </w:rPr>
        <w:t>-</w:t>
      </w:r>
      <w:r>
        <w:rPr>
          <w:rtl/>
          <w:lang w:bidi="fa-IR"/>
        </w:rPr>
        <w:t xml:space="preserve"> التي لا ينبغي أن يُرتاب أنّ كمال الإنسان في حياته هو ما قضت به وحكمت ودعت إليه </w:t>
      </w:r>
      <w:r w:rsidR="007B1DD7">
        <w:rPr>
          <w:rtl/>
          <w:lang w:bidi="fa-IR"/>
        </w:rPr>
        <w:t>-</w:t>
      </w:r>
      <w:r>
        <w:rPr>
          <w:rtl/>
          <w:lang w:bidi="fa-IR"/>
        </w:rPr>
        <w:t xml:space="preserve"> وهي تقضي بأنّ التوحيد هو الأساس الذي يجب بناء القوانين الفردية والاجتماعية عليه</w:t>
      </w:r>
      <w:r w:rsidR="00D25F54">
        <w:rPr>
          <w:rtl/>
          <w:lang w:bidi="fa-IR"/>
        </w:rPr>
        <w:t>،</w:t>
      </w:r>
      <w:r>
        <w:rPr>
          <w:rtl/>
          <w:lang w:bidi="fa-IR"/>
        </w:rPr>
        <w:t xml:space="preserve"> وأنّ الدفاع عن هذا الأصل</w:t>
      </w:r>
      <w:r w:rsidR="00D25F54">
        <w:rPr>
          <w:rtl/>
          <w:lang w:bidi="fa-IR"/>
        </w:rPr>
        <w:t>،</w:t>
      </w:r>
      <w:r>
        <w:rPr>
          <w:rtl/>
          <w:lang w:bidi="fa-IR"/>
        </w:rPr>
        <w:t xml:space="preserve"> بنشره بين الناس</w:t>
      </w:r>
      <w:r w:rsidR="00D25F54">
        <w:rPr>
          <w:rtl/>
          <w:lang w:bidi="fa-IR"/>
        </w:rPr>
        <w:t>،</w:t>
      </w:r>
      <w:r>
        <w:rPr>
          <w:rtl/>
          <w:lang w:bidi="fa-IR"/>
        </w:rPr>
        <w:t xml:space="preserve"> وحفظه من الهلاك والفساد</w:t>
      </w:r>
      <w:r w:rsidR="00D25F54">
        <w:rPr>
          <w:rtl/>
          <w:lang w:bidi="fa-IR"/>
        </w:rPr>
        <w:t>،</w:t>
      </w:r>
      <w:r>
        <w:rPr>
          <w:rtl/>
          <w:lang w:bidi="fa-IR"/>
        </w:rPr>
        <w:t xml:space="preserve"> حقّ مشروع للإنسانية</w:t>
      </w:r>
      <w:r w:rsidR="00D25F54">
        <w:rPr>
          <w:rtl/>
          <w:lang w:bidi="fa-IR"/>
        </w:rPr>
        <w:t>،</w:t>
      </w:r>
      <w:r>
        <w:rPr>
          <w:rtl/>
          <w:lang w:bidi="fa-IR"/>
        </w:rPr>
        <w:t xml:space="preserve"> يجب استيفاؤه بأيِّ وسيلة ممكنة</w:t>
      </w:r>
      <w:r w:rsidR="007B1DD7">
        <w:rPr>
          <w:rtl/>
          <w:lang w:bidi="fa-IR"/>
        </w:rPr>
        <w:t>.</w:t>
      </w:r>
    </w:p>
    <w:p w:rsidR="007B1DD7" w:rsidRDefault="00891B71" w:rsidP="00891B71">
      <w:pPr>
        <w:pStyle w:val="libNormal"/>
        <w:rPr>
          <w:rtl/>
          <w:lang w:bidi="fa-IR"/>
        </w:rPr>
      </w:pPr>
      <w:r>
        <w:rPr>
          <w:rtl/>
          <w:lang w:bidi="fa-IR"/>
        </w:rPr>
        <w:t>وقد روعيَ في ذلك طريق الاعتدال</w:t>
      </w:r>
      <w:r w:rsidR="00D25F54">
        <w:rPr>
          <w:rtl/>
          <w:lang w:bidi="fa-IR"/>
        </w:rPr>
        <w:t>،</w:t>
      </w:r>
      <w:r>
        <w:rPr>
          <w:rtl/>
          <w:lang w:bidi="fa-IR"/>
        </w:rPr>
        <w:t xml:space="preserve"> فبدأً بالدعوة المجرّدة</w:t>
      </w:r>
      <w:r w:rsidR="00D25F54">
        <w:rPr>
          <w:rtl/>
          <w:lang w:bidi="fa-IR"/>
        </w:rPr>
        <w:t>،</w:t>
      </w:r>
      <w:r>
        <w:rPr>
          <w:rtl/>
          <w:lang w:bidi="fa-IR"/>
        </w:rPr>
        <w:t xml:space="preserve"> والصبر على الأذى في جنب الله</w:t>
      </w:r>
      <w:r w:rsidR="00D25F54">
        <w:rPr>
          <w:rtl/>
          <w:lang w:bidi="fa-IR"/>
        </w:rPr>
        <w:t>،</w:t>
      </w:r>
      <w:r>
        <w:rPr>
          <w:rtl/>
          <w:lang w:bidi="fa-IR"/>
        </w:rPr>
        <w:t xml:space="preserve"> ثمّ الدفاع عن بيضة الإسلام ونفوس المسلمين وأعراضهم وأموالهم</w:t>
      </w:r>
      <w:r w:rsidR="00D25F54">
        <w:rPr>
          <w:rtl/>
          <w:lang w:bidi="fa-IR"/>
        </w:rPr>
        <w:t>،</w:t>
      </w:r>
      <w:r>
        <w:rPr>
          <w:rtl/>
          <w:lang w:bidi="fa-IR"/>
        </w:rPr>
        <w:t xml:space="preserve"> ثمّ القتال الابتدائي الذي هو دفاع عن حقّ الإنسانية وكلمة التوحيد</w:t>
      </w:r>
      <w:r w:rsidR="00D25F54">
        <w:rPr>
          <w:rtl/>
          <w:lang w:bidi="fa-IR"/>
        </w:rPr>
        <w:t>،</w:t>
      </w:r>
      <w:r>
        <w:rPr>
          <w:rtl/>
          <w:lang w:bidi="fa-IR"/>
        </w:rPr>
        <w:t xml:space="preserve"> ولم يبدأ بشيء من القتال إلاّ بعد إتمام الحجّة بالدعوة الحسنة</w:t>
      </w:r>
      <w:r w:rsidR="00D25F54">
        <w:rPr>
          <w:rtl/>
          <w:lang w:bidi="fa-IR"/>
        </w:rPr>
        <w:t>،</w:t>
      </w:r>
      <w:r>
        <w:rPr>
          <w:rtl/>
          <w:lang w:bidi="fa-IR"/>
        </w:rPr>
        <w:t xml:space="preserve"> كما جرت عليه السنّة النبوية</w:t>
      </w:r>
      <w:r w:rsidR="00D25F54">
        <w:rPr>
          <w:rtl/>
          <w:lang w:bidi="fa-IR"/>
        </w:rPr>
        <w:t>،</w:t>
      </w:r>
      <w:r>
        <w:rPr>
          <w:rtl/>
          <w:lang w:bidi="fa-IR"/>
        </w:rPr>
        <w:t xml:space="preserve"> قال تعالى</w:t>
      </w:r>
      <w:r w:rsidR="00342B85">
        <w:rPr>
          <w:rtl/>
          <w:lang w:bidi="fa-IR"/>
        </w:rPr>
        <w:t>:</w:t>
      </w:r>
      <w:r>
        <w:rPr>
          <w:rtl/>
          <w:lang w:bidi="fa-IR"/>
        </w:rPr>
        <w:t xml:space="preserve"> </w:t>
      </w:r>
      <w:r w:rsidRPr="00A42A3C">
        <w:rPr>
          <w:rStyle w:val="libAlaemChar"/>
          <w:rtl/>
        </w:rPr>
        <w:t>(</w:t>
      </w:r>
      <w:r w:rsidRPr="00A42A3C">
        <w:rPr>
          <w:rStyle w:val="libAieChar"/>
          <w:rtl/>
        </w:rPr>
        <w:t xml:space="preserve"> ادْعُ إِلَى‏ سَبِيلِ رَبّكَ بِالْحِكْمَةِ وَالْمَوْعِظَةِ الْحَسَنَةِ وَجَادِلْهُم بِالّتِي هِيَ أَحْسَنُ </w:t>
      </w:r>
      <w:r w:rsidRPr="00A42A3C">
        <w:rPr>
          <w:rStyle w:val="libAlaemChar"/>
          <w:rtl/>
        </w:rPr>
        <w:t>)</w:t>
      </w:r>
      <w:r>
        <w:rPr>
          <w:rtl/>
          <w:lang w:bidi="fa-IR"/>
        </w:rPr>
        <w:t xml:space="preserve"> </w:t>
      </w:r>
      <w:r w:rsidRPr="007B1DD7">
        <w:rPr>
          <w:rStyle w:val="libFootnotenumChar"/>
          <w:rtl/>
        </w:rPr>
        <w:t>(1)</w:t>
      </w:r>
      <w:r>
        <w:rPr>
          <w:rtl/>
          <w:lang w:bidi="fa-IR"/>
        </w:rPr>
        <w:t xml:space="preserve"> والآية مطلقة</w:t>
      </w:r>
      <w:r w:rsidR="00D25F54">
        <w:rPr>
          <w:rtl/>
          <w:lang w:bidi="fa-IR"/>
        </w:rPr>
        <w:t>،</w:t>
      </w:r>
      <w:r>
        <w:rPr>
          <w:rtl/>
          <w:lang w:bidi="fa-IR"/>
        </w:rPr>
        <w:t xml:space="preserve"> وقال تعالى</w:t>
      </w:r>
      <w:r w:rsidR="00342B85">
        <w:rPr>
          <w:rtl/>
          <w:lang w:bidi="fa-IR"/>
        </w:rPr>
        <w:t>:</w:t>
      </w:r>
      <w:r>
        <w:rPr>
          <w:rtl/>
          <w:lang w:bidi="fa-IR"/>
        </w:rPr>
        <w:t xml:space="preserve"> </w:t>
      </w:r>
      <w:r w:rsidRPr="00A42A3C">
        <w:rPr>
          <w:rStyle w:val="libAlaemChar"/>
          <w:rtl/>
        </w:rPr>
        <w:t>(</w:t>
      </w:r>
      <w:r w:rsidRPr="00A42A3C">
        <w:rPr>
          <w:rStyle w:val="libAieChar"/>
          <w:rtl/>
        </w:rPr>
        <w:t xml:space="preserve"> لِيَهْلِكَ مَنْ هَلَكَ عَن بَيّنَةٍ وَيَحْيَى‏ مَنْ حَيّ عَنْ بَيّنَةٍ </w:t>
      </w:r>
      <w:r w:rsidRPr="00A42A3C">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وأمّا ما ذُكر</w:t>
      </w:r>
      <w:r w:rsidR="00342B85">
        <w:rPr>
          <w:rtl/>
          <w:lang w:bidi="fa-IR"/>
        </w:rPr>
        <w:t>:</w:t>
      </w:r>
      <w:r>
        <w:rPr>
          <w:rtl/>
          <w:lang w:bidi="fa-IR"/>
        </w:rPr>
        <w:t xml:space="preserve"> أنّ سائر الأنبياء جَرُوْا على مجرّد الدعوة والهداية فقط</w:t>
      </w:r>
      <w:r w:rsidR="00D25F54">
        <w:rPr>
          <w:rtl/>
          <w:lang w:bidi="fa-IR"/>
        </w:rPr>
        <w:t>،</w:t>
      </w:r>
      <w:r>
        <w:rPr>
          <w:rtl/>
          <w:lang w:bidi="fa-IR"/>
        </w:rPr>
        <w:t xml:space="preserve"> فالتاريخ الموجود من حياتهم يدُلّ على عدم اتساع نطاقهم بحيث يجوز لهم القيام بالقتال</w:t>
      </w:r>
      <w:r w:rsidR="00D25F54">
        <w:rPr>
          <w:rtl/>
          <w:lang w:bidi="fa-IR"/>
        </w:rPr>
        <w:t>،</w:t>
      </w:r>
      <w:r>
        <w:rPr>
          <w:rtl/>
          <w:lang w:bidi="fa-IR"/>
        </w:rPr>
        <w:t xml:space="preserve"> كنوحٍ</w:t>
      </w:r>
      <w:r w:rsidR="00D25F54">
        <w:rPr>
          <w:rtl/>
          <w:lang w:bidi="fa-IR"/>
        </w:rPr>
        <w:t>،</w:t>
      </w:r>
      <w:r>
        <w:rPr>
          <w:rtl/>
          <w:lang w:bidi="fa-IR"/>
        </w:rPr>
        <w:t xml:space="preserve"> وهودٍ</w:t>
      </w:r>
      <w:r w:rsidR="00D25F54">
        <w:rPr>
          <w:rtl/>
          <w:lang w:bidi="fa-IR"/>
        </w:rPr>
        <w:t>،</w:t>
      </w:r>
      <w:r>
        <w:rPr>
          <w:rtl/>
          <w:lang w:bidi="fa-IR"/>
        </w:rPr>
        <w:t xml:space="preserve"> وصالح </w:t>
      </w:r>
      <w:r w:rsidR="007B1DD7" w:rsidRPr="007B1DD7">
        <w:rPr>
          <w:rStyle w:val="libAlaemChar"/>
          <w:rtl/>
        </w:rPr>
        <w:t>عليهم‌السلام</w:t>
      </w:r>
      <w:r w:rsidR="00D25F54">
        <w:rPr>
          <w:rtl/>
          <w:lang w:bidi="fa-IR"/>
        </w:rPr>
        <w:t>،</w:t>
      </w:r>
      <w:r>
        <w:rPr>
          <w:rtl/>
          <w:lang w:bidi="fa-IR"/>
        </w:rPr>
        <w:t xml:space="preserve"> فقد كان أحاط بهم القهر والسلطة من كل جانب</w:t>
      </w:r>
      <w:r w:rsidR="00D25F54">
        <w:rPr>
          <w:rtl/>
          <w:lang w:bidi="fa-IR"/>
        </w:rPr>
        <w:t>،</w:t>
      </w:r>
      <w:r>
        <w:rPr>
          <w:rtl/>
          <w:lang w:bidi="fa-IR"/>
        </w:rPr>
        <w:t xml:space="preserve"> وكذلك كان عيسى أيام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النحل</w:t>
      </w:r>
      <w:r w:rsidR="00342B85">
        <w:rPr>
          <w:rtl/>
          <w:lang w:bidi="fa-IR"/>
        </w:rPr>
        <w:t>:</w:t>
      </w:r>
      <w:r>
        <w:rPr>
          <w:rtl/>
          <w:lang w:bidi="fa-IR"/>
        </w:rPr>
        <w:t xml:space="preserve"> 125.</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الأنفال</w:t>
      </w:r>
      <w:r w:rsidR="00342B85">
        <w:rPr>
          <w:rtl/>
          <w:lang w:bidi="fa-IR"/>
        </w:rPr>
        <w:t>:</w:t>
      </w:r>
      <w:r>
        <w:rPr>
          <w:rtl/>
          <w:lang w:bidi="fa-IR"/>
        </w:rPr>
        <w:t xml:space="preserve"> 42.</w:t>
      </w:r>
    </w:p>
    <w:p w:rsidR="007B1DD7" w:rsidRDefault="007B1DD7" w:rsidP="007B1DD7">
      <w:pPr>
        <w:pStyle w:val="libNormal"/>
        <w:rPr>
          <w:lang w:bidi="fa-IR"/>
        </w:rPr>
      </w:pPr>
      <w:r>
        <w:rPr>
          <w:rtl/>
          <w:lang w:bidi="fa-IR"/>
        </w:rPr>
        <w:br w:type="page"/>
      </w:r>
    </w:p>
    <w:p w:rsidR="007B1DD7" w:rsidRDefault="00891B71" w:rsidP="0087460F">
      <w:pPr>
        <w:pStyle w:val="libNormal0"/>
        <w:rPr>
          <w:rtl/>
          <w:lang w:bidi="fa-IR"/>
        </w:rPr>
      </w:pPr>
      <w:r>
        <w:rPr>
          <w:rtl/>
          <w:lang w:bidi="fa-IR"/>
        </w:rPr>
        <w:lastRenderedPageBreak/>
        <w:t>إقامته بين الناس واشتغاله بالدعوة</w:t>
      </w:r>
      <w:r w:rsidR="00D25F54">
        <w:rPr>
          <w:rtl/>
          <w:lang w:bidi="fa-IR"/>
        </w:rPr>
        <w:t>،</w:t>
      </w:r>
      <w:r>
        <w:rPr>
          <w:rtl/>
          <w:lang w:bidi="fa-IR"/>
        </w:rPr>
        <w:t xml:space="preserve"> وإنّما انتشرت دعوته وقُبلت حجّته في زمان طرو النسخ على شريعته</w:t>
      </w:r>
      <w:r w:rsidR="00D25F54">
        <w:rPr>
          <w:rtl/>
          <w:lang w:bidi="fa-IR"/>
        </w:rPr>
        <w:t>،</w:t>
      </w:r>
      <w:r>
        <w:rPr>
          <w:rtl/>
          <w:lang w:bidi="fa-IR"/>
        </w:rPr>
        <w:t xml:space="preserve"> وكان ذلك أيّام طلوع الإسلام</w:t>
      </w:r>
      <w:r w:rsidR="007B1DD7">
        <w:rPr>
          <w:rtl/>
          <w:lang w:bidi="fa-IR"/>
        </w:rPr>
        <w:t>.</w:t>
      </w:r>
    </w:p>
    <w:p w:rsidR="007B1DD7" w:rsidRDefault="00891B71" w:rsidP="00891B71">
      <w:pPr>
        <w:pStyle w:val="libNormal"/>
        <w:rPr>
          <w:rtl/>
          <w:lang w:bidi="fa-IR"/>
        </w:rPr>
      </w:pPr>
      <w:r>
        <w:rPr>
          <w:rtl/>
          <w:lang w:bidi="fa-IR"/>
        </w:rPr>
        <w:t>على أنّ جمعاً من الأنبياء قاتلوا في سبيل الله تعالى</w:t>
      </w:r>
      <w:r w:rsidR="00D25F54">
        <w:rPr>
          <w:rtl/>
          <w:lang w:bidi="fa-IR"/>
        </w:rPr>
        <w:t>،</w:t>
      </w:r>
      <w:r>
        <w:rPr>
          <w:rtl/>
          <w:lang w:bidi="fa-IR"/>
        </w:rPr>
        <w:t xml:space="preserve"> كما تقصّهُ التوراة</w:t>
      </w:r>
      <w:r w:rsidR="00D25F54">
        <w:rPr>
          <w:rtl/>
          <w:lang w:bidi="fa-IR"/>
        </w:rPr>
        <w:t>،</w:t>
      </w:r>
      <w:r>
        <w:rPr>
          <w:rtl/>
          <w:lang w:bidi="fa-IR"/>
        </w:rPr>
        <w:t xml:space="preserve"> والقرآن يذكر طرفاً منه</w:t>
      </w:r>
      <w:r w:rsidR="00D25F54">
        <w:rPr>
          <w:rtl/>
          <w:lang w:bidi="fa-IR"/>
        </w:rPr>
        <w:t>،</w:t>
      </w:r>
      <w:r>
        <w:rPr>
          <w:rtl/>
          <w:lang w:bidi="fa-IR"/>
        </w:rPr>
        <w:t xml:space="preserve"> قال تعالى</w:t>
      </w:r>
      <w:r w:rsidR="00342B85">
        <w:rPr>
          <w:rtl/>
          <w:lang w:bidi="fa-IR"/>
        </w:rPr>
        <w:t>:</w:t>
      </w:r>
      <w:r>
        <w:rPr>
          <w:rtl/>
          <w:lang w:bidi="fa-IR"/>
        </w:rPr>
        <w:t xml:space="preserve"> </w:t>
      </w:r>
      <w:r w:rsidRPr="0087460F">
        <w:rPr>
          <w:rStyle w:val="libAlaemChar"/>
          <w:rtl/>
        </w:rPr>
        <w:t>(</w:t>
      </w:r>
      <w:r w:rsidRPr="0087460F">
        <w:rPr>
          <w:rStyle w:val="libAieChar"/>
          <w:rtl/>
        </w:rPr>
        <w:t xml:space="preserve"> وَكَأَيّنَ مِنْ نَبِيّ قَاتَلَ مَعَهُ رِبّيّونَ كَثِيرٌ فَمَا وَهَنُوا لِمَا أَصَابَهُمْ فِي سَبِيلِ اللّهِ وَمَا ضَعُفُوا وَمَا اسْتَكَانُوا وَاللّهُ يُحِبّ الصّابِرِينَ * وَمَا كَانَ قَوْلَهُمْ إِلاّ أَنْ قَالُوا رَبّنَا اغْفِرْ لَنَا ذُنُوبَنَا وَإِسْرَافَنَا فِي أَمْرِنَا وَثَبّتْ أَقْدَامَنَا وَانْصُرْنَا عَلَى الْقَوْمِ الْكَافِرِينَ </w:t>
      </w:r>
      <w:r w:rsidRPr="0087460F">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وقال تعالى في قصّة دعوة موسى قومه لقتال العمالقة</w:t>
      </w:r>
      <w:r w:rsidR="00342B85">
        <w:rPr>
          <w:rtl/>
          <w:lang w:bidi="fa-IR"/>
        </w:rPr>
        <w:t>:</w:t>
      </w:r>
      <w:r>
        <w:rPr>
          <w:rtl/>
          <w:lang w:bidi="fa-IR"/>
        </w:rPr>
        <w:t xml:space="preserve"> </w:t>
      </w:r>
      <w:r w:rsidRPr="0087460F">
        <w:rPr>
          <w:rStyle w:val="libAlaemChar"/>
          <w:rtl/>
        </w:rPr>
        <w:t>(</w:t>
      </w:r>
      <w:r w:rsidRPr="0087460F">
        <w:rPr>
          <w:rStyle w:val="libAieChar"/>
          <w:rtl/>
        </w:rPr>
        <w:t xml:space="preserve"> وَإِذْ قَالَ مُوسَى‏ لِقَوْمِهِ .... يَا قَوْمِ ادْخُلُوا الأَرْضَ الْمُقَدّسَةَ الّتِي كَتَبَ اللّهُ لَكُمْ وَلاَ تَرْتَدّوا عَلَى‏ أَدْبَارِكُمْ فَتَنْقَلِبُوا خَاسِرِينَ .... قَالُوا يَا مُوسَى‏ إِنّا لَن نَدْخُلَهَا أَبَداً مَا دَامُوا فِيهَا فَاذْهَبْ أَنْتَ وَرَبّكَ فَقَاتِلاَ إِنّا هَاهُنَا قَاعِدُونَ</w:t>
      </w:r>
      <w:r w:rsidRPr="0087460F">
        <w:rPr>
          <w:rStyle w:val="libAlaemChar"/>
          <w:rtl/>
        </w:rPr>
        <w:t>)</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وقال تعالى في قصة طالوت وجالوت</w:t>
      </w:r>
      <w:r w:rsidR="00342B85">
        <w:rPr>
          <w:rtl/>
          <w:lang w:bidi="fa-IR"/>
        </w:rPr>
        <w:t>:</w:t>
      </w:r>
      <w:r>
        <w:rPr>
          <w:rtl/>
          <w:lang w:bidi="fa-IR"/>
        </w:rPr>
        <w:t xml:space="preserve"> </w:t>
      </w:r>
      <w:r w:rsidRPr="0087460F">
        <w:rPr>
          <w:rStyle w:val="libAlaemChar"/>
          <w:rtl/>
        </w:rPr>
        <w:t>(</w:t>
      </w:r>
      <w:r w:rsidRPr="0087460F">
        <w:rPr>
          <w:rStyle w:val="libAieChar"/>
          <w:rtl/>
        </w:rPr>
        <w:t xml:space="preserve"> أَلَمْ تَرَ إِلَى الْمَلإِ مِن بَنَي إِسْرَائِيلَ مِن بَعْدِ مُوسَى‏ إِذْ قَالُوا لِنَبِيّ لَهُمُ ابْعَثْ لَنَا مَلِكاً نُقَاتِلْ فِي سَبِيلِ اللّهِ </w:t>
      </w:r>
      <w:r w:rsidRPr="0087460F">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وأيضاً قال عزوجل في قصّة سليمان وملكة سبأ</w:t>
      </w:r>
      <w:r w:rsidR="00342B85">
        <w:rPr>
          <w:rtl/>
          <w:lang w:bidi="fa-IR"/>
        </w:rPr>
        <w:t>:</w:t>
      </w:r>
      <w:r>
        <w:rPr>
          <w:rtl/>
          <w:lang w:bidi="fa-IR"/>
        </w:rPr>
        <w:t xml:space="preserve"> </w:t>
      </w:r>
      <w:r w:rsidRPr="0087460F">
        <w:rPr>
          <w:rStyle w:val="libAlaemChar"/>
          <w:rtl/>
        </w:rPr>
        <w:t>(</w:t>
      </w:r>
      <w:r w:rsidRPr="0087460F">
        <w:rPr>
          <w:rStyle w:val="libAieChar"/>
          <w:rtl/>
        </w:rPr>
        <w:t xml:space="preserve"> أَلاّ تَعْلُوا عَلَيّ وَأْتُونِي مُسْلِمِينَ .... فَلَنَأْتِيَنّهُم بِجُنُودٍ لاّ قِبَلَ لَهُم بِهَا وَلَنُخْرِجَنّهُم مِنْهَا أَذِلّةً وَهُمْ صَاغِرُون </w:t>
      </w:r>
      <w:r w:rsidRPr="0087460F">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وهذا كلّه يُعدّ قتالاً من أنبياء ضد الكافرين</w:t>
      </w:r>
      <w:r w:rsidR="00D25F54">
        <w:rPr>
          <w:rtl/>
          <w:lang w:bidi="fa-IR"/>
        </w:rPr>
        <w:t>،</w:t>
      </w:r>
      <w:r>
        <w:rPr>
          <w:rtl/>
          <w:lang w:bidi="fa-IR"/>
        </w:rPr>
        <w:t xml:space="preserve"> وكان قتالاً ابتدائياً عن دعوة ابتدائية</w:t>
      </w:r>
      <w:r w:rsidR="007B1DD7">
        <w:rPr>
          <w:rtl/>
          <w:lang w:bidi="fa-IR"/>
        </w:rPr>
        <w:t>.</w:t>
      </w:r>
    </w:p>
    <w:p w:rsidR="007B1DD7" w:rsidRDefault="00891B71" w:rsidP="00891B71">
      <w:pPr>
        <w:pStyle w:val="libNormal"/>
        <w:rPr>
          <w:rtl/>
          <w:lang w:bidi="fa-IR"/>
        </w:rPr>
      </w:pPr>
      <w:r>
        <w:rPr>
          <w:rtl/>
          <w:lang w:bidi="fa-IR"/>
        </w:rPr>
        <w:t>وعليه يكون إشكال كون الإسلام انتشر بالسيف غير وارد ؛ لأنّه وإنّ استُخدم السيف أثناء الدعوة الإسلامية</w:t>
      </w:r>
      <w:r w:rsidR="00D25F54">
        <w:rPr>
          <w:rtl/>
          <w:lang w:bidi="fa-IR"/>
        </w:rPr>
        <w:t>،</w:t>
      </w:r>
      <w:r>
        <w:rPr>
          <w:rtl/>
          <w:lang w:bidi="fa-IR"/>
        </w:rPr>
        <w:t xml:space="preserve"> فهو كان من مبدأ الدفاع عن كرامة الإنسان ونشر الهداية والحقّ</w:t>
      </w:r>
      <w:r w:rsidR="00D25F54">
        <w:rPr>
          <w:rtl/>
          <w:lang w:bidi="fa-IR"/>
        </w:rPr>
        <w:t>،</w:t>
      </w:r>
      <w:r>
        <w:rPr>
          <w:rtl/>
          <w:lang w:bidi="fa-IR"/>
        </w:rPr>
        <w:t xml:space="preserve"> ولأجل أهدافٍ ساميةٍ لا يمكن هدرها</w:t>
      </w:r>
      <w:r w:rsidR="007B1DD7">
        <w:rPr>
          <w:rtl/>
          <w:lang w:bidi="fa-IR"/>
        </w:rPr>
        <w:t>.</w:t>
      </w:r>
    </w:p>
    <w:p w:rsidR="007B1DD7" w:rsidRDefault="00891B71" w:rsidP="00891B71">
      <w:pPr>
        <w:pStyle w:val="libNormal"/>
        <w:rPr>
          <w:rtl/>
          <w:lang w:bidi="fa-IR"/>
        </w:rPr>
      </w:pPr>
      <w:r>
        <w:rPr>
          <w:rtl/>
          <w:lang w:bidi="fa-IR"/>
        </w:rPr>
        <w:t>يقول السيد الطباطبائي في تفسير الميزان</w:t>
      </w:r>
      <w:r w:rsidR="00342B85">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آل عمران</w:t>
      </w:r>
      <w:r w:rsidR="00342B85">
        <w:rPr>
          <w:rtl/>
          <w:lang w:bidi="fa-IR"/>
        </w:rPr>
        <w:t>:</w:t>
      </w:r>
      <w:r>
        <w:rPr>
          <w:rtl/>
          <w:lang w:bidi="fa-IR"/>
        </w:rPr>
        <w:t xml:space="preserve"> 147</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المائدة</w:t>
      </w:r>
      <w:r w:rsidR="00342B85">
        <w:rPr>
          <w:rtl/>
          <w:lang w:bidi="fa-IR"/>
        </w:rPr>
        <w:t>:</w:t>
      </w:r>
      <w:r>
        <w:rPr>
          <w:rtl/>
          <w:lang w:bidi="fa-IR"/>
        </w:rPr>
        <w:t xml:space="preserve"> 24</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246</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النمل</w:t>
      </w:r>
      <w:r w:rsidR="00342B85">
        <w:rPr>
          <w:rtl/>
          <w:lang w:bidi="fa-IR"/>
        </w:rPr>
        <w:t>:</w:t>
      </w:r>
      <w:r>
        <w:rPr>
          <w:rtl/>
          <w:lang w:bidi="fa-IR"/>
        </w:rPr>
        <w:t xml:space="preserve"> 37</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647779">
      <w:pPr>
        <w:pStyle w:val="libNormal0"/>
        <w:rPr>
          <w:rtl/>
          <w:lang w:bidi="fa-IR"/>
        </w:rPr>
      </w:pPr>
      <w:r>
        <w:rPr>
          <w:rtl/>
          <w:lang w:bidi="fa-IR"/>
        </w:rPr>
        <w:lastRenderedPageBreak/>
        <w:t>( إنّ الدفاع عن حقوق الإنسانية حق مشروع فطري مباح الاستيفاء للإنسان</w:t>
      </w:r>
      <w:r w:rsidR="00D25F54">
        <w:rPr>
          <w:rtl/>
          <w:lang w:bidi="fa-IR"/>
        </w:rPr>
        <w:t>،</w:t>
      </w:r>
      <w:r>
        <w:rPr>
          <w:rtl/>
          <w:lang w:bidi="fa-IR"/>
        </w:rPr>
        <w:t xml:space="preserve"> والإقدام على هذا الدفاع لهدف استنقاذ أمور ذات أهمّية حيوية . وقد أثبت القرآن أنّ أهم حقوق الإنسانية الحيوية هي التوحيد والقوانين المبنية عليه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لكن</w:t>
      </w:r>
      <w:r w:rsidR="00D25F54">
        <w:rPr>
          <w:rtl/>
          <w:lang w:bidi="fa-IR"/>
        </w:rPr>
        <w:t>،</w:t>
      </w:r>
      <w:r>
        <w:rPr>
          <w:rtl/>
          <w:lang w:bidi="fa-IR"/>
        </w:rPr>
        <w:t xml:space="preserve"> للعلم</w:t>
      </w:r>
      <w:r w:rsidR="00D25F54">
        <w:rPr>
          <w:rtl/>
          <w:lang w:bidi="fa-IR"/>
        </w:rPr>
        <w:t>،</w:t>
      </w:r>
      <w:r>
        <w:rPr>
          <w:rtl/>
          <w:lang w:bidi="fa-IR"/>
        </w:rPr>
        <w:t xml:space="preserve"> أنّ الإسلام لم ينتشر بالسيف</w:t>
      </w:r>
      <w:r w:rsidR="00D25F54">
        <w:rPr>
          <w:rtl/>
          <w:lang w:bidi="fa-IR"/>
        </w:rPr>
        <w:t>،</w:t>
      </w:r>
      <w:r>
        <w:rPr>
          <w:rtl/>
          <w:lang w:bidi="fa-IR"/>
        </w:rPr>
        <w:t xml:space="preserve"> كما أوضحنا ذلك</w:t>
      </w:r>
      <w:r w:rsidR="00D25F54">
        <w:rPr>
          <w:rtl/>
          <w:lang w:bidi="fa-IR"/>
        </w:rPr>
        <w:t>،</w:t>
      </w:r>
      <w:r>
        <w:rPr>
          <w:rtl/>
          <w:lang w:bidi="fa-IR"/>
        </w:rPr>
        <w:t xml:space="preserve"> بل لانسجامه مع الفطرة الإنسانية</w:t>
      </w:r>
      <w:r w:rsidR="00D25F54">
        <w:rPr>
          <w:rtl/>
          <w:lang w:bidi="fa-IR"/>
        </w:rPr>
        <w:t>،</w:t>
      </w:r>
      <w:r>
        <w:rPr>
          <w:rtl/>
          <w:lang w:bidi="fa-IR"/>
        </w:rPr>
        <w:t xml:space="preserve"> من حيث تعاليمه السمحاء التي تجسّدت في المسلمين</w:t>
      </w:r>
      <w:r w:rsidR="00D25F54">
        <w:rPr>
          <w:rtl/>
          <w:lang w:bidi="fa-IR"/>
        </w:rPr>
        <w:t>،</w:t>
      </w:r>
      <w:r>
        <w:rPr>
          <w:rtl/>
          <w:lang w:bidi="fa-IR"/>
        </w:rPr>
        <w:t xml:space="preserve"> وخصوصاً الفاتحين المؤمنين ؛ وذلك تطبيقاً للشرع الإسلامي الذي وصّى بهِ رسول الله </w:t>
      </w:r>
      <w:r w:rsidR="00C90F5A" w:rsidRPr="00C90F5A">
        <w:rPr>
          <w:rStyle w:val="libAlaemChar"/>
          <w:rtl/>
        </w:rPr>
        <w:t>صلى‌الله‌عليه‌وآله</w:t>
      </w:r>
      <w:r w:rsidR="00D25F54">
        <w:rPr>
          <w:rtl/>
          <w:lang w:bidi="fa-IR"/>
        </w:rPr>
        <w:t>،</w:t>
      </w:r>
      <w:r>
        <w:rPr>
          <w:rtl/>
          <w:lang w:bidi="fa-IR"/>
        </w:rPr>
        <w:t xml:space="preserve"> كما مرّ حينما أوصى السرايا</w:t>
      </w:r>
      <w:r w:rsidR="00342B85">
        <w:rPr>
          <w:rtl/>
          <w:lang w:bidi="fa-IR"/>
        </w:rPr>
        <w:t>:</w:t>
      </w:r>
      <w:r>
        <w:rPr>
          <w:rtl/>
          <w:lang w:bidi="fa-IR"/>
        </w:rPr>
        <w:t xml:space="preserve"> ( سيروا بسم اللّه وباللّه</w:t>
      </w:r>
      <w:r w:rsidR="00D25F54">
        <w:rPr>
          <w:rtl/>
          <w:lang w:bidi="fa-IR"/>
        </w:rPr>
        <w:t>،</w:t>
      </w:r>
      <w:r>
        <w:rPr>
          <w:rtl/>
          <w:lang w:bidi="fa-IR"/>
        </w:rPr>
        <w:t xml:space="preserve"> وعلى ملّة رسول اللّه</w:t>
      </w:r>
      <w:r w:rsidR="00D25F54">
        <w:rPr>
          <w:rtl/>
          <w:lang w:bidi="fa-IR"/>
        </w:rPr>
        <w:t>،</w:t>
      </w:r>
      <w:r>
        <w:rPr>
          <w:rtl/>
          <w:lang w:bidi="fa-IR"/>
        </w:rPr>
        <w:t xml:space="preserve"> لا تغدروا</w:t>
      </w:r>
      <w:r w:rsidR="00D25F54">
        <w:rPr>
          <w:rtl/>
          <w:lang w:bidi="fa-IR"/>
        </w:rPr>
        <w:t>،</w:t>
      </w:r>
      <w:r>
        <w:rPr>
          <w:rtl/>
          <w:lang w:bidi="fa-IR"/>
        </w:rPr>
        <w:t xml:space="preserve"> ولا تغلّوا</w:t>
      </w:r>
      <w:r w:rsidR="00D25F54">
        <w:rPr>
          <w:rtl/>
          <w:lang w:bidi="fa-IR"/>
        </w:rPr>
        <w:t>،</w:t>
      </w:r>
      <w:r>
        <w:rPr>
          <w:rtl/>
          <w:lang w:bidi="fa-IR"/>
        </w:rPr>
        <w:t xml:space="preserve"> ولا تمثلّوا</w:t>
      </w:r>
      <w:r w:rsidR="00D25F54">
        <w:rPr>
          <w:rtl/>
          <w:lang w:bidi="fa-IR"/>
        </w:rPr>
        <w:t>،</w:t>
      </w:r>
      <w:r w:rsidR="00647779">
        <w:rPr>
          <w:rtl/>
          <w:lang w:bidi="fa-IR"/>
        </w:rPr>
        <w:t xml:space="preserve"> ولا تقطعوا شجرة</w:t>
      </w:r>
      <w:r>
        <w:rPr>
          <w:rtl/>
          <w:lang w:bidi="fa-IR"/>
        </w:rPr>
        <w:t xml:space="preserve">....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فهذا هو السلوك الذي جعل الناس تنبذ الظلم والطغيان الذي كان سائداً في بلدانهم من السلطات</w:t>
      </w:r>
      <w:r w:rsidR="00D25F54">
        <w:rPr>
          <w:rtl/>
          <w:lang w:bidi="fa-IR"/>
        </w:rPr>
        <w:t>،</w:t>
      </w:r>
      <w:r>
        <w:rPr>
          <w:rtl/>
          <w:lang w:bidi="fa-IR"/>
        </w:rPr>
        <w:t xml:space="preserve"> فلجئوا إلى الإسلام المنقِذ لهم من هذا الوضع</w:t>
      </w:r>
      <w:r w:rsidR="00D25F54">
        <w:rPr>
          <w:rtl/>
          <w:lang w:bidi="fa-IR"/>
        </w:rPr>
        <w:t>،</w:t>
      </w:r>
      <w:r>
        <w:rPr>
          <w:rtl/>
          <w:lang w:bidi="fa-IR"/>
        </w:rPr>
        <w:t xml:space="preserve"> فدخلوا في دين الله أفواجاً . وأمّا السيف</w:t>
      </w:r>
      <w:r w:rsidR="00D25F54">
        <w:rPr>
          <w:rtl/>
          <w:lang w:bidi="fa-IR"/>
        </w:rPr>
        <w:t>،</w:t>
      </w:r>
      <w:r>
        <w:rPr>
          <w:rtl/>
          <w:lang w:bidi="fa-IR"/>
        </w:rPr>
        <w:t xml:space="preserve"> فكان استعماله اضطرارياً وللدفاع عن الدعوة ومحتواها السامي</w:t>
      </w:r>
      <w:r w:rsidR="007B1DD7">
        <w:rPr>
          <w:rtl/>
          <w:lang w:bidi="fa-IR"/>
        </w:rPr>
        <w:t>.</w:t>
      </w:r>
    </w:p>
    <w:p w:rsidR="007B1DD7" w:rsidRDefault="00891B71" w:rsidP="00891B71">
      <w:pPr>
        <w:pStyle w:val="libNormal"/>
        <w:rPr>
          <w:rtl/>
          <w:lang w:bidi="fa-IR"/>
        </w:rPr>
      </w:pPr>
      <w:r>
        <w:rPr>
          <w:rtl/>
          <w:lang w:bidi="fa-IR"/>
        </w:rPr>
        <w:t>وإليك بعض كلمات علماء غير المسلمين في الردّ على هذه الدعوى</w:t>
      </w:r>
      <w:r w:rsidR="00D25F54">
        <w:rPr>
          <w:rtl/>
          <w:lang w:bidi="fa-IR"/>
        </w:rPr>
        <w:t>،</w:t>
      </w:r>
      <w:r>
        <w:rPr>
          <w:rtl/>
          <w:lang w:bidi="fa-IR"/>
        </w:rPr>
        <w:t xml:space="preserve"> من أنّ الإسلام دين السيف</w:t>
      </w:r>
      <w:r w:rsidR="00D25F54">
        <w:rPr>
          <w:rtl/>
          <w:lang w:bidi="fa-IR"/>
        </w:rPr>
        <w:t>،</w:t>
      </w:r>
      <w:r>
        <w:rPr>
          <w:rtl/>
          <w:lang w:bidi="fa-IR"/>
        </w:rPr>
        <w:t xml:space="preserve"> والتي ذكرناها في المبحث الثالث من الفصل الثالث</w:t>
      </w:r>
      <w:r w:rsidR="007B1DD7">
        <w:rPr>
          <w:rtl/>
          <w:lang w:bidi="fa-IR"/>
        </w:rPr>
        <w:t>.</w:t>
      </w:r>
    </w:p>
    <w:p w:rsidR="007B1DD7" w:rsidRDefault="00891B71" w:rsidP="00891B71">
      <w:pPr>
        <w:pStyle w:val="libNormal"/>
        <w:rPr>
          <w:rtl/>
          <w:lang w:bidi="fa-IR"/>
        </w:rPr>
      </w:pPr>
      <w:r>
        <w:rPr>
          <w:rtl/>
          <w:lang w:bidi="fa-IR"/>
        </w:rPr>
        <w:t>ذكر عبّاس محمود العقّاد في كتابه (حقائق الإسلام وأباطيل خصومه)</w:t>
      </w:r>
      <w:r w:rsidR="00D25F54">
        <w:rPr>
          <w:rtl/>
          <w:lang w:bidi="fa-IR"/>
        </w:rPr>
        <w:t>،</w:t>
      </w:r>
      <w:r>
        <w:rPr>
          <w:rtl/>
          <w:lang w:bidi="fa-IR"/>
        </w:rPr>
        <w:t xml:space="preserve"> نقلاً عن كلام للكاتب توماس كاريل</w:t>
      </w:r>
      <w:r w:rsidR="00342B85">
        <w:rPr>
          <w:rtl/>
          <w:lang w:bidi="fa-IR"/>
        </w:rPr>
        <w:t>:</w:t>
      </w:r>
      <w:r>
        <w:rPr>
          <w:rtl/>
          <w:lang w:bidi="fa-IR"/>
        </w:rPr>
        <w:t xml:space="preserve"> ( أن اتّهام محمّد بالتعويل على السيف في حَمْل الناس على الاستجابة لدعوته</w:t>
      </w:r>
      <w:r w:rsidR="00D25F54">
        <w:rPr>
          <w:rtl/>
          <w:lang w:bidi="fa-IR"/>
        </w:rPr>
        <w:t>،</w:t>
      </w:r>
      <w:r>
        <w:rPr>
          <w:rtl/>
          <w:lang w:bidi="fa-IR"/>
        </w:rPr>
        <w:t xml:space="preserve"> سُخفٌ غير مفهوم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وقال روبرتسون</w:t>
      </w:r>
      <w:r w:rsidR="00342B85">
        <w:rPr>
          <w:rtl/>
          <w:lang w:bidi="fa-IR"/>
        </w:rPr>
        <w:t>:</w:t>
      </w:r>
      <w:r>
        <w:rPr>
          <w:rtl/>
          <w:lang w:bidi="fa-IR"/>
        </w:rPr>
        <w:t xml:space="preserve"> ( إنّ المسلمين وحدهم هم الذين جمعوا بين الجهاد والتسامح نحو أتباع الأديان الأخرى</w:t>
      </w:r>
      <w:r w:rsidR="00D25F54">
        <w:rPr>
          <w:rtl/>
          <w:lang w:bidi="fa-IR"/>
        </w:rPr>
        <w:t>،</w:t>
      </w:r>
      <w:r>
        <w:rPr>
          <w:rtl/>
          <w:lang w:bidi="fa-IR"/>
        </w:rPr>
        <w:t xml:space="preserve"> الذين غلبوهم وتركوهم أحراراً في إقامة شعائرهم الدينية )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 حسين</w:t>
      </w:r>
      <w:r w:rsidR="00D25F54">
        <w:rPr>
          <w:rtl/>
          <w:lang w:bidi="fa-IR"/>
        </w:rPr>
        <w:t>،</w:t>
      </w:r>
      <w:r>
        <w:rPr>
          <w:rtl/>
          <w:lang w:bidi="fa-IR"/>
        </w:rPr>
        <w:t xml:space="preserve"> الطباطبائي</w:t>
      </w:r>
      <w:r w:rsidR="00D25F54">
        <w:rPr>
          <w:rtl/>
          <w:lang w:bidi="fa-IR"/>
        </w:rPr>
        <w:t>،</w:t>
      </w:r>
      <w:r>
        <w:rPr>
          <w:rtl/>
          <w:lang w:bidi="fa-IR"/>
        </w:rPr>
        <w:t xml:space="preserve"> تفسير الميزان</w:t>
      </w:r>
      <w:r w:rsidR="00D25F54">
        <w:rPr>
          <w:rtl/>
          <w:lang w:bidi="fa-IR"/>
        </w:rPr>
        <w:t>،</w:t>
      </w:r>
      <w:r>
        <w:rPr>
          <w:rtl/>
          <w:lang w:bidi="fa-IR"/>
        </w:rPr>
        <w:t xml:space="preserve"> ج 2</w:t>
      </w:r>
      <w:r w:rsidR="00D25F54">
        <w:rPr>
          <w:rtl/>
          <w:lang w:bidi="fa-IR"/>
        </w:rPr>
        <w:t>،</w:t>
      </w:r>
      <w:r>
        <w:rPr>
          <w:rtl/>
          <w:lang w:bidi="fa-IR"/>
        </w:rPr>
        <w:t xml:space="preserve"> ص70</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الكافي</w:t>
      </w:r>
      <w:r w:rsidR="00D25F54">
        <w:rPr>
          <w:rtl/>
          <w:lang w:bidi="fa-IR"/>
        </w:rPr>
        <w:t>،</w:t>
      </w:r>
      <w:r>
        <w:rPr>
          <w:rtl/>
          <w:lang w:bidi="fa-IR"/>
        </w:rPr>
        <w:t xml:space="preserve"> ج 5</w:t>
      </w:r>
      <w:r w:rsidR="00D25F54">
        <w:rPr>
          <w:rtl/>
          <w:lang w:bidi="fa-IR"/>
        </w:rPr>
        <w:t>،</w:t>
      </w:r>
      <w:r>
        <w:rPr>
          <w:rtl/>
          <w:lang w:bidi="fa-IR"/>
        </w:rPr>
        <w:t xml:space="preserve"> ص30</w:t>
      </w:r>
      <w:r w:rsidR="00D25F54">
        <w:rPr>
          <w:rtl/>
          <w:lang w:bidi="fa-IR"/>
        </w:rPr>
        <w:t>،</w:t>
      </w:r>
      <w:r>
        <w:rPr>
          <w:rtl/>
          <w:lang w:bidi="fa-IR"/>
        </w:rPr>
        <w:t xml:space="preserve"> ح9</w:t>
      </w:r>
      <w:r w:rsidR="00D25F54">
        <w:rPr>
          <w:rtl/>
          <w:lang w:bidi="fa-IR"/>
        </w:rPr>
        <w:t>،</w:t>
      </w:r>
      <w:r>
        <w:rPr>
          <w:rtl/>
          <w:lang w:bidi="fa-IR"/>
        </w:rPr>
        <w:t xml:space="preserve"> باب وصايا رسول الله للسرايا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عبّاس محمود</w:t>
      </w:r>
      <w:r w:rsidR="00D25F54">
        <w:rPr>
          <w:rtl/>
          <w:lang w:bidi="fa-IR"/>
        </w:rPr>
        <w:t>،</w:t>
      </w:r>
      <w:r>
        <w:rPr>
          <w:rtl/>
          <w:lang w:bidi="fa-IR"/>
        </w:rPr>
        <w:t xml:space="preserve"> العقاد</w:t>
      </w:r>
      <w:r w:rsidR="00D25F54">
        <w:rPr>
          <w:rtl/>
          <w:lang w:bidi="fa-IR"/>
        </w:rPr>
        <w:t>،</w:t>
      </w:r>
      <w:r>
        <w:rPr>
          <w:rtl/>
          <w:lang w:bidi="fa-IR"/>
        </w:rPr>
        <w:t xml:space="preserve"> حقائق الإسلام وأباطيل خصومه</w:t>
      </w:r>
      <w:r w:rsidR="00D25F54">
        <w:rPr>
          <w:rtl/>
          <w:lang w:bidi="fa-IR"/>
        </w:rPr>
        <w:t>،</w:t>
      </w:r>
      <w:r>
        <w:rPr>
          <w:rtl/>
          <w:lang w:bidi="fa-IR"/>
        </w:rPr>
        <w:t xml:space="preserve"> ص227</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شوقي</w:t>
      </w:r>
      <w:r w:rsidR="00D25F54">
        <w:rPr>
          <w:rtl/>
          <w:lang w:bidi="fa-IR"/>
        </w:rPr>
        <w:t>،</w:t>
      </w:r>
      <w:r>
        <w:rPr>
          <w:rtl/>
          <w:lang w:bidi="fa-IR"/>
        </w:rPr>
        <w:t xml:space="preserve"> أبو خليل</w:t>
      </w:r>
      <w:r w:rsidR="00D25F54">
        <w:rPr>
          <w:rtl/>
          <w:lang w:bidi="fa-IR"/>
        </w:rPr>
        <w:t>،</w:t>
      </w:r>
      <w:r>
        <w:rPr>
          <w:rtl/>
          <w:lang w:bidi="fa-IR"/>
        </w:rPr>
        <w:t xml:space="preserve"> الإسلام في قفص الاتّهام</w:t>
      </w:r>
      <w:r w:rsidR="00D25F54">
        <w:rPr>
          <w:rtl/>
          <w:lang w:bidi="fa-IR"/>
        </w:rPr>
        <w:t>،</w:t>
      </w:r>
      <w:r>
        <w:rPr>
          <w:rtl/>
          <w:lang w:bidi="fa-IR"/>
        </w:rPr>
        <w:t xml:space="preserve"> ص 125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وكذلك قالت الكاتبة الإيطالية لورا فتيشيا فاغليري</w:t>
      </w:r>
      <w:r w:rsidR="00342B85">
        <w:rPr>
          <w:rtl/>
          <w:lang w:bidi="fa-IR"/>
        </w:rPr>
        <w:t>:</w:t>
      </w:r>
      <w:r>
        <w:rPr>
          <w:rtl/>
          <w:lang w:bidi="fa-IR"/>
        </w:rPr>
        <w:t xml:space="preserve"> ( إنّ الإسلام لا يُبيح امتشاق الحسام إلاّ دفاعاً عن النفس</w:t>
      </w:r>
      <w:r w:rsidR="00D25F54">
        <w:rPr>
          <w:rtl/>
          <w:lang w:bidi="fa-IR"/>
        </w:rPr>
        <w:t>،</w:t>
      </w:r>
      <w:r>
        <w:rPr>
          <w:rtl/>
          <w:lang w:bidi="fa-IR"/>
        </w:rPr>
        <w:t xml:space="preserve"> وهو يحرّم العدوان تحريماً صريحاً ... وأباحت الشريعة القتال للمسلمين دفاعاً عن حرية الضمير لإقرار السلم واستتباب الأمْنِ والنظام ) </w:t>
      </w:r>
      <w:r w:rsidRPr="007B1DD7">
        <w:rPr>
          <w:rStyle w:val="libFootnotenumChar"/>
          <w:rtl/>
        </w:rPr>
        <w:t>(1)</w:t>
      </w:r>
      <w:r w:rsidR="007B1DD7">
        <w:rPr>
          <w:rtl/>
          <w:lang w:bidi="fa-IR"/>
        </w:rPr>
        <w:t>.</w:t>
      </w:r>
    </w:p>
    <w:p w:rsidR="007B1DD7" w:rsidRDefault="00891B71" w:rsidP="00647779">
      <w:pPr>
        <w:pStyle w:val="Heading3"/>
        <w:rPr>
          <w:rtl/>
          <w:lang w:bidi="fa-IR"/>
        </w:rPr>
      </w:pPr>
      <w:bookmarkStart w:id="45" w:name="_Toc499142668"/>
      <w:r>
        <w:rPr>
          <w:rtl/>
          <w:lang w:bidi="fa-IR"/>
        </w:rPr>
        <w:t>ثانياً</w:t>
      </w:r>
      <w:r w:rsidR="00342B85">
        <w:rPr>
          <w:rtl/>
          <w:lang w:bidi="fa-IR"/>
        </w:rPr>
        <w:t>:</w:t>
      </w:r>
      <w:r>
        <w:rPr>
          <w:rtl/>
          <w:lang w:bidi="fa-IR"/>
        </w:rPr>
        <w:t xml:space="preserve"> هل الدين الإسلامي يدعو إلى العنف والإرهاب ؟</w:t>
      </w:r>
      <w:bookmarkEnd w:id="45"/>
    </w:p>
    <w:p w:rsidR="007B1DD7" w:rsidRDefault="00891B71" w:rsidP="00891B71">
      <w:pPr>
        <w:pStyle w:val="libNormal"/>
        <w:rPr>
          <w:rtl/>
          <w:lang w:bidi="fa-IR"/>
        </w:rPr>
      </w:pPr>
      <w:r>
        <w:rPr>
          <w:rtl/>
          <w:lang w:bidi="fa-IR"/>
        </w:rPr>
        <w:t>لو نظرنا نظرة حرّة وفاحصة إلى بعض ما يتوافر فيه العنف</w:t>
      </w:r>
      <w:r w:rsidR="00D25F54">
        <w:rPr>
          <w:rtl/>
          <w:lang w:bidi="fa-IR"/>
        </w:rPr>
        <w:t>،</w:t>
      </w:r>
      <w:r>
        <w:rPr>
          <w:rtl/>
          <w:lang w:bidi="fa-IR"/>
        </w:rPr>
        <w:t xml:space="preserve"> وتوجد فيه الشدّة</w:t>
      </w:r>
      <w:r w:rsidR="00D25F54">
        <w:rPr>
          <w:rtl/>
          <w:lang w:bidi="fa-IR"/>
        </w:rPr>
        <w:t>،</w:t>
      </w:r>
      <w:r>
        <w:rPr>
          <w:rtl/>
          <w:lang w:bidi="fa-IR"/>
        </w:rPr>
        <w:t xml:space="preserve"> من منطق الشريعة</w:t>
      </w:r>
      <w:r w:rsidR="00D25F54">
        <w:rPr>
          <w:rtl/>
          <w:lang w:bidi="fa-IR"/>
        </w:rPr>
        <w:t>،</w:t>
      </w:r>
      <w:r>
        <w:rPr>
          <w:rtl/>
          <w:lang w:bidi="fa-IR"/>
        </w:rPr>
        <w:t xml:space="preserve"> وممارسة المواقع المعصومة </w:t>
      </w:r>
      <w:r w:rsidR="007B1DD7">
        <w:rPr>
          <w:rtl/>
          <w:lang w:bidi="fa-IR"/>
        </w:rPr>
        <w:t>-</w:t>
      </w:r>
      <w:r>
        <w:rPr>
          <w:rtl/>
          <w:lang w:bidi="fa-IR"/>
        </w:rPr>
        <w:t xml:space="preserve"> تمييزاً بينها وبين الاجتهادات البشرية غير المعصومة القابلة للمرونة </w:t>
      </w:r>
      <w:r w:rsidR="007B1DD7">
        <w:rPr>
          <w:rtl/>
          <w:lang w:bidi="fa-IR"/>
        </w:rPr>
        <w:t>-</w:t>
      </w:r>
      <w:r>
        <w:rPr>
          <w:rtl/>
          <w:lang w:bidi="fa-IR"/>
        </w:rPr>
        <w:t xml:space="preserve"> مثل</w:t>
      </w:r>
      <w:r w:rsidR="00342B85">
        <w:rPr>
          <w:rtl/>
          <w:lang w:bidi="fa-IR"/>
        </w:rPr>
        <w:t>:</w:t>
      </w:r>
      <w:r>
        <w:rPr>
          <w:rtl/>
          <w:lang w:bidi="fa-IR"/>
        </w:rPr>
        <w:t xml:space="preserve"> الحدود</w:t>
      </w:r>
      <w:r w:rsidR="00D25F54">
        <w:rPr>
          <w:rtl/>
          <w:lang w:bidi="fa-IR"/>
        </w:rPr>
        <w:t>،</w:t>
      </w:r>
      <w:r>
        <w:rPr>
          <w:rtl/>
          <w:lang w:bidi="fa-IR"/>
        </w:rPr>
        <w:t xml:space="preserve"> والدّيات</w:t>
      </w:r>
      <w:r w:rsidR="00D25F54">
        <w:rPr>
          <w:rtl/>
          <w:lang w:bidi="fa-IR"/>
        </w:rPr>
        <w:t>،</w:t>
      </w:r>
      <w:r>
        <w:rPr>
          <w:rtl/>
          <w:lang w:bidi="fa-IR"/>
        </w:rPr>
        <w:t xml:space="preserve"> والغزوات العسكرية</w:t>
      </w:r>
      <w:r w:rsidR="00D25F54">
        <w:rPr>
          <w:rtl/>
          <w:lang w:bidi="fa-IR"/>
        </w:rPr>
        <w:t>،</w:t>
      </w:r>
      <w:r>
        <w:rPr>
          <w:rtl/>
          <w:lang w:bidi="fa-IR"/>
        </w:rPr>
        <w:t xml:space="preserve"> وغيرها من الأحكام والفقه الإسلامي عموماً</w:t>
      </w:r>
      <w:r w:rsidR="00D25F54">
        <w:rPr>
          <w:rtl/>
          <w:lang w:bidi="fa-IR"/>
        </w:rPr>
        <w:t>،</w:t>
      </w:r>
      <w:r>
        <w:rPr>
          <w:rtl/>
          <w:lang w:bidi="fa-IR"/>
        </w:rPr>
        <w:t xml:space="preserve"> ممّا يندرج في خانة العسر والعذاب</w:t>
      </w:r>
      <w:r w:rsidR="00D25F54">
        <w:rPr>
          <w:rtl/>
          <w:lang w:bidi="fa-IR"/>
        </w:rPr>
        <w:t>،</w:t>
      </w:r>
      <w:r>
        <w:rPr>
          <w:rtl/>
          <w:lang w:bidi="fa-IR"/>
        </w:rPr>
        <w:t xml:space="preserve"> لو نظرنا لوجدنا أنّها إمّا تمّ تشريعها للسماح بالدفاع عن النفس في وجه الاعتداء السافر والقاهر</w:t>
      </w:r>
      <w:r w:rsidR="00D25F54">
        <w:rPr>
          <w:rtl/>
          <w:lang w:bidi="fa-IR"/>
        </w:rPr>
        <w:t>،</w:t>
      </w:r>
      <w:r>
        <w:rPr>
          <w:rtl/>
          <w:lang w:bidi="fa-IR"/>
        </w:rPr>
        <w:t xml:space="preserve"> كما هو الحال في الحروب وقت المعصوم وقيادته</w:t>
      </w:r>
      <w:r w:rsidR="00D25F54">
        <w:rPr>
          <w:rtl/>
          <w:lang w:bidi="fa-IR"/>
        </w:rPr>
        <w:t>،</w:t>
      </w:r>
      <w:r>
        <w:rPr>
          <w:rtl/>
          <w:lang w:bidi="fa-IR"/>
        </w:rPr>
        <w:t xml:space="preserve"> وإمّا هو لأجل تحقيق أهداف تربوية</w:t>
      </w:r>
      <w:r w:rsidR="00D25F54">
        <w:rPr>
          <w:rtl/>
          <w:lang w:bidi="fa-IR"/>
        </w:rPr>
        <w:t>،</w:t>
      </w:r>
      <w:r>
        <w:rPr>
          <w:rtl/>
          <w:lang w:bidi="fa-IR"/>
        </w:rPr>
        <w:t xml:space="preserve"> وتهذيب الإنسان عند طغيانه على نفسه أو على غيره</w:t>
      </w:r>
      <w:r w:rsidR="007B1DD7">
        <w:rPr>
          <w:rtl/>
          <w:lang w:bidi="fa-IR"/>
        </w:rPr>
        <w:t>.</w:t>
      </w:r>
    </w:p>
    <w:p w:rsidR="007B1DD7" w:rsidRDefault="00891B71" w:rsidP="00891B71">
      <w:pPr>
        <w:pStyle w:val="libNormal"/>
        <w:rPr>
          <w:rtl/>
          <w:lang w:bidi="fa-IR"/>
        </w:rPr>
      </w:pPr>
      <w:r>
        <w:rPr>
          <w:rtl/>
          <w:lang w:bidi="fa-IR"/>
        </w:rPr>
        <w:t>وتصوير الدين الإسلامي</w:t>
      </w:r>
      <w:r w:rsidR="00D25F54">
        <w:rPr>
          <w:rtl/>
          <w:lang w:bidi="fa-IR"/>
        </w:rPr>
        <w:t>،</w:t>
      </w:r>
      <w:r>
        <w:rPr>
          <w:rtl/>
          <w:lang w:bidi="fa-IR"/>
        </w:rPr>
        <w:t xml:space="preserve"> وما ينطوي عليه من شريعة فقهية</w:t>
      </w:r>
      <w:r w:rsidR="00D25F54">
        <w:rPr>
          <w:rtl/>
          <w:lang w:bidi="fa-IR"/>
        </w:rPr>
        <w:t>،</w:t>
      </w:r>
      <w:r>
        <w:rPr>
          <w:rtl/>
          <w:lang w:bidi="fa-IR"/>
        </w:rPr>
        <w:t xml:space="preserve"> في شكلٍ عنيفٍ وشديدٍ</w:t>
      </w:r>
      <w:r w:rsidR="00D25F54">
        <w:rPr>
          <w:rtl/>
          <w:lang w:bidi="fa-IR"/>
        </w:rPr>
        <w:t>،</w:t>
      </w:r>
      <w:r>
        <w:rPr>
          <w:rtl/>
          <w:lang w:bidi="fa-IR"/>
        </w:rPr>
        <w:t xml:space="preserve"> ناشيء من الجهل بمقاصد الإسلام وفلسفة شريعته غالباً</w:t>
      </w:r>
      <w:r w:rsidR="00D25F54">
        <w:rPr>
          <w:rtl/>
          <w:lang w:bidi="fa-IR"/>
        </w:rPr>
        <w:t>،</w:t>
      </w:r>
      <w:r>
        <w:rPr>
          <w:rtl/>
          <w:lang w:bidi="fa-IR"/>
        </w:rPr>
        <w:t xml:space="preserve"> أو من عداءٍ تاريخيٍّ من قبل المعارضين تجاه الإسلام أحياناً</w:t>
      </w:r>
      <w:r w:rsidR="00D25F54">
        <w:rPr>
          <w:rtl/>
          <w:lang w:bidi="fa-IR"/>
        </w:rPr>
        <w:t>،</w:t>
      </w:r>
      <w:r>
        <w:rPr>
          <w:rtl/>
          <w:lang w:bidi="fa-IR"/>
        </w:rPr>
        <w:t xml:space="preserve"> مستشرقين ( البعض منهم ) وغيرهم</w:t>
      </w:r>
      <w:r w:rsidR="007B1DD7">
        <w:rPr>
          <w:rtl/>
          <w:lang w:bidi="fa-IR"/>
        </w:rPr>
        <w:t>.</w:t>
      </w:r>
    </w:p>
    <w:p w:rsidR="007B1DD7" w:rsidRDefault="00891B71" w:rsidP="00891B71">
      <w:pPr>
        <w:pStyle w:val="libNormal"/>
        <w:rPr>
          <w:rtl/>
          <w:lang w:bidi="fa-IR"/>
        </w:rPr>
      </w:pPr>
      <w:r>
        <w:rPr>
          <w:rtl/>
          <w:lang w:bidi="fa-IR"/>
        </w:rPr>
        <w:t>وموقف الشرع من التعامل الشديد وتعاطي العنف</w:t>
      </w:r>
      <w:r w:rsidR="00D25F54">
        <w:rPr>
          <w:rtl/>
          <w:lang w:bidi="fa-IR"/>
        </w:rPr>
        <w:t>،</w:t>
      </w:r>
      <w:r>
        <w:rPr>
          <w:rtl/>
          <w:lang w:bidi="fa-IR"/>
        </w:rPr>
        <w:t xml:space="preserve"> يتحدّد حسب الحالة والواقع</w:t>
      </w:r>
      <w:r w:rsidR="00D25F54">
        <w:rPr>
          <w:rtl/>
          <w:lang w:bidi="fa-IR"/>
        </w:rPr>
        <w:t>،</w:t>
      </w:r>
      <w:r>
        <w:rPr>
          <w:rtl/>
          <w:lang w:bidi="fa-IR"/>
        </w:rPr>
        <w:t xml:space="preserve"> ولا يمثّل الواقع الشرعي مبدئياً ؛ لأنّ الرحمة والعطف واللّين تعدّ من المفاهيم الأساسية في تحقيق الأهداف والمقاصد الشرعية</w:t>
      </w:r>
      <w:r w:rsidR="00D25F54">
        <w:rPr>
          <w:rtl/>
          <w:lang w:bidi="fa-IR"/>
        </w:rPr>
        <w:t>،</w:t>
      </w:r>
      <w:r>
        <w:rPr>
          <w:rtl/>
          <w:lang w:bidi="fa-IR"/>
        </w:rPr>
        <w:t xml:space="preserve"> وهذا ما يميل إليه الإنسان بفطرته الإلهية</w:t>
      </w:r>
      <w:r w:rsidR="00D25F54">
        <w:rPr>
          <w:rtl/>
          <w:lang w:bidi="fa-IR"/>
        </w:rPr>
        <w:t>،</w:t>
      </w:r>
      <w:r>
        <w:rPr>
          <w:rtl/>
          <w:lang w:bidi="fa-IR"/>
        </w:rPr>
        <w:t xml:space="preserve"> كما جاء في القرآن</w:t>
      </w:r>
      <w:r w:rsidR="00342B85">
        <w:rPr>
          <w:rtl/>
          <w:lang w:bidi="fa-IR"/>
        </w:rPr>
        <w:t>:</w:t>
      </w:r>
      <w:r>
        <w:rPr>
          <w:rtl/>
          <w:lang w:bidi="fa-IR"/>
        </w:rPr>
        <w:t xml:space="preserve"> </w:t>
      </w:r>
      <w:r w:rsidRPr="00647779">
        <w:rPr>
          <w:rStyle w:val="libAlaemChar"/>
          <w:rtl/>
        </w:rPr>
        <w:t>(</w:t>
      </w:r>
      <w:r w:rsidRPr="00647779">
        <w:rPr>
          <w:rStyle w:val="libAieChar"/>
          <w:rtl/>
        </w:rPr>
        <w:t xml:space="preserve"> اذْهَبَا إِلَى فِرْعَوْنَ إِنَّهُ طَغَى * فَقُولا لَهُ قَوْلاً لَّيِّناً لَّعَلَّهُ يَتَذَكَّرُ أَوْ يَخْشَى </w:t>
      </w:r>
      <w:r w:rsidRPr="00647779">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لكن العذاب الأليم الذي وُعد به الكفّار والمنافقين</w:t>
      </w:r>
      <w:r w:rsidR="00D25F54">
        <w:rPr>
          <w:rtl/>
          <w:lang w:bidi="fa-IR"/>
        </w:rPr>
        <w:t>،</w:t>
      </w:r>
      <w:r>
        <w:rPr>
          <w:rtl/>
          <w:lang w:bidi="fa-IR"/>
        </w:rPr>
        <w:t xml:space="preserve"> بل مطلق الظالمين</w:t>
      </w:r>
      <w:r w:rsidR="00D25F54">
        <w:rPr>
          <w:rtl/>
          <w:lang w:bidi="fa-IR"/>
        </w:rPr>
        <w:t>،</w:t>
      </w:r>
      <w:r>
        <w:rPr>
          <w:rtl/>
          <w:lang w:bidi="fa-IR"/>
        </w:rPr>
        <w:t xml:space="preserve"> هو خزي وشدّة عليهم في الدنيا والآخرة</w:t>
      </w:r>
      <w:r w:rsidR="00D25F54">
        <w:rPr>
          <w:rtl/>
          <w:lang w:bidi="fa-IR"/>
        </w:rPr>
        <w:t>،</w:t>
      </w:r>
      <w:r>
        <w:rPr>
          <w:rtl/>
          <w:lang w:bidi="fa-IR"/>
        </w:rPr>
        <w:t xml:space="preserve"> فالنهج العنيف سيحتفظ بأهمّيته البالغة في منطق الشريعة ؛ للتأثير</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لورافيشيا فاغليري</w:t>
      </w:r>
      <w:r w:rsidR="00D25F54">
        <w:rPr>
          <w:rtl/>
          <w:lang w:bidi="fa-IR"/>
        </w:rPr>
        <w:t>،</w:t>
      </w:r>
      <w:r>
        <w:rPr>
          <w:rtl/>
          <w:lang w:bidi="fa-IR"/>
        </w:rPr>
        <w:t xml:space="preserve"> دفاع عن الإسلام</w:t>
      </w:r>
      <w:r w:rsidR="00D25F54">
        <w:rPr>
          <w:rtl/>
          <w:lang w:bidi="fa-IR"/>
        </w:rPr>
        <w:t>،</w:t>
      </w:r>
      <w:r>
        <w:rPr>
          <w:rtl/>
          <w:lang w:bidi="fa-IR"/>
        </w:rPr>
        <w:t xml:space="preserve"> ص11 </w:t>
      </w:r>
      <w:r w:rsidR="007B1DD7">
        <w:rPr>
          <w:rtl/>
          <w:lang w:bidi="fa-IR"/>
        </w:rPr>
        <w:t>-</w:t>
      </w:r>
      <w:r>
        <w:rPr>
          <w:rtl/>
          <w:lang w:bidi="fa-IR"/>
        </w:rPr>
        <w:t xml:space="preserve"> 12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طه</w:t>
      </w:r>
      <w:r w:rsidR="00342B85">
        <w:rPr>
          <w:rtl/>
          <w:lang w:bidi="fa-IR"/>
        </w:rPr>
        <w:t>:</w:t>
      </w:r>
      <w:r>
        <w:rPr>
          <w:rtl/>
          <w:lang w:bidi="fa-IR"/>
        </w:rPr>
        <w:t xml:space="preserve"> 43</w:t>
      </w:r>
      <w:r w:rsidR="00D25F54">
        <w:rPr>
          <w:rtl/>
          <w:lang w:bidi="fa-IR"/>
        </w:rPr>
        <w:t>،</w:t>
      </w:r>
      <w:r>
        <w:rPr>
          <w:rtl/>
          <w:lang w:bidi="fa-IR"/>
        </w:rPr>
        <w:t xml:space="preserve"> 44</w:t>
      </w:r>
    </w:p>
    <w:p w:rsidR="00891B71" w:rsidRDefault="007B1DD7" w:rsidP="007B1DD7">
      <w:pPr>
        <w:pStyle w:val="libNormal"/>
        <w:rPr>
          <w:lang w:bidi="fa-IR"/>
        </w:rPr>
      </w:pPr>
      <w:r>
        <w:rPr>
          <w:rtl/>
          <w:lang w:bidi="fa-IR"/>
        </w:rPr>
        <w:br w:type="page"/>
      </w:r>
    </w:p>
    <w:p w:rsidR="007B1DD7" w:rsidRDefault="00891B71" w:rsidP="00647779">
      <w:pPr>
        <w:pStyle w:val="libNormal0"/>
        <w:rPr>
          <w:rtl/>
          <w:lang w:bidi="fa-IR"/>
        </w:rPr>
      </w:pPr>
      <w:r>
        <w:rPr>
          <w:rtl/>
          <w:lang w:bidi="fa-IR"/>
        </w:rPr>
        <w:lastRenderedPageBreak/>
        <w:t>بمَن لا تنفع معه لغة المسامحة</w:t>
      </w:r>
      <w:r w:rsidR="00D25F54">
        <w:rPr>
          <w:rtl/>
          <w:lang w:bidi="fa-IR"/>
        </w:rPr>
        <w:t>،</w:t>
      </w:r>
      <w:r>
        <w:rPr>
          <w:rtl/>
          <w:lang w:bidi="fa-IR"/>
        </w:rPr>
        <w:t xml:space="preserve"> ويرفض كل دعوات الحوار والإصلاح في ردعه عن الاعتداء على الآخرين</w:t>
      </w:r>
      <w:r w:rsidR="007B1DD7">
        <w:rPr>
          <w:rtl/>
          <w:lang w:bidi="fa-IR"/>
        </w:rPr>
        <w:t>.</w:t>
      </w:r>
    </w:p>
    <w:p w:rsidR="007B1DD7" w:rsidRDefault="00891B71" w:rsidP="00891B71">
      <w:pPr>
        <w:pStyle w:val="libNormal"/>
        <w:rPr>
          <w:rtl/>
          <w:lang w:bidi="fa-IR"/>
        </w:rPr>
      </w:pPr>
      <w:r>
        <w:rPr>
          <w:rtl/>
          <w:lang w:bidi="fa-IR"/>
        </w:rPr>
        <w:t>ولا يخفى على الباحث المنصف</w:t>
      </w:r>
      <w:r w:rsidR="00D25F54">
        <w:rPr>
          <w:rtl/>
          <w:lang w:bidi="fa-IR"/>
        </w:rPr>
        <w:t>،</w:t>
      </w:r>
      <w:r>
        <w:rPr>
          <w:rtl/>
          <w:lang w:bidi="fa-IR"/>
        </w:rPr>
        <w:t xml:space="preserve"> في معرفة الأيادي الواقفة خلف المحاولات الرامية إلى تشويه صورة الدين الإسلامي</w:t>
      </w:r>
      <w:r w:rsidR="00D25F54">
        <w:rPr>
          <w:rtl/>
          <w:lang w:bidi="fa-IR"/>
        </w:rPr>
        <w:t>،</w:t>
      </w:r>
      <w:r>
        <w:rPr>
          <w:rtl/>
          <w:lang w:bidi="fa-IR"/>
        </w:rPr>
        <w:t xml:space="preserve"> جرّاء توسيع رقعة التهمة ضدّه</w:t>
      </w:r>
      <w:r w:rsidR="00D25F54">
        <w:rPr>
          <w:rtl/>
          <w:lang w:bidi="fa-IR"/>
        </w:rPr>
        <w:t>،</w:t>
      </w:r>
      <w:r>
        <w:rPr>
          <w:rtl/>
          <w:lang w:bidi="fa-IR"/>
        </w:rPr>
        <w:t xml:space="preserve"> والسعي لإلصاق كلّ أشكال الإرهاب والعنف على بياض صفحات العقيدة الإسلامية</w:t>
      </w:r>
      <w:r w:rsidR="00D25F54">
        <w:rPr>
          <w:rtl/>
          <w:lang w:bidi="fa-IR"/>
        </w:rPr>
        <w:t>،</w:t>
      </w:r>
      <w:r>
        <w:rPr>
          <w:rtl/>
          <w:lang w:bidi="fa-IR"/>
        </w:rPr>
        <w:t xml:space="preserve"> وهذه خطط مدبرّة وراءها تآمر على نطاق عالمي واسع جدّاً</w:t>
      </w:r>
      <w:r w:rsidR="00D25F54">
        <w:rPr>
          <w:rtl/>
          <w:lang w:bidi="fa-IR"/>
        </w:rPr>
        <w:t>،</w:t>
      </w:r>
      <w:r>
        <w:rPr>
          <w:rtl/>
          <w:lang w:bidi="fa-IR"/>
        </w:rPr>
        <w:t xml:space="preserve"> للنَيلِ من دعوة الإسلام</w:t>
      </w:r>
      <w:r w:rsidR="00D25F54">
        <w:rPr>
          <w:rtl/>
          <w:lang w:bidi="fa-IR"/>
        </w:rPr>
        <w:t>،</w:t>
      </w:r>
      <w:r>
        <w:rPr>
          <w:rtl/>
          <w:lang w:bidi="fa-IR"/>
        </w:rPr>
        <w:t xml:space="preserve"> والوقوف بوجه الحقّ</w:t>
      </w:r>
      <w:r w:rsidR="007B1DD7">
        <w:rPr>
          <w:rtl/>
          <w:lang w:bidi="fa-IR"/>
        </w:rPr>
        <w:t>.</w:t>
      </w:r>
    </w:p>
    <w:p w:rsidR="007B1DD7" w:rsidRDefault="00891B71" w:rsidP="00891B71">
      <w:pPr>
        <w:pStyle w:val="libNormal"/>
        <w:rPr>
          <w:rtl/>
          <w:lang w:bidi="fa-IR"/>
        </w:rPr>
      </w:pPr>
      <w:r>
        <w:rPr>
          <w:rtl/>
          <w:lang w:bidi="fa-IR"/>
        </w:rPr>
        <w:t>لم يحثّ الإسلام على مطلق الغزو والحرب</w:t>
      </w:r>
      <w:r w:rsidR="00D25F54">
        <w:rPr>
          <w:rtl/>
          <w:lang w:bidi="fa-IR"/>
        </w:rPr>
        <w:t>،</w:t>
      </w:r>
      <w:r>
        <w:rPr>
          <w:rtl/>
          <w:lang w:bidi="fa-IR"/>
        </w:rPr>
        <w:t xml:space="preserve"> ولا شرعية فيه لها</w:t>
      </w:r>
      <w:r w:rsidR="00D25F54">
        <w:rPr>
          <w:rtl/>
          <w:lang w:bidi="fa-IR"/>
        </w:rPr>
        <w:t>،</w:t>
      </w:r>
      <w:r>
        <w:rPr>
          <w:rtl/>
          <w:lang w:bidi="fa-IR"/>
        </w:rPr>
        <w:t xml:space="preserve"> إلاّ إذا كانت هي الطريق الوحيد لزجر الاعتداء والدفاع عن الذات الإنسانية . كما أنّ التأمّل في عشرات الآيات القرآنية حول الجهاد والقتال ( العنف المشروع )</w:t>
      </w:r>
      <w:r w:rsidR="00D25F54">
        <w:rPr>
          <w:rtl/>
          <w:lang w:bidi="fa-IR"/>
        </w:rPr>
        <w:t>،</w:t>
      </w:r>
      <w:r>
        <w:rPr>
          <w:rtl/>
          <w:lang w:bidi="fa-IR"/>
        </w:rPr>
        <w:t xml:space="preserve"> يُفضِ إلى حقيقةِ أنّ لا أساس للحديث عن توهّم الرغبة في التوسّع والمدّ الإسلامي عبر تشريع الجهاد والحرب</w:t>
      </w:r>
      <w:r w:rsidR="00D25F54">
        <w:rPr>
          <w:rtl/>
          <w:lang w:bidi="fa-IR"/>
        </w:rPr>
        <w:t>،</w:t>
      </w:r>
      <w:r>
        <w:rPr>
          <w:rtl/>
          <w:lang w:bidi="fa-IR"/>
        </w:rPr>
        <w:t xml:space="preserve"> بل يهدف الإسلام من تشريع الجهاد إلى أمور أخرى</w:t>
      </w:r>
      <w:r w:rsidR="00D25F54">
        <w:rPr>
          <w:rtl/>
          <w:lang w:bidi="fa-IR"/>
        </w:rPr>
        <w:t>،</w:t>
      </w:r>
      <w:r>
        <w:rPr>
          <w:rtl/>
          <w:lang w:bidi="fa-IR"/>
        </w:rPr>
        <w:t xml:space="preserve"> منها</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صدّ العدوان</w:t>
      </w:r>
      <w:r w:rsidR="00D25F54">
        <w:rPr>
          <w:rtl/>
          <w:lang w:bidi="fa-IR"/>
        </w:rPr>
        <w:t>،</w:t>
      </w:r>
      <w:r>
        <w:rPr>
          <w:rtl/>
          <w:lang w:bidi="fa-IR"/>
        </w:rPr>
        <w:t xml:space="preserve"> كما جاء في الآية الشريفة</w:t>
      </w:r>
      <w:r w:rsidR="00342B85">
        <w:rPr>
          <w:rtl/>
          <w:lang w:bidi="fa-IR"/>
        </w:rPr>
        <w:t>:</w:t>
      </w:r>
      <w:r>
        <w:rPr>
          <w:rtl/>
          <w:lang w:bidi="fa-IR"/>
        </w:rPr>
        <w:t xml:space="preserve"> </w:t>
      </w:r>
      <w:r w:rsidRPr="00647779">
        <w:rPr>
          <w:rStyle w:val="libAlaemChar"/>
          <w:rtl/>
        </w:rPr>
        <w:t>(</w:t>
      </w:r>
      <w:r w:rsidRPr="00647779">
        <w:rPr>
          <w:rStyle w:val="libAieChar"/>
          <w:rtl/>
        </w:rPr>
        <w:t xml:space="preserve"> الشَّهْرُ الْحَرَامُ بِالشَّهْرِ الْحَرَامِ وَالْحُرُمَاتُ قِصَاصٌ فَمَنِ اعْتَدَى عَلَيْكُمْ فَاعْتَدُواْ عَلَيْهِ بِمِثْلِ مَا اعْتَدَى عَلَيْكُمْ </w:t>
      </w:r>
      <w:r w:rsidRPr="00647779">
        <w:rPr>
          <w:rStyle w:val="libAlaemChar"/>
          <w:rtl/>
        </w:rPr>
        <w:t>)</w:t>
      </w:r>
      <w:r>
        <w:rPr>
          <w:rtl/>
          <w:lang w:bidi="fa-IR"/>
        </w:rPr>
        <w:t xml:space="preserve"> </w:t>
      </w:r>
      <w:r w:rsidRPr="007B1DD7">
        <w:rPr>
          <w:rStyle w:val="libFootnotenumChar"/>
          <w:rtl/>
        </w:rPr>
        <w:t>(1)</w:t>
      </w:r>
      <w:r>
        <w:rPr>
          <w:rtl/>
          <w:lang w:bidi="fa-IR"/>
        </w:rPr>
        <w:t xml:space="preserve"> . وكذلك قوله تعالى</w:t>
      </w:r>
      <w:r w:rsidR="00342B85">
        <w:rPr>
          <w:rtl/>
          <w:lang w:bidi="fa-IR"/>
        </w:rPr>
        <w:t>:</w:t>
      </w:r>
      <w:r>
        <w:rPr>
          <w:rtl/>
          <w:lang w:bidi="fa-IR"/>
        </w:rPr>
        <w:t xml:space="preserve"> </w:t>
      </w:r>
      <w:r w:rsidRPr="00647779">
        <w:rPr>
          <w:rStyle w:val="libAlaemChar"/>
          <w:rtl/>
        </w:rPr>
        <w:t>(</w:t>
      </w:r>
      <w:r w:rsidRPr="00647779">
        <w:rPr>
          <w:rStyle w:val="libAieChar"/>
          <w:rtl/>
        </w:rPr>
        <w:t>فَقَاتِلْ فِي سَبِيلِ اللّهِ لاَ تُكَلّفُ إِلا نَفْسَكَ وَحَرّضِ الْمُؤْمِنِينَ عَسَى اللّهُ أَن يَكُفّ بَأْسَ الّذِينَ كَفَرُوا وَاللّهُ أَشَدّ بَأْساً وَأَشَدّ تَنْكِيلاً</w:t>
      </w:r>
      <w:r>
        <w:rPr>
          <w:rtl/>
          <w:lang w:bidi="fa-IR"/>
        </w:rPr>
        <w:t xml:space="preserve"> </w:t>
      </w:r>
      <w:r w:rsidRPr="00647779">
        <w:rPr>
          <w:rStyle w:val="libAlaemChar"/>
          <w:rtl/>
        </w:rPr>
        <w:t>)</w:t>
      </w:r>
      <w:r>
        <w:rPr>
          <w:rtl/>
          <w:lang w:bidi="fa-IR"/>
        </w:rPr>
        <w:t xml:space="preserve"> </w:t>
      </w:r>
      <w:r w:rsidRPr="007B1DD7">
        <w:rPr>
          <w:rStyle w:val="libFootnotenumChar"/>
          <w:rtl/>
        </w:rPr>
        <w:t>(2)</w:t>
      </w:r>
      <w:r>
        <w:rPr>
          <w:rtl/>
          <w:lang w:bidi="fa-IR"/>
        </w:rPr>
        <w:t xml:space="preserve"> وغيرها من الآيات</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حظر شرعي للاعتداء في كل الأحوال</w:t>
      </w:r>
      <w:r w:rsidR="00D25F54">
        <w:rPr>
          <w:rtl/>
          <w:lang w:bidi="fa-IR"/>
        </w:rPr>
        <w:t>،</w:t>
      </w:r>
      <w:r>
        <w:rPr>
          <w:rtl/>
          <w:lang w:bidi="fa-IR"/>
        </w:rPr>
        <w:t xml:space="preserve"> كما جاء نصّ القرآن</w:t>
      </w:r>
      <w:r w:rsidR="00342B85">
        <w:rPr>
          <w:rtl/>
          <w:lang w:bidi="fa-IR"/>
        </w:rPr>
        <w:t>:</w:t>
      </w:r>
      <w:r>
        <w:rPr>
          <w:rtl/>
          <w:lang w:bidi="fa-IR"/>
        </w:rPr>
        <w:t xml:space="preserve"> </w:t>
      </w:r>
      <w:r w:rsidRPr="00647779">
        <w:rPr>
          <w:rStyle w:val="libAlaemChar"/>
          <w:rtl/>
        </w:rPr>
        <w:t>(</w:t>
      </w:r>
      <w:r w:rsidRPr="00647779">
        <w:rPr>
          <w:rStyle w:val="libAieChar"/>
          <w:rtl/>
        </w:rPr>
        <w:t xml:space="preserve"> وَقَاتِلُوا فِي سَبِيلِ اللّهِ الّذِينَ يُقَاتِلُونَكُمْ وَلاَ تَعْتَدُوا إِنّ اللّهَ لاَ يُحِبّ الْمُعْتَدِينَ * وَاقْتُلُوهُمْ حَيْثُ ثَقِفْتُمُوهُم وَأَخْرِجُوهُمْ مِنْ حَيْثُ أَخْرَجُوكُمْ .... فَإِن قَاتَلُوكُمْ فَاقْتُلُوهُمْ </w:t>
      </w:r>
      <w:r w:rsidRPr="00647779">
        <w:rPr>
          <w:rStyle w:val="libAlaemChar"/>
          <w:rtl/>
        </w:rPr>
        <w:t>)</w:t>
      </w:r>
      <w:r>
        <w:rPr>
          <w:rtl/>
          <w:lang w:bidi="fa-IR"/>
        </w:rPr>
        <w:t xml:space="preserve"> </w:t>
      </w:r>
      <w:r w:rsidRPr="007B1DD7">
        <w:rPr>
          <w:rStyle w:val="libFootnotenumChar"/>
          <w:rtl/>
        </w:rPr>
        <w:t>(3)</w:t>
      </w:r>
      <w:r w:rsidR="00D25F54">
        <w:rPr>
          <w:rtl/>
          <w:lang w:bidi="fa-IR"/>
        </w:rPr>
        <w:t>،</w:t>
      </w:r>
      <w:r>
        <w:rPr>
          <w:rtl/>
          <w:lang w:bidi="fa-IR"/>
        </w:rPr>
        <w:t xml:space="preserve"> وكذلك قال تعالى</w:t>
      </w:r>
      <w:r w:rsidR="00342B85">
        <w:rPr>
          <w:rtl/>
          <w:lang w:bidi="fa-IR"/>
        </w:rPr>
        <w:t>:</w:t>
      </w:r>
      <w:r>
        <w:rPr>
          <w:rtl/>
          <w:lang w:bidi="fa-IR"/>
        </w:rPr>
        <w:t xml:space="preserve"> </w:t>
      </w:r>
      <w:r w:rsidRPr="00647779">
        <w:rPr>
          <w:rStyle w:val="libAlaemChar"/>
          <w:rtl/>
        </w:rPr>
        <w:t>(</w:t>
      </w:r>
      <w:r w:rsidRPr="00647779">
        <w:rPr>
          <w:rStyle w:val="libAieChar"/>
          <w:rtl/>
        </w:rPr>
        <w:t xml:space="preserve"> فَإِنِ اعْتَزَلُوكُمْ فَلَمْ يُقَاتِلُوكُمْ وَأَلْقَوْا إِلَيْكُمُ السّلَمَ فَمَا جَعَلَ اللّهُ لَكُمْ عَلَيْهِمْ سَبِيلاً  </w:t>
      </w:r>
      <w:r w:rsidRPr="00647779">
        <w:rPr>
          <w:rStyle w:val="libAlaemChar"/>
          <w:rtl/>
        </w:rPr>
        <w:t>)</w:t>
      </w:r>
      <w:r>
        <w:rPr>
          <w:rtl/>
          <w:lang w:bidi="fa-IR"/>
        </w:rPr>
        <w:t xml:space="preserve">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194</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النساء</w:t>
      </w:r>
      <w:r w:rsidR="00342B85">
        <w:rPr>
          <w:rtl/>
          <w:lang w:bidi="fa-IR"/>
        </w:rPr>
        <w:t>:</w:t>
      </w:r>
      <w:r>
        <w:rPr>
          <w:rtl/>
          <w:lang w:bidi="fa-IR"/>
        </w:rPr>
        <w:t xml:space="preserve"> 84</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192</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النساء</w:t>
      </w:r>
      <w:r w:rsidR="00342B85">
        <w:rPr>
          <w:rtl/>
          <w:lang w:bidi="fa-IR"/>
        </w:rPr>
        <w:t>:</w:t>
      </w:r>
      <w:r>
        <w:rPr>
          <w:rtl/>
          <w:lang w:bidi="fa-IR"/>
        </w:rPr>
        <w:t xml:space="preserve"> 91</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فقد تبيّن أنّ القتال الذي كان في سبيل الله</w:t>
      </w:r>
      <w:r w:rsidR="00D25F54">
        <w:rPr>
          <w:rtl/>
          <w:lang w:bidi="fa-IR"/>
        </w:rPr>
        <w:t>،</w:t>
      </w:r>
      <w:r>
        <w:rPr>
          <w:rtl/>
          <w:lang w:bidi="fa-IR"/>
        </w:rPr>
        <w:t xml:space="preserve"> وإقامة الحقّ والعدل</w:t>
      </w:r>
      <w:r w:rsidR="00D25F54">
        <w:rPr>
          <w:rtl/>
          <w:lang w:bidi="fa-IR"/>
        </w:rPr>
        <w:t>،</w:t>
      </w:r>
      <w:r>
        <w:rPr>
          <w:rtl/>
          <w:lang w:bidi="fa-IR"/>
        </w:rPr>
        <w:t xml:space="preserve"> لم يكن من العنف المذموم أو المسمّى بالسلبي</w:t>
      </w:r>
      <w:r w:rsidR="00D25F54">
        <w:rPr>
          <w:rtl/>
          <w:lang w:bidi="fa-IR"/>
        </w:rPr>
        <w:t>،</w:t>
      </w:r>
      <w:r>
        <w:rPr>
          <w:rtl/>
          <w:lang w:bidi="fa-IR"/>
        </w:rPr>
        <w:t xml:space="preserve"> بل هو إيجابيٌّ مرغوب فيه</w:t>
      </w:r>
      <w:r w:rsidR="007B1DD7">
        <w:rPr>
          <w:rtl/>
          <w:lang w:bidi="fa-IR"/>
        </w:rPr>
        <w:t>.</w:t>
      </w:r>
    </w:p>
    <w:p w:rsidR="007B1DD7" w:rsidRDefault="00891B71" w:rsidP="00891B71">
      <w:pPr>
        <w:pStyle w:val="libNormal"/>
        <w:rPr>
          <w:rtl/>
          <w:lang w:bidi="fa-IR"/>
        </w:rPr>
      </w:pPr>
      <w:r>
        <w:rPr>
          <w:rtl/>
          <w:lang w:bidi="fa-IR"/>
        </w:rPr>
        <w:t>ولولا هذا العنف الإيجابي الذي دعا له الله ويدعو إليه جميع العقلاء</w:t>
      </w:r>
      <w:r w:rsidR="00D25F54">
        <w:rPr>
          <w:rtl/>
          <w:lang w:bidi="fa-IR"/>
        </w:rPr>
        <w:t>،</w:t>
      </w:r>
      <w:r>
        <w:rPr>
          <w:rtl/>
          <w:lang w:bidi="fa-IR"/>
        </w:rPr>
        <w:t xml:space="preserve"> لفسدت الأرض وانطلق العنف السلبي من عِقاله</w:t>
      </w:r>
      <w:r w:rsidR="00D25F54">
        <w:rPr>
          <w:rtl/>
          <w:lang w:bidi="fa-IR"/>
        </w:rPr>
        <w:t>،</w:t>
      </w:r>
      <w:r>
        <w:rPr>
          <w:rtl/>
          <w:lang w:bidi="fa-IR"/>
        </w:rPr>
        <w:t xml:space="preserve"> واستبدّت الغرائز بأنواعها كافّة</w:t>
      </w:r>
      <w:r w:rsidR="00D25F54">
        <w:rPr>
          <w:rtl/>
          <w:lang w:bidi="fa-IR"/>
        </w:rPr>
        <w:t>،</w:t>
      </w:r>
      <w:r>
        <w:rPr>
          <w:rtl/>
          <w:lang w:bidi="fa-IR"/>
        </w:rPr>
        <w:t xml:space="preserve"> من دون أي اعتبار لضوابط القانون</w:t>
      </w:r>
      <w:r w:rsidR="00D25F54">
        <w:rPr>
          <w:rtl/>
          <w:lang w:bidi="fa-IR"/>
        </w:rPr>
        <w:t>،</w:t>
      </w:r>
      <w:r>
        <w:rPr>
          <w:rtl/>
          <w:lang w:bidi="fa-IR"/>
        </w:rPr>
        <w:t xml:space="preserve"> وهذه هي الفتنة التي حذّر منها الباري عزّ وجلّ عند ترك العنف الإيجابي</w:t>
      </w:r>
      <w:r w:rsidR="00D25F54">
        <w:rPr>
          <w:rtl/>
          <w:lang w:bidi="fa-IR"/>
        </w:rPr>
        <w:t>،</w:t>
      </w:r>
      <w:r>
        <w:rPr>
          <w:rtl/>
          <w:lang w:bidi="fa-IR"/>
        </w:rPr>
        <w:t xml:space="preserve"> وهو قتال الباطل</w:t>
      </w:r>
      <w:r w:rsidR="00342B85">
        <w:rPr>
          <w:rtl/>
          <w:lang w:bidi="fa-IR"/>
        </w:rPr>
        <w:t>:</w:t>
      </w:r>
      <w:r>
        <w:rPr>
          <w:rtl/>
          <w:lang w:bidi="fa-IR"/>
        </w:rPr>
        <w:t xml:space="preserve"> </w:t>
      </w:r>
      <w:r w:rsidRPr="00E76C51">
        <w:rPr>
          <w:rStyle w:val="libAlaemChar"/>
          <w:rtl/>
        </w:rPr>
        <w:t>(</w:t>
      </w:r>
      <w:r w:rsidRPr="00E76C51">
        <w:rPr>
          <w:rStyle w:val="libAieChar"/>
          <w:rtl/>
        </w:rPr>
        <w:t xml:space="preserve">وَقَاتِلُوهُمْ حَتّى‏ لاَ تَكُونَ فِتْنَةٌ وَيَكُونَ الدّينُ للّهِ‏ِ فَإِنِ انتَهَوْا فَلاَ عُدْوَانَ إِلا عَلَى الظّالِمِينَ </w:t>
      </w:r>
      <w:r w:rsidRPr="00E76C51">
        <w:rPr>
          <w:rStyle w:val="libAlaemChar"/>
          <w:rtl/>
        </w:rPr>
        <w:t>)</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إذاً الآيات القرآنية ذكرت العنف</w:t>
      </w:r>
      <w:r w:rsidR="00D25F54">
        <w:rPr>
          <w:rtl/>
          <w:lang w:bidi="fa-IR"/>
        </w:rPr>
        <w:t>،</w:t>
      </w:r>
      <w:r>
        <w:rPr>
          <w:rtl/>
          <w:lang w:bidi="fa-IR"/>
        </w:rPr>
        <w:t xml:space="preserve"> وركّزت على مفهومه</w:t>
      </w:r>
      <w:r w:rsidR="00D25F54">
        <w:rPr>
          <w:rtl/>
          <w:lang w:bidi="fa-IR"/>
        </w:rPr>
        <w:t>،</w:t>
      </w:r>
      <w:r>
        <w:rPr>
          <w:rtl/>
          <w:lang w:bidi="fa-IR"/>
        </w:rPr>
        <w:t xml:space="preserve"> لكنّه العنف المشروع</w:t>
      </w:r>
      <w:r w:rsidR="00D25F54">
        <w:rPr>
          <w:rtl/>
          <w:lang w:bidi="fa-IR"/>
        </w:rPr>
        <w:t>،</w:t>
      </w:r>
      <w:r>
        <w:rPr>
          <w:rtl/>
          <w:lang w:bidi="fa-IR"/>
        </w:rPr>
        <w:t xml:space="preserve"> وليس السلبي ( غير المشروع )</w:t>
      </w:r>
      <w:r w:rsidR="00D25F54">
        <w:rPr>
          <w:rtl/>
          <w:lang w:bidi="fa-IR"/>
        </w:rPr>
        <w:t>،</w:t>
      </w:r>
      <w:r>
        <w:rPr>
          <w:rtl/>
          <w:lang w:bidi="fa-IR"/>
        </w:rPr>
        <w:t xml:space="preserve"> ومع ذلك استدركت الآيات الداعية إلى العنف الإيجابي في حالات كثيرة</w:t>
      </w:r>
      <w:r w:rsidR="00D25F54">
        <w:rPr>
          <w:rtl/>
          <w:lang w:bidi="fa-IR"/>
        </w:rPr>
        <w:t>،</w:t>
      </w:r>
      <w:r>
        <w:rPr>
          <w:rtl/>
          <w:lang w:bidi="fa-IR"/>
        </w:rPr>
        <w:t xml:space="preserve"> وتطرح التسامح والعفو بديلاً عن المقاومة بالعنف</w:t>
      </w:r>
      <w:r w:rsidR="00D25F54">
        <w:rPr>
          <w:rtl/>
          <w:lang w:bidi="fa-IR"/>
        </w:rPr>
        <w:t>،</w:t>
      </w:r>
      <w:r>
        <w:rPr>
          <w:rtl/>
          <w:lang w:bidi="fa-IR"/>
        </w:rPr>
        <w:t xml:space="preserve"> ولعلّ ذلك للترتيب في توطيد القانون من مناشيء عدّة</w:t>
      </w:r>
      <w:r w:rsidR="00D25F54">
        <w:rPr>
          <w:rtl/>
          <w:lang w:bidi="fa-IR"/>
        </w:rPr>
        <w:t>،</w:t>
      </w:r>
      <w:r>
        <w:rPr>
          <w:rtl/>
          <w:lang w:bidi="fa-IR"/>
        </w:rPr>
        <w:t xml:space="preserve"> ولئلاّ يصير الإفراط في التطبيق للقوّة والتجاوز</w:t>
      </w:r>
      <w:r w:rsidR="00D25F54">
        <w:rPr>
          <w:rtl/>
          <w:lang w:bidi="fa-IR"/>
        </w:rPr>
        <w:t>،</w:t>
      </w:r>
      <w:r>
        <w:rPr>
          <w:rtl/>
          <w:lang w:bidi="fa-IR"/>
        </w:rPr>
        <w:t xml:space="preserve"> والله أعلم</w:t>
      </w:r>
      <w:r w:rsidR="007B1DD7">
        <w:rPr>
          <w:rtl/>
          <w:lang w:bidi="fa-IR"/>
        </w:rPr>
        <w:t>.</w:t>
      </w:r>
    </w:p>
    <w:p w:rsidR="007B1DD7" w:rsidRDefault="00891B71" w:rsidP="00891B71">
      <w:pPr>
        <w:pStyle w:val="libNormal"/>
        <w:rPr>
          <w:rtl/>
          <w:lang w:bidi="fa-IR"/>
        </w:rPr>
      </w:pPr>
      <w:r>
        <w:rPr>
          <w:rtl/>
          <w:lang w:bidi="fa-IR"/>
        </w:rPr>
        <w:t>ومع هذا كلّه</w:t>
      </w:r>
      <w:r w:rsidR="00D25F54">
        <w:rPr>
          <w:rtl/>
          <w:lang w:bidi="fa-IR"/>
        </w:rPr>
        <w:t>،</w:t>
      </w:r>
      <w:r>
        <w:rPr>
          <w:rtl/>
          <w:lang w:bidi="fa-IR"/>
        </w:rPr>
        <w:t xml:space="preserve"> تبيّن أنّ الاستدراكات تلك</w:t>
      </w:r>
      <w:r w:rsidR="00D25F54">
        <w:rPr>
          <w:rtl/>
          <w:lang w:bidi="fa-IR"/>
        </w:rPr>
        <w:t>،</w:t>
      </w:r>
      <w:r>
        <w:rPr>
          <w:rtl/>
          <w:lang w:bidi="fa-IR"/>
        </w:rPr>
        <w:t xml:space="preserve"> في النصوص القرآنية الداعية للقتال</w:t>
      </w:r>
      <w:r w:rsidR="00D25F54">
        <w:rPr>
          <w:rtl/>
          <w:lang w:bidi="fa-IR"/>
        </w:rPr>
        <w:t>،</w:t>
      </w:r>
      <w:r>
        <w:rPr>
          <w:rtl/>
          <w:lang w:bidi="fa-IR"/>
        </w:rPr>
        <w:t xml:space="preserve"> هي مفاهيم إسلامية للتسامح والتعاطف الإنساني</w:t>
      </w:r>
      <w:r w:rsidR="007B1DD7">
        <w:rPr>
          <w:rtl/>
          <w:lang w:bidi="fa-IR"/>
        </w:rPr>
        <w:t>.</w:t>
      </w:r>
    </w:p>
    <w:p w:rsidR="007B1DD7" w:rsidRDefault="00891B71" w:rsidP="00891B71">
      <w:pPr>
        <w:pStyle w:val="libNormal"/>
        <w:rPr>
          <w:rtl/>
          <w:lang w:bidi="fa-IR"/>
        </w:rPr>
      </w:pPr>
      <w:r>
        <w:rPr>
          <w:rtl/>
          <w:lang w:bidi="fa-IR"/>
        </w:rPr>
        <w:t>وبعد ما تبيّن نظر القرآن الكريم تجاه العنف</w:t>
      </w:r>
      <w:r w:rsidR="00D25F54">
        <w:rPr>
          <w:rtl/>
          <w:lang w:bidi="fa-IR"/>
        </w:rPr>
        <w:t>،</w:t>
      </w:r>
      <w:r>
        <w:rPr>
          <w:rtl/>
          <w:lang w:bidi="fa-IR"/>
        </w:rPr>
        <w:t xml:space="preserve"> وأنّه يدعو إلى نشر الفضيلة والقانون</w:t>
      </w:r>
      <w:r w:rsidR="00D25F54">
        <w:rPr>
          <w:rtl/>
          <w:lang w:bidi="fa-IR"/>
        </w:rPr>
        <w:t>،</w:t>
      </w:r>
      <w:r>
        <w:rPr>
          <w:rtl/>
          <w:lang w:bidi="fa-IR"/>
        </w:rPr>
        <w:t xml:space="preserve"> وحفظ النظام الكوني</w:t>
      </w:r>
      <w:r w:rsidR="00D25F54">
        <w:rPr>
          <w:rtl/>
          <w:lang w:bidi="fa-IR"/>
        </w:rPr>
        <w:t>،</w:t>
      </w:r>
      <w:r>
        <w:rPr>
          <w:rtl/>
          <w:lang w:bidi="fa-IR"/>
        </w:rPr>
        <w:t xml:space="preserve"> ومن أسباب انتشاره هو استخدام القتال والشدّة في التعامل</w:t>
      </w:r>
      <w:r w:rsidR="00D25F54">
        <w:rPr>
          <w:rtl/>
          <w:lang w:bidi="fa-IR"/>
        </w:rPr>
        <w:t>،</w:t>
      </w:r>
      <w:r>
        <w:rPr>
          <w:rtl/>
          <w:lang w:bidi="fa-IR"/>
        </w:rPr>
        <w:t xml:space="preserve"> ولكنّنا هنا لدينا محاولة للمزيد من البحث في تقسيم العنف الذي ورد في كثير من الآيات القرآنية ؛ حتى تتوضَّح الصورة للآخرين تجاه كتاب الإسلام المقدّس</w:t>
      </w:r>
      <w:r w:rsidR="00D25F54">
        <w:rPr>
          <w:rtl/>
          <w:lang w:bidi="fa-IR"/>
        </w:rPr>
        <w:t>،</w:t>
      </w:r>
      <w:r>
        <w:rPr>
          <w:rtl/>
          <w:lang w:bidi="fa-IR"/>
        </w:rPr>
        <w:t xml:space="preserve"> ودستوره الذي لا يأتيه الباطل من بين يديه ولا من خلفه</w:t>
      </w:r>
      <w:r w:rsidR="00D25F54">
        <w:rPr>
          <w:rtl/>
          <w:lang w:bidi="fa-IR"/>
        </w:rPr>
        <w:t>،</w:t>
      </w:r>
      <w:r>
        <w:rPr>
          <w:rtl/>
          <w:lang w:bidi="fa-IR"/>
        </w:rPr>
        <w:t xml:space="preserve"> فيكون التقسيم بالشكل الآتي</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العنف</w:t>
      </w:r>
      <w:r w:rsidR="00342B85">
        <w:rPr>
          <w:rtl/>
          <w:lang w:bidi="fa-IR"/>
        </w:rPr>
        <w:t>:</w:t>
      </w:r>
      <w:r>
        <w:rPr>
          <w:rtl/>
          <w:lang w:bidi="fa-IR"/>
        </w:rPr>
        <w:t xml:space="preserve"> أي القتال من أجل نشر الدعوة وحمايتها والدفاع عنها</w:t>
      </w:r>
      <w:r w:rsidR="00D25F54">
        <w:rPr>
          <w:rtl/>
          <w:lang w:bidi="fa-IR"/>
        </w:rPr>
        <w:t>،</w:t>
      </w:r>
      <w:r>
        <w:rPr>
          <w:rtl/>
          <w:lang w:bidi="fa-IR"/>
        </w:rPr>
        <w:t xml:space="preserve"> وقد تقدّم هذا القسم وذكرنا بعض الآيات التي دعت إلى القتال في سبيل الله</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العنف</w:t>
      </w:r>
      <w:r w:rsidR="00342B85">
        <w:rPr>
          <w:rtl/>
          <w:lang w:bidi="fa-IR"/>
        </w:rPr>
        <w:t>:</w:t>
      </w:r>
      <w:r>
        <w:rPr>
          <w:rtl/>
          <w:lang w:bidi="fa-IR"/>
        </w:rPr>
        <w:t xml:space="preserve"> كتهديدٍ لاحقٍ ( العذاب في الآخرة )</w:t>
      </w:r>
      <w:r w:rsidR="00D25F54">
        <w:rPr>
          <w:rtl/>
          <w:lang w:bidi="fa-IR"/>
        </w:rPr>
        <w:t>،</w:t>
      </w:r>
      <w:r>
        <w:rPr>
          <w:rtl/>
          <w:lang w:bidi="fa-IR"/>
        </w:rPr>
        <w:t xml:space="preserve"> قال تعالى</w:t>
      </w:r>
      <w:r w:rsidR="00342B85">
        <w:rPr>
          <w:rtl/>
          <w:lang w:bidi="fa-IR"/>
        </w:rPr>
        <w:t>:</w:t>
      </w:r>
      <w:r>
        <w:rPr>
          <w:rtl/>
          <w:lang w:bidi="fa-IR"/>
        </w:rPr>
        <w:t xml:space="preserve"> </w:t>
      </w:r>
      <w:r w:rsidRPr="00CE7290">
        <w:rPr>
          <w:rStyle w:val="libAlaemChar"/>
          <w:rtl/>
        </w:rPr>
        <w:t>(</w:t>
      </w:r>
      <w:r w:rsidRPr="00CE7290">
        <w:rPr>
          <w:rStyle w:val="libAieChar"/>
          <w:rtl/>
        </w:rPr>
        <w:t xml:space="preserve"> بَشّرِ الْمُنَافِقِينَ بِأَنّ لَهُمْ عَذَاباً أَلِيماً </w:t>
      </w:r>
      <w:r w:rsidRPr="00CE7290">
        <w:rPr>
          <w:rStyle w:val="libAlaemChar"/>
          <w:rtl/>
        </w:rPr>
        <w:t>)</w:t>
      </w:r>
      <w:r>
        <w:rPr>
          <w:rtl/>
          <w:lang w:bidi="fa-IR"/>
        </w:rPr>
        <w:t xml:space="preserve"> </w:t>
      </w:r>
      <w:r w:rsidRPr="007B1DD7">
        <w:rPr>
          <w:rStyle w:val="libFootnotenumChar"/>
          <w:rtl/>
        </w:rPr>
        <w:t>(2)</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93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النساء</w:t>
      </w:r>
      <w:r w:rsidR="00342B85">
        <w:rPr>
          <w:rtl/>
          <w:lang w:bidi="fa-IR"/>
        </w:rPr>
        <w:t>:</w:t>
      </w:r>
      <w:r>
        <w:rPr>
          <w:rtl/>
          <w:lang w:bidi="fa-IR"/>
        </w:rPr>
        <w:t xml:space="preserve"> 138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وقال تعالى</w:t>
      </w:r>
      <w:r w:rsidR="00342B85">
        <w:rPr>
          <w:rtl/>
          <w:lang w:bidi="fa-IR"/>
        </w:rPr>
        <w:t>:</w:t>
      </w:r>
      <w:r>
        <w:rPr>
          <w:rtl/>
          <w:lang w:bidi="fa-IR"/>
        </w:rPr>
        <w:t xml:space="preserve"> </w:t>
      </w:r>
      <w:r w:rsidRPr="001672D3">
        <w:rPr>
          <w:rStyle w:val="libAlaemChar"/>
          <w:rtl/>
        </w:rPr>
        <w:t>(</w:t>
      </w:r>
      <w:r w:rsidRPr="001672D3">
        <w:rPr>
          <w:rStyle w:val="libAieChar"/>
          <w:rtl/>
        </w:rPr>
        <w:t xml:space="preserve"> وَمَن يَعْصِ اللّهَ وَرَسُولَهُ وَيَتَعَدّ حُدُودَهُ يُدْخِلْهُ ناراً خَالِداً فِيهَا وَلَهُ عَذَابٌ مُهِينٌ </w:t>
      </w:r>
      <w:r w:rsidRPr="001672D3">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العنف ضد الظلم والفساد</w:t>
      </w:r>
      <w:r w:rsidR="00342B85">
        <w:rPr>
          <w:rtl/>
          <w:lang w:bidi="fa-IR"/>
        </w:rPr>
        <w:t>:</w:t>
      </w:r>
    </w:p>
    <w:p w:rsidR="007B1DD7" w:rsidRDefault="00891B71" w:rsidP="00891B71">
      <w:pPr>
        <w:pStyle w:val="libNormal"/>
        <w:rPr>
          <w:rtl/>
          <w:lang w:bidi="fa-IR"/>
        </w:rPr>
      </w:pPr>
      <w:r>
        <w:rPr>
          <w:rtl/>
          <w:lang w:bidi="fa-IR"/>
        </w:rPr>
        <w:t>قال عزّ من قائل</w:t>
      </w:r>
      <w:r w:rsidR="00342B85">
        <w:rPr>
          <w:rtl/>
          <w:lang w:bidi="fa-IR"/>
        </w:rPr>
        <w:t>:</w:t>
      </w:r>
      <w:r>
        <w:rPr>
          <w:rtl/>
          <w:lang w:bidi="fa-IR"/>
        </w:rPr>
        <w:t xml:space="preserve"> </w:t>
      </w:r>
      <w:r w:rsidRPr="001672D3">
        <w:rPr>
          <w:rStyle w:val="libAlaemChar"/>
          <w:rtl/>
        </w:rPr>
        <w:t>(</w:t>
      </w:r>
      <w:r w:rsidRPr="001672D3">
        <w:rPr>
          <w:rStyle w:val="libAieChar"/>
          <w:rtl/>
        </w:rPr>
        <w:t xml:space="preserve"> أُذِنَ لِلّذِينَ يُقَاتَلُونَ بِأَنّهُمْ ظُلِمُوا وَإِنّ اللّهَ عَلَى‏ نَصْرِهِمْ لَقَدِيرٌ </w:t>
      </w:r>
      <w:r w:rsidRPr="001672D3">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وقال عزّ وجلّ</w:t>
      </w:r>
      <w:r w:rsidR="00342B85">
        <w:rPr>
          <w:rtl/>
          <w:lang w:bidi="fa-IR"/>
        </w:rPr>
        <w:t>:</w:t>
      </w:r>
      <w:r>
        <w:rPr>
          <w:rtl/>
          <w:lang w:bidi="fa-IR"/>
        </w:rPr>
        <w:t xml:space="preserve"> </w:t>
      </w:r>
      <w:r w:rsidRPr="001672D3">
        <w:rPr>
          <w:rStyle w:val="libAlaemChar"/>
          <w:rtl/>
        </w:rPr>
        <w:t>(</w:t>
      </w:r>
      <w:r w:rsidRPr="001672D3">
        <w:rPr>
          <w:rStyle w:val="libAieChar"/>
          <w:rtl/>
        </w:rPr>
        <w:t xml:space="preserve"> يَا أَيّهَا الّذِينَ آمَنُوا اتّقُوا اللّهَ وَذَرُوا مَا بَقِيَ مِنَ الرّبَا إِن كُنْتُم مُؤْمِنِينَ * فَإِن لَمْ تَفْعَلُوا فَأْذَنُوا بِحَرْبٍ مِنَ اللّهِ وَرَسُولِهِ وَإِن تُبْتُمْ فَلَكُمْ رُؤوسُ أَمْوَالِكُمْ لاَ تَظْلِمُونَ وَلاَ تُظْلَمُونَ </w:t>
      </w:r>
      <w:r w:rsidRPr="001672D3">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1672D3">
        <w:rPr>
          <w:rStyle w:val="libAlaemChar"/>
          <w:rtl/>
        </w:rPr>
        <w:t>(</w:t>
      </w:r>
      <w:r w:rsidRPr="001672D3">
        <w:rPr>
          <w:rStyle w:val="libAieChar"/>
          <w:rtl/>
        </w:rPr>
        <w:t xml:space="preserve">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r w:rsidRPr="001672D3">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1672D3">
        <w:rPr>
          <w:rStyle w:val="libAlaemChar"/>
          <w:rtl/>
        </w:rPr>
        <w:t>(</w:t>
      </w:r>
      <w:r w:rsidRPr="001672D3">
        <w:rPr>
          <w:rStyle w:val="libAieChar"/>
          <w:rtl/>
        </w:rPr>
        <w:t xml:space="preserve"> مَن قَتَلَ نَفْساً بِغَيْرِ نَفْسٍ أَوْ فَسَادٍ فِي الأَرْضِ فَكَأَنّمَا قَتَلَ النّاسَ جَمِيعاً </w:t>
      </w:r>
      <w:r w:rsidRPr="001672D3">
        <w:rPr>
          <w:rStyle w:val="libAlaemChar"/>
          <w:rtl/>
        </w:rPr>
        <w:t>)</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وما ورد في هذه الآية من قتل وفساد عقوبة تجيب عنه الآية التي سبقتها</w:t>
      </w:r>
      <w:r w:rsidR="007B1DD7">
        <w:rPr>
          <w:rtl/>
          <w:lang w:bidi="fa-IR"/>
        </w:rPr>
        <w:t>.</w:t>
      </w:r>
    </w:p>
    <w:p w:rsidR="007B1DD7" w:rsidRDefault="00891B71" w:rsidP="00891B71">
      <w:pPr>
        <w:pStyle w:val="libNormal"/>
        <w:rPr>
          <w:rtl/>
          <w:lang w:bidi="fa-IR"/>
        </w:rPr>
      </w:pPr>
      <w:r>
        <w:rPr>
          <w:rtl/>
          <w:lang w:bidi="fa-IR"/>
        </w:rPr>
        <w:t>وكذلك قال عزّ وجلّ</w:t>
      </w:r>
      <w:r w:rsidR="00342B85">
        <w:rPr>
          <w:rtl/>
          <w:lang w:bidi="fa-IR"/>
        </w:rPr>
        <w:t>:</w:t>
      </w:r>
      <w:r>
        <w:rPr>
          <w:rtl/>
          <w:lang w:bidi="fa-IR"/>
        </w:rPr>
        <w:t xml:space="preserve"> </w:t>
      </w:r>
      <w:r w:rsidRPr="00DB381D">
        <w:rPr>
          <w:rStyle w:val="libAlaemChar"/>
          <w:rtl/>
        </w:rPr>
        <w:t>(</w:t>
      </w:r>
      <w:r w:rsidRPr="00DB381D">
        <w:rPr>
          <w:rStyle w:val="libAieChar"/>
          <w:rtl/>
        </w:rPr>
        <w:t xml:space="preserve"> وَالسّارِقُ وَالسّارِقَةُ فَاقْطَعُوا أَيْدِيَهُمَا جَزَاءً بِمَا كَسَبَا نَكَالاً مِنَ اللّهِ وَاللّهُ عَزِيزٌ حَكِيمٌ </w:t>
      </w:r>
      <w:r w:rsidRPr="00DB381D">
        <w:rPr>
          <w:rStyle w:val="libAlaemChar"/>
          <w:rtl/>
        </w:rPr>
        <w:t>)</w:t>
      </w:r>
      <w:r>
        <w:rPr>
          <w:rtl/>
          <w:lang w:bidi="fa-IR"/>
        </w:rPr>
        <w:t xml:space="preserve"> </w:t>
      </w:r>
      <w:r w:rsidRPr="007B1DD7">
        <w:rPr>
          <w:rStyle w:val="libFootnotenumChar"/>
          <w:rtl/>
        </w:rPr>
        <w:t>(6)</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العنف كنماذج تاريخية</w:t>
      </w:r>
      <w:r w:rsidR="00342B85">
        <w:rPr>
          <w:rtl/>
          <w:lang w:bidi="fa-IR"/>
        </w:rPr>
        <w:t>:</w:t>
      </w:r>
    </w:p>
    <w:p w:rsidR="007B1DD7" w:rsidRDefault="00891B71" w:rsidP="00891B71">
      <w:pPr>
        <w:pStyle w:val="libNormal"/>
        <w:rPr>
          <w:rtl/>
          <w:lang w:bidi="fa-IR"/>
        </w:rPr>
      </w:pPr>
      <w:r>
        <w:rPr>
          <w:rtl/>
          <w:lang w:bidi="fa-IR"/>
        </w:rPr>
        <w:t>قال تعالى</w:t>
      </w:r>
      <w:r w:rsidR="00342B85">
        <w:rPr>
          <w:rtl/>
          <w:lang w:bidi="fa-IR"/>
        </w:rPr>
        <w:t>:</w:t>
      </w:r>
      <w:r>
        <w:rPr>
          <w:rtl/>
          <w:lang w:bidi="fa-IR"/>
        </w:rPr>
        <w:t xml:space="preserve"> </w:t>
      </w:r>
      <w:r w:rsidRPr="00DB381D">
        <w:rPr>
          <w:rStyle w:val="libAlaemChar"/>
          <w:rtl/>
        </w:rPr>
        <w:t>(</w:t>
      </w:r>
      <w:r w:rsidRPr="00DB381D">
        <w:rPr>
          <w:rStyle w:val="libAieChar"/>
          <w:rtl/>
        </w:rPr>
        <w:t xml:space="preserve"> قَالُوا حِرّقُوهُ وَانصُرُوا آلِهَتَكُمْ إِن كُنتُمْ فَاعِلِينَ </w:t>
      </w:r>
      <w:r w:rsidRPr="00DB381D">
        <w:rPr>
          <w:rStyle w:val="libAlaemChar"/>
          <w:rtl/>
        </w:rPr>
        <w:t>)</w:t>
      </w:r>
      <w:r>
        <w:rPr>
          <w:rtl/>
          <w:lang w:bidi="fa-IR"/>
        </w:rPr>
        <w:t xml:space="preserve"> </w:t>
      </w:r>
      <w:r w:rsidRPr="007B1DD7">
        <w:rPr>
          <w:rStyle w:val="libFootnotenumChar"/>
          <w:rtl/>
        </w:rPr>
        <w:t>(7)</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النساء</w:t>
      </w:r>
      <w:r w:rsidR="00342B85">
        <w:rPr>
          <w:rtl/>
          <w:lang w:bidi="fa-IR"/>
        </w:rPr>
        <w:t>:</w:t>
      </w:r>
      <w:r>
        <w:rPr>
          <w:rtl/>
          <w:lang w:bidi="fa-IR"/>
        </w:rPr>
        <w:t xml:space="preserve"> 14</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الحج</w:t>
      </w:r>
      <w:r w:rsidR="00342B85">
        <w:rPr>
          <w:rtl/>
          <w:lang w:bidi="fa-IR"/>
        </w:rPr>
        <w:t>:</w:t>
      </w:r>
      <w:r>
        <w:rPr>
          <w:rtl/>
          <w:lang w:bidi="fa-IR"/>
        </w:rPr>
        <w:t xml:space="preserve"> 39</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البقرة</w:t>
      </w:r>
      <w:r w:rsidR="00342B85">
        <w:rPr>
          <w:rtl/>
          <w:lang w:bidi="fa-IR"/>
        </w:rPr>
        <w:t>:</w:t>
      </w:r>
      <w:r>
        <w:rPr>
          <w:rtl/>
          <w:lang w:bidi="fa-IR"/>
        </w:rPr>
        <w:t xml:space="preserve"> 278 </w:t>
      </w:r>
      <w:r w:rsidR="007B1DD7">
        <w:rPr>
          <w:rtl/>
          <w:lang w:bidi="fa-IR"/>
        </w:rPr>
        <w:t>-</w:t>
      </w:r>
      <w:r>
        <w:rPr>
          <w:rtl/>
          <w:lang w:bidi="fa-IR"/>
        </w:rPr>
        <w:t xml:space="preserve"> 279</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المائدة</w:t>
      </w:r>
      <w:r w:rsidR="00342B85">
        <w:rPr>
          <w:rtl/>
          <w:lang w:bidi="fa-IR"/>
        </w:rPr>
        <w:t>:</w:t>
      </w:r>
      <w:r>
        <w:rPr>
          <w:rtl/>
          <w:lang w:bidi="fa-IR"/>
        </w:rPr>
        <w:t xml:space="preserve"> 33</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المائدة</w:t>
      </w:r>
      <w:r w:rsidR="00342B85">
        <w:rPr>
          <w:rtl/>
          <w:lang w:bidi="fa-IR"/>
        </w:rPr>
        <w:t>:</w:t>
      </w:r>
      <w:r>
        <w:rPr>
          <w:rtl/>
          <w:lang w:bidi="fa-IR"/>
        </w:rPr>
        <w:t xml:space="preserve"> 32</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المائدة</w:t>
      </w:r>
      <w:r w:rsidR="00342B85">
        <w:rPr>
          <w:rtl/>
          <w:lang w:bidi="fa-IR"/>
        </w:rPr>
        <w:t>:</w:t>
      </w:r>
      <w:r>
        <w:rPr>
          <w:rtl/>
          <w:lang w:bidi="fa-IR"/>
        </w:rPr>
        <w:t xml:space="preserve"> 38</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الأنبياء</w:t>
      </w:r>
      <w:r w:rsidR="00342B85">
        <w:rPr>
          <w:rtl/>
          <w:lang w:bidi="fa-IR"/>
        </w:rPr>
        <w:t>:</w:t>
      </w:r>
      <w:r>
        <w:rPr>
          <w:rtl/>
          <w:lang w:bidi="fa-IR"/>
        </w:rPr>
        <w:t xml:space="preserve"> 68</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وقال تعالى</w:t>
      </w:r>
      <w:r w:rsidR="00342B85">
        <w:rPr>
          <w:rtl/>
          <w:lang w:bidi="fa-IR"/>
        </w:rPr>
        <w:t>:</w:t>
      </w:r>
      <w:r>
        <w:rPr>
          <w:rtl/>
          <w:lang w:bidi="fa-IR"/>
        </w:rPr>
        <w:t xml:space="preserve"> </w:t>
      </w:r>
      <w:r w:rsidRPr="004C7326">
        <w:rPr>
          <w:rStyle w:val="libAlaemChar"/>
          <w:rtl/>
        </w:rPr>
        <w:t>(</w:t>
      </w:r>
      <w:r w:rsidRPr="004C7326">
        <w:rPr>
          <w:rStyle w:val="libAieChar"/>
          <w:rtl/>
        </w:rPr>
        <w:t xml:space="preserve"> فَأَرْسَلْنَا عَلَيْهِمُ الطّوفَانَ وَالْجَرَادَ وَالْقُمّلَ وَالضّفَادِعَ وَالدّمَ آيَاتٍ مُفَصّلاَتٍ...</w:t>
      </w:r>
      <w:r w:rsidRPr="004C7326">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وقال عزّ وجلّ</w:t>
      </w:r>
      <w:r w:rsidR="00342B85">
        <w:rPr>
          <w:rtl/>
          <w:lang w:bidi="fa-IR"/>
        </w:rPr>
        <w:t>:</w:t>
      </w:r>
      <w:r>
        <w:rPr>
          <w:rtl/>
          <w:lang w:bidi="fa-IR"/>
        </w:rPr>
        <w:t xml:space="preserve"> </w:t>
      </w:r>
      <w:r w:rsidRPr="004C7326">
        <w:rPr>
          <w:rStyle w:val="libAlaemChar"/>
          <w:rtl/>
        </w:rPr>
        <w:t>(</w:t>
      </w:r>
      <w:r w:rsidRPr="004C7326">
        <w:rPr>
          <w:rStyle w:val="libAieChar"/>
          <w:rtl/>
        </w:rPr>
        <w:t xml:space="preserve"> فَانْتَقَمْنَا مِنْهُمْ فَأَغْرَقْنَاهُمْ فِي الْيَمّ </w:t>
      </w:r>
      <w:r w:rsidRPr="004C7326">
        <w:rPr>
          <w:rStyle w:val="libAlaemChar"/>
          <w:rtl/>
        </w:rPr>
        <w:t>)</w:t>
      </w:r>
      <w:r w:rsidRPr="004C7326">
        <w:rPr>
          <w:rtl/>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وقال عزّ وجلّ</w:t>
      </w:r>
      <w:r w:rsidR="00342B85">
        <w:rPr>
          <w:rtl/>
          <w:lang w:bidi="fa-IR"/>
        </w:rPr>
        <w:t>:</w:t>
      </w:r>
      <w:r>
        <w:rPr>
          <w:rtl/>
          <w:lang w:bidi="fa-IR"/>
        </w:rPr>
        <w:t xml:space="preserve"> </w:t>
      </w:r>
      <w:r w:rsidRPr="004C7326">
        <w:rPr>
          <w:rStyle w:val="libAlaemChar"/>
          <w:rtl/>
        </w:rPr>
        <w:t>(</w:t>
      </w:r>
      <w:r w:rsidRPr="004C7326">
        <w:rPr>
          <w:rStyle w:val="libAieChar"/>
          <w:rtl/>
        </w:rPr>
        <w:t xml:space="preserve"> ... قَالَ سَنُقَتّلُ أَبْنَاءَهُمْ وَنَسْتَحْيِي نِسَاءَهُمْ وَإِنّا فَوْقَهُمْ قَاهِرُونَ </w:t>
      </w:r>
      <w:r w:rsidRPr="004C7326">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4C7326">
      <w:pPr>
        <w:pStyle w:val="libBold1"/>
        <w:rPr>
          <w:rtl/>
          <w:lang w:bidi="fa-IR"/>
        </w:rPr>
      </w:pPr>
      <w:r>
        <w:rPr>
          <w:rtl/>
          <w:lang w:bidi="fa-IR"/>
        </w:rPr>
        <w:t xml:space="preserve">5 </w:t>
      </w:r>
      <w:r w:rsidR="007B1DD7">
        <w:rPr>
          <w:rtl/>
          <w:lang w:bidi="fa-IR"/>
        </w:rPr>
        <w:t>-</w:t>
      </w:r>
      <w:r>
        <w:rPr>
          <w:rtl/>
          <w:lang w:bidi="fa-IR"/>
        </w:rPr>
        <w:t xml:space="preserve"> التسامح في مقابل العنف</w:t>
      </w:r>
      <w:r w:rsidR="00342B85">
        <w:rPr>
          <w:rtl/>
          <w:lang w:bidi="fa-IR"/>
        </w:rPr>
        <w:t>:</w:t>
      </w:r>
    </w:p>
    <w:p w:rsidR="007B1DD7" w:rsidRDefault="00891B71" w:rsidP="00891B71">
      <w:pPr>
        <w:pStyle w:val="libNormal"/>
        <w:rPr>
          <w:rtl/>
          <w:lang w:bidi="fa-IR"/>
        </w:rPr>
      </w:pPr>
      <w:r>
        <w:rPr>
          <w:rtl/>
          <w:lang w:bidi="fa-IR"/>
        </w:rPr>
        <w:t>ترى بعض الآيات القرآنية الكريمة التسامح خير وسيلةٍ في التعامل وحلّ المعضلات</w:t>
      </w:r>
      <w:r w:rsidR="00D25F54">
        <w:rPr>
          <w:rtl/>
          <w:lang w:bidi="fa-IR"/>
        </w:rPr>
        <w:t>،</w:t>
      </w:r>
      <w:r>
        <w:rPr>
          <w:rtl/>
          <w:lang w:bidi="fa-IR"/>
        </w:rPr>
        <w:t xml:space="preserve"> وتدعو إلى عدم التعريض على العنف</w:t>
      </w:r>
      <w:r w:rsidR="00D25F54">
        <w:rPr>
          <w:rtl/>
          <w:lang w:bidi="fa-IR"/>
        </w:rPr>
        <w:t>،</w:t>
      </w:r>
      <w:r>
        <w:rPr>
          <w:rtl/>
          <w:lang w:bidi="fa-IR"/>
        </w:rPr>
        <w:t xml:space="preserve"> قال تعالى</w:t>
      </w:r>
      <w:r w:rsidR="00342B85">
        <w:rPr>
          <w:rtl/>
          <w:lang w:bidi="fa-IR"/>
        </w:rPr>
        <w:t>:</w:t>
      </w:r>
      <w:r>
        <w:rPr>
          <w:rtl/>
          <w:lang w:bidi="fa-IR"/>
        </w:rPr>
        <w:t xml:space="preserve"> </w:t>
      </w:r>
      <w:r w:rsidRPr="004C7326">
        <w:rPr>
          <w:rStyle w:val="libAlaemChar"/>
          <w:rtl/>
        </w:rPr>
        <w:t>(</w:t>
      </w:r>
      <w:r w:rsidRPr="004C7326">
        <w:rPr>
          <w:rStyle w:val="libAieChar"/>
          <w:rtl/>
        </w:rPr>
        <w:t xml:space="preserve"> وَتَعَاوَنُوا عَلَى الْبِرّ وَالتّقْوَى‏ وَلاَ تَعَاوَنُوا عَلَى الإِثْمِ وَالْعُدْوَانِ وَاتّقُوا اللّهَ إِنّ اللّهَ شَدِيدُ الْعِقَابِ </w:t>
      </w:r>
      <w:r w:rsidRPr="004C7326">
        <w:rPr>
          <w:rStyle w:val="libAlaemChar"/>
          <w:rtl/>
        </w:rPr>
        <w:t>)</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وقال تعالى</w:t>
      </w:r>
      <w:r w:rsidR="00342B85">
        <w:rPr>
          <w:rtl/>
          <w:lang w:bidi="fa-IR"/>
        </w:rPr>
        <w:t>:</w:t>
      </w:r>
      <w:r>
        <w:rPr>
          <w:rtl/>
          <w:lang w:bidi="fa-IR"/>
        </w:rPr>
        <w:t xml:space="preserve"> </w:t>
      </w:r>
      <w:r w:rsidRPr="004C7326">
        <w:rPr>
          <w:rStyle w:val="libAlaemChar"/>
          <w:rtl/>
        </w:rPr>
        <w:t>(</w:t>
      </w:r>
      <w:r w:rsidRPr="004C7326">
        <w:rPr>
          <w:rStyle w:val="libAieChar"/>
          <w:rtl/>
        </w:rPr>
        <w:t xml:space="preserve"> وَلاَ تَسُبّوا الّذِينَ يَدْعُونَ مِن دُونِ اللّهِ فَيَسُبّوا اللّهَ عَدْوًا بِغَيْرِ عِلْمٍ </w:t>
      </w:r>
      <w:r w:rsidRPr="004C7326">
        <w:rPr>
          <w:rStyle w:val="libAlaemChar"/>
          <w:rtl/>
        </w:rPr>
        <w:t>)</w:t>
      </w:r>
      <w:r>
        <w:rPr>
          <w:rtl/>
          <w:lang w:bidi="fa-IR"/>
        </w:rPr>
        <w:t xml:space="preserve">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وكذلك قال العزيز</w:t>
      </w:r>
      <w:r w:rsidR="00342B85">
        <w:rPr>
          <w:rtl/>
          <w:lang w:bidi="fa-IR"/>
        </w:rPr>
        <w:t>:</w:t>
      </w:r>
      <w:r>
        <w:rPr>
          <w:rtl/>
          <w:lang w:bidi="fa-IR"/>
        </w:rPr>
        <w:t xml:space="preserve"> </w:t>
      </w:r>
      <w:r w:rsidRPr="004C7326">
        <w:rPr>
          <w:rStyle w:val="libAlaemChar"/>
          <w:rtl/>
        </w:rPr>
        <w:t>(</w:t>
      </w:r>
      <w:r w:rsidRPr="004C7326">
        <w:rPr>
          <w:rStyle w:val="libAieChar"/>
          <w:rtl/>
        </w:rPr>
        <w:t xml:space="preserve"> إِنّمَا الْمُؤْمِنُونَ إِخْوَةٌ فَأَصْلِحُوا بَيْنَ أَخَوَيْكُمْ وَاتّقُوا اللّهَ لَعَلّكُمْ تُرْحَمُونَ</w:t>
      </w:r>
      <w:r w:rsidRPr="004C7326">
        <w:rPr>
          <w:rStyle w:val="libAlaemChar"/>
          <w:rtl/>
        </w:rPr>
        <w:t>)</w:t>
      </w:r>
      <w:r>
        <w:rPr>
          <w:rtl/>
          <w:lang w:bidi="fa-IR"/>
        </w:rPr>
        <w:t xml:space="preserve"> </w:t>
      </w:r>
      <w:r w:rsidRPr="007B1DD7">
        <w:rPr>
          <w:rStyle w:val="libFootnotenumChar"/>
          <w:rtl/>
        </w:rPr>
        <w:t>(6)</w:t>
      </w:r>
      <w:r w:rsidR="007B1DD7">
        <w:rPr>
          <w:rtl/>
          <w:lang w:bidi="fa-IR"/>
        </w:rPr>
        <w:t>.</w:t>
      </w:r>
    </w:p>
    <w:p w:rsidR="007B1DD7" w:rsidRDefault="00891B71" w:rsidP="00891B71">
      <w:pPr>
        <w:pStyle w:val="libNormal"/>
        <w:rPr>
          <w:rtl/>
          <w:lang w:bidi="fa-IR"/>
        </w:rPr>
      </w:pPr>
      <w:r>
        <w:rPr>
          <w:rtl/>
          <w:lang w:bidi="fa-IR"/>
        </w:rPr>
        <w:t>وهذا الإصلاح بين المؤمنين لا يُوجب عدم ردع المعتدي لأجل كفّ عدوانه</w:t>
      </w:r>
      <w:r w:rsidR="00D25F54">
        <w:rPr>
          <w:rtl/>
          <w:lang w:bidi="fa-IR"/>
        </w:rPr>
        <w:t>،</w:t>
      </w:r>
      <w:r>
        <w:rPr>
          <w:rtl/>
          <w:lang w:bidi="fa-IR"/>
        </w:rPr>
        <w:t xml:space="preserve"> فدعت الآية الكريمة إلى الإصلاح والتسامح</w:t>
      </w:r>
      <w:r w:rsidR="00D25F54">
        <w:rPr>
          <w:rtl/>
          <w:lang w:bidi="fa-IR"/>
        </w:rPr>
        <w:t>،</w:t>
      </w:r>
      <w:r>
        <w:rPr>
          <w:rtl/>
          <w:lang w:bidi="fa-IR"/>
        </w:rPr>
        <w:t xml:space="preserve"> وعدم اللجوء إلى العنف في حلّ الأزمة</w:t>
      </w:r>
      <w:r w:rsidR="00D25F54">
        <w:rPr>
          <w:rtl/>
          <w:lang w:bidi="fa-IR"/>
        </w:rPr>
        <w:t>،</w:t>
      </w:r>
      <w:r>
        <w:rPr>
          <w:rtl/>
          <w:lang w:bidi="fa-IR"/>
        </w:rPr>
        <w:t xml:space="preserve"> ولكن إذا أصرّ المعتدي على اعتدائه وتجاوزه</w:t>
      </w:r>
      <w:r w:rsidR="00D25F54">
        <w:rPr>
          <w:rtl/>
          <w:lang w:bidi="fa-IR"/>
        </w:rPr>
        <w:t>،</w:t>
      </w:r>
      <w:r>
        <w:rPr>
          <w:rtl/>
          <w:lang w:bidi="fa-IR"/>
        </w:rPr>
        <w:t xml:space="preserve"> عندها يكون الحزم والقوّة السبيل لردع المعتدي</w:t>
      </w:r>
      <w:r w:rsidR="00D25F54">
        <w:rPr>
          <w:rtl/>
          <w:lang w:bidi="fa-IR"/>
        </w:rPr>
        <w:t>،</w:t>
      </w:r>
      <w:r>
        <w:rPr>
          <w:rtl/>
          <w:lang w:bidi="fa-IR"/>
        </w:rPr>
        <w:t xml:space="preserve"> قال عزّ مِن قائل</w:t>
      </w:r>
      <w:r w:rsidR="00342B85">
        <w:rPr>
          <w:rtl/>
          <w:lang w:bidi="fa-IR"/>
        </w:rPr>
        <w:t>:</w:t>
      </w:r>
      <w:r>
        <w:rPr>
          <w:rtl/>
          <w:lang w:bidi="fa-IR"/>
        </w:rPr>
        <w:t xml:space="preserve"> </w:t>
      </w:r>
      <w:r w:rsidRPr="004C7326">
        <w:rPr>
          <w:rStyle w:val="libAlaemChar"/>
          <w:rtl/>
        </w:rPr>
        <w:t>(</w:t>
      </w:r>
      <w:r w:rsidRPr="004C7326">
        <w:rPr>
          <w:rStyle w:val="libAieChar"/>
          <w:rtl/>
        </w:rPr>
        <w:t xml:space="preserve">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w:t>
      </w:r>
      <w:r w:rsidRPr="004C7326">
        <w:rPr>
          <w:rStyle w:val="libAlaemChar"/>
          <w:rtl/>
        </w:rPr>
        <w:t>)</w:t>
      </w:r>
      <w:r>
        <w:rPr>
          <w:rtl/>
          <w:lang w:bidi="fa-IR"/>
        </w:rPr>
        <w:t xml:space="preserve"> </w:t>
      </w:r>
      <w:r w:rsidRPr="007B1DD7">
        <w:rPr>
          <w:rStyle w:val="libFootnotenumChar"/>
          <w:rtl/>
        </w:rPr>
        <w:t>(7)</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الأعراف</w:t>
      </w:r>
      <w:r w:rsidR="00342B85">
        <w:rPr>
          <w:rtl/>
          <w:lang w:bidi="fa-IR"/>
        </w:rPr>
        <w:t>:</w:t>
      </w:r>
      <w:r>
        <w:rPr>
          <w:rtl/>
          <w:lang w:bidi="fa-IR"/>
        </w:rPr>
        <w:t xml:space="preserve"> 133</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الأعراف</w:t>
      </w:r>
      <w:r w:rsidR="00342B85">
        <w:rPr>
          <w:rtl/>
          <w:lang w:bidi="fa-IR"/>
        </w:rPr>
        <w:t>:</w:t>
      </w:r>
      <w:r>
        <w:rPr>
          <w:rtl/>
          <w:lang w:bidi="fa-IR"/>
        </w:rPr>
        <w:t xml:space="preserve"> 136</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الأعراف</w:t>
      </w:r>
      <w:r w:rsidR="00342B85">
        <w:rPr>
          <w:rtl/>
          <w:lang w:bidi="fa-IR"/>
        </w:rPr>
        <w:t>:</w:t>
      </w:r>
      <w:r>
        <w:rPr>
          <w:rtl/>
          <w:lang w:bidi="fa-IR"/>
        </w:rPr>
        <w:t xml:space="preserve"> 127</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المائدة</w:t>
      </w:r>
      <w:r w:rsidR="00342B85">
        <w:rPr>
          <w:rtl/>
          <w:lang w:bidi="fa-IR"/>
        </w:rPr>
        <w:t>:</w:t>
      </w:r>
      <w:r>
        <w:rPr>
          <w:rtl/>
          <w:lang w:bidi="fa-IR"/>
        </w:rPr>
        <w:t xml:space="preserve"> 2.</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الأنعام</w:t>
      </w:r>
      <w:r w:rsidR="00342B85">
        <w:rPr>
          <w:rtl/>
          <w:lang w:bidi="fa-IR"/>
        </w:rPr>
        <w:t>:</w:t>
      </w:r>
      <w:r>
        <w:rPr>
          <w:rtl/>
          <w:lang w:bidi="fa-IR"/>
        </w:rPr>
        <w:t xml:space="preserve"> 108.</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الحجرات</w:t>
      </w:r>
      <w:r w:rsidR="00342B85">
        <w:rPr>
          <w:rtl/>
          <w:lang w:bidi="fa-IR"/>
        </w:rPr>
        <w:t>:</w:t>
      </w:r>
      <w:r>
        <w:rPr>
          <w:rtl/>
          <w:lang w:bidi="fa-IR"/>
        </w:rPr>
        <w:t xml:space="preserve"> 9.</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الحجرات</w:t>
      </w:r>
      <w:r w:rsidR="00342B85">
        <w:rPr>
          <w:rtl/>
          <w:lang w:bidi="fa-IR"/>
        </w:rPr>
        <w:t>:</w:t>
      </w:r>
      <w:r>
        <w:rPr>
          <w:rtl/>
          <w:lang w:bidi="fa-IR"/>
        </w:rPr>
        <w:t xml:space="preserve"> 9</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هذه النماذج من العنف التي يشير إليها القرآن الكريم من أجل نشر الدعوة</w:t>
      </w:r>
      <w:r w:rsidR="00D25F54">
        <w:rPr>
          <w:rtl/>
          <w:lang w:bidi="fa-IR"/>
        </w:rPr>
        <w:t>،</w:t>
      </w:r>
      <w:r>
        <w:rPr>
          <w:rtl/>
          <w:lang w:bidi="fa-IR"/>
        </w:rPr>
        <w:t xml:space="preserve"> ومن أجل رفع الظلم</w:t>
      </w:r>
      <w:r w:rsidR="00D25F54">
        <w:rPr>
          <w:rtl/>
          <w:lang w:bidi="fa-IR"/>
        </w:rPr>
        <w:t>،</w:t>
      </w:r>
      <w:r>
        <w:rPr>
          <w:rtl/>
          <w:lang w:bidi="fa-IR"/>
        </w:rPr>
        <w:t xml:space="preserve"> ومن أجل التهديد بالعذاب في الآخرة</w:t>
      </w:r>
      <w:r w:rsidR="00D25F54">
        <w:rPr>
          <w:rtl/>
          <w:lang w:bidi="fa-IR"/>
        </w:rPr>
        <w:t>،</w:t>
      </w:r>
      <w:r>
        <w:rPr>
          <w:rtl/>
          <w:lang w:bidi="fa-IR"/>
        </w:rPr>
        <w:t xml:space="preserve"> بالإضافة إلى القصص في أساليب العنف التي جرت في التاريخ التي ذكرها القرآن</w:t>
      </w:r>
      <w:r w:rsidR="00D25F54">
        <w:rPr>
          <w:rtl/>
          <w:lang w:bidi="fa-IR"/>
        </w:rPr>
        <w:t>،</w:t>
      </w:r>
      <w:r>
        <w:rPr>
          <w:rtl/>
          <w:lang w:bidi="fa-IR"/>
        </w:rPr>
        <w:t xml:space="preserve"> والتمسك بالتسامح في مقابل العنف من دون تفريط بالحقوق</w:t>
      </w:r>
      <w:r w:rsidR="007B1DD7">
        <w:rPr>
          <w:rtl/>
          <w:lang w:bidi="fa-IR"/>
        </w:rPr>
        <w:t>.</w:t>
      </w:r>
    </w:p>
    <w:p w:rsidR="007B1DD7" w:rsidRDefault="00891B71" w:rsidP="00891B71">
      <w:pPr>
        <w:pStyle w:val="libNormal"/>
        <w:rPr>
          <w:rtl/>
          <w:lang w:bidi="fa-IR"/>
        </w:rPr>
      </w:pPr>
      <w:r>
        <w:rPr>
          <w:rtl/>
          <w:lang w:bidi="fa-IR"/>
        </w:rPr>
        <w:t>هذه نماذج طرحها القرآن</w:t>
      </w:r>
      <w:r w:rsidR="00D25F54">
        <w:rPr>
          <w:rtl/>
          <w:lang w:bidi="fa-IR"/>
        </w:rPr>
        <w:t>،</w:t>
      </w:r>
      <w:r>
        <w:rPr>
          <w:rtl/>
          <w:lang w:bidi="fa-IR"/>
        </w:rPr>
        <w:t xml:space="preserve"> وبيّنت الصورة الناصعة التي يتَّسم بها الكتاب المقدّس عند المسلمين</w:t>
      </w:r>
      <w:r w:rsidR="00D25F54">
        <w:rPr>
          <w:rtl/>
          <w:lang w:bidi="fa-IR"/>
        </w:rPr>
        <w:t>،</w:t>
      </w:r>
      <w:r>
        <w:rPr>
          <w:rtl/>
          <w:lang w:bidi="fa-IR"/>
        </w:rPr>
        <w:t xml:space="preserve"> وهذه المحاولات في الحطّ من شأن كتاب الله المجيد</w:t>
      </w:r>
      <w:r w:rsidR="00D25F54">
        <w:rPr>
          <w:rtl/>
          <w:lang w:bidi="fa-IR"/>
        </w:rPr>
        <w:t>،</w:t>
      </w:r>
      <w:r>
        <w:rPr>
          <w:rtl/>
          <w:lang w:bidi="fa-IR"/>
        </w:rPr>
        <w:t xml:space="preserve"> في لصق التُّهم والشبهات في أنّ الإسلام ودستوره يدعو إلى العنف</w:t>
      </w:r>
      <w:r w:rsidR="00D25F54">
        <w:rPr>
          <w:rtl/>
          <w:lang w:bidi="fa-IR"/>
        </w:rPr>
        <w:t>،</w:t>
      </w:r>
      <w:r>
        <w:rPr>
          <w:rtl/>
          <w:lang w:bidi="fa-IR"/>
        </w:rPr>
        <w:t xml:space="preserve"> ما هي إلاّ محاولات يائسة لا طائل منها</w:t>
      </w:r>
      <w:r w:rsidR="007B1DD7">
        <w:rPr>
          <w:rtl/>
          <w:lang w:bidi="fa-IR"/>
        </w:rPr>
        <w:t>.</w:t>
      </w:r>
    </w:p>
    <w:p w:rsidR="007B1DD7" w:rsidRDefault="00891B71" w:rsidP="00891B71">
      <w:pPr>
        <w:pStyle w:val="libNormal"/>
        <w:rPr>
          <w:rtl/>
          <w:lang w:bidi="fa-IR"/>
        </w:rPr>
      </w:pPr>
      <w:r>
        <w:rPr>
          <w:rtl/>
          <w:lang w:bidi="fa-IR"/>
        </w:rPr>
        <w:t xml:space="preserve">وأمّا بالنسبة لمدرسة أهل البيت </w:t>
      </w:r>
      <w:r w:rsidR="007B1DD7" w:rsidRPr="007B1DD7">
        <w:rPr>
          <w:rStyle w:val="libAlaemChar"/>
          <w:rtl/>
        </w:rPr>
        <w:t>عليهم‌السلام</w:t>
      </w:r>
      <w:r w:rsidR="00D25F54">
        <w:rPr>
          <w:rtl/>
          <w:lang w:bidi="fa-IR"/>
        </w:rPr>
        <w:t>،</w:t>
      </w:r>
      <w:r>
        <w:rPr>
          <w:rtl/>
          <w:lang w:bidi="fa-IR"/>
        </w:rPr>
        <w:t xml:space="preserve"> فقد نسجت لنا نسيجاً في التعامل مع أعدائهم</w:t>
      </w:r>
      <w:r w:rsidR="00D25F54">
        <w:rPr>
          <w:rtl/>
          <w:lang w:bidi="fa-IR"/>
        </w:rPr>
        <w:t>،</w:t>
      </w:r>
      <w:r>
        <w:rPr>
          <w:rtl/>
          <w:lang w:bidi="fa-IR"/>
        </w:rPr>
        <w:t xml:space="preserve"> وهم القرآن الناطق</w:t>
      </w:r>
      <w:r w:rsidR="00D25F54">
        <w:rPr>
          <w:rtl/>
          <w:lang w:bidi="fa-IR"/>
        </w:rPr>
        <w:t>،</w:t>
      </w:r>
      <w:r>
        <w:rPr>
          <w:rtl/>
          <w:lang w:bidi="fa-IR"/>
        </w:rPr>
        <w:t xml:space="preserve"> أي</w:t>
      </w:r>
      <w:r w:rsidR="00342B85">
        <w:rPr>
          <w:rtl/>
          <w:lang w:bidi="fa-IR"/>
        </w:rPr>
        <w:t>:</w:t>
      </w:r>
      <w:r>
        <w:rPr>
          <w:rtl/>
          <w:lang w:bidi="fa-IR"/>
        </w:rPr>
        <w:t xml:space="preserve"> المجسّد الحقيقي والتام لكل ما ورد في القرآن الكريم</w:t>
      </w:r>
      <w:r w:rsidR="00D25F54">
        <w:rPr>
          <w:rtl/>
          <w:lang w:bidi="fa-IR"/>
        </w:rPr>
        <w:t>،</w:t>
      </w:r>
      <w:r>
        <w:rPr>
          <w:rtl/>
          <w:lang w:bidi="fa-IR"/>
        </w:rPr>
        <w:t xml:space="preserve"> فهم في حروبهم مع الحقّ والحقّ معهم</w:t>
      </w:r>
      <w:r w:rsidR="00D25F54">
        <w:rPr>
          <w:rtl/>
          <w:lang w:bidi="fa-IR"/>
        </w:rPr>
        <w:t>،</w:t>
      </w:r>
      <w:r>
        <w:rPr>
          <w:rtl/>
          <w:lang w:bidi="fa-IR"/>
        </w:rPr>
        <w:t xml:space="preserve"> وفي سلمهم كذلك</w:t>
      </w:r>
      <w:r w:rsidR="007B1DD7">
        <w:rPr>
          <w:rtl/>
          <w:lang w:bidi="fa-IR"/>
        </w:rPr>
        <w:t>.</w:t>
      </w:r>
    </w:p>
    <w:p w:rsidR="007B1DD7" w:rsidRDefault="00891B71" w:rsidP="00891B71">
      <w:pPr>
        <w:pStyle w:val="libNormal"/>
        <w:rPr>
          <w:rtl/>
          <w:lang w:bidi="fa-IR"/>
        </w:rPr>
      </w:pPr>
      <w:r>
        <w:rPr>
          <w:rtl/>
          <w:lang w:bidi="fa-IR"/>
        </w:rPr>
        <w:t xml:space="preserve">وعلى رأسهم النبي المصطفى </w:t>
      </w:r>
      <w:r w:rsidR="00C90F5A" w:rsidRPr="00C90F5A">
        <w:rPr>
          <w:rStyle w:val="libAlaemChar"/>
          <w:rtl/>
        </w:rPr>
        <w:t>صلى‌الله‌عليه‌وآله</w:t>
      </w:r>
      <w:r w:rsidR="00D25F54">
        <w:rPr>
          <w:rtl/>
          <w:lang w:bidi="fa-IR"/>
        </w:rPr>
        <w:t>،</w:t>
      </w:r>
      <w:r>
        <w:rPr>
          <w:rtl/>
          <w:lang w:bidi="fa-IR"/>
        </w:rPr>
        <w:t xml:space="preserve"> حيث كان استخدامه للقتال في حالات الاضطرار وبعد الإعذار</w:t>
      </w:r>
      <w:r w:rsidR="00D25F54">
        <w:rPr>
          <w:rtl/>
          <w:lang w:bidi="fa-IR"/>
        </w:rPr>
        <w:t>،</w:t>
      </w:r>
      <w:r>
        <w:rPr>
          <w:rtl/>
          <w:lang w:bidi="fa-IR"/>
        </w:rPr>
        <w:t xml:space="preserve"> وقد مرّ ذلك في الفصل الثاني ( في غزواته </w:t>
      </w:r>
      <w:r w:rsidR="00C90F5A" w:rsidRPr="00C90F5A">
        <w:rPr>
          <w:rStyle w:val="libAlaemChar"/>
          <w:rtl/>
        </w:rPr>
        <w:t>صلى‌الله‌عليه‌وآله</w:t>
      </w:r>
      <w:r>
        <w:rPr>
          <w:rtl/>
          <w:lang w:bidi="fa-IR"/>
        </w:rPr>
        <w:t xml:space="preserve"> )</w:t>
      </w:r>
      <w:r w:rsidR="00D25F54">
        <w:rPr>
          <w:rtl/>
          <w:lang w:bidi="fa-IR"/>
        </w:rPr>
        <w:t>،</w:t>
      </w:r>
      <w:r>
        <w:rPr>
          <w:rtl/>
          <w:lang w:bidi="fa-IR"/>
        </w:rPr>
        <w:t xml:space="preserve"> وكان يدعو إلى السلم والصلح في كل حالات الاحتكاك مع الأعداء ؛ والدليل على ذلك أنّه ابتدأ حكومته في المدينة بكتابة الوثيقة التاريخية مع يهود المدينة لبسط الأمن والسلام كما مرّ</w:t>
      </w:r>
      <w:r w:rsidR="007B1DD7">
        <w:rPr>
          <w:rtl/>
          <w:lang w:bidi="fa-IR"/>
        </w:rPr>
        <w:t>.</w:t>
      </w:r>
    </w:p>
    <w:p w:rsidR="007B1DD7" w:rsidRDefault="00891B71" w:rsidP="00891B71">
      <w:pPr>
        <w:pStyle w:val="libNormal"/>
        <w:rPr>
          <w:rtl/>
          <w:lang w:bidi="fa-IR"/>
        </w:rPr>
      </w:pPr>
      <w:r>
        <w:rPr>
          <w:rtl/>
          <w:lang w:bidi="fa-IR"/>
        </w:rPr>
        <w:t>فكانوا ( سلام الله عليهم ) ديدنهم السلم والصلح والمسامحة</w:t>
      </w:r>
      <w:r w:rsidR="00D25F54">
        <w:rPr>
          <w:rtl/>
          <w:lang w:bidi="fa-IR"/>
        </w:rPr>
        <w:t>،</w:t>
      </w:r>
      <w:r>
        <w:rPr>
          <w:rtl/>
          <w:lang w:bidi="fa-IR"/>
        </w:rPr>
        <w:t xml:space="preserve"> ونبذ العنف اللاَّمشروع</w:t>
      </w:r>
      <w:r w:rsidR="00D25F54">
        <w:rPr>
          <w:rtl/>
          <w:lang w:bidi="fa-IR"/>
        </w:rPr>
        <w:t>،</w:t>
      </w:r>
      <w:r>
        <w:rPr>
          <w:rtl/>
          <w:lang w:bidi="fa-IR"/>
        </w:rPr>
        <w:t xml:space="preserve"> ففي حكومة أمير المؤمنين </w:t>
      </w:r>
      <w:r w:rsidR="004D57E2" w:rsidRPr="004D57E2">
        <w:rPr>
          <w:rStyle w:val="libAlaemChar"/>
          <w:rtl/>
        </w:rPr>
        <w:t>عليه‌السلام</w:t>
      </w:r>
      <w:r>
        <w:rPr>
          <w:rtl/>
          <w:lang w:bidi="fa-IR"/>
        </w:rPr>
        <w:t xml:space="preserve"> عندما كانت تظهر له المعارضة من الخوارج وغيرهم داخل الكوفة</w:t>
      </w:r>
      <w:r w:rsidR="00D25F54">
        <w:rPr>
          <w:rtl/>
          <w:lang w:bidi="fa-IR"/>
        </w:rPr>
        <w:t>،</w:t>
      </w:r>
      <w:r>
        <w:rPr>
          <w:rtl/>
          <w:lang w:bidi="fa-IR"/>
        </w:rPr>
        <w:t xml:space="preserve"> وهو الحاكم</w:t>
      </w:r>
      <w:r w:rsidR="00D25F54">
        <w:rPr>
          <w:rtl/>
          <w:lang w:bidi="fa-IR"/>
        </w:rPr>
        <w:t>،</w:t>
      </w:r>
      <w:r>
        <w:rPr>
          <w:rtl/>
          <w:lang w:bidi="fa-IR"/>
        </w:rPr>
        <w:t xml:space="preserve"> فكان يتوقع منه جماعة من الناس أن يقوم بأمور يُلزم فيها الناس في طاعته أو السير على ما يُريد</w:t>
      </w:r>
      <w:r w:rsidR="00D25F54">
        <w:rPr>
          <w:rtl/>
          <w:lang w:bidi="fa-IR"/>
        </w:rPr>
        <w:t>،</w:t>
      </w:r>
      <w:r>
        <w:rPr>
          <w:rtl/>
          <w:lang w:bidi="fa-IR"/>
        </w:rPr>
        <w:t xml:space="preserve"> فكان يقول </w:t>
      </w:r>
      <w:r w:rsidR="004D57E2" w:rsidRPr="004D57E2">
        <w:rPr>
          <w:rStyle w:val="libAlaemChar"/>
          <w:rtl/>
        </w:rPr>
        <w:t>عليه‌السلام</w:t>
      </w:r>
      <w:r w:rsidR="00342B85">
        <w:rPr>
          <w:rtl/>
          <w:lang w:bidi="fa-IR"/>
        </w:rPr>
        <w:t>:</w:t>
      </w:r>
      <w:r>
        <w:rPr>
          <w:rtl/>
          <w:lang w:bidi="fa-IR"/>
        </w:rPr>
        <w:t xml:space="preserve"> ( إنّي لا أحب أن أُكره أحداً على ما يكره )</w:t>
      </w:r>
      <w:r w:rsidR="00D25F54">
        <w:rPr>
          <w:rtl/>
          <w:lang w:bidi="fa-IR"/>
        </w:rPr>
        <w:t>،</w:t>
      </w:r>
      <w:r>
        <w:rPr>
          <w:rtl/>
          <w:lang w:bidi="fa-IR"/>
        </w:rPr>
        <w:t xml:space="preserve"> وكان يقول </w:t>
      </w:r>
      <w:r w:rsidR="004D57E2" w:rsidRPr="004D57E2">
        <w:rPr>
          <w:rStyle w:val="libAlaemChar"/>
          <w:rtl/>
        </w:rPr>
        <w:t>عليه‌السلام</w:t>
      </w:r>
      <w:r w:rsidR="00342B85">
        <w:rPr>
          <w:rtl/>
          <w:lang w:bidi="fa-IR"/>
        </w:rPr>
        <w:t>:</w:t>
      </w:r>
      <w:r>
        <w:rPr>
          <w:rtl/>
          <w:lang w:bidi="fa-IR"/>
        </w:rPr>
        <w:t xml:space="preserve"> ( لا تكن عبد غيرك وقد جعلك الله حرّاً ) </w:t>
      </w:r>
      <w:r w:rsidRPr="007B1DD7">
        <w:rPr>
          <w:rStyle w:val="libFootnotenumChar"/>
          <w:rtl/>
        </w:rPr>
        <w:t>(1)</w:t>
      </w:r>
      <w:r w:rsidR="00D25F54">
        <w:rPr>
          <w:rtl/>
          <w:lang w:bidi="fa-IR"/>
        </w:rPr>
        <w:t>،</w:t>
      </w:r>
      <w:r>
        <w:rPr>
          <w:rtl/>
          <w:lang w:bidi="fa-IR"/>
        </w:rPr>
        <w:t xml:space="preserve"> فكان منطلق أمير المؤمنين هو نفي الإكراه </w:t>
      </w:r>
      <w:r w:rsidRPr="002E068A">
        <w:rPr>
          <w:rStyle w:val="libAlaemChar"/>
          <w:rtl/>
        </w:rPr>
        <w:t>(</w:t>
      </w:r>
      <w:r w:rsidRPr="002E068A">
        <w:rPr>
          <w:rStyle w:val="libAieChar"/>
          <w:rtl/>
        </w:rPr>
        <w:t xml:space="preserve"> لاَ إِكْرَاهَ فِي الدِّينِ </w:t>
      </w:r>
      <w:r w:rsidRPr="002E068A">
        <w:rPr>
          <w:rStyle w:val="libAlaemChar"/>
          <w:rtl/>
        </w:rPr>
        <w:t>)</w:t>
      </w:r>
      <w:r w:rsidR="00D25F54">
        <w:rPr>
          <w:rtl/>
          <w:lang w:bidi="fa-IR"/>
        </w:rPr>
        <w:t>،</w:t>
      </w:r>
      <w:r>
        <w:rPr>
          <w:rtl/>
          <w:lang w:bidi="fa-IR"/>
        </w:rPr>
        <w:t xml:space="preserve"> ويقول </w:t>
      </w:r>
      <w:r w:rsidR="004D57E2" w:rsidRPr="004D57E2">
        <w:rPr>
          <w:rStyle w:val="libAlaemChar"/>
          <w:rtl/>
        </w:rPr>
        <w:t>عليه‌السلام</w:t>
      </w:r>
      <w:r w:rsidR="00342B85">
        <w:rPr>
          <w:rtl/>
          <w:lang w:bidi="fa-IR"/>
        </w:rPr>
        <w:t>:</w:t>
      </w:r>
      <w:r>
        <w:rPr>
          <w:rtl/>
          <w:lang w:bidi="fa-IR"/>
        </w:rPr>
        <w:t xml:space="preserve"> ( إنّ في الصلح دِعة للناس وأمناً للعباد ) </w:t>
      </w:r>
      <w:r w:rsidRPr="007B1DD7">
        <w:rPr>
          <w:rStyle w:val="libFootnotenumChar"/>
          <w:rtl/>
        </w:rPr>
        <w:t>(2)</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نهج البلاغة</w:t>
      </w:r>
      <w:r w:rsidR="00D25F54">
        <w:rPr>
          <w:rtl/>
          <w:lang w:bidi="fa-IR"/>
        </w:rPr>
        <w:t>،</w:t>
      </w:r>
      <w:r>
        <w:rPr>
          <w:rtl/>
          <w:lang w:bidi="fa-IR"/>
        </w:rPr>
        <w:t xml:space="preserve"> الكتاب 53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وكان نقاشهم مع علماء بقية الأديان بغاية من اللطف والتسامح</w:t>
      </w:r>
      <w:r w:rsidR="00D25F54">
        <w:rPr>
          <w:rtl/>
          <w:lang w:bidi="fa-IR"/>
        </w:rPr>
        <w:t>،</w:t>
      </w:r>
      <w:r>
        <w:rPr>
          <w:rtl/>
          <w:lang w:bidi="fa-IR"/>
        </w:rPr>
        <w:t xml:space="preserve"> سواء اقتنع بكلام الرسول أو الإمام أم لم يقتنع</w:t>
      </w:r>
      <w:r w:rsidR="00D25F54">
        <w:rPr>
          <w:rtl/>
          <w:lang w:bidi="fa-IR"/>
        </w:rPr>
        <w:t>،</w:t>
      </w:r>
      <w:r>
        <w:rPr>
          <w:rtl/>
          <w:lang w:bidi="fa-IR"/>
        </w:rPr>
        <w:t xml:space="preserve"> وهذا ما حصل مع نصارى نجران عندما لم يقنعوا بالجدال الحسن الذي صدر معهم من رسول الله </w:t>
      </w:r>
      <w:r w:rsidR="00C90F5A" w:rsidRPr="00C90F5A">
        <w:rPr>
          <w:rStyle w:val="libAlaemChar"/>
          <w:rtl/>
        </w:rPr>
        <w:t>صلى‌الله‌عليه‌وآله</w:t>
      </w:r>
      <w:r w:rsidR="00D25F54">
        <w:rPr>
          <w:rtl/>
          <w:lang w:bidi="fa-IR"/>
        </w:rPr>
        <w:t>،</w:t>
      </w:r>
      <w:r>
        <w:rPr>
          <w:rtl/>
          <w:lang w:bidi="fa-IR"/>
        </w:rPr>
        <w:t xml:space="preserve"> فعندها دعاهم للمباهلة ! مع أنّه قائد دولة وكان بإمكانه حملهم على طاعته والإيمان به</w:t>
      </w:r>
      <w:r w:rsidR="00D25F54">
        <w:rPr>
          <w:rtl/>
          <w:lang w:bidi="fa-IR"/>
        </w:rPr>
        <w:t>،</w:t>
      </w:r>
      <w:r>
        <w:rPr>
          <w:rtl/>
          <w:lang w:bidi="fa-IR"/>
        </w:rPr>
        <w:t xml:space="preserve"> لكنّه الرحمة الإلهية وأصل السماحة</w:t>
      </w:r>
      <w:r w:rsidR="00D25F54">
        <w:rPr>
          <w:rtl/>
          <w:lang w:bidi="fa-IR"/>
        </w:rPr>
        <w:t>،</w:t>
      </w:r>
      <w:r>
        <w:rPr>
          <w:rtl/>
          <w:lang w:bidi="fa-IR"/>
        </w:rPr>
        <w:t xml:space="preserve"> كيف لا وهو الناطق عن الله جلّ وعلا</w:t>
      </w:r>
      <w:r w:rsidR="00342B85">
        <w:rPr>
          <w:rtl/>
          <w:lang w:bidi="fa-IR"/>
        </w:rPr>
        <w:t>:</w:t>
      </w:r>
      <w:r>
        <w:rPr>
          <w:rtl/>
          <w:lang w:bidi="fa-IR"/>
        </w:rPr>
        <w:t xml:space="preserve"> </w:t>
      </w:r>
      <w:r w:rsidRPr="002E068A">
        <w:rPr>
          <w:rStyle w:val="libAlaemChar"/>
          <w:rtl/>
        </w:rPr>
        <w:t>(</w:t>
      </w:r>
      <w:r w:rsidRPr="002E068A">
        <w:rPr>
          <w:rStyle w:val="libAieChar"/>
          <w:rtl/>
        </w:rPr>
        <w:t xml:space="preserve"> لاَ إِكْرَاهَ فِي الدِّينِ </w:t>
      </w:r>
      <w:r w:rsidRPr="002E068A">
        <w:rPr>
          <w:rStyle w:val="libAlaemChar"/>
          <w:rtl/>
        </w:rPr>
        <w:t>)</w:t>
      </w:r>
      <w:r w:rsidR="007B1DD7">
        <w:rPr>
          <w:rtl/>
          <w:lang w:bidi="fa-IR"/>
        </w:rPr>
        <w:t>.</w:t>
      </w:r>
    </w:p>
    <w:p w:rsidR="007B1DD7" w:rsidRDefault="00891B71" w:rsidP="00891B71">
      <w:pPr>
        <w:pStyle w:val="libNormal"/>
        <w:rPr>
          <w:rtl/>
          <w:lang w:bidi="fa-IR"/>
        </w:rPr>
      </w:pPr>
      <w:r>
        <w:rPr>
          <w:rtl/>
          <w:lang w:bidi="fa-IR"/>
        </w:rPr>
        <w:t xml:space="preserve">فالنبي </w:t>
      </w:r>
      <w:r w:rsidR="00C90F5A" w:rsidRPr="00C90F5A">
        <w:rPr>
          <w:rStyle w:val="libAlaemChar"/>
          <w:rtl/>
        </w:rPr>
        <w:t>صلى‌الله‌عليه‌وآله</w:t>
      </w:r>
      <w:r>
        <w:rPr>
          <w:rtl/>
          <w:lang w:bidi="fa-IR"/>
        </w:rPr>
        <w:t xml:space="preserve"> بُعث ليحررّ الإنسان</w:t>
      </w:r>
      <w:r w:rsidR="00D25F54">
        <w:rPr>
          <w:rtl/>
          <w:lang w:bidi="fa-IR"/>
        </w:rPr>
        <w:t>،</w:t>
      </w:r>
      <w:r>
        <w:rPr>
          <w:rtl/>
          <w:lang w:bidi="fa-IR"/>
        </w:rPr>
        <w:t xml:space="preserve"> فكيف يستعبدهم ؟! كما قال أمير المؤمنين </w:t>
      </w:r>
      <w:r w:rsidR="004D57E2" w:rsidRPr="004D57E2">
        <w:rPr>
          <w:rStyle w:val="libAlaemChar"/>
          <w:rtl/>
        </w:rPr>
        <w:t>عليه‌السلام</w:t>
      </w:r>
      <w:r w:rsidR="00342B85">
        <w:rPr>
          <w:rtl/>
          <w:lang w:bidi="fa-IR"/>
        </w:rPr>
        <w:t>:</w:t>
      </w:r>
      <w:r>
        <w:rPr>
          <w:rtl/>
          <w:lang w:bidi="fa-IR"/>
        </w:rPr>
        <w:t xml:space="preserve"> ( فإنّ الله تبارك وتعالى بعث محمداً </w:t>
      </w:r>
      <w:r w:rsidR="00C90F5A" w:rsidRPr="00C90F5A">
        <w:rPr>
          <w:rStyle w:val="libAlaemChar"/>
          <w:rtl/>
        </w:rPr>
        <w:t>صلى‌الله‌عليه‌وآله</w:t>
      </w:r>
      <w:r>
        <w:rPr>
          <w:rtl/>
          <w:lang w:bidi="fa-IR"/>
        </w:rPr>
        <w:t xml:space="preserve"> بالحقّ ليخرج عبادَه من عبادة عبادِه إلى عبادتهِ</w:t>
      </w:r>
      <w:r w:rsidR="00D25F54">
        <w:rPr>
          <w:rtl/>
          <w:lang w:bidi="fa-IR"/>
        </w:rPr>
        <w:t>،</w:t>
      </w:r>
      <w:r>
        <w:rPr>
          <w:rtl/>
          <w:lang w:bidi="fa-IR"/>
        </w:rPr>
        <w:t xml:space="preserve"> ومن عهود عبادِه إلى عهوده</w:t>
      </w:r>
      <w:r w:rsidR="00D25F54">
        <w:rPr>
          <w:rtl/>
          <w:lang w:bidi="fa-IR"/>
        </w:rPr>
        <w:t>،</w:t>
      </w:r>
      <w:r>
        <w:rPr>
          <w:rtl/>
          <w:lang w:bidi="fa-IR"/>
        </w:rPr>
        <w:t xml:space="preserve"> ومن طاعة عباده إلى طاعته</w:t>
      </w:r>
      <w:r w:rsidR="00D25F54">
        <w:rPr>
          <w:rtl/>
          <w:lang w:bidi="fa-IR"/>
        </w:rPr>
        <w:t>،</w:t>
      </w:r>
      <w:r>
        <w:rPr>
          <w:rtl/>
          <w:lang w:bidi="fa-IR"/>
        </w:rPr>
        <w:t xml:space="preserve"> ومن ولاية عباده إلى ولايته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هذا هو تعامل القرآن وأهل القرآن مع غير المسلمين</w:t>
      </w:r>
      <w:r w:rsidR="00D25F54">
        <w:rPr>
          <w:rtl/>
          <w:lang w:bidi="fa-IR"/>
        </w:rPr>
        <w:t>،</w:t>
      </w:r>
      <w:r>
        <w:rPr>
          <w:rtl/>
          <w:lang w:bidi="fa-IR"/>
        </w:rPr>
        <w:t xml:space="preserve"> بكلِّ تسامحٍ وتجسيد للأخلاق الإنسانية الفاضلة</w:t>
      </w:r>
      <w:r w:rsidR="00D25F54">
        <w:rPr>
          <w:rtl/>
          <w:lang w:bidi="fa-IR"/>
        </w:rPr>
        <w:t>،</w:t>
      </w:r>
      <w:r>
        <w:rPr>
          <w:rtl/>
          <w:lang w:bidi="fa-IR"/>
        </w:rPr>
        <w:t xml:space="preserve"> فأين العنف والإرهاب اللذين أُلصقا بالدين الإسلامي وأهله ؟!</w:t>
      </w:r>
    </w:p>
    <w:p w:rsidR="007B1DD7" w:rsidRDefault="00891B71" w:rsidP="00891B71">
      <w:pPr>
        <w:pStyle w:val="libNormal"/>
        <w:rPr>
          <w:rtl/>
          <w:lang w:bidi="fa-IR"/>
        </w:rPr>
      </w:pPr>
      <w:r>
        <w:rPr>
          <w:rtl/>
          <w:lang w:bidi="fa-IR"/>
        </w:rPr>
        <w:t>ولكن كما قلنا</w:t>
      </w:r>
      <w:r w:rsidR="00342B85">
        <w:rPr>
          <w:rtl/>
          <w:lang w:bidi="fa-IR"/>
        </w:rPr>
        <w:t>:</w:t>
      </w:r>
      <w:r>
        <w:rPr>
          <w:rtl/>
          <w:lang w:bidi="fa-IR"/>
        </w:rPr>
        <w:t xml:space="preserve"> إنْ هي إلاّ ممارسات فاشلة في تشويه صورة الإسلام الحنيف</w:t>
      </w:r>
      <w:r w:rsidR="00D25F54">
        <w:rPr>
          <w:rtl/>
          <w:lang w:bidi="fa-IR"/>
        </w:rPr>
        <w:t>،</w:t>
      </w:r>
      <w:r>
        <w:rPr>
          <w:rtl/>
          <w:lang w:bidi="fa-IR"/>
        </w:rPr>
        <w:t xml:space="preserve"> وبمحاولات ومخططات شيطانية</w:t>
      </w:r>
      <w:r w:rsidR="00D25F54">
        <w:rPr>
          <w:rtl/>
          <w:lang w:bidi="fa-IR"/>
        </w:rPr>
        <w:t>،</w:t>
      </w:r>
      <w:r>
        <w:rPr>
          <w:rtl/>
          <w:lang w:bidi="fa-IR"/>
        </w:rPr>
        <w:t xml:space="preserve"> كانتشار الدراسات في هذه الأزمنة حول أنّ الإسلام ( دين عُنف ) ويحرّض على القتل</w:t>
      </w:r>
      <w:r w:rsidR="00D25F54">
        <w:rPr>
          <w:rtl/>
          <w:lang w:bidi="fa-IR"/>
        </w:rPr>
        <w:t>،</w:t>
      </w:r>
      <w:r>
        <w:rPr>
          <w:rtl/>
          <w:lang w:bidi="fa-IR"/>
        </w:rPr>
        <w:t xml:space="preserve"> خصوصاً لمّا جرت حادثة أيلول (سبتمبر ) 2001م في واشنطن ونيويورك</w:t>
      </w:r>
      <w:r w:rsidR="00D25F54">
        <w:rPr>
          <w:rtl/>
          <w:lang w:bidi="fa-IR"/>
        </w:rPr>
        <w:t>،</w:t>
      </w:r>
      <w:r>
        <w:rPr>
          <w:rtl/>
          <w:lang w:bidi="fa-IR"/>
        </w:rPr>
        <w:t xml:space="preserve"> فقد زادت الاتهامات للأُمّة الإسلامية</w:t>
      </w:r>
      <w:r w:rsidR="00342B85">
        <w:rPr>
          <w:rtl/>
          <w:lang w:bidi="fa-IR"/>
        </w:rPr>
        <w:t>:</w:t>
      </w:r>
      <w:r>
        <w:rPr>
          <w:rtl/>
          <w:lang w:bidi="fa-IR"/>
        </w:rPr>
        <w:t xml:space="preserve"> بأنّها داعيةٌ للإرهاب والعنف ضد كلّ من ليس على معتقدها</w:t>
      </w:r>
      <w:r w:rsidR="00D25F54">
        <w:rPr>
          <w:rtl/>
          <w:lang w:bidi="fa-IR"/>
        </w:rPr>
        <w:t>،</w:t>
      </w:r>
      <w:r>
        <w:rPr>
          <w:rtl/>
          <w:lang w:bidi="fa-IR"/>
        </w:rPr>
        <w:t xml:space="preserve"> ووظّفت الدول الغربية ومن في فلكها</w:t>
      </w:r>
      <w:r w:rsidR="00D25F54">
        <w:rPr>
          <w:rtl/>
          <w:lang w:bidi="fa-IR"/>
        </w:rPr>
        <w:t>،</w:t>
      </w:r>
      <w:r>
        <w:rPr>
          <w:rtl/>
          <w:lang w:bidi="fa-IR"/>
        </w:rPr>
        <w:t xml:space="preserve"> كل وسائل الإعلام</w:t>
      </w:r>
      <w:r w:rsidR="00D25F54">
        <w:rPr>
          <w:rtl/>
          <w:lang w:bidi="fa-IR"/>
        </w:rPr>
        <w:t>،</w:t>
      </w:r>
      <w:r>
        <w:rPr>
          <w:rtl/>
          <w:lang w:bidi="fa-IR"/>
        </w:rPr>
        <w:t xml:space="preserve"> مقروءةً ومسموعة ومرئية</w:t>
      </w:r>
      <w:r w:rsidR="00D25F54">
        <w:rPr>
          <w:rtl/>
          <w:lang w:bidi="fa-IR"/>
        </w:rPr>
        <w:t>،</w:t>
      </w:r>
      <w:r>
        <w:rPr>
          <w:rtl/>
          <w:lang w:bidi="fa-IR"/>
        </w:rPr>
        <w:t xml:space="preserve"> لهذا الأمر ونشره في أرجاء العالم</w:t>
      </w:r>
      <w:r w:rsidR="00D25F54">
        <w:rPr>
          <w:rtl/>
          <w:lang w:bidi="fa-IR"/>
        </w:rPr>
        <w:t>،</w:t>
      </w:r>
      <w:r>
        <w:rPr>
          <w:rtl/>
          <w:lang w:bidi="fa-IR"/>
        </w:rPr>
        <w:t xml:space="preserve"> ممّا أدى إلى نشر الهلع والاضطراب لدى العالم غير المسلم من المسلمين</w:t>
      </w:r>
      <w:r w:rsidR="00D25F54">
        <w:rPr>
          <w:rtl/>
          <w:lang w:bidi="fa-IR"/>
        </w:rPr>
        <w:t>،</w:t>
      </w:r>
      <w:r>
        <w:rPr>
          <w:rtl/>
          <w:lang w:bidi="fa-IR"/>
        </w:rPr>
        <w:t xml:space="preserve"> والأفعال الصادرة تجاه المسلمين وردّة الفعل . وهكذا يريدون للعالم أن تعمّه الفوضى</w:t>
      </w:r>
      <w:r w:rsidR="00D25F54">
        <w:rPr>
          <w:rtl/>
          <w:lang w:bidi="fa-IR"/>
        </w:rPr>
        <w:t>،</w:t>
      </w:r>
      <w:r>
        <w:rPr>
          <w:rtl/>
          <w:lang w:bidi="fa-IR"/>
        </w:rPr>
        <w:t xml:space="preserve"> وهذا ما سعت إليه الصهيونية العالمية لتحقيق أهدافها</w:t>
      </w:r>
      <w:r w:rsidR="00D25F54">
        <w:rPr>
          <w:rtl/>
          <w:lang w:bidi="fa-IR"/>
        </w:rPr>
        <w:t>،</w:t>
      </w:r>
      <w:r>
        <w:rPr>
          <w:rtl/>
          <w:lang w:bidi="fa-IR"/>
        </w:rPr>
        <w:t xml:space="preserve"> ولا أنالها الله ذلك</w:t>
      </w:r>
      <w:r w:rsidR="007B1DD7">
        <w:rPr>
          <w:rtl/>
          <w:lang w:bidi="fa-IR"/>
        </w:rPr>
        <w:t>.</w:t>
      </w:r>
    </w:p>
    <w:p w:rsidR="007B1DD7" w:rsidRDefault="00891B71" w:rsidP="002E068A">
      <w:pPr>
        <w:pStyle w:val="Heading3"/>
        <w:rPr>
          <w:rtl/>
          <w:lang w:bidi="fa-IR"/>
        </w:rPr>
      </w:pPr>
      <w:bookmarkStart w:id="46" w:name="_Toc499142669"/>
      <w:r>
        <w:rPr>
          <w:rtl/>
          <w:lang w:bidi="fa-IR"/>
        </w:rPr>
        <w:t>ثالثاً</w:t>
      </w:r>
      <w:r w:rsidR="00342B85">
        <w:rPr>
          <w:rtl/>
          <w:lang w:bidi="fa-IR"/>
        </w:rPr>
        <w:t>:</w:t>
      </w:r>
      <w:r>
        <w:rPr>
          <w:rtl/>
          <w:lang w:bidi="fa-IR"/>
        </w:rPr>
        <w:t xml:space="preserve"> كبت الحريّات وهضم الحقوق</w:t>
      </w:r>
      <w:r w:rsidR="007B1DD7">
        <w:rPr>
          <w:rtl/>
          <w:lang w:bidi="fa-IR"/>
        </w:rPr>
        <w:t>.</w:t>
      </w:r>
      <w:bookmarkEnd w:id="46"/>
    </w:p>
    <w:p w:rsidR="007B1DD7" w:rsidRDefault="00891B71" w:rsidP="00891B71">
      <w:pPr>
        <w:pStyle w:val="libNormal"/>
        <w:rPr>
          <w:rtl/>
          <w:lang w:bidi="fa-IR"/>
        </w:rPr>
      </w:pPr>
      <w:r>
        <w:rPr>
          <w:rtl/>
          <w:lang w:bidi="fa-IR"/>
        </w:rPr>
        <w:t>من أهم الإشكالات التي تُطرح على النظام الإسلامي</w:t>
      </w:r>
      <w:r w:rsidR="00D25F54">
        <w:rPr>
          <w:rtl/>
          <w:lang w:bidi="fa-IR"/>
        </w:rPr>
        <w:t>،</w:t>
      </w:r>
      <w:r>
        <w:rPr>
          <w:rtl/>
          <w:lang w:bidi="fa-IR"/>
        </w:rPr>
        <w:t xml:space="preserve"> هي التعرّض لحريّات الإنسان ومصادرتها من قبل التشريعات الإسلامية المضيّقة على الفرد والمجتمعات</w:t>
      </w:r>
      <w:r w:rsidR="00D25F54">
        <w:rPr>
          <w:rtl/>
          <w:lang w:bidi="fa-IR"/>
        </w:rPr>
        <w:t>،</w:t>
      </w:r>
      <w:r>
        <w:rPr>
          <w:rtl/>
          <w:lang w:bidi="fa-IR"/>
        </w:rPr>
        <w:t xml:space="preserve"> وخصوصاً على غير المسلمين في المجتمع الإسلامي</w:t>
      </w:r>
      <w:r w:rsidR="00D25F54">
        <w:rPr>
          <w:rtl/>
          <w:lang w:bidi="fa-IR"/>
        </w:rPr>
        <w:t>،</w:t>
      </w:r>
      <w:r>
        <w:rPr>
          <w:rtl/>
          <w:lang w:bidi="fa-IR"/>
        </w:rPr>
        <w:t xml:space="preserve"> بل والإشكال شاملٌ حتى في سلب حريّات المسلم نفسه</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الكافي</w:t>
      </w:r>
      <w:r w:rsidR="00D25F54">
        <w:rPr>
          <w:rtl/>
          <w:lang w:bidi="fa-IR"/>
        </w:rPr>
        <w:t>،</w:t>
      </w:r>
      <w:r>
        <w:rPr>
          <w:rtl/>
          <w:lang w:bidi="fa-IR"/>
        </w:rPr>
        <w:t xml:space="preserve"> ج 8</w:t>
      </w:r>
      <w:r w:rsidR="00D25F54">
        <w:rPr>
          <w:rtl/>
          <w:lang w:bidi="fa-IR"/>
        </w:rPr>
        <w:t>،</w:t>
      </w:r>
      <w:r>
        <w:rPr>
          <w:rtl/>
          <w:lang w:bidi="fa-IR"/>
        </w:rPr>
        <w:t xml:space="preserve"> ص386 . مصدر سابق</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C0181E">
      <w:pPr>
        <w:pStyle w:val="libNormal0"/>
        <w:rPr>
          <w:rtl/>
          <w:lang w:bidi="fa-IR"/>
        </w:rPr>
      </w:pPr>
      <w:r>
        <w:rPr>
          <w:rtl/>
          <w:lang w:bidi="fa-IR"/>
        </w:rPr>
        <w:lastRenderedPageBreak/>
        <w:t>وسلب حقوقه ؛ لأنّ هذا كذلك يدخل في صميم الموضوع الذي يُراد منه خلق انطباع سيء عن النظام الإسلامي لدى المجتمعات غير المسلمة</w:t>
      </w:r>
      <w:r w:rsidR="007B1DD7">
        <w:rPr>
          <w:rtl/>
          <w:lang w:bidi="fa-IR"/>
        </w:rPr>
        <w:t>.</w:t>
      </w:r>
    </w:p>
    <w:p w:rsidR="007B1DD7" w:rsidRDefault="00891B71" w:rsidP="00891B71">
      <w:pPr>
        <w:pStyle w:val="libNormal"/>
        <w:rPr>
          <w:rtl/>
          <w:lang w:bidi="fa-IR"/>
        </w:rPr>
      </w:pPr>
      <w:r>
        <w:rPr>
          <w:rtl/>
          <w:lang w:bidi="fa-IR"/>
        </w:rPr>
        <w:t>ففي سلب حريّات الأفراد المسلمين داخل مجتمعهم</w:t>
      </w:r>
      <w:r w:rsidR="00D25F54">
        <w:rPr>
          <w:rtl/>
          <w:lang w:bidi="fa-IR"/>
        </w:rPr>
        <w:t>،</w:t>
      </w:r>
      <w:r>
        <w:rPr>
          <w:rtl/>
          <w:lang w:bidi="fa-IR"/>
        </w:rPr>
        <w:t xml:space="preserve"> يوحي لغير المسلمين بأنّ دستور الإسلام ونظامه مبني على التسلّط والعنف</w:t>
      </w:r>
      <w:r w:rsidR="00D25F54">
        <w:rPr>
          <w:rtl/>
          <w:lang w:bidi="fa-IR"/>
        </w:rPr>
        <w:t>،</w:t>
      </w:r>
      <w:r>
        <w:rPr>
          <w:rtl/>
          <w:lang w:bidi="fa-IR"/>
        </w:rPr>
        <w:t xml:space="preserve"> وبعيد عن الفطرة الإلهية وقيم السماء</w:t>
      </w:r>
      <w:r w:rsidR="00D25F54">
        <w:rPr>
          <w:rtl/>
          <w:lang w:bidi="fa-IR"/>
        </w:rPr>
        <w:t>،</w:t>
      </w:r>
      <w:r>
        <w:rPr>
          <w:rtl/>
          <w:lang w:bidi="fa-IR"/>
        </w:rPr>
        <w:t xml:space="preserve"> ولهذا نحن في هذا المجال سوف نتعرّض لحرية الفرد مطلقاً</w:t>
      </w:r>
      <w:r w:rsidR="00D25F54">
        <w:rPr>
          <w:rtl/>
          <w:lang w:bidi="fa-IR"/>
        </w:rPr>
        <w:t>،</w:t>
      </w:r>
      <w:r>
        <w:rPr>
          <w:rtl/>
          <w:lang w:bidi="fa-IR"/>
        </w:rPr>
        <w:t xml:space="preserve"> مسلماً كان أو غير مسلم</w:t>
      </w:r>
      <w:r w:rsidR="00D25F54">
        <w:rPr>
          <w:rtl/>
          <w:lang w:bidi="fa-IR"/>
        </w:rPr>
        <w:t>،</w:t>
      </w:r>
      <w:r>
        <w:rPr>
          <w:rtl/>
          <w:lang w:bidi="fa-IR"/>
        </w:rPr>
        <w:t xml:space="preserve"> وما هو دور الشريعة الإسلامية تجاه هذا الحقّ الذي ينطوي على حقوق عدّة ؟ وردّ هذه الشبهة التي يروّج لها أعداء خاتم الأديان</w:t>
      </w:r>
      <w:r w:rsidR="007B1DD7">
        <w:rPr>
          <w:rtl/>
          <w:lang w:bidi="fa-IR"/>
        </w:rPr>
        <w:t>.</w:t>
      </w:r>
    </w:p>
    <w:p w:rsidR="007B1DD7" w:rsidRDefault="00891B71" w:rsidP="00C0181E">
      <w:pPr>
        <w:pStyle w:val="libBold1"/>
        <w:rPr>
          <w:rtl/>
          <w:lang w:bidi="fa-IR"/>
        </w:rPr>
      </w:pPr>
      <w:r>
        <w:rPr>
          <w:rtl/>
          <w:lang w:bidi="fa-IR"/>
        </w:rPr>
        <w:t>حدود الحرية من المنظار الفقهي</w:t>
      </w:r>
      <w:r w:rsidR="00342B85">
        <w:rPr>
          <w:rtl/>
          <w:lang w:bidi="fa-IR"/>
        </w:rPr>
        <w:t>:</w:t>
      </w:r>
    </w:p>
    <w:p w:rsidR="007B1DD7" w:rsidRDefault="00891B71" w:rsidP="00891B71">
      <w:pPr>
        <w:pStyle w:val="libNormal"/>
        <w:rPr>
          <w:rtl/>
          <w:lang w:bidi="fa-IR"/>
        </w:rPr>
      </w:pPr>
      <w:r>
        <w:rPr>
          <w:rtl/>
          <w:lang w:bidi="fa-IR"/>
        </w:rPr>
        <w:t>تمثّل الحرية التشريعية</w:t>
      </w:r>
      <w:r w:rsidR="00D25F54">
        <w:rPr>
          <w:rtl/>
          <w:lang w:bidi="fa-IR"/>
        </w:rPr>
        <w:t>،</w:t>
      </w:r>
      <w:r>
        <w:rPr>
          <w:rtl/>
          <w:lang w:bidi="fa-IR"/>
        </w:rPr>
        <w:t xml:space="preserve"> أو حدود حرية الإنسان من وجهة النظر الشرعية والقانونية</w:t>
      </w:r>
      <w:r w:rsidR="00D25F54">
        <w:rPr>
          <w:rtl/>
          <w:lang w:bidi="fa-IR"/>
        </w:rPr>
        <w:t>،</w:t>
      </w:r>
      <w:r>
        <w:rPr>
          <w:rtl/>
          <w:lang w:bidi="fa-IR"/>
        </w:rPr>
        <w:t xml:space="preserve"> عمدة البحث في المدينة المعاصرة</w:t>
      </w:r>
      <w:r w:rsidR="00D25F54">
        <w:rPr>
          <w:rtl/>
          <w:lang w:bidi="fa-IR"/>
        </w:rPr>
        <w:t>،</w:t>
      </w:r>
      <w:r>
        <w:rPr>
          <w:rtl/>
          <w:lang w:bidi="fa-IR"/>
        </w:rPr>
        <w:t xml:space="preserve"> والمحور الأساسي للاختلافات حول مسألة الحرية عموماً . والحرية التشريعية عبارة عن حرية الإنسان من منظور الشرع ونظام التقنيني</w:t>
      </w:r>
      <w:r w:rsidR="007B1DD7">
        <w:rPr>
          <w:rtl/>
          <w:lang w:bidi="fa-IR"/>
        </w:rPr>
        <w:t>.</w:t>
      </w:r>
    </w:p>
    <w:p w:rsidR="007B1DD7" w:rsidRDefault="00891B71" w:rsidP="00891B71">
      <w:pPr>
        <w:pStyle w:val="libNormal"/>
        <w:rPr>
          <w:rtl/>
          <w:lang w:bidi="fa-IR"/>
        </w:rPr>
      </w:pPr>
      <w:r>
        <w:rPr>
          <w:rtl/>
          <w:lang w:bidi="fa-IR"/>
        </w:rPr>
        <w:t>والمقصود من هذا البحث هو</w:t>
      </w:r>
      <w:r w:rsidR="00342B85">
        <w:rPr>
          <w:rtl/>
          <w:lang w:bidi="fa-IR"/>
        </w:rPr>
        <w:t>:</w:t>
      </w:r>
      <w:r>
        <w:rPr>
          <w:rtl/>
          <w:lang w:bidi="fa-IR"/>
        </w:rPr>
        <w:t xml:space="preserve"> هل أنّ المواطنين </w:t>
      </w:r>
      <w:r w:rsidR="007B1DD7">
        <w:rPr>
          <w:rtl/>
          <w:lang w:bidi="fa-IR"/>
        </w:rPr>
        <w:t>-</w:t>
      </w:r>
      <w:r>
        <w:rPr>
          <w:rtl/>
          <w:lang w:bidi="fa-IR"/>
        </w:rPr>
        <w:t xml:space="preserve"> المسلمين وغير المسلمين </w:t>
      </w:r>
      <w:r w:rsidR="007B1DD7">
        <w:rPr>
          <w:rtl/>
          <w:lang w:bidi="fa-IR"/>
        </w:rPr>
        <w:t>-</w:t>
      </w:r>
      <w:r>
        <w:rPr>
          <w:rtl/>
          <w:lang w:bidi="fa-IR"/>
        </w:rPr>
        <w:t xml:space="preserve"> المنعّمين بالحريّة التكوينية في كافّة أفعالهم وتصديقاتهم الذهنية</w:t>
      </w:r>
      <w:r w:rsidR="00D25F54">
        <w:rPr>
          <w:rtl/>
          <w:lang w:bidi="fa-IR"/>
        </w:rPr>
        <w:t>،</w:t>
      </w:r>
      <w:r>
        <w:rPr>
          <w:rtl/>
          <w:lang w:bidi="fa-IR"/>
        </w:rPr>
        <w:t xml:space="preserve"> وكذلك في إذعانهم وإنكارهم القلبيَّين</w:t>
      </w:r>
      <w:r w:rsidR="00D25F54">
        <w:rPr>
          <w:rtl/>
          <w:lang w:bidi="fa-IR"/>
        </w:rPr>
        <w:t>،</w:t>
      </w:r>
      <w:r>
        <w:rPr>
          <w:rtl/>
          <w:lang w:bidi="fa-IR"/>
        </w:rPr>
        <w:t xml:space="preserve"> هل أنّهم في نظام الحياة أحرار أيضاً من الناحية القانونية والشرعية ؟ وإذا كانوا أحراراً</w:t>
      </w:r>
      <w:r w:rsidR="00D25F54">
        <w:rPr>
          <w:rtl/>
          <w:lang w:bidi="fa-IR"/>
        </w:rPr>
        <w:t>،</w:t>
      </w:r>
      <w:r>
        <w:rPr>
          <w:rtl/>
          <w:lang w:bidi="fa-IR"/>
        </w:rPr>
        <w:t xml:space="preserve"> فهل يعني أنّهم في المجتمع الإسلامي أحرار دون أي قيد أو حدّ</w:t>
      </w:r>
      <w:r w:rsidR="00D25F54">
        <w:rPr>
          <w:rtl/>
          <w:lang w:bidi="fa-IR"/>
        </w:rPr>
        <w:t>،</w:t>
      </w:r>
      <w:r>
        <w:rPr>
          <w:rtl/>
          <w:lang w:bidi="fa-IR"/>
        </w:rPr>
        <w:t xml:space="preserve"> بحيث إنّ أيّ مواطن يمكنه ممارسة ما اختاره من طريقة العيش كيفما كانت وعلى أي نحو ؟</w:t>
      </w:r>
    </w:p>
    <w:p w:rsidR="007B1DD7" w:rsidRDefault="00891B71" w:rsidP="00891B71">
      <w:pPr>
        <w:pStyle w:val="libNormal"/>
        <w:rPr>
          <w:rtl/>
          <w:lang w:bidi="fa-IR"/>
        </w:rPr>
      </w:pPr>
      <w:r>
        <w:rPr>
          <w:rtl/>
          <w:lang w:bidi="fa-IR"/>
        </w:rPr>
        <w:t>هل يمكن من وجهة نظر الشرع أن يكون المواطن في المجتمع الإسلامي حرّاً</w:t>
      </w:r>
      <w:r w:rsidR="00D25F54">
        <w:rPr>
          <w:rtl/>
          <w:lang w:bidi="fa-IR"/>
        </w:rPr>
        <w:t>،</w:t>
      </w:r>
      <w:r>
        <w:rPr>
          <w:rtl/>
          <w:lang w:bidi="fa-IR"/>
        </w:rPr>
        <w:t xml:space="preserve"> بحيث يستطيع</w:t>
      </w:r>
      <w:r w:rsidR="00D25F54">
        <w:rPr>
          <w:rtl/>
          <w:lang w:bidi="fa-IR"/>
        </w:rPr>
        <w:t>،</w:t>
      </w:r>
      <w:r>
        <w:rPr>
          <w:rtl/>
          <w:lang w:bidi="fa-IR"/>
        </w:rPr>
        <w:t xml:space="preserve"> متجاهلاً الأحكام الإلهية</w:t>
      </w:r>
      <w:r w:rsidR="00D25F54">
        <w:rPr>
          <w:rtl/>
          <w:lang w:bidi="fa-IR"/>
        </w:rPr>
        <w:t>،</w:t>
      </w:r>
      <w:r>
        <w:rPr>
          <w:rtl/>
          <w:lang w:bidi="fa-IR"/>
        </w:rPr>
        <w:t xml:space="preserve"> ارتكاب أي منكر من المنكرات</w:t>
      </w:r>
      <w:r w:rsidR="00D25F54">
        <w:rPr>
          <w:rtl/>
          <w:lang w:bidi="fa-IR"/>
        </w:rPr>
        <w:t>،</w:t>
      </w:r>
      <w:r>
        <w:rPr>
          <w:rtl/>
          <w:lang w:bidi="fa-IR"/>
        </w:rPr>
        <w:t xml:space="preserve"> ولا يحقّ لأيِّ شخص أن يعترض أو يُبدي ردّ فعلٍ إزاء ذلك ؟ أو أنّ القضية هي أنّه كما أنّ الإنسان في مرحلة التشريع ليس حرّاً</w:t>
      </w:r>
      <w:r w:rsidR="00D25F54">
        <w:rPr>
          <w:rtl/>
          <w:lang w:bidi="fa-IR"/>
        </w:rPr>
        <w:t>،</w:t>
      </w:r>
      <w:r>
        <w:rPr>
          <w:rtl/>
          <w:lang w:bidi="fa-IR"/>
        </w:rPr>
        <w:t xml:space="preserve"> وهناك واجبات ومحرّمات متوجهة إليه</w:t>
      </w:r>
      <w:r w:rsidR="00D25F54">
        <w:rPr>
          <w:rtl/>
          <w:lang w:bidi="fa-IR"/>
        </w:rPr>
        <w:t>،</w:t>
      </w:r>
      <w:r>
        <w:rPr>
          <w:rtl/>
          <w:lang w:bidi="fa-IR"/>
        </w:rPr>
        <w:t xml:space="preserve"> فإنّه في مرحلة الامتثال ليس حرّاً كذلك</w:t>
      </w:r>
      <w:r w:rsidR="00D25F54">
        <w:rPr>
          <w:rtl/>
          <w:lang w:bidi="fa-IR"/>
        </w:rPr>
        <w:t>،</w:t>
      </w:r>
      <w:r>
        <w:rPr>
          <w:rtl/>
          <w:lang w:bidi="fa-IR"/>
        </w:rPr>
        <w:t xml:space="preserve"> بل يمكن تنظيم حريته من طرف الحاكم الشرعي أو آحاد المجتمع</w:t>
      </w:r>
      <w:r w:rsidR="00D25F54">
        <w:rPr>
          <w:rtl/>
          <w:lang w:bidi="fa-IR"/>
        </w:rPr>
        <w:t>،</w:t>
      </w:r>
      <w:r>
        <w:rPr>
          <w:rtl/>
          <w:lang w:bidi="fa-IR"/>
        </w:rPr>
        <w:t xml:space="preserve"> بحيث تكون ذات أُطر و حدود ؟ وإذا كان الأمر كذلك فما هي هذه الحدود</w:t>
      </w:r>
      <w:r w:rsidR="00D25F54">
        <w:rPr>
          <w:rtl/>
          <w:lang w:bidi="fa-IR"/>
        </w:rPr>
        <w:t>،</w:t>
      </w:r>
      <w:r>
        <w:rPr>
          <w:rtl/>
          <w:lang w:bidi="fa-IR"/>
        </w:rPr>
        <w:t xml:space="preserve"> وما هي المرجعية التي ترسمها ؟</w:t>
      </w:r>
    </w:p>
    <w:p w:rsidR="007B1DD7" w:rsidRDefault="00891B71" w:rsidP="00891B71">
      <w:pPr>
        <w:pStyle w:val="libNormal"/>
        <w:rPr>
          <w:rtl/>
          <w:lang w:bidi="fa-IR"/>
        </w:rPr>
      </w:pPr>
      <w:r>
        <w:rPr>
          <w:rtl/>
          <w:lang w:bidi="fa-IR"/>
        </w:rPr>
        <w:t>وعليه من اللازم تحديد النظر الشرعي والقانوني من خلال بحث جوانب الموضوع وتبيين حكم كل جانب من الناحية الفقهية</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يقوم الشرع بتحديد حريّة الإنسان البالغ الرشيد وفق النظام القانوني</w:t>
      </w:r>
      <w:r w:rsidR="00D25F54">
        <w:rPr>
          <w:rtl/>
          <w:lang w:bidi="fa-IR"/>
        </w:rPr>
        <w:t>،</w:t>
      </w:r>
      <w:r>
        <w:rPr>
          <w:rtl/>
          <w:lang w:bidi="fa-IR"/>
        </w:rPr>
        <w:t xml:space="preserve"> ويعدّه موجوداً مسئولاً</w:t>
      </w:r>
      <w:r w:rsidR="00D25F54">
        <w:rPr>
          <w:rtl/>
          <w:lang w:bidi="fa-IR"/>
        </w:rPr>
        <w:t>،</w:t>
      </w:r>
      <w:r>
        <w:rPr>
          <w:rtl/>
          <w:lang w:bidi="fa-IR"/>
        </w:rPr>
        <w:t xml:space="preserve"> ويضع على عهدته ما يلزم فعله وما يلزم تركه</w:t>
      </w:r>
      <w:r w:rsidR="00D25F54">
        <w:rPr>
          <w:rtl/>
          <w:lang w:bidi="fa-IR"/>
        </w:rPr>
        <w:t>،</w:t>
      </w:r>
      <w:r>
        <w:rPr>
          <w:rtl/>
          <w:lang w:bidi="fa-IR"/>
        </w:rPr>
        <w:t xml:space="preserve"> ويطالبه بحفظ ارتباطه بالخالق تعالى في صورة الصلاة والصيام</w:t>
      </w:r>
      <w:r w:rsidR="00D25F54">
        <w:rPr>
          <w:rtl/>
          <w:lang w:bidi="fa-IR"/>
        </w:rPr>
        <w:t>،</w:t>
      </w:r>
      <w:r>
        <w:rPr>
          <w:rtl/>
          <w:lang w:bidi="fa-IR"/>
        </w:rPr>
        <w:t xml:space="preserve"> ويستدعيه للتوجّه إلى الضعفاء المحتاجين</w:t>
      </w:r>
      <w:r w:rsidR="00D25F54">
        <w:rPr>
          <w:rtl/>
          <w:lang w:bidi="fa-IR"/>
        </w:rPr>
        <w:t>،</w:t>
      </w:r>
      <w:r>
        <w:rPr>
          <w:rtl/>
          <w:lang w:bidi="fa-IR"/>
        </w:rPr>
        <w:t xml:space="preserve"> والانتباه للنواقص الموجودة في المجتمع عن طريق أداء الزكاة والخمس</w:t>
      </w:r>
      <w:r w:rsidR="00D25F54">
        <w:rPr>
          <w:rtl/>
          <w:lang w:bidi="fa-IR"/>
        </w:rPr>
        <w:t>،</w:t>
      </w:r>
      <w:r>
        <w:rPr>
          <w:rtl/>
          <w:lang w:bidi="fa-IR"/>
        </w:rPr>
        <w:t xml:space="preserve"> والدفاع والجهاد ضد العدو</w:t>
      </w:r>
      <w:r w:rsidR="00D25F54">
        <w:rPr>
          <w:rtl/>
          <w:lang w:bidi="fa-IR"/>
        </w:rPr>
        <w:t>،</w:t>
      </w:r>
      <w:r>
        <w:rPr>
          <w:rtl/>
          <w:lang w:bidi="fa-IR"/>
        </w:rPr>
        <w:t xml:space="preserve"> ويحرّم عليه أيّ عمل فرديٍّ أو اجتماعي يُهدّد حياته المعنوية ورشده وتكامله</w:t>
      </w:r>
      <w:r w:rsidR="00D25F54">
        <w:rPr>
          <w:rtl/>
          <w:lang w:bidi="fa-IR"/>
        </w:rPr>
        <w:t>،</w:t>
      </w:r>
      <w:r>
        <w:rPr>
          <w:rtl/>
          <w:lang w:bidi="fa-IR"/>
        </w:rPr>
        <w:t xml:space="preserve"> كالكذب والغيبة والزنا والتعدّي على حقوق الآخرين</w:t>
      </w:r>
      <w:r w:rsidR="007B1DD7">
        <w:rPr>
          <w:rtl/>
          <w:lang w:bidi="fa-IR"/>
        </w:rPr>
        <w:t>.</w:t>
      </w:r>
    </w:p>
    <w:p w:rsidR="007B1DD7" w:rsidRDefault="00891B71" w:rsidP="00891B71">
      <w:pPr>
        <w:pStyle w:val="libNormal"/>
        <w:rPr>
          <w:rtl/>
          <w:lang w:bidi="fa-IR"/>
        </w:rPr>
      </w:pPr>
      <w:r>
        <w:rPr>
          <w:rtl/>
          <w:lang w:bidi="fa-IR"/>
        </w:rPr>
        <w:t>كما أنّه لا يقبل منه أي نوع من التقصير في مرحلة الامتثال أمام المسؤوليات التي جعلها في عهدته</w:t>
      </w:r>
      <w:r w:rsidR="00D25F54">
        <w:rPr>
          <w:rtl/>
          <w:lang w:bidi="fa-IR"/>
        </w:rPr>
        <w:t>،</w:t>
      </w:r>
      <w:r>
        <w:rPr>
          <w:rtl/>
          <w:lang w:bidi="fa-IR"/>
        </w:rPr>
        <w:t xml:space="preserve"> وبالتالي فقد منع من التخلّف عنها</w:t>
      </w:r>
      <w:r w:rsidR="00D25F54">
        <w:rPr>
          <w:rtl/>
          <w:lang w:bidi="fa-IR"/>
        </w:rPr>
        <w:t>،</w:t>
      </w:r>
      <w:r>
        <w:rPr>
          <w:rtl/>
          <w:lang w:bidi="fa-IR"/>
        </w:rPr>
        <w:t xml:space="preserve"> وجعلها خارجة عن مجال اختياره</w:t>
      </w:r>
      <w:r w:rsidR="00D25F54">
        <w:rPr>
          <w:rtl/>
          <w:lang w:bidi="fa-IR"/>
        </w:rPr>
        <w:t>،</w:t>
      </w:r>
      <w:r>
        <w:rPr>
          <w:rtl/>
          <w:lang w:bidi="fa-IR"/>
        </w:rPr>
        <w:t xml:space="preserve"> ففي القرآن الكريم</w:t>
      </w:r>
      <w:r w:rsidR="00342B85">
        <w:rPr>
          <w:rtl/>
          <w:lang w:bidi="fa-IR"/>
        </w:rPr>
        <w:t>:</w:t>
      </w:r>
      <w:r>
        <w:rPr>
          <w:rtl/>
          <w:lang w:bidi="fa-IR"/>
        </w:rPr>
        <w:t xml:space="preserve"> </w:t>
      </w:r>
      <w:r w:rsidRPr="00C0181E">
        <w:rPr>
          <w:rStyle w:val="libAlaemChar"/>
          <w:rtl/>
        </w:rPr>
        <w:t>(</w:t>
      </w:r>
      <w:r w:rsidRPr="00C0181E">
        <w:rPr>
          <w:rStyle w:val="libAieChar"/>
          <w:rtl/>
        </w:rPr>
        <w:t xml:space="preserve"> وَمَا كَانَ لِمُؤْمِنٍ وَلاَ مُؤْمِنَةٍ إِذَا قَضَى اللّهُ وَرَسُولُهُ أَمْراً أَن يَكُونَ لَهُمُ الْخِيَرَةُ مِنْ أَمْرِهِمْ وَمَن يَعْصِ اللّهَ وَرَسُولَهُ فَقَدْ ضَلّ ضَلاَلاً مّبِيناً </w:t>
      </w:r>
      <w:r w:rsidRPr="00C0181E">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ومع هذا فلا تعطى أيّ شخصية</w:t>
      </w:r>
      <w:r w:rsidR="00D25F54">
        <w:rPr>
          <w:rtl/>
          <w:lang w:bidi="fa-IR"/>
        </w:rPr>
        <w:t>،</w:t>
      </w:r>
      <w:r>
        <w:rPr>
          <w:rtl/>
          <w:lang w:bidi="fa-IR"/>
        </w:rPr>
        <w:t xml:space="preserve"> وحتّى الحاكم الشرعي</w:t>
      </w:r>
      <w:r w:rsidR="00D25F54">
        <w:rPr>
          <w:rtl/>
          <w:lang w:bidi="fa-IR"/>
        </w:rPr>
        <w:t>،</w:t>
      </w:r>
      <w:r>
        <w:rPr>
          <w:rtl/>
          <w:lang w:bidi="fa-IR"/>
        </w:rPr>
        <w:t xml:space="preserve"> أيّ إجازة في الاستفادة من الجبر والقهر في كافة الواجبات والمحرّمات بنحو شاملٍ ومطلقٍ</w:t>
      </w:r>
      <w:r w:rsidR="00D25F54">
        <w:rPr>
          <w:rtl/>
          <w:lang w:bidi="fa-IR"/>
        </w:rPr>
        <w:t>،</w:t>
      </w:r>
      <w:r>
        <w:rPr>
          <w:rtl/>
          <w:lang w:bidi="fa-IR"/>
        </w:rPr>
        <w:t xml:space="preserve"> وبالتالي إلزام الرعية بامتثال تكاليفها ووظائفها الشرعية</w:t>
      </w:r>
      <w:r w:rsidR="007B1DD7">
        <w:rPr>
          <w:rtl/>
          <w:lang w:bidi="fa-IR"/>
        </w:rPr>
        <w:t>.</w:t>
      </w:r>
    </w:p>
    <w:p w:rsidR="007B1DD7" w:rsidRDefault="00891B71" w:rsidP="00891B71">
      <w:pPr>
        <w:pStyle w:val="libNormal"/>
        <w:rPr>
          <w:rtl/>
          <w:lang w:bidi="fa-IR"/>
        </w:rPr>
      </w:pPr>
      <w:r>
        <w:rPr>
          <w:rtl/>
          <w:lang w:bidi="fa-IR"/>
        </w:rPr>
        <w:t xml:space="preserve">ويمكن تقسيم الأحكام الإلهية في هذه الجهة إلى قسمين </w:t>
      </w:r>
      <w:r w:rsidR="007B1DD7">
        <w:rPr>
          <w:rtl/>
          <w:lang w:bidi="fa-IR"/>
        </w:rPr>
        <w:t>-</w:t>
      </w:r>
      <w:r>
        <w:rPr>
          <w:rtl/>
          <w:lang w:bidi="fa-IR"/>
        </w:rPr>
        <w:t xml:space="preserve"> وللحكومة الإسلامية استخدام القوة والإجبار في قسم واحد منهما </w:t>
      </w:r>
      <w:r w:rsidR="007B1DD7">
        <w:rPr>
          <w:rtl/>
          <w:lang w:bidi="fa-IR"/>
        </w:rPr>
        <w:t>-</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مجموعة الأحكام التي ليس للحكومة الإسلامية في مقابلها إلاّ وظيفة الأمر بالمعروف والنهي عن المنكر </w:t>
      </w:r>
      <w:r w:rsidR="007B1DD7">
        <w:rPr>
          <w:rtl/>
          <w:lang w:bidi="fa-IR"/>
        </w:rPr>
        <w:t>-</w:t>
      </w:r>
      <w:r>
        <w:rPr>
          <w:rtl/>
          <w:lang w:bidi="fa-IR"/>
        </w:rPr>
        <w:t xml:space="preserve"> شريطة عدم الوصول إلى القتل والجرح </w:t>
      </w:r>
      <w:r w:rsidR="007B1DD7">
        <w:rPr>
          <w:rtl/>
          <w:lang w:bidi="fa-IR"/>
        </w:rPr>
        <w:t>-</w:t>
      </w:r>
      <w:r>
        <w:rPr>
          <w:rtl/>
          <w:lang w:bidi="fa-IR"/>
        </w:rPr>
        <w:t xml:space="preserve"> وهذه الخصوصية إنّما هي للأحكام ذات الطابع الفردي الإلهي كوجوب الصلاة والصيام</w:t>
      </w:r>
      <w:r w:rsidR="00D25F54">
        <w:rPr>
          <w:rtl/>
          <w:lang w:bidi="fa-IR"/>
        </w:rPr>
        <w:t>،</w:t>
      </w:r>
      <w:r>
        <w:rPr>
          <w:rtl/>
          <w:lang w:bidi="fa-IR"/>
        </w:rPr>
        <w:t xml:space="preserve"> ولا تستتبعها أي مفسدة اجتماعية</w:t>
      </w:r>
      <w:r w:rsidR="00D25F54">
        <w:rPr>
          <w:rtl/>
          <w:lang w:bidi="fa-IR"/>
        </w:rPr>
        <w:t>،</w:t>
      </w:r>
      <w:r>
        <w:rPr>
          <w:rtl/>
          <w:lang w:bidi="fa-IR"/>
        </w:rPr>
        <w:t xml:space="preserve"> أو نوع من التعدّي على حقوق الآخرين</w:t>
      </w:r>
      <w:r w:rsidR="00D25F54">
        <w:rPr>
          <w:rtl/>
          <w:lang w:bidi="fa-IR"/>
        </w:rPr>
        <w:t>،</w:t>
      </w:r>
      <w:r>
        <w:rPr>
          <w:rtl/>
          <w:lang w:bidi="fa-IR"/>
        </w:rPr>
        <w:t xml:space="preserve"> وهتك المقدّسات وفساد النظام</w:t>
      </w:r>
      <w:r w:rsidR="007B1DD7">
        <w:rPr>
          <w:rtl/>
          <w:lang w:bidi="fa-IR"/>
        </w:rPr>
        <w:t>.</w:t>
      </w:r>
    </w:p>
    <w:p w:rsidR="007B1DD7" w:rsidRDefault="00891B71" w:rsidP="00891B71">
      <w:pPr>
        <w:pStyle w:val="libNormal"/>
        <w:rPr>
          <w:rtl/>
          <w:lang w:bidi="fa-IR"/>
        </w:rPr>
      </w:pPr>
      <w:r>
        <w:rPr>
          <w:rtl/>
          <w:lang w:bidi="fa-IR"/>
        </w:rPr>
        <w:t>لكن كيف يُقبل هذا الأمر في ترك المكلّف لا أُبالي أمام تكاليفه الإلهية ؟! مع العلم أنّ له وعيداً باستحقاق العذاب والجزاء الأبدي . وبما أنّ مثل هذه المخالفات لا يمكن إقامة الدليل عليها عند الحاكم الشرعي</w:t>
      </w:r>
      <w:r w:rsidR="00D25F54">
        <w:rPr>
          <w:rtl/>
          <w:lang w:bidi="fa-IR"/>
        </w:rPr>
        <w:t>،</w:t>
      </w:r>
      <w:r>
        <w:rPr>
          <w:rtl/>
          <w:lang w:bidi="fa-IR"/>
        </w:rPr>
        <w:t xml:space="preserve"> فيُلجأ إلى الأمر بالمعروف والنهي عن المنكر من المجتمع والحكومة على حدّ سواء</w:t>
      </w:r>
      <w:r w:rsidR="00D25F54">
        <w:rPr>
          <w:rtl/>
          <w:lang w:bidi="fa-IR"/>
        </w:rPr>
        <w:t>،</w:t>
      </w:r>
      <w:r>
        <w:rPr>
          <w:rtl/>
          <w:lang w:bidi="fa-IR"/>
        </w:rPr>
        <w:t xml:space="preserve"> لكنه إذا تعدّى إلى مخالفات ذات طابع اجتماعي</w:t>
      </w:r>
      <w:r w:rsidR="00D25F54">
        <w:rPr>
          <w:rtl/>
          <w:lang w:bidi="fa-IR"/>
        </w:rPr>
        <w:t>،</w:t>
      </w:r>
      <w:r>
        <w:rPr>
          <w:rtl/>
          <w:lang w:bidi="fa-IR"/>
        </w:rPr>
        <w:t xml:space="preserve"> عندها يدخل في القسم الثاني</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سورة الأحزاب</w:t>
      </w:r>
      <w:r w:rsidR="00342B85">
        <w:rPr>
          <w:rtl/>
          <w:lang w:bidi="fa-IR"/>
        </w:rPr>
        <w:t>:</w:t>
      </w:r>
      <w:r>
        <w:rPr>
          <w:rtl/>
          <w:lang w:bidi="fa-IR"/>
        </w:rPr>
        <w:t xml:space="preserve"> 36</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902CFD">
      <w:pPr>
        <w:pStyle w:val="libNormal0"/>
        <w:rPr>
          <w:rtl/>
          <w:lang w:bidi="fa-IR"/>
        </w:rPr>
      </w:pPr>
      <w:r>
        <w:rPr>
          <w:rtl/>
          <w:lang w:bidi="fa-IR"/>
        </w:rPr>
        <w:lastRenderedPageBreak/>
        <w:t>الآتي الذي يجب التصدّي له كإشاعة الفحشاء في المجتمع أو الإخلال بالنظام وهتك المقدّسات</w:t>
      </w:r>
      <w:r w:rsidR="007B1DD7">
        <w:rPr>
          <w:rtl/>
          <w:lang w:bidi="fa-IR"/>
        </w:rPr>
        <w:t>.</w:t>
      </w:r>
    </w:p>
    <w:p w:rsidR="007B1DD7" w:rsidRDefault="00891B71" w:rsidP="00891B71">
      <w:pPr>
        <w:pStyle w:val="libNormal"/>
        <w:rPr>
          <w:rtl/>
          <w:lang w:bidi="fa-IR"/>
        </w:rPr>
      </w:pPr>
      <w:r>
        <w:rPr>
          <w:rtl/>
          <w:lang w:bidi="fa-IR"/>
        </w:rPr>
        <w:t xml:space="preserve">وعليه فذاك النوع من الأحكام الفردية </w:t>
      </w:r>
      <w:r w:rsidR="007B1DD7">
        <w:rPr>
          <w:rtl/>
          <w:lang w:bidi="fa-IR"/>
        </w:rPr>
        <w:t>-</w:t>
      </w:r>
      <w:r>
        <w:rPr>
          <w:rtl/>
          <w:lang w:bidi="fa-IR"/>
        </w:rPr>
        <w:t xml:space="preserve"> الإلهية لا يثبَّت فيه حق الفرض والإجبار للآخرين وأبناء المذهب الواحد للحكومة الإسلامية فحسب</w:t>
      </w:r>
      <w:r w:rsidR="00D25F54">
        <w:rPr>
          <w:rtl/>
          <w:lang w:bidi="fa-IR"/>
        </w:rPr>
        <w:t>،</w:t>
      </w:r>
      <w:r>
        <w:rPr>
          <w:rtl/>
          <w:lang w:bidi="fa-IR"/>
        </w:rPr>
        <w:t xml:space="preserve"> بل إنّه ليس لهؤلاء الحق في التجسّس والبحث عن الحياة الخصوصية لأفراد الرعية والمواطنين الآخرين</w:t>
      </w:r>
      <w:r w:rsidR="00D25F54">
        <w:rPr>
          <w:rtl/>
          <w:lang w:bidi="fa-IR"/>
        </w:rPr>
        <w:t>،</w:t>
      </w:r>
      <w:r>
        <w:rPr>
          <w:rtl/>
          <w:lang w:bidi="fa-IR"/>
        </w:rPr>
        <w:t xml:space="preserve"> بهدف استبيان مدى رعايتهم أو عدم رعايتهم لتلك الأحكام المذكورة ؛ لأنّ التجسّس محرّم في الدستور الإسلامي حسب الآية الشريفة</w:t>
      </w:r>
      <w:r w:rsidR="00342B85">
        <w:rPr>
          <w:rtl/>
          <w:lang w:bidi="fa-IR"/>
        </w:rPr>
        <w:t>:</w:t>
      </w:r>
      <w:r>
        <w:rPr>
          <w:rtl/>
          <w:lang w:bidi="fa-IR"/>
        </w:rPr>
        <w:t xml:space="preserve"> </w:t>
      </w:r>
      <w:r w:rsidRPr="00902CFD">
        <w:rPr>
          <w:rStyle w:val="libAlaemChar"/>
          <w:rtl/>
        </w:rPr>
        <w:t>(</w:t>
      </w:r>
      <w:r w:rsidRPr="00902CFD">
        <w:rPr>
          <w:rStyle w:val="libAieChar"/>
          <w:rtl/>
        </w:rPr>
        <w:t xml:space="preserve"> ... وَلاَ تَجَسّسُوا ... </w:t>
      </w:r>
      <w:r w:rsidRPr="00902CFD">
        <w:rPr>
          <w:rStyle w:val="libAlaemChar"/>
          <w:rtl/>
        </w:rPr>
        <w:t>)</w:t>
      </w:r>
      <w:r>
        <w:rPr>
          <w:rtl/>
          <w:lang w:bidi="fa-IR"/>
        </w:rPr>
        <w:t xml:space="preserve"> </w:t>
      </w:r>
      <w:r w:rsidRPr="007B1DD7">
        <w:rPr>
          <w:rStyle w:val="libFootnotenumChar"/>
          <w:rtl/>
        </w:rPr>
        <w:t>(1)</w:t>
      </w:r>
      <w:r>
        <w:rPr>
          <w:rtl/>
          <w:lang w:bidi="fa-IR"/>
        </w:rPr>
        <w:t xml:space="preserve"> وكذلك الروايات العديدة في هذا الباب</w:t>
      </w:r>
      <w:r w:rsidR="007B1DD7">
        <w:rPr>
          <w:rtl/>
          <w:lang w:bidi="fa-IR"/>
        </w:rPr>
        <w:t>.</w:t>
      </w:r>
    </w:p>
    <w:p w:rsidR="007B1DD7" w:rsidRDefault="00891B71" w:rsidP="00902CFD">
      <w:pPr>
        <w:pStyle w:val="libNormal"/>
        <w:rPr>
          <w:rtl/>
          <w:lang w:bidi="fa-IR"/>
        </w:rPr>
      </w:pPr>
      <w:r>
        <w:rPr>
          <w:rtl/>
          <w:lang w:bidi="fa-IR"/>
        </w:rPr>
        <w:t>وعلى سبيل المثال .. جاء في دستور الجمهورية الإسلامية الإيرانية</w:t>
      </w:r>
      <w:r w:rsidR="00342B85">
        <w:rPr>
          <w:rtl/>
          <w:lang w:bidi="fa-IR"/>
        </w:rPr>
        <w:t>:</w:t>
      </w:r>
      <w:r>
        <w:rPr>
          <w:rtl/>
          <w:lang w:bidi="fa-IR"/>
        </w:rPr>
        <w:t xml:space="preserve"> ( الرسائل</w:t>
      </w:r>
      <w:r w:rsidR="00D25F54">
        <w:rPr>
          <w:rtl/>
          <w:lang w:bidi="fa-IR"/>
        </w:rPr>
        <w:t>،</w:t>
      </w:r>
      <w:r>
        <w:rPr>
          <w:rtl/>
          <w:lang w:bidi="fa-IR"/>
        </w:rPr>
        <w:t xml:space="preserve"> والمكالمات الهاتفية</w:t>
      </w:r>
      <w:r w:rsidR="00D25F54">
        <w:rPr>
          <w:rtl/>
          <w:lang w:bidi="fa-IR"/>
        </w:rPr>
        <w:t>،</w:t>
      </w:r>
      <w:r>
        <w:rPr>
          <w:rtl/>
          <w:lang w:bidi="fa-IR"/>
        </w:rPr>
        <w:t xml:space="preserve"> والمخابرات البرقية</w:t>
      </w:r>
      <w:r w:rsidR="00D25F54">
        <w:rPr>
          <w:rtl/>
          <w:lang w:bidi="fa-IR"/>
        </w:rPr>
        <w:t>،</w:t>
      </w:r>
      <w:r>
        <w:rPr>
          <w:rtl/>
          <w:lang w:bidi="fa-IR"/>
        </w:rPr>
        <w:t xml:space="preserve"> والتلكس</w:t>
      </w:r>
      <w:r w:rsidR="00D25F54">
        <w:rPr>
          <w:rtl/>
          <w:lang w:bidi="fa-IR"/>
        </w:rPr>
        <w:t>،</w:t>
      </w:r>
      <w:r>
        <w:rPr>
          <w:rtl/>
          <w:lang w:bidi="fa-IR"/>
        </w:rPr>
        <w:t xml:space="preserve"> لا يجوز فرض الرقابة عليها أو منع إيصالها أو إفشائها إلاّ بقانون ) </w:t>
      </w:r>
      <w:r w:rsidRPr="00902CFD">
        <w:rPr>
          <w:rStyle w:val="libFootnotenumChar"/>
          <w:rtl/>
        </w:rPr>
        <w:t>(</w:t>
      </w:r>
      <w:r w:rsidR="00902CFD" w:rsidRPr="00902CFD">
        <w:rPr>
          <w:rStyle w:val="libFootnotenumChar"/>
          <w:rFonts w:hint="cs"/>
          <w:rtl/>
        </w:rPr>
        <w:t>2</w:t>
      </w:r>
      <w:r w:rsidRPr="00902CFD">
        <w:rPr>
          <w:rStyle w:val="libFootnotenumChar"/>
          <w:rtl/>
        </w:rPr>
        <w:t>)</w:t>
      </w:r>
      <w:r w:rsidR="007B1DD7">
        <w:rPr>
          <w:rtl/>
          <w:lang w:bidi="fa-IR"/>
        </w:rPr>
        <w:t>.</w:t>
      </w:r>
    </w:p>
    <w:p w:rsidR="007B1DD7" w:rsidRDefault="00891B71" w:rsidP="00891B71">
      <w:pPr>
        <w:pStyle w:val="libNormal"/>
        <w:rPr>
          <w:rtl/>
          <w:lang w:bidi="fa-IR"/>
        </w:rPr>
      </w:pPr>
      <w:r>
        <w:rPr>
          <w:rtl/>
          <w:lang w:bidi="fa-IR"/>
        </w:rPr>
        <w:t>ويكتب الإمام الخميني الراحل</w:t>
      </w:r>
      <w:r w:rsidR="00D25F54">
        <w:rPr>
          <w:rtl/>
          <w:lang w:bidi="fa-IR"/>
        </w:rPr>
        <w:t>،</w:t>
      </w:r>
      <w:r>
        <w:rPr>
          <w:rtl/>
          <w:lang w:bidi="fa-IR"/>
        </w:rPr>
        <w:t xml:space="preserve"> في رسالته إلى جهاز ملاحقة المخالفات القضائية والإدارية فيقول</w:t>
      </w:r>
      <w:r w:rsidR="00342B85">
        <w:rPr>
          <w:rtl/>
          <w:lang w:bidi="fa-IR"/>
        </w:rPr>
        <w:t>:</w:t>
      </w:r>
      <w:r>
        <w:rPr>
          <w:rtl/>
          <w:lang w:bidi="fa-IR"/>
        </w:rPr>
        <w:t xml:space="preserve"> ( إنّ التجسّس على أحوال الأشخاص غير المسلمين</w:t>
      </w:r>
      <w:r w:rsidR="00D25F54">
        <w:rPr>
          <w:rtl/>
          <w:lang w:bidi="fa-IR"/>
        </w:rPr>
        <w:t>،</w:t>
      </w:r>
      <w:r>
        <w:rPr>
          <w:rtl/>
          <w:lang w:bidi="fa-IR"/>
        </w:rPr>
        <w:t xml:space="preserve"> وعلى ماعدا الفئات المخرّبة</w:t>
      </w:r>
      <w:r w:rsidR="00D25F54">
        <w:rPr>
          <w:rtl/>
          <w:lang w:bidi="fa-IR"/>
        </w:rPr>
        <w:t>،</w:t>
      </w:r>
      <w:r>
        <w:rPr>
          <w:rtl/>
          <w:lang w:bidi="fa-IR"/>
        </w:rPr>
        <w:t xml:space="preserve"> ممنوعٌ مطلقاً . وتوجيه الأسئلة إلى الأفراد حول عدد المعاصي التي ارتكبوها </w:t>
      </w:r>
      <w:r w:rsidR="007B1DD7">
        <w:rPr>
          <w:rtl/>
          <w:lang w:bidi="fa-IR"/>
        </w:rPr>
        <w:t>-</w:t>
      </w:r>
      <w:r>
        <w:rPr>
          <w:rtl/>
          <w:lang w:bidi="fa-IR"/>
        </w:rPr>
        <w:t xml:space="preserve"> كما تفيده بعض التقارير </w:t>
      </w:r>
      <w:r w:rsidR="007B1DD7">
        <w:rPr>
          <w:rtl/>
          <w:lang w:bidi="fa-IR"/>
        </w:rPr>
        <w:t>-</w:t>
      </w:r>
      <w:r>
        <w:rPr>
          <w:rtl/>
          <w:lang w:bidi="fa-IR"/>
        </w:rPr>
        <w:t xml:space="preserve"> مخالف للإسلام</w:t>
      </w:r>
      <w:r w:rsidR="00D25F54">
        <w:rPr>
          <w:rtl/>
          <w:lang w:bidi="fa-IR"/>
        </w:rPr>
        <w:t>،</w:t>
      </w:r>
      <w:r>
        <w:rPr>
          <w:rtl/>
          <w:lang w:bidi="fa-IR"/>
        </w:rPr>
        <w:t xml:space="preserve"> والمتجسّس عاصٍ</w:t>
      </w:r>
      <w:r w:rsidR="00D25F54">
        <w:rPr>
          <w:rtl/>
          <w:lang w:bidi="fa-IR"/>
        </w:rPr>
        <w:t>،</w:t>
      </w:r>
      <w:r>
        <w:rPr>
          <w:rtl/>
          <w:lang w:bidi="fa-IR"/>
        </w:rPr>
        <w:t xml:space="preserve"> ولابدّ في انتخاب الأشخاص من أن يكون هذا النحو من الأمور المخالفة للأخلاق الإسلامية والمخالفة للشريعة المطهرّة ممنوعاً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لكن في هذا المجال يمكن للعائلة أن تلعب دوراً مهمّاً لإنقاذ ذويها في هذه المخالفات</w:t>
      </w:r>
      <w:r w:rsidR="00D25F54">
        <w:rPr>
          <w:rtl/>
          <w:lang w:bidi="fa-IR"/>
        </w:rPr>
        <w:t>،</w:t>
      </w:r>
      <w:r>
        <w:rPr>
          <w:rtl/>
          <w:lang w:bidi="fa-IR"/>
        </w:rPr>
        <w:t xml:space="preserve"> وحمايتها من الانحراف واستحقاق العقاب الأخروي</w:t>
      </w:r>
      <w:r w:rsidR="00D25F54">
        <w:rPr>
          <w:rtl/>
          <w:lang w:bidi="fa-IR"/>
        </w:rPr>
        <w:t>،</w:t>
      </w:r>
      <w:r>
        <w:rPr>
          <w:rtl/>
          <w:lang w:bidi="fa-IR"/>
        </w:rPr>
        <w:t xml:space="preserve"> كما أشارت إليه بعض الآيات والروايات</w:t>
      </w:r>
      <w:r w:rsidR="00D25F54">
        <w:rPr>
          <w:rtl/>
          <w:lang w:bidi="fa-IR"/>
        </w:rPr>
        <w:t>،</w:t>
      </w:r>
      <w:r>
        <w:rPr>
          <w:rtl/>
          <w:lang w:bidi="fa-IR"/>
        </w:rPr>
        <w:t xml:space="preserve"> قال تعالى</w:t>
      </w:r>
      <w:r w:rsidR="00342B85">
        <w:rPr>
          <w:rtl/>
          <w:lang w:bidi="fa-IR"/>
        </w:rPr>
        <w:t>:</w:t>
      </w:r>
      <w:r>
        <w:rPr>
          <w:rtl/>
          <w:lang w:bidi="fa-IR"/>
        </w:rPr>
        <w:t xml:space="preserve"> </w:t>
      </w:r>
      <w:r w:rsidRPr="00902CFD">
        <w:rPr>
          <w:rStyle w:val="libAlaemChar"/>
          <w:rtl/>
        </w:rPr>
        <w:t>(</w:t>
      </w:r>
      <w:r w:rsidRPr="00902CFD">
        <w:rPr>
          <w:rStyle w:val="libAieChar"/>
          <w:rtl/>
        </w:rPr>
        <w:t xml:space="preserve"> يَا أَيّهَا الّذِينَ آمَنُوا قُوا أَنفُسَكُمْ وَأَهْلِيكُمْ نَاراً وَقُودُهَا النّاسُ وَالْحِجَارَةُ </w:t>
      </w:r>
      <w:r w:rsidRPr="00902CFD">
        <w:rPr>
          <w:rStyle w:val="libAlaemChar"/>
          <w:rtl/>
        </w:rPr>
        <w:t>)</w:t>
      </w:r>
      <w:r>
        <w:rPr>
          <w:rtl/>
          <w:lang w:bidi="fa-IR"/>
        </w:rPr>
        <w:t xml:space="preserve"> </w:t>
      </w:r>
      <w:r w:rsidRPr="007B1DD7">
        <w:rPr>
          <w:rStyle w:val="libFootnotenumChar"/>
          <w:rtl/>
        </w:rPr>
        <w:t>(4)</w:t>
      </w:r>
      <w:r w:rsidR="00D25F54">
        <w:rPr>
          <w:rtl/>
          <w:lang w:bidi="fa-IR"/>
        </w:rPr>
        <w:t>،</w:t>
      </w:r>
      <w:r>
        <w:rPr>
          <w:rtl/>
          <w:lang w:bidi="fa-IR"/>
        </w:rPr>
        <w:t xml:space="preserve"> فالآية أمرت الأُسرة بأفرادها في الوقوف أمام الأفراد الآخرين فيها من ارتكاب المعاصي حتى لو وصل ذلك إلى الحيلولة الجبرية</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الحجرات</w:t>
      </w:r>
      <w:r w:rsidR="00342B85">
        <w:rPr>
          <w:rtl/>
          <w:lang w:bidi="fa-IR"/>
        </w:rPr>
        <w:t>:</w:t>
      </w:r>
      <w:r>
        <w:rPr>
          <w:rtl/>
          <w:lang w:bidi="fa-IR"/>
        </w:rPr>
        <w:t xml:space="preserve"> 12.</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دستور الجمهورية الإسلامية الإيرانية</w:t>
      </w:r>
      <w:r w:rsidR="00D25F54">
        <w:rPr>
          <w:rtl/>
          <w:lang w:bidi="fa-IR"/>
        </w:rPr>
        <w:t>،</w:t>
      </w:r>
      <w:r>
        <w:rPr>
          <w:rtl/>
          <w:lang w:bidi="fa-IR"/>
        </w:rPr>
        <w:t xml:space="preserve"> المادّة</w:t>
      </w:r>
      <w:r w:rsidR="00342B85">
        <w:rPr>
          <w:rtl/>
          <w:lang w:bidi="fa-IR"/>
        </w:rPr>
        <w:t>:</w:t>
      </w:r>
      <w:r>
        <w:rPr>
          <w:rtl/>
          <w:lang w:bidi="fa-IR"/>
        </w:rPr>
        <w:t xml:space="preserve"> 25.</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بيان 15/10/ 1361ه</w:t>
      </w:r>
      <w:r w:rsidR="007B1DD7">
        <w:rPr>
          <w:rtl/>
          <w:lang w:bidi="fa-IR"/>
        </w:rPr>
        <w:t>-</w:t>
      </w:r>
      <w:r>
        <w:rPr>
          <w:rtl/>
          <w:lang w:bidi="fa-IR"/>
        </w:rPr>
        <w:t>.ش</w:t>
      </w:r>
      <w:r w:rsidR="00D25F54">
        <w:rPr>
          <w:rtl/>
          <w:lang w:bidi="fa-IR"/>
        </w:rPr>
        <w:t>،</w:t>
      </w:r>
      <w:r>
        <w:rPr>
          <w:rtl/>
          <w:lang w:bidi="fa-IR"/>
        </w:rPr>
        <w:t xml:space="preserve"> الرسالة الموجّهة إلى لجنة ملاحقة المخالفات القضائية والإدارية</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التحريم</w:t>
      </w:r>
      <w:r w:rsidR="00342B85">
        <w:rPr>
          <w:rtl/>
          <w:lang w:bidi="fa-IR"/>
        </w:rPr>
        <w:t>:</w:t>
      </w:r>
      <w:r>
        <w:rPr>
          <w:rtl/>
          <w:lang w:bidi="fa-IR"/>
        </w:rPr>
        <w:t xml:space="preserve"> 6.</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وورد كذلك في صحيحة عبد الله بن سنان المروية عن الإمام الصادق </w:t>
      </w:r>
      <w:r w:rsidR="004D57E2" w:rsidRPr="004D57E2">
        <w:rPr>
          <w:rStyle w:val="libAlaemChar"/>
          <w:rtl/>
        </w:rPr>
        <w:t>عليه‌السلام</w:t>
      </w:r>
      <w:r w:rsidR="00342B85">
        <w:rPr>
          <w:rtl/>
          <w:lang w:bidi="fa-IR"/>
        </w:rPr>
        <w:t>:</w:t>
      </w:r>
      <w:r>
        <w:rPr>
          <w:rtl/>
          <w:lang w:bidi="fa-IR"/>
        </w:rPr>
        <w:t xml:space="preserve"> جاء رجل إلى الإمام الصادق </w:t>
      </w:r>
      <w:r w:rsidR="004D57E2" w:rsidRPr="004D57E2">
        <w:rPr>
          <w:rStyle w:val="libAlaemChar"/>
          <w:rtl/>
        </w:rPr>
        <w:t>عليه‌السلام</w:t>
      </w:r>
      <w:r>
        <w:rPr>
          <w:rtl/>
          <w:lang w:bidi="fa-IR"/>
        </w:rPr>
        <w:t xml:space="preserve"> فقال</w:t>
      </w:r>
      <w:r w:rsidR="00342B85">
        <w:rPr>
          <w:rtl/>
          <w:lang w:bidi="fa-IR"/>
        </w:rPr>
        <w:t>:</w:t>
      </w:r>
      <w:r>
        <w:rPr>
          <w:rtl/>
          <w:lang w:bidi="fa-IR"/>
        </w:rPr>
        <w:t xml:space="preserve"> إنّ أُمّي لا تَدفع يَدَ لامسٍ</w:t>
      </w:r>
      <w:r w:rsidR="00D25F54">
        <w:rPr>
          <w:rtl/>
          <w:lang w:bidi="fa-IR"/>
        </w:rPr>
        <w:t>،</w:t>
      </w:r>
      <w:r>
        <w:rPr>
          <w:rtl/>
          <w:lang w:bidi="fa-IR"/>
        </w:rPr>
        <w:t xml:space="preserve"> فقال</w:t>
      </w:r>
      <w:r w:rsidR="00342B85">
        <w:rPr>
          <w:rtl/>
          <w:lang w:bidi="fa-IR"/>
        </w:rPr>
        <w:t>:</w:t>
      </w:r>
      <w:r>
        <w:rPr>
          <w:rtl/>
          <w:lang w:bidi="fa-IR"/>
        </w:rPr>
        <w:t xml:space="preserve"> ( فاحبسها ) . قال</w:t>
      </w:r>
      <w:r w:rsidR="00342B85">
        <w:rPr>
          <w:rtl/>
          <w:lang w:bidi="fa-IR"/>
        </w:rPr>
        <w:t>:</w:t>
      </w:r>
      <w:r>
        <w:rPr>
          <w:rtl/>
          <w:lang w:bidi="fa-IR"/>
        </w:rPr>
        <w:t xml:space="preserve"> قد فعلت . قال</w:t>
      </w:r>
      <w:r w:rsidR="00342B85">
        <w:rPr>
          <w:rtl/>
          <w:lang w:bidi="fa-IR"/>
        </w:rPr>
        <w:t>:</w:t>
      </w:r>
      <w:r>
        <w:rPr>
          <w:rtl/>
          <w:lang w:bidi="fa-IR"/>
        </w:rPr>
        <w:t xml:space="preserve"> ( فامنع مَن يدخل عليها ) . قال</w:t>
      </w:r>
      <w:r w:rsidR="00342B85">
        <w:rPr>
          <w:rtl/>
          <w:lang w:bidi="fa-IR"/>
        </w:rPr>
        <w:t>:</w:t>
      </w:r>
      <w:r>
        <w:rPr>
          <w:rtl/>
          <w:lang w:bidi="fa-IR"/>
        </w:rPr>
        <w:t xml:space="preserve"> قد فعلت . قال</w:t>
      </w:r>
      <w:r w:rsidR="00342B85">
        <w:rPr>
          <w:rtl/>
          <w:lang w:bidi="fa-IR"/>
        </w:rPr>
        <w:t>:</w:t>
      </w:r>
      <w:r>
        <w:rPr>
          <w:rtl/>
          <w:lang w:bidi="fa-IR"/>
        </w:rPr>
        <w:t xml:space="preserve"> ( قيّدها ؛ فإنّك لا تبرّها بشيء أفضل من أن تمنعها من محارم الله عزّ وجل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ففي آخر هذه الرواية جاءت جملة</w:t>
      </w:r>
      <w:r w:rsidR="00342B85">
        <w:rPr>
          <w:rtl/>
          <w:lang w:bidi="fa-IR"/>
        </w:rPr>
        <w:t>:</w:t>
      </w:r>
      <w:r>
        <w:rPr>
          <w:rtl/>
          <w:lang w:bidi="fa-IR"/>
        </w:rPr>
        <w:t xml:space="preserve"> ( قيّدها ؛ فإنّك لا تبرّها بشيء أفضل ... ) فهو يفيد في حقّ الاستفادة من الجبر والفرض لأجل الحيلولة دون ارتكاب المعصية في الأُسرة</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المجموعة الأخرى</w:t>
      </w:r>
      <w:r w:rsidR="00D25F54">
        <w:rPr>
          <w:rtl/>
          <w:lang w:bidi="fa-IR"/>
        </w:rPr>
        <w:t>،</w:t>
      </w:r>
      <w:r>
        <w:rPr>
          <w:rtl/>
          <w:lang w:bidi="fa-IR"/>
        </w:rPr>
        <w:t xml:space="preserve"> عبارة عن الأحكام التي جعل الشارع الحكومة الإسلامية ناظرة ومشرفة على تطبيقها عملياً</w:t>
      </w:r>
      <w:r w:rsidR="00D25F54">
        <w:rPr>
          <w:rtl/>
          <w:lang w:bidi="fa-IR"/>
        </w:rPr>
        <w:t>،</w:t>
      </w:r>
      <w:r>
        <w:rPr>
          <w:rtl/>
          <w:lang w:bidi="fa-IR"/>
        </w:rPr>
        <w:t xml:space="preserve"> كما منع الإنسان في ممارسة حريته التكوينية بالنسبة لها في مرحلة التشريع</w:t>
      </w:r>
      <w:r w:rsidR="00D25F54">
        <w:rPr>
          <w:rtl/>
          <w:lang w:bidi="fa-IR"/>
        </w:rPr>
        <w:t>،</w:t>
      </w:r>
      <w:r>
        <w:rPr>
          <w:rtl/>
          <w:lang w:bidi="fa-IR"/>
        </w:rPr>
        <w:t xml:space="preserve"> ومنها جوّز الاستعانة بالجبر والفرض والمواجهة الجادّة مع المخالفين</w:t>
      </w:r>
      <w:r w:rsidR="00D25F54">
        <w:rPr>
          <w:rtl/>
          <w:lang w:bidi="fa-IR"/>
        </w:rPr>
        <w:t>،</w:t>
      </w:r>
      <w:r>
        <w:rPr>
          <w:rtl/>
          <w:lang w:bidi="fa-IR"/>
        </w:rPr>
        <w:t xml:space="preserve"> بل أوجب ذلك</w:t>
      </w:r>
      <w:r w:rsidR="00D25F54">
        <w:rPr>
          <w:rtl/>
          <w:lang w:bidi="fa-IR"/>
        </w:rPr>
        <w:t>،</w:t>
      </w:r>
      <w:r>
        <w:rPr>
          <w:rtl/>
          <w:lang w:bidi="fa-IR"/>
        </w:rPr>
        <w:t xml:space="preserve"> وفي بعض الموارد</w:t>
      </w:r>
      <w:r w:rsidR="00D25F54">
        <w:rPr>
          <w:rtl/>
          <w:lang w:bidi="fa-IR"/>
        </w:rPr>
        <w:t>،</w:t>
      </w:r>
      <w:r>
        <w:rPr>
          <w:rtl/>
          <w:lang w:bidi="fa-IR"/>
        </w:rPr>
        <w:t xml:space="preserve"> وضع حدّاً أو تعزيراً وتأديباً بدنياً ومالياً </w:t>
      </w:r>
      <w:r w:rsidR="007B1DD7">
        <w:rPr>
          <w:rtl/>
          <w:lang w:bidi="fa-IR"/>
        </w:rPr>
        <w:t>-</w:t>
      </w:r>
      <w:r>
        <w:rPr>
          <w:rtl/>
          <w:lang w:bidi="fa-IR"/>
        </w:rPr>
        <w:t xml:space="preserve"> وفي بعض الحالات القتل </w:t>
      </w:r>
      <w:r w:rsidR="007B1DD7">
        <w:rPr>
          <w:rtl/>
          <w:lang w:bidi="fa-IR"/>
        </w:rPr>
        <w:t>-</w:t>
      </w:r>
      <w:r>
        <w:rPr>
          <w:rtl/>
          <w:lang w:bidi="fa-IR"/>
        </w:rPr>
        <w:t xml:space="preserve"> فمن هنا حُدَّ من حرية الإنسان</w:t>
      </w:r>
      <w:r w:rsidR="007B1DD7">
        <w:rPr>
          <w:rtl/>
          <w:lang w:bidi="fa-IR"/>
        </w:rPr>
        <w:t>.</w:t>
      </w:r>
    </w:p>
    <w:p w:rsidR="007B1DD7" w:rsidRDefault="00891B71" w:rsidP="00891B71">
      <w:pPr>
        <w:pStyle w:val="libNormal"/>
        <w:rPr>
          <w:rtl/>
          <w:lang w:bidi="fa-IR"/>
        </w:rPr>
      </w:pPr>
      <w:r>
        <w:rPr>
          <w:rtl/>
          <w:lang w:bidi="fa-IR"/>
        </w:rPr>
        <w:t>ومن هذه المخالفات التي يجب الحدّ من الحريّات الإنسانية فيها</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التعدّي على أموال الآخرين ونفوسهم وأعراضهم</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التعدّي على حقوق الآخرين</w:t>
      </w:r>
      <w:r w:rsidR="007B1DD7">
        <w:rPr>
          <w:rtl/>
          <w:lang w:bidi="fa-IR"/>
        </w:rPr>
        <w:t>.</w:t>
      </w:r>
    </w:p>
    <w:p w:rsidR="007B1DD7" w:rsidRDefault="00891B71" w:rsidP="00891B71">
      <w:pPr>
        <w:pStyle w:val="libNormal"/>
        <w:rPr>
          <w:rtl/>
          <w:lang w:bidi="fa-IR"/>
        </w:rPr>
      </w:pPr>
      <w:r>
        <w:rPr>
          <w:rtl/>
          <w:lang w:bidi="fa-IR"/>
        </w:rPr>
        <w:t>ج</w:t>
      </w:r>
      <w:r w:rsidR="007B1DD7">
        <w:rPr>
          <w:rtl/>
          <w:lang w:bidi="fa-IR"/>
        </w:rPr>
        <w:t>-</w:t>
      </w:r>
      <w:r>
        <w:rPr>
          <w:rtl/>
          <w:lang w:bidi="fa-IR"/>
        </w:rPr>
        <w:t xml:space="preserve"> </w:t>
      </w:r>
      <w:r w:rsidR="007B1DD7">
        <w:rPr>
          <w:rtl/>
          <w:lang w:bidi="fa-IR"/>
        </w:rPr>
        <w:t>-</w:t>
      </w:r>
      <w:r>
        <w:rPr>
          <w:rtl/>
          <w:lang w:bidi="fa-IR"/>
        </w:rPr>
        <w:t xml:space="preserve"> التضييق على الآخرين</w:t>
      </w:r>
      <w:r w:rsidR="007B1DD7">
        <w:rPr>
          <w:rtl/>
          <w:lang w:bidi="fa-IR"/>
        </w:rPr>
        <w:t>.</w:t>
      </w:r>
    </w:p>
    <w:p w:rsidR="007B1DD7" w:rsidRDefault="00891B71" w:rsidP="00891B71">
      <w:pPr>
        <w:pStyle w:val="libNormal"/>
        <w:rPr>
          <w:rtl/>
          <w:lang w:bidi="fa-IR"/>
        </w:rPr>
      </w:pPr>
      <w:r>
        <w:rPr>
          <w:rtl/>
          <w:lang w:bidi="fa-IR"/>
        </w:rPr>
        <w:t xml:space="preserve">د </w:t>
      </w:r>
      <w:r w:rsidR="007B1DD7">
        <w:rPr>
          <w:rtl/>
          <w:lang w:bidi="fa-IR"/>
        </w:rPr>
        <w:t>-</w:t>
      </w:r>
      <w:r>
        <w:rPr>
          <w:rtl/>
          <w:lang w:bidi="fa-IR"/>
        </w:rPr>
        <w:t xml:space="preserve"> التظاهر بالمنكرات</w:t>
      </w:r>
      <w:r w:rsidR="007B1DD7">
        <w:rPr>
          <w:rtl/>
          <w:lang w:bidi="fa-IR"/>
        </w:rPr>
        <w:t>.</w:t>
      </w:r>
    </w:p>
    <w:p w:rsidR="007B1DD7" w:rsidRDefault="00891B71" w:rsidP="00891B71">
      <w:pPr>
        <w:pStyle w:val="libNormal"/>
        <w:rPr>
          <w:rtl/>
          <w:lang w:bidi="fa-IR"/>
        </w:rPr>
      </w:pPr>
      <w:r>
        <w:rPr>
          <w:rtl/>
          <w:lang w:bidi="fa-IR"/>
        </w:rPr>
        <w:t>ه</w:t>
      </w:r>
      <w:r w:rsidR="007B1DD7">
        <w:rPr>
          <w:rtl/>
          <w:lang w:bidi="fa-IR"/>
        </w:rPr>
        <w:t>-</w:t>
      </w:r>
      <w:r>
        <w:rPr>
          <w:rtl/>
          <w:lang w:bidi="fa-IR"/>
        </w:rPr>
        <w:t xml:space="preserve"> </w:t>
      </w:r>
      <w:r w:rsidR="007B1DD7">
        <w:rPr>
          <w:rtl/>
          <w:lang w:bidi="fa-IR"/>
        </w:rPr>
        <w:t>-</w:t>
      </w:r>
      <w:r>
        <w:rPr>
          <w:rtl/>
          <w:lang w:bidi="fa-IR"/>
        </w:rPr>
        <w:t xml:space="preserve"> مخالفة المقرّرات الحكومية وعدم رعاية مصالح النظام</w:t>
      </w:r>
      <w:r w:rsidR="007B1DD7">
        <w:rPr>
          <w:rtl/>
          <w:lang w:bidi="fa-IR"/>
        </w:rPr>
        <w:t>.</w:t>
      </w:r>
    </w:p>
    <w:p w:rsidR="007B1DD7" w:rsidRDefault="00891B71" w:rsidP="00891B71">
      <w:pPr>
        <w:pStyle w:val="libNormal"/>
        <w:rPr>
          <w:rtl/>
          <w:lang w:bidi="fa-IR"/>
        </w:rPr>
      </w:pPr>
      <w:r>
        <w:rPr>
          <w:rtl/>
          <w:lang w:bidi="fa-IR"/>
        </w:rPr>
        <w:t xml:space="preserve">و </w:t>
      </w:r>
      <w:r w:rsidR="007B1DD7">
        <w:rPr>
          <w:rtl/>
          <w:lang w:bidi="fa-IR"/>
        </w:rPr>
        <w:t>-</w:t>
      </w:r>
      <w:r>
        <w:rPr>
          <w:rtl/>
          <w:lang w:bidi="fa-IR"/>
        </w:rPr>
        <w:t xml:space="preserve"> إهانة المقدّسات</w:t>
      </w:r>
      <w:r w:rsidR="007B1DD7">
        <w:rPr>
          <w:rtl/>
          <w:lang w:bidi="fa-IR"/>
        </w:rPr>
        <w:t>.</w:t>
      </w:r>
    </w:p>
    <w:p w:rsidR="007B1DD7" w:rsidRDefault="00891B71" w:rsidP="00891B71">
      <w:pPr>
        <w:pStyle w:val="libNormal"/>
        <w:rPr>
          <w:rtl/>
          <w:lang w:bidi="fa-IR"/>
        </w:rPr>
      </w:pPr>
      <w:r>
        <w:rPr>
          <w:rtl/>
          <w:lang w:bidi="fa-IR"/>
        </w:rPr>
        <w:t>وسنبحث الوجهة الفقهية لكل واحدة من تلك المخالفات</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التعدّي على أموال الآخرين وأنفسهم وأعراضهم</w:t>
      </w:r>
      <w:r w:rsidR="007B1DD7">
        <w:rPr>
          <w:rtl/>
          <w:lang w:bidi="fa-IR"/>
        </w:rPr>
        <w:t>.</w:t>
      </w:r>
    </w:p>
    <w:p w:rsidR="007B1DD7" w:rsidRDefault="00891B71" w:rsidP="00891B71">
      <w:pPr>
        <w:pStyle w:val="libNormal"/>
        <w:rPr>
          <w:rtl/>
          <w:lang w:bidi="fa-IR"/>
        </w:rPr>
      </w:pPr>
      <w:r>
        <w:rPr>
          <w:rtl/>
          <w:lang w:bidi="fa-IR"/>
        </w:rPr>
        <w:t>بعض الآيات والروايات وردت كأوامر في إجراء بعض العقوبات المعينة لمَن يتعدّى على نفوس الآخرين وأموالهم وأعراضهم</w:t>
      </w:r>
      <w:r w:rsidR="00D25F54">
        <w:rPr>
          <w:rtl/>
          <w:lang w:bidi="fa-IR"/>
        </w:rPr>
        <w:t>،</w:t>
      </w:r>
      <w:r>
        <w:rPr>
          <w:rtl/>
          <w:lang w:bidi="fa-IR"/>
        </w:rPr>
        <w:t xml:space="preserve"> وهذه العقوبات تمثّل محدوديّة للحرية القانونية للإنسان</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وسائل الشيعة</w:t>
      </w:r>
      <w:r w:rsidR="00D25F54">
        <w:rPr>
          <w:rtl/>
          <w:lang w:bidi="fa-IR"/>
        </w:rPr>
        <w:t>،</w:t>
      </w:r>
      <w:r>
        <w:rPr>
          <w:rtl/>
          <w:lang w:bidi="fa-IR"/>
        </w:rPr>
        <w:t xml:space="preserve"> ج18</w:t>
      </w:r>
      <w:r w:rsidR="00D25F54">
        <w:rPr>
          <w:rtl/>
          <w:lang w:bidi="fa-IR"/>
        </w:rPr>
        <w:t>،</w:t>
      </w:r>
      <w:r>
        <w:rPr>
          <w:rtl/>
          <w:lang w:bidi="fa-IR"/>
        </w:rPr>
        <w:t xml:space="preserve"> ص 414 .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ففي التعدّي على النفس قال تعالى</w:t>
      </w:r>
      <w:r w:rsidR="00342B85">
        <w:rPr>
          <w:rtl/>
          <w:lang w:bidi="fa-IR"/>
        </w:rPr>
        <w:t>:</w:t>
      </w:r>
      <w:r>
        <w:rPr>
          <w:rtl/>
          <w:lang w:bidi="fa-IR"/>
        </w:rPr>
        <w:t xml:space="preserve"> </w:t>
      </w:r>
      <w:r w:rsidRPr="00A4138D">
        <w:rPr>
          <w:rStyle w:val="libAlaemChar"/>
          <w:rtl/>
        </w:rPr>
        <w:t>(</w:t>
      </w:r>
      <w:r w:rsidRPr="00A4138D">
        <w:rPr>
          <w:rStyle w:val="libAieChar"/>
          <w:rtl/>
        </w:rPr>
        <w:t xml:space="preserve"> وَلَكُمْ فِي الْقِصَاصِ حَيَاةٌ يَا أُوْلِي الأَلْبَابِ لَعَلّكُمْ تَتّقُونَ </w:t>
      </w:r>
      <w:r w:rsidRPr="00A4138D">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وقال تعالى</w:t>
      </w:r>
      <w:r w:rsidR="00342B85">
        <w:rPr>
          <w:rtl/>
          <w:lang w:bidi="fa-IR"/>
        </w:rPr>
        <w:t>:</w:t>
      </w:r>
      <w:r>
        <w:rPr>
          <w:rtl/>
          <w:lang w:bidi="fa-IR"/>
        </w:rPr>
        <w:t xml:space="preserve"> </w:t>
      </w:r>
      <w:r w:rsidRPr="00276307">
        <w:rPr>
          <w:rStyle w:val="libAlaemChar"/>
          <w:rtl/>
        </w:rPr>
        <w:t>(</w:t>
      </w:r>
      <w:r w:rsidRPr="00276307">
        <w:rPr>
          <w:rStyle w:val="libAieChar"/>
          <w:rtl/>
        </w:rPr>
        <w:t xml:space="preserve"> وَمَن قُتِلَ مُظْلُوماً فَقَدْ جَعَلْنَا لِوَلِيّهِ سُلْطَاناً فَلا يُسْرِف فِي الْقَتْلِ إِنّهُ كَانَ مَنصُوراً </w:t>
      </w:r>
      <w:r w:rsidRPr="00276307">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وفي التعدي على أموال الآخرين</w:t>
      </w:r>
      <w:r w:rsidR="00D25F54">
        <w:rPr>
          <w:rtl/>
          <w:lang w:bidi="fa-IR"/>
        </w:rPr>
        <w:t>،</w:t>
      </w:r>
      <w:r>
        <w:rPr>
          <w:rtl/>
          <w:lang w:bidi="fa-IR"/>
        </w:rPr>
        <w:t xml:space="preserve"> قال تعالى</w:t>
      </w:r>
      <w:r w:rsidR="00342B85">
        <w:rPr>
          <w:rtl/>
          <w:lang w:bidi="fa-IR"/>
        </w:rPr>
        <w:t>:</w:t>
      </w:r>
      <w:r>
        <w:rPr>
          <w:rtl/>
          <w:lang w:bidi="fa-IR"/>
        </w:rPr>
        <w:t xml:space="preserve"> </w:t>
      </w:r>
      <w:r w:rsidRPr="00276307">
        <w:rPr>
          <w:rStyle w:val="libAlaemChar"/>
          <w:rtl/>
        </w:rPr>
        <w:t>(</w:t>
      </w:r>
      <w:r w:rsidRPr="00276307">
        <w:rPr>
          <w:rStyle w:val="libAieChar"/>
          <w:rtl/>
        </w:rPr>
        <w:t xml:space="preserve"> وَالسّارِقُ وَالسّارِقَةُ فَاقْطَعُوا أَيْدِيَهُمَا </w:t>
      </w:r>
      <w:r w:rsidRPr="00276307">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أمّا بالتعرّض لأعراض الآخرين بالقذف </w:t>
      </w:r>
      <w:r w:rsidRPr="007B1DD7">
        <w:rPr>
          <w:rStyle w:val="libFootnotenumChar"/>
          <w:rtl/>
        </w:rPr>
        <w:t>(4)</w:t>
      </w:r>
      <w:r>
        <w:rPr>
          <w:rtl/>
          <w:lang w:bidi="fa-IR"/>
        </w:rPr>
        <w:t xml:space="preserve"> والإهانة</w:t>
      </w:r>
      <w:r w:rsidR="00D25F54">
        <w:rPr>
          <w:rtl/>
          <w:lang w:bidi="fa-IR"/>
        </w:rPr>
        <w:t>،</w:t>
      </w:r>
      <w:r>
        <w:rPr>
          <w:rtl/>
          <w:lang w:bidi="fa-IR"/>
        </w:rPr>
        <w:t xml:space="preserve"> ففي القذف</w:t>
      </w:r>
      <w:r w:rsidR="00342B85">
        <w:rPr>
          <w:rtl/>
          <w:lang w:bidi="fa-IR"/>
        </w:rPr>
        <w:t>:</w:t>
      </w:r>
      <w:r>
        <w:rPr>
          <w:rtl/>
          <w:lang w:bidi="fa-IR"/>
        </w:rPr>
        <w:t xml:space="preserve"> </w:t>
      </w:r>
      <w:r w:rsidRPr="00276307">
        <w:rPr>
          <w:rStyle w:val="libAlaemChar"/>
          <w:rtl/>
        </w:rPr>
        <w:t>(</w:t>
      </w:r>
      <w:r w:rsidRPr="00276307">
        <w:rPr>
          <w:rStyle w:val="libAieChar"/>
          <w:rtl/>
        </w:rPr>
        <w:t xml:space="preserve"> وَالّذِينَ يَرْمُونَ الْمُحَصَنَاتِ ثُمّ لَمْ يَأْتُوا بِأَرْبَعَةِ شُهَدَاءَ فَاجْلِدُوهُمْ ثَمَانِينَ جَلْدَةً وَلاَ تَقْبَلُوا لَهُمْ شَهَادَةً أَبَداً وَأُولئِكَ هُمُ الْفَاسِقُونَ </w:t>
      </w:r>
      <w:r w:rsidRPr="00276307">
        <w:rPr>
          <w:rStyle w:val="libAlaemChar"/>
          <w:rtl/>
        </w:rPr>
        <w:t>)</w:t>
      </w:r>
      <w:r>
        <w:rPr>
          <w:rtl/>
          <w:lang w:bidi="fa-IR"/>
        </w:rPr>
        <w:t xml:space="preserve"> </w:t>
      </w:r>
      <w:r w:rsidRPr="007B1DD7">
        <w:rPr>
          <w:rStyle w:val="libFootnotenumChar"/>
          <w:rtl/>
        </w:rPr>
        <w:t>(5)</w:t>
      </w:r>
      <w:r w:rsidR="00D25F54">
        <w:rPr>
          <w:rtl/>
          <w:lang w:bidi="fa-IR"/>
        </w:rPr>
        <w:t>،</w:t>
      </w:r>
      <w:r>
        <w:rPr>
          <w:rtl/>
          <w:lang w:bidi="fa-IR"/>
        </w:rPr>
        <w:t xml:space="preserve"> فحد القاذف هو ثمانون جلدة</w:t>
      </w:r>
      <w:r w:rsidR="00D25F54">
        <w:rPr>
          <w:rtl/>
          <w:lang w:bidi="fa-IR"/>
        </w:rPr>
        <w:t>،</w:t>
      </w:r>
      <w:r>
        <w:rPr>
          <w:rtl/>
          <w:lang w:bidi="fa-IR"/>
        </w:rPr>
        <w:t xml:space="preserve"> وهو ما ورد في الروايات كذلك</w:t>
      </w:r>
      <w:r w:rsidR="00D25F54">
        <w:rPr>
          <w:rtl/>
          <w:lang w:bidi="fa-IR"/>
        </w:rPr>
        <w:t>،</w:t>
      </w:r>
      <w:r>
        <w:rPr>
          <w:rtl/>
          <w:lang w:bidi="fa-IR"/>
        </w:rPr>
        <w:t xml:space="preserve"> وأجمع عليه الفقهاء . أمّا الإهانة </w:t>
      </w:r>
      <w:r w:rsidR="007B1DD7">
        <w:rPr>
          <w:rtl/>
          <w:lang w:bidi="fa-IR"/>
        </w:rPr>
        <w:t>-</w:t>
      </w:r>
      <w:r>
        <w:rPr>
          <w:rtl/>
          <w:lang w:bidi="fa-IR"/>
        </w:rPr>
        <w:t xml:space="preserve"> وهي غير القذف </w:t>
      </w:r>
      <w:r w:rsidR="007B1DD7">
        <w:rPr>
          <w:rtl/>
          <w:lang w:bidi="fa-IR"/>
        </w:rPr>
        <w:t>-</w:t>
      </w:r>
      <w:r>
        <w:rPr>
          <w:rtl/>
          <w:lang w:bidi="fa-IR"/>
        </w:rPr>
        <w:t xml:space="preserve"> فإنّه موجب للتعزير </w:t>
      </w:r>
      <w:r w:rsidRPr="007B1DD7">
        <w:rPr>
          <w:rStyle w:val="libFootnotenumChar"/>
          <w:rtl/>
        </w:rPr>
        <w:t>(6)</w:t>
      </w:r>
      <w:r w:rsidR="00D25F54">
        <w:rPr>
          <w:rtl/>
          <w:lang w:bidi="fa-IR"/>
        </w:rPr>
        <w:t>،</w:t>
      </w:r>
      <w:r>
        <w:rPr>
          <w:rtl/>
          <w:lang w:bidi="fa-IR"/>
        </w:rPr>
        <w:t xml:space="preserve"> كما في رواية عبد الرحمن بن أبي عبد الله </w:t>
      </w:r>
      <w:r w:rsidR="007B1DD7">
        <w:rPr>
          <w:rtl/>
          <w:lang w:bidi="fa-IR"/>
        </w:rPr>
        <w:t>-</w:t>
      </w:r>
      <w:r>
        <w:rPr>
          <w:rtl/>
          <w:lang w:bidi="fa-IR"/>
        </w:rPr>
        <w:t xml:space="preserve"> وهو من الرواة الموثّقين </w:t>
      </w:r>
      <w:r w:rsidR="007B1DD7">
        <w:rPr>
          <w:rtl/>
          <w:lang w:bidi="fa-IR"/>
        </w:rPr>
        <w:t>-</w:t>
      </w:r>
      <w:r>
        <w:rPr>
          <w:rtl/>
          <w:lang w:bidi="fa-IR"/>
        </w:rPr>
        <w:t xml:space="preserve"> بسند صحيح</w:t>
      </w:r>
      <w:r w:rsidR="00D25F54">
        <w:rPr>
          <w:rtl/>
          <w:lang w:bidi="fa-IR"/>
        </w:rPr>
        <w:t>،</w:t>
      </w:r>
      <w:r>
        <w:rPr>
          <w:rtl/>
          <w:lang w:bidi="fa-IR"/>
        </w:rPr>
        <w:t xml:space="preserve"> حيث يقول</w:t>
      </w:r>
      <w:r w:rsidR="00342B85">
        <w:rPr>
          <w:rtl/>
          <w:lang w:bidi="fa-IR"/>
        </w:rPr>
        <w:t>:</w:t>
      </w:r>
      <w:r>
        <w:rPr>
          <w:rtl/>
          <w:lang w:bidi="fa-IR"/>
        </w:rPr>
        <w:t xml:space="preserve"> سألت أبا عبد الله </w:t>
      </w:r>
      <w:r w:rsidR="004D57E2" w:rsidRPr="004D57E2">
        <w:rPr>
          <w:rStyle w:val="libAlaemChar"/>
          <w:rtl/>
        </w:rPr>
        <w:t>عليه‌السلام</w:t>
      </w:r>
      <w:r>
        <w:rPr>
          <w:rtl/>
          <w:lang w:bidi="fa-IR"/>
        </w:rPr>
        <w:t xml:space="preserve"> عن رجلٍ سبّ رجلاً بغير قذفٍ يُعرِّض به</w:t>
      </w:r>
      <w:r w:rsidR="00D25F54">
        <w:rPr>
          <w:rtl/>
          <w:lang w:bidi="fa-IR"/>
        </w:rPr>
        <w:t>،</w:t>
      </w:r>
      <w:r>
        <w:rPr>
          <w:rtl/>
          <w:lang w:bidi="fa-IR"/>
        </w:rPr>
        <w:t xml:space="preserve"> هل يُجلد ؟ قال</w:t>
      </w:r>
      <w:r w:rsidR="00342B85">
        <w:rPr>
          <w:rtl/>
          <w:lang w:bidi="fa-IR"/>
        </w:rPr>
        <w:t>:</w:t>
      </w:r>
      <w:r>
        <w:rPr>
          <w:rtl/>
          <w:lang w:bidi="fa-IR"/>
        </w:rPr>
        <w:t xml:space="preserve"> ( عليه تعزير ) </w:t>
      </w:r>
      <w:r w:rsidRPr="007B1DD7">
        <w:rPr>
          <w:rStyle w:val="libFootnotenumChar"/>
          <w:rtl/>
        </w:rPr>
        <w:t>(7)</w:t>
      </w:r>
      <w:r w:rsidR="007B1DD7">
        <w:rPr>
          <w:rtl/>
          <w:lang w:bidi="fa-IR"/>
        </w:rPr>
        <w:t>.</w:t>
      </w:r>
    </w:p>
    <w:p w:rsidR="007B1DD7" w:rsidRDefault="00891B71" w:rsidP="00891B71">
      <w:pPr>
        <w:pStyle w:val="libNormal"/>
        <w:rPr>
          <w:rtl/>
          <w:lang w:bidi="fa-IR"/>
        </w:rPr>
      </w:pPr>
      <w:r>
        <w:rPr>
          <w:rtl/>
          <w:lang w:bidi="fa-IR"/>
        </w:rPr>
        <w:t>والمحقّق الحلّي في كتابه ( الشرائع ) يقول</w:t>
      </w:r>
      <w:r w:rsidR="00342B85">
        <w:rPr>
          <w:rtl/>
          <w:lang w:bidi="fa-IR"/>
        </w:rPr>
        <w:t>:</w:t>
      </w:r>
      <w:r>
        <w:rPr>
          <w:rtl/>
          <w:lang w:bidi="fa-IR"/>
        </w:rPr>
        <w:t xml:space="preserve"> ( كل تعريض بما يكرهه المواجه</w:t>
      </w:r>
      <w:r w:rsidR="00D25F54">
        <w:rPr>
          <w:rtl/>
          <w:lang w:bidi="fa-IR"/>
        </w:rPr>
        <w:t>،</w:t>
      </w:r>
      <w:r>
        <w:rPr>
          <w:rtl/>
          <w:lang w:bidi="fa-IR"/>
        </w:rPr>
        <w:t xml:space="preserve"> ولم يوضع للقذف لغةً ولا عرفاً</w:t>
      </w:r>
      <w:r w:rsidR="00D25F54">
        <w:rPr>
          <w:rtl/>
          <w:lang w:bidi="fa-IR"/>
        </w:rPr>
        <w:t>،</w:t>
      </w:r>
      <w:r>
        <w:rPr>
          <w:rtl/>
          <w:lang w:bidi="fa-IR"/>
        </w:rPr>
        <w:t xml:space="preserve"> يثبت به التعزير</w:t>
      </w:r>
      <w:r w:rsidR="00D25F54">
        <w:rPr>
          <w:rtl/>
          <w:lang w:bidi="fa-IR"/>
        </w:rPr>
        <w:t>،</w:t>
      </w:r>
      <w:r>
        <w:rPr>
          <w:rtl/>
          <w:lang w:bidi="fa-IR"/>
        </w:rPr>
        <w:t xml:space="preserve"> لا الحدّ ) </w:t>
      </w:r>
      <w:r w:rsidRPr="007B1DD7">
        <w:rPr>
          <w:rStyle w:val="libFootnotenumChar"/>
          <w:rtl/>
        </w:rPr>
        <w:t>(8)</w:t>
      </w:r>
      <w:r w:rsidR="00D25F54">
        <w:rPr>
          <w:rtl/>
          <w:lang w:bidi="fa-IR"/>
        </w:rPr>
        <w:t>،</w:t>
      </w:r>
      <w:r>
        <w:rPr>
          <w:rtl/>
          <w:lang w:bidi="fa-IR"/>
        </w:rPr>
        <w:t xml:space="preserve"> وادّعى صاحب الجواهر الإجماع على ذلك</w:t>
      </w:r>
      <w:r w:rsidR="00D25F54">
        <w:rPr>
          <w:rtl/>
          <w:lang w:bidi="fa-IR"/>
        </w:rPr>
        <w:t>،</w:t>
      </w:r>
      <w:r>
        <w:rPr>
          <w:rtl/>
          <w:lang w:bidi="fa-IR"/>
        </w:rPr>
        <w:t xml:space="preserve"> وقال</w:t>
      </w:r>
      <w:r w:rsidR="00342B85">
        <w:rPr>
          <w:rtl/>
          <w:lang w:bidi="fa-IR"/>
        </w:rPr>
        <w:t>:</w:t>
      </w:r>
      <w:r>
        <w:rPr>
          <w:rtl/>
          <w:lang w:bidi="fa-IR"/>
        </w:rPr>
        <w:t xml:space="preserve"> ( بلا خلاف أجده فيه بيننا ) </w:t>
      </w:r>
      <w:r w:rsidRPr="007B1DD7">
        <w:rPr>
          <w:rStyle w:val="libFootnotenumChar"/>
          <w:rtl/>
        </w:rPr>
        <w:t>(9)</w:t>
      </w:r>
      <w:r w:rsidR="007B1DD7">
        <w:rPr>
          <w:rtl/>
          <w:lang w:bidi="fa-IR"/>
        </w:rPr>
        <w:t>.</w:t>
      </w:r>
    </w:p>
    <w:p w:rsidR="007B1DD7" w:rsidRDefault="00891B71" w:rsidP="00891B71">
      <w:pPr>
        <w:pStyle w:val="libNormal"/>
        <w:rPr>
          <w:rtl/>
          <w:lang w:bidi="fa-IR"/>
        </w:rPr>
      </w:pPr>
      <w:r>
        <w:rPr>
          <w:rtl/>
          <w:lang w:bidi="fa-IR"/>
        </w:rPr>
        <w:t>فالنتيجة هي أنّ واحداً من حدود الحرّية الإنسانية في الحياة في الناحية الشرعية</w:t>
      </w:r>
      <w:r w:rsidR="00D25F54">
        <w:rPr>
          <w:rtl/>
          <w:lang w:bidi="fa-IR"/>
        </w:rPr>
        <w:t>،</w:t>
      </w:r>
      <w:r>
        <w:rPr>
          <w:rtl/>
          <w:lang w:bidi="fa-IR"/>
        </w:rPr>
        <w:t xml:space="preserve"> هو التعدّي على النفوس والأموال والأعراض</w:t>
      </w:r>
      <w:r w:rsidR="00D25F54">
        <w:rPr>
          <w:rtl/>
          <w:lang w:bidi="fa-IR"/>
        </w:rPr>
        <w:t>،</w:t>
      </w:r>
      <w:r>
        <w:rPr>
          <w:rtl/>
          <w:lang w:bidi="fa-IR"/>
        </w:rPr>
        <w:t xml:space="preserve"> فيجب مواجهة كلّ تحرّك يُفضي لهذه المخالفة</w:t>
      </w:r>
      <w:r w:rsidR="00D25F54">
        <w:rPr>
          <w:rtl/>
          <w:lang w:bidi="fa-IR"/>
        </w:rPr>
        <w:t>،</w:t>
      </w:r>
      <w:r>
        <w:rPr>
          <w:rtl/>
          <w:lang w:bidi="fa-IR"/>
        </w:rPr>
        <w:t xml:space="preserve"> وتحديد الحرّية ومواجهتها بإجراء العقوبات في تعدّيها</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179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الإسراء</w:t>
      </w:r>
      <w:r w:rsidR="00342B85">
        <w:rPr>
          <w:rtl/>
          <w:lang w:bidi="fa-IR"/>
        </w:rPr>
        <w:t>:</w:t>
      </w:r>
      <w:r>
        <w:rPr>
          <w:rtl/>
          <w:lang w:bidi="fa-IR"/>
        </w:rPr>
        <w:t xml:space="preserve"> 33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المائدة</w:t>
      </w:r>
      <w:r w:rsidR="00342B85">
        <w:rPr>
          <w:rtl/>
          <w:lang w:bidi="fa-IR"/>
        </w:rPr>
        <w:t>:</w:t>
      </w:r>
      <w:r>
        <w:rPr>
          <w:rtl/>
          <w:lang w:bidi="fa-IR"/>
        </w:rPr>
        <w:t xml:space="preserve"> 35</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نسبة الزنا أو اللواط للإنسان</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النور</w:t>
      </w:r>
      <w:r w:rsidR="00342B85">
        <w:rPr>
          <w:rtl/>
          <w:lang w:bidi="fa-IR"/>
        </w:rPr>
        <w:t>:</w:t>
      </w:r>
      <w:r>
        <w:rPr>
          <w:rtl/>
          <w:lang w:bidi="fa-IR"/>
        </w:rPr>
        <w:t xml:space="preserve"> 4</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التأديب جَلداً دون الثمانين سوط حسب نظر الحاكم</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وسائل الشيعة</w:t>
      </w:r>
      <w:r w:rsidR="00D25F54">
        <w:rPr>
          <w:rtl/>
          <w:lang w:bidi="fa-IR"/>
        </w:rPr>
        <w:t>،</w:t>
      </w:r>
      <w:r>
        <w:rPr>
          <w:rtl/>
          <w:lang w:bidi="fa-IR"/>
        </w:rPr>
        <w:t xml:space="preserve"> ج18</w:t>
      </w:r>
      <w:r w:rsidR="00D25F54">
        <w:rPr>
          <w:rtl/>
          <w:lang w:bidi="fa-IR"/>
        </w:rPr>
        <w:t>،</w:t>
      </w:r>
      <w:r>
        <w:rPr>
          <w:rtl/>
          <w:lang w:bidi="fa-IR"/>
        </w:rPr>
        <w:t xml:space="preserve"> ص453</w:t>
      </w:r>
      <w:r w:rsidR="007B1DD7">
        <w:rPr>
          <w:rtl/>
          <w:lang w:bidi="fa-IR"/>
        </w:rPr>
        <w:t>.</w:t>
      </w:r>
    </w:p>
    <w:p w:rsidR="007B1DD7" w:rsidRDefault="00891B71" w:rsidP="007B1DD7">
      <w:pPr>
        <w:pStyle w:val="libFootnote0"/>
        <w:rPr>
          <w:rtl/>
          <w:lang w:bidi="fa-IR"/>
        </w:rPr>
      </w:pPr>
      <w:r>
        <w:rPr>
          <w:rtl/>
          <w:lang w:bidi="fa-IR"/>
        </w:rPr>
        <w:t xml:space="preserve">8 </w:t>
      </w:r>
      <w:r w:rsidR="007B1DD7">
        <w:rPr>
          <w:rtl/>
          <w:lang w:bidi="fa-IR"/>
        </w:rPr>
        <w:t>-</w:t>
      </w:r>
      <w:r>
        <w:rPr>
          <w:rtl/>
          <w:lang w:bidi="fa-IR"/>
        </w:rPr>
        <w:t xml:space="preserve"> شرائع الإسلام</w:t>
      </w:r>
      <w:r w:rsidR="00D25F54">
        <w:rPr>
          <w:rtl/>
          <w:lang w:bidi="fa-IR"/>
        </w:rPr>
        <w:t>،</w:t>
      </w:r>
      <w:r>
        <w:rPr>
          <w:rtl/>
          <w:lang w:bidi="fa-IR"/>
        </w:rPr>
        <w:t xml:space="preserve"> ج 4، ص 945</w:t>
      </w:r>
      <w:r w:rsidR="007B1DD7">
        <w:rPr>
          <w:rtl/>
          <w:lang w:bidi="fa-IR"/>
        </w:rPr>
        <w:t>.</w:t>
      </w:r>
    </w:p>
    <w:p w:rsidR="007B1DD7" w:rsidRDefault="00891B71" w:rsidP="007B1DD7">
      <w:pPr>
        <w:pStyle w:val="libFootnote0"/>
        <w:rPr>
          <w:rtl/>
          <w:lang w:bidi="fa-IR"/>
        </w:rPr>
      </w:pPr>
      <w:r>
        <w:rPr>
          <w:rtl/>
          <w:lang w:bidi="fa-IR"/>
        </w:rPr>
        <w:t xml:space="preserve">9 </w:t>
      </w:r>
      <w:r w:rsidR="007B1DD7">
        <w:rPr>
          <w:rtl/>
          <w:lang w:bidi="fa-IR"/>
        </w:rPr>
        <w:t>-</w:t>
      </w:r>
      <w:r>
        <w:rPr>
          <w:rtl/>
          <w:lang w:bidi="fa-IR"/>
        </w:rPr>
        <w:t xml:space="preserve"> جواهر الكلام</w:t>
      </w:r>
      <w:r w:rsidR="00D25F54">
        <w:rPr>
          <w:rtl/>
          <w:lang w:bidi="fa-IR"/>
        </w:rPr>
        <w:t>،</w:t>
      </w:r>
      <w:r>
        <w:rPr>
          <w:rtl/>
          <w:lang w:bidi="fa-IR"/>
        </w:rPr>
        <w:t xml:space="preserve"> ج41</w:t>
      </w:r>
      <w:r w:rsidR="00D25F54">
        <w:rPr>
          <w:rtl/>
          <w:lang w:bidi="fa-IR"/>
        </w:rPr>
        <w:t>،</w:t>
      </w:r>
      <w:r>
        <w:rPr>
          <w:rtl/>
          <w:lang w:bidi="fa-IR"/>
        </w:rPr>
        <w:t xml:space="preserve"> ص 452</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ب </w:t>
      </w:r>
      <w:r w:rsidR="007B1DD7">
        <w:rPr>
          <w:rtl/>
          <w:lang w:bidi="fa-IR"/>
        </w:rPr>
        <w:t>-</w:t>
      </w:r>
      <w:r>
        <w:rPr>
          <w:rtl/>
          <w:lang w:bidi="fa-IR"/>
        </w:rPr>
        <w:t xml:space="preserve"> التعدّي على حقوق الآخرين</w:t>
      </w:r>
      <w:r w:rsidR="007B1DD7">
        <w:rPr>
          <w:rtl/>
          <w:lang w:bidi="fa-IR"/>
        </w:rPr>
        <w:t>.</w:t>
      </w:r>
    </w:p>
    <w:p w:rsidR="007B1DD7" w:rsidRDefault="00891B71" w:rsidP="00891B71">
      <w:pPr>
        <w:pStyle w:val="libNormal"/>
        <w:rPr>
          <w:rtl/>
          <w:lang w:bidi="fa-IR"/>
        </w:rPr>
      </w:pPr>
      <w:r>
        <w:rPr>
          <w:rtl/>
          <w:lang w:bidi="fa-IR"/>
        </w:rPr>
        <w:t>وهذا كذلك من العناوين المحدّدة لحريّة الإنسان فقهياً</w:t>
      </w:r>
      <w:r w:rsidR="00D25F54">
        <w:rPr>
          <w:rtl/>
          <w:lang w:bidi="fa-IR"/>
        </w:rPr>
        <w:t>،</w:t>
      </w:r>
      <w:r>
        <w:rPr>
          <w:rtl/>
          <w:lang w:bidi="fa-IR"/>
        </w:rPr>
        <w:t xml:space="preserve"> وهذا في مختلف أبواب المعاملات</w:t>
      </w:r>
      <w:r w:rsidR="00D25F54">
        <w:rPr>
          <w:rtl/>
          <w:lang w:bidi="fa-IR"/>
        </w:rPr>
        <w:t>،</w:t>
      </w:r>
      <w:r>
        <w:rPr>
          <w:rtl/>
          <w:lang w:bidi="fa-IR"/>
        </w:rPr>
        <w:t xml:space="preserve"> من حقّ القبض والإقباض في البيع والإجارة وغيرهما</w:t>
      </w:r>
      <w:r w:rsidR="00D25F54">
        <w:rPr>
          <w:rtl/>
          <w:lang w:bidi="fa-IR"/>
        </w:rPr>
        <w:t>،</w:t>
      </w:r>
      <w:r>
        <w:rPr>
          <w:rtl/>
          <w:lang w:bidi="fa-IR"/>
        </w:rPr>
        <w:t xml:space="preserve"> وحقّ إعمال الخيارات</w:t>
      </w:r>
      <w:r w:rsidR="00D25F54">
        <w:rPr>
          <w:rtl/>
          <w:lang w:bidi="fa-IR"/>
        </w:rPr>
        <w:t>،</w:t>
      </w:r>
      <w:r>
        <w:rPr>
          <w:rtl/>
          <w:lang w:bidi="fa-IR"/>
        </w:rPr>
        <w:t xml:space="preserve"> وحقّ النفقة</w:t>
      </w:r>
      <w:r w:rsidR="00D25F54">
        <w:rPr>
          <w:rtl/>
          <w:lang w:bidi="fa-IR"/>
        </w:rPr>
        <w:t>،</w:t>
      </w:r>
      <w:r>
        <w:rPr>
          <w:rtl/>
          <w:lang w:bidi="fa-IR"/>
        </w:rPr>
        <w:t xml:space="preserve"> وحقّ الحضانة</w:t>
      </w:r>
      <w:r w:rsidR="00D25F54">
        <w:rPr>
          <w:rtl/>
          <w:lang w:bidi="fa-IR"/>
        </w:rPr>
        <w:t>،</w:t>
      </w:r>
      <w:r>
        <w:rPr>
          <w:rtl/>
          <w:lang w:bidi="fa-IR"/>
        </w:rPr>
        <w:t xml:space="preserve"> وإلى آخره من الحقوق في أبواب المعاملات </w:t>
      </w:r>
      <w:r w:rsidR="007B1DD7">
        <w:rPr>
          <w:rtl/>
          <w:lang w:bidi="fa-IR"/>
        </w:rPr>
        <w:t>-</w:t>
      </w:r>
      <w:r>
        <w:rPr>
          <w:rtl/>
          <w:lang w:bidi="fa-IR"/>
        </w:rPr>
        <w:t xml:space="preserve"> يعدُّ من التعدّي وتجاهل حقّ الطرف الآخر</w:t>
      </w:r>
      <w:r w:rsidR="00D25F54">
        <w:rPr>
          <w:rtl/>
          <w:lang w:bidi="fa-IR"/>
        </w:rPr>
        <w:t>،</w:t>
      </w:r>
      <w:r>
        <w:rPr>
          <w:rtl/>
          <w:lang w:bidi="fa-IR"/>
        </w:rPr>
        <w:t xml:space="preserve"> فإنّ الحاكم الشرعي مطالب بإجباره على الوفاء في معاملته وإعادة الحقّ للطرف المقابل</w:t>
      </w:r>
      <w:r w:rsidR="00D25F54">
        <w:rPr>
          <w:rtl/>
          <w:lang w:bidi="fa-IR"/>
        </w:rPr>
        <w:t>،</w:t>
      </w:r>
      <w:r>
        <w:rPr>
          <w:rtl/>
          <w:lang w:bidi="fa-IR"/>
        </w:rPr>
        <w:t xml:space="preserve"> وهذا باتّفاق الفقهاء</w:t>
      </w:r>
      <w:r w:rsidR="007B1DD7">
        <w:rPr>
          <w:rtl/>
          <w:lang w:bidi="fa-IR"/>
        </w:rPr>
        <w:t>.</w:t>
      </w:r>
    </w:p>
    <w:p w:rsidR="007B1DD7" w:rsidRDefault="00891B71" w:rsidP="00891B71">
      <w:pPr>
        <w:pStyle w:val="libNormal"/>
        <w:rPr>
          <w:rtl/>
          <w:lang w:bidi="fa-IR"/>
        </w:rPr>
      </w:pPr>
      <w:r>
        <w:rPr>
          <w:rtl/>
          <w:lang w:bidi="fa-IR"/>
        </w:rPr>
        <w:t>ويندرج كذلك في الحدّ من حريّة الشخص التعدّي على حق الحيوان</w:t>
      </w:r>
      <w:r w:rsidR="00D25F54">
        <w:rPr>
          <w:rtl/>
          <w:lang w:bidi="fa-IR"/>
        </w:rPr>
        <w:t>،</w:t>
      </w:r>
      <w:r>
        <w:rPr>
          <w:rtl/>
          <w:lang w:bidi="fa-IR"/>
        </w:rPr>
        <w:t xml:space="preserve"> فباتّفاق الفقهاء</w:t>
      </w:r>
      <w:r w:rsidR="00342B85">
        <w:rPr>
          <w:rtl/>
          <w:lang w:bidi="fa-IR"/>
        </w:rPr>
        <w:t>:</w:t>
      </w:r>
      <w:r>
        <w:rPr>
          <w:rtl/>
          <w:lang w:bidi="fa-IR"/>
        </w:rPr>
        <w:t xml:space="preserve"> على الإنسان</w:t>
      </w:r>
      <w:r w:rsidR="00D25F54">
        <w:rPr>
          <w:rtl/>
          <w:lang w:bidi="fa-IR"/>
        </w:rPr>
        <w:t>،</w:t>
      </w:r>
      <w:r>
        <w:rPr>
          <w:rtl/>
          <w:lang w:bidi="fa-IR"/>
        </w:rPr>
        <w:t xml:space="preserve"> المالك للحيوان</w:t>
      </w:r>
      <w:r w:rsidR="00D25F54">
        <w:rPr>
          <w:rtl/>
          <w:lang w:bidi="fa-IR"/>
        </w:rPr>
        <w:t>،</w:t>
      </w:r>
      <w:r>
        <w:rPr>
          <w:rtl/>
          <w:lang w:bidi="fa-IR"/>
        </w:rPr>
        <w:t xml:space="preserve"> أن يوصل الماء والعلف لحيواناته</w:t>
      </w:r>
      <w:r w:rsidR="00D25F54">
        <w:rPr>
          <w:rtl/>
          <w:lang w:bidi="fa-IR"/>
        </w:rPr>
        <w:t>،</w:t>
      </w:r>
      <w:r>
        <w:rPr>
          <w:rtl/>
          <w:lang w:bidi="fa-IR"/>
        </w:rPr>
        <w:t xml:space="preserve"> وللحاكم الشرعي إجباره إمّا على بيع هذا الحيوان أو ذبحه </w:t>
      </w:r>
      <w:r w:rsidR="007B1DD7">
        <w:rPr>
          <w:rtl/>
          <w:lang w:bidi="fa-IR"/>
        </w:rPr>
        <w:t>-</w:t>
      </w:r>
      <w:r>
        <w:rPr>
          <w:rtl/>
          <w:lang w:bidi="fa-IR"/>
        </w:rPr>
        <w:t xml:space="preserve"> إذا كان مقصوداً للذبح </w:t>
      </w:r>
      <w:r w:rsidR="007B1DD7">
        <w:rPr>
          <w:rtl/>
          <w:lang w:bidi="fa-IR"/>
        </w:rPr>
        <w:t>-</w:t>
      </w:r>
      <w:r>
        <w:rPr>
          <w:rtl/>
          <w:lang w:bidi="fa-IR"/>
        </w:rPr>
        <w:t xml:space="preserve"> أو تأمين الطعام له</w:t>
      </w:r>
      <w:r w:rsidR="007B1DD7">
        <w:rPr>
          <w:rtl/>
          <w:lang w:bidi="fa-IR"/>
        </w:rPr>
        <w:t>.</w:t>
      </w:r>
    </w:p>
    <w:p w:rsidR="007B1DD7" w:rsidRDefault="00891B71" w:rsidP="00891B71">
      <w:pPr>
        <w:pStyle w:val="libNormal"/>
        <w:rPr>
          <w:rtl/>
          <w:lang w:bidi="fa-IR"/>
        </w:rPr>
      </w:pPr>
      <w:r>
        <w:rPr>
          <w:rtl/>
          <w:lang w:bidi="fa-IR"/>
        </w:rPr>
        <w:t>يقول المحقّق الحلّي في كتابه ( الشرائع )</w:t>
      </w:r>
      <w:r w:rsidR="00D25F54">
        <w:rPr>
          <w:rtl/>
          <w:lang w:bidi="fa-IR"/>
        </w:rPr>
        <w:t>،</w:t>
      </w:r>
      <w:r>
        <w:rPr>
          <w:rtl/>
          <w:lang w:bidi="fa-IR"/>
        </w:rPr>
        <w:t xml:space="preserve"> كما طرح كلامهُ صاحب الجواهر وعلّق عليه</w:t>
      </w:r>
      <w:r w:rsidR="00D25F54">
        <w:rPr>
          <w:rtl/>
          <w:lang w:bidi="fa-IR"/>
        </w:rPr>
        <w:t>،</w:t>
      </w:r>
      <w:r>
        <w:rPr>
          <w:rtl/>
          <w:lang w:bidi="fa-IR"/>
        </w:rPr>
        <w:t xml:space="preserve"> قال</w:t>
      </w:r>
      <w:r w:rsidR="00342B85">
        <w:rPr>
          <w:rtl/>
          <w:lang w:bidi="fa-IR"/>
        </w:rPr>
        <w:t>:</w:t>
      </w:r>
      <w:r>
        <w:rPr>
          <w:rtl/>
          <w:lang w:bidi="fa-IR"/>
        </w:rPr>
        <w:t xml:space="preserve"> ( فإن امتنع أجبره الحاكم على بيعها</w:t>
      </w:r>
      <w:r w:rsidR="00342B85">
        <w:rPr>
          <w:rtl/>
          <w:lang w:bidi="fa-IR"/>
        </w:rPr>
        <w:t>:</w:t>
      </w:r>
      <w:r>
        <w:rPr>
          <w:rtl/>
          <w:lang w:bidi="fa-IR"/>
        </w:rPr>
        <w:t xml:space="preserve"> وذبحها إن كانت تُقصد للذبح أو الإنفاق )</w:t>
      </w:r>
      <w:r w:rsidR="00D25F54">
        <w:rPr>
          <w:rtl/>
          <w:lang w:bidi="fa-IR"/>
        </w:rPr>
        <w:t>،</w:t>
      </w:r>
      <w:r>
        <w:rPr>
          <w:rtl/>
          <w:lang w:bidi="fa-IR"/>
        </w:rPr>
        <w:t xml:space="preserve"> فعلّق صاحب الجواهر وقال</w:t>
      </w:r>
      <w:r w:rsidR="00342B85">
        <w:rPr>
          <w:rtl/>
          <w:lang w:bidi="fa-IR"/>
        </w:rPr>
        <w:t>:</w:t>
      </w:r>
      <w:r>
        <w:rPr>
          <w:rtl/>
          <w:lang w:bidi="fa-IR"/>
        </w:rPr>
        <w:t xml:space="preserve"> ( فإن تعذَّر إجباره</w:t>
      </w:r>
      <w:r w:rsidR="00D25F54">
        <w:rPr>
          <w:rtl/>
          <w:lang w:bidi="fa-IR"/>
        </w:rPr>
        <w:t>،</w:t>
      </w:r>
      <w:r>
        <w:rPr>
          <w:rtl/>
          <w:lang w:bidi="fa-IR"/>
        </w:rPr>
        <w:t xml:space="preserve"> ناب الحاكم في ذلك عنه على ما يراه ) </w:t>
      </w:r>
      <w:r w:rsidRPr="007B1DD7">
        <w:rPr>
          <w:rStyle w:val="libFootnotenumChar"/>
          <w:rtl/>
        </w:rPr>
        <w:t>(1)</w:t>
      </w:r>
      <w:r w:rsidR="00D25F54">
        <w:rPr>
          <w:rtl/>
          <w:lang w:bidi="fa-IR"/>
        </w:rPr>
        <w:t>،</w:t>
      </w:r>
      <w:r>
        <w:rPr>
          <w:rtl/>
          <w:lang w:bidi="fa-IR"/>
        </w:rPr>
        <w:t xml:space="preserve"> وهذا تحديد لحرية الشخص المالك لذلك الحيوان ؛ لأنّه لم يرعَ حقوق الحيوان</w:t>
      </w:r>
      <w:r w:rsidR="00D25F54">
        <w:rPr>
          <w:rtl/>
          <w:lang w:bidi="fa-IR"/>
        </w:rPr>
        <w:t>،</w:t>
      </w:r>
      <w:r>
        <w:rPr>
          <w:rtl/>
          <w:lang w:bidi="fa-IR"/>
        </w:rPr>
        <w:t xml:space="preserve"> والروايات وارده في كتاب وسائل الشيعة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ج </w:t>
      </w:r>
      <w:r w:rsidR="007B1DD7">
        <w:rPr>
          <w:rtl/>
          <w:lang w:bidi="fa-IR"/>
        </w:rPr>
        <w:t>-</w:t>
      </w:r>
      <w:r>
        <w:rPr>
          <w:rtl/>
          <w:lang w:bidi="fa-IR"/>
        </w:rPr>
        <w:t xml:space="preserve"> مزاحمة الآخرين</w:t>
      </w:r>
      <w:r w:rsidR="007B1DD7">
        <w:rPr>
          <w:rtl/>
          <w:lang w:bidi="fa-IR"/>
        </w:rPr>
        <w:t>.</w:t>
      </w:r>
    </w:p>
    <w:p w:rsidR="007B1DD7" w:rsidRDefault="00891B71" w:rsidP="00891B71">
      <w:pPr>
        <w:pStyle w:val="libNormal"/>
        <w:rPr>
          <w:rtl/>
          <w:lang w:bidi="fa-IR"/>
        </w:rPr>
      </w:pPr>
      <w:r>
        <w:rPr>
          <w:rtl/>
          <w:lang w:bidi="fa-IR"/>
        </w:rPr>
        <w:t xml:space="preserve">لم يُعط النظام الإسلامي من ناحية فقهية </w:t>
      </w:r>
      <w:r w:rsidR="007B1DD7">
        <w:rPr>
          <w:rtl/>
          <w:lang w:bidi="fa-IR"/>
        </w:rPr>
        <w:t>-</w:t>
      </w:r>
      <w:r>
        <w:rPr>
          <w:rtl/>
          <w:lang w:bidi="fa-IR"/>
        </w:rPr>
        <w:t xml:space="preserve"> أيّ شخصٍ الحقّ في الاستفادة من حريّاته إذا ما سبَّبت إيجاد نوع من المزاحمة للآخرين</w:t>
      </w:r>
      <w:r w:rsidR="00D25F54">
        <w:rPr>
          <w:rtl/>
          <w:lang w:bidi="fa-IR"/>
        </w:rPr>
        <w:t>،</w:t>
      </w:r>
      <w:r>
        <w:rPr>
          <w:rtl/>
          <w:lang w:bidi="fa-IR"/>
        </w:rPr>
        <w:t xml:space="preserve"> مسلمين وغير مسلمين . حتى المالك الذي يتصرّف في ملكه مسبباً مزاحمة للآخرين</w:t>
      </w:r>
      <w:r w:rsidR="00D25F54">
        <w:rPr>
          <w:rtl/>
          <w:lang w:bidi="fa-IR"/>
        </w:rPr>
        <w:t>،</w:t>
      </w:r>
      <w:r>
        <w:rPr>
          <w:rtl/>
          <w:lang w:bidi="fa-IR"/>
        </w:rPr>
        <w:t xml:space="preserve"> ليس له حقّ التصرّف هذا من الناحية الفقهية</w:t>
      </w:r>
      <w:r w:rsidR="007B1DD7">
        <w:rPr>
          <w:rtl/>
          <w:lang w:bidi="fa-IR"/>
        </w:rPr>
        <w:t>.</w:t>
      </w:r>
    </w:p>
    <w:p w:rsidR="007B1DD7" w:rsidRDefault="00891B71" w:rsidP="00891B71">
      <w:pPr>
        <w:pStyle w:val="libNormal"/>
        <w:rPr>
          <w:rtl/>
          <w:lang w:bidi="fa-IR"/>
        </w:rPr>
      </w:pPr>
      <w:r>
        <w:rPr>
          <w:rtl/>
          <w:lang w:bidi="fa-IR"/>
        </w:rPr>
        <w:t>وعلى الحكومة الإسلامية الوقوف في تلك الحالة أمام إطلاق زمام الحرية ؛ لئلاّ يكون انتهاك بحريته تلك لحقّ الآخرين</w:t>
      </w:r>
      <w:r w:rsidR="00D25F54">
        <w:rPr>
          <w:rtl/>
          <w:lang w:bidi="fa-IR"/>
        </w:rPr>
        <w:t>،</w:t>
      </w:r>
      <w:r>
        <w:rPr>
          <w:rtl/>
          <w:lang w:bidi="fa-IR"/>
        </w:rPr>
        <w:t xml:space="preserve"> وأفضل دليل على ذلك الحديث النبوي الشريف</w:t>
      </w:r>
      <w:r w:rsidR="00342B85">
        <w:rPr>
          <w:rtl/>
          <w:lang w:bidi="fa-IR"/>
        </w:rPr>
        <w:t>:</w:t>
      </w:r>
      <w:r>
        <w:rPr>
          <w:rtl/>
          <w:lang w:bidi="fa-IR"/>
        </w:rPr>
        <w:t xml:space="preserve"> ( لا ضرر ولا ضرار</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جواهر الكلام</w:t>
      </w:r>
      <w:r w:rsidR="00D25F54">
        <w:rPr>
          <w:rtl/>
          <w:lang w:bidi="fa-IR"/>
        </w:rPr>
        <w:t>،</w:t>
      </w:r>
      <w:r>
        <w:rPr>
          <w:rtl/>
          <w:lang w:bidi="fa-IR"/>
        </w:rPr>
        <w:t xml:space="preserve"> ج 31، ص 395</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وسائل الشيعة</w:t>
      </w:r>
      <w:r w:rsidR="00D25F54">
        <w:rPr>
          <w:rtl/>
          <w:lang w:bidi="fa-IR"/>
        </w:rPr>
        <w:t>،</w:t>
      </w:r>
      <w:r>
        <w:rPr>
          <w:rtl/>
          <w:lang w:bidi="fa-IR"/>
        </w:rPr>
        <w:t xml:space="preserve"> ج 8</w:t>
      </w:r>
      <w:r w:rsidR="00D25F54">
        <w:rPr>
          <w:rtl/>
          <w:lang w:bidi="fa-IR"/>
        </w:rPr>
        <w:t>،</w:t>
      </w:r>
      <w:r>
        <w:rPr>
          <w:rtl/>
          <w:lang w:bidi="fa-IR"/>
        </w:rPr>
        <w:t xml:space="preserve"> ص350</w:t>
      </w:r>
      <w:r w:rsidR="00D25F54">
        <w:rPr>
          <w:rtl/>
          <w:lang w:bidi="fa-IR"/>
        </w:rPr>
        <w:t>،</w:t>
      </w:r>
      <w:r>
        <w:rPr>
          <w:rtl/>
          <w:lang w:bidi="fa-IR"/>
        </w:rPr>
        <w:t xml:space="preserve"> باب9</w:t>
      </w:r>
      <w:r w:rsidR="00D25F54">
        <w:rPr>
          <w:rtl/>
          <w:lang w:bidi="fa-IR"/>
        </w:rPr>
        <w:t>،</w:t>
      </w:r>
      <w:r>
        <w:rPr>
          <w:rtl/>
          <w:lang w:bidi="fa-IR"/>
        </w:rPr>
        <w:t xml:space="preserve"> باب حقوق الدابة المندوبة والواجبة</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276307">
      <w:pPr>
        <w:pStyle w:val="libNormal0"/>
        <w:rPr>
          <w:rtl/>
          <w:lang w:bidi="fa-IR"/>
        </w:rPr>
      </w:pPr>
      <w:r>
        <w:rPr>
          <w:rtl/>
          <w:lang w:bidi="fa-IR"/>
        </w:rPr>
        <w:lastRenderedPageBreak/>
        <w:t xml:space="preserve">في الإسلام ) </w:t>
      </w:r>
      <w:r w:rsidRPr="007B1DD7">
        <w:rPr>
          <w:rStyle w:val="libFootnotenumChar"/>
          <w:rtl/>
        </w:rPr>
        <w:t>(1)</w:t>
      </w:r>
      <w:r>
        <w:rPr>
          <w:rtl/>
          <w:lang w:bidi="fa-IR"/>
        </w:rPr>
        <w:t xml:space="preserve"> ؛ حيث جُعل قاعدةً فقهيةً تستند عليها الكثير من الأحكام</w:t>
      </w:r>
      <w:r w:rsidR="007B1DD7">
        <w:rPr>
          <w:rtl/>
          <w:lang w:bidi="fa-IR"/>
        </w:rPr>
        <w:t>.</w:t>
      </w:r>
    </w:p>
    <w:p w:rsidR="007B1DD7" w:rsidRDefault="00891B71" w:rsidP="00276307">
      <w:pPr>
        <w:pStyle w:val="libNormal"/>
        <w:rPr>
          <w:rtl/>
          <w:lang w:bidi="fa-IR"/>
        </w:rPr>
      </w:pPr>
      <w:r>
        <w:rPr>
          <w:rtl/>
          <w:lang w:bidi="fa-IR"/>
        </w:rPr>
        <w:t>مورد صدور هذا الحديث فيه من الدلالة الواضحة على انتهاك حقوق الآخرين</w:t>
      </w:r>
      <w:r w:rsidR="00D25F54">
        <w:rPr>
          <w:rtl/>
          <w:lang w:bidi="fa-IR"/>
        </w:rPr>
        <w:t>،</w:t>
      </w:r>
      <w:r>
        <w:rPr>
          <w:rtl/>
          <w:lang w:bidi="fa-IR"/>
        </w:rPr>
        <w:t xml:space="preserve"> بمزاحمتهم تحت ذريعة الحرية الشخصية في التصرّف</w:t>
      </w:r>
      <w:r w:rsidR="00D25F54">
        <w:rPr>
          <w:rtl/>
          <w:lang w:bidi="fa-IR"/>
        </w:rPr>
        <w:t>،</w:t>
      </w:r>
      <w:r>
        <w:rPr>
          <w:rtl/>
          <w:lang w:bidi="fa-IR"/>
        </w:rPr>
        <w:t xml:space="preserve"> حيث ينقل الشيخ الصدوق هذه الرواية في كتابه (مَن لا يحضره الفقيه) يقول</w:t>
      </w:r>
      <w:r w:rsidR="00342B85">
        <w:rPr>
          <w:rtl/>
          <w:lang w:bidi="fa-IR"/>
        </w:rPr>
        <w:t>:</w:t>
      </w:r>
      <w:r>
        <w:rPr>
          <w:rtl/>
          <w:lang w:bidi="fa-IR"/>
        </w:rPr>
        <w:t xml:space="preserve"> عن زرارة</w:t>
      </w:r>
      <w:r w:rsidR="00D25F54">
        <w:rPr>
          <w:rtl/>
          <w:lang w:bidi="fa-IR"/>
        </w:rPr>
        <w:t>،</w:t>
      </w:r>
      <w:r>
        <w:rPr>
          <w:rtl/>
          <w:lang w:bidi="fa-IR"/>
        </w:rPr>
        <w:t xml:space="preserve"> عن أبي جعفر </w:t>
      </w:r>
      <w:r w:rsidR="004D57E2" w:rsidRPr="004D57E2">
        <w:rPr>
          <w:rStyle w:val="libAlaemChar"/>
          <w:rtl/>
        </w:rPr>
        <w:t>عليه‌السلام</w:t>
      </w:r>
      <w:r>
        <w:rPr>
          <w:rtl/>
          <w:lang w:bidi="fa-IR"/>
        </w:rPr>
        <w:t xml:space="preserve"> قال</w:t>
      </w:r>
      <w:r w:rsidR="00342B85">
        <w:rPr>
          <w:rtl/>
          <w:lang w:bidi="fa-IR"/>
        </w:rPr>
        <w:t>:</w:t>
      </w:r>
      <w:r>
        <w:rPr>
          <w:rtl/>
          <w:lang w:bidi="fa-IR"/>
        </w:rPr>
        <w:t xml:space="preserve"> ( إنّ سمرة بن جندب كان له عِذْق</w:t>
      </w:r>
      <w:r w:rsidRPr="007B1DD7">
        <w:rPr>
          <w:rStyle w:val="libFootnotenumChar"/>
          <w:rtl/>
        </w:rPr>
        <w:t>(2)</w:t>
      </w:r>
      <w:r>
        <w:rPr>
          <w:rtl/>
          <w:lang w:bidi="fa-IR"/>
        </w:rPr>
        <w:t xml:space="preserve"> في حائط رجل من الأنصار</w:t>
      </w:r>
      <w:r w:rsidR="00D25F54">
        <w:rPr>
          <w:rtl/>
          <w:lang w:bidi="fa-IR"/>
        </w:rPr>
        <w:t>،</w:t>
      </w:r>
      <w:r>
        <w:rPr>
          <w:rtl/>
          <w:lang w:bidi="fa-IR"/>
        </w:rPr>
        <w:t xml:space="preserve"> وكان منزل الأنصاري فيه الطريق إلى الحائط</w:t>
      </w:r>
      <w:r w:rsidR="00D25F54">
        <w:rPr>
          <w:rtl/>
          <w:lang w:bidi="fa-IR"/>
        </w:rPr>
        <w:t>،</w:t>
      </w:r>
      <w:r>
        <w:rPr>
          <w:rtl/>
          <w:lang w:bidi="fa-IR"/>
        </w:rPr>
        <w:t xml:space="preserve"> فكان يأتيه فيدخل عليه ولا يستأذن</w:t>
      </w:r>
      <w:r w:rsidR="00D25F54">
        <w:rPr>
          <w:rtl/>
          <w:lang w:bidi="fa-IR"/>
        </w:rPr>
        <w:t>،</w:t>
      </w:r>
      <w:r>
        <w:rPr>
          <w:rtl/>
          <w:lang w:bidi="fa-IR"/>
        </w:rPr>
        <w:t xml:space="preserve"> فقال</w:t>
      </w:r>
      <w:r w:rsidR="00342B85">
        <w:rPr>
          <w:rtl/>
          <w:lang w:bidi="fa-IR"/>
        </w:rPr>
        <w:t>:</w:t>
      </w:r>
      <w:r>
        <w:rPr>
          <w:rtl/>
          <w:lang w:bidi="fa-IR"/>
        </w:rPr>
        <w:t xml:space="preserve"> إنّك تجيء وتدخل ونحن في حالة نكره أن ترانا عليها</w:t>
      </w:r>
      <w:r w:rsidR="00D25F54">
        <w:rPr>
          <w:rtl/>
          <w:lang w:bidi="fa-IR"/>
        </w:rPr>
        <w:t>،</w:t>
      </w:r>
      <w:r>
        <w:rPr>
          <w:rtl/>
          <w:lang w:bidi="fa-IR"/>
        </w:rPr>
        <w:t xml:space="preserve"> فإذا جئت فاستأذن حتى نتحرّز</w:t>
      </w:r>
      <w:r w:rsidR="00D25F54">
        <w:rPr>
          <w:rtl/>
          <w:lang w:bidi="fa-IR"/>
        </w:rPr>
        <w:t>،</w:t>
      </w:r>
      <w:r>
        <w:rPr>
          <w:rtl/>
          <w:lang w:bidi="fa-IR"/>
        </w:rPr>
        <w:t xml:space="preserve"> ثمّ نأذن لك تدخل</w:t>
      </w:r>
      <w:r w:rsidR="007B1DD7">
        <w:rPr>
          <w:rtl/>
          <w:lang w:bidi="fa-IR"/>
        </w:rPr>
        <w:t>.</w:t>
      </w:r>
    </w:p>
    <w:p w:rsidR="007B1DD7" w:rsidRDefault="00891B71" w:rsidP="00891B71">
      <w:pPr>
        <w:pStyle w:val="libNormal"/>
        <w:rPr>
          <w:rtl/>
          <w:lang w:bidi="fa-IR"/>
        </w:rPr>
      </w:pPr>
      <w:r>
        <w:rPr>
          <w:rtl/>
          <w:lang w:bidi="fa-IR"/>
        </w:rPr>
        <w:t>قال</w:t>
      </w:r>
      <w:r w:rsidR="00342B85">
        <w:rPr>
          <w:rtl/>
          <w:lang w:bidi="fa-IR"/>
        </w:rPr>
        <w:t>:</w:t>
      </w:r>
      <w:r>
        <w:rPr>
          <w:rtl/>
          <w:lang w:bidi="fa-IR"/>
        </w:rPr>
        <w:t xml:space="preserve"> لا أفعل ؛ هو مالي أدخل عليه ولا أستأذن</w:t>
      </w:r>
      <w:r w:rsidR="007B1DD7">
        <w:rPr>
          <w:rtl/>
          <w:lang w:bidi="fa-IR"/>
        </w:rPr>
        <w:t>.</w:t>
      </w:r>
    </w:p>
    <w:p w:rsidR="007B1DD7" w:rsidRDefault="00891B71" w:rsidP="00276307">
      <w:pPr>
        <w:pStyle w:val="libNormal"/>
        <w:rPr>
          <w:rtl/>
          <w:lang w:bidi="fa-IR"/>
        </w:rPr>
      </w:pPr>
      <w:r>
        <w:rPr>
          <w:rtl/>
          <w:lang w:bidi="fa-IR"/>
        </w:rPr>
        <w:t xml:space="preserve">فأتى الأنصاري رسول الله </w:t>
      </w:r>
      <w:r w:rsidR="00C90F5A" w:rsidRPr="00C90F5A">
        <w:rPr>
          <w:rStyle w:val="libAlaemChar"/>
          <w:rtl/>
        </w:rPr>
        <w:t>صلى‌الله‌عليه‌وآله</w:t>
      </w:r>
      <w:r>
        <w:rPr>
          <w:rtl/>
          <w:lang w:bidi="fa-IR"/>
        </w:rPr>
        <w:t xml:space="preserve"> فشكا إليه وأخبره</w:t>
      </w:r>
      <w:r w:rsidR="00D25F54">
        <w:rPr>
          <w:rtl/>
          <w:lang w:bidi="fa-IR"/>
        </w:rPr>
        <w:t>،</w:t>
      </w:r>
      <w:r>
        <w:rPr>
          <w:rtl/>
          <w:lang w:bidi="fa-IR"/>
        </w:rPr>
        <w:t xml:space="preserve"> فبعث إلى سمرة</w:t>
      </w:r>
      <w:r w:rsidR="00D25F54">
        <w:rPr>
          <w:rtl/>
          <w:lang w:bidi="fa-IR"/>
        </w:rPr>
        <w:t>،</w:t>
      </w:r>
      <w:r>
        <w:rPr>
          <w:rtl/>
          <w:lang w:bidi="fa-IR"/>
        </w:rPr>
        <w:t xml:space="preserve"> فجاء فقال</w:t>
      </w:r>
      <w:r w:rsidR="00342B85">
        <w:rPr>
          <w:rtl/>
          <w:lang w:bidi="fa-IR"/>
        </w:rPr>
        <w:t>:</w:t>
      </w:r>
      <w:r>
        <w:rPr>
          <w:rtl/>
          <w:lang w:bidi="fa-IR"/>
        </w:rPr>
        <w:t xml:space="preserve"> ( استأذن عليه )</w:t>
      </w:r>
      <w:r w:rsidR="00D25F54">
        <w:rPr>
          <w:rtl/>
          <w:lang w:bidi="fa-IR"/>
        </w:rPr>
        <w:t>،</w:t>
      </w:r>
      <w:r>
        <w:rPr>
          <w:rtl/>
          <w:lang w:bidi="fa-IR"/>
        </w:rPr>
        <w:t xml:space="preserve"> فأبى</w:t>
      </w:r>
      <w:r w:rsidR="00D25F54">
        <w:rPr>
          <w:rtl/>
          <w:lang w:bidi="fa-IR"/>
        </w:rPr>
        <w:t>،</w:t>
      </w:r>
      <w:r>
        <w:rPr>
          <w:rtl/>
          <w:lang w:bidi="fa-IR"/>
        </w:rPr>
        <w:t xml:space="preserve"> وقال له مثل ما قال للأنصاري</w:t>
      </w:r>
      <w:r w:rsidR="00D25F54">
        <w:rPr>
          <w:rtl/>
          <w:lang w:bidi="fa-IR"/>
        </w:rPr>
        <w:t>،</w:t>
      </w:r>
      <w:r>
        <w:rPr>
          <w:rtl/>
          <w:lang w:bidi="fa-IR"/>
        </w:rPr>
        <w:t xml:space="preserve"> فعرض عليه رسول الله </w:t>
      </w:r>
      <w:r w:rsidR="00C90F5A" w:rsidRPr="00C90F5A">
        <w:rPr>
          <w:rStyle w:val="libAlaemChar"/>
          <w:rtl/>
        </w:rPr>
        <w:t>صلى‌الله‌عليه‌وآله</w:t>
      </w:r>
      <w:r>
        <w:rPr>
          <w:rtl/>
          <w:lang w:bidi="fa-IR"/>
        </w:rPr>
        <w:t xml:space="preserve"> أن يشتري منه بالثمن</w:t>
      </w:r>
      <w:r w:rsidR="00D25F54">
        <w:rPr>
          <w:rtl/>
          <w:lang w:bidi="fa-IR"/>
        </w:rPr>
        <w:t>،</w:t>
      </w:r>
      <w:r>
        <w:rPr>
          <w:rtl/>
          <w:lang w:bidi="fa-IR"/>
        </w:rPr>
        <w:t xml:space="preserve"> فأبى عليه</w:t>
      </w:r>
      <w:r w:rsidR="00D25F54">
        <w:rPr>
          <w:rtl/>
          <w:lang w:bidi="fa-IR"/>
        </w:rPr>
        <w:t>،</w:t>
      </w:r>
      <w:r>
        <w:rPr>
          <w:rtl/>
          <w:lang w:bidi="fa-IR"/>
        </w:rPr>
        <w:t xml:space="preserve"> وجعل يزيده</w:t>
      </w:r>
      <w:r w:rsidR="00D25F54">
        <w:rPr>
          <w:rtl/>
          <w:lang w:bidi="fa-IR"/>
        </w:rPr>
        <w:t>،</w:t>
      </w:r>
      <w:r>
        <w:rPr>
          <w:rtl/>
          <w:lang w:bidi="fa-IR"/>
        </w:rPr>
        <w:t xml:space="preserve"> فيأبى أن يبيع . </w:t>
      </w:r>
      <w:r>
        <w:rPr>
          <w:lang w:bidi="fa-IR"/>
        </w:rPr>
        <w:cr/>
      </w:r>
      <w:r>
        <w:rPr>
          <w:rtl/>
          <w:lang w:bidi="fa-IR"/>
        </w:rPr>
        <w:t xml:space="preserve">فلمّا رأى رسول الله </w:t>
      </w:r>
      <w:r w:rsidR="00C90F5A" w:rsidRPr="00C90F5A">
        <w:rPr>
          <w:rStyle w:val="libAlaemChar"/>
          <w:rtl/>
        </w:rPr>
        <w:t>صلى‌الله‌عليه‌وآله</w:t>
      </w:r>
      <w:r>
        <w:rPr>
          <w:rtl/>
          <w:lang w:bidi="fa-IR"/>
        </w:rPr>
        <w:t xml:space="preserve"> ذلك</w:t>
      </w:r>
      <w:r w:rsidR="00D25F54">
        <w:rPr>
          <w:rtl/>
          <w:lang w:bidi="fa-IR"/>
        </w:rPr>
        <w:t>،</w:t>
      </w:r>
      <w:r>
        <w:rPr>
          <w:rtl/>
          <w:lang w:bidi="fa-IR"/>
        </w:rPr>
        <w:t xml:space="preserve"> قال له</w:t>
      </w:r>
      <w:r w:rsidR="00342B85">
        <w:rPr>
          <w:rtl/>
          <w:lang w:bidi="fa-IR"/>
        </w:rPr>
        <w:t>:</w:t>
      </w:r>
      <w:r>
        <w:rPr>
          <w:rtl/>
          <w:lang w:bidi="fa-IR"/>
        </w:rPr>
        <w:t xml:space="preserve"> ( لك عِذْق في الجنّة )</w:t>
      </w:r>
      <w:r w:rsidR="00D25F54">
        <w:rPr>
          <w:rtl/>
          <w:lang w:bidi="fa-IR"/>
        </w:rPr>
        <w:t>،</w:t>
      </w:r>
      <w:r>
        <w:rPr>
          <w:rtl/>
          <w:lang w:bidi="fa-IR"/>
        </w:rPr>
        <w:t xml:space="preserve"> فأبى أن يقبل ذلك</w:t>
      </w:r>
      <w:r w:rsidR="00D25F54">
        <w:rPr>
          <w:rtl/>
          <w:lang w:bidi="fa-IR"/>
        </w:rPr>
        <w:t>،</w:t>
      </w:r>
      <w:r>
        <w:rPr>
          <w:rtl/>
          <w:lang w:bidi="fa-IR"/>
        </w:rPr>
        <w:t xml:space="preserve"> فأمر رسول الله </w:t>
      </w:r>
      <w:r w:rsidR="00C90F5A" w:rsidRPr="00C90F5A">
        <w:rPr>
          <w:rStyle w:val="libAlaemChar"/>
          <w:rtl/>
        </w:rPr>
        <w:t>صلى‌الله‌عليه‌وآله</w:t>
      </w:r>
      <w:r>
        <w:rPr>
          <w:rtl/>
          <w:lang w:bidi="fa-IR"/>
        </w:rPr>
        <w:t xml:space="preserve"> الأنصاري أن يقطع النخلة فيلقيها إليه</w:t>
      </w:r>
      <w:r w:rsidR="00D25F54">
        <w:rPr>
          <w:rtl/>
          <w:lang w:bidi="fa-IR"/>
        </w:rPr>
        <w:t>،</w:t>
      </w:r>
      <w:r>
        <w:rPr>
          <w:rtl/>
          <w:lang w:bidi="fa-IR"/>
        </w:rPr>
        <w:t xml:space="preserve"> وقال</w:t>
      </w:r>
      <w:r w:rsidR="00342B85">
        <w:rPr>
          <w:rtl/>
          <w:lang w:bidi="fa-IR"/>
        </w:rPr>
        <w:t>:</w:t>
      </w:r>
      <w:r>
        <w:rPr>
          <w:rtl/>
          <w:lang w:bidi="fa-IR"/>
        </w:rPr>
        <w:t xml:space="preserve"> ( لا ضرر ولا ضرار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فسوء الاستفادة من الحرية في التصرّف بالملكية</w:t>
      </w:r>
      <w:r w:rsidR="00D25F54">
        <w:rPr>
          <w:rtl/>
          <w:lang w:bidi="fa-IR"/>
        </w:rPr>
        <w:t>،</w:t>
      </w:r>
      <w:r>
        <w:rPr>
          <w:rtl/>
          <w:lang w:bidi="fa-IR"/>
        </w:rPr>
        <w:t xml:space="preserve"> جعل من النبي </w:t>
      </w:r>
      <w:r w:rsidR="00C90F5A" w:rsidRPr="00C90F5A">
        <w:rPr>
          <w:rStyle w:val="libAlaemChar"/>
          <w:rtl/>
        </w:rPr>
        <w:t>صلى‌الله‌عليه‌وآله</w:t>
      </w:r>
      <w:r>
        <w:rPr>
          <w:rtl/>
          <w:lang w:bidi="fa-IR"/>
        </w:rPr>
        <w:t xml:space="preserve"> يُص</w:t>
      </w:r>
      <w:r w:rsidR="007B1DD7">
        <w:rPr>
          <w:rtl/>
          <w:lang w:bidi="fa-IR"/>
        </w:rPr>
        <w:t>-</w:t>
      </w:r>
      <w:r>
        <w:rPr>
          <w:rtl/>
          <w:lang w:bidi="fa-IR"/>
        </w:rPr>
        <w:t>در القاعدة العظيمة ( لا ضرر ولا ضرار ) ؛ لأنّ ذلك العمل أوجب أذيّة ومزاحمة</w:t>
      </w:r>
      <w:r w:rsidR="007B1DD7">
        <w:rPr>
          <w:rtl/>
          <w:lang w:bidi="fa-IR"/>
        </w:rPr>
        <w:t>.</w:t>
      </w:r>
    </w:p>
    <w:p w:rsidR="007B1DD7" w:rsidRDefault="00891B71" w:rsidP="00891B71">
      <w:pPr>
        <w:pStyle w:val="libNormal"/>
        <w:rPr>
          <w:rtl/>
          <w:lang w:bidi="fa-IR"/>
        </w:rPr>
      </w:pPr>
      <w:r>
        <w:rPr>
          <w:rtl/>
          <w:lang w:bidi="fa-IR"/>
        </w:rPr>
        <w:t xml:space="preserve">د </w:t>
      </w:r>
      <w:r w:rsidR="007B1DD7">
        <w:rPr>
          <w:rtl/>
          <w:lang w:bidi="fa-IR"/>
        </w:rPr>
        <w:t>-</w:t>
      </w:r>
      <w:r>
        <w:rPr>
          <w:rtl/>
          <w:lang w:bidi="fa-IR"/>
        </w:rPr>
        <w:t xml:space="preserve"> التظاهر بالمنكرات</w:t>
      </w:r>
      <w:r w:rsidR="007B1DD7">
        <w:rPr>
          <w:rtl/>
          <w:lang w:bidi="fa-IR"/>
        </w:rPr>
        <w:t>.</w:t>
      </w:r>
    </w:p>
    <w:p w:rsidR="007B1DD7" w:rsidRDefault="00891B71" w:rsidP="00891B71">
      <w:pPr>
        <w:pStyle w:val="libNormal"/>
        <w:rPr>
          <w:rtl/>
          <w:lang w:bidi="fa-IR"/>
        </w:rPr>
      </w:pPr>
      <w:r>
        <w:rPr>
          <w:rtl/>
          <w:lang w:bidi="fa-IR"/>
        </w:rPr>
        <w:t>من الموارد الأخرى التي تحدّ من حريّة الإنسان شرعاً</w:t>
      </w:r>
      <w:r w:rsidR="00D25F54">
        <w:rPr>
          <w:rtl/>
          <w:lang w:bidi="fa-IR"/>
        </w:rPr>
        <w:t>،</w:t>
      </w:r>
      <w:r>
        <w:rPr>
          <w:rtl/>
          <w:lang w:bidi="fa-IR"/>
        </w:rPr>
        <w:t xml:space="preserve"> التظاهر بالمنكرات في المحيط الاجتماعي ( وهذا في المجتمع الإسلامي شامل للمسلم وغير المسلم ) ؛ وذلك لأنّ الشارع بالإضافة إلى أنّه قد منع ارتكاب هذه المنكرات على مستوى مرحلة التشريع</w:t>
      </w:r>
      <w:r w:rsidR="00D25F54">
        <w:rPr>
          <w:rtl/>
          <w:lang w:bidi="fa-IR"/>
        </w:rPr>
        <w:t>،</w:t>
      </w:r>
      <w:r>
        <w:rPr>
          <w:rtl/>
          <w:lang w:bidi="fa-IR"/>
        </w:rPr>
        <w:t xml:space="preserve"> فإنّه في الموقف العملي قد حرّم التظاهر بها أيضاً</w:t>
      </w:r>
      <w:r w:rsidR="00D25F54">
        <w:rPr>
          <w:rtl/>
          <w:lang w:bidi="fa-IR"/>
        </w:rPr>
        <w:t>،</w:t>
      </w:r>
      <w:r>
        <w:rPr>
          <w:rtl/>
          <w:lang w:bidi="fa-IR"/>
        </w:rPr>
        <w:t xml:space="preserve"> بل إنّ الحاكم الشرعي مسئول هو الآخر عن المواجهة الجادّة مع ذلك مع التظاهر بأشكال متنوعة</w:t>
      </w:r>
      <w:r w:rsidR="00D25F54">
        <w:rPr>
          <w:rtl/>
          <w:lang w:bidi="fa-IR"/>
        </w:rPr>
        <w:t>،</w:t>
      </w:r>
      <w:r>
        <w:rPr>
          <w:rtl/>
          <w:lang w:bidi="fa-IR"/>
        </w:rPr>
        <w:t xml:space="preserve"> ومن ثمّ فهو مسئول عن الحدّ من حرية الفرد هنا</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مَن لا يحضره الفقيه</w:t>
      </w:r>
      <w:r w:rsidR="00D25F54">
        <w:rPr>
          <w:rtl/>
          <w:lang w:bidi="fa-IR"/>
        </w:rPr>
        <w:t>،</w:t>
      </w:r>
      <w:r>
        <w:rPr>
          <w:rtl/>
          <w:lang w:bidi="fa-IR"/>
        </w:rPr>
        <w:t xml:space="preserve"> ج3</w:t>
      </w:r>
      <w:r w:rsidR="00D25F54">
        <w:rPr>
          <w:rtl/>
          <w:lang w:bidi="fa-IR"/>
        </w:rPr>
        <w:t>،</w:t>
      </w:r>
      <w:r>
        <w:rPr>
          <w:rtl/>
          <w:lang w:bidi="fa-IR"/>
        </w:rPr>
        <w:t xml:space="preserve"> ص 147.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أي</w:t>
      </w:r>
      <w:r w:rsidR="00342B85">
        <w:rPr>
          <w:rtl/>
          <w:lang w:bidi="fa-IR"/>
        </w:rPr>
        <w:t>:</w:t>
      </w:r>
      <w:r>
        <w:rPr>
          <w:rtl/>
          <w:lang w:bidi="fa-IR"/>
        </w:rPr>
        <w:t xml:space="preserve"> نخلة</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342B85">
        <w:rPr>
          <w:rtl/>
          <w:lang w:bidi="fa-IR"/>
        </w:rPr>
        <w:t>:</w:t>
      </w:r>
      <w:r>
        <w:rPr>
          <w:rtl/>
          <w:lang w:bidi="fa-IR"/>
        </w:rPr>
        <w:t xml:space="preserve"> مَن لا يحضره الفقيه</w:t>
      </w:r>
      <w:r w:rsidR="00D25F54">
        <w:rPr>
          <w:rtl/>
          <w:lang w:bidi="fa-IR"/>
        </w:rPr>
        <w:t>،</w:t>
      </w:r>
      <w:r>
        <w:rPr>
          <w:rtl/>
          <w:lang w:bidi="fa-IR"/>
        </w:rPr>
        <w:t xml:space="preserve"> ج 3</w:t>
      </w:r>
      <w:r w:rsidR="00D25F54">
        <w:rPr>
          <w:rtl/>
          <w:lang w:bidi="fa-IR"/>
        </w:rPr>
        <w:t>،</w:t>
      </w:r>
      <w:r>
        <w:rPr>
          <w:rtl/>
          <w:lang w:bidi="fa-IR"/>
        </w:rPr>
        <w:t xml:space="preserve"> ص 147</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وبعد التتبّع يمكن العثور على ثلاث مجموعات من التظاهر بالمنكرات هي</w:t>
      </w:r>
      <w:r w:rsidR="00342B85">
        <w:rPr>
          <w:rtl/>
          <w:lang w:bidi="fa-IR"/>
        </w:rPr>
        <w:t>:</w:t>
      </w:r>
    </w:p>
    <w:p w:rsidR="007B1DD7" w:rsidRDefault="00891B71" w:rsidP="00891B71">
      <w:pPr>
        <w:pStyle w:val="libNormal"/>
        <w:rPr>
          <w:rtl/>
          <w:lang w:bidi="fa-IR"/>
        </w:rPr>
      </w:pPr>
      <w:r>
        <w:rPr>
          <w:rtl/>
          <w:lang w:bidi="fa-IR"/>
        </w:rPr>
        <w:t>المجموع الأُولى</w:t>
      </w:r>
      <w:r w:rsidR="00342B85">
        <w:rPr>
          <w:rtl/>
          <w:lang w:bidi="fa-IR"/>
        </w:rPr>
        <w:t>:</w:t>
      </w:r>
      <w:r>
        <w:rPr>
          <w:rtl/>
          <w:lang w:bidi="fa-IR"/>
        </w:rPr>
        <w:t xml:space="preserve"> التظاهر ببعض المنكرات الموجبة للحدّ</w:t>
      </w:r>
      <w:r w:rsidR="007B1DD7">
        <w:rPr>
          <w:rtl/>
          <w:lang w:bidi="fa-IR"/>
        </w:rPr>
        <w:t>.</w:t>
      </w:r>
    </w:p>
    <w:p w:rsidR="007B1DD7" w:rsidRDefault="00891B71" w:rsidP="00891B71">
      <w:pPr>
        <w:pStyle w:val="libNormal"/>
        <w:rPr>
          <w:rtl/>
          <w:lang w:bidi="fa-IR"/>
        </w:rPr>
      </w:pPr>
      <w:r>
        <w:rPr>
          <w:rtl/>
          <w:lang w:bidi="fa-IR"/>
        </w:rPr>
        <w:t>المجموعة الثانية</w:t>
      </w:r>
      <w:r w:rsidR="00342B85">
        <w:rPr>
          <w:rtl/>
          <w:lang w:bidi="fa-IR"/>
        </w:rPr>
        <w:t>:</w:t>
      </w:r>
      <w:r>
        <w:rPr>
          <w:rtl/>
          <w:lang w:bidi="fa-IR"/>
        </w:rPr>
        <w:t xml:space="preserve"> التظاهر ببعض المنكرات التي ورد في النصوص ثبوت التعزير في موردها مستقلاً</w:t>
      </w:r>
      <w:r w:rsidR="007B1DD7">
        <w:rPr>
          <w:rtl/>
          <w:lang w:bidi="fa-IR"/>
        </w:rPr>
        <w:t>.</w:t>
      </w:r>
    </w:p>
    <w:p w:rsidR="007B1DD7" w:rsidRDefault="00891B71" w:rsidP="00891B71">
      <w:pPr>
        <w:pStyle w:val="libNormal"/>
        <w:rPr>
          <w:rtl/>
          <w:lang w:bidi="fa-IR"/>
        </w:rPr>
      </w:pPr>
      <w:r>
        <w:rPr>
          <w:rtl/>
          <w:lang w:bidi="fa-IR"/>
        </w:rPr>
        <w:t>المجموعة الثالثة</w:t>
      </w:r>
      <w:r w:rsidR="00342B85">
        <w:rPr>
          <w:rtl/>
          <w:lang w:bidi="fa-IR"/>
        </w:rPr>
        <w:t>:</w:t>
      </w:r>
      <w:r>
        <w:rPr>
          <w:rtl/>
          <w:lang w:bidi="fa-IR"/>
        </w:rPr>
        <w:t xml:space="preserve"> التظاهر ببعض المنكرات التي لم ترد فيها </w:t>
      </w:r>
      <w:r w:rsidR="007B1DD7">
        <w:rPr>
          <w:rtl/>
          <w:lang w:bidi="fa-IR"/>
        </w:rPr>
        <w:t>-</w:t>
      </w:r>
      <w:r>
        <w:rPr>
          <w:rtl/>
          <w:lang w:bidi="fa-IR"/>
        </w:rPr>
        <w:t xml:space="preserve"> على نحو الاستقلال </w:t>
      </w:r>
      <w:r w:rsidR="007B1DD7">
        <w:rPr>
          <w:rtl/>
          <w:lang w:bidi="fa-IR"/>
        </w:rPr>
        <w:t>-</w:t>
      </w:r>
      <w:r>
        <w:rPr>
          <w:rtl/>
          <w:lang w:bidi="fa-IR"/>
        </w:rPr>
        <w:t xml:space="preserve"> نصوص باستحقاق التعزير</w:t>
      </w:r>
      <w:r w:rsidR="00D25F54">
        <w:rPr>
          <w:rtl/>
          <w:lang w:bidi="fa-IR"/>
        </w:rPr>
        <w:t>،</w:t>
      </w:r>
      <w:r>
        <w:rPr>
          <w:rtl/>
          <w:lang w:bidi="fa-IR"/>
        </w:rPr>
        <w:t xml:space="preserve"> إلاّ أنّها مندرجة في القاعدة العامة المتّفق عليها بين الفقهاء</w:t>
      </w:r>
      <w:r w:rsidR="00D25F54">
        <w:rPr>
          <w:rtl/>
          <w:lang w:bidi="fa-IR"/>
        </w:rPr>
        <w:t>،</w:t>
      </w:r>
      <w:r>
        <w:rPr>
          <w:rtl/>
          <w:lang w:bidi="fa-IR"/>
        </w:rPr>
        <w:t xml:space="preserve"> وهذه الضابطة العامة هي</w:t>
      </w:r>
      <w:r w:rsidR="00342B85">
        <w:rPr>
          <w:rtl/>
          <w:lang w:bidi="fa-IR"/>
        </w:rPr>
        <w:t>:</w:t>
      </w:r>
      <w:r>
        <w:rPr>
          <w:rtl/>
          <w:lang w:bidi="fa-IR"/>
        </w:rPr>
        <w:t xml:space="preserve"> أنّ للحاكم الشرعي في موارد الكبائر من الذنوب إجراء التعزير إذا رآه صالحاً</w:t>
      </w:r>
      <w:r w:rsidR="007B1DD7">
        <w:rPr>
          <w:rtl/>
          <w:lang w:bidi="fa-IR"/>
        </w:rPr>
        <w:t>.</w:t>
      </w:r>
    </w:p>
    <w:p w:rsidR="007B1DD7" w:rsidRDefault="00891B71" w:rsidP="00891B71">
      <w:pPr>
        <w:pStyle w:val="libNormal"/>
        <w:rPr>
          <w:rtl/>
          <w:lang w:bidi="fa-IR"/>
        </w:rPr>
      </w:pPr>
      <w:r>
        <w:rPr>
          <w:rtl/>
          <w:lang w:bidi="fa-IR"/>
        </w:rPr>
        <w:t>أمّا المجموعة الأولى</w:t>
      </w:r>
      <w:r w:rsidR="00342B85">
        <w:rPr>
          <w:rtl/>
          <w:lang w:bidi="fa-IR"/>
        </w:rPr>
        <w:t>:</w:t>
      </w:r>
      <w:r>
        <w:rPr>
          <w:rtl/>
          <w:lang w:bidi="fa-IR"/>
        </w:rPr>
        <w:t xml:space="preserve"> فمن مصاديقها شرب الخمر</w:t>
      </w:r>
      <w:r w:rsidR="00D25F54">
        <w:rPr>
          <w:rtl/>
          <w:lang w:bidi="fa-IR"/>
        </w:rPr>
        <w:t>،</w:t>
      </w:r>
      <w:r>
        <w:rPr>
          <w:rtl/>
          <w:lang w:bidi="fa-IR"/>
        </w:rPr>
        <w:t xml:space="preserve"> وحدّه باتفاق الفقهاء ثمانون جلدة</w:t>
      </w:r>
      <w:r w:rsidR="00D25F54">
        <w:rPr>
          <w:rtl/>
          <w:lang w:bidi="fa-IR"/>
        </w:rPr>
        <w:t>،</w:t>
      </w:r>
      <w:r>
        <w:rPr>
          <w:rtl/>
          <w:lang w:bidi="fa-IR"/>
        </w:rPr>
        <w:t xml:space="preserve"> وكذلك من مصاديقها زنا غير المحصن</w:t>
      </w:r>
      <w:r w:rsidR="00D25F54">
        <w:rPr>
          <w:rtl/>
          <w:lang w:bidi="fa-IR"/>
        </w:rPr>
        <w:t>،</w:t>
      </w:r>
      <w:r>
        <w:rPr>
          <w:rtl/>
          <w:lang w:bidi="fa-IR"/>
        </w:rPr>
        <w:t xml:space="preserve"> وحدّه مئة جلدة بتصريح القرآن الكريم</w:t>
      </w:r>
      <w:r w:rsidR="00342B85">
        <w:rPr>
          <w:rtl/>
          <w:lang w:bidi="fa-IR"/>
        </w:rPr>
        <w:t>:</w:t>
      </w:r>
      <w:r>
        <w:rPr>
          <w:rtl/>
          <w:lang w:bidi="fa-IR"/>
        </w:rPr>
        <w:t xml:space="preserve"> </w:t>
      </w:r>
      <w:r w:rsidRPr="00276307">
        <w:rPr>
          <w:rStyle w:val="libAlaemChar"/>
          <w:rtl/>
        </w:rPr>
        <w:t>(</w:t>
      </w:r>
      <w:r w:rsidRPr="00276307">
        <w:rPr>
          <w:rStyle w:val="libAieChar"/>
          <w:rtl/>
        </w:rPr>
        <w:t xml:space="preserve"> الزّانِيَةُ وَالزّانِي فَاجْلِدُوا كُلّ وَاحِدٍ مّنْهُمَا مِائَةَ جَلْدَةٍ </w:t>
      </w:r>
      <w:r w:rsidRPr="00276307">
        <w:rPr>
          <w:rStyle w:val="libAlaemChar"/>
          <w:rtl/>
        </w:rPr>
        <w:t>)</w:t>
      </w:r>
      <w:r>
        <w:rPr>
          <w:rtl/>
          <w:lang w:bidi="fa-IR"/>
        </w:rPr>
        <w:t xml:space="preserve"> </w:t>
      </w:r>
      <w:r w:rsidRPr="007B1DD7">
        <w:rPr>
          <w:rStyle w:val="libFootnotenumChar"/>
          <w:rtl/>
        </w:rPr>
        <w:t>(1)</w:t>
      </w:r>
      <w:r>
        <w:rPr>
          <w:rtl/>
          <w:lang w:bidi="fa-IR"/>
        </w:rPr>
        <w:t xml:space="preserve"> . وبإمكان الحاكم الشرعي نفي الزاني وإبعاده عن البلد</w:t>
      </w:r>
      <w:r w:rsidR="00D25F54">
        <w:rPr>
          <w:rtl/>
          <w:lang w:bidi="fa-IR"/>
        </w:rPr>
        <w:t>،</w:t>
      </w:r>
      <w:r>
        <w:rPr>
          <w:rtl/>
          <w:lang w:bidi="fa-IR"/>
        </w:rPr>
        <w:t xml:space="preserve"> كما جاء في الروايات الدالة على ذلك في كتاب (وسائل الشيعة) </w:t>
      </w:r>
      <w:r w:rsidRPr="007B1DD7">
        <w:rPr>
          <w:rStyle w:val="libFootnotenumChar"/>
          <w:rtl/>
        </w:rPr>
        <w:t>(2)</w:t>
      </w:r>
      <w:r w:rsidR="00D25F54">
        <w:rPr>
          <w:rtl/>
          <w:lang w:bidi="fa-IR"/>
        </w:rPr>
        <w:t>،</w:t>
      </w:r>
      <w:r>
        <w:rPr>
          <w:rtl/>
          <w:lang w:bidi="fa-IR"/>
        </w:rPr>
        <w:t xml:space="preserve"> ومن المصاديق كذلك للمجموعة الأُولى زنا المحصنة</w:t>
      </w:r>
      <w:r w:rsidR="00D25F54">
        <w:rPr>
          <w:rtl/>
          <w:lang w:bidi="fa-IR"/>
        </w:rPr>
        <w:t>،</w:t>
      </w:r>
      <w:r>
        <w:rPr>
          <w:rtl/>
          <w:lang w:bidi="fa-IR"/>
        </w:rPr>
        <w:t xml:space="preserve"> وحدّها حسب اتفاق العلماء هو الرجم حسب الروايات المتواترة في ذلك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وأيضاً من المصاديق حصول المساحقة </w:t>
      </w:r>
      <w:r w:rsidRPr="007B1DD7">
        <w:rPr>
          <w:rStyle w:val="libFootnotenumChar"/>
          <w:rtl/>
        </w:rPr>
        <w:t>(4)</w:t>
      </w:r>
      <w:r>
        <w:rPr>
          <w:rtl/>
          <w:lang w:bidi="fa-IR"/>
        </w:rPr>
        <w:t xml:space="preserve"> بين النساء</w:t>
      </w:r>
      <w:r w:rsidR="00D25F54">
        <w:rPr>
          <w:rtl/>
          <w:lang w:bidi="fa-IR"/>
        </w:rPr>
        <w:t>،</w:t>
      </w:r>
      <w:r>
        <w:rPr>
          <w:rtl/>
          <w:lang w:bidi="fa-IR"/>
        </w:rPr>
        <w:t xml:space="preserve"> واتفق الفقهاء على أنّ الحدّ فيه</w:t>
      </w:r>
      <w:r w:rsidR="00D25F54">
        <w:rPr>
          <w:rtl/>
          <w:lang w:bidi="fa-IR"/>
        </w:rPr>
        <w:t>،</w:t>
      </w:r>
      <w:r>
        <w:rPr>
          <w:rtl/>
          <w:lang w:bidi="fa-IR"/>
        </w:rPr>
        <w:t xml:space="preserve"> حسب الروايات المعتبرة في إيجابه</w:t>
      </w:r>
      <w:r w:rsidR="00D25F54">
        <w:rPr>
          <w:rtl/>
          <w:lang w:bidi="fa-IR"/>
        </w:rPr>
        <w:t>،</w:t>
      </w:r>
      <w:r>
        <w:rPr>
          <w:rtl/>
          <w:lang w:bidi="fa-IR"/>
        </w:rPr>
        <w:t xml:space="preserve"> هو مئة جلدة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وأمّا المجموعة الثانية</w:t>
      </w:r>
      <w:r w:rsidR="00342B85">
        <w:rPr>
          <w:rtl/>
          <w:lang w:bidi="fa-IR"/>
        </w:rPr>
        <w:t>:</w:t>
      </w:r>
      <w:r>
        <w:rPr>
          <w:rtl/>
          <w:lang w:bidi="fa-IR"/>
        </w:rPr>
        <w:t xml:space="preserve"> فمن مصاديقها التي للحاكم إجراء التعزير فيها</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التظاهر بالإفطار في نهار شهر رمضان ؛ لأنّه موجب لهتك حرمة الشهر </w:t>
      </w:r>
      <w:r w:rsidRPr="007B1DD7">
        <w:rPr>
          <w:rStyle w:val="libFootnotenumChar"/>
          <w:rtl/>
        </w:rPr>
        <w:t>(6)</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النور</w:t>
      </w:r>
      <w:r w:rsidR="00342B85">
        <w:rPr>
          <w:rtl/>
          <w:lang w:bidi="fa-IR"/>
        </w:rPr>
        <w:t>:</w:t>
      </w:r>
      <w:r>
        <w:rPr>
          <w:rtl/>
          <w:lang w:bidi="fa-IR"/>
        </w:rPr>
        <w:t xml:space="preserve"> 2</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وسائل الشيعة</w:t>
      </w:r>
      <w:r w:rsidR="00D25F54">
        <w:rPr>
          <w:rtl/>
          <w:lang w:bidi="fa-IR"/>
        </w:rPr>
        <w:t>،</w:t>
      </w:r>
      <w:r>
        <w:rPr>
          <w:rtl/>
          <w:lang w:bidi="fa-IR"/>
        </w:rPr>
        <w:t xml:space="preserve"> ج8</w:t>
      </w:r>
      <w:r w:rsidR="00D25F54">
        <w:rPr>
          <w:rtl/>
          <w:lang w:bidi="fa-IR"/>
        </w:rPr>
        <w:t>،</w:t>
      </w:r>
      <w:r>
        <w:rPr>
          <w:rtl/>
          <w:lang w:bidi="fa-IR"/>
        </w:rPr>
        <w:t xml:space="preserve"> ص 393</w:t>
      </w:r>
      <w:r w:rsidR="00D25F54">
        <w:rPr>
          <w:rtl/>
          <w:lang w:bidi="fa-IR"/>
        </w:rPr>
        <w:t>،</w:t>
      </w:r>
      <w:r>
        <w:rPr>
          <w:rtl/>
          <w:lang w:bidi="fa-IR"/>
        </w:rPr>
        <w:t xml:space="preserve"> باب حد نفي الزاني</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ج 18، ص374</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ممارسة الجنس بين النساء</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جواهر الكلام</w:t>
      </w:r>
      <w:r w:rsidR="00D25F54">
        <w:rPr>
          <w:rtl/>
          <w:lang w:bidi="fa-IR"/>
        </w:rPr>
        <w:t>،</w:t>
      </w:r>
      <w:r>
        <w:rPr>
          <w:rtl/>
          <w:lang w:bidi="fa-IR"/>
        </w:rPr>
        <w:t xml:space="preserve"> ج41</w:t>
      </w:r>
      <w:r w:rsidR="00D25F54">
        <w:rPr>
          <w:rtl/>
          <w:lang w:bidi="fa-IR"/>
        </w:rPr>
        <w:t>،</w:t>
      </w:r>
      <w:r>
        <w:rPr>
          <w:rtl/>
          <w:lang w:bidi="fa-IR"/>
        </w:rPr>
        <w:t xml:space="preserve"> ص388</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وسائل الشيعة</w:t>
      </w:r>
      <w:r w:rsidR="00D25F54">
        <w:rPr>
          <w:rtl/>
          <w:lang w:bidi="fa-IR"/>
        </w:rPr>
        <w:t>،</w:t>
      </w:r>
      <w:r>
        <w:rPr>
          <w:rtl/>
          <w:lang w:bidi="fa-IR"/>
        </w:rPr>
        <w:t xml:space="preserve"> ج 7</w:t>
      </w:r>
      <w:r w:rsidR="00D25F54">
        <w:rPr>
          <w:rtl/>
          <w:lang w:bidi="fa-IR"/>
        </w:rPr>
        <w:t>،</w:t>
      </w:r>
      <w:r>
        <w:rPr>
          <w:rtl/>
          <w:lang w:bidi="fa-IR"/>
        </w:rPr>
        <w:t xml:space="preserve"> ص 179</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2 </w:t>
      </w:r>
      <w:r w:rsidR="007B1DD7">
        <w:rPr>
          <w:rtl/>
          <w:lang w:bidi="fa-IR"/>
        </w:rPr>
        <w:t>-</w:t>
      </w:r>
      <w:r>
        <w:rPr>
          <w:rtl/>
          <w:lang w:bidi="fa-IR"/>
        </w:rPr>
        <w:t xml:space="preserve"> وجود المرأة الأجنبية مع الرجل ليلاً في بيت خلوة </w:t>
      </w:r>
      <w:r w:rsidRPr="007B1DD7">
        <w:rPr>
          <w:rStyle w:val="libFootnotenumChar"/>
          <w:rtl/>
        </w:rPr>
        <w:t>(1)</w:t>
      </w:r>
      <w:r>
        <w:rPr>
          <w:rtl/>
          <w:lang w:bidi="fa-IR"/>
        </w:rPr>
        <w:t xml:space="preserve"> ؛ لأنّه موجب للفساد الاجتماعي</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تقبيل الصغير بشهوة (2 )</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الشهادة الكاذبة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5 </w:t>
      </w:r>
      <w:r w:rsidR="007B1DD7">
        <w:rPr>
          <w:rtl/>
          <w:lang w:bidi="fa-IR"/>
        </w:rPr>
        <w:t>-</w:t>
      </w:r>
      <w:r>
        <w:rPr>
          <w:rtl/>
          <w:lang w:bidi="fa-IR"/>
        </w:rPr>
        <w:t xml:space="preserve"> الطلاق على غير السُّنّة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6 </w:t>
      </w:r>
      <w:r w:rsidR="007B1DD7">
        <w:rPr>
          <w:rtl/>
          <w:lang w:bidi="fa-IR"/>
        </w:rPr>
        <w:t>-</w:t>
      </w:r>
      <w:r>
        <w:rPr>
          <w:rtl/>
          <w:lang w:bidi="fa-IR"/>
        </w:rPr>
        <w:t xml:space="preserve"> إيذاء الأفراد داخل المجتمع </w:t>
      </w:r>
      <w:r w:rsidRPr="007B1DD7">
        <w:rPr>
          <w:rStyle w:val="libFootnotenumChar"/>
          <w:rtl/>
        </w:rPr>
        <w:t>(5)</w:t>
      </w:r>
      <w:r w:rsidR="007B1DD7">
        <w:rPr>
          <w:rtl/>
          <w:lang w:bidi="fa-IR"/>
        </w:rPr>
        <w:t>.</w:t>
      </w:r>
    </w:p>
    <w:p w:rsidR="007B1DD7" w:rsidRDefault="00891B71" w:rsidP="00891B71">
      <w:pPr>
        <w:pStyle w:val="libNormal"/>
        <w:rPr>
          <w:rtl/>
          <w:lang w:bidi="fa-IR"/>
        </w:rPr>
      </w:pPr>
      <w:r>
        <w:rPr>
          <w:rtl/>
          <w:lang w:bidi="fa-IR"/>
        </w:rPr>
        <w:t xml:space="preserve">7 </w:t>
      </w:r>
      <w:r w:rsidR="007B1DD7">
        <w:rPr>
          <w:rtl/>
          <w:lang w:bidi="fa-IR"/>
        </w:rPr>
        <w:t>-</w:t>
      </w:r>
      <w:r>
        <w:rPr>
          <w:rtl/>
          <w:lang w:bidi="fa-IR"/>
        </w:rPr>
        <w:t xml:space="preserve"> نوم رجلين تحت لحافٍ واحد </w:t>
      </w:r>
      <w:r w:rsidRPr="007B1DD7">
        <w:rPr>
          <w:rStyle w:val="libFootnotenumChar"/>
          <w:rtl/>
        </w:rPr>
        <w:t>(6)</w:t>
      </w:r>
      <w:r w:rsidR="007B1DD7">
        <w:rPr>
          <w:rtl/>
          <w:lang w:bidi="fa-IR"/>
        </w:rPr>
        <w:t>.</w:t>
      </w:r>
    </w:p>
    <w:p w:rsidR="007B1DD7" w:rsidRDefault="00891B71" w:rsidP="00891B71">
      <w:pPr>
        <w:pStyle w:val="libNormal"/>
        <w:rPr>
          <w:rtl/>
          <w:lang w:bidi="fa-IR"/>
        </w:rPr>
      </w:pPr>
      <w:r>
        <w:rPr>
          <w:rtl/>
          <w:lang w:bidi="fa-IR"/>
        </w:rPr>
        <w:t xml:space="preserve">8 </w:t>
      </w:r>
      <w:r w:rsidR="007B1DD7">
        <w:rPr>
          <w:rtl/>
          <w:lang w:bidi="fa-IR"/>
        </w:rPr>
        <w:t>-</w:t>
      </w:r>
      <w:r>
        <w:rPr>
          <w:rtl/>
          <w:lang w:bidi="fa-IR"/>
        </w:rPr>
        <w:t xml:space="preserve"> نوم المرأتين عاريتين تحت لحاف واحد </w:t>
      </w:r>
      <w:r w:rsidRPr="007B1DD7">
        <w:rPr>
          <w:rStyle w:val="libFootnotenumChar"/>
          <w:rtl/>
        </w:rPr>
        <w:t>(7)</w:t>
      </w:r>
      <w:r w:rsidR="007B1DD7">
        <w:rPr>
          <w:rtl/>
          <w:lang w:bidi="fa-IR"/>
        </w:rPr>
        <w:t>.</w:t>
      </w:r>
    </w:p>
    <w:p w:rsidR="007B1DD7" w:rsidRDefault="00891B71" w:rsidP="00891B71">
      <w:pPr>
        <w:pStyle w:val="libNormal"/>
        <w:rPr>
          <w:rtl/>
          <w:lang w:bidi="fa-IR"/>
        </w:rPr>
      </w:pPr>
      <w:r>
        <w:rPr>
          <w:rtl/>
          <w:lang w:bidi="fa-IR"/>
        </w:rPr>
        <w:t xml:space="preserve">9 </w:t>
      </w:r>
      <w:r w:rsidR="007B1DD7">
        <w:rPr>
          <w:rtl/>
          <w:lang w:bidi="fa-IR"/>
        </w:rPr>
        <w:t>-</w:t>
      </w:r>
      <w:r>
        <w:rPr>
          <w:rtl/>
          <w:lang w:bidi="fa-IR"/>
        </w:rPr>
        <w:t xml:space="preserve"> سرقة غير البالغ </w:t>
      </w:r>
      <w:r w:rsidRPr="007B1DD7">
        <w:rPr>
          <w:rStyle w:val="libFootnotenumChar"/>
          <w:rtl/>
        </w:rPr>
        <w:t>(8)</w:t>
      </w:r>
      <w:r w:rsidR="007B1DD7">
        <w:rPr>
          <w:rtl/>
          <w:lang w:bidi="fa-IR"/>
        </w:rPr>
        <w:t>.</w:t>
      </w:r>
    </w:p>
    <w:p w:rsidR="007B1DD7" w:rsidRDefault="00891B71" w:rsidP="00891B71">
      <w:pPr>
        <w:pStyle w:val="libNormal"/>
        <w:rPr>
          <w:rtl/>
          <w:lang w:bidi="fa-IR"/>
        </w:rPr>
      </w:pPr>
      <w:r>
        <w:rPr>
          <w:rtl/>
          <w:lang w:bidi="fa-IR"/>
        </w:rPr>
        <w:t xml:space="preserve">10 </w:t>
      </w:r>
      <w:r w:rsidR="007B1DD7">
        <w:rPr>
          <w:rtl/>
          <w:lang w:bidi="fa-IR"/>
        </w:rPr>
        <w:t>-</w:t>
      </w:r>
      <w:r>
        <w:rPr>
          <w:rtl/>
          <w:lang w:bidi="fa-IR"/>
        </w:rPr>
        <w:t xml:space="preserve"> اتّهام الآخرين </w:t>
      </w:r>
      <w:r w:rsidRPr="007B1DD7">
        <w:rPr>
          <w:rStyle w:val="libFootnotenumChar"/>
          <w:rtl/>
        </w:rPr>
        <w:t>(9)</w:t>
      </w:r>
      <w:r w:rsidR="007B1DD7">
        <w:rPr>
          <w:rtl/>
          <w:lang w:bidi="fa-IR"/>
        </w:rPr>
        <w:t>.</w:t>
      </w:r>
    </w:p>
    <w:p w:rsidR="007B1DD7" w:rsidRDefault="00891B71" w:rsidP="00891B71">
      <w:pPr>
        <w:pStyle w:val="libNormal"/>
        <w:rPr>
          <w:rtl/>
          <w:lang w:bidi="fa-IR"/>
        </w:rPr>
      </w:pPr>
      <w:r>
        <w:rPr>
          <w:rtl/>
          <w:lang w:bidi="fa-IR"/>
        </w:rPr>
        <w:t xml:space="preserve">11 </w:t>
      </w:r>
      <w:r w:rsidR="007B1DD7">
        <w:rPr>
          <w:rtl/>
          <w:lang w:bidi="fa-IR"/>
        </w:rPr>
        <w:t>-</w:t>
      </w:r>
      <w:r>
        <w:rPr>
          <w:rtl/>
          <w:lang w:bidi="fa-IR"/>
        </w:rPr>
        <w:t xml:space="preserve"> مجامعة الزوجة الصائمة </w:t>
      </w:r>
      <w:r w:rsidRPr="001015D9">
        <w:rPr>
          <w:rStyle w:val="libFootnotenumChar"/>
          <w:rtl/>
        </w:rPr>
        <w:t>(10)</w:t>
      </w:r>
      <w:r w:rsidR="007B1DD7">
        <w:rPr>
          <w:rtl/>
          <w:lang w:bidi="fa-IR"/>
        </w:rPr>
        <w:t>.</w:t>
      </w:r>
    </w:p>
    <w:p w:rsidR="007B1DD7" w:rsidRDefault="00891B71" w:rsidP="00891B71">
      <w:pPr>
        <w:pStyle w:val="libNormal"/>
        <w:rPr>
          <w:rtl/>
          <w:lang w:bidi="fa-IR"/>
        </w:rPr>
      </w:pPr>
      <w:r>
        <w:rPr>
          <w:rtl/>
          <w:lang w:bidi="fa-IR"/>
        </w:rPr>
        <w:t xml:space="preserve">12 </w:t>
      </w:r>
      <w:r w:rsidR="007B1DD7">
        <w:rPr>
          <w:rtl/>
          <w:lang w:bidi="fa-IR"/>
        </w:rPr>
        <w:t>-</w:t>
      </w:r>
      <w:r>
        <w:rPr>
          <w:rtl/>
          <w:lang w:bidi="fa-IR"/>
        </w:rPr>
        <w:t xml:space="preserve"> افتضاض بكارة الأجنبية بغير الجماع </w:t>
      </w:r>
      <w:r w:rsidRPr="001015D9">
        <w:rPr>
          <w:rStyle w:val="libFootnotenumChar"/>
          <w:rtl/>
        </w:rPr>
        <w:t>(11)</w:t>
      </w:r>
      <w:r w:rsidR="007B1DD7">
        <w:rPr>
          <w:rtl/>
          <w:lang w:bidi="fa-IR"/>
        </w:rPr>
        <w:t>.</w:t>
      </w:r>
    </w:p>
    <w:p w:rsidR="007B1DD7" w:rsidRDefault="00891B71" w:rsidP="00891B71">
      <w:pPr>
        <w:pStyle w:val="libNormal"/>
        <w:rPr>
          <w:rtl/>
          <w:lang w:bidi="fa-IR"/>
        </w:rPr>
      </w:pPr>
      <w:r>
        <w:rPr>
          <w:rtl/>
          <w:lang w:bidi="fa-IR"/>
        </w:rPr>
        <w:t xml:space="preserve">13 </w:t>
      </w:r>
      <w:r w:rsidR="007B1DD7">
        <w:rPr>
          <w:rtl/>
          <w:lang w:bidi="fa-IR"/>
        </w:rPr>
        <w:t>-</w:t>
      </w:r>
      <w:r>
        <w:rPr>
          <w:rtl/>
          <w:lang w:bidi="fa-IR"/>
        </w:rPr>
        <w:t xml:space="preserve"> قتل الحيوان عبثاً </w:t>
      </w:r>
      <w:r w:rsidRPr="001015D9">
        <w:rPr>
          <w:rStyle w:val="libFootnotenumChar"/>
          <w:rtl/>
        </w:rPr>
        <w:t>(12)</w:t>
      </w:r>
      <w:r w:rsidR="007B1DD7">
        <w:rPr>
          <w:rtl/>
          <w:lang w:bidi="fa-IR"/>
        </w:rPr>
        <w:t>.</w:t>
      </w:r>
    </w:p>
    <w:p w:rsidR="007B1DD7" w:rsidRDefault="00891B71" w:rsidP="00891B71">
      <w:pPr>
        <w:pStyle w:val="libNormal"/>
        <w:rPr>
          <w:rtl/>
          <w:lang w:bidi="fa-IR"/>
        </w:rPr>
      </w:pPr>
      <w:r>
        <w:rPr>
          <w:rtl/>
          <w:lang w:bidi="fa-IR"/>
        </w:rPr>
        <w:t xml:space="preserve">14 </w:t>
      </w:r>
      <w:r w:rsidR="007B1DD7">
        <w:rPr>
          <w:rtl/>
          <w:lang w:bidi="fa-IR"/>
        </w:rPr>
        <w:t>-</w:t>
      </w:r>
      <w:r>
        <w:rPr>
          <w:rtl/>
          <w:lang w:bidi="fa-IR"/>
        </w:rPr>
        <w:t xml:space="preserve"> وطأ الحيوان </w:t>
      </w:r>
      <w:r w:rsidRPr="001015D9">
        <w:rPr>
          <w:rStyle w:val="libFootnotenumChar"/>
          <w:rtl/>
        </w:rPr>
        <w:t>(13)</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وسائل الشيعة</w:t>
      </w:r>
      <w:r w:rsidR="00D25F54">
        <w:rPr>
          <w:rtl/>
          <w:lang w:bidi="fa-IR"/>
        </w:rPr>
        <w:t>،</w:t>
      </w:r>
      <w:r>
        <w:rPr>
          <w:rtl/>
          <w:lang w:bidi="fa-IR"/>
        </w:rPr>
        <w:t xml:space="preserve"> ج18</w:t>
      </w:r>
      <w:r w:rsidR="00D25F54">
        <w:rPr>
          <w:rtl/>
          <w:lang w:bidi="fa-IR"/>
        </w:rPr>
        <w:t>،</w:t>
      </w:r>
      <w:r>
        <w:rPr>
          <w:rtl/>
          <w:lang w:bidi="fa-IR"/>
        </w:rPr>
        <w:t xml:space="preserve"> ص 410</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جواهر الكلام</w:t>
      </w:r>
      <w:r w:rsidR="00D25F54">
        <w:rPr>
          <w:rtl/>
          <w:lang w:bidi="fa-IR"/>
        </w:rPr>
        <w:t>،</w:t>
      </w:r>
      <w:r>
        <w:rPr>
          <w:rtl/>
          <w:lang w:bidi="fa-IR"/>
        </w:rPr>
        <w:t xml:space="preserve"> ج 41</w:t>
      </w:r>
      <w:r w:rsidR="00D25F54">
        <w:rPr>
          <w:rtl/>
          <w:lang w:bidi="fa-IR"/>
        </w:rPr>
        <w:t>،</w:t>
      </w:r>
      <w:r>
        <w:rPr>
          <w:rtl/>
          <w:lang w:bidi="fa-IR"/>
        </w:rPr>
        <w:t xml:space="preserve"> ص 386</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r w:rsidR="00D25F54">
        <w:rPr>
          <w:rtl/>
          <w:lang w:bidi="fa-IR"/>
        </w:rPr>
        <w:t>،</w:t>
      </w:r>
      <w:r>
        <w:rPr>
          <w:rtl/>
          <w:lang w:bidi="fa-IR"/>
        </w:rPr>
        <w:t xml:space="preserve"> ص252</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وسائل الشيعة</w:t>
      </w:r>
      <w:r w:rsidR="00D25F54">
        <w:rPr>
          <w:rtl/>
          <w:lang w:bidi="fa-IR"/>
        </w:rPr>
        <w:t>،</w:t>
      </w:r>
      <w:r>
        <w:rPr>
          <w:rtl/>
          <w:lang w:bidi="fa-IR"/>
        </w:rPr>
        <w:t xml:space="preserve"> ج18</w:t>
      </w:r>
      <w:r w:rsidR="00D25F54">
        <w:rPr>
          <w:rtl/>
          <w:lang w:bidi="fa-IR"/>
        </w:rPr>
        <w:t>،</w:t>
      </w:r>
      <w:r>
        <w:rPr>
          <w:rtl/>
          <w:lang w:bidi="fa-IR"/>
        </w:rPr>
        <w:t xml:space="preserve"> ص 333</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نفس المصدر</w:t>
      </w:r>
      <w:r w:rsidR="00D25F54">
        <w:rPr>
          <w:rtl/>
          <w:lang w:bidi="fa-IR"/>
        </w:rPr>
        <w:t>،</w:t>
      </w:r>
      <w:r>
        <w:rPr>
          <w:rtl/>
          <w:lang w:bidi="fa-IR"/>
        </w:rPr>
        <w:t xml:space="preserve"> ص458</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نفس المصدر</w:t>
      </w:r>
      <w:r w:rsidR="00D25F54">
        <w:rPr>
          <w:rtl/>
          <w:lang w:bidi="fa-IR"/>
        </w:rPr>
        <w:t>،</w:t>
      </w:r>
      <w:r>
        <w:rPr>
          <w:rtl/>
          <w:lang w:bidi="fa-IR"/>
        </w:rPr>
        <w:t xml:space="preserve"> ج 18</w:t>
      </w:r>
      <w:r w:rsidR="00D25F54">
        <w:rPr>
          <w:rtl/>
          <w:lang w:bidi="fa-IR"/>
        </w:rPr>
        <w:t>،</w:t>
      </w:r>
      <w:r>
        <w:rPr>
          <w:rtl/>
          <w:lang w:bidi="fa-IR"/>
        </w:rPr>
        <w:t xml:space="preserve"> ص367</w:t>
      </w:r>
      <w:r w:rsidR="007B1DD7">
        <w:rPr>
          <w:rtl/>
          <w:lang w:bidi="fa-IR"/>
        </w:rPr>
        <w:t>.</w:t>
      </w:r>
    </w:p>
    <w:p w:rsidR="007B1DD7" w:rsidRDefault="00891B71" w:rsidP="007B1DD7">
      <w:pPr>
        <w:pStyle w:val="libFootnote0"/>
        <w:rPr>
          <w:rtl/>
          <w:lang w:bidi="fa-IR"/>
        </w:rPr>
      </w:pPr>
      <w:r>
        <w:rPr>
          <w:rtl/>
          <w:lang w:bidi="fa-IR"/>
        </w:rPr>
        <w:t xml:space="preserve">7 </w:t>
      </w:r>
      <w:r w:rsidR="007B1DD7">
        <w:rPr>
          <w:rtl/>
          <w:lang w:bidi="fa-IR"/>
        </w:rPr>
        <w:t>-</w:t>
      </w:r>
      <w:r>
        <w:rPr>
          <w:rtl/>
          <w:lang w:bidi="fa-IR"/>
        </w:rPr>
        <w:t xml:space="preserve"> جواهر الكلام</w:t>
      </w:r>
      <w:r w:rsidR="00D25F54">
        <w:rPr>
          <w:rtl/>
          <w:lang w:bidi="fa-IR"/>
        </w:rPr>
        <w:t>،</w:t>
      </w:r>
      <w:r>
        <w:rPr>
          <w:rtl/>
          <w:lang w:bidi="fa-IR"/>
        </w:rPr>
        <w:t xml:space="preserve"> ج41</w:t>
      </w:r>
      <w:r w:rsidR="00D25F54">
        <w:rPr>
          <w:rtl/>
          <w:lang w:bidi="fa-IR"/>
        </w:rPr>
        <w:t>،</w:t>
      </w:r>
      <w:r>
        <w:rPr>
          <w:rtl/>
          <w:lang w:bidi="fa-IR"/>
        </w:rPr>
        <w:t xml:space="preserve"> ص391</w:t>
      </w:r>
      <w:r w:rsidR="007B1DD7">
        <w:rPr>
          <w:rtl/>
          <w:lang w:bidi="fa-IR"/>
        </w:rPr>
        <w:t>.</w:t>
      </w:r>
    </w:p>
    <w:p w:rsidR="007B1DD7" w:rsidRDefault="00891B71" w:rsidP="007B1DD7">
      <w:pPr>
        <w:pStyle w:val="libFootnote0"/>
        <w:rPr>
          <w:rtl/>
          <w:lang w:bidi="fa-IR"/>
        </w:rPr>
      </w:pPr>
      <w:r>
        <w:rPr>
          <w:rtl/>
          <w:lang w:bidi="fa-IR"/>
        </w:rPr>
        <w:t xml:space="preserve">8 </w:t>
      </w:r>
      <w:r w:rsidR="007B1DD7">
        <w:rPr>
          <w:rtl/>
          <w:lang w:bidi="fa-IR"/>
        </w:rPr>
        <w:t>-</w:t>
      </w:r>
      <w:r>
        <w:rPr>
          <w:rtl/>
          <w:lang w:bidi="fa-IR"/>
        </w:rPr>
        <w:t xml:space="preserve"> مستدرك الوسائل</w:t>
      </w:r>
      <w:r w:rsidR="00D25F54">
        <w:rPr>
          <w:rtl/>
          <w:lang w:bidi="fa-IR"/>
        </w:rPr>
        <w:t>،</w:t>
      </w:r>
      <w:r>
        <w:rPr>
          <w:rtl/>
          <w:lang w:bidi="fa-IR"/>
        </w:rPr>
        <w:t xml:space="preserve"> ج3</w:t>
      </w:r>
      <w:r w:rsidR="00D25F54">
        <w:rPr>
          <w:rtl/>
          <w:lang w:bidi="fa-IR"/>
        </w:rPr>
        <w:t>،</w:t>
      </w:r>
      <w:r>
        <w:rPr>
          <w:rtl/>
          <w:lang w:bidi="fa-IR"/>
        </w:rPr>
        <w:t xml:space="preserve"> ص 239.</w:t>
      </w:r>
    </w:p>
    <w:p w:rsidR="007B1DD7" w:rsidRDefault="00891B71" w:rsidP="007B1DD7">
      <w:pPr>
        <w:pStyle w:val="libFootnote0"/>
        <w:rPr>
          <w:rtl/>
          <w:lang w:bidi="fa-IR"/>
        </w:rPr>
      </w:pPr>
      <w:r>
        <w:rPr>
          <w:rtl/>
          <w:lang w:bidi="fa-IR"/>
        </w:rPr>
        <w:t xml:space="preserve">9 </w:t>
      </w:r>
      <w:r w:rsidR="007B1DD7">
        <w:rPr>
          <w:rtl/>
          <w:lang w:bidi="fa-IR"/>
        </w:rPr>
        <w:t>-</w:t>
      </w:r>
      <w:r>
        <w:rPr>
          <w:rtl/>
          <w:lang w:bidi="fa-IR"/>
        </w:rPr>
        <w:t xml:space="preserve"> نفس المصدر</w:t>
      </w:r>
      <w:r w:rsidR="00D25F54">
        <w:rPr>
          <w:rtl/>
          <w:lang w:bidi="fa-IR"/>
        </w:rPr>
        <w:t>،</w:t>
      </w:r>
      <w:r>
        <w:rPr>
          <w:rtl/>
          <w:lang w:bidi="fa-IR"/>
        </w:rPr>
        <w:t xml:space="preserve"> ص203</w:t>
      </w:r>
      <w:r w:rsidR="007B1DD7">
        <w:rPr>
          <w:rtl/>
          <w:lang w:bidi="fa-IR"/>
        </w:rPr>
        <w:t>.</w:t>
      </w:r>
    </w:p>
    <w:p w:rsidR="007B1DD7" w:rsidRDefault="00891B71" w:rsidP="007B1DD7">
      <w:pPr>
        <w:pStyle w:val="libFootnote0"/>
        <w:rPr>
          <w:rtl/>
          <w:lang w:bidi="fa-IR"/>
        </w:rPr>
      </w:pPr>
      <w:r>
        <w:rPr>
          <w:rtl/>
          <w:lang w:bidi="fa-IR"/>
        </w:rPr>
        <w:t xml:space="preserve">10 </w:t>
      </w:r>
      <w:r w:rsidR="007B1DD7">
        <w:rPr>
          <w:rtl/>
          <w:lang w:bidi="fa-IR"/>
        </w:rPr>
        <w:t>-</w:t>
      </w:r>
      <w:r>
        <w:rPr>
          <w:rtl/>
          <w:lang w:bidi="fa-IR"/>
        </w:rPr>
        <w:t xml:space="preserve"> وسائل الشيعة</w:t>
      </w:r>
      <w:r w:rsidR="00D25F54">
        <w:rPr>
          <w:rtl/>
          <w:lang w:bidi="fa-IR"/>
        </w:rPr>
        <w:t>،</w:t>
      </w:r>
      <w:r>
        <w:rPr>
          <w:rtl/>
          <w:lang w:bidi="fa-IR"/>
        </w:rPr>
        <w:t xml:space="preserve"> ج 7</w:t>
      </w:r>
      <w:r w:rsidR="00D25F54">
        <w:rPr>
          <w:rtl/>
          <w:lang w:bidi="fa-IR"/>
        </w:rPr>
        <w:t>،</w:t>
      </w:r>
      <w:r>
        <w:rPr>
          <w:rtl/>
          <w:lang w:bidi="fa-IR"/>
        </w:rPr>
        <w:t xml:space="preserve"> ص37</w:t>
      </w:r>
      <w:r w:rsidR="007B1DD7">
        <w:rPr>
          <w:rtl/>
          <w:lang w:bidi="fa-IR"/>
        </w:rPr>
        <w:t>.</w:t>
      </w:r>
    </w:p>
    <w:p w:rsidR="007B1DD7" w:rsidRDefault="00891B71" w:rsidP="007B1DD7">
      <w:pPr>
        <w:pStyle w:val="libFootnote0"/>
        <w:rPr>
          <w:rtl/>
          <w:lang w:bidi="fa-IR"/>
        </w:rPr>
      </w:pPr>
      <w:r>
        <w:rPr>
          <w:rtl/>
          <w:lang w:bidi="fa-IR"/>
        </w:rPr>
        <w:t xml:space="preserve">11 </w:t>
      </w:r>
      <w:r w:rsidR="007B1DD7">
        <w:rPr>
          <w:rtl/>
          <w:lang w:bidi="fa-IR"/>
        </w:rPr>
        <w:t>-</w:t>
      </w:r>
      <w:r>
        <w:rPr>
          <w:rtl/>
          <w:lang w:bidi="fa-IR"/>
        </w:rPr>
        <w:t xml:space="preserve"> مستدرك الوسائل</w:t>
      </w:r>
      <w:r w:rsidR="00D25F54">
        <w:rPr>
          <w:rtl/>
          <w:lang w:bidi="fa-IR"/>
        </w:rPr>
        <w:t>،</w:t>
      </w:r>
      <w:r>
        <w:rPr>
          <w:rtl/>
          <w:lang w:bidi="fa-IR"/>
        </w:rPr>
        <w:t xml:space="preserve"> ج 3</w:t>
      </w:r>
      <w:r w:rsidR="00D25F54">
        <w:rPr>
          <w:rtl/>
          <w:lang w:bidi="fa-IR"/>
        </w:rPr>
        <w:t>،</w:t>
      </w:r>
      <w:r>
        <w:rPr>
          <w:rtl/>
          <w:lang w:bidi="fa-IR"/>
        </w:rPr>
        <w:t xml:space="preserve"> ص 280</w:t>
      </w:r>
      <w:r w:rsidR="007B1DD7">
        <w:rPr>
          <w:rtl/>
          <w:lang w:bidi="fa-IR"/>
        </w:rPr>
        <w:t>.</w:t>
      </w:r>
    </w:p>
    <w:p w:rsidR="007B1DD7" w:rsidRDefault="00891B71" w:rsidP="007B1DD7">
      <w:pPr>
        <w:pStyle w:val="libFootnote0"/>
        <w:rPr>
          <w:rtl/>
          <w:lang w:bidi="fa-IR"/>
        </w:rPr>
      </w:pPr>
      <w:r>
        <w:rPr>
          <w:rtl/>
          <w:lang w:bidi="fa-IR"/>
        </w:rPr>
        <w:t xml:space="preserve">12 </w:t>
      </w:r>
      <w:r w:rsidR="007B1DD7">
        <w:rPr>
          <w:rtl/>
          <w:lang w:bidi="fa-IR"/>
        </w:rPr>
        <w:t>-</w:t>
      </w:r>
      <w:r>
        <w:rPr>
          <w:rtl/>
          <w:lang w:bidi="fa-IR"/>
        </w:rPr>
        <w:t xml:space="preserve"> نفس المصدر</w:t>
      </w:r>
      <w:r w:rsidR="00D25F54">
        <w:rPr>
          <w:rtl/>
          <w:lang w:bidi="fa-IR"/>
        </w:rPr>
        <w:t>،</w:t>
      </w:r>
      <w:r>
        <w:rPr>
          <w:rtl/>
          <w:lang w:bidi="fa-IR"/>
        </w:rPr>
        <w:t xml:space="preserve"> ج3</w:t>
      </w:r>
      <w:r w:rsidR="00D25F54">
        <w:rPr>
          <w:rtl/>
          <w:lang w:bidi="fa-IR"/>
        </w:rPr>
        <w:t>،</w:t>
      </w:r>
      <w:r>
        <w:rPr>
          <w:rtl/>
          <w:lang w:bidi="fa-IR"/>
        </w:rPr>
        <w:t xml:space="preserve"> ص 249</w:t>
      </w:r>
      <w:r w:rsidR="007B1DD7">
        <w:rPr>
          <w:rtl/>
          <w:lang w:bidi="fa-IR"/>
        </w:rPr>
        <w:t>.</w:t>
      </w:r>
    </w:p>
    <w:p w:rsidR="007B1DD7" w:rsidRDefault="00891B71" w:rsidP="007B1DD7">
      <w:pPr>
        <w:pStyle w:val="libFootnote0"/>
        <w:rPr>
          <w:rtl/>
          <w:lang w:bidi="fa-IR"/>
        </w:rPr>
      </w:pPr>
      <w:r>
        <w:rPr>
          <w:rtl/>
          <w:lang w:bidi="fa-IR"/>
        </w:rPr>
        <w:t xml:space="preserve">13 </w:t>
      </w:r>
      <w:r w:rsidR="007B1DD7">
        <w:rPr>
          <w:rtl/>
          <w:lang w:bidi="fa-IR"/>
        </w:rPr>
        <w:t>-</w:t>
      </w:r>
      <w:r>
        <w:rPr>
          <w:rtl/>
          <w:lang w:bidi="fa-IR"/>
        </w:rPr>
        <w:t xml:space="preserve"> جواهر الكلام</w:t>
      </w:r>
      <w:r w:rsidR="00D25F54">
        <w:rPr>
          <w:rtl/>
          <w:lang w:bidi="fa-IR"/>
        </w:rPr>
        <w:t>،</w:t>
      </w:r>
      <w:r>
        <w:rPr>
          <w:rtl/>
          <w:lang w:bidi="fa-IR"/>
        </w:rPr>
        <w:t xml:space="preserve"> ج41</w:t>
      </w:r>
      <w:r w:rsidR="00D25F54">
        <w:rPr>
          <w:rtl/>
          <w:lang w:bidi="fa-IR"/>
        </w:rPr>
        <w:t>،</w:t>
      </w:r>
      <w:r>
        <w:rPr>
          <w:rtl/>
          <w:lang w:bidi="fa-IR"/>
        </w:rPr>
        <w:t xml:space="preserve"> ص 637</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15 </w:t>
      </w:r>
      <w:r w:rsidR="007B1DD7">
        <w:rPr>
          <w:rtl/>
          <w:lang w:bidi="fa-IR"/>
        </w:rPr>
        <w:t>-</w:t>
      </w:r>
      <w:r>
        <w:rPr>
          <w:rtl/>
          <w:lang w:bidi="fa-IR"/>
        </w:rPr>
        <w:t xml:space="preserve"> الاستمناء </w:t>
      </w:r>
      <w:r w:rsidRPr="007B1DD7">
        <w:rPr>
          <w:rStyle w:val="libFootnotenumChar"/>
          <w:rtl/>
        </w:rPr>
        <w:t>(1)</w:t>
      </w:r>
      <w:r w:rsidR="00342B85">
        <w:rPr>
          <w:rtl/>
          <w:lang w:bidi="fa-IR"/>
        </w:rPr>
        <w:t>:</w:t>
      </w:r>
      <w:r>
        <w:rPr>
          <w:rtl/>
          <w:lang w:bidi="fa-IR"/>
        </w:rPr>
        <w:t xml:space="preserve"> أي طلب المني والإنزال بغير وجهه المحلّل</w:t>
      </w:r>
      <w:r w:rsidR="00D25F54">
        <w:rPr>
          <w:rtl/>
          <w:lang w:bidi="fa-IR"/>
        </w:rPr>
        <w:t>،</w:t>
      </w:r>
      <w:r>
        <w:rPr>
          <w:rtl/>
          <w:lang w:bidi="fa-IR"/>
        </w:rPr>
        <w:t xml:space="preserve"> باستعمال اليد</w:t>
      </w:r>
      <w:r w:rsidR="00D25F54">
        <w:rPr>
          <w:rtl/>
          <w:lang w:bidi="fa-IR"/>
        </w:rPr>
        <w:t>،</w:t>
      </w:r>
      <w:r>
        <w:rPr>
          <w:rtl/>
          <w:lang w:bidi="fa-IR"/>
        </w:rPr>
        <w:t xml:space="preserve"> أو وسائل أخرى</w:t>
      </w:r>
      <w:r w:rsidR="007B1DD7">
        <w:rPr>
          <w:rtl/>
          <w:lang w:bidi="fa-IR"/>
        </w:rPr>
        <w:t>.</w:t>
      </w:r>
    </w:p>
    <w:p w:rsidR="007B1DD7" w:rsidRDefault="00891B71" w:rsidP="00891B71">
      <w:pPr>
        <w:pStyle w:val="libNormal"/>
        <w:rPr>
          <w:rtl/>
          <w:lang w:bidi="fa-IR"/>
        </w:rPr>
      </w:pPr>
      <w:r>
        <w:rPr>
          <w:rtl/>
          <w:lang w:bidi="fa-IR"/>
        </w:rPr>
        <w:t xml:space="preserve">16 </w:t>
      </w:r>
      <w:r w:rsidR="007B1DD7">
        <w:rPr>
          <w:rtl/>
          <w:lang w:bidi="fa-IR"/>
        </w:rPr>
        <w:t>-</w:t>
      </w:r>
      <w:r>
        <w:rPr>
          <w:rtl/>
          <w:lang w:bidi="fa-IR"/>
        </w:rPr>
        <w:t xml:space="preserve"> قذف الصبي </w:t>
      </w:r>
      <w:r w:rsidRPr="007B1DD7">
        <w:rPr>
          <w:rStyle w:val="libFootnotenumChar"/>
          <w:rtl/>
        </w:rPr>
        <w:t>(2)</w:t>
      </w:r>
      <w:r w:rsidR="00D25F54">
        <w:rPr>
          <w:rtl/>
          <w:lang w:bidi="fa-IR"/>
        </w:rPr>
        <w:t>،</w:t>
      </w:r>
      <w:r>
        <w:rPr>
          <w:rtl/>
          <w:lang w:bidi="fa-IR"/>
        </w:rPr>
        <w:t xml:space="preserve"> أي اتهام غير البالغ لمسلمٍ باللواط أو الزنا</w:t>
      </w:r>
      <w:r w:rsidR="007B1DD7">
        <w:rPr>
          <w:rtl/>
          <w:lang w:bidi="fa-IR"/>
        </w:rPr>
        <w:t>.</w:t>
      </w:r>
    </w:p>
    <w:p w:rsidR="007B1DD7" w:rsidRDefault="00891B71" w:rsidP="00891B71">
      <w:pPr>
        <w:pStyle w:val="libNormal"/>
        <w:rPr>
          <w:rtl/>
          <w:lang w:bidi="fa-IR"/>
        </w:rPr>
      </w:pPr>
      <w:r>
        <w:rPr>
          <w:rtl/>
          <w:lang w:bidi="fa-IR"/>
        </w:rPr>
        <w:t>ولا يخفى أنّنا عندما نذكر هذه الموارد لأجل توضيح الصورة لممنوعية ومحدودية الحريّة من الوجهة الفقهية</w:t>
      </w:r>
      <w:r w:rsidR="007B1DD7">
        <w:rPr>
          <w:rtl/>
          <w:lang w:bidi="fa-IR"/>
        </w:rPr>
        <w:t>.</w:t>
      </w:r>
    </w:p>
    <w:p w:rsidR="007B1DD7" w:rsidRDefault="00891B71" w:rsidP="00891B71">
      <w:pPr>
        <w:pStyle w:val="libNormal"/>
        <w:rPr>
          <w:rtl/>
          <w:lang w:bidi="fa-IR"/>
        </w:rPr>
      </w:pPr>
      <w:r>
        <w:rPr>
          <w:rtl/>
          <w:lang w:bidi="fa-IR"/>
        </w:rPr>
        <w:t>أمّا المجموعة الثالثة</w:t>
      </w:r>
      <w:r w:rsidR="00342B85">
        <w:rPr>
          <w:rtl/>
          <w:lang w:bidi="fa-IR"/>
        </w:rPr>
        <w:t>:</w:t>
      </w:r>
      <w:r>
        <w:rPr>
          <w:rtl/>
          <w:lang w:bidi="fa-IR"/>
        </w:rPr>
        <w:t xml:space="preserve"> فهي المنكرات التي لم يرد فيها بعنوانها</w:t>
      </w:r>
      <w:r w:rsidR="00D25F54">
        <w:rPr>
          <w:rtl/>
          <w:lang w:bidi="fa-IR"/>
        </w:rPr>
        <w:t>،</w:t>
      </w:r>
      <w:r>
        <w:rPr>
          <w:rtl/>
          <w:lang w:bidi="fa-IR"/>
        </w:rPr>
        <w:t xml:space="preserve"> في النصوص والروايات</w:t>
      </w:r>
      <w:r w:rsidR="00D25F54">
        <w:rPr>
          <w:rtl/>
          <w:lang w:bidi="fa-IR"/>
        </w:rPr>
        <w:t>،</w:t>
      </w:r>
      <w:r>
        <w:rPr>
          <w:rtl/>
          <w:lang w:bidi="fa-IR"/>
        </w:rPr>
        <w:t xml:space="preserve"> تعزيرٌ خاص</w:t>
      </w:r>
      <w:r w:rsidR="00D25F54">
        <w:rPr>
          <w:rtl/>
          <w:lang w:bidi="fa-IR"/>
        </w:rPr>
        <w:t>،</w:t>
      </w:r>
      <w:r>
        <w:rPr>
          <w:rtl/>
          <w:lang w:bidi="fa-IR"/>
        </w:rPr>
        <w:t xml:space="preserve"> إلاّ أنّه قد جُعل للحاكم الشرعي إجراء التعزير إذا ما تحقّق العنوان الكلي</w:t>
      </w:r>
      <w:r w:rsidR="00D25F54">
        <w:rPr>
          <w:rtl/>
          <w:lang w:bidi="fa-IR"/>
        </w:rPr>
        <w:t>،</w:t>
      </w:r>
      <w:r>
        <w:rPr>
          <w:rtl/>
          <w:lang w:bidi="fa-IR"/>
        </w:rPr>
        <w:t xml:space="preserve"> ألا وهو ( إرتكاب الحرام أو ترك الواجب )</w:t>
      </w:r>
      <w:r w:rsidR="007B1DD7">
        <w:rPr>
          <w:rtl/>
          <w:lang w:bidi="fa-IR"/>
        </w:rPr>
        <w:t>.</w:t>
      </w:r>
    </w:p>
    <w:p w:rsidR="007B1DD7" w:rsidRDefault="00891B71" w:rsidP="00891B71">
      <w:pPr>
        <w:pStyle w:val="libNormal"/>
        <w:rPr>
          <w:rtl/>
          <w:lang w:bidi="fa-IR"/>
        </w:rPr>
      </w:pPr>
      <w:r>
        <w:rPr>
          <w:rtl/>
          <w:lang w:bidi="fa-IR"/>
        </w:rPr>
        <w:t>وهذه المجموعة تعتبر من الأهمية بحيث إنّ كثير من الباحثين طالما ينتقدون التطبيق للعقوبات فيها</w:t>
      </w:r>
      <w:r w:rsidR="00D25F54">
        <w:rPr>
          <w:rtl/>
          <w:lang w:bidi="fa-IR"/>
        </w:rPr>
        <w:t>،</w:t>
      </w:r>
      <w:r>
        <w:rPr>
          <w:rtl/>
          <w:lang w:bidi="fa-IR"/>
        </w:rPr>
        <w:t xml:space="preserve"> لكونها موجبة للتضييق في حرية الشخص وإيذائه</w:t>
      </w:r>
      <w:r w:rsidR="00D25F54">
        <w:rPr>
          <w:rtl/>
          <w:lang w:bidi="fa-IR"/>
        </w:rPr>
        <w:t>،</w:t>
      </w:r>
      <w:r>
        <w:rPr>
          <w:rtl/>
          <w:lang w:bidi="fa-IR"/>
        </w:rPr>
        <w:t xml:space="preserve"> وهذا يتنافى مع حقوق الإنسان</w:t>
      </w:r>
      <w:r w:rsidR="00D25F54">
        <w:rPr>
          <w:rtl/>
          <w:lang w:bidi="fa-IR"/>
        </w:rPr>
        <w:t>،</w:t>
      </w:r>
      <w:r>
        <w:rPr>
          <w:rtl/>
          <w:lang w:bidi="fa-IR"/>
        </w:rPr>
        <w:t xml:space="preserve"> وكذلك قصور الأدلة في عقوباتها</w:t>
      </w:r>
      <w:r w:rsidR="007B1DD7">
        <w:rPr>
          <w:rtl/>
          <w:lang w:bidi="fa-IR"/>
        </w:rPr>
        <w:t>.</w:t>
      </w:r>
    </w:p>
    <w:p w:rsidR="007B1DD7" w:rsidRDefault="00891B71" w:rsidP="00891B71">
      <w:pPr>
        <w:pStyle w:val="libNormal"/>
        <w:rPr>
          <w:rtl/>
          <w:lang w:bidi="fa-IR"/>
        </w:rPr>
      </w:pPr>
      <w:r>
        <w:rPr>
          <w:rtl/>
          <w:lang w:bidi="fa-IR"/>
        </w:rPr>
        <w:t>وهذا ما دعانا للتعرّض لبعض الأدلة فيها</w:t>
      </w:r>
      <w:r w:rsidR="00D25F54">
        <w:rPr>
          <w:rtl/>
          <w:lang w:bidi="fa-IR"/>
        </w:rPr>
        <w:t>،</w:t>
      </w:r>
      <w:r>
        <w:rPr>
          <w:rtl/>
          <w:lang w:bidi="fa-IR"/>
        </w:rPr>
        <w:t xml:space="preserve"> وذكر موارد تعرّض غير المسلمين داخل المجتمع الإسلامي </w:t>
      </w:r>
      <w:r w:rsidR="007B1DD7">
        <w:rPr>
          <w:rtl/>
          <w:lang w:bidi="fa-IR"/>
        </w:rPr>
        <w:t>-</w:t>
      </w:r>
      <w:r>
        <w:rPr>
          <w:rtl/>
          <w:lang w:bidi="fa-IR"/>
        </w:rPr>
        <w:t xml:space="preserve"> بصفة خاصة </w:t>
      </w:r>
      <w:r w:rsidR="007B1DD7">
        <w:rPr>
          <w:rtl/>
          <w:lang w:bidi="fa-IR"/>
        </w:rPr>
        <w:t>-</w:t>
      </w:r>
      <w:r>
        <w:rPr>
          <w:rtl/>
          <w:lang w:bidi="fa-IR"/>
        </w:rPr>
        <w:t xml:space="preserve"> لممارسة ما أباح لهم معتقدهم</w:t>
      </w:r>
      <w:r w:rsidR="00D25F54">
        <w:rPr>
          <w:rtl/>
          <w:lang w:bidi="fa-IR"/>
        </w:rPr>
        <w:t>،</w:t>
      </w:r>
      <w:r>
        <w:rPr>
          <w:rtl/>
          <w:lang w:bidi="fa-IR"/>
        </w:rPr>
        <w:t xml:space="preserve"> والذي يتصادم مع القانون الإسلامي</w:t>
      </w:r>
      <w:r w:rsidR="007B1DD7">
        <w:rPr>
          <w:rtl/>
          <w:lang w:bidi="fa-IR"/>
        </w:rPr>
        <w:t>.</w:t>
      </w:r>
    </w:p>
    <w:p w:rsidR="007B1DD7" w:rsidRDefault="00891B71" w:rsidP="00891B71">
      <w:pPr>
        <w:pStyle w:val="libNormal"/>
        <w:rPr>
          <w:rtl/>
          <w:lang w:bidi="fa-IR"/>
        </w:rPr>
      </w:pPr>
      <w:r>
        <w:rPr>
          <w:rtl/>
          <w:lang w:bidi="fa-IR"/>
        </w:rPr>
        <w:t>أمّا بشكلٍ عام</w:t>
      </w:r>
      <w:r w:rsidR="00D25F54">
        <w:rPr>
          <w:rtl/>
          <w:lang w:bidi="fa-IR"/>
        </w:rPr>
        <w:t>،</w:t>
      </w:r>
      <w:r>
        <w:rPr>
          <w:rtl/>
          <w:lang w:bidi="fa-IR"/>
        </w:rPr>
        <w:t xml:space="preserve"> فالموارد التي جُعل للحاكم فيها إجراء التعزير فمن مصاديقها على سبيل المثال</w:t>
      </w:r>
      <w:r w:rsidR="00D25F54">
        <w:rPr>
          <w:rtl/>
          <w:lang w:bidi="fa-IR"/>
        </w:rPr>
        <w:t>،</w:t>
      </w:r>
      <w:r>
        <w:rPr>
          <w:rtl/>
          <w:lang w:bidi="fa-IR"/>
        </w:rPr>
        <w:t xml:space="preserve"> التظاهر بالسفور من قبل المرأة داخل المجتمع الإسلامي</w:t>
      </w:r>
      <w:r w:rsidR="00D25F54">
        <w:rPr>
          <w:rtl/>
          <w:lang w:bidi="fa-IR"/>
        </w:rPr>
        <w:t>،</w:t>
      </w:r>
      <w:r>
        <w:rPr>
          <w:rtl/>
          <w:lang w:bidi="fa-IR"/>
        </w:rPr>
        <w:t xml:space="preserve"> وهذا أمر منافي للحكم الإلهي وموجب لآثار سيئة مخلّة بالنظام الاجتماعي الإسلامي</w:t>
      </w:r>
      <w:r w:rsidR="00D25F54">
        <w:rPr>
          <w:rtl/>
          <w:lang w:bidi="fa-IR"/>
        </w:rPr>
        <w:t>،</w:t>
      </w:r>
      <w:r>
        <w:rPr>
          <w:rtl/>
          <w:lang w:bidi="fa-IR"/>
        </w:rPr>
        <w:t xml:space="preserve"> ممّا ينبغي على الحاكم الشرعي الوقوف إزائه وتحديد الحرية فيه</w:t>
      </w:r>
      <w:r w:rsidR="007B1DD7">
        <w:rPr>
          <w:rtl/>
          <w:lang w:bidi="fa-IR"/>
        </w:rPr>
        <w:t>.</w:t>
      </w:r>
    </w:p>
    <w:p w:rsidR="007B1DD7" w:rsidRDefault="00891B71" w:rsidP="00891B71">
      <w:pPr>
        <w:pStyle w:val="libNormal"/>
        <w:rPr>
          <w:rtl/>
          <w:lang w:bidi="fa-IR"/>
        </w:rPr>
      </w:pPr>
      <w:r>
        <w:rPr>
          <w:rtl/>
          <w:lang w:bidi="fa-IR"/>
        </w:rPr>
        <w:t>وفي هذا المجال يقول المحقّق الحلّي</w:t>
      </w:r>
      <w:r w:rsidR="00342B85">
        <w:rPr>
          <w:rtl/>
          <w:lang w:bidi="fa-IR"/>
        </w:rPr>
        <w:t>:</w:t>
      </w:r>
      <w:r>
        <w:rPr>
          <w:rtl/>
          <w:lang w:bidi="fa-IR"/>
        </w:rPr>
        <w:t xml:space="preserve"> ( كل من فعل محرّماً</w:t>
      </w:r>
      <w:r w:rsidR="00D25F54">
        <w:rPr>
          <w:rtl/>
          <w:lang w:bidi="fa-IR"/>
        </w:rPr>
        <w:t>،</w:t>
      </w:r>
      <w:r>
        <w:rPr>
          <w:rtl/>
          <w:lang w:bidi="fa-IR"/>
        </w:rPr>
        <w:t xml:space="preserve"> أو ترك واجباً</w:t>
      </w:r>
      <w:r w:rsidR="00D25F54">
        <w:rPr>
          <w:rtl/>
          <w:lang w:bidi="fa-IR"/>
        </w:rPr>
        <w:t>،</w:t>
      </w:r>
      <w:r>
        <w:rPr>
          <w:rtl/>
          <w:lang w:bidi="fa-IR"/>
        </w:rPr>
        <w:t xml:space="preserve"> فللإمام تعزيره بما لا يبلغ الحد . وتقديره إلى الإمام ) </w:t>
      </w:r>
      <w:r w:rsidRPr="007B1DD7">
        <w:rPr>
          <w:rStyle w:val="libFootnotenumChar"/>
          <w:rtl/>
        </w:rPr>
        <w:t>(3)</w:t>
      </w:r>
      <w:r w:rsidR="00D25F54">
        <w:rPr>
          <w:rtl/>
          <w:lang w:bidi="fa-IR"/>
        </w:rPr>
        <w:t>،</w:t>
      </w:r>
      <w:r>
        <w:rPr>
          <w:rtl/>
          <w:lang w:bidi="fa-IR"/>
        </w:rPr>
        <w:t xml:space="preserve"> وقد عدَّ في ( الجواهر ) الحكمَ المذكور على أنّه مورد وفاق الفقهاء</w:t>
      </w:r>
      <w:r w:rsidR="00D25F54">
        <w:rPr>
          <w:rtl/>
          <w:lang w:bidi="fa-IR"/>
        </w:rPr>
        <w:t>،</w:t>
      </w:r>
      <w:r>
        <w:rPr>
          <w:rtl/>
          <w:lang w:bidi="fa-IR"/>
        </w:rPr>
        <w:t xml:space="preserve"> وأنّه واضحٌ لا إشكال عليه</w:t>
      </w:r>
      <w:r w:rsidR="00D25F54">
        <w:rPr>
          <w:rtl/>
          <w:lang w:bidi="fa-IR"/>
        </w:rPr>
        <w:t>،</w:t>
      </w:r>
      <w:r>
        <w:rPr>
          <w:rtl/>
          <w:lang w:bidi="fa-IR"/>
        </w:rPr>
        <w:t xml:space="preserve"> لا فتوى ولا نصاً</w:t>
      </w:r>
      <w:r w:rsidR="00D25F54">
        <w:rPr>
          <w:rtl/>
          <w:lang w:bidi="fa-IR"/>
        </w:rPr>
        <w:t>،</w:t>
      </w:r>
      <w:r>
        <w:rPr>
          <w:rtl/>
          <w:lang w:bidi="fa-IR"/>
        </w:rPr>
        <w:t xml:space="preserve"> وقال</w:t>
      </w:r>
      <w:r w:rsidR="00342B85">
        <w:rPr>
          <w:rtl/>
          <w:lang w:bidi="fa-IR"/>
        </w:rPr>
        <w:t>:</w:t>
      </w:r>
      <w:r>
        <w:rPr>
          <w:rtl/>
          <w:lang w:bidi="fa-IR"/>
        </w:rPr>
        <w:t xml:space="preserve"> ( لا خلاف ولا إشكال نصاً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نفس المصدر</w:t>
      </w:r>
      <w:r w:rsidR="00D25F54">
        <w:rPr>
          <w:rtl/>
          <w:lang w:bidi="fa-IR"/>
        </w:rPr>
        <w:t>،</w:t>
      </w:r>
      <w:r>
        <w:rPr>
          <w:rtl/>
          <w:lang w:bidi="fa-IR"/>
        </w:rPr>
        <w:t xml:space="preserve"> ص647</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جواهر الكلام</w:t>
      </w:r>
      <w:r w:rsidR="00D25F54">
        <w:rPr>
          <w:rtl/>
          <w:lang w:bidi="fa-IR"/>
        </w:rPr>
        <w:t>،</w:t>
      </w:r>
      <w:r>
        <w:rPr>
          <w:rtl/>
          <w:lang w:bidi="fa-IR"/>
        </w:rPr>
        <w:t xml:space="preserve"> ج41</w:t>
      </w:r>
      <w:r w:rsidR="00D25F54">
        <w:rPr>
          <w:rtl/>
          <w:lang w:bidi="fa-IR"/>
        </w:rPr>
        <w:t>،</w:t>
      </w:r>
      <w:r>
        <w:rPr>
          <w:rtl/>
          <w:lang w:bidi="fa-IR"/>
        </w:rPr>
        <w:t xml:space="preserve"> ص 413</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شرائع الإسلام</w:t>
      </w:r>
      <w:r w:rsidR="00D25F54">
        <w:rPr>
          <w:rtl/>
          <w:lang w:bidi="fa-IR"/>
        </w:rPr>
        <w:t>،</w:t>
      </w:r>
      <w:r>
        <w:rPr>
          <w:rtl/>
          <w:lang w:bidi="fa-IR"/>
        </w:rPr>
        <w:t xml:space="preserve"> ج 4</w:t>
      </w:r>
      <w:r w:rsidR="00D25F54">
        <w:rPr>
          <w:rtl/>
          <w:lang w:bidi="fa-IR"/>
        </w:rPr>
        <w:t>،</w:t>
      </w:r>
      <w:r>
        <w:rPr>
          <w:rtl/>
          <w:lang w:bidi="fa-IR"/>
        </w:rPr>
        <w:t xml:space="preserve"> ص 168</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D82B7C">
      <w:pPr>
        <w:pStyle w:val="libNormal0"/>
        <w:rPr>
          <w:rtl/>
          <w:lang w:bidi="fa-IR"/>
        </w:rPr>
      </w:pPr>
      <w:r>
        <w:rPr>
          <w:rtl/>
          <w:lang w:bidi="fa-IR"/>
        </w:rPr>
        <w:lastRenderedPageBreak/>
        <w:t xml:space="preserve">وفتوى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وكذلك الإمام الخميني </w:t>
      </w:r>
      <w:r w:rsidR="00417867" w:rsidRPr="00417867">
        <w:rPr>
          <w:rStyle w:val="libAlaemChar"/>
          <w:rtl/>
        </w:rPr>
        <w:t>رحمه‌الله</w:t>
      </w:r>
      <w:r>
        <w:rPr>
          <w:rtl/>
          <w:lang w:bidi="fa-IR"/>
        </w:rPr>
        <w:t xml:space="preserve"> حيث يقول</w:t>
      </w:r>
      <w:r w:rsidR="00342B85">
        <w:rPr>
          <w:rtl/>
          <w:lang w:bidi="fa-IR"/>
        </w:rPr>
        <w:t>:</w:t>
      </w:r>
      <w:r>
        <w:rPr>
          <w:rtl/>
          <w:lang w:bidi="fa-IR"/>
        </w:rPr>
        <w:t xml:space="preserve"> ( مَن ترك واجباً أو حراماً</w:t>
      </w:r>
      <w:r w:rsidR="00D25F54">
        <w:rPr>
          <w:rtl/>
          <w:lang w:bidi="fa-IR"/>
        </w:rPr>
        <w:t>،</w:t>
      </w:r>
      <w:r>
        <w:rPr>
          <w:rtl/>
          <w:lang w:bidi="fa-IR"/>
        </w:rPr>
        <w:t xml:space="preserve"> فللإمام </w:t>
      </w:r>
      <w:r w:rsidR="004D57E2" w:rsidRPr="004D57E2">
        <w:rPr>
          <w:rStyle w:val="libAlaemChar"/>
          <w:rtl/>
        </w:rPr>
        <w:t>عليه‌السلام</w:t>
      </w:r>
      <w:r>
        <w:rPr>
          <w:rtl/>
          <w:lang w:bidi="fa-IR"/>
        </w:rPr>
        <w:t xml:space="preserve"> ونائبه تعزيره</w:t>
      </w:r>
      <w:r w:rsidR="00D25F54">
        <w:rPr>
          <w:rtl/>
          <w:lang w:bidi="fa-IR"/>
        </w:rPr>
        <w:t>،</w:t>
      </w:r>
      <w:r>
        <w:rPr>
          <w:rtl/>
          <w:lang w:bidi="fa-IR"/>
        </w:rPr>
        <w:t xml:space="preserve"> بشرط أن يكون من الكبائر</w:t>
      </w:r>
      <w:r w:rsidR="00D25F54">
        <w:rPr>
          <w:rtl/>
          <w:lang w:bidi="fa-IR"/>
        </w:rPr>
        <w:t>،</w:t>
      </w:r>
      <w:r>
        <w:rPr>
          <w:rtl/>
          <w:lang w:bidi="fa-IR"/>
        </w:rPr>
        <w:t xml:space="preserve"> والتعزير دون الحد</w:t>
      </w:r>
      <w:r w:rsidR="00D25F54">
        <w:rPr>
          <w:rtl/>
          <w:lang w:bidi="fa-IR"/>
        </w:rPr>
        <w:t>،</w:t>
      </w:r>
      <w:r>
        <w:rPr>
          <w:rtl/>
          <w:lang w:bidi="fa-IR"/>
        </w:rPr>
        <w:t xml:space="preserve"> وحدّه بنظر الإمام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ومن المستند لذلك عدّة وجوه أهمها</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الروايات التي استدلّ بها صاحب الجواهر هنا</w:t>
      </w:r>
      <w:r w:rsidR="00D25F54">
        <w:rPr>
          <w:rtl/>
          <w:lang w:bidi="fa-IR"/>
        </w:rPr>
        <w:t>،</w:t>
      </w:r>
      <w:r>
        <w:rPr>
          <w:rtl/>
          <w:lang w:bidi="fa-IR"/>
        </w:rPr>
        <w:t xml:space="preserve"> والتي تُفيد أنّ كلّ شيء له حدّاً</w:t>
      </w:r>
      <w:r w:rsidR="00D25F54">
        <w:rPr>
          <w:rtl/>
          <w:lang w:bidi="fa-IR"/>
        </w:rPr>
        <w:t>،</w:t>
      </w:r>
      <w:r>
        <w:rPr>
          <w:rtl/>
          <w:lang w:bidi="fa-IR"/>
        </w:rPr>
        <w:t xml:space="preserve"> وكل مَن يتجاوز ذلك الحدّ فعليه حدّ</w:t>
      </w:r>
      <w:r w:rsidR="00D25F54">
        <w:rPr>
          <w:rtl/>
          <w:lang w:bidi="fa-IR"/>
        </w:rPr>
        <w:t>،</w:t>
      </w:r>
      <w:r>
        <w:rPr>
          <w:rtl/>
          <w:lang w:bidi="fa-IR"/>
        </w:rPr>
        <w:t xml:space="preserve"> من قبيل صحيحة داود بن فرقد</w:t>
      </w:r>
      <w:r w:rsidR="00D25F54">
        <w:rPr>
          <w:rtl/>
          <w:lang w:bidi="fa-IR"/>
        </w:rPr>
        <w:t>،</w:t>
      </w:r>
      <w:r>
        <w:rPr>
          <w:rtl/>
          <w:lang w:bidi="fa-IR"/>
        </w:rPr>
        <w:t xml:space="preserve"> عن الصادق </w:t>
      </w:r>
      <w:r w:rsidR="004D57E2" w:rsidRPr="004D57E2">
        <w:rPr>
          <w:rStyle w:val="libAlaemChar"/>
          <w:rtl/>
        </w:rPr>
        <w:t>عليه‌السلام</w:t>
      </w:r>
      <w:r w:rsidR="00D25F54">
        <w:rPr>
          <w:rtl/>
          <w:lang w:bidi="fa-IR"/>
        </w:rPr>
        <w:t>،</w:t>
      </w:r>
      <w:r>
        <w:rPr>
          <w:rtl/>
          <w:lang w:bidi="fa-IR"/>
        </w:rPr>
        <w:t xml:space="preserve"> عن رسول الله </w:t>
      </w:r>
      <w:r w:rsidR="00C90F5A" w:rsidRPr="00C90F5A">
        <w:rPr>
          <w:rStyle w:val="libAlaemChar"/>
          <w:rtl/>
        </w:rPr>
        <w:t>صلى‌الله‌عليه‌وآله</w:t>
      </w:r>
      <w:r w:rsidR="00342B85">
        <w:rPr>
          <w:rtl/>
          <w:lang w:bidi="fa-IR"/>
        </w:rPr>
        <w:t>:</w:t>
      </w:r>
      <w:r>
        <w:rPr>
          <w:rtl/>
          <w:lang w:bidi="fa-IR"/>
        </w:rPr>
        <w:t xml:space="preserve"> ( إنّ الله قد جعل لكل شيء حدّاً</w:t>
      </w:r>
      <w:r w:rsidR="00D25F54">
        <w:rPr>
          <w:rtl/>
          <w:lang w:bidi="fa-IR"/>
        </w:rPr>
        <w:t>،</w:t>
      </w:r>
      <w:r>
        <w:rPr>
          <w:rtl/>
          <w:lang w:bidi="fa-IR"/>
        </w:rPr>
        <w:t xml:space="preserve"> وجعل لمَن تعدّى ذلك الحدّ حدّاً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إلاّ أنّ الاستدلال بهذا النوع من الأخبار مبنيٌّ على كون الحدّ الوارد في ذيل الرواية إنّما هو بمعنى التعزير</w:t>
      </w:r>
      <w:r w:rsidR="00D25F54">
        <w:rPr>
          <w:rtl/>
          <w:lang w:bidi="fa-IR"/>
        </w:rPr>
        <w:t>،</w:t>
      </w:r>
      <w:r>
        <w:rPr>
          <w:rtl/>
          <w:lang w:bidi="fa-IR"/>
        </w:rPr>
        <w:t xml:space="preserve"> إلاّ أنّه يمكن القول</w:t>
      </w:r>
      <w:r w:rsidR="00342B85">
        <w:rPr>
          <w:rtl/>
          <w:lang w:bidi="fa-IR"/>
        </w:rPr>
        <w:t>:</w:t>
      </w:r>
      <w:r>
        <w:rPr>
          <w:rtl/>
          <w:lang w:bidi="fa-IR"/>
        </w:rPr>
        <w:t xml:space="preserve"> إنّ الحدّ هو بمعنى حدود نهاية الشيء</w:t>
      </w:r>
      <w:r w:rsidR="00D25F54">
        <w:rPr>
          <w:rtl/>
          <w:lang w:bidi="fa-IR"/>
        </w:rPr>
        <w:t>،</w:t>
      </w:r>
      <w:r>
        <w:rPr>
          <w:rtl/>
          <w:lang w:bidi="fa-IR"/>
        </w:rPr>
        <w:t xml:space="preserve"> كما كان الحدّان الأوّل والثاني في الرواية بغير معنى التعزير قطعاً</w:t>
      </w:r>
      <w:r w:rsidR="00D25F54">
        <w:rPr>
          <w:rtl/>
          <w:lang w:bidi="fa-IR"/>
        </w:rPr>
        <w:t>،</w:t>
      </w:r>
      <w:r>
        <w:rPr>
          <w:rtl/>
          <w:lang w:bidi="fa-IR"/>
        </w:rPr>
        <w:t xml:space="preserve"> وإنّما هو بالمعنى المتناسب مع ذلك الشيء</w:t>
      </w:r>
      <w:r w:rsidR="00D25F54">
        <w:rPr>
          <w:rtl/>
          <w:lang w:bidi="fa-IR"/>
        </w:rPr>
        <w:t>،</w:t>
      </w:r>
      <w:r>
        <w:rPr>
          <w:rtl/>
          <w:lang w:bidi="fa-IR"/>
        </w:rPr>
        <w:t xml:space="preserve"> ولا سيّما مع نظرية عموم ( جعل لكل شيء )</w:t>
      </w:r>
      <w:r w:rsidR="00D25F54">
        <w:rPr>
          <w:rtl/>
          <w:lang w:bidi="fa-IR"/>
        </w:rPr>
        <w:t>،</w:t>
      </w:r>
      <w:r>
        <w:rPr>
          <w:rtl/>
          <w:lang w:bidi="fa-IR"/>
        </w:rPr>
        <w:t xml:space="preserve"> فمثلاً الحدّ في القتل العمدي هو القصاص</w:t>
      </w:r>
      <w:r w:rsidR="00D25F54">
        <w:rPr>
          <w:rtl/>
          <w:lang w:bidi="fa-IR"/>
        </w:rPr>
        <w:t>،</w:t>
      </w:r>
      <w:r>
        <w:rPr>
          <w:rtl/>
          <w:lang w:bidi="fa-IR"/>
        </w:rPr>
        <w:t xml:space="preserve"> وفي الخطأ الديّة</w:t>
      </w:r>
      <w:r w:rsidR="00D25F54">
        <w:rPr>
          <w:rtl/>
          <w:lang w:bidi="fa-IR"/>
        </w:rPr>
        <w:t>،</w:t>
      </w:r>
      <w:r>
        <w:rPr>
          <w:rtl/>
          <w:lang w:bidi="fa-IR"/>
        </w:rPr>
        <w:t xml:space="preserve"> وفي موارد التعدّي على أموال الآخرين</w:t>
      </w:r>
      <w:r w:rsidR="00D25F54">
        <w:rPr>
          <w:rtl/>
          <w:lang w:bidi="fa-IR"/>
        </w:rPr>
        <w:t>،</w:t>
      </w:r>
      <w:r>
        <w:rPr>
          <w:rtl/>
          <w:lang w:bidi="fa-IR"/>
        </w:rPr>
        <w:t xml:space="preserve"> هناك حدّاً ونهاية للأمر</w:t>
      </w:r>
      <w:r w:rsidR="00D25F54">
        <w:rPr>
          <w:rtl/>
          <w:lang w:bidi="fa-IR"/>
        </w:rPr>
        <w:t>،</w:t>
      </w:r>
      <w:r>
        <w:rPr>
          <w:rtl/>
          <w:lang w:bidi="fa-IR"/>
        </w:rPr>
        <w:t xml:space="preserve"> وهو وجوب ردّ المال المغتصب</w:t>
      </w:r>
      <w:r w:rsidR="00D25F54">
        <w:rPr>
          <w:rtl/>
          <w:lang w:bidi="fa-IR"/>
        </w:rPr>
        <w:t>،</w:t>
      </w:r>
      <w:r>
        <w:rPr>
          <w:rtl/>
          <w:lang w:bidi="fa-IR"/>
        </w:rPr>
        <w:t xml:space="preserve"> وفي حالات الإتلاف الضمان بالمِثل أو القيمة</w:t>
      </w:r>
      <w:r w:rsidR="00D25F54">
        <w:rPr>
          <w:rtl/>
          <w:lang w:bidi="fa-IR"/>
        </w:rPr>
        <w:t>،</w:t>
      </w:r>
      <w:r>
        <w:rPr>
          <w:rtl/>
          <w:lang w:bidi="fa-IR"/>
        </w:rPr>
        <w:t xml:space="preserve"> وبهذا المعنى يكون الحدّ في الجملة الثانية</w:t>
      </w:r>
      <w:r w:rsidR="00D25F54">
        <w:rPr>
          <w:rtl/>
          <w:lang w:bidi="fa-IR"/>
        </w:rPr>
        <w:t>،</w:t>
      </w:r>
      <w:r>
        <w:rPr>
          <w:rtl/>
          <w:lang w:bidi="fa-IR"/>
        </w:rPr>
        <w:t xml:space="preserve"> أي</w:t>
      </w:r>
      <w:r w:rsidR="00342B85">
        <w:rPr>
          <w:rtl/>
          <w:lang w:bidi="fa-IR"/>
        </w:rPr>
        <w:t>:</w:t>
      </w:r>
      <w:r>
        <w:rPr>
          <w:rtl/>
          <w:lang w:bidi="fa-IR"/>
        </w:rPr>
        <w:t xml:space="preserve"> ( لمَن تعدّى ذلك الحدّ حدّاً )</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في مسألة الأمر بالمعروف والنهي عن المنكر</w:t>
      </w:r>
      <w:r w:rsidR="00D25F54">
        <w:rPr>
          <w:rtl/>
          <w:lang w:bidi="fa-IR"/>
        </w:rPr>
        <w:t>،</w:t>
      </w:r>
      <w:r>
        <w:rPr>
          <w:rtl/>
          <w:lang w:bidi="fa-IR"/>
        </w:rPr>
        <w:t xml:space="preserve"> وما وردت بحقّه الروايات الكثيرة</w:t>
      </w:r>
      <w:r w:rsidR="00D25F54">
        <w:rPr>
          <w:rtl/>
          <w:lang w:bidi="fa-IR"/>
        </w:rPr>
        <w:t>،</w:t>
      </w:r>
      <w:r>
        <w:rPr>
          <w:rtl/>
          <w:lang w:bidi="fa-IR"/>
        </w:rPr>
        <w:t xml:space="preserve"> وإنْ كان الكلام سابقاً في أنّه ليس من الأمور التي يسوغ فيها ( التوسّل بالإجبار والفرض )</w:t>
      </w:r>
      <w:r w:rsidR="00D25F54">
        <w:rPr>
          <w:rtl/>
          <w:lang w:bidi="fa-IR"/>
        </w:rPr>
        <w:t>،</w:t>
      </w:r>
      <w:r>
        <w:rPr>
          <w:rtl/>
          <w:lang w:bidi="fa-IR"/>
        </w:rPr>
        <w:t xml:space="preserve"> ولكن بعض الفقهاء ذهب إلى ذلك ؛ لكثرة الروايات فيها وتطبيقها في حالة انتهاك قانون الأمر بالمعروف والنهي عن المنكر ؛ لأنّه لولا الحدّ من حرية التمادي على هذا القانون لأضرَّ في مصلحة النظام</w:t>
      </w:r>
      <w:r w:rsidR="00D25F54">
        <w:rPr>
          <w:rtl/>
          <w:lang w:bidi="fa-IR"/>
        </w:rPr>
        <w:t>،</w:t>
      </w:r>
      <w:r>
        <w:rPr>
          <w:rtl/>
          <w:lang w:bidi="fa-IR"/>
        </w:rPr>
        <w:t xml:space="preserve"> كما ذهب إلى ذلك الإمام الخميني </w:t>
      </w:r>
      <w:r w:rsidR="00417867" w:rsidRPr="00417867">
        <w:rPr>
          <w:rStyle w:val="libAlaemChar"/>
          <w:rtl/>
        </w:rPr>
        <w:t>رحمه‌الله</w:t>
      </w:r>
      <w:r>
        <w:rPr>
          <w:rtl/>
          <w:lang w:bidi="fa-IR"/>
        </w:rPr>
        <w:t xml:space="preserve">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يمكن التمسّك بهذا الوجه</w:t>
      </w:r>
      <w:r w:rsidR="00D25F54">
        <w:rPr>
          <w:rtl/>
          <w:lang w:bidi="fa-IR"/>
        </w:rPr>
        <w:t>،</w:t>
      </w:r>
      <w:r>
        <w:rPr>
          <w:rtl/>
          <w:lang w:bidi="fa-IR"/>
        </w:rPr>
        <w:t xml:space="preserve"> وهو أنّ واحدة من وظائف الحكومة الإسلامية هي جعل الجوّ الحاكم على المجتمع جوّاً مملوءاً بالمعنويات وسيادة الإسلام</w:t>
      </w:r>
      <w:r w:rsidR="00D25F54">
        <w:rPr>
          <w:rtl/>
          <w:lang w:bidi="fa-IR"/>
        </w:rPr>
        <w:t>،</w:t>
      </w:r>
      <w:r>
        <w:rPr>
          <w:rtl/>
          <w:lang w:bidi="fa-IR"/>
        </w:rPr>
        <w:t xml:space="preserve"> وتصفية المجتمع من أيّ نوع من</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جواهر الكلام</w:t>
      </w:r>
      <w:r w:rsidR="00D25F54">
        <w:rPr>
          <w:rtl/>
          <w:lang w:bidi="fa-IR"/>
        </w:rPr>
        <w:t>،</w:t>
      </w:r>
      <w:r>
        <w:rPr>
          <w:rtl/>
          <w:lang w:bidi="fa-IR"/>
        </w:rPr>
        <w:t xml:space="preserve"> ج41</w:t>
      </w:r>
      <w:r w:rsidR="00D25F54">
        <w:rPr>
          <w:rtl/>
          <w:lang w:bidi="fa-IR"/>
        </w:rPr>
        <w:t>،</w:t>
      </w:r>
      <w:r>
        <w:rPr>
          <w:rtl/>
          <w:lang w:bidi="fa-IR"/>
        </w:rPr>
        <w:t xml:space="preserve"> ص448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تحرير الوسيلة</w:t>
      </w:r>
      <w:r w:rsidR="00D25F54">
        <w:rPr>
          <w:rtl/>
          <w:lang w:bidi="fa-IR"/>
        </w:rPr>
        <w:t>،</w:t>
      </w:r>
      <w:r>
        <w:rPr>
          <w:rtl/>
          <w:lang w:bidi="fa-IR"/>
        </w:rPr>
        <w:t xml:space="preserve"> ج 2، ص 477 . مصدر سابق</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وسائل الشيعة</w:t>
      </w:r>
      <w:r w:rsidR="00D25F54">
        <w:rPr>
          <w:rtl/>
          <w:lang w:bidi="fa-IR"/>
        </w:rPr>
        <w:t>،</w:t>
      </w:r>
      <w:r>
        <w:rPr>
          <w:rtl/>
          <w:lang w:bidi="fa-IR"/>
        </w:rPr>
        <w:t xml:space="preserve"> ج 18</w:t>
      </w:r>
      <w:r w:rsidR="00D25F54">
        <w:rPr>
          <w:rtl/>
          <w:lang w:bidi="fa-IR"/>
        </w:rPr>
        <w:t>،</w:t>
      </w:r>
      <w:r>
        <w:rPr>
          <w:rtl/>
          <w:lang w:bidi="fa-IR"/>
        </w:rPr>
        <w:t xml:space="preserve"> ص310</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تحرير الوسيلة</w:t>
      </w:r>
      <w:r w:rsidR="00D25F54">
        <w:rPr>
          <w:rtl/>
          <w:lang w:bidi="fa-IR"/>
        </w:rPr>
        <w:t>،</w:t>
      </w:r>
      <w:r>
        <w:rPr>
          <w:rtl/>
          <w:lang w:bidi="fa-IR"/>
        </w:rPr>
        <w:t xml:space="preserve"> ج2</w:t>
      </w:r>
      <w:r w:rsidR="00D25F54">
        <w:rPr>
          <w:rtl/>
          <w:lang w:bidi="fa-IR"/>
        </w:rPr>
        <w:t>،</w:t>
      </w:r>
      <w:r>
        <w:rPr>
          <w:rtl/>
          <w:lang w:bidi="fa-IR"/>
        </w:rPr>
        <w:t xml:space="preserve"> ص476 </w:t>
      </w:r>
      <w:r w:rsidR="007B1DD7">
        <w:rPr>
          <w:rtl/>
          <w:lang w:bidi="fa-IR"/>
        </w:rPr>
        <w:t>-</w:t>
      </w:r>
      <w:r>
        <w:rPr>
          <w:rtl/>
          <w:lang w:bidi="fa-IR"/>
        </w:rPr>
        <w:t xml:space="preserve"> 477</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5432AA">
      <w:pPr>
        <w:pStyle w:val="libNormal0"/>
        <w:rPr>
          <w:rtl/>
          <w:lang w:bidi="fa-IR"/>
        </w:rPr>
      </w:pPr>
      <w:r>
        <w:rPr>
          <w:rtl/>
          <w:lang w:bidi="fa-IR"/>
        </w:rPr>
        <w:lastRenderedPageBreak/>
        <w:t>أنواع التلوّث</w:t>
      </w:r>
      <w:r w:rsidR="00D25F54">
        <w:rPr>
          <w:rtl/>
          <w:lang w:bidi="fa-IR"/>
        </w:rPr>
        <w:t>،</w:t>
      </w:r>
      <w:r>
        <w:rPr>
          <w:rtl/>
          <w:lang w:bidi="fa-IR"/>
        </w:rPr>
        <w:t xml:space="preserve"> وتزيينه بالأحكام الإلهية</w:t>
      </w:r>
      <w:r w:rsidR="00D25F54">
        <w:rPr>
          <w:rtl/>
          <w:lang w:bidi="fa-IR"/>
        </w:rPr>
        <w:t>،</w:t>
      </w:r>
      <w:r>
        <w:rPr>
          <w:rtl/>
          <w:lang w:bidi="fa-IR"/>
        </w:rPr>
        <w:t xml:space="preserve"> وذلك إلى حدٍّ بحيث لا يتعرّض هذا الهدف لأيّ محذور</w:t>
      </w:r>
      <w:r w:rsidR="00D25F54">
        <w:rPr>
          <w:rtl/>
          <w:lang w:bidi="fa-IR"/>
        </w:rPr>
        <w:t>،</w:t>
      </w:r>
      <w:r>
        <w:rPr>
          <w:rtl/>
          <w:lang w:bidi="fa-IR"/>
        </w:rPr>
        <w:t xml:space="preserve"> فقد جُعل عدم تظاهر أهل الذمّة بكل ما هو من المنكرات والمعاصي في نظر الإسلام والتزامهم عملياً بهذا الأمر</w:t>
      </w:r>
      <w:r w:rsidR="00D25F54">
        <w:rPr>
          <w:rtl/>
          <w:lang w:bidi="fa-IR"/>
        </w:rPr>
        <w:t>،</w:t>
      </w:r>
      <w:r>
        <w:rPr>
          <w:rtl/>
          <w:lang w:bidi="fa-IR"/>
        </w:rPr>
        <w:t xml:space="preserve"> جُعل ذلك من شروط الذمّة القطعية التي لا يمكن التغاضي عنها أبداً</w:t>
      </w:r>
      <w:r w:rsidR="00D25F54">
        <w:rPr>
          <w:rtl/>
          <w:lang w:bidi="fa-IR"/>
        </w:rPr>
        <w:t>،</w:t>
      </w:r>
      <w:r>
        <w:rPr>
          <w:rtl/>
          <w:lang w:bidi="fa-IR"/>
        </w:rPr>
        <w:t xml:space="preserve"> وهذا الأمر هو من الثبات والإحكام بحيث إنّ نقضه موجب لانهيار عقد الذمّة من أساسه</w:t>
      </w:r>
      <w:r w:rsidR="00D25F54">
        <w:rPr>
          <w:rtl/>
          <w:lang w:bidi="fa-IR"/>
        </w:rPr>
        <w:t>،</w:t>
      </w:r>
      <w:r>
        <w:rPr>
          <w:rtl/>
          <w:lang w:bidi="fa-IR"/>
        </w:rPr>
        <w:t xml:space="preserve"> حتى لو لم يسجّل شرطاً ضمن العقد والتعاهد</w:t>
      </w:r>
      <w:r w:rsidR="007B1DD7">
        <w:rPr>
          <w:rtl/>
          <w:lang w:bidi="fa-IR"/>
        </w:rPr>
        <w:t>.</w:t>
      </w:r>
    </w:p>
    <w:p w:rsidR="007B1DD7" w:rsidRDefault="00891B71" w:rsidP="00891B71">
      <w:pPr>
        <w:pStyle w:val="libNormal"/>
        <w:rPr>
          <w:rtl/>
          <w:lang w:bidi="fa-IR"/>
        </w:rPr>
      </w:pPr>
      <w:r>
        <w:rPr>
          <w:rtl/>
          <w:lang w:bidi="fa-IR"/>
        </w:rPr>
        <w:t>ومن هنا</w:t>
      </w:r>
      <w:r w:rsidR="00D25F54">
        <w:rPr>
          <w:rtl/>
          <w:lang w:bidi="fa-IR"/>
        </w:rPr>
        <w:t>،</w:t>
      </w:r>
      <w:r>
        <w:rPr>
          <w:rtl/>
          <w:lang w:bidi="fa-IR"/>
        </w:rPr>
        <w:t xml:space="preserve"> وبالرغم من أنّه يمكن أن يكون شرب الخمر والزنا وأكل لحم الخنزير والسفور ولعب القمار وأمثال ذلك</w:t>
      </w:r>
      <w:r w:rsidR="00D25F54">
        <w:rPr>
          <w:rtl/>
          <w:lang w:bidi="fa-IR"/>
        </w:rPr>
        <w:t>،</w:t>
      </w:r>
      <w:r>
        <w:rPr>
          <w:rtl/>
          <w:lang w:bidi="fa-IR"/>
        </w:rPr>
        <w:t xml:space="preserve"> حلالاً عند الكفّار بحسب مذهبهم</w:t>
      </w:r>
      <w:r w:rsidR="00D25F54">
        <w:rPr>
          <w:rtl/>
          <w:lang w:bidi="fa-IR"/>
        </w:rPr>
        <w:t>،</w:t>
      </w:r>
      <w:r>
        <w:rPr>
          <w:rtl/>
          <w:lang w:bidi="fa-IR"/>
        </w:rPr>
        <w:t xml:space="preserve"> إلاّ أنّهم غير مجازين في هتك الحرمة والتظاهر بمثل هذا النوع من المعاصي في مجتمع المسلمين</w:t>
      </w:r>
      <w:r w:rsidR="007B1DD7">
        <w:rPr>
          <w:rtl/>
          <w:lang w:bidi="fa-IR"/>
        </w:rPr>
        <w:t>.</w:t>
      </w:r>
    </w:p>
    <w:p w:rsidR="007B1DD7" w:rsidRDefault="00891B71" w:rsidP="00891B71">
      <w:pPr>
        <w:pStyle w:val="libNormal"/>
        <w:rPr>
          <w:rtl/>
          <w:lang w:bidi="fa-IR"/>
        </w:rPr>
      </w:pPr>
      <w:r>
        <w:rPr>
          <w:rtl/>
          <w:lang w:bidi="fa-IR"/>
        </w:rPr>
        <w:t>وهذا الأمر هو مورد وفاق كافّة علماء الشيعة</w:t>
      </w:r>
      <w:r w:rsidR="00D25F54">
        <w:rPr>
          <w:rtl/>
          <w:lang w:bidi="fa-IR"/>
        </w:rPr>
        <w:t>،</w:t>
      </w:r>
      <w:r>
        <w:rPr>
          <w:rtl/>
          <w:lang w:bidi="fa-IR"/>
        </w:rPr>
        <w:t xml:space="preserve"> من المتقدّمين والمتأخرين والمعاصرين</w:t>
      </w:r>
      <w:r w:rsidR="00D25F54">
        <w:rPr>
          <w:rtl/>
          <w:lang w:bidi="fa-IR"/>
        </w:rPr>
        <w:t>،</w:t>
      </w:r>
      <w:r>
        <w:rPr>
          <w:rtl/>
          <w:lang w:bidi="fa-IR"/>
        </w:rPr>
        <w:t xml:space="preserve"> كما في كلمات المحقّق الحلّي</w:t>
      </w:r>
      <w:r w:rsidR="00D25F54">
        <w:rPr>
          <w:rtl/>
          <w:lang w:bidi="fa-IR"/>
        </w:rPr>
        <w:t>،</w:t>
      </w:r>
      <w:r>
        <w:rPr>
          <w:rtl/>
          <w:lang w:bidi="fa-IR"/>
        </w:rPr>
        <w:t xml:space="preserve"> حيث جاء</w:t>
      </w:r>
      <w:r w:rsidR="00342B85">
        <w:rPr>
          <w:rtl/>
          <w:lang w:bidi="fa-IR"/>
        </w:rPr>
        <w:t>:</w:t>
      </w:r>
      <w:r>
        <w:rPr>
          <w:rtl/>
          <w:lang w:bidi="fa-IR"/>
        </w:rPr>
        <w:t xml:space="preserve"> ( الرابع</w:t>
      </w:r>
      <w:r w:rsidR="00342B85">
        <w:rPr>
          <w:rtl/>
          <w:lang w:bidi="fa-IR"/>
        </w:rPr>
        <w:t>:</w:t>
      </w:r>
      <w:r>
        <w:rPr>
          <w:rtl/>
          <w:lang w:bidi="fa-IR"/>
        </w:rPr>
        <w:t xml:space="preserve"> أن لا يتظاهروا بالمناكير</w:t>
      </w:r>
      <w:r w:rsidR="00D25F54">
        <w:rPr>
          <w:rtl/>
          <w:lang w:bidi="fa-IR"/>
        </w:rPr>
        <w:t>،</w:t>
      </w:r>
      <w:r>
        <w:rPr>
          <w:rtl/>
          <w:lang w:bidi="fa-IR"/>
        </w:rPr>
        <w:t xml:space="preserve"> كشرب الخمر</w:t>
      </w:r>
      <w:r w:rsidR="00D25F54">
        <w:rPr>
          <w:rtl/>
          <w:lang w:bidi="fa-IR"/>
        </w:rPr>
        <w:t>،</w:t>
      </w:r>
      <w:r>
        <w:rPr>
          <w:rtl/>
          <w:lang w:bidi="fa-IR"/>
        </w:rPr>
        <w:t xml:space="preserve"> والزنا</w:t>
      </w:r>
      <w:r w:rsidR="00D25F54">
        <w:rPr>
          <w:rtl/>
          <w:lang w:bidi="fa-IR"/>
        </w:rPr>
        <w:t>،</w:t>
      </w:r>
      <w:r>
        <w:rPr>
          <w:rtl/>
          <w:lang w:bidi="fa-IR"/>
        </w:rPr>
        <w:t xml:space="preserve"> وأكل لحم الخنزير</w:t>
      </w:r>
      <w:r w:rsidR="00D25F54">
        <w:rPr>
          <w:rtl/>
          <w:lang w:bidi="fa-IR"/>
        </w:rPr>
        <w:t>،</w:t>
      </w:r>
      <w:r>
        <w:rPr>
          <w:rtl/>
          <w:lang w:bidi="fa-IR"/>
        </w:rPr>
        <w:t xml:space="preserve"> ونكاح المحرّمات . ولو تظاهروا بذلك</w:t>
      </w:r>
      <w:r w:rsidR="00D25F54">
        <w:rPr>
          <w:rtl/>
          <w:lang w:bidi="fa-IR"/>
        </w:rPr>
        <w:t>،</w:t>
      </w:r>
      <w:r>
        <w:rPr>
          <w:rtl/>
          <w:lang w:bidi="fa-IR"/>
        </w:rPr>
        <w:t xml:space="preserve"> نُقضَ للعهد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وقد نقل صاحب الجواهر عن ابن ادريس الإجماع على هذا المطلب </w:t>
      </w:r>
      <w:r w:rsidRPr="007B1DD7">
        <w:rPr>
          <w:rStyle w:val="libFootnotenumChar"/>
          <w:rtl/>
        </w:rPr>
        <w:t>(2)</w:t>
      </w:r>
      <w:r w:rsidR="00D25F54">
        <w:rPr>
          <w:rtl/>
          <w:lang w:bidi="fa-IR"/>
        </w:rPr>
        <w:t>،</w:t>
      </w:r>
      <w:r>
        <w:rPr>
          <w:rtl/>
          <w:lang w:bidi="fa-IR"/>
        </w:rPr>
        <w:t xml:space="preserve"> كما يعرض الإمام الخميني </w:t>
      </w:r>
      <w:r w:rsidR="00417867" w:rsidRPr="00417867">
        <w:rPr>
          <w:rStyle w:val="libAlaemChar"/>
          <w:rtl/>
        </w:rPr>
        <w:t>رحمه‌الله</w:t>
      </w:r>
      <w:r>
        <w:rPr>
          <w:rtl/>
          <w:lang w:bidi="fa-IR"/>
        </w:rPr>
        <w:t xml:space="preserve"> هذا الشرط أيضاً شرطاً ثالثاً من شروط عقد الذمّة</w:t>
      </w:r>
      <w:r w:rsidR="00D25F54">
        <w:rPr>
          <w:rtl/>
          <w:lang w:bidi="fa-IR"/>
        </w:rPr>
        <w:t>،</w:t>
      </w:r>
      <w:r>
        <w:rPr>
          <w:rtl/>
          <w:lang w:bidi="fa-IR"/>
        </w:rPr>
        <w:t xml:space="preserve"> فيقول</w:t>
      </w:r>
      <w:r w:rsidR="00342B85">
        <w:rPr>
          <w:rtl/>
          <w:lang w:bidi="fa-IR"/>
        </w:rPr>
        <w:t>:</w:t>
      </w:r>
      <w:r>
        <w:rPr>
          <w:rtl/>
          <w:lang w:bidi="fa-IR"/>
        </w:rPr>
        <w:t xml:space="preserve"> ( الثالث</w:t>
      </w:r>
      <w:r w:rsidR="00342B85">
        <w:rPr>
          <w:rtl/>
          <w:lang w:bidi="fa-IR"/>
        </w:rPr>
        <w:t>:</w:t>
      </w:r>
      <w:r>
        <w:rPr>
          <w:rtl/>
          <w:lang w:bidi="fa-IR"/>
        </w:rPr>
        <w:t xml:space="preserve"> أن لا يتظاهروا بالمنكرات عندنا</w:t>
      </w:r>
      <w:r w:rsidR="00D25F54">
        <w:rPr>
          <w:rtl/>
          <w:lang w:bidi="fa-IR"/>
        </w:rPr>
        <w:t>،</w:t>
      </w:r>
      <w:r>
        <w:rPr>
          <w:rtl/>
          <w:lang w:bidi="fa-IR"/>
        </w:rPr>
        <w:t xml:space="preserve"> كشرب الخمر</w:t>
      </w:r>
      <w:r w:rsidR="00D25F54">
        <w:rPr>
          <w:rtl/>
          <w:lang w:bidi="fa-IR"/>
        </w:rPr>
        <w:t>،</w:t>
      </w:r>
      <w:r>
        <w:rPr>
          <w:rtl/>
          <w:lang w:bidi="fa-IR"/>
        </w:rPr>
        <w:t xml:space="preserve"> والزنا</w:t>
      </w:r>
      <w:r w:rsidR="00D25F54">
        <w:rPr>
          <w:rtl/>
          <w:lang w:bidi="fa-IR"/>
        </w:rPr>
        <w:t>،</w:t>
      </w:r>
      <w:r>
        <w:rPr>
          <w:rtl/>
          <w:lang w:bidi="fa-IR"/>
        </w:rPr>
        <w:t xml:space="preserve"> وأكل لحم الخنزير</w:t>
      </w:r>
      <w:r w:rsidR="00D25F54">
        <w:rPr>
          <w:rtl/>
          <w:lang w:bidi="fa-IR"/>
        </w:rPr>
        <w:t>،</w:t>
      </w:r>
      <w:r>
        <w:rPr>
          <w:rtl/>
          <w:lang w:bidi="fa-IR"/>
        </w:rPr>
        <w:t xml:space="preserve"> ونكاح المحرّمات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 xml:space="preserve">والمستند الروائي لهذا الحكم هو صحيحة زرارة عن الإمام الصادق </w:t>
      </w:r>
      <w:r w:rsidR="004D57E2" w:rsidRPr="004D57E2">
        <w:rPr>
          <w:rStyle w:val="libAlaemChar"/>
          <w:rtl/>
        </w:rPr>
        <w:t>عليه‌السلام</w:t>
      </w:r>
      <w:r w:rsidR="00342B85">
        <w:rPr>
          <w:rtl/>
          <w:lang w:bidi="fa-IR"/>
        </w:rPr>
        <w:t>:</w:t>
      </w:r>
      <w:r>
        <w:rPr>
          <w:rtl/>
          <w:lang w:bidi="fa-IR"/>
        </w:rPr>
        <w:t xml:space="preserve"> ( أنّ رسول الله </w:t>
      </w:r>
      <w:r w:rsidR="00C90F5A" w:rsidRPr="00C90F5A">
        <w:rPr>
          <w:rStyle w:val="libAlaemChar"/>
          <w:rtl/>
        </w:rPr>
        <w:t>صلى‌الله‌عليه‌وآله</w:t>
      </w:r>
      <w:r>
        <w:rPr>
          <w:rtl/>
          <w:lang w:bidi="fa-IR"/>
        </w:rPr>
        <w:t xml:space="preserve"> قَبِل الجزية من أهل الذمّة على أن لا يأكلوا الربا</w:t>
      </w:r>
      <w:r w:rsidR="00D25F54">
        <w:rPr>
          <w:rtl/>
          <w:lang w:bidi="fa-IR"/>
        </w:rPr>
        <w:t>،</w:t>
      </w:r>
      <w:r>
        <w:rPr>
          <w:rtl/>
          <w:lang w:bidi="fa-IR"/>
        </w:rPr>
        <w:t xml:space="preserve"> ولا يأكلوا لحم الخنزير</w:t>
      </w:r>
      <w:r w:rsidR="00D25F54">
        <w:rPr>
          <w:rtl/>
          <w:lang w:bidi="fa-IR"/>
        </w:rPr>
        <w:t>،</w:t>
      </w:r>
      <w:r>
        <w:rPr>
          <w:rtl/>
          <w:lang w:bidi="fa-IR"/>
        </w:rPr>
        <w:t xml:space="preserve"> ولا ينكحوا الأخوات</w:t>
      </w:r>
      <w:r w:rsidR="00D25F54">
        <w:rPr>
          <w:rtl/>
          <w:lang w:bidi="fa-IR"/>
        </w:rPr>
        <w:t>،</w:t>
      </w:r>
      <w:r>
        <w:rPr>
          <w:rtl/>
          <w:lang w:bidi="fa-IR"/>
        </w:rPr>
        <w:t xml:space="preserve"> ولا بنات الأخ</w:t>
      </w:r>
      <w:r w:rsidR="00D25F54">
        <w:rPr>
          <w:rtl/>
          <w:lang w:bidi="fa-IR"/>
        </w:rPr>
        <w:t>،</w:t>
      </w:r>
      <w:r>
        <w:rPr>
          <w:rtl/>
          <w:lang w:bidi="fa-IR"/>
        </w:rPr>
        <w:t xml:space="preserve"> ولا بنات الأخت</w:t>
      </w:r>
      <w:r w:rsidR="00D25F54">
        <w:rPr>
          <w:rtl/>
          <w:lang w:bidi="fa-IR"/>
        </w:rPr>
        <w:t>،</w:t>
      </w:r>
      <w:r>
        <w:rPr>
          <w:rtl/>
          <w:lang w:bidi="fa-IR"/>
        </w:rPr>
        <w:t xml:space="preserve"> فمَن فعل ذلك منهم برئت منه ذمّة الله وذمّة رسول الله ) </w:t>
      </w:r>
      <w:r w:rsidRPr="007B1DD7">
        <w:rPr>
          <w:rStyle w:val="libFootnotenumChar"/>
          <w:rtl/>
        </w:rPr>
        <w:t>(4)</w:t>
      </w:r>
      <w:r w:rsidR="007B1DD7">
        <w:rPr>
          <w:rtl/>
          <w:lang w:bidi="fa-IR"/>
        </w:rPr>
        <w:t>.</w:t>
      </w:r>
    </w:p>
    <w:p w:rsidR="007B1DD7" w:rsidRDefault="00891B71" w:rsidP="00891B71">
      <w:pPr>
        <w:pStyle w:val="libNormal"/>
        <w:rPr>
          <w:rtl/>
          <w:lang w:bidi="fa-IR"/>
        </w:rPr>
      </w:pPr>
      <w:r>
        <w:rPr>
          <w:rtl/>
          <w:lang w:bidi="fa-IR"/>
        </w:rPr>
        <w:t>هذا هو مفهوم الدستور الإسلامي</w:t>
      </w:r>
      <w:r w:rsidR="00D25F54">
        <w:rPr>
          <w:rtl/>
          <w:lang w:bidi="fa-IR"/>
        </w:rPr>
        <w:t>،</w:t>
      </w:r>
      <w:r>
        <w:rPr>
          <w:rtl/>
          <w:lang w:bidi="fa-IR"/>
        </w:rPr>
        <w:t xml:space="preserve"> وإن كان في تطبيقه تقصير واضح في الوقت الحاضر</w:t>
      </w:r>
      <w:r w:rsidR="00D25F54">
        <w:rPr>
          <w:rtl/>
          <w:lang w:bidi="fa-IR"/>
        </w:rPr>
        <w:t>،</w:t>
      </w:r>
      <w:r>
        <w:rPr>
          <w:rtl/>
          <w:lang w:bidi="fa-IR"/>
        </w:rPr>
        <w:t xml:space="preserve"> ولكن الالتزام بهذا المفهوم والاعتقاد به واجب ؛ لأنّه حفظ للنظام من الهرج والمرج</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جواهر الكلام</w:t>
      </w:r>
      <w:r w:rsidR="00D25F54">
        <w:rPr>
          <w:rtl/>
          <w:lang w:bidi="fa-IR"/>
        </w:rPr>
        <w:t>،</w:t>
      </w:r>
      <w:r>
        <w:rPr>
          <w:rtl/>
          <w:lang w:bidi="fa-IR"/>
        </w:rPr>
        <w:t xml:space="preserve"> ج21</w:t>
      </w:r>
      <w:r w:rsidR="00D25F54">
        <w:rPr>
          <w:rtl/>
          <w:lang w:bidi="fa-IR"/>
        </w:rPr>
        <w:t>،</w:t>
      </w:r>
      <w:r>
        <w:rPr>
          <w:rtl/>
          <w:lang w:bidi="fa-IR"/>
        </w:rPr>
        <w:t xml:space="preserve"> ص 270.</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21</w:t>
      </w:r>
      <w:r w:rsidR="00D25F54">
        <w:rPr>
          <w:rtl/>
          <w:lang w:bidi="fa-IR"/>
        </w:rPr>
        <w:t>،</w:t>
      </w:r>
      <w:r>
        <w:rPr>
          <w:rtl/>
          <w:lang w:bidi="fa-IR"/>
        </w:rPr>
        <w:t xml:space="preserve"> ص 270</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تحرير الوسيلة</w:t>
      </w:r>
      <w:r w:rsidR="00D25F54">
        <w:rPr>
          <w:rtl/>
          <w:lang w:bidi="fa-IR"/>
        </w:rPr>
        <w:t>،</w:t>
      </w:r>
      <w:r>
        <w:rPr>
          <w:rtl/>
          <w:lang w:bidi="fa-IR"/>
        </w:rPr>
        <w:t xml:space="preserve"> ج2</w:t>
      </w:r>
      <w:r w:rsidR="00D25F54">
        <w:rPr>
          <w:rtl/>
          <w:lang w:bidi="fa-IR"/>
        </w:rPr>
        <w:t>،</w:t>
      </w:r>
      <w:r>
        <w:rPr>
          <w:rtl/>
          <w:lang w:bidi="fa-IR"/>
        </w:rPr>
        <w:t xml:space="preserve"> ص501</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وسائل الشيعة</w:t>
      </w:r>
      <w:r w:rsidR="00D25F54">
        <w:rPr>
          <w:rtl/>
          <w:lang w:bidi="fa-IR"/>
        </w:rPr>
        <w:t>،</w:t>
      </w:r>
      <w:r>
        <w:rPr>
          <w:rtl/>
          <w:lang w:bidi="fa-IR"/>
        </w:rPr>
        <w:t xml:space="preserve"> ج11</w:t>
      </w:r>
      <w:r w:rsidR="00D25F54">
        <w:rPr>
          <w:rtl/>
          <w:lang w:bidi="fa-IR"/>
        </w:rPr>
        <w:t>،</w:t>
      </w:r>
      <w:r>
        <w:rPr>
          <w:rtl/>
          <w:lang w:bidi="fa-IR"/>
        </w:rPr>
        <w:t xml:space="preserve"> ص95</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وتحديد الحريّات في هذا المجال هو تأسيس للعدالة الاجتماعية</w:t>
      </w:r>
      <w:r w:rsidR="00D25F54">
        <w:rPr>
          <w:rtl/>
          <w:lang w:bidi="fa-IR"/>
        </w:rPr>
        <w:t>،</w:t>
      </w:r>
      <w:r>
        <w:rPr>
          <w:rtl/>
          <w:lang w:bidi="fa-IR"/>
        </w:rPr>
        <w:t xml:space="preserve"> وبالنتيجة يُحافظ على حقّ الحريّة المشروع للشخص ؛ لأنّه لولا تحديد هذه الحريات السلبية</w:t>
      </w:r>
      <w:r w:rsidR="00D25F54">
        <w:rPr>
          <w:rtl/>
          <w:lang w:bidi="fa-IR"/>
        </w:rPr>
        <w:t>،</w:t>
      </w:r>
      <w:r>
        <w:rPr>
          <w:rtl/>
          <w:lang w:bidi="fa-IR"/>
        </w:rPr>
        <w:t xml:space="preserve"> المؤدية إلى نشر الفساد واختلال النظام الاجتماعي</w:t>
      </w:r>
      <w:r w:rsidR="00D25F54">
        <w:rPr>
          <w:rtl/>
          <w:lang w:bidi="fa-IR"/>
        </w:rPr>
        <w:t>،</w:t>
      </w:r>
      <w:r>
        <w:rPr>
          <w:rtl/>
          <w:lang w:bidi="fa-IR"/>
        </w:rPr>
        <w:t xml:space="preserve"> وانتفاء العدالة</w:t>
      </w:r>
      <w:r w:rsidR="00D25F54">
        <w:rPr>
          <w:rtl/>
          <w:lang w:bidi="fa-IR"/>
        </w:rPr>
        <w:t>،</w:t>
      </w:r>
      <w:r>
        <w:rPr>
          <w:rtl/>
          <w:lang w:bidi="fa-IR"/>
        </w:rPr>
        <w:t xml:space="preserve"> لحصل المحذور</w:t>
      </w:r>
      <w:r w:rsidR="00D25F54">
        <w:rPr>
          <w:rtl/>
          <w:lang w:bidi="fa-IR"/>
        </w:rPr>
        <w:t>،</w:t>
      </w:r>
      <w:r>
        <w:rPr>
          <w:rtl/>
          <w:lang w:bidi="fa-IR"/>
        </w:rPr>
        <w:t xml:space="preserve"> وهو تسلّط الشرّ وغياب الأمان والقانون ممّا يحدّ من الحريات الإيجابية لممارسة الحياة الكريمة</w:t>
      </w:r>
      <w:r w:rsidR="007B1DD7">
        <w:rPr>
          <w:rtl/>
          <w:lang w:bidi="fa-IR"/>
        </w:rPr>
        <w:t>.</w:t>
      </w:r>
    </w:p>
    <w:p w:rsidR="007B1DD7" w:rsidRDefault="00891B71" w:rsidP="00891B71">
      <w:pPr>
        <w:pStyle w:val="libNormal"/>
        <w:rPr>
          <w:rtl/>
          <w:lang w:bidi="fa-IR"/>
        </w:rPr>
      </w:pPr>
      <w:r>
        <w:rPr>
          <w:rtl/>
          <w:lang w:bidi="fa-IR"/>
        </w:rPr>
        <w:t>ه</w:t>
      </w:r>
      <w:r w:rsidR="007B1DD7">
        <w:rPr>
          <w:rtl/>
          <w:lang w:bidi="fa-IR"/>
        </w:rPr>
        <w:t>-</w:t>
      </w:r>
      <w:r>
        <w:rPr>
          <w:rtl/>
          <w:lang w:bidi="fa-IR"/>
        </w:rPr>
        <w:t xml:space="preserve"> </w:t>
      </w:r>
      <w:r w:rsidR="007B1DD7">
        <w:rPr>
          <w:rtl/>
          <w:lang w:bidi="fa-IR"/>
        </w:rPr>
        <w:t>-</w:t>
      </w:r>
      <w:r>
        <w:rPr>
          <w:rtl/>
          <w:lang w:bidi="fa-IR"/>
        </w:rPr>
        <w:t xml:space="preserve"> مخالفة المقرَّرات الحكومية</w:t>
      </w:r>
      <w:r w:rsidR="00D25F54">
        <w:rPr>
          <w:rtl/>
          <w:lang w:bidi="fa-IR"/>
        </w:rPr>
        <w:t>،</w:t>
      </w:r>
      <w:r>
        <w:rPr>
          <w:rtl/>
          <w:lang w:bidi="fa-IR"/>
        </w:rPr>
        <w:t xml:space="preserve"> وعدم مراعاة مصالح النظام</w:t>
      </w:r>
      <w:r w:rsidR="007B1DD7">
        <w:rPr>
          <w:rtl/>
          <w:lang w:bidi="fa-IR"/>
        </w:rPr>
        <w:t>.</w:t>
      </w:r>
    </w:p>
    <w:p w:rsidR="007B1DD7" w:rsidRDefault="00891B71" w:rsidP="00891B71">
      <w:pPr>
        <w:pStyle w:val="libNormal"/>
        <w:rPr>
          <w:rtl/>
          <w:lang w:bidi="fa-IR"/>
        </w:rPr>
      </w:pPr>
      <w:r>
        <w:rPr>
          <w:rtl/>
          <w:lang w:bidi="fa-IR"/>
        </w:rPr>
        <w:t>إنّ ضرورة حفظ النظام للمجتمع ليست فريضة إلهية فقط</w:t>
      </w:r>
      <w:r w:rsidR="00D25F54">
        <w:rPr>
          <w:rtl/>
          <w:lang w:bidi="fa-IR"/>
        </w:rPr>
        <w:t>،</w:t>
      </w:r>
      <w:r>
        <w:rPr>
          <w:rtl/>
          <w:lang w:bidi="fa-IR"/>
        </w:rPr>
        <w:t xml:space="preserve"> وإنّما هي في نظرةٍ أخرى أمرٌ عقلائي وعقلي</w:t>
      </w:r>
      <w:r w:rsidR="00D25F54">
        <w:rPr>
          <w:rtl/>
          <w:lang w:bidi="fa-IR"/>
        </w:rPr>
        <w:t>،</w:t>
      </w:r>
      <w:r>
        <w:rPr>
          <w:rtl/>
          <w:lang w:bidi="fa-IR"/>
        </w:rPr>
        <w:t xml:space="preserve"> ومجرّد التوجّه إليها يوجب التصديق بها</w:t>
      </w:r>
      <w:r w:rsidR="00D25F54">
        <w:rPr>
          <w:rtl/>
          <w:lang w:bidi="fa-IR"/>
        </w:rPr>
        <w:t>،</w:t>
      </w:r>
      <w:r>
        <w:rPr>
          <w:rtl/>
          <w:lang w:bidi="fa-IR"/>
        </w:rPr>
        <w:t xml:space="preserve"> فكل نوع من أنواع الحريّة يؤدّي إلى توجيه ضربة إلى هذا النظام</w:t>
      </w:r>
      <w:r w:rsidR="00D25F54">
        <w:rPr>
          <w:rtl/>
          <w:lang w:bidi="fa-IR"/>
        </w:rPr>
        <w:t>،</w:t>
      </w:r>
      <w:r>
        <w:rPr>
          <w:rtl/>
          <w:lang w:bidi="fa-IR"/>
        </w:rPr>
        <w:t xml:space="preserve"> يجب الوقوف أمام مثل هذه الحرية والحدّ منها</w:t>
      </w:r>
      <w:r w:rsidR="00D25F54">
        <w:rPr>
          <w:rtl/>
          <w:lang w:bidi="fa-IR"/>
        </w:rPr>
        <w:t>،</w:t>
      </w:r>
      <w:r>
        <w:rPr>
          <w:rtl/>
          <w:lang w:bidi="fa-IR"/>
        </w:rPr>
        <w:t xml:space="preserve"> وهذا ممّا أطبق الاتّفاق عليه من جميع الدساتير الدينية والعالمية</w:t>
      </w:r>
      <w:r w:rsidR="00D25F54">
        <w:rPr>
          <w:rtl/>
          <w:lang w:bidi="fa-IR"/>
        </w:rPr>
        <w:t>،</w:t>
      </w:r>
      <w:r>
        <w:rPr>
          <w:rtl/>
          <w:lang w:bidi="fa-IR"/>
        </w:rPr>
        <w:t xml:space="preserve"> في حفظ نظام المقرّرات الحكومية وعدم الإخلال به</w:t>
      </w:r>
      <w:r w:rsidR="00D25F54">
        <w:rPr>
          <w:rtl/>
          <w:lang w:bidi="fa-IR"/>
        </w:rPr>
        <w:t>،</w:t>
      </w:r>
      <w:r>
        <w:rPr>
          <w:rtl/>
          <w:lang w:bidi="fa-IR"/>
        </w:rPr>
        <w:t xml:space="preserve"> ولا كلام فيه ولا اعتراض عليه</w:t>
      </w:r>
      <w:r w:rsidR="007B1DD7">
        <w:rPr>
          <w:rtl/>
          <w:lang w:bidi="fa-IR"/>
        </w:rPr>
        <w:t>.</w:t>
      </w:r>
    </w:p>
    <w:p w:rsidR="007B1DD7" w:rsidRDefault="00891B71" w:rsidP="00891B71">
      <w:pPr>
        <w:pStyle w:val="libNormal"/>
        <w:rPr>
          <w:rtl/>
          <w:lang w:bidi="fa-IR"/>
        </w:rPr>
      </w:pPr>
      <w:r>
        <w:rPr>
          <w:rtl/>
          <w:lang w:bidi="fa-IR"/>
        </w:rPr>
        <w:t xml:space="preserve">و </w:t>
      </w:r>
      <w:r w:rsidR="007B1DD7">
        <w:rPr>
          <w:rtl/>
          <w:lang w:bidi="fa-IR"/>
        </w:rPr>
        <w:t>-</w:t>
      </w:r>
      <w:r>
        <w:rPr>
          <w:rtl/>
          <w:lang w:bidi="fa-IR"/>
        </w:rPr>
        <w:t xml:space="preserve"> إهانة المقدّسات</w:t>
      </w:r>
      <w:r w:rsidR="007B1DD7">
        <w:rPr>
          <w:rtl/>
          <w:lang w:bidi="fa-IR"/>
        </w:rPr>
        <w:t>.</w:t>
      </w:r>
    </w:p>
    <w:p w:rsidR="007B1DD7" w:rsidRDefault="00891B71" w:rsidP="00891B71">
      <w:pPr>
        <w:pStyle w:val="libNormal"/>
        <w:rPr>
          <w:rtl/>
          <w:lang w:bidi="fa-IR"/>
        </w:rPr>
      </w:pPr>
      <w:r>
        <w:rPr>
          <w:rtl/>
          <w:lang w:bidi="fa-IR"/>
        </w:rPr>
        <w:t>هناك عناصر في الرؤية الإسلامية تحتلّ فقيهاً مكانةً خاصة من الحرمة والمقام الرفيع</w:t>
      </w:r>
      <w:r w:rsidR="00D25F54">
        <w:rPr>
          <w:rtl/>
          <w:lang w:bidi="fa-IR"/>
        </w:rPr>
        <w:t>،</w:t>
      </w:r>
      <w:r>
        <w:rPr>
          <w:rtl/>
          <w:lang w:bidi="fa-IR"/>
        </w:rPr>
        <w:t xml:space="preserve"> وهتك هذه الحرمة حرام</w:t>
      </w:r>
      <w:r w:rsidR="00D25F54">
        <w:rPr>
          <w:rtl/>
          <w:lang w:bidi="fa-IR"/>
        </w:rPr>
        <w:t>،</w:t>
      </w:r>
      <w:r>
        <w:rPr>
          <w:rtl/>
          <w:lang w:bidi="fa-IR"/>
        </w:rPr>
        <w:t xml:space="preserve"> ولا يمكن تجويزه تحت أي عنوان</w:t>
      </w:r>
      <w:r w:rsidR="00D25F54">
        <w:rPr>
          <w:rtl/>
          <w:lang w:bidi="fa-IR"/>
        </w:rPr>
        <w:t>،</w:t>
      </w:r>
      <w:r>
        <w:rPr>
          <w:rtl/>
          <w:lang w:bidi="fa-IR"/>
        </w:rPr>
        <w:t xml:space="preserve"> ومن هنا يُنتزع عنوان قداسة هذه العناصر</w:t>
      </w:r>
      <w:r w:rsidR="007B1DD7">
        <w:rPr>
          <w:rtl/>
          <w:lang w:bidi="fa-IR"/>
        </w:rPr>
        <w:t>.</w:t>
      </w:r>
    </w:p>
    <w:p w:rsidR="007B1DD7" w:rsidRDefault="00891B71" w:rsidP="00891B71">
      <w:pPr>
        <w:pStyle w:val="libNormal"/>
        <w:rPr>
          <w:rtl/>
          <w:lang w:bidi="fa-IR"/>
        </w:rPr>
      </w:pPr>
      <w:r>
        <w:rPr>
          <w:rtl/>
          <w:lang w:bidi="fa-IR"/>
        </w:rPr>
        <w:t>ومن هذه المقدّسات التي لا يجوز إهانتها</w:t>
      </w:r>
      <w:r w:rsidR="00342B85">
        <w:rPr>
          <w:rtl/>
          <w:lang w:bidi="fa-IR"/>
        </w:rPr>
        <w:t>:</w:t>
      </w:r>
      <w:r>
        <w:rPr>
          <w:rtl/>
          <w:lang w:bidi="fa-IR"/>
        </w:rPr>
        <w:t xml:space="preserve"> النبي </w:t>
      </w:r>
      <w:r w:rsidR="00C90F5A" w:rsidRPr="00C90F5A">
        <w:rPr>
          <w:rStyle w:val="libAlaemChar"/>
          <w:rtl/>
        </w:rPr>
        <w:t>صلى‌الله‌عليه‌وآله</w:t>
      </w:r>
      <w:r w:rsidR="00D25F54">
        <w:rPr>
          <w:rtl/>
          <w:lang w:bidi="fa-IR"/>
        </w:rPr>
        <w:t>،</w:t>
      </w:r>
      <w:r>
        <w:rPr>
          <w:rtl/>
          <w:lang w:bidi="fa-IR"/>
        </w:rPr>
        <w:t xml:space="preserve"> وأهل بيته ( الزهراء والأئمة </w:t>
      </w:r>
      <w:r w:rsidR="007B1DD7" w:rsidRPr="007B1DD7">
        <w:rPr>
          <w:rStyle w:val="libAlaemChar"/>
          <w:rtl/>
        </w:rPr>
        <w:t>عليهم‌السلام</w:t>
      </w:r>
      <w:r>
        <w:rPr>
          <w:rtl/>
          <w:lang w:bidi="fa-IR"/>
        </w:rPr>
        <w:t xml:space="preserve"> )</w:t>
      </w:r>
      <w:r w:rsidR="00D25F54">
        <w:rPr>
          <w:rtl/>
          <w:lang w:bidi="fa-IR"/>
        </w:rPr>
        <w:t>،</w:t>
      </w:r>
      <w:r>
        <w:rPr>
          <w:rtl/>
          <w:lang w:bidi="fa-IR"/>
        </w:rPr>
        <w:t xml:space="preserve"> والأنبياء السابقين </w:t>
      </w:r>
      <w:r w:rsidR="007B1DD7" w:rsidRPr="007B1DD7">
        <w:rPr>
          <w:rStyle w:val="libAlaemChar"/>
          <w:rtl/>
        </w:rPr>
        <w:t>عليهم‌السلام</w:t>
      </w:r>
      <w:r w:rsidR="00D25F54">
        <w:rPr>
          <w:rtl/>
          <w:lang w:bidi="fa-IR"/>
        </w:rPr>
        <w:t>،</w:t>
      </w:r>
      <w:r>
        <w:rPr>
          <w:rtl/>
          <w:lang w:bidi="fa-IR"/>
        </w:rPr>
        <w:t xml:space="preserve"> بسبٍّ وشتم . وكذلك القرآن الكريم</w:t>
      </w:r>
      <w:r w:rsidR="00D25F54">
        <w:rPr>
          <w:rtl/>
          <w:lang w:bidi="fa-IR"/>
        </w:rPr>
        <w:t>،</w:t>
      </w:r>
      <w:r>
        <w:rPr>
          <w:rtl/>
          <w:lang w:bidi="fa-IR"/>
        </w:rPr>
        <w:t xml:space="preserve"> بإهانته بمختلف أنواع الإهانات</w:t>
      </w:r>
      <w:r w:rsidR="00D25F54">
        <w:rPr>
          <w:rtl/>
          <w:lang w:bidi="fa-IR"/>
        </w:rPr>
        <w:t>،</w:t>
      </w:r>
      <w:r>
        <w:rPr>
          <w:rtl/>
          <w:lang w:bidi="fa-IR"/>
        </w:rPr>
        <w:t xml:space="preserve"> وكذلك أماكن العبادة الإسلامية وحتى غير الإسلامية</w:t>
      </w:r>
      <w:r w:rsidR="007B1DD7">
        <w:rPr>
          <w:rtl/>
          <w:lang w:bidi="fa-IR"/>
        </w:rPr>
        <w:t>.</w:t>
      </w:r>
    </w:p>
    <w:p w:rsidR="007B1DD7" w:rsidRDefault="00891B71" w:rsidP="005432AA">
      <w:pPr>
        <w:pStyle w:val="libNormal"/>
        <w:rPr>
          <w:rtl/>
          <w:lang w:bidi="fa-IR"/>
        </w:rPr>
      </w:pPr>
      <w:r>
        <w:rPr>
          <w:rtl/>
          <w:lang w:bidi="fa-IR"/>
        </w:rPr>
        <w:t xml:space="preserve">ففي باب سبّ النبي </w:t>
      </w:r>
      <w:r w:rsidR="005432AA" w:rsidRPr="00C90F5A">
        <w:rPr>
          <w:rStyle w:val="libAlaemChar"/>
          <w:rtl/>
        </w:rPr>
        <w:t>صلى‌الله‌عليه‌وآله</w:t>
      </w:r>
      <w:r w:rsidR="005432AA">
        <w:rPr>
          <w:rtl/>
          <w:lang w:bidi="fa-IR"/>
        </w:rPr>
        <w:t xml:space="preserve"> </w:t>
      </w:r>
      <w:r w:rsidR="00D25F54">
        <w:rPr>
          <w:rtl/>
          <w:lang w:bidi="fa-IR"/>
        </w:rPr>
        <w:t>،</w:t>
      </w:r>
      <w:r>
        <w:rPr>
          <w:rtl/>
          <w:lang w:bidi="fa-IR"/>
        </w:rPr>
        <w:t xml:space="preserve"> وردت الروايات الكثيرة في عقوبة مَن تجرّأ عليه وعلى الأنبياء</w:t>
      </w:r>
      <w:r w:rsidR="00D25F54">
        <w:rPr>
          <w:rtl/>
          <w:lang w:bidi="fa-IR"/>
        </w:rPr>
        <w:t>،</w:t>
      </w:r>
      <w:r>
        <w:rPr>
          <w:rtl/>
          <w:lang w:bidi="fa-IR"/>
        </w:rPr>
        <w:t xml:space="preserve"> كما في كتاب وسائل الشيعة بعنوان</w:t>
      </w:r>
      <w:r w:rsidR="00342B85">
        <w:rPr>
          <w:rtl/>
          <w:lang w:bidi="fa-IR"/>
        </w:rPr>
        <w:t>:</w:t>
      </w:r>
      <w:r>
        <w:rPr>
          <w:rtl/>
          <w:lang w:bidi="fa-IR"/>
        </w:rPr>
        <w:t xml:space="preserve"> ( باب قتل مَن سبّ النبي </w:t>
      </w:r>
      <w:r w:rsidR="00C90F5A" w:rsidRPr="00C90F5A">
        <w:rPr>
          <w:rStyle w:val="libAlaemChar"/>
          <w:rtl/>
        </w:rPr>
        <w:t>صلى‌الله‌عليه‌وآله</w:t>
      </w:r>
      <w:r>
        <w:rPr>
          <w:rtl/>
          <w:lang w:bidi="fa-IR"/>
        </w:rPr>
        <w:t xml:space="preserve"> أو غيره من الأنبياء </w:t>
      </w:r>
      <w:r w:rsidR="007B1DD7" w:rsidRPr="007B1DD7">
        <w:rPr>
          <w:rStyle w:val="libAlaemChar"/>
          <w:rtl/>
        </w:rPr>
        <w:t>عليهم‌السلام</w:t>
      </w:r>
      <w:r w:rsidR="005432AA">
        <w:rPr>
          <w:rtl/>
          <w:lang w:bidi="fa-IR"/>
        </w:rPr>
        <w:t>)</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وكذلك</w:t>
      </w:r>
      <w:r w:rsidR="00342B85">
        <w:rPr>
          <w:rtl/>
          <w:lang w:bidi="fa-IR"/>
        </w:rPr>
        <w:t>:</w:t>
      </w:r>
      <w:r>
        <w:rPr>
          <w:rtl/>
          <w:lang w:bidi="fa-IR"/>
        </w:rPr>
        <w:t xml:space="preserve"> ( باب قتل مَن سبّ علياً </w:t>
      </w:r>
      <w:r w:rsidR="004D57E2" w:rsidRPr="004D57E2">
        <w:rPr>
          <w:rStyle w:val="libAlaemChar"/>
          <w:rtl/>
        </w:rPr>
        <w:t>عليه‌السلام</w:t>
      </w:r>
      <w:r w:rsidR="00D25F54">
        <w:rPr>
          <w:rtl/>
          <w:lang w:bidi="fa-IR"/>
        </w:rPr>
        <w:t>،</w:t>
      </w:r>
      <w:r>
        <w:rPr>
          <w:rtl/>
          <w:lang w:bidi="fa-IR"/>
        </w:rPr>
        <w:t xml:space="preserve"> أو غيره من الأئمة </w:t>
      </w:r>
      <w:r w:rsidR="007B1DD7" w:rsidRPr="007B1DD7">
        <w:rPr>
          <w:rStyle w:val="libAlaemChar"/>
          <w:rtl/>
        </w:rPr>
        <w:t>عليهم‌السلام</w:t>
      </w:r>
      <w:r w:rsidR="00D25F54">
        <w:rPr>
          <w:rtl/>
          <w:lang w:bidi="fa-IR"/>
        </w:rPr>
        <w:t>،</w:t>
      </w:r>
      <w:r>
        <w:rPr>
          <w:rtl/>
          <w:lang w:bidi="fa-IR"/>
        </w:rPr>
        <w:t xml:space="preserve"> ومطلق الناصب</w:t>
      </w:r>
      <w:r w:rsidR="00D25F54">
        <w:rPr>
          <w:rtl/>
          <w:lang w:bidi="fa-IR"/>
        </w:rPr>
        <w:t>،</w:t>
      </w:r>
      <w:r w:rsidR="005432AA">
        <w:rPr>
          <w:rtl/>
          <w:lang w:bidi="fa-IR"/>
        </w:rPr>
        <w:t xml:space="preserve"> مع الأ</w:t>
      </w:r>
      <w:r>
        <w:rPr>
          <w:rtl/>
          <w:lang w:bidi="fa-IR"/>
        </w:rPr>
        <w:t xml:space="preserve">َمن ) </w:t>
      </w:r>
      <w:r w:rsidRPr="007B1DD7">
        <w:rPr>
          <w:rStyle w:val="libFootnotenumChar"/>
          <w:rtl/>
        </w:rPr>
        <w:t>(2)</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وسائل الشيعة</w:t>
      </w:r>
      <w:r w:rsidR="00D25F54">
        <w:rPr>
          <w:rtl/>
          <w:lang w:bidi="fa-IR"/>
        </w:rPr>
        <w:t>،</w:t>
      </w:r>
      <w:r>
        <w:rPr>
          <w:rtl/>
          <w:lang w:bidi="fa-IR"/>
        </w:rPr>
        <w:t xml:space="preserve"> ج18</w:t>
      </w:r>
      <w:r w:rsidR="00D25F54">
        <w:rPr>
          <w:rtl/>
          <w:lang w:bidi="fa-IR"/>
        </w:rPr>
        <w:t>،</w:t>
      </w:r>
      <w:r>
        <w:rPr>
          <w:rtl/>
          <w:lang w:bidi="fa-IR"/>
        </w:rPr>
        <w:t xml:space="preserve"> ص458</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ج18</w:t>
      </w:r>
      <w:r w:rsidR="00D25F54">
        <w:rPr>
          <w:rtl/>
          <w:lang w:bidi="fa-IR"/>
        </w:rPr>
        <w:t>،</w:t>
      </w:r>
      <w:r>
        <w:rPr>
          <w:rtl/>
          <w:lang w:bidi="fa-IR"/>
        </w:rPr>
        <w:t xml:space="preserve"> ص461</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وهذا الأمر ( ردع مَن أهان المقدّسات ) ضروري ؛ وإلاّ لو كان الشخص حرٌّ في هذا المجال وأُهينت المقدّسات ؛ لأدّى ذلك إلى شيوع هذه الظاهرة</w:t>
      </w:r>
      <w:r w:rsidR="00D25F54">
        <w:rPr>
          <w:rtl/>
          <w:lang w:bidi="fa-IR"/>
        </w:rPr>
        <w:t>،</w:t>
      </w:r>
      <w:r>
        <w:rPr>
          <w:rtl/>
          <w:lang w:bidi="fa-IR"/>
        </w:rPr>
        <w:t xml:space="preserve"> وتلاشى كلّ معنى رفيع في الدين</w:t>
      </w:r>
      <w:r w:rsidR="00D25F54">
        <w:rPr>
          <w:rtl/>
          <w:lang w:bidi="fa-IR"/>
        </w:rPr>
        <w:t>،</w:t>
      </w:r>
      <w:r>
        <w:rPr>
          <w:rtl/>
          <w:lang w:bidi="fa-IR"/>
        </w:rPr>
        <w:t xml:space="preserve"> وبالتالي جيلاً بعد جيل تضمحل المبادئ السامية للدعوة الإسلامية</w:t>
      </w:r>
      <w:r w:rsidR="00D25F54">
        <w:rPr>
          <w:rtl/>
          <w:lang w:bidi="fa-IR"/>
        </w:rPr>
        <w:t>،</w:t>
      </w:r>
      <w:r>
        <w:rPr>
          <w:rtl/>
          <w:lang w:bidi="fa-IR"/>
        </w:rPr>
        <w:t xml:space="preserve"> وعلى أثرها لا يبقى دين قائم بذاته</w:t>
      </w:r>
      <w:r w:rsidR="00D25F54">
        <w:rPr>
          <w:rtl/>
          <w:lang w:bidi="fa-IR"/>
        </w:rPr>
        <w:t>،</w:t>
      </w:r>
      <w:r>
        <w:rPr>
          <w:rtl/>
          <w:lang w:bidi="fa-IR"/>
        </w:rPr>
        <w:t xml:space="preserve"> وتدهور النظام الكوني بأسره</w:t>
      </w:r>
      <w:r w:rsidR="00D25F54">
        <w:rPr>
          <w:rtl/>
          <w:lang w:bidi="fa-IR"/>
        </w:rPr>
        <w:t>،</w:t>
      </w:r>
      <w:r>
        <w:rPr>
          <w:rtl/>
          <w:lang w:bidi="fa-IR"/>
        </w:rPr>
        <w:t xml:space="preserve"> وهذا خلاف للعدل الإلهي</w:t>
      </w:r>
      <w:r w:rsidR="007B1DD7">
        <w:rPr>
          <w:rtl/>
          <w:lang w:bidi="fa-IR"/>
        </w:rPr>
        <w:t>.</w:t>
      </w:r>
    </w:p>
    <w:p w:rsidR="007B1DD7" w:rsidRDefault="00891B71" w:rsidP="00891B71">
      <w:pPr>
        <w:pStyle w:val="libNormal"/>
        <w:rPr>
          <w:rtl/>
          <w:lang w:bidi="fa-IR"/>
        </w:rPr>
      </w:pPr>
      <w:r>
        <w:rPr>
          <w:rtl/>
          <w:lang w:bidi="fa-IR"/>
        </w:rPr>
        <w:t>أمّا بالنسبة لغير المسلمين وحماية مقدّساتهم</w:t>
      </w:r>
      <w:r w:rsidR="00D25F54">
        <w:rPr>
          <w:rtl/>
          <w:lang w:bidi="fa-IR"/>
        </w:rPr>
        <w:t>،</w:t>
      </w:r>
      <w:r>
        <w:rPr>
          <w:rtl/>
          <w:lang w:bidi="fa-IR"/>
        </w:rPr>
        <w:t xml:space="preserve"> فقد أكّد عليها الشرع الإسلامي</w:t>
      </w:r>
      <w:r w:rsidR="00D25F54">
        <w:rPr>
          <w:rtl/>
          <w:lang w:bidi="fa-IR"/>
        </w:rPr>
        <w:t>،</w:t>
      </w:r>
      <w:r>
        <w:rPr>
          <w:rtl/>
          <w:lang w:bidi="fa-IR"/>
        </w:rPr>
        <w:t xml:space="preserve"> فكما مرّ بالنسبة للأنبياء السابقين حرّم التجاوز عليهم وإهانتهم</w:t>
      </w:r>
      <w:r w:rsidR="00D25F54">
        <w:rPr>
          <w:rtl/>
          <w:lang w:bidi="fa-IR"/>
        </w:rPr>
        <w:t>،</w:t>
      </w:r>
      <w:r>
        <w:rPr>
          <w:rtl/>
          <w:lang w:bidi="fa-IR"/>
        </w:rPr>
        <w:t xml:space="preserve"> وكذلك بالنسبة لمعابدهم ؛ لأنّها جزء من ممتلكاتهم بالنتيجة</w:t>
      </w:r>
      <w:r w:rsidR="00D25F54">
        <w:rPr>
          <w:rtl/>
          <w:lang w:bidi="fa-IR"/>
        </w:rPr>
        <w:t>،</w:t>
      </w:r>
      <w:r>
        <w:rPr>
          <w:rtl/>
          <w:lang w:bidi="fa-IR"/>
        </w:rPr>
        <w:t xml:space="preserve"> التي حرّم الإسلام التعرّض لها</w:t>
      </w:r>
      <w:r w:rsidR="00D25F54">
        <w:rPr>
          <w:rtl/>
          <w:lang w:bidi="fa-IR"/>
        </w:rPr>
        <w:t>،</w:t>
      </w:r>
      <w:r>
        <w:rPr>
          <w:rtl/>
          <w:lang w:bidi="fa-IR"/>
        </w:rPr>
        <w:t xml:space="preserve"> قال الإمام علي </w:t>
      </w:r>
      <w:r w:rsidR="004D57E2" w:rsidRPr="004D57E2">
        <w:rPr>
          <w:rStyle w:val="libAlaemChar"/>
          <w:rtl/>
        </w:rPr>
        <w:t>عليه‌السلام</w:t>
      </w:r>
      <w:r w:rsidR="00342B85">
        <w:rPr>
          <w:rtl/>
          <w:lang w:bidi="fa-IR"/>
        </w:rPr>
        <w:t>:</w:t>
      </w:r>
      <w:r>
        <w:rPr>
          <w:rtl/>
          <w:lang w:bidi="fa-IR"/>
        </w:rPr>
        <w:t xml:space="preserve"> ( إنّما بذلوا الجزية لتكون أموالهم كأموالنا</w:t>
      </w:r>
      <w:r w:rsidR="00D25F54">
        <w:rPr>
          <w:rtl/>
          <w:lang w:bidi="fa-IR"/>
        </w:rPr>
        <w:t>،</w:t>
      </w:r>
      <w:r>
        <w:rPr>
          <w:rtl/>
          <w:lang w:bidi="fa-IR"/>
        </w:rPr>
        <w:t xml:space="preserve"> ودماؤهم كدمائنا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ولذا</w:t>
      </w:r>
      <w:r w:rsidR="00D25F54">
        <w:rPr>
          <w:rtl/>
          <w:lang w:bidi="fa-IR"/>
        </w:rPr>
        <w:t>،</w:t>
      </w:r>
      <w:r>
        <w:rPr>
          <w:rtl/>
          <w:lang w:bidi="fa-IR"/>
        </w:rPr>
        <w:t xml:space="preserve"> هذا الأمر أوضح من أن يُستدلّ عليه</w:t>
      </w:r>
      <w:r w:rsidR="00D25F54">
        <w:rPr>
          <w:rtl/>
          <w:lang w:bidi="fa-IR"/>
        </w:rPr>
        <w:t>،</w:t>
      </w:r>
      <w:r>
        <w:rPr>
          <w:rtl/>
          <w:lang w:bidi="fa-IR"/>
        </w:rPr>
        <w:t xml:space="preserve"> وعليه فقد أرسله الفقهاء إرسال المسلّمات</w:t>
      </w:r>
      <w:r w:rsidR="00D25F54">
        <w:rPr>
          <w:rtl/>
          <w:lang w:bidi="fa-IR"/>
        </w:rPr>
        <w:t>،</w:t>
      </w:r>
      <w:r>
        <w:rPr>
          <w:rtl/>
          <w:lang w:bidi="fa-IR"/>
        </w:rPr>
        <w:t xml:space="preserve"> ولم يُفرّقوا في ضمانه لأهل الذّمة بين أن يتعرّضوا لاعتداء خارجي أو لاعتداء وظلم داخلي </w:t>
      </w:r>
      <w:r w:rsidRPr="007B1DD7">
        <w:rPr>
          <w:rStyle w:val="libFootnotenumChar"/>
          <w:rtl/>
        </w:rPr>
        <w:t>(2)</w:t>
      </w:r>
      <w:r>
        <w:rPr>
          <w:rtl/>
          <w:lang w:bidi="fa-IR"/>
        </w:rPr>
        <w:t xml:space="preserve"> . ومن هذا الظلم الواجب حمايتهم منه هو هتك مقدّساتهم</w:t>
      </w:r>
      <w:r w:rsidR="00D25F54">
        <w:rPr>
          <w:rtl/>
          <w:lang w:bidi="fa-IR"/>
        </w:rPr>
        <w:t>،</w:t>
      </w:r>
      <w:r>
        <w:rPr>
          <w:rtl/>
          <w:lang w:bidi="fa-IR"/>
        </w:rPr>
        <w:t xml:space="preserve"> فكيف يسوغ للدستور الإسلامي في تحريم شيء وفي نفس الوقت إباحته</w:t>
      </w:r>
      <w:r w:rsidR="007B1DD7">
        <w:rPr>
          <w:rtl/>
          <w:lang w:bidi="fa-IR"/>
        </w:rPr>
        <w:t>.</w:t>
      </w:r>
    </w:p>
    <w:p w:rsidR="007B1DD7" w:rsidRDefault="00891B71" w:rsidP="00891B71">
      <w:pPr>
        <w:pStyle w:val="libNormal"/>
        <w:rPr>
          <w:rtl/>
          <w:lang w:bidi="fa-IR"/>
        </w:rPr>
      </w:pPr>
      <w:r>
        <w:rPr>
          <w:rtl/>
          <w:lang w:bidi="fa-IR"/>
        </w:rPr>
        <w:t>وعلاوة على ذلك بالنسبة لمعابدهم</w:t>
      </w:r>
      <w:r w:rsidR="00D25F54">
        <w:rPr>
          <w:rtl/>
          <w:lang w:bidi="fa-IR"/>
        </w:rPr>
        <w:t>،</w:t>
      </w:r>
      <w:r>
        <w:rPr>
          <w:rtl/>
          <w:lang w:bidi="fa-IR"/>
        </w:rPr>
        <w:t xml:space="preserve"> لا يجوز هدمها والتعرّض لها وإهانتها</w:t>
      </w:r>
      <w:r w:rsidR="00D25F54">
        <w:rPr>
          <w:rtl/>
          <w:lang w:bidi="fa-IR"/>
        </w:rPr>
        <w:t>،</w:t>
      </w:r>
      <w:r>
        <w:rPr>
          <w:rtl/>
          <w:lang w:bidi="fa-IR"/>
        </w:rPr>
        <w:t xml:space="preserve"> حيث سمح الشرع لهم في بنائها داخل البلاد الإسلامية</w:t>
      </w:r>
      <w:r w:rsidR="00D25F54">
        <w:rPr>
          <w:rtl/>
          <w:lang w:bidi="fa-IR"/>
        </w:rPr>
        <w:t>،</w:t>
      </w:r>
      <w:r>
        <w:rPr>
          <w:rtl/>
          <w:lang w:bidi="fa-IR"/>
        </w:rPr>
        <w:t xml:space="preserve"> فلا يُعقل الدعوة إلى هدمها</w:t>
      </w:r>
      <w:r w:rsidR="007B1DD7">
        <w:rPr>
          <w:rtl/>
          <w:lang w:bidi="fa-IR"/>
        </w:rPr>
        <w:t>.</w:t>
      </w:r>
    </w:p>
    <w:p w:rsidR="007B1DD7" w:rsidRDefault="00891B71" w:rsidP="00891B71">
      <w:pPr>
        <w:pStyle w:val="libNormal"/>
        <w:rPr>
          <w:rtl/>
          <w:lang w:bidi="fa-IR"/>
        </w:rPr>
      </w:pPr>
      <w:r>
        <w:rPr>
          <w:rtl/>
          <w:lang w:bidi="fa-IR"/>
        </w:rPr>
        <w:t xml:space="preserve">ذهب السيد الخوئي </w:t>
      </w:r>
      <w:r w:rsidR="00417867" w:rsidRPr="00417867">
        <w:rPr>
          <w:rStyle w:val="libAlaemChar"/>
          <w:rtl/>
        </w:rPr>
        <w:t>رحمه‌الله</w:t>
      </w:r>
      <w:r w:rsidR="00342B85">
        <w:rPr>
          <w:rtl/>
          <w:lang w:bidi="fa-IR"/>
        </w:rPr>
        <w:t>:</w:t>
      </w:r>
      <w:r>
        <w:rPr>
          <w:rtl/>
          <w:lang w:bidi="fa-IR"/>
        </w:rPr>
        <w:t xml:space="preserve"> ( إلى إحداث المعابد إنّما لا يجوز إذا أُشترط على أهل الذمّة في ضمن العقد . وأمّا مع عدم الاشتراط</w:t>
      </w:r>
      <w:r w:rsidR="00D25F54">
        <w:rPr>
          <w:rtl/>
          <w:lang w:bidi="fa-IR"/>
        </w:rPr>
        <w:t>،</w:t>
      </w:r>
      <w:r>
        <w:rPr>
          <w:rtl/>
          <w:lang w:bidi="fa-IR"/>
        </w:rPr>
        <w:t xml:space="preserve"> فيجوز لهم ذلك</w:t>
      </w:r>
      <w:r w:rsidR="00D25F54">
        <w:rPr>
          <w:rtl/>
          <w:lang w:bidi="fa-IR"/>
        </w:rPr>
        <w:t>،</w:t>
      </w:r>
      <w:r>
        <w:rPr>
          <w:rtl/>
          <w:lang w:bidi="fa-IR"/>
        </w:rPr>
        <w:t xml:space="preserve"> إلاّ إذا رأى الحاكم مصلحة ملزمة في هدمها </w:t>
      </w:r>
      <w:r w:rsidR="007B1DD7">
        <w:rPr>
          <w:rtl/>
          <w:lang w:bidi="fa-IR"/>
        </w:rPr>
        <w:t>-</w:t>
      </w:r>
      <w:r>
        <w:rPr>
          <w:rtl/>
          <w:lang w:bidi="fa-IR"/>
        </w:rPr>
        <w:t xml:space="preserve"> وهذا يحصل حتى مع مساجد المسلمين</w:t>
      </w:r>
      <w:r w:rsidR="00D25F54">
        <w:rPr>
          <w:rtl/>
          <w:lang w:bidi="fa-IR"/>
        </w:rPr>
        <w:t>،</w:t>
      </w:r>
      <w:r>
        <w:rPr>
          <w:rtl/>
          <w:lang w:bidi="fa-IR"/>
        </w:rPr>
        <w:t xml:space="preserve"> كمسجدٍ ضرار لاستخدامه في محاربة المسلمين </w:t>
      </w:r>
      <w:r w:rsidR="007B1DD7">
        <w:rPr>
          <w:rtl/>
          <w:lang w:bidi="fa-IR"/>
        </w:rPr>
        <w:t>-</w:t>
      </w:r>
      <w:r>
        <w:rPr>
          <w:rtl/>
          <w:lang w:bidi="fa-IR"/>
        </w:rPr>
        <w:t xml:space="preserve"> فيجوز هدمها حينئذٍ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وممّا يؤيّد ذلك أن</w:t>
      </w:r>
      <w:r w:rsidR="00342B85">
        <w:rPr>
          <w:rtl/>
          <w:lang w:bidi="fa-IR"/>
        </w:rPr>
        <w:t>:</w:t>
      </w:r>
      <w:r>
        <w:rPr>
          <w:rtl/>
          <w:lang w:bidi="fa-IR"/>
        </w:rPr>
        <w:t xml:space="preserve"> ( الإسلام يُقر أهل الذمّة على عقائدهم</w:t>
      </w:r>
      <w:r w:rsidR="00D25F54">
        <w:rPr>
          <w:rtl/>
          <w:lang w:bidi="fa-IR"/>
        </w:rPr>
        <w:t>،</w:t>
      </w:r>
      <w:r>
        <w:rPr>
          <w:rtl/>
          <w:lang w:bidi="fa-IR"/>
        </w:rPr>
        <w:t xml:space="preserve"> ومن لوازم هذا الإقرار السماح لهم بإنشاء معابدهم</w:t>
      </w:r>
      <w:r w:rsidR="00D25F54">
        <w:rPr>
          <w:rtl/>
          <w:lang w:bidi="fa-IR"/>
        </w:rPr>
        <w:t>،</w:t>
      </w:r>
      <w:r>
        <w:rPr>
          <w:rtl/>
          <w:lang w:bidi="fa-IR"/>
        </w:rPr>
        <w:t xml:space="preserve"> إلاّ إذا وجد مانع من ذلك )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المغني</w:t>
      </w:r>
      <w:r w:rsidR="00D25F54">
        <w:rPr>
          <w:rtl/>
          <w:lang w:bidi="fa-IR"/>
        </w:rPr>
        <w:t>،</w:t>
      </w:r>
      <w:r>
        <w:rPr>
          <w:rtl/>
          <w:lang w:bidi="fa-IR"/>
        </w:rPr>
        <w:t xml:space="preserve"> ج10، ص623 . مصدر سابق</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المقنعة</w:t>
      </w:r>
      <w:r w:rsidR="00D25F54">
        <w:rPr>
          <w:rtl/>
          <w:lang w:bidi="fa-IR"/>
        </w:rPr>
        <w:t>،</w:t>
      </w:r>
      <w:r>
        <w:rPr>
          <w:rtl/>
          <w:lang w:bidi="fa-IR"/>
        </w:rPr>
        <w:t xml:space="preserve"> ص269 . النهاية</w:t>
      </w:r>
      <w:r w:rsidR="00D25F54">
        <w:rPr>
          <w:rtl/>
          <w:lang w:bidi="fa-IR"/>
        </w:rPr>
        <w:t>،</w:t>
      </w:r>
      <w:r>
        <w:rPr>
          <w:rtl/>
          <w:lang w:bidi="fa-IR"/>
        </w:rPr>
        <w:t xml:space="preserve"> ص292 . تذكرة الفقهاء</w:t>
      </w:r>
      <w:r w:rsidR="00D25F54">
        <w:rPr>
          <w:rtl/>
          <w:lang w:bidi="fa-IR"/>
        </w:rPr>
        <w:t>،</w:t>
      </w:r>
      <w:r>
        <w:rPr>
          <w:rtl/>
          <w:lang w:bidi="fa-IR"/>
        </w:rPr>
        <w:t xml:space="preserve"> ج9</w:t>
      </w:r>
      <w:r w:rsidR="00D25F54">
        <w:rPr>
          <w:rtl/>
          <w:lang w:bidi="fa-IR"/>
        </w:rPr>
        <w:t>،</w:t>
      </w:r>
      <w:r>
        <w:rPr>
          <w:rtl/>
          <w:lang w:bidi="fa-IR"/>
        </w:rPr>
        <w:t xml:space="preserve"> ص379 . المغنى</w:t>
      </w:r>
      <w:r w:rsidR="00D25F54">
        <w:rPr>
          <w:rtl/>
          <w:lang w:bidi="fa-IR"/>
        </w:rPr>
        <w:t>،</w:t>
      </w:r>
      <w:r>
        <w:rPr>
          <w:rtl/>
          <w:lang w:bidi="fa-IR"/>
        </w:rPr>
        <w:t xml:space="preserve"> ج10، ص622 . مصادر سابقة</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الخوئي</w:t>
      </w:r>
      <w:r w:rsidR="00D25F54">
        <w:rPr>
          <w:rtl/>
          <w:lang w:bidi="fa-IR"/>
        </w:rPr>
        <w:t>،</w:t>
      </w:r>
      <w:r>
        <w:rPr>
          <w:rtl/>
          <w:lang w:bidi="fa-IR"/>
        </w:rPr>
        <w:t xml:space="preserve"> منهاج الصالحين</w:t>
      </w:r>
      <w:r w:rsidR="00D25F54">
        <w:rPr>
          <w:rtl/>
          <w:lang w:bidi="fa-IR"/>
        </w:rPr>
        <w:t>،</w:t>
      </w:r>
      <w:r>
        <w:rPr>
          <w:rtl/>
          <w:lang w:bidi="fa-IR"/>
        </w:rPr>
        <w:t xml:space="preserve"> ج 1</w:t>
      </w:r>
      <w:r w:rsidR="00D25F54">
        <w:rPr>
          <w:rtl/>
          <w:lang w:bidi="fa-IR"/>
        </w:rPr>
        <w:t>،</w:t>
      </w:r>
      <w:r>
        <w:rPr>
          <w:rtl/>
          <w:lang w:bidi="fa-IR"/>
        </w:rPr>
        <w:t xml:space="preserve"> ص 400</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عبد الكريم</w:t>
      </w:r>
      <w:r w:rsidR="00D25F54">
        <w:rPr>
          <w:rtl/>
          <w:lang w:bidi="fa-IR"/>
        </w:rPr>
        <w:t>،</w:t>
      </w:r>
      <w:r>
        <w:rPr>
          <w:rtl/>
          <w:lang w:bidi="fa-IR"/>
        </w:rPr>
        <w:t xml:space="preserve"> زيدان</w:t>
      </w:r>
      <w:r w:rsidR="00D25F54">
        <w:rPr>
          <w:rtl/>
          <w:lang w:bidi="fa-IR"/>
        </w:rPr>
        <w:t>،</w:t>
      </w:r>
      <w:r>
        <w:rPr>
          <w:rtl/>
          <w:lang w:bidi="fa-IR"/>
        </w:rPr>
        <w:t xml:space="preserve"> أحكام الذميين والمستأمنين</w:t>
      </w:r>
      <w:r w:rsidR="00D25F54">
        <w:rPr>
          <w:rtl/>
          <w:lang w:bidi="fa-IR"/>
        </w:rPr>
        <w:t>،</w:t>
      </w:r>
      <w:r>
        <w:rPr>
          <w:rtl/>
          <w:lang w:bidi="fa-IR"/>
        </w:rPr>
        <w:t xml:space="preserve"> ص98 </w:t>
      </w:r>
      <w:r w:rsidR="007B1DD7">
        <w:rPr>
          <w:rtl/>
          <w:lang w:bidi="fa-IR"/>
        </w:rPr>
        <w:t>-</w:t>
      </w:r>
      <w:r>
        <w:rPr>
          <w:rtl/>
          <w:lang w:bidi="fa-IR"/>
        </w:rPr>
        <w:t xml:space="preserve"> 99</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2E4275">
      <w:pPr>
        <w:pStyle w:val="libBold1"/>
        <w:rPr>
          <w:rtl/>
          <w:lang w:bidi="fa-IR"/>
        </w:rPr>
      </w:pPr>
      <w:r>
        <w:rPr>
          <w:rtl/>
          <w:lang w:bidi="fa-IR"/>
        </w:rPr>
        <w:lastRenderedPageBreak/>
        <w:t>النتيجة</w:t>
      </w:r>
      <w:r w:rsidR="00342B85">
        <w:rPr>
          <w:rtl/>
          <w:lang w:bidi="fa-IR"/>
        </w:rPr>
        <w:t>:</w:t>
      </w:r>
    </w:p>
    <w:p w:rsidR="007B1DD7" w:rsidRDefault="00891B71" w:rsidP="00891B71">
      <w:pPr>
        <w:pStyle w:val="libNormal"/>
        <w:rPr>
          <w:rtl/>
          <w:lang w:bidi="fa-IR"/>
        </w:rPr>
      </w:pPr>
      <w:r>
        <w:rPr>
          <w:rtl/>
          <w:lang w:bidi="fa-IR"/>
        </w:rPr>
        <w:t>أيّ تعدٍّ على المقدّسات ومحاولة هتكها يكون خرقاً للقوانين الإسلامية</w:t>
      </w:r>
      <w:r w:rsidR="00D25F54">
        <w:rPr>
          <w:rtl/>
          <w:lang w:bidi="fa-IR"/>
        </w:rPr>
        <w:t>،</w:t>
      </w:r>
      <w:r>
        <w:rPr>
          <w:rtl/>
          <w:lang w:bidi="fa-IR"/>
        </w:rPr>
        <w:t xml:space="preserve"> أيّاً كان نوع هذا الهتك</w:t>
      </w:r>
      <w:r w:rsidR="00D25F54">
        <w:rPr>
          <w:rtl/>
          <w:lang w:bidi="fa-IR"/>
        </w:rPr>
        <w:t>،</w:t>
      </w:r>
      <w:r>
        <w:rPr>
          <w:rtl/>
          <w:lang w:bidi="fa-IR"/>
        </w:rPr>
        <w:t xml:space="preserve"> ولأيّ مفردة من المقدّسات</w:t>
      </w:r>
      <w:r w:rsidR="00D25F54">
        <w:rPr>
          <w:rtl/>
          <w:lang w:bidi="fa-IR"/>
        </w:rPr>
        <w:t>،</w:t>
      </w:r>
      <w:r>
        <w:rPr>
          <w:rtl/>
          <w:lang w:bidi="fa-IR"/>
        </w:rPr>
        <w:t xml:space="preserve"> وسواء كانت إسلامية أو غيرها</w:t>
      </w:r>
      <w:r w:rsidR="00D25F54">
        <w:rPr>
          <w:rtl/>
          <w:lang w:bidi="fa-IR"/>
        </w:rPr>
        <w:t>،</w:t>
      </w:r>
      <w:r>
        <w:rPr>
          <w:rtl/>
          <w:lang w:bidi="fa-IR"/>
        </w:rPr>
        <w:t xml:space="preserve"> داخل البلاد المسلمة</w:t>
      </w:r>
      <w:r w:rsidR="00D25F54">
        <w:rPr>
          <w:rtl/>
          <w:lang w:bidi="fa-IR"/>
        </w:rPr>
        <w:t>،</w:t>
      </w:r>
      <w:r>
        <w:rPr>
          <w:rtl/>
          <w:lang w:bidi="fa-IR"/>
        </w:rPr>
        <w:t xml:space="preserve"> وتبعاً لذلك تُوجّه العقوبة لمرتكب مثل هكذا انتهاك</w:t>
      </w:r>
      <w:r w:rsidR="00D25F54">
        <w:rPr>
          <w:rtl/>
          <w:lang w:bidi="fa-IR"/>
        </w:rPr>
        <w:t>،</w:t>
      </w:r>
      <w:r>
        <w:rPr>
          <w:rtl/>
          <w:lang w:bidi="fa-IR"/>
        </w:rPr>
        <w:t xml:space="preserve"> وتحدّ مثل هذه الحرية السلبية</w:t>
      </w:r>
      <w:r w:rsidR="00D25F54">
        <w:rPr>
          <w:rtl/>
          <w:lang w:bidi="fa-IR"/>
        </w:rPr>
        <w:t>،</w:t>
      </w:r>
      <w:r>
        <w:rPr>
          <w:rtl/>
          <w:lang w:bidi="fa-IR"/>
        </w:rPr>
        <w:t xml:space="preserve"> ولا يمكن السماح بها</w:t>
      </w:r>
      <w:r w:rsidR="007B1DD7">
        <w:rPr>
          <w:rtl/>
          <w:lang w:bidi="fa-IR"/>
        </w:rPr>
        <w:t>.</w:t>
      </w:r>
    </w:p>
    <w:p w:rsidR="007B1DD7" w:rsidRDefault="00891B71" w:rsidP="002E4275">
      <w:pPr>
        <w:pStyle w:val="libBold1"/>
        <w:rPr>
          <w:rtl/>
          <w:lang w:bidi="fa-IR"/>
        </w:rPr>
      </w:pPr>
      <w:r>
        <w:rPr>
          <w:rtl/>
          <w:lang w:bidi="fa-IR"/>
        </w:rPr>
        <w:t>لا إكراه في الدين مبدأ حضاري</w:t>
      </w:r>
      <w:r w:rsidR="00342B85">
        <w:rPr>
          <w:rtl/>
          <w:lang w:bidi="fa-IR"/>
        </w:rPr>
        <w:t>:</w:t>
      </w:r>
    </w:p>
    <w:p w:rsidR="007B1DD7" w:rsidRDefault="00891B71" w:rsidP="00891B71">
      <w:pPr>
        <w:pStyle w:val="libNormal"/>
        <w:rPr>
          <w:rtl/>
          <w:lang w:bidi="fa-IR"/>
        </w:rPr>
      </w:pPr>
      <w:r>
        <w:rPr>
          <w:rtl/>
          <w:lang w:bidi="fa-IR"/>
        </w:rPr>
        <w:t>ما تقدّم هو تقييد لبعض الحرّيات</w:t>
      </w:r>
      <w:r w:rsidR="00D25F54">
        <w:rPr>
          <w:rtl/>
          <w:lang w:bidi="fa-IR"/>
        </w:rPr>
        <w:t>،</w:t>
      </w:r>
      <w:r>
        <w:rPr>
          <w:rtl/>
          <w:lang w:bidi="fa-IR"/>
        </w:rPr>
        <w:t xml:space="preserve"> حيث الشرع الإسلامي حدّدها ولم يسمح بإطلاقها</w:t>
      </w:r>
      <w:r w:rsidR="00D25F54">
        <w:rPr>
          <w:rtl/>
          <w:lang w:bidi="fa-IR"/>
        </w:rPr>
        <w:t>،</w:t>
      </w:r>
      <w:r>
        <w:rPr>
          <w:rtl/>
          <w:lang w:bidi="fa-IR"/>
        </w:rPr>
        <w:t xml:space="preserve"> مع أنّه من مبادئه عدم إجبار الناس بالاعتقاد بما يدعو له</w:t>
      </w:r>
      <w:r w:rsidR="00D25F54">
        <w:rPr>
          <w:rtl/>
          <w:lang w:bidi="fa-IR"/>
        </w:rPr>
        <w:t>،</w:t>
      </w:r>
      <w:r>
        <w:rPr>
          <w:rtl/>
          <w:lang w:bidi="fa-IR"/>
        </w:rPr>
        <w:t xml:space="preserve"> وبمعنى آخر ما المقصود ب</w:t>
      </w:r>
      <w:r w:rsidR="007B1DD7">
        <w:rPr>
          <w:rtl/>
          <w:lang w:bidi="fa-IR"/>
        </w:rPr>
        <w:t>-</w:t>
      </w:r>
      <w:r>
        <w:rPr>
          <w:rtl/>
          <w:lang w:bidi="fa-IR"/>
        </w:rPr>
        <w:t xml:space="preserve"> </w:t>
      </w:r>
      <w:r w:rsidRPr="002E4275">
        <w:rPr>
          <w:rStyle w:val="libAlaemChar"/>
          <w:rtl/>
        </w:rPr>
        <w:t>(</w:t>
      </w:r>
      <w:r w:rsidRPr="002E4275">
        <w:rPr>
          <w:rStyle w:val="libAieChar"/>
          <w:rtl/>
        </w:rPr>
        <w:t xml:space="preserve"> لاَ إِكْرَاهَ فِي الدِّينِ </w:t>
      </w:r>
      <w:r w:rsidRPr="002E4275">
        <w:rPr>
          <w:rStyle w:val="libAlaemChar"/>
          <w:rtl/>
        </w:rPr>
        <w:t>)</w:t>
      </w:r>
      <w:r w:rsidR="00D25F54">
        <w:rPr>
          <w:rtl/>
          <w:lang w:bidi="fa-IR"/>
        </w:rPr>
        <w:t>،</w:t>
      </w:r>
      <w:r>
        <w:rPr>
          <w:rtl/>
          <w:lang w:bidi="fa-IR"/>
        </w:rPr>
        <w:t xml:space="preserve"> والحال أنّ الشريعة الإسلامية حدّدت من الحرّيات ؟</w:t>
      </w:r>
    </w:p>
    <w:p w:rsidR="007B1DD7" w:rsidRDefault="00891B71" w:rsidP="00891B71">
      <w:pPr>
        <w:pStyle w:val="libNormal"/>
        <w:rPr>
          <w:rtl/>
          <w:lang w:bidi="fa-IR"/>
        </w:rPr>
      </w:pPr>
      <w:r>
        <w:rPr>
          <w:rtl/>
          <w:lang w:bidi="fa-IR"/>
        </w:rPr>
        <w:t>وهذه المسألة من أشدّ المسائل التي روّج لها المغرضون والمتصيّدون</w:t>
      </w:r>
      <w:r w:rsidR="00D25F54">
        <w:rPr>
          <w:rtl/>
          <w:lang w:bidi="fa-IR"/>
        </w:rPr>
        <w:t>،</w:t>
      </w:r>
      <w:r>
        <w:rPr>
          <w:rtl/>
          <w:lang w:bidi="fa-IR"/>
        </w:rPr>
        <w:t xml:space="preserve"> وذلك طرحها كإشكال على الإسلام في تشريعه الكثير من العقوبات حيال المخالفات</w:t>
      </w:r>
      <w:r w:rsidR="007B1DD7">
        <w:rPr>
          <w:rtl/>
          <w:lang w:bidi="fa-IR"/>
        </w:rPr>
        <w:t>.</w:t>
      </w:r>
    </w:p>
    <w:p w:rsidR="007B1DD7" w:rsidRDefault="00891B71" w:rsidP="00891B71">
      <w:pPr>
        <w:pStyle w:val="libNormal"/>
        <w:rPr>
          <w:rtl/>
          <w:lang w:bidi="fa-IR"/>
        </w:rPr>
      </w:pPr>
      <w:r>
        <w:rPr>
          <w:rtl/>
          <w:lang w:bidi="fa-IR"/>
        </w:rPr>
        <w:t>المسألة المهمّة هنا</w:t>
      </w:r>
      <w:r w:rsidR="00D25F54">
        <w:rPr>
          <w:rtl/>
          <w:lang w:bidi="fa-IR"/>
        </w:rPr>
        <w:t>،</w:t>
      </w:r>
      <w:r>
        <w:rPr>
          <w:rtl/>
          <w:lang w:bidi="fa-IR"/>
        </w:rPr>
        <w:t xml:space="preserve"> هي أنّ الجملة الخبرية القرآنية على نوعين</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أحياناً تكون في مقام الإخبار والحكاية عن أمرٍ خارجي</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وأحياناً أخرى تكون بصدد إنشاء حكمٍ تكليفي أو وضعي</w:t>
      </w:r>
      <w:r w:rsidR="007B1DD7">
        <w:rPr>
          <w:rtl/>
          <w:lang w:bidi="fa-IR"/>
        </w:rPr>
        <w:t>.</w:t>
      </w:r>
    </w:p>
    <w:p w:rsidR="007B1DD7" w:rsidRDefault="00891B71" w:rsidP="00891B71">
      <w:pPr>
        <w:pStyle w:val="libNormal"/>
        <w:rPr>
          <w:rtl/>
          <w:lang w:bidi="fa-IR"/>
        </w:rPr>
      </w:pPr>
      <w:r>
        <w:rPr>
          <w:rtl/>
          <w:lang w:bidi="fa-IR"/>
        </w:rPr>
        <w:t>والمسألة الأخرى هي أنّ مصطلح (الدين) في الثقافة القرآنية والروائية</w:t>
      </w:r>
      <w:r w:rsidR="00D25F54">
        <w:rPr>
          <w:rtl/>
          <w:lang w:bidi="fa-IR"/>
        </w:rPr>
        <w:t>،</w:t>
      </w:r>
      <w:r>
        <w:rPr>
          <w:rtl/>
          <w:lang w:bidi="fa-IR"/>
        </w:rPr>
        <w:t xml:space="preserve"> يأتي أحياناً بمعنى مجموعة القوانين الشرعية</w:t>
      </w:r>
      <w:r w:rsidR="00D25F54">
        <w:rPr>
          <w:rtl/>
          <w:lang w:bidi="fa-IR"/>
        </w:rPr>
        <w:t>،</w:t>
      </w:r>
      <w:r>
        <w:rPr>
          <w:rtl/>
          <w:lang w:bidi="fa-IR"/>
        </w:rPr>
        <w:t xml:space="preserve"> وأحياناً أخرى بخصوص معنى الأصول الاعتقادية الدينية ؛ وعلى هذا يكون للآية القرآنية الكريمة</w:t>
      </w:r>
      <w:r w:rsidR="00342B85">
        <w:rPr>
          <w:rtl/>
          <w:lang w:bidi="fa-IR"/>
        </w:rPr>
        <w:t>:</w:t>
      </w:r>
      <w:r>
        <w:rPr>
          <w:rtl/>
          <w:lang w:bidi="fa-IR"/>
        </w:rPr>
        <w:t xml:space="preserve"> </w:t>
      </w:r>
      <w:r w:rsidRPr="002E4275">
        <w:rPr>
          <w:rStyle w:val="libAlaemChar"/>
          <w:rtl/>
        </w:rPr>
        <w:t>(</w:t>
      </w:r>
      <w:r w:rsidRPr="002E4275">
        <w:rPr>
          <w:rStyle w:val="libAieChar"/>
          <w:rtl/>
        </w:rPr>
        <w:t xml:space="preserve"> لاَ إِكْرَاهَ فِي الدِّينِ </w:t>
      </w:r>
      <w:r w:rsidRPr="002E4275">
        <w:rPr>
          <w:rStyle w:val="libAlaemChar"/>
          <w:rtl/>
        </w:rPr>
        <w:t>)</w:t>
      </w:r>
      <w:r>
        <w:rPr>
          <w:rtl/>
          <w:lang w:bidi="fa-IR"/>
        </w:rPr>
        <w:t xml:space="preserve"> تفسيرين</w:t>
      </w:r>
      <w:r w:rsidR="00342B85">
        <w:rPr>
          <w:rtl/>
          <w:lang w:bidi="fa-IR"/>
        </w:rPr>
        <w:t>:</w:t>
      </w:r>
    </w:p>
    <w:p w:rsidR="007B1DD7" w:rsidRDefault="00891B71" w:rsidP="00891B71">
      <w:pPr>
        <w:pStyle w:val="libNormal"/>
        <w:rPr>
          <w:rtl/>
          <w:lang w:bidi="fa-IR"/>
        </w:rPr>
      </w:pPr>
      <w:r>
        <w:rPr>
          <w:rtl/>
          <w:lang w:bidi="fa-IR"/>
        </w:rPr>
        <w:t>أحدهما</w:t>
      </w:r>
      <w:r w:rsidR="00342B85">
        <w:rPr>
          <w:rtl/>
          <w:lang w:bidi="fa-IR"/>
        </w:rPr>
        <w:t>:</w:t>
      </w:r>
      <w:r>
        <w:rPr>
          <w:rtl/>
          <w:lang w:bidi="fa-IR"/>
        </w:rPr>
        <w:t xml:space="preserve"> وهو الصواب وهو المراد منها</w:t>
      </w:r>
      <w:r w:rsidR="00D25F54">
        <w:rPr>
          <w:rtl/>
          <w:lang w:bidi="fa-IR"/>
        </w:rPr>
        <w:t>،</w:t>
      </w:r>
      <w:r>
        <w:rPr>
          <w:rtl/>
          <w:lang w:bidi="fa-IR"/>
        </w:rPr>
        <w:t xml:space="preserve"> أنّ ( الإكراه ) هو إنشاءٌ أو إخبارٌ</w:t>
      </w:r>
      <w:r w:rsidR="00D25F54">
        <w:rPr>
          <w:rtl/>
          <w:lang w:bidi="fa-IR"/>
        </w:rPr>
        <w:t>،</w:t>
      </w:r>
      <w:r>
        <w:rPr>
          <w:rtl/>
          <w:lang w:bidi="fa-IR"/>
        </w:rPr>
        <w:t xml:space="preserve"> وأنّ المقصود ب</w:t>
      </w:r>
      <w:r w:rsidR="007B1DD7">
        <w:rPr>
          <w:rtl/>
          <w:lang w:bidi="fa-IR"/>
        </w:rPr>
        <w:t>-</w:t>
      </w:r>
      <w:r>
        <w:rPr>
          <w:rtl/>
          <w:lang w:bidi="fa-IR"/>
        </w:rPr>
        <w:t xml:space="preserve"> ( الدين ) هو مجموعة القوانين الشرعية</w:t>
      </w:r>
      <w:r w:rsidR="007B1DD7">
        <w:rPr>
          <w:rtl/>
          <w:lang w:bidi="fa-IR"/>
        </w:rPr>
        <w:t>.</w:t>
      </w:r>
    </w:p>
    <w:p w:rsidR="007B1DD7" w:rsidRDefault="00891B71" w:rsidP="00891B71">
      <w:pPr>
        <w:pStyle w:val="libNormal"/>
        <w:rPr>
          <w:rtl/>
          <w:lang w:bidi="fa-IR"/>
        </w:rPr>
      </w:pPr>
      <w:r>
        <w:rPr>
          <w:rtl/>
          <w:lang w:bidi="fa-IR"/>
        </w:rPr>
        <w:t>الثاني</w:t>
      </w:r>
      <w:r w:rsidR="00342B85">
        <w:rPr>
          <w:rtl/>
          <w:lang w:bidi="fa-IR"/>
        </w:rPr>
        <w:t>:</w:t>
      </w:r>
      <w:r>
        <w:rPr>
          <w:rtl/>
          <w:lang w:bidi="fa-IR"/>
        </w:rPr>
        <w:t xml:space="preserve"> أنّ ( الإكراه ) هو إخبارٌ وليس إنشاء لحكم</w:t>
      </w:r>
      <w:r w:rsidR="00D25F54">
        <w:rPr>
          <w:rtl/>
          <w:lang w:bidi="fa-IR"/>
        </w:rPr>
        <w:t>،</w:t>
      </w:r>
      <w:r>
        <w:rPr>
          <w:rtl/>
          <w:lang w:bidi="fa-IR"/>
        </w:rPr>
        <w:t xml:space="preserve"> والمقصود من ( الدين ) هو الأصول الاعتقادية</w:t>
      </w:r>
      <w:r w:rsidR="007B1DD7">
        <w:rPr>
          <w:rtl/>
          <w:lang w:bidi="fa-IR"/>
        </w:rPr>
        <w:t>.</w:t>
      </w:r>
    </w:p>
    <w:p w:rsidR="007B1DD7" w:rsidRDefault="00891B71" w:rsidP="00891B71">
      <w:pPr>
        <w:pStyle w:val="libNormal"/>
        <w:rPr>
          <w:rtl/>
          <w:lang w:bidi="fa-IR"/>
        </w:rPr>
      </w:pPr>
      <w:r>
        <w:rPr>
          <w:rtl/>
          <w:lang w:bidi="fa-IR"/>
        </w:rPr>
        <w:t>فلو كان المراد من مقطع الآية</w:t>
      </w:r>
      <w:r w:rsidR="00342B85">
        <w:rPr>
          <w:rtl/>
          <w:lang w:bidi="fa-IR"/>
        </w:rPr>
        <w:t>:</w:t>
      </w:r>
      <w:r>
        <w:rPr>
          <w:rtl/>
          <w:lang w:bidi="fa-IR"/>
        </w:rPr>
        <w:t xml:space="preserve"> </w:t>
      </w:r>
      <w:r w:rsidRPr="002E4275">
        <w:rPr>
          <w:rStyle w:val="libAlaemChar"/>
          <w:rtl/>
        </w:rPr>
        <w:t>(</w:t>
      </w:r>
      <w:r w:rsidRPr="002E4275">
        <w:rPr>
          <w:rStyle w:val="libAieChar"/>
          <w:rtl/>
        </w:rPr>
        <w:t xml:space="preserve"> لاَ إِكْرَاهَ فِي الدِّينِ </w:t>
      </w:r>
      <w:r w:rsidRPr="002E4275">
        <w:rPr>
          <w:rStyle w:val="libAlaemChar"/>
          <w:rtl/>
        </w:rPr>
        <w:t>)</w:t>
      </w:r>
      <w:r>
        <w:rPr>
          <w:rtl/>
          <w:lang w:bidi="fa-IR"/>
        </w:rPr>
        <w:t xml:space="preserve"> التفسير الأوّل</w:t>
      </w:r>
      <w:r w:rsidR="00D25F54">
        <w:rPr>
          <w:rtl/>
          <w:lang w:bidi="fa-IR"/>
        </w:rPr>
        <w:t>،</w:t>
      </w:r>
      <w:r>
        <w:rPr>
          <w:rtl/>
          <w:lang w:bidi="fa-IR"/>
        </w:rPr>
        <w:t xml:space="preserve"> عندها يحصل التناقض في محتوى الدين</w:t>
      </w:r>
      <w:r w:rsidR="00D25F54">
        <w:rPr>
          <w:rtl/>
          <w:lang w:bidi="fa-IR"/>
        </w:rPr>
        <w:t>،</w:t>
      </w:r>
      <w:r>
        <w:rPr>
          <w:rtl/>
          <w:lang w:bidi="fa-IR"/>
        </w:rPr>
        <w:t xml:space="preserve"> حيث ( لا إكراه ) جاءت نكرة ووقعت في سياق النفي</w:t>
      </w:r>
      <w:r w:rsidR="00D25F54">
        <w:rPr>
          <w:rtl/>
          <w:lang w:bidi="fa-IR"/>
        </w:rPr>
        <w:t>،</w:t>
      </w:r>
      <w:r>
        <w:rPr>
          <w:rtl/>
          <w:lang w:bidi="fa-IR"/>
        </w:rPr>
        <w:t xml:space="preserve"> فهي مفيدة</w:t>
      </w:r>
    </w:p>
    <w:p w:rsidR="007B1DD7" w:rsidRDefault="007B1DD7" w:rsidP="007B1DD7">
      <w:pPr>
        <w:pStyle w:val="libNormal"/>
        <w:rPr>
          <w:lang w:bidi="fa-IR"/>
        </w:rPr>
      </w:pPr>
      <w:r>
        <w:rPr>
          <w:rtl/>
          <w:lang w:bidi="fa-IR"/>
        </w:rPr>
        <w:br w:type="page"/>
      </w:r>
    </w:p>
    <w:p w:rsidR="007B1DD7" w:rsidRDefault="00891B71" w:rsidP="002E4275">
      <w:pPr>
        <w:pStyle w:val="libNormal0"/>
        <w:rPr>
          <w:rtl/>
          <w:lang w:bidi="fa-IR"/>
        </w:rPr>
      </w:pPr>
      <w:r>
        <w:rPr>
          <w:rtl/>
          <w:lang w:bidi="fa-IR"/>
        </w:rPr>
        <w:lastRenderedPageBreak/>
        <w:t>للعموم على أساس القواعد البلاغية</w:t>
      </w:r>
      <w:r w:rsidR="00D25F54">
        <w:rPr>
          <w:rtl/>
          <w:lang w:bidi="fa-IR"/>
        </w:rPr>
        <w:t>،</w:t>
      </w:r>
      <w:r>
        <w:rPr>
          <w:rtl/>
          <w:lang w:bidi="fa-IR"/>
        </w:rPr>
        <w:t xml:space="preserve"> وهذا مناقض لما شرّعه الإسلام للكثير من المحرّمات</w:t>
      </w:r>
      <w:r w:rsidR="00D25F54">
        <w:rPr>
          <w:rtl/>
          <w:lang w:bidi="fa-IR"/>
        </w:rPr>
        <w:t>،</w:t>
      </w:r>
      <w:r>
        <w:rPr>
          <w:rtl/>
          <w:lang w:bidi="fa-IR"/>
        </w:rPr>
        <w:t xml:space="preserve"> التي يمنع فيها الشخص من الاسترسال في حريته لارتكابها</w:t>
      </w:r>
      <w:r w:rsidR="00D25F54">
        <w:rPr>
          <w:rtl/>
          <w:lang w:bidi="fa-IR"/>
        </w:rPr>
        <w:t>،</w:t>
      </w:r>
      <w:r>
        <w:rPr>
          <w:rtl/>
          <w:lang w:bidi="fa-IR"/>
        </w:rPr>
        <w:t xml:space="preserve"> كما مرّ ذكر تلك التشريعات كالقصاص والحدود</w:t>
      </w:r>
      <w:r w:rsidR="00D25F54">
        <w:rPr>
          <w:rtl/>
          <w:lang w:bidi="fa-IR"/>
        </w:rPr>
        <w:t>،</w:t>
      </w:r>
      <w:r>
        <w:rPr>
          <w:rtl/>
          <w:lang w:bidi="fa-IR"/>
        </w:rPr>
        <w:t xml:space="preserve"> والرجم</w:t>
      </w:r>
      <w:r w:rsidR="00D25F54">
        <w:rPr>
          <w:rtl/>
          <w:lang w:bidi="fa-IR"/>
        </w:rPr>
        <w:t>،</w:t>
      </w:r>
      <w:r>
        <w:rPr>
          <w:rtl/>
          <w:lang w:bidi="fa-IR"/>
        </w:rPr>
        <w:t xml:space="preserve"> والتعزيرات</w:t>
      </w:r>
      <w:r w:rsidR="00D25F54">
        <w:rPr>
          <w:rtl/>
          <w:lang w:bidi="fa-IR"/>
        </w:rPr>
        <w:t>،</w:t>
      </w:r>
      <w:r>
        <w:rPr>
          <w:rtl/>
          <w:lang w:bidi="fa-IR"/>
        </w:rPr>
        <w:t xml:space="preserve"> والنفي</w:t>
      </w:r>
      <w:r w:rsidR="00D25F54">
        <w:rPr>
          <w:rtl/>
          <w:lang w:bidi="fa-IR"/>
        </w:rPr>
        <w:t>،</w:t>
      </w:r>
      <w:r>
        <w:rPr>
          <w:rtl/>
          <w:lang w:bidi="fa-IR"/>
        </w:rPr>
        <w:t xml:space="preserve"> وغيرها . فلا يمكن جعل هذا التفسير هو المراد والمقصود من مقطع الآية الشريفة ؛ وإلاّ وفقاً له سوف تثار عشرات الأسئلة والإشكالات في هذا الباب</w:t>
      </w:r>
      <w:r w:rsidR="00D25F54">
        <w:rPr>
          <w:rtl/>
          <w:lang w:bidi="fa-IR"/>
        </w:rPr>
        <w:t>،</w:t>
      </w:r>
      <w:r>
        <w:rPr>
          <w:rtl/>
          <w:lang w:bidi="fa-IR"/>
        </w:rPr>
        <w:t xml:space="preserve"> ولا يُسمح بذلك كما مرّ ؛ لأنه ليس معناها المراد</w:t>
      </w:r>
      <w:r w:rsidR="007B1DD7">
        <w:rPr>
          <w:rtl/>
          <w:lang w:bidi="fa-IR"/>
        </w:rPr>
        <w:t>.</w:t>
      </w:r>
    </w:p>
    <w:p w:rsidR="007B1DD7" w:rsidRDefault="00891B71" w:rsidP="00891B71">
      <w:pPr>
        <w:pStyle w:val="libNormal"/>
        <w:rPr>
          <w:rtl/>
          <w:lang w:bidi="fa-IR"/>
        </w:rPr>
      </w:pPr>
      <w:r>
        <w:rPr>
          <w:rtl/>
          <w:lang w:bidi="fa-IR"/>
        </w:rPr>
        <w:t>فعلى ما تقدّم يكون المعنى الصحيح والمراد من مقطع الآية الكريمة</w:t>
      </w:r>
      <w:r w:rsidR="00342B85">
        <w:rPr>
          <w:rtl/>
          <w:lang w:bidi="fa-IR"/>
        </w:rPr>
        <w:t>:</w:t>
      </w:r>
      <w:r>
        <w:rPr>
          <w:rtl/>
          <w:lang w:bidi="fa-IR"/>
        </w:rPr>
        <w:t xml:space="preserve"> </w:t>
      </w:r>
      <w:r w:rsidRPr="002E4275">
        <w:rPr>
          <w:rStyle w:val="libAlaemChar"/>
          <w:rtl/>
        </w:rPr>
        <w:t>(</w:t>
      </w:r>
      <w:r w:rsidRPr="002E4275">
        <w:rPr>
          <w:rStyle w:val="libAieChar"/>
          <w:rtl/>
        </w:rPr>
        <w:t xml:space="preserve"> لاَ إِكْرَاهَ فِي الدِّينِ </w:t>
      </w:r>
      <w:r w:rsidRPr="002E4275">
        <w:rPr>
          <w:rStyle w:val="libAlaemChar"/>
          <w:rtl/>
        </w:rPr>
        <w:t>)</w:t>
      </w:r>
      <w:r>
        <w:rPr>
          <w:rtl/>
          <w:lang w:bidi="fa-IR"/>
        </w:rPr>
        <w:t xml:space="preserve"> هو التفسير الثاني </w:t>
      </w:r>
      <w:r w:rsidR="007B1DD7">
        <w:rPr>
          <w:rtl/>
          <w:lang w:bidi="fa-IR"/>
        </w:rPr>
        <w:t>-</w:t>
      </w:r>
      <w:r>
        <w:rPr>
          <w:rtl/>
          <w:lang w:bidi="fa-IR"/>
        </w:rPr>
        <w:t xml:space="preserve"> نوع من الإخبارات الحاكية عن واقعية تكوينية</w:t>
      </w:r>
      <w:r w:rsidR="00D25F54">
        <w:rPr>
          <w:rtl/>
          <w:lang w:bidi="fa-IR"/>
        </w:rPr>
        <w:t>،</w:t>
      </w:r>
      <w:r>
        <w:rPr>
          <w:rtl/>
          <w:lang w:bidi="fa-IR"/>
        </w:rPr>
        <w:t xml:space="preserve"> وهي الحرية في مجال الاعتقادات والتصديقات الذهنية </w:t>
      </w:r>
      <w:r w:rsidR="007B1DD7">
        <w:rPr>
          <w:rtl/>
          <w:lang w:bidi="fa-IR"/>
        </w:rPr>
        <w:t>-</w:t>
      </w:r>
      <w:r>
        <w:rPr>
          <w:rtl/>
          <w:lang w:bidi="fa-IR"/>
        </w:rPr>
        <w:t xml:space="preserve"> أي</w:t>
      </w:r>
      <w:r w:rsidR="00342B85">
        <w:rPr>
          <w:rtl/>
          <w:lang w:bidi="fa-IR"/>
        </w:rPr>
        <w:t>:</w:t>
      </w:r>
      <w:r>
        <w:rPr>
          <w:rtl/>
          <w:lang w:bidi="fa-IR"/>
        </w:rPr>
        <w:t xml:space="preserve"> المعنى بالتالي بصدد تفهيم أنّ الدين </w:t>
      </w:r>
      <w:r w:rsidR="007B1DD7">
        <w:rPr>
          <w:rtl/>
          <w:lang w:bidi="fa-IR"/>
        </w:rPr>
        <w:t>-</w:t>
      </w:r>
      <w:r>
        <w:rPr>
          <w:rtl/>
          <w:lang w:bidi="fa-IR"/>
        </w:rPr>
        <w:t xml:space="preserve"> الذي روحه هو ذلك الإيمان بالأصول الاعتقادية </w:t>
      </w:r>
      <w:r w:rsidR="007B1DD7">
        <w:rPr>
          <w:rtl/>
          <w:lang w:bidi="fa-IR"/>
        </w:rPr>
        <w:t>-</w:t>
      </w:r>
      <w:r>
        <w:rPr>
          <w:rtl/>
          <w:lang w:bidi="fa-IR"/>
        </w:rPr>
        <w:t xml:space="preserve"> لا يحمل الإكراه ولا طريق للجبر إليه تكويناً</w:t>
      </w:r>
      <w:r w:rsidR="007B1DD7">
        <w:rPr>
          <w:rtl/>
          <w:lang w:bidi="fa-IR"/>
        </w:rPr>
        <w:t>.</w:t>
      </w:r>
    </w:p>
    <w:p w:rsidR="007B1DD7" w:rsidRDefault="00891B71" w:rsidP="00891B71">
      <w:pPr>
        <w:pStyle w:val="libNormal"/>
        <w:rPr>
          <w:rtl/>
          <w:lang w:bidi="fa-IR"/>
        </w:rPr>
      </w:pPr>
      <w:r>
        <w:rPr>
          <w:rtl/>
          <w:lang w:bidi="fa-IR"/>
        </w:rPr>
        <w:t xml:space="preserve">ولتوضيح المراد من مقطع الآية الكريمة </w:t>
      </w:r>
      <w:r w:rsidRPr="002E4275">
        <w:rPr>
          <w:rStyle w:val="libAlaemChar"/>
          <w:rtl/>
        </w:rPr>
        <w:t>(</w:t>
      </w:r>
      <w:r w:rsidRPr="002E4275">
        <w:rPr>
          <w:rStyle w:val="libAieChar"/>
          <w:rtl/>
        </w:rPr>
        <w:t xml:space="preserve"> لاَ إِكْرَاهَ فِي الدِّينِ </w:t>
      </w:r>
      <w:r w:rsidRPr="002E4275">
        <w:rPr>
          <w:rStyle w:val="libAlaemChar"/>
          <w:rtl/>
        </w:rPr>
        <w:t>)</w:t>
      </w:r>
      <w:r w:rsidR="00D25F54">
        <w:rPr>
          <w:rtl/>
          <w:lang w:bidi="fa-IR"/>
        </w:rPr>
        <w:t>،</w:t>
      </w:r>
      <w:r>
        <w:rPr>
          <w:rtl/>
          <w:lang w:bidi="fa-IR"/>
        </w:rPr>
        <w:t xml:space="preserve"> لابد من فهم أمر</w:t>
      </w:r>
      <w:r w:rsidR="00D25F54">
        <w:rPr>
          <w:rtl/>
          <w:lang w:bidi="fa-IR"/>
        </w:rPr>
        <w:t>،</w:t>
      </w:r>
      <w:r>
        <w:rPr>
          <w:rtl/>
          <w:lang w:bidi="fa-IR"/>
        </w:rPr>
        <w:t xml:space="preserve"> وهو أنّ الإنسان كما أنّه مختار في أعماله ونشاطاته الجسمية</w:t>
      </w:r>
      <w:r w:rsidR="00D25F54">
        <w:rPr>
          <w:rtl/>
          <w:lang w:bidi="fa-IR"/>
        </w:rPr>
        <w:t>،</w:t>
      </w:r>
      <w:r>
        <w:rPr>
          <w:rtl/>
          <w:lang w:bidi="fa-IR"/>
        </w:rPr>
        <w:t xml:space="preserve"> كذلك هو حرّ </w:t>
      </w:r>
      <w:r w:rsidR="007B1DD7">
        <w:rPr>
          <w:rtl/>
          <w:lang w:bidi="fa-IR"/>
        </w:rPr>
        <w:t>-</w:t>
      </w:r>
      <w:r>
        <w:rPr>
          <w:rtl/>
          <w:lang w:bidi="fa-IR"/>
        </w:rPr>
        <w:t xml:space="preserve"> تكويناً </w:t>
      </w:r>
      <w:r w:rsidR="007B1DD7">
        <w:rPr>
          <w:rtl/>
          <w:lang w:bidi="fa-IR"/>
        </w:rPr>
        <w:t>-</w:t>
      </w:r>
      <w:r>
        <w:rPr>
          <w:rtl/>
          <w:lang w:bidi="fa-IR"/>
        </w:rPr>
        <w:t xml:space="preserve"> في تصديقاته الذهنية والاعتقادية . وكما أنّ الجبر ليس مستحيلاً في دائرة الأفعال الإنسانية الجسمانية الظاهرية ؛ حيث من الممكن أن يحجم الإنسان عن القيام بعمل نتيجة لمعارضته بعنصر أقوى مخالف ومانع له</w:t>
      </w:r>
      <w:r w:rsidR="00D25F54">
        <w:rPr>
          <w:rtl/>
          <w:lang w:bidi="fa-IR"/>
        </w:rPr>
        <w:t>،</w:t>
      </w:r>
      <w:r>
        <w:rPr>
          <w:rtl/>
          <w:lang w:bidi="fa-IR"/>
        </w:rPr>
        <w:t xml:space="preserve"> إلاّ أنّه لا مجال للإجبار عقلاً في المسائل الاعتقادية</w:t>
      </w:r>
      <w:r w:rsidR="00D25F54">
        <w:rPr>
          <w:rtl/>
          <w:lang w:bidi="fa-IR"/>
        </w:rPr>
        <w:t>،</w:t>
      </w:r>
      <w:r>
        <w:rPr>
          <w:rtl/>
          <w:lang w:bidi="fa-IR"/>
        </w:rPr>
        <w:t xml:space="preserve"> ولا يمكن لأيّ إنسان ممارسة الإجبار على التصديق القلبي والإيمان الاعتقادي بشيء ما</w:t>
      </w:r>
      <w:r w:rsidR="007B1DD7">
        <w:rPr>
          <w:rtl/>
          <w:lang w:bidi="fa-IR"/>
        </w:rPr>
        <w:t>.</w:t>
      </w:r>
    </w:p>
    <w:p w:rsidR="007B1DD7" w:rsidRDefault="00891B71" w:rsidP="00891B71">
      <w:pPr>
        <w:pStyle w:val="libNormal"/>
        <w:rPr>
          <w:rtl/>
          <w:lang w:bidi="fa-IR"/>
        </w:rPr>
      </w:pPr>
      <w:r>
        <w:rPr>
          <w:rtl/>
          <w:lang w:bidi="fa-IR"/>
        </w:rPr>
        <w:t>ونِعمَ ما قال السيد محمّد حسين الطباطبائي في ( الميزان في تفسير القرآن)</w:t>
      </w:r>
      <w:r w:rsidR="00342B85">
        <w:rPr>
          <w:rtl/>
          <w:lang w:bidi="fa-IR"/>
        </w:rPr>
        <w:t>:</w:t>
      </w:r>
      <w:r>
        <w:rPr>
          <w:rtl/>
          <w:lang w:bidi="fa-IR"/>
        </w:rPr>
        <w:t xml:space="preserve"> ( أنّ الأمور الاعتقادية لا يمكن فيها الإكراه</w:t>
      </w:r>
      <w:r w:rsidR="00D25F54">
        <w:rPr>
          <w:rtl/>
          <w:lang w:bidi="fa-IR"/>
        </w:rPr>
        <w:t>،</w:t>
      </w:r>
      <w:r>
        <w:rPr>
          <w:rtl/>
          <w:lang w:bidi="fa-IR"/>
        </w:rPr>
        <w:t xml:space="preserve"> وإنّما يختصّ الإكراه بالأفعال</w:t>
      </w:r>
      <w:r w:rsidR="00D25F54">
        <w:rPr>
          <w:rtl/>
          <w:lang w:bidi="fa-IR"/>
        </w:rPr>
        <w:t>،</w:t>
      </w:r>
      <w:r>
        <w:rPr>
          <w:rtl/>
          <w:lang w:bidi="fa-IR"/>
        </w:rPr>
        <w:t xml:space="preserve"> والحركات المادّية فقط . وإذا كان الدين ممّا لا يمكن الإكراه فيه</w:t>
      </w:r>
      <w:r w:rsidR="00D25F54">
        <w:rPr>
          <w:rtl/>
          <w:lang w:bidi="fa-IR"/>
        </w:rPr>
        <w:t>،</w:t>
      </w:r>
      <w:r>
        <w:rPr>
          <w:rtl/>
          <w:lang w:bidi="fa-IR"/>
        </w:rPr>
        <w:t xml:space="preserve"> فكيف يمكن الإلزام به ؟! )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 xml:space="preserve">ووفقاً لِمَا تقدّم يتّضح أنّ </w:t>
      </w:r>
      <w:r w:rsidRPr="002E4275">
        <w:rPr>
          <w:rStyle w:val="libAlaemChar"/>
          <w:rtl/>
        </w:rPr>
        <w:t>(</w:t>
      </w:r>
      <w:r w:rsidRPr="002E4275">
        <w:rPr>
          <w:rStyle w:val="libAieChar"/>
          <w:rtl/>
        </w:rPr>
        <w:t xml:space="preserve"> لاَ إِكْرَاهَ فِي الدِّينِ </w:t>
      </w:r>
      <w:r w:rsidRPr="002E4275">
        <w:rPr>
          <w:rStyle w:val="libAlaemChar"/>
          <w:rtl/>
        </w:rPr>
        <w:t>)</w:t>
      </w:r>
      <w:r>
        <w:rPr>
          <w:rtl/>
          <w:lang w:bidi="fa-IR"/>
        </w:rPr>
        <w:t xml:space="preserve"> ليست بصدد بيان إنشاء تشريعي</w:t>
      </w:r>
      <w:r w:rsidR="00D25F54">
        <w:rPr>
          <w:rtl/>
          <w:lang w:bidi="fa-IR"/>
        </w:rPr>
        <w:t>،</w:t>
      </w:r>
      <w:r>
        <w:rPr>
          <w:rtl/>
          <w:lang w:bidi="fa-IR"/>
        </w:rPr>
        <w:t xml:space="preserve"> وإنّما في مقام الحكاية عن واقعية خارجية تكوينية</w:t>
      </w:r>
      <w:r w:rsidR="00D25F54">
        <w:rPr>
          <w:rtl/>
          <w:lang w:bidi="fa-IR"/>
        </w:rPr>
        <w:t>،</w:t>
      </w:r>
      <w:r>
        <w:rPr>
          <w:rtl/>
          <w:lang w:bidi="fa-IR"/>
        </w:rPr>
        <w:t xml:space="preserve"> تسمّى الحرية التكوينية الإنسانية في مجال الأمور الاعتقادية والتصديقات القلبية</w:t>
      </w:r>
      <w:r w:rsidR="007B1DD7">
        <w:rPr>
          <w:rtl/>
          <w:lang w:bidi="fa-IR"/>
        </w:rPr>
        <w:t>.</w:t>
      </w:r>
    </w:p>
    <w:p w:rsidR="007B1DD7" w:rsidRDefault="00891B71" w:rsidP="00891B71">
      <w:pPr>
        <w:pStyle w:val="libNormal"/>
        <w:rPr>
          <w:rtl/>
          <w:lang w:bidi="fa-IR"/>
        </w:rPr>
      </w:pPr>
      <w:r>
        <w:rPr>
          <w:rtl/>
          <w:lang w:bidi="fa-IR"/>
        </w:rPr>
        <w:t>فالمقصود بالدين في الآية هو مجموعة الأصول الاعتقادية ( التوحيد</w:t>
      </w:r>
      <w:r w:rsidR="00D25F54">
        <w:rPr>
          <w:rtl/>
          <w:lang w:bidi="fa-IR"/>
        </w:rPr>
        <w:t>،</w:t>
      </w:r>
      <w:r>
        <w:rPr>
          <w:rtl/>
          <w:lang w:bidi="fa-IR"/>
        </w:rPr>
        <w:t xml:space="preserve"> النبوّة</w:t>
      </w:r>
      <w:r w:rsidR="00D25F54">
        <w:rPr>
          <w:rtl/>
          <w:lang w:bidi="fa-IR"/>
        </w:rPr>
        <w:t>،</w:t>
      </w:r>
      <w:r>
        <w:rPr>
          <w:rtl/>
          <w:lang w:bidi="fa-IR"/>
        </w:rPr>
        <w:t xml:space="preserve"> والإمامة</w:t>
      </w:r>
      <w:r w:rsidR="00D25F54">
        <w:rPr>
          <w:rtl/>
          <w:lang w:bidi="fa-IR"/>
        </w:rPr>
        <w:t>،</w:t>
      </w:r>
      <w:r>
        <w:rPr>
          <w:rtl/>
          <w:lang w:bidi="fa-IR"/>
        </w:rPr>
        <w:t xml:space="preserve"> والعدل</w:t>
      </w:r>
      <w:r w:rsidR="00D25F54">
        <w:rPr>
          <w:rtl/>
          <w:lang w:bidi="fa-IR"/>
        </w:rPr>
        <w:t>،</w:t>
      </w:r>
      <w:r>
        <w:rPr>
          <w:rtl/>
          <w:lang w:bidi="fa-IR"/>
        </w:rPr>
        <w:t xml:space="preserve"> والمعاد ) لا كافّة القوانين الشرعية . فالنتيجة المهمّة هي أن </w:t>
      </w:r>
      <w:r w:rsidRPr="002E4275">
        <w:rPr>
          <w:rStyle w:val="libAlaemChar"/>
          <w:rtl/>
        </w:rPr>
        <w:t>(</w:t>
      </w:r>
      <w:r w:rsidRPr="002E4275">
        <w:rPr>
          <w:rStyle w:val="libAieChar"/>
          <w:rtl/>
        </w:rPr>
        <w:t xml:space="preserve"> لاَ إِكْرَاهَ فِي الدِّينِ </w:t>
      </w:r>
      <w:r w:rsidRPr="002E4275">
        <w:rPr>
          <w:rStyle w:val="libAlaemChar"/>
          <w:rtl/>
        </w:rPr>
        <w:t>)</w:t>
      </w:r>
      <w:r w:rsidR="00D25F54">
        <w:rPr>
          <w:rtl/>
          <w:lang w:bidi="fa-IR"/>
        </w:rPr>
        <w:t>،</w:t>
      </w:r>
      <w:r>
        <w:rPr>
          <w:rtl/>
          <w:lang w:bidi="fa-IR"/>
        </w:rPr>
        <w:t xml:space="preserve"> لا</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الطباطبائي</w:t>
      </w:r>
      <w:r w:rsidR="00D25F54">
        <w:rPr>
          <w:rtl/>
          <w:lang w:bidi="fa-IR"/>
        </w:rPr>
        <w:t>،</w:t>
      </w:r>
      <w:r>
        <w:rPr>
          <w:rtl/>
          <w:lang w:bidi="fa-IR"/>
        </w:rPr>
        <w:t xml:space="preserve"> تفسير الميزان</w:t>
      </w:r>
      <w:r w:rsidR="00D25F54">
        <w:rPr>
          <w:rtl/>
          <w:lang w:bidi="fa-IR"/>
        </w:rPr>
        <w:t>،</w:t>
      </w:r>
      <w:r>
        <w:rPr>
          <w:rtl/>
          <w:lang w:bidi="fa-IR"/>
        </w:rPr>
        <w:t xml:space="preserve"> ج3</w:t>
      </w:r>
      <w:r w:rsidR="00D25F54">
        <w:rPr>
          <w:rtl/>
          <w:lang w:bidi="fa-IR"/>
        </w:rPr>
        <w:t>،</w:t>
      </w:r>
      <w:r>
        <w:rPr>
          <w:rtl/>
          <w:lang w:bidi="fa-IR"/>
        </w:rPr>
        <w:t xml:space="preserve"> ص343</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CF075B">
      <w:pPr>
        <w:pStyle w:val="libNormal0"/>
        <w:rPr>
          <w:rtl/>
          <w:lang w:bidi="fa-IR"/>
        </w:rPr>
      </w:pPr>
      <w:r>
        <w:rPr>
          <w:rtl/>
          <w:lang w:bidi="fa-IR"/>
        </w:rPr>
        <w:lastRenderedPageBreak/>
        <w:t>نظر فيها</w:t>
      </w:r>
      <w:r w:rsidR="00D25F54">
        <w:rPr>
          <w:rtl/>
          <w:lang w:bidi="fa-IR"/>
        </w:rPr>
        <w:t>،</w:t>
      </w:r>
      <w:r>
        <w:rPr>
          <w:rtl/>
          <w:lang w:bidi="fa-IR"/>
        </w:rPr>
        <w:t xml:space="preserve"> إخباراً أو إنشاءً</w:t>
      </w:r>
      <w:r w:rsidR="00D25F54">
        <w:rPr>
          <w:rtl/>
          <w:lang w:bidi="fa-IR"/>
        </w:rPr>
        <w:t>،</w:t>
      </w:r>
      <w:r>
        <w:rPr>
          <w:rtl/>
          <w:lang w:bidi="fa-IR"/>
        </w:rPr>
        <w:t xml:space="preserve"> إلى عدم جبريّة القوانين بالأحكام الدينية في مرحلة التشريع أو الإجراء والتنفيذ</w:t>
      </w:r>
      <w:r w:rsidR="00D25F54">
        <w:rPr>
          <w:rtl/>
          <w:lang w:bidi="fa-IR"/>
        </w:rPr>
        <w:t>،</w:t>
      </w:r>
      <w:r>
        <w:rPr>
          <w:rtl/>
          <w:lang w:bidi="fa-IR"/>
        </w:rPr>
        <w:t xml:space="preserve"> حتى تتناقض مع عشرات الموارد التي سمح فيها للحاكم الشرعي بالاستعانة بالجبر والفرض</w:t>
      </w:r>
      <w:r w:rsidR="00D25F54">
        <w:rPr>
          <w:rtl/>
          <w:lang w:bidi="fa-IR"/>
        </w:rPr>
        <w:t>،</w:t>
      </w:r>
      <w:r>
        <w:rPr>
          <w:rtl/>
          <w:lang w:bidi="fa-IR"/>
        </w:rPr>
        <w:t xml:space="preserve"> وعندها لا نكون ملزمين بالبحث وإجراء التخصيص المستهجن</w:t>
      </w:r>
      <w:r w:rsidR="00D25F54">
        <w:rPr>
          <w:rtl/>
          <w:lang w:bidi="fa-IR"/>
        </w:rPr>
        <w:t>،</w:t>
      </w:r>
      <w:r>
        <w:rPr>
          <w:rtl/>
          <w:lang w:bidi="fa-IR"/>
        </w:rPr>
        <w:t xml:space="preserve"> أو إبراز توجيه للآية الكريمة</w:t>
      </w:r>
      <w:r w:rsidR="00D25F54">
        <w:rPr>
          <w:rtl/>
          <w:lang w:bidi="fa-IR"/>
        </w:rPr>
        <w:t>،</w:t>
      </w:r>
      <w:r>
        <w:rPr>
          <w:rtl/>
          <w:lang w:bidi="fa-IR"/>
        </w:rPr>
        <w:t xml:space="preserve"> بل هي بصدد الإخبار عن أمر تكويني واقعي مبني على أنّ الدين ( الأصول الاعتقادية ) لا يتقبّل الإجبار</w:t>
      </w:r>
      <w:r w:rsidR="00D25F54">
        <w:rPr>
          <w:rtl/>
          <w:lang w:bidi="fa-IR"/>
        </w:rPr>
        <w:t>،</w:t>
      </w:r>
      <w:r>
        <w:rPr>
          <w:rtl/>
          <w:lang w:bidi="fa-IR"/>
        </w:rPr>
        <w:t xml:space="preserve"> ولا مجال للإكراه فيه</w:t>
      </w:r>
      <w:r w:rsidR="007B1DD7">
        <w:rPr>
          <w:rtl/>
          <w:lang w:bidi="fa-IR"/>
        </w:rPr>
        <w:t>.</w:t>
      </w:r>
    </w:p>
    <w:p w:rsidR="007B1DD7" w:rsidRDefault="00891B71" w:rsidP="00CF075B">
      <w:pPr>
        <w:pStyle w:val="libBold1"/>
        <w:rPr>
          <w:rtl/>
          <w:lang w:bidi="fa-IR"/>
        </w:rPr>
      </w:pPr>
      <w:r>
        <w:rPr>
          <w:rtl/>
          <w:lang w:bidi="fa-IR"/>
        </w:rPr>
        <w:t>رابعاً</w:t>
      </w:r>
      <w:r w:rsidR="00342B85">
        <w:rPr>
          <w:rtl/>
          <w:lang w:bidi="fa-IR"/>
        </w:rPr>
        <w:t>:</w:t>
      </w:r>
      <w:r>
        <w:rPr>
          <w:rtl/>
          <w:lang w:bidi="fa-IR"/>
        </w:rPr>
        <w:t xml:space="preserve"> منافاة عقوبة الارتداد مع حرّية الاعتقاد والرأي</w:t>
      </w:r>
      <w:r w:rsidR="00342B85">
        <w:rPr>
          <w:rtl/>
          <w:lang w:bidi="fa-IR"/>
        </w:rPr>
        <w:t>:</w:t>
      </w:r>
    </w:p>
    <w:p w:rsidR="007B1DD7" w:rsidRDefault="00891B71" w:rsidP="00891B71">
      <w:pPr>
        <w:pStyle w:val="libNormal"/>
        <w:rPr>
          <w:rtl/>
          <w:lang w:bidi="fa-IR"/>
        </w:rPr>
      </w:pPr>
      <w:r>
        <w:rPr>
          <w:rtl/>
          <w:lang w:bidi="fa-IR"/>
        </w:rPr>
        <w:t>يُعد الارتداد من المواضيع المهمّة والحسّاسة ؛ وذلك لِمَا نلاحظ الساحة الإسلامية وما يعصف بها من الأزمات</w:t>
      </w:r>
      <w:r w:rsidR="00D25F54">
        <w:rPr>
          <w:rtl/>
          <w:lang w:bidi="fa-IR"/>
        </w:rPr>
        <w:t>،</w:t>
      </w:r>
      <w:r>
        <w:rPr>
          <w:rtl/>
          <w:lang w:bidi="fa-IR"/>
        </w:rPr>
        <w:t xml:space="preserve"> وظهور تيّارات جديدة ومناهج مستحدثة من جانب المناوئين لمواجهة الأحكام الشرعية والمسائل الدينية</w:t>
      </w:r>
      <w:r w:rsidR="00D25F54">
        <w:rPr>
          <w:rtl/>
          <w:lang w:bidi="fa-IR"/>
        </w:rPr>
        <w:t>،</w:t>
      </w:r>
      <w:r>
        <w:rPr>
          <w:rtl/>
          <w:lang w:bidi="fa-IR"/>
        </w:rPr>
        <w:t xml:space="preserve"> والمناورات السياسية</w:t>
      </w:r>
      <w:r w:rsidR="00D25F54">
        <w:rPr>
          <w:rtl/>
          <w:lang w:bidi="fa-IR"/>
        </w:rPr>
        <w:t>،</w:t>
      </w:r>
      <w:r>
        <w:rPr>
          <w:rtl/>
          <w:lang w:bidi="fa-IR"/>
        </w:rPr>
        <w:t xml:space="preserve"> والتي يُنفّذُها عدد من النفعيّين في الساحة الإسلامية ؛ للوقوف أمام المفكّرين وتنحيتهم عن المراكز العملية والثقافية والسياسية والاجتماعية</w:t>
      </w:r>
      <w:r w:rsidR="00D25F54">
        <w:rPr>
          <w:rtl/>
          <w:lang w:bidi="fa-IR"/>
        </w:rPr>
        <w:t>،</w:t>
      </w:r>
      <w:r>
        <w:rPr>
          <w:rtl/>
          <w:lang w:bidi="fa-IR"/>
        </w:rPr>
        <w:t xml:space="preserve"> وذلك كلّه بالتواطئ مع المراكز الدعائية الأجنبية ؛ لأجل الحطّ من شأن الدين الإسلامي</w:t>
      </w:r>
      <w:r w:rsidR="00D25F54">
        <w:rPr>
          <w:rtl/>
          <w:lang w:bidi="fa-IR"/>
        </w:rPr>
        <w:t>،</w:t>
      </w:r>
      <w:r>
        <w:rPr>
          <w:rtl/>
          <w:lang w:bidi="fa-IR"/>
        </w:rPr>
        <w:t xml:space="preserve"> وإيقاف مسيرة دعوته السمحاء</w:t>
      </w:r>
      <w:r w:rsidR="007B1DD7">
        <w:rPr>
          <w:rtl/>
          <w:lang w:bidi="fa-IR"/>
        </w:rPr>
        <w:t>.</w:t>
      </w:r>
    </w:p>
    <w:p w:rsidR="007B1DD7" w:rsidRDefault="00891B71" w:rsidP="00891B71">
      <w:pPr>
        <w:pStyle w:val="libNormal"/>
        <w:rPr>
          <w:rtl/>
          <w:lang w:bidi="fa-IR"/>
        </w:rPr>
      </w:pPr>
      <w:r>
        <w:rPr>
          <w:rtl/>
          <w:lang w:bidi="fa-IR"/>
        </w:rPr>
        <w:t>وعلى هذا فقد اجتهد أعداء الدين الإسلامي في طرح شبهة</w:t>
      </w:r>
      <w:r w:rsidR="00342B85">
        <w:rPr>
          <w:rtl/>
          <w:lang w:bidi="fa-IR"/>
        </w:rPr>
        <w:t>:</w:t>
      </w:r>
      <w:r>
        <w:rPr>
          <w:rtl/>
          <w:lang w:bidi="fa-IR"/>
        </w:rPr>
        <w:t xml:space="preserve"> أنّ الارتداد عن الدين حقّ للإنسان</w:t>
      </w:r>
      <w:r w:rsidR="00D25F54">
        <w:rPr>
          <w:rtl/>
          <w:lang w:bidi="fa-IR"/>
        </w:rPr>
        <w:t>،</w:t>
      </w:r>
      <w:r>
        <w:rPr>
          <w:rtl/>
          <w:lang w:bidi="fa-IR"/>
        </w:rPr>
        <w:t xml:space="preserve"> فالعقوبة المترتبة عليه تكون منافية لحقّ الإنسان في حرّية الاعتقاد وحرّية الرأي</w:t>
      </w:r>
      <w:r w:rsidR="00D25F54">
        <w:rPr>
          <w:rtl/>
          <w:lang w:bidi="fa-IR"/>
        </w:rPr>
        <w:t>،</w:t>
      </w:r>
      <w:r>
        <w:rPr>
          <w:rtl/>
          <w:lang w:bidi="fa-IR"/>
        </w:rPr>
        <w:t xml:space="preserve"> مع أنّ الإسلام قد نادى بهما</w:t>
      </w:r>
      <w:r w:rsidR="007B1DD7">
        <w:rPr>
          <w:rtl/>
          <w:lang w:bidi="fa-IR"/>
        </w:rPr>
        <w:t>.</w:t>
      </w:r>
    </w:p>
    <w:p w:rsidR="007B1DD7" w:rsidRDefault="00891B71" w:rsidP="00CF075B">
      <w:pPr>
        <w:pStyle w:val="libBold1"/>
        <w:rPr>
          <w:rtl/>
          <w:lang w:bidi="fa-IR"/>
        </w:rPr>
      </w:pPr>
      <w:r>
        <w:rPr>
          <w:rtl/>
          <w:lang w:bidi="fa-IR"/>
        </w:rPr>
        <w:t>معنى الارتداد</w:t>
      </w:r>
      <w:r w:rsidR="00342B85">
        <w:rPr>
          <w:rtl/>
          <w:lang w:bidi="fa-IR"/>
        </w:rPr>
        <w:t>:</w:t>
      </w:r>
    </w:p>
    <w:p w:rsidR="007B1DD7" w:rsidRDefault="00891B71" w:rsidP="00891B71">
      <w:pPr>
        <w:pStyle w:val="libNormal"/>
        <w:rPr>
          <w:rtl/>
          <w:lang w:bidi="fa-IR"/>
        </w:rPr>
      </w:pPr>
      <w:r>
        <w:rPr>
          <w:rtl/>
          <w:lang w:bidi="fa-IR"/>
        </w:rPr>
        <w:t>الارتداد كما قال الراغب الأصفهاني في كتابه ( المفردات في غريب القرآن )</w:t>
      </w:r>
      <w:r w:rsidR="00342B85">
        <w:rPr>
          <w:rtl/>
          <w:lang w:bidi="fa-IR"/>
        </w:rPr>
        <w:t>:</w:t>
      </w:r>
      <w:r>
        <w:rPr>
          <w:rtl/>
          <w:lang w:bidi="fa-IR"/>
        </w:rPr>
        <w:t xml:space="preserve"> (الارتداد والردّة الرجوع في الطريق الذي جاء منه</w:t>
      </w:r>
      <w:r w:rsidR="00D25F54">
        <w:rPr>
          <w:rtl/>
          <w:lang w:bidi="fa-IR"/>
        </w:rPr>
        <w:t>،</w:t>
      </w:r>
      <w:r>
        <w:rPr>
          <w:rtl/>
          <w:lang w:bidi="fa-IR"/>
        </w:rPr>
        <w:t xml:space="preserve"> كفر الرّدة تختص بالكفر</w:t>
      </w:r>
      <w:r w:rsidR="00D25F54">
        <w:rPr>
          <w:rtl/>
          <w:lang w:bidi="fa-IR"/>
        </w:rPr>
        <w:t>،</w:t>
      </w:r>
      <w:r>
        <w:rPr>
          <w:rtl/>
          <w:lang w:bidi="fa-IR"/>
        </w:rPr>
        <w:t xml:space="preserve"> والارتداد يستعمل فيه وفي غيره</w:t>
      </w:r>
      <w:r w:rsidR="00D25F54">
        <w:rPr>
          <w:rtl/>
          <w:lang w:bidi="fa-IR"/>
        </w:rPr>
        <w:t>،</w:t>
      </w:r>
      <w:r>
        <w:rPr>
          <w:rtl/>
          <w:lang w:bidi="fa-IR"/>
        </w:rPr>
        <w:t xml:space="preserve"> قال الله تعالى</w:t>
      </w:r>
      <w:r w:rsidR="00342B85">
        <w:rPr>
          <w:rtl/>
          <w:lang w:bidi="fa-IR"/>
        </w:rPr>
        <w:t>:</w:t>
      </w:r>
      <w:r>
        <w:rPr>
          <w:rtl/>
          <w:lang w:bidi="fa-IR"/>
        </w:rPr>
        <w:t xml:space="preserve"> </w:t>
      </w:r>
      <w:r w:rsidRPr="00CF075B">
        <w:rPr>
          <w:rStyle w:val="libAlaemChar"/>
          <w:rtl/>
        </w:rPr>
        <w:t>(</w:t>
      </w:r>
      <w:r w:rsidRPr="00CF075B">
        <w:rPr>
          <w:rStyle w:val="libAieChar"/>
          <w:rtl/>
        </w:rPr>
        <w:t xml:space="preserve"> إِنَّ الَّذِينَ ارْتَدُّوا عَلَى أَدْبَارِهِم </w:t>
      </w:r>
      <w:r w:rsidRPr="00CF075B">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وقال</w:t>
      </w:r>
      <w:r w:rsidR="00342B85">
        <w:rPr>
          <w:rtl/>
          <w:lang w:bidi="fa-IR"/>
        </w:rPr>
        <w:t>:</w:t>
      </w:r>
      <w:r>
        <w:rPr>
          <w:rtl/>
          <w:lang w:bidi="fa-IR"/>
        </w:rPr>
        <w:t xml:space="preserve"> </w:t>
      </w:r>
      <w:r w:rsidRPr="00CF075B">
        <w:rPr>
          <w:rStyle w:val="libAlaemChar"/>
          <w:rtl/>
        </w:rPr>
        <w:t>(</w:t>
      </w:r>
      <w:r w:rsidRPr="00CF075B">
        <w:rPr>
          <w:rStyle w:val="libAieChar"/>
          <w:rtl/>
        </w:rPr>
        <w:t xml:space="preserve"> يَا أَيُّهَا الَّذِينَ آمَنُواْ مَن يَرْتَدَّ مِنكُمْ عَن دِينِهِ </w:t>
      </w:r>
      <w:r w:rsidRPr="00CF075B">
        <w:rPr>
          <w:rStyle w:val="libAlaemChar"/>
          <w:rtl/>
        </w:rPr>
        <w:t>)</w:t>
      </w:r>
      <w:r>
        <w:rPr>
          <w:rtl/>
          <w:lang w:bidi="fa-IR"/>
        </w:rPr>
        <w:t xml:space="preserve"> </w:t>
      </w:r>
      <w:r w:rsidRPr="007B1DD7">
        <w:rPr>
          <w:rStyle w:val="libFootnotenumChar"/>
          <w:rtl/>
        </w:rPr>
        <w:t>(2)</w:t>
      </w:r>
      <w:r w:rsidR="00D25F54">
        <w:rPr>
          <w:rtl/>
          <w:lang w:bidi="fa-IR"/>
        </w:rPr>
        <w:t>،</w:t>
      </w:r>
      <w:r>
        <w:rPr>
          <w:rtl/>
          <w:lang w:bidi="fa-IR"/>
        </w:rPr>
        <w:t xml:space="preserve"> وهو الرجوع من الإسلام إلى الكفر</w:t>
      </w:r>
      <w:r w:rsidR="00D25F54">
        <w:rPr>
          <w:rtl/>
          <w:lang w:bidi="fa-IR"/>
        </w:rPr>
        <w:t>،</w:t>
      </w:r>
      <w:r>
        <w:rPr>
          <w:rtl/>
          <w:lang w:bidi="fa-IR"/>
        </w:rPr>
        <w:t xml:space="preserve"> وكذلك</w:t>
      </w:r>
      <w:r w:rsidR="00342B85">
        <w:rPr>
          <w:rtl/>
          <w:lang w:bidi="fa-IR"/>
        </w:rPr>
        <w:t>:</w:t>
      </w:r>
      <w:r>
        <w:rPr>
          <w:rtl/>
          <w:lang w:bidi="fa-IR"/>
        </w:rPr>
        <w:t xml:space="preserve"> </w:t>
      </w:r>
      <w:r w:rsidRPr="004C2263">
        <w:rPr>
          <w:rStyle w:val="libAlaemChar"/>
          <w:rtl/>
        </w:rPr>
        <w:t>(</w:t>
      </w:r>
      <w:r w:rsidRPr="004C2263">
        <w:rPr>
          <w:rStyle w:val="libAieChar"/>
          <w:rtl/>
        </w:rPr>
        <w:t xml:space="preserve"> وَمَن</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محمّد</w:t>
      </w:r>
      <w:r w:rsidR="00342B85">
        <w:rPr>
          <w:rtl/>
          <w:lang w:bidi="fa-IR"/>
        </w:rPr>
        <w:t>:</w:t>
      </w:r>
      <w:r>
        <w:rPr>
          <w:rtl/>
          <w:lang w:bidi="fa-IR"/>
        </w:rPr>
        <w:t xml:space="preserve"> 25</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المائدة</w:t>
      </w:r>
      <w:r w:rsidR="00342B85">
        <w:rPr>
          <w:rtl/>
          <w:lang w:bidi="fa-IR"/>
        </w:rPr>
        <w:t>:</w:t>
      </w:r>
      <w:r>
        <w:rPr>
          <w:rtl/>
          <w:lang w:bidi="fa-IR"/>
        </w:rPr>
        <w:t xml:space="preserve"> 54</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4C2263">
      <w:pPr>
        <w:pStyle w:val="libNormal0"/>
        <w:rPr>
          <w:rtl/>
          <w:lang w:bidi="fa-IR"/>
        </w:rPr>
      </w:pPr>
      <w:r w:rsidRPr="004C2263">
        <w:rPr>
          <w:rStyle w:val="libAieChar"/>
          <w:rtl/>
        </w:rPr>
        <w:lastRenderedPageBreak/>
        <w:t xml:space="preserve">يَرْتَدِدْ مِنكُمْ عَن دِينِهِ فَيَمُتْ وَهُوَ كَافِرٌ </w:t>
      </w:r>
      <w:r w:rsidRPr="004C2263">
        <w:rPr>
          <w:rStyle w:val="libAlaemChar"/>
          <w:rtl/>
        </w:rPr>
        <w:t>)</w:t>
      </w:r>
      <w:r>
        <w:rPr>
          <w:rtl/>
          <w:lang w:bidi="fa-IR"/>
        </w:rPr>
        <w:t xml:space="preserve"> </w:t>
      </w:r>
      <w:r w:rsidRPr="007B1DD7">
        <w:rPr>
          <w:rStyle w:val="libFootnotenumChar"/>
          <w:rtl/>
        </w:rPr>
        <w:t>(1)</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ويقول الطريحي في (مجمع البحرين)</w:t>
      </w:r>
      <w:r w:rsidR="00342B85">
        <w:rPr>
          <w:rtl/>
          <w:lang w:bidi="fa-IR"/>
        </w:rPr>
        <w:t>:</w:t>
      </w:r>
      <w:r>
        <w:rPr>
          <w:rtl/>
          <w:lang w:bidi="fa-IR"/>
        </w:rPr>
        <w:t xml:space="preserve"> ( المرتدّ مَن ارتدّ عن الإسلام إلى الكفر</w:t>
      </w:r>
      <w:r w:rsidR="00D25F54">
        <w:rPr>
          <w:rtl/>
          <w:lang w:bidi="fa-IR"/>
        </w:rPr>
        <w:t>،</w:t>
      </w:r>
      <w:r>
        <w:rPr>
          <w:rtl/>
          <w:lang w:bidi="fa-IR"/>
        </w:rPr>
        <w:t xml:space="preserve"> وهو نوعان فطريٌّ وملّيٌّ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والمعروف ب</w:t>
      </w:r>
      <w:r w:rsidR="007B1DD7">
        <w:rPr>
          <w:rtl/>
          <w:lang w:bidi="fa-IR"/>
        </w:rPr>
        <w:t>-</w:t>
      </w:r>
      <w:r>
        <w:rPr>
          <w:rtl/>
          <w:lang w:bidi="fa-IR"/>
        </w:rPr>
        <w:t xml:space="preserve"> ( المرتدّ الفطري ) هو</w:t>
      </w:r>
      <w:r w:rsidR="00342B85">
        <w:rPr>
          <w:rtl/>
          <w:lang w:bidi="fa-IR"/>
        </w:rPr>
        <w:t>:</w:t>
      </w:r>
      <w:r>
        <w:rPr>
          <w:rtl/>
          <w:lang w:bidi="fa-IR"/>
        </w:rPr>
        <w:t xml:space="preserve"> الإنسان الذي تنعقد نطفته من أبوين مسلمين</w:t>
      </w:r>
      <w:r w:rsidR="00D25F54">
        <w:rPr>
          <w:rtl/>
          <w:lang w:bidi="fa-IR"/>
        </w:rPr>
        <w:t>،</w:t>
      </w:r>
      <w:r>
        <w:rPr>
          <w:rtl/>
          <w:lang w:bidi="fa-IR"/>
        </w:rPr>
        <w:t xml:space="preserve"> أو أن يكون أحدهما مسلماً . فإذا ولد من هذا الإنسان ثمّ ارتدّ عن الإسلام</w:t>
      </w:r>
      <w:r w:rsidR="00D25F54">
        <w:rPr>
          <w:rtl/>
          <w:lang w:bidi="fa-IR"/>
        </w:rPr>
        <w:t>،</w:t>
      </w:r>
      <w:r>
        <w:rPr>
          <w:rtl/>
          <w:lang w:bidi="fa-IR"/>
        </w:rPr>
        <w:t xml:space="preserve"> أُطلق عليه اسم (المرتدّ الفطري) . أمّا مَن تنعقد نطفته من أبوين كافرين</w:t>
      </w:r>
      <w:r w:rsidR="00D25F54">
        <w:rPr>
          <w:rtl/>
          <w:lang w:bidi="fa-IR"/>
        </w:rPr>
        <w:t>،</w:t>
      </w:r>
      <w:r>
        <w:rPr>
          <w:rtl/>
          <w:lang w:bidi="fa-IR"/>
        </w:rPr>
        <w:t xml:space="preserve"> ثمّ أسلم بعد ولادته</w:t>
      </w:r>
      <w:r w:rsidR="00D25F54">
        <w:rPr>
          <w:rtl/>
          <w:lang w:bidi="fa-IR"/>
        </w:rPr>
        <w:t>،</w:t>
      </w:r>
      <w:r>
        <w:rPr>
          <w:rtl/>
          <w:lang w:bidi="fa-IR"/>
        </w:rPr>
        <w:t xml:space="preserve"> ثمّ عاد عن الإسلام</w:t>
      </w:r>
      <w:r w:rsidR="00D25F54">
        <w:rPr>
          <w:rtl/>
          <w:lang w:bidi="fa-IR"/>
        </w:rPr>
        <w:t>،</w:t>
      </w:r>
      <w:r>
        <w:rPr>
          <w:rtl/>
          <w:lang w:bidi="fa-IR"/>
        </w:rPr>
        <w:t xml:space="preserve"> وارتدّ عنه بعد ذلك</w:t>
      </w:r>
      <w:r w:rsidR="00D25F54">
        <w:rPr>
          <w:rtl/>
          <w:lang w:bidi="fa-IR"/>
        </w:rPr>
        <w:t>،</w:t>
      </w:r>
      <w:r>
        <w:rPr>
          <w:rtl/>
          <w:lang w:bidi="fa-IR"/>
        </w:rPr>
        <w:t xml:space="preserve"> فيسمّى</w:t>
      </w:r>
      <w:r w:rsidR="00342B85">
        <w:rPr>
          <w:rtl/>
          <w:lang w:bidi="fa-IR"/>
        </w:rPr>
        <w:t>:</w:t>
      </w:r>
      <w:r>
        <w:rPr>
          <w:rtl/>
          <w:lang w:bidi="fa-IR"/>
        </w:rPr>
        <w:t xml:space="preserve"> ( المرتد المليّ )</w:t>
      </w:r>
      <w:r w:rsidR="007B1DD7">
        <w:rPr>
          <w:rtl/>
          <w:lang w:bidi="fa-IR"/>
        </w:rPr>
        <w:t>.</w:t>
      </w:r>
    </w:p>
    <w:p w:rsidR="007B1DD7" w:rsidRDefault="00891B71" w:rsidP="00891B71">
      <w:pPr>
        <w:pStyle w:val="libNormal"/>
        <w:rPr>
          <w:rtl/>
          <w:lang w:bidi="fa-IR"/>
        </w:rPr>
      </w:pPr>
      <w:r>
        <w:rPr>
          <w:rtl/>
          <w:lang w:bidi="fa-IR"/>
        </w:rPr>
        <w:t>وقد حكم الفقهاء على مَن ارتد فطرياً بالقتل من دون استتابة . أمّا في المرتد الملّي</w:t>
      </w:r>
      <w:r w:rsidR="00D25F54">
        <w:rPr>
          <w:rtl/>
          <w:lang w:bidi="fa-IR"/>
        </w:rPr>
        <w:t>،</w:t>
      </w:r>
      <w:r>
        <w:rPr>
          <w:rtl/>
          <w:lang w:bidi="fa-IR"/>
        </w:rPr>
        <w:t xml:space="preserve"> فقد أجازوا له الاستتابة</w:t>
      </w:r>
      <w:r w:rsidR="00D25F54">
        <w:rPr>
          <w:rtl/>
          <w:lang w:bidi="fa-IR"/>
        </w:rPr>
        <w:t>،</w:t>
      </w:r>
      <w:r>
        <w:rPr>
          <w:rtl/>
          <w:lang w:bidi="fa-IR"/>
        </w:rPr>
        <w:t xml:space="preserve"> فإنْ لم يتب</w:t>
      </w:r>
      <w:r w:rsidR="00D25F54">
        <w:rPr>
          <w:rtl/>
          <w:lang w:bidi="fa-IR"/>
        </w:rPr>
        <w:t>،</w:t>
      </w:r>
      <w:r>
        <w:rPr>
          <w:rtl/>
          <w:lang w:bidi="fa-IR"/>
        </w:rPr>
        <w:t xml:space="preserve"> يُقتل لارتداده ؛ والدليل على هذا الحكم عند الفقهاء ( هو الروايات في هذا المجال . أمّا الآيات القرآنية</w:t>
      </w:r>
      <w:r w:rsidR="00D25F54">
        <w:rPr>
          <w:rtl/>
          <w:lang w:bidi="fa-IR"/>
        </w:rPr>
        <w:t>،</w:t>
      </w:r>
      <w:r>
        <w:rPr>
          <w:rtl/>
          <w:lang w:bidi="fa-IR"/>
        </w:rPr>
        <w:t xml:space="preserve"> فمفهوم الارتداد فيها يختلف عمَّا هو في الروايات ؛ حيث الارتداد</w:t>
      </w:r>
      <w:r w:rsidR="00D25F54">
        <w:rPr>
          <w:rtl/>
          <w:lang w:bidi="fa-IR"/>
        </w:rPr>
        <w:t>،</w:t>
      </w:r>
      <w:r>
        <w:rPr>
          <w:rtl/>
          <w:lang w:bidi="fa-IR"/>
        </w:rPr>
        <w:t xml:space="preserve"> والذي كان يحصل في عهد النبي </w:t>
      </w:r>
      <w:r w:rsidR="00C90F5A" w:rsidRPr="00C90F5A">
        <w:rPr>
          <w:rStyle w:val="libAlaemChar"/>
          <w:rtl/>
        </w:rPr>
        <w:t>صلى‌الله‌عليه‌وآله</w:t>
      </w:r>
      <w:r w:rsidR="00D25F54">
        <w:rPr>
          <w:rtl/>
          <w:lang w:bidi="fa-IR"/>
        </w:rPr>
        <w:t>،</w:t>
      </w:r>
      <w:r>
        <w:rPr>
          <w:rtl/>
          <w:lang w:bidi="fa-IR"/>
        </w:rPr>
        <w:t xml:space="preserve"> يختلف عن الارتداد الذي كان يتحقّق في عصور الأئمّة</w:t>
      </w:r>
      <w:r w:rsidR="00342B85">
        <w:rPr>
          <w:rtl/>
          <w:lang w:bidi="fa-IR"/>
        </w:rPr>
        <w:t>:</w:t>
      </w:r>
      <w:r>
        <w:rPr>
          <w:rtl/>
          <w:lang w:bidi="fa-IR"/>
        </w:rPr>
        <w:t xml:space="preserve"> الباقر</w:t>
      </w:r>
      <w:r w:rsidR="00D25F54">
        <w:rPr>
          <w:rtl/>
          <w:lang w:bidi="fa-IR"/>
        </w:rPr>
        <w:t>،</w:t>
      </w:r>
      <w:r>
        <w:rPr>
          <w:rtl/>
          <w:lang w:bidi="fa-IR"/>
        </w:rPr>
        <w:t xml:space="preserve"> والصادق</w:t>
      </w:r>
      <w:r w:rsidR="00D25F54">
        <w:rPr>
          <w:rtl/>
          <w:lang w:bidi="fa-IR"/>
        </w:rPr>
        <w:t>،</w:t>
      </w:r>
      <w:r>
        <w:rPr>
          <w:rtl/>
          <w:lang w:bidi="fa-IR"/>
        </w:rPr>
        <w:t xml:space="preserve"> والرضا </w:t>
      </w:r>
      <w:r w:rsidR="007B1DD7" w:rsidRPr="007B1DD7">
        <w:rPr>
          <w:rStyle w:val="libAlaemChar"/>
          <w:rtl/>
        </w:rPr>
        <w:t>عليهم‌السلام</w:t>
      </w:r>
      <w:r w:rsidR="007B1DD7">
        <w:rPr>
          <w:rtl/>
          <w:lang w:bidi="fa-IR"/>
        </w:rPr>
        <w:t>.</w:t>
      </w:r>
    </w:p>
    <w:p w:rsidR="007B1DD7" w:rsidRDefault="00891B71" w:rsidP="00891B71">
      <w:pPr>
        <w:pStyle w:val="libNormal"/>
        <w:rPr>
          <w:rtl/>
          <w:lang w:bidi="fa-IR"/>
        </w:rPr>
      </w:pPr>
      <w:r>
        <w:rPr>
          <w:rtl/>
          <w:lang w:bidi="fa-IR"/>
        </w:rPr>
        <w:t>لقد كان الارتداد في صدر الإسلام هو الرجوع عن الدين والتخلِّي عنه</w:t>
      </w:r>
      <w:r w:rsidR="00D25F54">
        <w:rPr>
          <w:rtl/>
          <w:lang w:bidi="fa-IR"/>
        </w:rPr>
        <w:t>،</w:t>
      </w:r>
      <w:r>
        <w:rPr>
          <w:rtl/>
          <w:lang w:bidi="fa-IR"/>
        </w:rPr>
        <w:t xml:space="preserve"> إذ يتحوَّل الإنسان المسلم من الإسلام بعد انتمائه إليه</w:t>
      </w:r>
      <w:r w:rsidR="00D25F54">
        <w:rPr>
          <w:rtl/>
          <w:lang w:bidi="fa-IR"/>
        </w:rPr>
        <w:t>،</w:t>
      </w:r>
      <w:r>
        <w:rPr>
          <w:rtl/>
          <w:lang w:bidi="fa-IR"/>
        </w:rPr>
        <w:t xml:space="preserve"> إلى الشرك أو المسيحية أو اليهودية</w:t>
      </w:r>
      <w:r w:rsidR="00D25F54">
        <w:rPr>
          <w:rtl/>
          <w:lang w:bidi="fa-IR"/>
        </w:rPr>
        <w:t>،</w:t>
      </w:r>
      <w:r>
        <w:rPr>
          <w:rtl/>
          <w:lang w:bidi="fa-IR"/>
        </w:rPr>
        <w:t xml:space="preserve"> ومن ثمّ لم يكتسب الارتداد في هذهِ المرحلة طابعاً فكرياً</w:t>
      </w:r>
      <w:r w:rsidR="00D25F54">
        <w:rPr>
          <w:rtl/>
          <w:lang w:bidi="fa-IR"/>
        </w:rPr>
        <w:t>،</w:t>
      </w:r>
      <w:r>
        <w:rPr>
          <w:rtl/>
          <w:lang w:bidi="fa-IR"/>
        </w:rPr>
        <w:t xml:space="preserve"> بل كان مصحوباً في العادة بدافع سياسي أو اقتصادي أو عشائري</w:t>
      </w:r>
      <w:r w:rsidR="00D25F54">
        <w:rPr>
          <w:rtl/>
          <w:lang w:bidi="fa-IR"/>
        </w:rPr>
        <w:t>،</w:t>
      </w:r>
      <w:r>
        <w:rPr>
          <w:rtl/>
          <w:lang w:bidi="fa-IR"/>
        </w:rPr>
        <w:t xml:space="preserve"> على سبيل المثال</w:t>
      </w:r>
      <w:r w:rsidR="00342B85">
        <w:rPr>
          <w:rtl/>
          <w:lang w:bidi="fa-IR"/>
        </w:rPr>
        <w:t>:</w:t>
      </w:r>
      <w:r>
        <w:rPr>
          <w:rtl/>
          <w:lang w:bidi="fa-IR"/>
        </w:rPr>
        <w:t xml:space="preserve"> لقد حصل وارتد بعضهم من القصاص بعدما ارتكب ما يستحقّ عليه القصاص</w:t>
      </w:r>
      <w:r w:rsidR="00D25F54">
        <w:rPr>
          <w:rtl/>
          <w:lang w:bidi="fa-IR"/>
        </w:rPr>
        <w:t>،</w:t>
      </w:r>
      <w:r>
        <w:rPr>
          <w:rtl/>
          <w:lang w:bidi="fa-IR"/>
        </w:rPr>
        <w:t xml:space="preserve"> وقد يحصل أن يخرج رئيس القبيلة من الإسلام ويرتدّ عنه رغبة في عدم دفع الزكاة</w:t>
      </w:r>
      <w:r w:rsidR="00D25F54">
        <w:rPr>
          <w:rtl/>
          <w:lang w:bidi="fa-IR"/>
        </w:rPr>
        <w:t>،</w:t>
      </w:r>
      <w:r>
        <w:rPr>
          <w:rtl/>
          <w:lang w:bidi="fa-IR"/>
        </w:rPr>
        <w:t xml:space="preserve"> أو هروباً من القصاص</w:t>
      </w:r>
      <w:r w:rsidR="00D25F54">
        <w:rPr>
          <w:rtl/>
          <w:lang w:bidi="fa-IR"/>
        </w:rPr>
        <w:t>،</w:t>
      </w:r>
      <w:r>
        <w:rPr>
          <w:rtl/>
          <w:lang w:bidi="fa-IR"/>
        </w:rPr>
        <w:t xml:space="preserve"> ولأيّ سبب آخر</w:t>
      </w:r>
      <w:r w:rsidR="00D25F54">
        <w:rPr>
          <w:rtl/>
          <w:lang w:bidi="fa-IR"/>
        </w:rPr>
        <w:t>،</w:t>
      </w:r>
      <w:r>
        <w:rPr>
          <w:rtl/>
          <w:lang w:bidi="fa-IR"/>
        </w:rPr>
        <w:t xml:space="preserve"> فيتبعه أفراد قبيلته ويرتدّون عن الإسلام بأجمعهم</w:t>
      </w:r>
      <w:r w:rsidR="00D25F54">
        <w:rPr>
          <w:rtl/>
          <w:lang w:bidi="fa-IR"/>
        </w:rPr>
        <w:t>،</w:t>
      </w:r>
      <w:r>
        <w:rPr>
          <w:rtl/>
          <w:lang w:bidi="fa-IR"/>
        </w:rPr>
        <w:t xml:space="preserve"> ومثال ذلك ما حصل لقبائل بني مدلج</w:t>
      </w:r>
      <w:r w:rsidR="00D25F54">
        <w:rPr>
          <w:rtl/>
          <w:lang w:bidi="fa-IR"/>
        </w:rPr>
        <w:t>،</w:t>
      </w:r>
      <w:r>
        <w:rPr>
          <w:rtl/>
          <w:lang w:bidi="fa-IR"/>
        </w:rPr>
        <w:t xml:space="preserve"> وبني أسد</w:t>
      </w:r>
      <w:r w:rsidR="00D25F54">
        <w:rPr>
          <w:rtl/>
          <w:lang w:bidi="fa-IR"/>
        </w:rPr>
        <w:t>،</w:t>
      </w:r>
      <w:r>
        <w:rPr>
          <w:rtl/>
          <w:lang w:bidi="fa-IR"/>
        </w:rPr>
        <w:t xml:space="preserve"> إذ ارتدت هذه القبائل وخرج أبناؤها عن الإسلام بأجمعهم</w:t>
      </w:r>
      <w:r w:rsidR="00D25F54">
        <w:rPr>
          <w:rtl/>
          <w:lang w:bidi="fa-IR"/>
        </w:rPr>
        <w:t>،</w:t>
      </w:r>
      <w:r>
        <w:rPr>
          <w:rtl/>
          <w:lang w:bidi="fa-IR"/>
        </w:rPr>
        <w:t xml:space="preserve"> بعد أن ارتدّ رؤساء قبائلهم </w:t>
      </w:r>
      <w:r w:rsidRPr="007B1DD7">
        <w:rPr>
          <w:rStyle w:val="libFootnotenumChar"/>
          <w:rtl/>
        </w:rPr>
        <w:t>(4)</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217</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الحسين بن محمد الراغب</w:t>
      </w:r>
      <w:r w:rsidR="00D25F54">
        <w:rPr>
          <w:rtl/>
          <w:lang w:bidi="fa-IR"/>
        </w:rPr>
        <w:t>،</w:t>
      </w:r>
      <w:r>
        <w:rPr>
          <w:rtl/>
          <w:lang w:bidi="fa-IR"/>
        </w:rPr>
        <w:t xml:space="preserve"> الإصفهاني</w:t>
      </w:r>
      <w:r w:rsidR="00D25F54">
        <w:rPr>
          <w:rtl/>
          <w:lang w:bidi="fa-IR"/>
        </w:rPr>
        <w:t>،</w:t>
      </w:r>
      <w:r>
        <w:rPr>
          <w:rtl/>
          <w:lang w:bidi="fa-IR"/>
        </w:rPr>
        <w:t xml:space="preserve"> المفردات في غريب القرآن</w:t>
      </w:r>
      <w:r w:rsidR="00D25F54">
        <w:rPr>
          <w:rtl/>
          <w:lang w:bidi="fa-IR"/>
        </w:rPr>
        <w:t>،</w:t>
      </w:r>
      <w:r>
        <w:rPr>
          <w:rtl/>
          <w:lang w:bidi="fa-IR"/>
        </w:rPr>
        <w:t xml:space="preserve"> مادة</w:t>
      </w:r>
      <w:r w:rsidR="00342B85">
        <w:rPr>
          <w:rtl/>
          <w:lang w:bidi="fa-IR"/>
        </w:rPr>
        <w:t>:</w:t>
      </w:r>
      <w:r>
        <w:rPr>
          <w:rtl/>
          <w:lang w:bidi="fa-IR"/>
        </w:rPr>
        <w:t xml:space="preserve"> ردد</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فخر الدين</w:t>
      </w:r>
      <w:r w:rsidR="00D25F54">
        <w:rPr>
          <w:rtl/>
          <w:lang w:bidi="fa-IR"/>
        </w:rPr>
        <w:t>،</w:t>
      </w:r>
      <w:r>
        <w:rPr>
          <w:rtl/>
          <w:lang w:bidi="fa-IR"/>
        </w:rPr>
        <w:t xml:space="preserve"> الطريحي</w:t>
      </w:r>
      <w:r w:rsidR="00D25F54">
        <w:rPr>
          <w:rtl/>
          <w:lang w:bidi="fa-IR"/>
        </w:rPr>
        <w:t>،</w:t>
      </w:r>
      <w:r>
        <w:rPr>
          <w:rtl/>
          <w:lang w:bidi="fa-IR"/>
        </w:rPr>
        <w:t xml:space="preserve"> مجمع البحرين</w:t>
      </w:r>
      <w:r w:rsidR="00D25F54">
        <w:rPr>
          <w:rtl/>
          <w:lang w:bidi="fa-IR"/>
        </w:rPr>
        <w:t>،</w:t>
      </w:r>
      <w:r>
        <w:rPr>
          <w:rtl/>
          <w:lang w:bidi="fa-IR"/>
        </w:rPr>
        <w:t xml:space="preserve"> مادة</w:t>
      </w:r>
      <w:r w:rsidR="00342B85">
        <w:rPr>
          <w:rtl/>
          <w:lang w:bidi="fa-IR"/>
        </w:rPr>
        <w:t>:</w:t>
      </w:r>
      <w:r>
        <w:rPr>
          <w:rtl/>
          <w:lang w:bidi="fa-IR"/>
        </w:rPr>
        <w:t xml:space="preserve"> ردد</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محمد بن جرير</w:t>
      </w:r>
      <w:r w:rsidR="00D25F54">
        <w:rPr>
          <w:rtl/>
          <w:lang w:bidi="fa-IR"/>
        </w:rPr>
        <w:t>،</w:t>
      </w:r>
      <w:r>
        <w:rPr>
          <w:rtl/>
          <w:lang w:bidi="fa-IR"/>
        </w:rPr>
        <w:t xml:space="preserve"> الطبري</w:t>
      </w:r>
      <w:r w:rsidR="00D25F54">
        <w:rPr>
          <w:rtl/>
          <w:lang w:bidi="fa-IR"/>
        </w:rPr>
        <w:t>،</w:t>
      </w:r>
      <w:r>
        <w:rPr>
          <w:rtl/>
          <w:lang w:bidi="fa-IR"/>
        </w:rPr>
        <w:t xml:space="preserve"> تاريخ الطبري</w:t>
      </w:r>
      <w:r w:rsidR="00D25F54">
        <w:rPr>
          <w:rtl/>
          <w:lang w:bidi="fa-IR"/>
        </w:rPr>
        <w:t>،</w:t>
      </w:r>
      <w:r>
        <w:rPr>
          <w:rtl/>
          <w:lang w:bidi="fa-IR"/>
        </w:rPr>
        <w:t xml:space="preserve"> ج 2</w:t>
      </w:r>
      <w:r w:rsidR="00D25F54">
        <w:rPr>
          <w:rtl/>
          <w:lang w:bidi="fa-IR"/>
        </w:rPr>
        <w:t>،</w:t>
      </w:r>
      <w:r>
        <w:rPr>
          <w:rtl/>
          <w:lang w:bidi="fa-IR"/>
        </w:rPr>
        <w:t xml:space="preserve"> ص 129 . وانظر</w:t>
      </w:r>
      <w:r w:rsidR="00342B85">
        <w:rPr>
          <w:rtl/>
          <w:lang w:bidi="fa-IR"/>
        </w:rPr>
        <w:t>:</w:t>
      </w:r>
      <w:r>
        <w:rPr>
          <w:rtl/>
          <w:lang w:bidi="fa-IR"/>
        </w:rPr>
        <w:t xml:space="preserve"> مغازي الواقدي</w:t>
      </w:r>
      <w:r w:rsidR="00D25F54">
        <w:rPr>
          <w:rtl/>
          <w:lang w:bidi="fa-IR"/>
        </w:rPr>
        <w:t>،</w:t>
      </w:r>
      <w:r>
        <w:rPr>
          <w:rtl/>
          <w:lang w:bidi="fa-IR"/>
        </w:rPr>
        <w:t xml:space="preserve"> كتاب الردة</w:t>
      </w:r>
      <w:r w:rsidR="00D25F54">
        <w:rPr>
          <w:rtl/>
          <w:lang w:bidi="fa-IR"/>
        </w:rPr>
        <w:t>،</w:t>
      </w:r>
      <w:r>
        <w:rPr>
          <w:rtl/>
          <w:lang w:bidi="fa-IR"/>
        </w:rPr>
        <w:t xml:space="preserve"> ص 144.</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وهذه تكشف عن أنَّ الارتداد الذي كان يحصل في عصر النبي </w:t>
      </w:r>
      <w:r w:rsidR="00C90F5A" w:rsidRPr="00C90F5A">
        <w:rPr>
          <w:rStyle w:val="libAlaemChar"/>
          <w:rtl/>
        </w:rPr>
        <w:t>صلى‌الله‌عليه‌وآله</w:t>
      </w:r>
      <w:r w:rsidR="00D25F54">
        <w:rPr>
          <w:rtl/>
          <w:lang w:bidi="fa-IR"/>
        </w:rPr>
        <w:t>،</w:t>
      </w:r>
      <w:r>
        <w:rPr>
          <w:rtl/>
          <w:lang w:bidi="fa-IR"/>
        </w:rPr>
        <w:t xml:space="preserve"> وبعده بقليل</w:t>
      </w:r>
      <w:r w:rsidR="00D25F54">
        <w:rPr>
          <w:rtl/>
          <w:lang w:bidi="fa-IR"/>
        </w:rPr>
        <w:t>،</w:t>
      </w:r>
      <w:r>
        <w:rPr>
          <w:rtl/>
          <w:lang w:bidi="fa-IR"/>
        </w:rPr>
        <w:t xml:space="preserve"> كان ارتداداً سياسياً أو مصلحياً</w:t>
      </w:r>
      <w:r w:rsidR="00D25F54">
        <w:rPr>
          <w:rtl/>
          <w:lang w:bidi="fa-IR"/>
        </w:rPr>
        <w:t>،</w:t>
      </w:r>
      <w:r>
        <w:rPr>
          <w:rtl/>
          <w:lang w:bidi="fa-IR"/>
        </w:rPr>
        <w:t xml:space="preserve"> ولم يكن مبنيّاً على موقف فكريٍّ واضح</w:t>
      </w:r>
      <w:r w:rsidR="00D25F54">
        <w:rPr>
          <w:rtl/>
          <w:lang w:bidi="fa-IR"/>
        </w:rPr>
        <w:t>،</w:t>
      </w:r>
      <w:r>
        <w:rPr>
          <w:rtl/>
          <w:lang w:bidi="fa-IR"/>
        </w:rPr>
        <w:t xml:space="preserve"> وهذا هو ما يتحدّث عنه القرآن في العديد من آياته</w:t>
      </w:r>
      <w:r w:rsidR="007B1DD7">
        <w:rPr>
          <w:rtl/>
          <w:lang w:bidi="fa-IR"/>
        </w:rPr>
        <w:t>.</w:t>
      </w:r>
    </w:p>
    <w:p w:rsidR="007B1DD7" w:rsidRDefault="00891B71" w:rsidP="00891B71">
      <w:pPr>
        <w:pStyle w:val="libNormal"/>
        <w:rPr>
          <w:rtl/>
          <w:lang w:bidi="fa-IR"/>
        </w:rPr>
      </w:pPr>
      <w:r>
        <w:rPr>
          <w:rtl/>
          <w:lang w:bidi="fa-IR"/>
        </w:rPr>
        <w:t>والملاحظ أنَّ آيات القرآن تكتفي بالتهديد بعذاب الآخرة</w:t>
      </w:r>
      <w:r w:rsidR="00D25F54">
        <w:rPr>
          <w:rtl/>
          <w:lang w:bidi="fa-IR"/>
        </w:rPr>
        <w:t>،</w:t>
      </w:r>
      <w:r>
        <w:rPr>
          <w:rtl/>
          <w:lang w:bidi="fa-IR"/>
        </w:rPr>
        <w:t xml:space="preserve"> ولا تثبت عقوبة دنيوية للمرتد</w:t>
      </w:r>
      <w:r w:rsidR="00D25F54">
        <w:rPr>
          <w:rtl/>
          <w:lang w:bidi="fa-IR"/>
        </w:rPr>
        <w:t>،</w:t>
      </w:r>
      <w:r>
        <w:rPr>
          <w:rtl/>
          <w:lang w:bidi="fa-IR"/>
        </w:rPr>
        <w:t xml:space="preserve"> ومن هنا فإنّ الأحكام التي تثبت للمرتدّ في الدنيا لا بدّ من استنباطها من الروايات والسنة الشريفة</w:t>
      </w:r>
      <w:r w:rsidR="007B1DD7">
        <w:rPr>
          <w:rtl/>
          <w:lang w:bidi="fa-IR"/>
        </w:rPr>
        <w:t>.</w:t>
      </w:r>
    </w:p>
    <w:p w:rsidR="007B1DD7" w:rsidRDefault="00891B71" w:rsidP="00891B71">
      <w:pPr>
        <w:pStyle w:val="libNormal"/>
        <w:rPr>
          <w:rtl/>
          <w:lang w:bidi="fa-IR"/>
        </w:rPr>
      </w:pPr>
      <w:r>
        <w:rPr>
          <w:rtl/>
          <w:lang w:bidi="fa-IR"/>
        </w:rPr>
        <w:t>والآيات الذاكرة للارتداد</w:t>
      </w:r>
      <w:r w:rsidR="00D25F54">
        <w:rPr>
          <w:rtl/>
          <w:lang w:bidi="fa-IR"/>
        </w:rPr>
        <w:t>،</w:t>
      </w:r>
      <w:r>
        <w:rPr>
          <w:rtl/>
          <w:lang w:bidi="fa-IR"/>
        </w:rPr>
        <w:t xml:space="preserve"> ولم تُشر لحكم المرتد في الدنيا</w:t>
      </w:r>
      <w:r w:rsidR="00D25F54">
        <w:rPr>
          <w:rtl/>
          <w:lang w:bidi="fa-IR"/>
        </w:rPr>
        <w:t>،</w:t>
      </w:r>
      <w:r>
        <w:rPr>
          <w:rtl/>
          <w:lang w:bidi="fa-IR"/>
        </w:rPr>
        <w:t xml:space="preserve"> هي</w:t>
      </w:r>
      <w:r w:rsidR="00342B85">
        <w:rPr>
          <w:rtl/>
          <w:lang w:bidi="fa-IR"/>
        </w:rPr>
        <w:t>:</w:t>
      </w:r>
    </w:p>
    <w:p w:rsidR="007B1DD7" w:rsidRDefault="00891B71" w:rsidP="00891B71">
      <w:pPr>
        <w:pStyle w:val="libNormal"/>
        <w:rPr>
          <w:rtl/>
          <w:lang w:bidi="fa-IR"/>
        </w:rPr>
      </w:pPr>
      <w:r>
        <w:rPr>
          <w:rtl/>
          <w:lang w:bidi="fa-IR"/>
        </w:rPr>
        <w:t>قوله سبحانه وتعالى</w:t>
      </w:r>
      <w:r w:rsidR="00342B85">
        <w:rPr>
          <w:rtl/>
          <w:lang w:bidi="fa-IR"/>
        </w:rPr>
        <w:t>:</w:t>
      </w:r>
    </w:p>
    <w:p w:rsidR="007B1DD7" w:rsidRDefault="00891B71" w:rsidP="00891B71">
      <w:pPr>
        <w:pStyle w:val="libNormal"/>
        <w:rPr>
          <w:rtl/>
          <w:lang w:bidi="fa-IR"/>
        </w:rPr>
      </w:pPr>
      <w:r w:rsidRPr="00695BDF">
        <w:rPr>
          <w:rStyle w:val="libAlaemChar"/>
          <w:rtl/>
        </w:rPr>
        <w:t>(</w:t>
      </w:r>
      <w:r w:rsidRPr="00695BDF">
        <w:rPr>
          <w:rStyle w:val="libAieChar"/>
          <w:rtl/>
        </w:rPr>
        <w:t xml:space="preserve"> وَلاَ يَزَالُونَ يُقَاتِلُونَكُمْ حَتَّىَ يَرُدُّوكُمْ عَن دِينِكُمْ إِنِ اسْتَطَاعُواْ وَمَن يَرْتَدِدْ مِنكُمْ عَن دِينِهِ فَيَمُتْ وَهُوَ كَافِرٌ فَأُوْلَ</w:t>
      </w:r>
      <w:r w:rsidR="007B1DD7" w:rsidRPr="00695BDF">
        <w:rPr>
          <w:rStyle w:val="libAieChar"/>
          <w:rtl/>
        </w:rPr>
        <w:t>-</w:t>
      </w:r>
      <w:r w:rsidRPr="00695BDF">
        <w:rPr>
          <w:rStyle w:val="libAieChar"/>
          <w:rtl/>
        </w:rPr>
        <w:t>ئِكَ حَبِطَتْ أَعْمَالُهُمْ فِي الدُّنْيَا وَالآخِرَةِ وَأُوْلَ</w:t>
      </w:r>
      <w:r w:rsidR="007B1DD7" w:rsidRPr="00695BDF">
        <w:rPr>
          <w:rStyle w:val="libAieChar"/>
          <w:rtl/>
        </w:rPr>
        <w:t>-</w:t>
      </w:r>
      <w:r w:rsidRPr="00695BDF">
        <w:rPr>
          <w:rStyle w:val="libAieChar"/>
          <w:rtl/>
        </w:rPr>
        <w:t xml:space="preserve">ئِكَ أَصْحَابُ النَّارِ هُمْ فِيهَا خَالِدُونَ </w:t>
      </w:r>
      <w:r w:rsidRPr="00695BDF">
        <w:rPr>
          <w:rStyle w:val="libAlaemChar"/>
          <w:rtl/>
        </w:rPr>
        <w:t>)</w:t>
      </w:r>
      <w:r>
        <w:rPr>
          <w:rtl/>
          <w:lang w:bidi="fa-IR"/>
        </w:rPr>
        <w:t xml:space="preserve"> </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وقوله تعالى:</w:t>
      </w:r>
    </w:p>
    <w:p w:rsidR="007B1DD7" w:rsidRDefault="00891B71" w:rsidP="00891B71">
      <w:pPr>
        <w:pStyle w:val="libNormal"/>
        <w:rPr>
          <w:rtl/>
          <w:lang w:bidi="fa-IR"/>
        </w:rPr>
      </w:pPr>
      <w:r w:rsidRPr="00695BDF">
        <w:rPr>
          <w:rStyle w:val="libAlaemChar"/>
          <w:rtl/>
        </w:rPr>
        <w:t>(</w:t>
      </w:r>
      <w:r w:rsidRPr="00695BDF">
        <w:rPr>
          <w:rStyle w:val="libAieChar"/>
          <w:rtl/>
        </w:rPr>
        <w:t xml:space="preserve"> يَا أَيُّهَا الَّذِينَ آمَنُواْ مَن يَرْتَدَّ مِنكُمْ عَن دِينِهِ فَسَوْفَ يَأْتِي اللّهُ بِقَوْمٍ يُحِبُّهُمْ وَيُحِبُّونَهُ أَذِلَّةٍ عَلَى الْمُؤْمِنِينَ أَعِزَّةٍ عَلَى الْكَافِرِينَ يُجَاهِدُونَ فِي سَبِيلِ اللّهِ وَلاَ يَخَافُونَ لَوْمَةَ لآئِمٍ ذَلِكَ فَضْلُ اللّهِ يُؤْتِيهِ مَن يَشَاءُ وَاللّهُ وَاسِعٌ عَلِيمٌ </w:t>
      </w:r>
      <w:r w:rsidRPr="00695BDF">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وقوله تعالى</w:t>
      </w:r>
      <w:r w:rsidR="00342B85">
        <w:rPr>
          <w:rtl/>
          <w:lang w:bidi="fa-IR"/>
        </w:rPr>
        <w:t>:</w:t>
      </w:r>
      <w:r>
        <w:rPr>
          <w:rtl/>
          <w:lang w:bidi="fa-IR"/>
        </w:rPr>
        <w:t xml:space="preserve"> </w:t>
      </w:r>
      <w:r w:rsidRPr="00695BDF">
        <w:rPr>
          <w:rStyle w:val="libAlaemChar"/>
          <w:rtl/>
        </w:rPr>
        <w:t>(</w:t>
      </w:r>
      <w:r w:rsidRPr="00695BDF">
        <w:rPr>
          <w:rStyle w:val="libAieChar"/>
          <w:rtl/>
        </w:rPr>
        <w:t xml:space="preserve"> إِنَّ الَّذِينَ آمَنُواْ ثُمَّ كَفَرُواْ ثُمَّ آمَنُواْ ثُمَّ كَفَرُواْ ثُمَّ ازْدَادُواْ كُفْراً لَّمْ يَكُنِ اللّهُ لِيَغْفِرَ لَهُمْ وَلاَ لِيَهْدِيَهُمْ سَبِيلاً * بَشِّرِ الْمُنَافِقِينَ بِأَنَّ لَهُمْ عَذَاباً أَلِيماً </w:t>
      </w:r>
      <w:r w:rsidRPr="00695BDF">
        <w:rPr>
          <w:rStyle w:val="libAlaemChar"/>
          <w:rtl/>
        </w:rPr>
        <w:t>)</w:t>
      </w:r>
      <w:r>
        <w:rPr>
          <w:rtl/>
          <w:lang w:bidi="fa-IR"/>
        </w:rPr>
        <w:t xml:space="preserve">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وهكذا فالروايات الذاكرة بالارتداد كلّها تشير إلى العذاب الأخروي ؛ وعليه فإنّ حكم مَن ارتد مستنبط من الروايات الواردة</w:t>
      </w:r>
      <w:r w:rsidR="007B1DD7">
        <w:rPr>
          <w:rtl/>
          <w:lang w:bidi="fa-IR"/>
        </w:rPr>
        <w:t>.</w:t>
      </w:r>
    </w:p>
    <w:p w:rsidR="007B1DD7" w:rsidRDefault="00891B71" w:rsidP="00891B71">
      <w:pPr>
        <w:pStyle w:val="libNormal"/>
        <w:rPr>
          <w:rtl/>
          <w:lang w:bidi="fa-IR"/>
        </w:rPr>
      </w:pPr>
      <w:r>
        <w:rPr>
          <w:rtl/>
          <w:lang w:bidi="fa-IR"/>
        </w:rPr>
        <w:t>فالروايات كثيرة في هذا المجال</w:t>
      </w:r>
      <w:r w:rsidR="00D25F54">
        <w:rPr>
          <w:rtl/>
          <w:lang w:bidi="fa-IR"/>
        </w:rPr>
        <w:t>،</w:t>
      </w:r>
      <w:r>
        <w:rPr>
          <w:rtl/>
          <w:lang w:bidi="fa-IR"/>
        </w:rPr>
        <w:t xml:space="preserve"> فمنها</w:t>
      </w:r>
      <w:r w:rsidR="00342B85">
        <w:rPr>
          <w:rtl/>
          <w:lang w:bidi="fa-IR"/>
        </w:rPr>
        <w:t>:</w:t>
      </w:r>
      <w:r>
        <w:rPr>
          <w:rtl/>
          <w:lang w:bidi="fa-IR"/>
        </w:rPr>
        <w:t xml:space="preserve"> عن محمّد بن الحسن بإسناده</w:t>
      </w:r>
      <w:r w:rsidR="00D25F54">
        <w:rPr>
          <w:rtl/>
          <w:lang w:bidi="fa-IR"/>
        </w:rPr>
        <w:t>،</w:t>
      </w:r>
      <w:r>
        <w:rPr>
          <w:rtl/>
          <w:lang w:bidi="fa-IR"/>
        </w:rPr>
        <w:t xml:space="preserve"> عن الحسين بن سعيد</w:t>
      </w:r>
      <w:r w:rsidR="00D25F54">
        <w:rPr>
          <w:rtl/>
          <w:lang w:bidi="fa-IR"/>
        </w:rPr>
        <w:t>،</w:t>
      </w:r>
      <w:r>
        <w:rPr>
          <w:rtl/>
          <w:lang w:bidi="fa-IR"/>
        </w:rPr>
        <w:t xml:space="preserve"> قال</w:t>
      </w:r>
      <w:r w:rsidR="00342B85">
        <w:rPr>
          <w:rtl/>
          <w:lang w:bidi="fa-IR"/>
        </w:rPr>
        <w:t>:</w:t>
      </w:r>
      <w:r>
        <w:rPr>
          <w:rtl/>
          <w:lang w:bidi="fa-IR"/>
        </w:rPr>
        <w:t xml:space="preserve"> قرأت بخطّ رجل إلى أبي الحسن الرضا </w:t>
      </w:r>
      <w:r w:rsidR="004D57E2" w:rsidRPr="004D57E2">
        <w:rPr>
          <w:rStyle w:val="libAlaemChar"/>
          <w:rtl/>
        </w:rPr>
        <w:t>عليه‌السلام</w:t>
      </w:r>
      <w:r w:rsidR="00342B85">
        <w:rPr>
          <w:rtl/>
          <w:lang w:bidi="fa-IR"/>
        </w:rPr>
        <w:t>:</w:t>
      </w:r>
      <w:r>
        <w:rPr>
          <w:rtl/>
          <w:lang w:bidi="fa-IR"/>
        </w:rPr>
        <w:t xml:space="preserve"> رجل ولد على الإسلام</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217.</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المائدة</w:t>
      </w:r>
      <w:r w:rsidR="00342B85">
        <w:rPr>
          <w:rtl/>
          <w:lang w:bidi="fa-IR"/>
        </w:rPr>
        <w:t>:</w:t>
      </w:r>
      <w:r>
        <w:rPr>
          <w:rtl/>
          <w:lang w:bidi="fa-IR"/>
        </w:rPr>
        <w:t xml:space="preserve"> 54.</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النساء</w:t>
      </w:r>
      <w:r w:rsidR="00342B85">
        <w:rPr>
          <w:rtl/>
          <w:lang w:bidi="fa-IR"/>
        </w:rPr>
        <w:t>:</w:t>
      </w:r>
      <w:r>
        <w:rPr>
          <w:rtl/>
          <w:lang w:bidi="fa-IR"/>
        </w:rPr>
        <w:t xml:space="preserve"> 137 </w:t>
      </w:r>
      <w:r w:rsidR="007B1DD7">
        <w:rPr>
          <w:rtl/>
          <w:lang w:bidi="fa-IR"/>
        </w:rPr>
        <w:t>-</w:t>
      </w:r>
      <w:r>
        <w:rPr>
          <w:rtl/>
          <w:lang w:bidi="fa-IR"/>
        </w:rPr>
        <w:t xml:space="preserve"> 138.</w:t>
      </w:r>
    </w:p>
    <w:p w:rsidR="007B1DD7" w:rsidRDefault="007B1DD7" w:rsidP="007B1DD7">
      <w:pPr>
        <w:pStyle w:val="libNormal"/>
        <w:rPr>
          <w:lang w:bidi="fa-IR"/>
        </w:rPr>
      </w:pPr>
      <w:r>
        <w:rPr>
          <w:rtl/>
          <w:lang w:bidi="fa-IR"/>
        </w:rPr>
        <w:br w:type="page"/>
      </w:r>
    </w:p>
    <w:p w:rsidR="007B1DD7" w:rsidRDefault="00891B71" w:rsidP="001C76AD">
      <w:pPr>
        <w:pStyle w:val="libNormal0"/>
        <w:rPr>
          <w:rtl/>
          <w:lang w:bidi="fa-IR"/>
        </w:rPr>
      </w:pPr>
      <w:r>
        <w:rPr>
          <w:rtl/>
          <w:lang w:bidi="fa-IR"/>
        </w:rPr>
        <w:lastRenderedPageBreak/>
        <w:t>ثمّ كفر وأشرك وخرج عن الإسلام</w:t>
      </w:r>
      <w:r w:rsidR="00D25F54">
        <w:rPr>
          <w:rtl/>
          <w:lang w:bidi="fa-IR"/>
        </w:rPr>
        <w:t>،</w:t>
      </w:r>
      <w:r>
        <w:rPr>
          <w:rtl/>
          <w:lang w:bidi="fa-IR"/>
        </w:rPr>
        <w:t xml:space="preserve"> هل يُستتاب</w:t>
      </w:r>
      <w:r w:rsidR="00D25F54">
        <w:rPr>
          <w:rtl/>
          <w:lang w:bidi="fa-IR"/>
        </w:rPr>
        <w:t>،</w:t>
      </w:r>
      <w:r>
        <w:rPr>
          <w:rtl/>
          <w:lang w:bidi="fa-IR"/>
        </w:rPr>
        <w:t xml:space="preserve"> أو يُقتل ولا يستتاب ؟ فكتب </w:t>
      </w:r>
      <w:r w:rsidR="004D57E2" w:rsidRPr="004D57E2">
        <w:rPr>
          <w:rStyle w:val="libAlaemChar"/>
          <w:rtl/>
        </w:rPr>
        <w:t>عليه‌السلام</w:t>
      </w:r>
      <w:r w:rsidR="00342B85">
        <w:rPr>
          <w:rtl/>
          <w:lang w:bidi="fa-IR"/>
        </w:rPr>
        <w:t>:</w:t>
      </w:r>
      <w:r w:rsidR="001C76AD">
        <w:rPr>
          <w:rtl/>
          <w:lang w:bidi="fa-IR"/>
        </w:rPr>
        <w:t xml:space="preserve"> (يُقتل</w:t>
      </w:r>
      <w:r>
        <w:rPr>
          <w:rtl/>
          <w:lang w:bidi="fa-IR"/>
        </w:rPr>
        <w:t>)</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ومنها</w:t>
      </w:r>
      <w:r w:rsidR="00342B85">
        <w:rPr>
          <w:rtl/>
          <w:lang w:bidi="fa-IR"/>
        </w:rPr>
        <w:t>:</w:t>
      </w:r>
      <w:r>
        <w:rPr>
          <w:rtl/>
          <w:lang w:bidi="fa-IR"/>
        </w:rPr>
        <w:t xml:space="preserve"> رواية عمّار الساباطي</w:t>
      </w:r>
      <w:r w:rsidR="00D25F54">
        <w:rPr>
          <w:rtl/>
          <w:lang w:bidi="fa-IR"/>
        </w:rPr>
        <w:t>،</w:t>
      </w:r>
      <w:r>
        <w:rPr>
          <w:rtl/>
          <w:lang w:bidi="fa-IR"/>
        </w:rPr>
        <w:t xml:space="preserve"> قال</w:t>
      </w:r>
      <w:r w:rsidR="00342B85">
        <w:rPr>
          <w:rtl/>
          <w:lang w:bidi="fa-IR"/>
        </w:rPr>
        <w:t>:</w:t>
      </w:r>
      <w:r>
        <w:rPr>
          <w:rtl/>
          <w:lang w:bidi="fa-IR"/>
        </w:rPr>
        <w:t xml:space="preserve"> سمعت أبا عبد اللَّه </w:t>
      </w:r>
      <w:r w:rsidR="004D57E2" w:rsidRPr="004D57E2">
        <w:rPr>
          <w:rStyle w:val="libAlaemChar"/>
          <w:rtl/>
        </w:rPr>
        <w:t>عليه‌السلام</w:t>
      </w:r>
      <w:r>
        <w:rPr>
          <w:rtl/>
          <w:lang w:bidi="fa-IR"/>
        </w:rPr>
        <w:t xml:space="preserve"> يقول</w:t>
      </w:r>
      <w:r w:rsidR="00342B85">
        <w:rPr>
          <w:rtl/>
          <w:lang w:bidi="fa-IR"/>
        </w:rPr>
        <w:t>:</w:t>
      </w:r>
      <w:r>
        <w:rPr>
          <w:rtl/>
          <w:lang w:bidi="fa-IR"/>
        </w:rPr>
        <w:t xml:space="preserve"> ( كلّ مسلم بين المسلمين ارتدّ عن الإسلام</w:t>
      </w:r>
      <w:r w:rsidR="00D25F54">
        <w:rPr>
          <w:rtl/>
          <w:lang w:bidi="fa-IR"/>
        </w:rPr>
        <w:t>،</w:t>
      </w:r>
      <w:r>
        <w:rPr>
          <w:rtl/>
          <w:lang w:bidi="fa-IR"/>
        </w:rPr>
        <w:t xml:space="preserve"> وجحد محمداً </w:t>
      </w:r>
      <w:r w:rsidR="00C90F5A" w:rsidRPr="00C90F5A">
        <w:rPr>
          <w:rStyle w:val="libAlaemChar"/>
          <w:rtl/>
        </w:rPr>
        <w:t>صلى‌الله‌عليه‌وآله</w:t>
      </w:r>
      <w:r>
        <w:rPr>
          <w:rtl/>
          <w:lang w:bidi="fa-IR"/>
        </w:rPr>
        <w:t xml:space="preserve"> نبوته وكذّبه</w:t>
      </w:r>
      <w:r w:rsidR="00D25F54">
        <w:rPr>
          <w:rtl/>
          <w:lang w:bidi="fa-IR"/>
        </w:rPr>
        <w:t>،</w:t>
      </w:r>
      <w:r>
        <w:rPr>
          <w:rtl/>
          <w:lang w:bidi="fa-IR"/>
        </w:rPr>
        <w:t xml:space="preserve"> فإنّ دمه مباح لمَن سمع ذلك منه</w:t>
      </w:r>
      <w:r w:rsidR="00D25F54">
        <w:rPr>
          <w:rtl/>
          <w:lang w:bidi="fa-IR"/>
        </w:rPr>
        <w:t>،</w:t>
      </w:r>
      <w:r>
        <w:rPr>
          <w:rtl/>
          <w:lang w:bidi="fa-IR"/>
        </w:rPr>
        <w:t xml:space="preserve"> وامرأته بائنة منه ( يوم ارتدّ )</w:t>
      </w:r>
      <w:r w:rsidR="00D25F54">
        <w:rPr>
          <w:rtl/>
          <w:lang w:bidi="fa-IR"/>
        </w:rPr>
        <w:t>،</w:t>
      </w:r>
      <w:r>
        <w:rPr>
          <w:rtl/>
          <w:lang w:bidi="fa-IR"/>
        </w:rPr>
        <w:t xml:space="preserve"> ويقسّم ماله على ورثته</w:t>
      </w:r>
      <w:r w:rsidR="00D25F54">
        <w:rPr>
          <w:rtl/>
          <w:lang w:bidi="fa-IR"/>
        </w:rPr>
        <w:t>،</w:t>
      </w:r>
      <w:r>
        <w:rPr>
          <w:rtl/>
          <w:lang w:bidi="fa-IR"/>
        </w:rPr>
        <w:t xml:space="preserve"> وتعتدّ امرأته عدّة المتوفّي عنها زوجها</w:t>
      </w:r>
      <w:r w:rsidR="00D25F54">
        <w:rPr>
          <w:rtl/>
          <w:lang w:bidi="fa-IR"/>
        </w:rPr>
        <w:t>،</w:t>
      </w:r>
      <w:r>
        <w:rPr>
          <w:rtl/>
          <w:lang w:bidi="fa-IR"/>
        </w:rPr>
        <w:t xml:space="preserve"> وعلى الإمام أن يقتله ولا يستتيبه )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ومنها</w:t>
      </w:r>
      <w:r w:rsidR="00342B85">
        <w:rPr>
          <w:rtl/>
          <w:lang w:bidi="fa-IR"/>
        </w:rPr>
        <w:t>:</w:t>
      </w:r>
      <w:r>
        <w:rPr>
          <w:rtl/>
          <w:lang w:bidi="fa-IR"/>
        </w:rPr>
        <w:t xml:space="preserve"> عن أمير المؤمنين </w:t>
      </w:r>
      <w:r w:rsidR="00417867" w:rsidRPr="00417867">
        <w:rPr>
          <w:rStyle w:val="libAlaemChar"/>
          <w:rtl/>
        </w:rPr>
        <w:t>عليه‌السلام</w:t>
      </w:r>
      <w:r>
        <w:rPr>
          <w:rtl/>
          <w:lang w:bidi="fa-IR"/>
        </w:rPr>
        <w:t xml:space="preserve"> أمر بقتل المرتد وقال</w:t>
      </w:r>
      <w:r w:rsidR="00342B85">
        <w:rPr>
          <w:rtl/>
          <w:lang w:bidi="fa-IR"/>
        </w:rPr>
        <w:t>:</w:t>
      </w:r>
      <w:r>
        <w:rPr>
          <w:rtl/>
          <w:lang w:bidi="fa-IR"/>
        </w:rPr>
        <w:t xml:space="preserve"> ( من وُلد على الإسلام فبدّل دينه قتل ولم يستتب ) </w:t>
      </w:r>
      <w:r w:rsidRPr="007B1DD7">
        <w:rPr>
          <w:rStyle w:val="libFootnotenumChar"/>
          <w:rtl/>
        </w:rPr>
        <w:t>(3)</w:t>
      </w:r>
      <w:r w:rsidR="007B1DD7">
        <w:rPr>
          <w:rtl/>
          <w:lang w:bidi="fa-IR"/>
        </w:rPr>
        <w:t>.</w:t>
      </w:r>
    </w:p>
    <w:p w:rsidR="007B1DD7" w:rsidRDefault="00891B71" w:rsidP="00891B71">
      <w:pPr>
        <w:pStyle w:val="libNormal"/>
        <w:rPr>
          <w:rtl/>
          <w:lang w:bidi="fa-IR"/>
        </w:rPr>
      </w:pPr>
      <w:r>
        <w:rPr>
          <w:rtl/>
          <w:lang w:bidi="fa-IR"/>
        </w:rPr>
        <w:t>ومنها</w:t>
      </w:r>
      <w:r w:rsidR="00342B85">
        <w:rPr>
          <w:rtl/>
          <w:lang w:bidi="fa-IR"/>
        </w:rPr>
        <w:t>:</w:t>
      </w:r>
      <w:r>
        <w:rPr>
          <w:rtl/>
          <w:lang w:bidi="fa-IR"/>
        </w:rPr>
        <w:t xml:space="preserve"> روى عن أبي عبد اللَّه الصادق </w:t>
      </w:r>
      <w:r w:rsidR="004D57E2" w:rsidRPr="004D57E2">
        <w:rPr>
          <w:rStyle w:val="libAlaemChar"/>
          <w:rtl/>
        </w:rPr>
        <w:t>عليه‌السلام</w:t>
      </w:r>
      <w:r>
        <w:rPr>
          <w:rtl/>
          <w:lang w:bidi="fa-IR"/>
        </w:rPr>
        <w:t xml:space="preserve"> أن أمير المؤمنين كان يستتب الزنادقة ولا يستتب من ولد في الإسلام </w:t>
      </w:r>
      <w:r w:rsidRPr="007B1DD7">
        <w:rPr>
          <w:rStyle w:val="libFootnotenumChar"/>
          <w:rtl/>
        </w:rPr>
        <w:t>(4)</w:t>
      </w:r>
      <w:r w:rsidR="00D25F54">
        <w:rPr>
          <w:rtl/>
          <w:lang w:bidi="fa-IR"/>
        </w:rPr>
        <w:t>،</w:t>
      </w:r>
      <w:r>
        <w:rPr>
          <w:rtl/>
          <w:lang w:bidi="fa-IR"/>
        </w:rPr>
        <w:t xml:space="preserve"> وغيرها من الروايات التي يستنبط منها الحكم بالقتل للمرتد الفطري</w:t>
      </w:r>
      <w:r w:rsidR="00D25F54">
        <w:rPr>
          <w:rtl/>
          <w:lang w:bidi="fa-IR"/>
        </w:rPr>
        <w:t>،</w:t>
      </w:r>
      <w:r>
        <w:rPr>
          <w:rtl/>
          <w:lang w:bidi="fa-IR"/>
        </w:rPr>
        <w:t xml:space="preserve"> وفصل زوجته عنه</w:t>
      </w:r>
      <w:r w:rsidR="00D25F54">
        <w:rPr>
          <w:rtl/>
          <w:lang w:bidi="fa-IR"/>
        </w:rPr>
        <w:t>،</w:t>
      </w:r>
      <w:r>
        <w:rPr>
          <w:rtl/>
          <w:lang w:bidi="fa-IR"/>
        </w:rPr>
        <w:t xml:space="preserve"> وتقسيم أمواله على الورثة</w:t>
      </w:r>
      <w:r w:rsidR="007B1DD7">
        <w:rPr>
          <w:rtl/>
          <w:lang w:bidi="fa-IR"/>
        </w:rPr>
        <w:t>.</w:t>
      </w:r>
    </w:p>
    <w:p w:rsidR="007B1DD7" w:rsidRDefault="00891B71" w:rsidP="00891B71">
      <w:pPr>
        <w:pStyle w:val="libNormal"/>
        <w:rPr>
          <w:rtl/>
          <w:lang w:bidi="fa-IR"/>
        </w:rPr>
      </w:pPr>
      <w:r>
        <w:rPr>
          <w:rtl/>
          <w:lang w:bidi="fa-IR"/>
        </w:rPr>
        <w:t>وبالنسبة للمرتد الملّي فإنّه يستتاب من ارتداده</w:t>
      </w:r>
      <w:r w:rsidR="00D25F54">
        <w:rPr>
          <w:rtl/>
          <w:lang w:bidi="fa-IR"/>
        </w:rPr>
        <w:t>،</w:t>
      </w:r>
      <w:r>
        <w:rPr>
          <w:rtl/>
          <w:lang w:bidi="fa-IR"/>
        </w:rPr>
        <w:t xml:space="preserve"> فإن رجع وإلاّ يحكم عليه بالقتل كذلك</w:t>
      </w:r>
      <w:r w:rsidR="00D25F54">
        <w:rPr>
          <w:rtl/>
          <w:lang w:bidi="fa-IR"/>
        </w:rPr>
        <w:t>،</w:t>
      </w:r>
      <w:r>
        <w:rPr>
          <w:rtl/>
          <w:lang w:bidi="fa-IR"/>
        </w:rPr>
        <w:t xml:space="preserve"> و هذا الحكم محل إجماع من الفقهاء كما ذكر ذلك صاحب الجواهر </w:t>
      </w:r>
      <w:r w:rsidRPr="007B1DD7">
        <w:rPr>
          <w:rStyle w:val="libFootnotenumChar"/>
          <w:rtl/>
        </w:rPr>
        <w:t>(5)</w:t>
      </w:r>
      <w:r w:rsidR="00D25F54">
        <w:rPr>
          <w:rtl/>
          <w:lang w:bidi="fa-IR"/>
        </w:rPr>
        <w:t>،</w:t>
      </w:r>
      <w:r>
        <w:rPr>
          <w:rtl/>
          <w:lang w:bidi="fa-IR"/>
        </w:rPr>
        <w:t xml:space="preserve"> والشهيد الثاني في ( الروضة البهية ) </w:t>
      </w:r>
      <w:r w:rsidRPr="007B1DD7">
        <w:rPr>
          <w:rStyle w:val="libFootnotenumChar"/>
          <w:rtl/>
        </w:rPr>
        <w:t>(6)</w:t>
      </w:r>
      <w:r w:rsidR="007B1DD7">
        <w:rPr>
          <w:rtl/>
          <w:lang w:bidi="fa-IR"/>
        </w:rPr>
        <w:t>.</w:t>
      </w:r>
    </w:p>
    <w:p w:rsidR="007B1DD7" w:rsidRDefault="00891B71" w:rsidP="00891B71">
      <w:pPr>
        <w:pStyle w:val="libNormal"/>
        <w:rPr>
          <w:rtl/>
          <w:lang w:bidi="fa-IR"/>
        </w:rPr>
      </w:pPr>
      <w:r>
        <w:rPr>
          <w:rtl/>
          <w:lang w:bidi="fa-IR"/>
        </w:rPr>
        <w:t>ويقول الإمام الخميني بعد ثبوت الحكم على المرتد الفطري بالقتل في حالة الارتداد</w:t>
      </w:r>
      <w:r w:rsidR="00D25F54">
        <w:rPr>
          <w:rtl/>
          <w:lang w:bidi="fa-IR"/>
        </w:rPr>
        <w:t>،</w:t>
      </w:r>
      <w:r>
        <w:rPr>
          <w:rtl/>
          <w:lang w:bidi="fa-IR"/>
        </w:rPr>
        <w:t xml:space="preserve"> وفصل زوجته عنه</w:t>
      </w:r>
      <w:r w:rsidR="00D25F54">
        <w:rPr>
          <w:rtl/>
          <w:lang w:bidi="fa-IR"/>
        </w:rPr>
        <w:t>،</w:t>
      </w:r>
      <w:r>
        <w:rPr>
          <w:rtl/>
          <w:lang w:bidi="fa-IR"/>
        </w:rPr>
        <w:t xml:space="preserve"> وتقسيم أمواله</w:t>
      </w:r>
      <w:r w:rsidR="00D25F54">
        <w:rPr>
          <w:rtl/>
          <w:lang w:bidi="fa-IR"/>
        </w:rPr>
        <w:t>،</w:t>
      </w:r>
      <w:r>
        <w:rPr>
          <w:rtl/>
          <w:lang w:bidi="fa-IR"/>
        </w:rPr>
        <w:t xml:space="preserve"> يقول </w:t>
      </w:r>
      <w:r w:rsidR="007B1DD7">
        <w:rPr>
          <w:rtl/>
          <w:lang w:bidi="fa-IR"/>
        </w:rPr>
        <w:t>-</w:t>
      </w:r>
      <w:r>
        <w:rPr>
          <w:rtl/>
          <w:lang w:bidi="fa-IR"/>
        </w:rPr>
        <w:t xml:space="preserve"> في قبول توبته </w:t>
      </w:r>
      <w:r w:rsidR="007B1DD7">
        <w:rPr>
          <w:rtl/>
          <w:lang w:bidi="fa-IR"/>
        </w:rPr>
        <w:t>-</w:t>
      </w:r>
      <w:r w:rsidR="00342B85">
        <w:rPr>
          <w:rtl/>
          <w:lang w:bidi="fa-IR"/>
        </w:rPr>
        <w:t>:</w:t>
      </w:r>
      <w:r>
        <w:rPr>
          <w:rtl/>
          <w:lang w:bidi="fa-IR"/>
        </w:rPr>
        <w:t xml:space="preserve"> ( ولا تفيد توبته ورجوعه إلى الإسلام في رجوع زوجته وماله إليه . نعم</w:t>
      </w:r>
      <w:r w:rsidR="00D25F54">
        <w:rPr>
          <w:rtl/>
          <w:lang w:bidi="fa-IR"/>
        </w:rPr>
        <w:t>،</w:t>
      </w:r>
      <w:r>
        <w:rPr>
          <w:rtl/>
          <w:lang w:bidi="fa-IR"/>
        </w:rPr>
        <w:t xml:space="preserve"> تُقبل توبته باطناً وظاهراً أيضاً</w:t>
      </w:r>
      <w:r w:rsidR="00D25F54">
        <w:rPr>
          <w:rtl/>
          <w:lang w:bidi="fa-IR"/>
        </w:rPr>
        <w:t>،</w:t>
      </w:r>
      <w:r>
        <w:rPr>
          <w:rtl/>
          <w:lang w:bidi="fa-IR"/>
        </w:rPr>
        <w:t xml:space="preserve"> بالنسبة إلى بعض الأحكام</w:t>
      </w:r>
      <w:r w:rsidR="00D25F54">
        <w:rPr>
          <w:rtl/>
          <w:lang w:bidi="fa-IR"/>
        </w:rPr>
        <w:t>،</w:t>
      </w:r>
      <w:r>
        <w:rPr>
          <w:rtl/>
          <w:lang w:bidi="fa-IR"/>
        </w:rPr>
        <w:t xml:space="preserve"> فيطهر بدنه</w:t>
      </w:r>
      <w:r w:rsidR="00D25F54">
        <w:rPr>
          <w:rtl/>
          <w:lang w:bidi="fa-IR"/>
        </w:rPr>
        <w:t>،</w:t>
      </w:r>
      <w:r>
        <w:rPr>
          <w:rtl/>
          <w:lang w:bidi="fa-IR"/>
        </w:rPr>
        <w:t xml:space="preserve"> وتصحُّ عبادته</w:t>
      </w:r>
      <w:r w:rsidR="00D25F54">
        <w:rPr>
          <w:rtl/>
          <w:lang w:bidi="fa-IR"/>
        </w:rPr>
        <w:t>،</w:t>
      </w:r>
      <w:r>
        <w:rPr>
          <w:rtl/>
          <w:lang w:bidi="fa-IR"/>
        </w:rPr>
        <w:t xml:space="preserve"> ويملك أموالاً جديدةً بأسبابه الاختيارية</w:t>
      </w:r>
      <w:r w:rsidR="00D25F54">
        <w:rPr>
          <w:rtl/>
          <w:lang w:bidi="fa-IR"/>
        </w:rPr>
        <w:t>،</w:t>
      </w:r>
      <w:r>
        <w:rPr>
          <w:rtl/>
          <w:lang w:bidi="fa-IR"/>
        </w:rPr>
        <w:t xml:space="preserve"> كالتجارية</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وسائل الشيعة</w:t>
      </w:r>
      <w:r w:rsidR="00D25F54">
        <w:rPr>
          <w:rtl/>
          <w:lang w:bidi="fa-IR"/>
        </w:rPr>
        <w:t>،</w:t>
      </w:r>
      <w:r>
        <w:rPr>
          <w:rtl/>
          <w:lang w:bidi="fa-IR"/>
        </w:rPr>
        <w:t xml:space="preserve"> ج 28</w:t>
      </w:r>
      <w:r w:rsidR="00D25F54">
        <w:rPr>
          <w:rtl/>
          <w:lang w:bidi="fa-IR"/>
        </w:rPr>
        <w:t>،</w:t>
      </w:r>
      <w:r>
        <w:rPr>
          <w:rtl/>
          <w:lang w:bidi="fa-IR"/>
        </w:rPr>
        <w:t xml:space="preserve"> ص 325</w:t>
      </w:r>
      <w:r w:rsidR="00D25F54">
        <w:rPr>
          <w:rtl/>
          <w:lang w:bidi="fa-IR"/>
        </w:rPr>
        <w:t>،</w:t>
      </w:r>
      <w:r>
        <w:rPr>
          <w:rtl/>
          <w:lang w:bidi="fa-IR"/>
        </w:rPr>
        <w:t xml:space="preserve"> ح 6</w:t>
      </w:r>
      <w:r w:rsidR="00D25F54">
        <w:rPr>
          <w:rtl/>
          <w:lang w:bidi="fa-IR"/>
        </w:rPr>
        <w:t>،</w:t>
      </w:r>
      <w:r>
        <w:rPr>
          <w:rtl/>
          <w:lang w:bidi="fa-IR"/>
        </w:rPr>
        <w:t xml:space="preserve"> ب 1</w:t>
      </w:r>
      <w:r w:rsidR="00D25F54">
        <w:rPr>
          <w:rtl/>
          <w:lang w:bidi="fa-IR"/>
        </w:rPr>
        <w:t>،</w:t>
      </w:r>
      <w:r>
        <w:rPr>
          <w:rtl/>
          <w:lang w:bidi="fa-IR"/>
        </w:rPr>
        <w:t xml:space="preserve"> أبواب حدّ المرتدّ</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نفس المصدر</w:t>
      </w:r>
      <w:r w:rsidR="00D25F54">
        <w:rPr>
          <w:rtl/>
          <w:lang w:bidi="fa-IR"/>
        </w:rPr>
        <w:t>،</w:t>
      </w:r>
      <w:r>
        <w:rPr>
          <w:rtl/>
          <w:lang w:bidi="fa-IR"/>
        </w:rPr>
        <w:t xml:space="preserve"> ص 326</w:t>
      </w:r>
      <w:r w:rsidR="00D25F54">
        <w:rPr>
          <w:rtl/>
          <w:lang w:bidi="fa-IR"/>
        </w:rPr>
        <w:t>،</w:t>
      </w:r>
      <w:r>
        <w:rPr>
          <w:rtl/>
          <w:lang w:bidi="fa-IR"/>
        </w:rPr>
        <w:t xml:space="preserve"> أبواب حد المرتدّين</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مستدرك الوسائل</w:t>
      </w:r>
      <w:r w:rsidR="00D25F54">
        <w:rPr>
          <w:rtl/>
          <w:lang w:bidi="fa-IR"/>
        </w:rPr>
        <w:t>،</w:t>
      </w:r>
      <w:r>
        <w:rPr>
          <w:rtl/>
          <w:lang w:bidi="fa-IR"/>
        </w:rPr>
        <w:t xml:space="preserve"> ج 18</w:t>
      </w:r>
      <w:r w:rsidR="00D25F54">
        <w:rPr>
          <w:rtl/>
          <w:lang w:bidi="fa-IR"/>
        </w:rPr>
        <w:t>،</w:t>
      </w:r>
      <w:r>
        <w:rPr>
          <w:rtl/>
          <w:lang w:bidi="fa-IR"/>
        </w:rPr>
        <w:t xml:space="preserve"> ص 164</w:t>
      </w:r>
      <w:r w:rsidR="00D25F54">
        <w:rPr>
          <w:rtl/>
          <w:lang w:bidi="fa-IR"/>
        </w:rPr>
        <w:t>،</w:t>
      </w:r>
      <w:r>
        <w:rPr>
          <w:rtl/>
          <w:lang w:bidi="fa-IR"/>
        </w:rPr>
        <w:t xml:space="preserve"> ح 5</w:t>
      </w:r>
      <w:r w:rsidR="00D25F54">
        <w:rPr>
          <w:rtl/>
          <w:lang w:bidi="fa-IR"/>
        </w:rPr>
        <w:t>،</w:t>
      </w:r>
      <w:r>
        <w:rPr>
          <w:rtl/>
          <w:lang w:bidi="fa-IR"/>
        </w:rPr>
        <w:t xml:space="preserve"> ب 1</w:t>
      </w:r>
      <w:r w:rsidR="00D25F54">
        <w:rPr>
          <w:rtl/>
          <w:lang w:bidi="fa-IR"/>
        </w:rPr>
        <w:t>،</w:t>
      </w:r>
      <w:r>
        <w:rPr>
          <w:rtl/>
          <w:lang w:bidi="fa-IR"/>
        </w:rPr>
        <w:t xml:space="preserve"> أبواب حدّ المرتد</w:t>
      </w:r>
      <w:r w:rsidR="007B1DD7">
        <w:rPr>
          <w:rtl/>
          <w:lang w:bidi="fa-IR"/>
        </w:rPr>
        <w:t>.</w:t>
      </w:r>
    </w:p>
    <w:p w:rsidR="007B1DD7" w:rsidRDefault="00891B71" w:rsidP="007B1DD7">
      <w:pPr>
        <w:pStyle w:val="libFootnote0"/>
        <w:rPr>
          <w:rtl/>
          <w:lang w:bidi="fa-IR"/>
        </w:rPr>
      </w:pPr>
      <w:r>
        <w:rPr>
          <w:rtl/>
          <w:lang w:bidi="fa-IR"/>
        </w:rPr>
        <w:t xml:space="preserve">4 </w:t>
      </w:r>
      <w:r w:rsidR="007B1DD7">
        <w:rPr>
          <w:rtl/>
          <w:lang w:bidi="fa-IR"/>
        </w:rPr>
        <w:t>-</w:t>
      </w:r>
      <w:r>
        <w:rPr>
          <w:rtl/>
          <w:lang w:bidi="fa-IR"/>
        </w:rPr>
        <w:t xml:space="preserve"> نفس المصدر</w:t>
      </w:r>
      <w:r w:rsidR="00D25F54">
        <w:rPr>
          <w:rtl/>
          <w:lang w:bidi="fa-IR"/>
        </w:rPr>
        <w:t>،</w:t>
      </w:r>
      <w:r>
        <w:rPr>
          <w:rtl/>
          <w:lang w:bidi="fa-IR"/>
        </w:rPr>
        <w:t xml:space="preserve"> ص 167</w:t>
      </w:r>
      <w:r w:rsidR="00D25F54">
        <w:rPr>
          <w:rtl/>
          <w:lang w:bidi="fa-IR"/>
        </w:rPr>
        <w:t>،</w:t>
      </w:r>
      <w:r>
        <w:rPr>
          <w:rtl/>
          <w:lang w:bidi="fa-IR"/>
        </w:rPr>
        <w:t xml:space="preserve"> ح 3</w:t>
      </w:r>
      <w:r w:rsidR="00D25F54">
        <w:rPr>
          <w:rtl/>
          <w:lang w:bidi="fa-IR"/>
        </w:rPr>
        <w:t>،</w:t>
      </w:r>
      <w:r>
        <w:rPr>
          <w:rtl/>
          <w:lang w:bidi="fa-IR"/>
        </w:rPr>
        <w:t xml:space="preserve"> ب 2</w:t>
      </w:r>
      <w:r w:rsidR="007B1DD7">
        <w:rPr>
          <w:rtl/>
          <w:lang w:bidi="fa-IR"/>
        </w:rPr>
        <w:t>.</w:t>
      </w:r>
    </w:p>
    <w:p w:rsidR="007B1DD7" w:rsidRDefault="00891B71" w:rsidP="007B1DD7">
      <w:pPr>
        <w:pStyle w:val="libFootnote0"/>
        <w:rPr>
          <w:rtl/>
          <w:lang w:bidi="fa-IR"/>
        </w:rPr>
      </w:pPr>
      <w:r>
        <w:rPr>
          <w:rtl/>
          <w:lang w:bidi="fa-IR"/>
        </w:rPr>
        <w:t xml:space="preserve">5 </w:t>
      </w:r>
      <w:r w:rsidR="007B1DD7">
        <w:rPr>
          <w:rtl/>
          <w:lang w:bidi="fa-IR"/>
        </w:rPr>
        <w:t>-</w:t>
      </w:r>
      <w:r>
        <w:rPr>
          <w:rtl/>
          <w:lang w:bidi="fa-IR"/>
        </w:rPr>
        <w:t xml:space="preserve"> جواهر الكلام في شرح شرائع الإسلام</w:t>
      </w:r>
      <w:r w:rsidR="00D25F54">
        <w:rPr>
          <w:rtl/>
          <w:lang w:bidi="fa-IR"/>
        </w:rPr>
        <w:t>،</w:t>
      </w:r>
      <w:r>
        <w:rPr>
          <w:rtl/>
          <w:lang w:bidi="fa-IR"/>
        </w:rPr>
        <w:t xml:space="preserve"> ج 41</w:t>
      </w:r>
      <w:r w:rsidR="00D25F54">
        <w:rPr>
          <w:rtl/>
          <w:lang w:bidi="fa-IR"/>
        </w:rPr>
        <w:t>،</w:t>
      </w:r>
      <w:r>
        <w:rPr>
          <w:rtl/>
          <w:lang w:bidi="fa-IR"/>
        </w:rPr>
        <w:t xml:space="preserve"> ص 406</w:t>
      </w:r>
      <w:r w:rsidR="007B1DD7">
        <w:rPr>
          <w:rtl/>
          <w:lang w:bidi="fa-IR"/>
        </w:rPr>
        <w:t>.</w:t>
      </w:r>
    </w:p>
    <w:p w:rsidR="007B1DD7" w:rsidRDefault="00891B71" w:rsidP="007B1DD7">
      <w:pPr>
        <w:pStyle w:val="libFootnote0"/>
        <w:rPr>
          <w:rtl/>
          <w:lang w:bidi="fa-IR"/>
        </w:rPr>
      </w:pPr>
      <w:r>
        <w:rPr>
          <w:rtl/>
          <w:lang w:bidi="fa-IR"/>
        </w:rPr>
        <w:t xml:space="preserve">6 </w:t>
      </w:r>
      <w:r w:rsidR="007B1DD7">
        <w:rPr>
          <w:rtl/>
          <w:lang w:bidi="fa-IR"/>
        </w:rPr>
        <w:t>-</w:t>
      </w:r>
      <w:r>
        <w:rPr>
          <w:rtl/>
          <w:lang w:bidi="fa-IR"/>
        </w:rPr>
        <w:t xml:space="preserve"> الروضة البهية</w:t>
      </w:r>
      <w:r w:rsidR="00D25F54">
        <w:rPr>
          <w:rtl/>
          <w:lang w:bidi="fa-IR"/>
        </w:rPr>
        <w:t>،</w:t>
      </w:r>
      <w:r>
        <w:rPr>
          <w:rtl/>
          <w:lang w:bidi="fa-IR"/>
        </w:rPr>
        <w:t xml:space="preserve"> ج 9</w:t>
      </w:r>
      <w:r w:rsidR="00D25F54">
        <w:rPr>
          <w:rtl/>
          <w:lang w:bidi="fa-IR"/>
        </w:rPr>
        <w:t>،</w:t>
      </w:r>
      <w:r>
        <w:rPr>
          <w:rtl/>
          <w:lang w:bidi="fa-IR"/>
        </w:rPr>
        <w:t xml:space="preserve"> ص 338</w:t>
      </w:r>
      <w:r w:rsidR="00D25F54">
        <w:rPr>
          <w:rtl/>
          <w:lang w:bidi="fa-IR"/>
        </w:rPr>
        <w:t>،</w:t>
      </w:r>
      <w:r>
        <w:rPr>
          <w:rtl/>
          <w:lang w:bidi="fa-IR"/>
        </w:rPr>
        <w:t xml:space="preserve"> مصدر سابق</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442AA5">
      <w:pPr>
        <w:pStyle w:val="libNormal0"/>
        <w:rPr>
          <w:rtl/>
          <w:lang w:bidi="fa-IR"/>
        </w:rPr>
      </w:pPr>
      <w:r>
        <w:rPr>
          <w:rtl/>
          <w:lang w:bidi="fa-IR"/>
        </w:rPr>
        <w:lastRenderedPageBreak/>
        <w:t>والحيازية</w:t>
      </w:r>
      <w:r w:rsidR="00D25F54">
        <w:rPr>
          <w:rtl/>
          <w:lang w:bidi="fa-IR"/>
        </w:rPr>
        <w:t>،</w:t>
      </w:r>
      <w:r>
        <w:rPr>
          <w:rtl/>
          <w:lang w:bidi="fa-IR"/>
        </w:rPr>
        <w:t xml:space="preserve"> والقهرية كالأرث</w:t>
      </w:r>
      <w:r w:rsidR="00D25F54">
        <w:rPr>
          <w:rtl/>
          <w:lang w:bidi="fa-IR"/>
        </w:rPr>
        <w:t>،</w:t>
      </w:r>
      <w:r>
        <w:rPr>
          <w:rtl/>
          <w:lang w:bidi="fa-IR"/>
        </w:rPr>
        <w:t xml:space="preserve"> ويجوز له التزويج بالمسلمة</w:t>
      </w:r>
      <w:r w:rsidR="00D25F54">
        <w:rPr>
          <w:rtl/>
          <w:lang w:bidi="fa-IR"/>
        </w:rPr>
        <w:t>،</w:t>
      </w:r>
      <w:r>
        <w:rPr>
          <w:rtl/>
          <w:lang w:bidi="fa-IR"/>
        </w:rPr>
        <w:t xml:space="preserve"> بل ل</w:t>
      </w:r>
      <w:r w:rsidR="00442AA5">
        <w:rPr>
          <w:rtl/>
          <w:lang w:bidi="fa-IR"/>
        </w:rPr>
        <w:t>ه تجديد العقد على زوجته السابقة</w:t>
      </w:r>
      <w:r>
        <w:rPr>
          <w:rtl/>
          <w:lang w:bidi="fa-IR"/>
        </w:rPr>
        <w:t>)</w:t>
      </w:r>
      <w:r w:rsidRPr="007B1DD7">
        <w:rPr>
          <w:rStyle w:val="libFootnotenumChar"/>
          <w:rtl/>
        </w:rPr>
        <w:t>(1)</w:t>
      </w:r>
      <w:r w:rsidR="007B1DD7">
        <w:rPr>
          <w:rtl/>
          <w:lang w:bidi="fa-IR"/>
        </w:rPr>
        <w:t>.</w:t>
      </w:r>
    </w:p>
    <w:p w:rsidR="007B1DD7" w:rsidRDefault="00891B71" w:rsidP="00891B71">
      <w:pPr>
        <w:pStyle w:val="libNormal"/>
        <w:rPr>
          <w:rtl/>
          <w:lang w:bidi="fa-IR"/>
        </w:rPr>
      </w:pPr>
      <w:r>
        <w:rPr>
          <w:rtl/>
          <w:lang w:bidi="fa-IR"/>
        </w:rPr>
        <w:t>وعلى كل حال</w:t>
      </w:r>
      <w:r w:rsidR="00D25F54">
        <w:rPr>
          <w:rtl/>
          <w:lang w:bidi="fa-IR"/>
        </w:rPr>
        <w:t>،</w:t>
      </w:r>
      <w:r>
        <w:rPr>
          <w:rtl/>
          <w:lang w:bidi="fa-IR"/>
        </w:rPr>
        <w:t xml:space="preserve"> فالحكم ثابت في قتل مرتد الفطري من دون استتابة</w:t>
      </w:r>
      <w:r w:rsidR="00D25F54">
        <w:rPr>
          <w:rtl/>
          <w:lang w:bidi="fa-IR"/>
        </w:rPr>
        <w:t>،</w:t>
      </w:r>
      <w:r>
        <w:rPr>
          <w:rtl/>
          <w:lang w:bidi="fa-IR"/>
        </w:rPr>
        <w:t xml:space="preserve"> وفصل زوجته عنه</w:t>
      </w:r>
      <w:r w:rsidR="00D25F54">
        <w:rPr>
          <w:rtl/>
          <w:lang w:bidi="fa-IR"/>
        </w:rPr>
        <w:t>،</w:t>
      </w:r>
      <w:r>
        <w:rPr>
          <w:rtl/>
          <w:lang w:bidi="fa-IR"/>
        </w:rPr>
        <w:t xml:space="preserve"> وتقسيم أمواله على ورثته . أمّا المرتد الملّي</w:t>
      </w:r>
      <w:r w:rsidR="00D25F54">
        <w:rPr>
          <w:rtl/>
          <w:lang w:bidi="fa-IR"/>
        </w:rPr>
        <w:t>،</w:t>
      </w:r>
      <w:r>
        <w:rPr>
          <w:rtl/>
          <w:lang w:bidi="fa-IR"/>
        </w:rPr>
        <w:t xml:space="preserve"> فهذه الأحكام تثبت عليه بعد استتابته ولم يتب</w:t>
      </w:r>
      <w:r w:rsidR="007B1DD7">
        <w:rPr>
          <w:rtl/>
          <w:lang w:bidi="fa-IR"/>
        </w:rPr>
        <w:t>.</w:t>
      </w:r>
    </w:p>
    <w:p w:rsidR="007B1DD7" w:rsidRDefault="00891B71" w:rsidP="00891B71">
      <w:pPr>
        <w:pStyle w:val="libNormal"/>
        <w:rPr>
          <w:rtl/>
          <w:lang w:bidi="fa-IR"/>
        </w:rPr>
      </w:pPr>
      <w:r>
        <w:rPr>
          <w:rtl/>
          <w:lang w:bidi="fa-IR"/>
        </w:rPr>
        <w:t>والشبهة المذكورة سابقاً بهذه الحالة</w:t>
      </w:r>
      <w:r w:rsidR="00D25F54">
        <w:rPr>
          <w:rtl/>
          <w:lang w:bidi="fa-IR"/>
        </w:rPr>
        <w:t>،</w:t>
      </w:r>
      <w:r>
        <w:rPr>
          <w:rtl/>
          <w:lang w:bidi="fa-IR"/>
        </w:rPr>
        <w:t xml:space="preserve"> وهي</w:t>
      </w:r>
      <w:r w:rsidR="00342B85">
        <w:rPr>
          <w:rtl/>
          <w:lang w:bidi="fa-IR"/>
        </w:rPr>
        <w:t>:</w:t>
      </w:r>
      <w:r>
        <w:rPr>
          <w:rtl/>
          <w:lang w:bidi="fa-IR"/>
        </w:rPr>
        <w:t xml:space="preserve"> كيف يكون الإنسان حراً في عقيدته ورأيه كما يذكر الدستور الإسلامي</w:t>
      </w:r>
      <w:r w:rsidR="00D25F54">
        <w:rPr>
          <w:rtl/>
          <w:lang w:bidi="fa-IR"/>
        </w:rPr>
        <w:t>،</w:t>
      </w:r>
      <w:r>
        <w:rPr>
          <w:rtl/>
          <w:lang w:bidi="fa-IR"/>
        </w:rPr>
        <w:t xml:space="preserve"> لكن في المقابل يعرَّض للقتل في حالة الرجوع عن عقيدته في الإسلام واعتقاده بعقيدة ثانية ؟ كما ذكرنا سابقاً أنَّ مبدأ الحرية ليس مطلقاً في تطبيقه في الدستور الإسلامي</w:t>
      </w:r>
      <w:r w:rsidR="00D25F54">
        <w:rPr>
          <w:rtl/>
          <w:lang w:bidi="fa-IR"/>
        </w:rPr>
        <w:t>،</w:t>
      </w:r>
      <w:r>
        <w:rPr>
          <w:rtl/>
          <w:lang w:bidi="fa-IR"/>
        </w:rPr>
        <w:t xml:space="preserve"> فليس للفرد أن يفعل ما يشاء تحت ذريعة الحرية</w:t>
      </w:r>
      <w:r w:rsidR="00D25F54">
        <w:rPr>
          <w:rtl/>
          <w:lang w:bidi="fa-IR"/>
        </w:rPr>
        <w:t>،</w:t>
      </w:r>
      <w:r>
        <w:rPr>
          <w:rtl/>
          <w:lang w:bidi="fa-IR"/>
        </w:rPr>
        <w:t xml:space="preserve"> وإلاّ سوف يفسد النظام الاجتماعي</w:t>
      </w:r>
      <w:r w:rsidR="00D25F54">
        <w:rPr>
          <w:rtl/>
          <w:lang w:bidi="fa-IR"/>
        </w:rPr>
        <w:t>،</w:t>
      </w:r>
      <w:r>
        <w:rPr>
          <w:rtl/>
          <w:lang w:bidi="fa-IR"/>
        </w:rPr>
        <w:t xml:space="preserve"> بل النظام الكوني بأسره لو أُطلقت الحرية بمعناها العام</w:t>
      </w:r>
      <w:r w:rsidR="007B1DD7">
        <w:rPr>
          <w:rtl/>
          <w:lang w:bidi="fa-IR"/>
        </w:rPr>
        <w:t>.</w:t>
      </w:r>
    </w:p>
    <w:p w:rsidR="007B1DD7" w:rsidRDefault="00891B71" w:rsidP="00891B71">
      <w:pPr>
        <w:pStyle w:val="libNormal"/>
        <w:rPr>
          <w:rtl/>
          <w:lang w:bidi="fa-IR"/>
        </w:rPr>
      </w:pPr>
      <w:r>
        <w:rPr>
          <w:rtl/>
          <w:lang w:bidi="fa-IR"/>
        </w:rPr>
        <w:t>أمّا في محل هذا البحث في عقوبة الارتداد ومعارضته لحرية العقيدة والرأي</w:t>
      </w:r>
      <w:r w:rsidR="00D25F54">
        <w:rPr>
          <w:rtl/>
          <w:lang w:bidi="fa-IR"/>
        </w:rPr>
        <w:t>،</w:t>
      </w:r>
      <w:r>
        <w:rPr>
          <w:rtl/>
          <w:lang w:bidi="fa-IR"/>
        </w:rPr>
        <w:t xml:space="preserve"> فخير ما قاله الشيخ محسن كديفر</w:t>
      </w:r>
      <w:r w:rsidR="00342B85">
        <w:rPr>
          <w:rtl/>
          <w:lang w:bidi="fa-IR"/>
        </w:rPr>
        <w:t>:</w:t>
      </w:r>
    </w:p>
    <w:p w:rsidR="007B1DD7" w:rsidRDefault="00891B71" w:rsidP="00891B71">
      <w:pPr>
        <w:pStyle w:val="libNormal"/>
        <w:rPr>
          <w:rtl/>
          <w:lang w:bidi="fa-IR"/>
        </w:rPr>
      </w:pPr>
      <w:r>
        <w:rPr>
          <w:rtl/>
          <w:lang w:bidi="fa-IR"/>
        </w:rPr>
        <w:t>(المرتد هو ذلك الذي يخالف الإسلام لا على أساس البحث والتحقيق</w:t>
      </w:r>
      <w:r w:rsidR="00D25F54">
        <w:rPr>
          <w:rtl/>
          <w:lang w:bidi="fa-IR"/>
        </w:rPr>
        <w:t>،</w:t>
      </w:r>
      <w:r>
        <w:rPr>
          <w:rtl/>
          <w:lang w:bidi="fa-IR"/>
        </w:rPr>
        <w:t xml:space="preserve"> وإنّما على أساس العناد واللجاج</w:t>
      </w:r>
      <w:r w:rsidR="00D25F54">
        <w:rPr>
          <w:rtl/>
          <w:lang w:bidi="fa-IR"/>
        </w:rPr>
        <w:t>،</w:t>
      </w:r>
      <w:r>
        <w:rPr>
          <w:rtl/>
          <w:lang w:bidi="fa-IR"/>
        </w:rPr>
        <w:t xml:space="preserve"> مضافاً إلى إعلانه وجهة نظره</w:t>
      </w:r>
      <w:r w:rsidR="00D25F54">
        <w:rPr>
          <w:rtl/>
          <w:lang w:bidi="fa-IR"/>
        </w:rPr>
        <w:t>،</w:t>
      </w:r>
      <w:r>
        <w:rPr>
          <w:rtl/>
          <w:lang w:bidi="fa-IR"/>
        </w:rPr>
        <w:t xml:space="preserve"> هادفاً إلى إيجا</w:t>
      </w:r>
      <w:r w:rsidR="00442AA5">
        <w:rPr>
          <w:rtl/>
          <w:lang w:bidi="fa-IR"/>
        </w:rPr>
        <w:t>د تيار اجتماعي سياسي في المجتمع</w:t>
      </w:r>
      <w:r>
        <w:rPr>
          <w:rtl/>
          <w:lang w:bidi="fa-IR"/>
        </w:rPr>
        <w:t>)</w:t>
      </w:r>
      <w:r w:rsidRPr="007B1DD7">
        <w:rPr>
          <w:rStyle w:val="libFootnotenumChar"/>
          <w:rtl/>
        </w:rPr>
        <w:t>(2)</w:t>
      </w:r>
      <w:r w:rsidR="00D25F54">
        <w:rPr>
          <w:rtl/>
          <w:lang w:bidi="fa-IR"/>
        </w:rPr>
        <w:t>،</w:t>
      </w:r>
      <w:r>
        <w:rPr>
          <w:rtl/>
          <w:lang w:bidi="fa-IR"/>
        </w:rPr>
        <w:t xml:space="preserve"> وهذا من الخطر على الدعوة والدين الإسلامي</w:t>
      </w:r>
      <w:r w:rsidR="00D25F54">
        <w:rPr>
          <w:rtl/>
          <w:lang w:bidi="fa-IR"/>
        </w:rPr>
        <w:t>،</w:t>
      </w:r>
      <w:r>
        <w:rPr>
          <w:rtl/>
          <w:lang w:bidi="fa-IR"/>
        </w:rPr>
        <w:t xml:space="preserve"> حيث بالتالي يؤدّي إلى نسف المسيرة الإسلامية من أساسها</w:t>
      </w:r>
      <w:r w:rsidR="00D25F54">
        <w:rPr>
          <w:rtl/>
          <w:lang w:bidi="fa-IR"/>
        </w:rPr>
        <w:t>،</w:t>
      </w:r>
      <w:r>
        <w:rPr>
          <w:rtl/>
          <w:lang w:bidi="fa-IR"/>
        </w:rPr>
        <w:t xml:space="preserve"> ويكون صاحب ذلك النظر محارباً للإسلام فتجب مواجهته</w:t>
      </w:r>
      <w:r w:rsidR="007B1DD7">
        <w:rPr>
          <w:rtl/>
          <w:lang w:bidi="fa-IR"/>
        </w:rPr>
        <w:t>.</w:t>
      </w:r>
    </w:p>
    <w:p w:rsidR="007B1DD7" w:rsidRDefault="00891B71" w:rsidP="00891B71">
      <w:pPr>
        <w:pStyle w:val="libNormal"/>
        <w:rPr>
          <w:rtl/>
          <w:lang w:bidi="fa-IR"/>
        </w:rPr>
      </w:pPr>
      <w:r>
        <w:rPr>
          <w:rtl/>
          <w:lang w:bidi="fa-IR"/>
        </w:rPr>
        <w:t>لكن لو كانت وجهة النظر علمية فيبادر الإسلام على مناقشتها ودفع الشبهة عنها</w:t>
      </w:r>
      <w:r w:rsidR="00D25F54">
        <w:rPr>
          <w:rtl/>
          <w:lang w:bidi="fa-IR"/>
        </w:rPr>
        <w:t>،</w:t>
      </w:r>
      <w:r>
        <w:rPr>
          <w:rtl/>
          <w:lang w:bidi="fa-IR"/>
        </w:rPr>
        <w:t xml:space="preserve"> كما كان ذلك ديدن النبي</w:t>
      </w:r>
      <w:r w:rsidR="00D25F54">
        <w:rPr>
          <w:rtl/>
          <w:lang w:bidi="fa-IR"/>
        </w:rPr>
        <w:t>،</w:t>
      </w:r>
      <w:r>
        <w:rPr>
          <w:rtl/>
          <w:lang w:bidi="fa-IR"/>
        </w:rPr>
        <w:t xml:space="preserve"> وأهل بيته</w:t>
      </w:r>
      <w:r w:rsidR="00D25F54">
        <w:rPr>
          <w:rtl/>
          <w:lang w:bidi="fa-IR"/>
        </w:rPr>
        <w:t>،</w:t>
      </w:r>
      <w:r>
        <w:rPr>
          <w:rtl/>
          <w:lang w:bidi="fa-IR"/>
        </w:rPr>
        <w:t xml:space="preserve"> مع أصحاب الملل</w:t>
      </w:r>
      <w:r w:rsidR="00D25F54">
        <w:rPr>
          <w:rtl/>
          <w:lang w:bidi="fa-IR"/>
        </w:rPr>
        <w:t>،</w:t>
      </w:r>
      <w:r>
        <w:rPr>
          <w:rtl/>
          <w:lang w:bidi="fa-IR"/>
        </w:rPr>
        <w:t xml:space="preserve"> ولا يُرتب عليها حكم الارتداد لصاحبها</w:t>
      </w:r>
      <w:r w:rsidR="007B1DD7">
        <w:rPr>
          <w:rtl/>
          <w:lang w:bidi="fa-IR"/>
        </w:rPr>
        <w:t>.</w:t>
      </w:r>
    </w:p>
    <w:p w:rsidR="007B1DD7" w:rsidRDefault="00891B71" w:rsidP="00891B71">
      <w:pPr>
        <w:pStyle w:val="libNormal"/>
        <w:rPr>
          <w:rtl/>
          <w:lang w:bidi="fa-IR"/>
        </w:rPr>
      </w:pPr>
      <w:r>
        <w:rPr>
          <w:rtl/>
          <w:lang w:bidi="fa-IR"/>
        </w:rPr>
        <w:t>ويضيف الشيخ كديفر</w:t>
      </w:r>
      <w:r w:rsidR="00342B85">
        <w:rPr>
          <w:rtl/>
          <w:lang w:bidi="fa-IR"/>
        </w:rPr>
        <w:t>:</w:t>
      </w:r>
      <w:r>
        <w:rPr>
          <w:rtl/>
          <w:lang w:bidi="fa-IR"/>
        </w:rPr>
        <w:t xml:space="preserve"> ( أنّ حكم الارتداد لا بدّ أن يكون علنياً</w:t>
      </w:r>
      <w:r w:rsidR="00D25F54">
        <w:rPr>
          <w:rtl/>
          <w:lang w:bidi="fa-IR"/>
        </w:rPr>
        <w:t>،</w:t>
      </w:r>
      <w:r>
        <w:rPr>
          <w:rtl/>
          <w:lang w:bidi="fa-IR"/>
        </w:rPr>
        <w:t xml:space="preserve"> وملاحقته من محكمة خاصة</w:t>
      </w:r>
      <w:r w:rsidR="00D25F54">
        <w:rPr>
          <w:rtl/>
          <w:lang w:bidi="fa-IR"/>
        </w:rPr>
        <w:t>،</w:t>
      </w:r>
      <w:r>
        <w:rPr>
          <w:rtl/>
          <w:lang w:bidi="fa-IR"/>
        </w:rPr>
        <w:t xml:space="preserve"> ولا بد أن يكون هناك مجال للمتهم لكي يُدافع عن نفسه ويُمارس حقّه ) </w:t>
      </w:r>
      <w:r w:rsidRPr="007B1DD7">
        <w:rPr>
          <w:rStyle w:val="libFootnotenumChar"/>
          <w:rtl/>
        </w:rPr>
        <w:t>(3)</w:t>
      </w:r>
      <w:r w:rsidR="00D25F54">
        <w:rPr>
          <w:rtl/>
          <w:lang w:bidi="fa-IR"/>
        </w:rPr>
        <w:t>،</w:t>
      </w:r>
      <w:r>
        <w:rPr>
          <w:rtl/>
          <w:lang w:bidi="fa-IR"/>
        </w:rPr>
        <w:t xml:space="preserve"> فبالنتيجة</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تحرير الوسيلة</w:t>
      </w:r>
      <w:r w:rsidR="00D25F54">
        <w:rPr>
          <w:rtl/>
          <w:lang w:bidi="fa-IR"/>
        </w:rPr>
        <w:t>،</w:t>
      </w:r>
      <w:r>
        <w:rPr>
          <w:rtl/>
          <w:lang w:bidi="fa-IR"/>
        </w:rPr>
        <w:t xml:space="preserve"> ج 2</w:t>
      </w:r>
      <w:r w:rsidR="00D25F54">
        <w:rPr>
          <w:rtl/>
          <w:lang w:bidi="fa-IR"/>
        </w:rPr>
        <w:t>،</w:t>
      </w:r>
      <w:r>
        <w:rPr>
          <w:rtl/>
          <w:lang w:bidi="fa-IR"/>
        </w:rPr>
        <w:t xml:space="preserve"> ص 499</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مجلة " الحياة الطيبة "</w:t>
      </w:r>
      <w:r w:rsidR="00D25F54">
        <w:rPr>
          <w:rtl/>
          <w:lang w:bidi="fa-IR"/>
        </w:rPr>
        <w:t>،</w:t>
      </w:r>
      <w:r>
        <w:rPr>
          <w:rtl/>
          <w:lang w:bidi="fa-IR"/>
        </w:rPr>
        <w:t xml:space="preserve"> العدد التاسع</w:t>
      </w:r>
      <w:r w:rsidR="00D25F54">
        <w:rPr>
          <w:rtl/>
          <w:lang w:bidi="fa-IR"/>
        </w:rPr>
        <w:t>،</w:t>
      </w:r>
      <w:r>
        <w:rPr>
          <w:rtl/>
          <w:lang w:bidi="fa-IR"/>
        </w:rPr>
        <w:t xml:space="preserve"> السنة الثالثة</w:t>
      </w:r>
      <w:r w:rsidR="00D25F54">
        <w:rPr>
          <w:rtl/>
          <w:lang w:bidi="fa-IR"/>
        </w:rPr>
        <w:t>،</w:t>
      </w:r>
      <w:r>
        <w:rPr>
          <w:rtl/>
          <w:lang w:bidi="fa-IR"/>
        </w:rPr>
        <w:t xml:space="preserve"> بيروت</w:t>
      </w:r>
      <w:r w:rsidR="00342B85">
        <w:rPr>
          <w:rtl/>
          <w:lang w:bidi="fa-IR"/>
        </w:rPr>
        <w:t>:</w:t>
      </w:r>
      <w:r>
        <w:rPr>
          <w:rtl/>
          <w:lang w:bidi="fa-IR"/>
        </w:rPr>
        <w:t xml:space="preserve"> تصدر عن معهد الرسول الأكرم </w:t>
      </w:r>
      <w:r w:rsidR="00C90F5A" w:rsidRPr="00442AA5">
        <w:rPr>
          <w:rStyle w:val="libFootnoteAlaemChar"/>
          <w:rtl/>
        </w:rPr>
        <w:t>صلى‌الله‌عليه‌وآله</w:t>
      </w:r>
      <w:r>
        <w:rPr>
          <w:rtl/>
          <w:lang w:bidi="fa-IR"/>
        </w:rPr>
        <w:t xml:space="preserve"> العالي للشريعة والدراسات الإسلامية</w:t>
      </w:r>
      <w:r w:rsidR="00D25F54">
        <w:rPr>
          <w:rtl/>
          <w:lang w:bidi="fa-IR"/>
        </w:rPr>
        <w:t>،</w:t>
      </w:r>
      <w:r>
        <w:rPr>
          <w:rtl/>
          <w:lang w:bidi="fa-IR"/>
        </w:rPr>
        <w:t xml:space="preserve"> 1423 ه</w:t>
      </w:r>
      <w:r w:rsidR="007B1DD7">
        <w:rPr>
          <w:rtl/>
          <w:lang w:bidi="fa-IR"/>
        </w:rPr>
        <w:t>-</w:t>
      </w:r>
      <w:r w:rsidR="00D25F54">
        <w:rPr>
          <w:rtl/>
          <w:lang w:bidi="fa-IR"/>
        </w:rPr>
        <w:t>،</w:t>
      </w:r>
      <w:r>
        <w:rPr>
          <w:rtl/>
          <w:lang w:bidi="fa-IR"/>
        </w:rPr>
        <w:t xml:space="preserve"> ص 71</w:t>
      </w:r>
      <w:r w:rsidR="007B1DD7">
        <w:rPr>
          <w:rtl/>
          <w:lang w:bidi="fa-IR"/>
        </w:rPr>
        <w:t>.</w:t>
      </w:r>
    </w:p>
    <w:p w:rsidR="007B1DD7" w:rsidRDefault="00891B71" w:rsidP="007B1DD7">
      <w:pPr>
        <w:pStyle w:val="libFootnote0"/>
        <w:rPr>
          <w:rtl/>
          <w:lang w:bidi="fa-IR"/>
        </w:rPr>
      </w:pPr>
      <w:r>
        <w:rPr>
          <w:rtl/>
          <w:lang w:bidi="fa-IR"/>
        </w:rPr>
        <w:t xml:space="preserve">3 </w:t>
      </w:r>
      <w:r w:rsidR="007B1DD7">
        <w:rPr>
          <w:rtl/>
          <w:lang w:bidi="fa-IR"/>
        </w:rPr>
        <w:t>-</w:t>
      </w:r>
      <w:r>
        <w:rPr>
          <w:rtl/>
          <w:lang w:bidi="fa-IR"/>
        </w:rPr>
        <w:t xml:space="preserve"> نفس المصدر</w:t>
      </w:r>
    </w:p>
    <w:p w:rsidR="007B1DD7" w:rsidRDefault="007B1DD7" w:rsidP="007B1DD7">
      <w:pPr>
        <w:pStyle w:val="libNormal"/>
        <w:rPr>
          <w:lang w:bidi="fa-IR"/>
        </w:rPr>
      </w:pPr>
      <w:r>
        <w:rPr>
          <w:rtl/>
          <w:lang w:bidi="fa-IR"/>
        </w:rPr>
        <w:br w:type="page"/>
      </w:r>
    </w:p>
    <w:p w:rsidR="007B1DD7" w:rsidRDefault="00891B71" w:rsidP="00442AA5">
      <w:pPr>
        <w:pStyle w:val="libNormal0"/>
        <w:rPr>
          <w:rtl/>
          <w:lang w:bidi="fa-IR"/>
        </w:rPr>
      </w:pPr>
      <w:r>
        <w:rPr>
          <w:rtl/>
          <w:lang w:bidi="fa-IR"/>
        </w:rPr>
        <w:lastRenderedPageBreak/>
        <w:t>الأمر في غاية الصعوبة لإثباته على المتهم ؛ وذلك لما أحاطه الإسلام بالكثير من القيود حتى وصل الحال إلى ندرة ثبات الارتداد على شخص في المسيرة الإسلامية</w:t>
      </w:r>
      <w:r w:rsidR="00D25F54">
        <w:rPr>
          <w:rtl/>
          <w:lang w:bidi="fa-IR"/>
        </w:rPr>
        <w:t>،</w:t>
      </w:r>
      <w:r>
        <w:rPr>
          <w:rtl/>
          <w:lang w:bidi="fa-IR"/>
        </w:rPr>
        <w:t xml:space="preserve"> منذ نشوئها لحدّ الآن</w:t>
      </w:r>
      <w:r w:rsidR="007B1DD7">
        <w:rPr>
          <w:rtl/>
          <w:lang w:bidi="fa-IR"/>
        </w:rPr>
        <w:t>.</w:t>
      </w:r>
    </w:p>
    <w:p w:rsidR="007B1DD7" w:rsidRDefault="00891B71" w:rsidP="00891B71">
      <w:pPr>
        <w:pStyle w:val="libNormal"/>
        <w:rPr>
          <w:rtl/>
          <w:lang w:bidi="fa-IR"/>
        </w:rPr>
      </w:pPr>
      <w:r>
        <w:rPr>
          <w:rtl/>
          <w:lang w:bidi="fa-IR"/>
        </w:rPr>
        <w:t>ومن هذه القيود والتي من الصعب تجاوزها</w:t>
      </w:r>
      <w:r w:rsidR="00D25F54">
        <w:rPr>
          <w:rtl/>
          <w:lang w:bidi="fa-IR"/>
        </w:rPr>
        <w:t>،</w:t>
      </w:r>
      <w:r>
        <w:rPr>
          <w:rtl/>
          <w:lang w:bidi="fa-IR"/>
        </w:rPr>
        <w:t xml:space="preserve"> والتي بعضها في ثبوت الارتداد والأخرى في حكمه</w:t>
      </w:r>
      <w:r w:rsidR="007B1DD7">
        <w:rPr>
          <w:rtl/>
          <w:lang w:bidi="fa-IR"/>
        </w:rPr>
        <w:t>.</w:t>
      </w:r>
    </w:p>
    <w:p w:rsidR="007B1DD7" w:rsidRDefault="00891B71" w:rsidP="00442AA5">
      <w:pPr>
        <w:pStyle w:val="libBold1"/>
        <w:rPr>
          <w:rtl/>
          <w:lang w:bidi="fa-IR"/>
        </w:rPr>
      </w:pPr>
      <w:r>
        <w:rPr>
          <w:rtl/>
          <w:lang w:bidi="fa-IR"/>
        </w:rPr>
        <w:t>شروط ثبوت الارتداد</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المعرفة الكاملة بالعوامل التي تؤدّي إلى الارتداد</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المعرفة الكاملة بأدلّة حكم المرتدّ</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القدرة على إدراك حقائق الزمان ومقتضياته وشروطه</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استيعاب روايات مسألة المرتدّ من جهة أصل الصدور </w:t>
      </w:r>
      <w:r w:rsidR="007B1DD7">
        <w:rPr>
          <w:rtl/>
          <w:lang w:bidi="fa-IR"/>
        </w:rPr>
        <w:t>-</w:t>
      </w:r>
      <w:r>
        <w:rPr>
          <w:rtl/>
          <w:lang w:bidi="fa-IR"/>
        </w:rPr>
        <w:t xml:space="preserve"> وهذا يتطلّب معرفة تامّة بعلم الرجال والحديث </w:t>
      </w:r>
      <w:r w:rsidR="007B1DD7">
        <w:rPr>
          <w:rtl/>
          <w:lang w:bidi="fa-IR"/>
        </w:rPr>
        <w:t>-</w:t>
      </w:r>
      <w:r>
        <w:rPr>
          <w:rtl/>
          <w:lang w:bidi="fa-IR"/>
        </w:rPr>
        <w:t xml:space="preserve"> وكذلك من جهة فهم العلاقة بين روايات المسألة والأدلّة الأخرى</w:t>
      </w:r>
      <w:r w:rsidR="00D25F54">
        <w:rPr>
          <w:rtl/>
          <w:lang w:bidi="fa-IR"/>
        </w:rPr>
        <w:t>،</w:t>
      </w:r>
      <w:r>
        <w:rPr>
          <w:rtl/>
          <w:lang w:bidi="fa-IR"/>
        </w:rPr>
        <w:t xml:space="preserve"> كقوله تعالى </w:t>
      </w:r>
      <w:r w:rsidRPr="00442AA5">
        <w:rPr>
          <w:rStyle w:val="libAlaemChar"/>
          <w:rtl/>
        </w:rPr>
        <w:t>(</w:t>
      </w:r>
      <w:r w:rsidRPr="00442AA5">
        <w:rPr>
          <w:rStyle w:val="libAieChar"/>
          <w:rtl/>
        </w:rPr>
        <w:t xml:space="preserve"> لاَ إِكْرَاهَ فِي الدِّينِ </w:t>
      </w:r>
      <w:r w:rsidRPr="00442AA5">
        <w:rPr>
          <w:rStyle w:val="libAlaemChar"/>
          <w:rtl/>
        </w:rPr>
        <w:t>)</w:t>
      </w:r>
      <w:r>
        <w:rPr>
          <w:rtl/>
          <w:lang w:bidi="fa-IR"/>
        </w:rPr>
        <w:t xml:space="preserve"> </w:t>
      </w:r>
      <w:r w:rsidRPr="007B1DD7">
        <w:rPr>
          <w:rStyle w:val="libFootnotenumChar"/>
          <w:rtl/>
        </w:rPr>
        <w:t>(1)</w:t>
      </w:r>
      <w:r w:rsidR="00D25F54">
        <w:rPr>
          <w:rtl/>
          <w:lang w:bidi="fa-IR"/>
        </w:rPr>
        <w:t>،</w:t>
      </w:r>
      <w:r>
        <w:rPr>
          <w:rtl/>
          <w:lang w:bidi="fa-IR"/>
        </w:rPr>
        <w:t xml:space="preserve"> وقوله تعالى</w:t>
      </w:r>
      <w:r w:rsidR="00342B85">
        <w:rPr>
          <w:rtl/>
          <w:lang w:bidi="fa-IR"/>
        </w:rPr>
        <w:t>:</w:t>
      </w:r>
      <w:r>
        <w:rPr>
          <w:rtl/>
          <w:lang w:bidi="fa-IR"/>
        </w:rPr>
        <w:t xml:space="preserve"> </w:t>
      </w:r>
      <w:r w:rsidRPr="00442AA5">
        <w:rPr>
          <w:rStyle w:val="libAlaemChar"/>
          <w:rtl/>
        </w:rPr>
        <w:t>(</w:t>
      </w:r>
      <w:r w:rsidRPr="00442AA5">
        <w:rPr>
          <w:rStyle w:val="libAieChar"/>
          <w:rtl/>
        </w:rPr>
        <w:t xml:space="preserve"> وَقُلِ الْحَقُّ مِن رَّبِّكُمْ فَمَن شَاء فَلْيُؤْمِن وَمَن شَاء فَلْيَكْفُرْ </w:t>
      </w:r>
      <w:r w:rsidRPr="00442AA5">
        <w:rPr>
          <w:rStyle w:val="libAlaemChar"/>
          <w:rtl/>
        </w:rPr>
        <w:t>)</w:t>
      </w:r>
      <w:r>
        <w:rPr>
          <w:rtl/>
          <w:lang w:bidi="fa-IR"/>
        </w:rPr>
        <w:t xml:space="preserve"> </w:t>
      </w:r>
      <w:r w:rsidRPr="007B1DD7">
        <w:rPr>
          <w:rStyle w:val="libFootnotenumChar"/>
          <w:rtl/>
        </w:rPr>
        <w:t>(2)</w:t>
      </w:r>
      <w:r w:rsidR="007B1DD7">
        <w:rPr>
          <w:rtl/>
          <w:lang w:bidi="fa-IR"/>
        </w:rPr>
        <w:t>.</w:t>
      </w:r>
    </w:p>
    <w:p w:rsidR="007B1DD7" w:rsidRDefault="00891B71" w:rsidP="00891B71">
      <w:pPr>
        <w:pStyle w:val="libNormal"/>
        <w:rPr>
          <w:rtl/>
          <w:lang w:bidi="fa-IR"/>
        </w:rPr>
      </w:pPr>
      <w:r>
        <w:rPr>
          <w:rtl/>
          <w:lang w:bidi="fa-IR"/>
        </w:rPr>
        <w:t xml:space="preserve">5 </w:t>
      </w:r>
      <w:r w:rsidR="007B1DD7">
        <w:rPr>
          <w:rtl/>
          <w:lang w:bidi="fa-IR"/>
        </w:rPr>
        <w:t>-</w:t>
      </w:r>
      <w:r>
        <w:rPr>
          <w:rtl/>
          <w:lang w:bidi="fa-IR"/>
        </w:rPr>
        <w:t xml:space="preserve"> مناقشة ما إذا كان لفظ المرتد يُطلق على مَن يُنكر حكماً معيناً بدليل علمي أو على أساس شبهة معقولة</w:t>
      </w:r>
      <w:r w:rsidR="00D25F54">
        <w:rPr>
          <w:rtl/>
          <w:lang w:bidi="fa-IR"/>
        </w:rPr>
        <w:t>،</w:t>
      </w:r>
      <w:r>
        <w:rPr>
          <w:rtl/>
          <w:lang w:bidi="fa-IR"/>
        </w:rPr>
        <w:t xml:space="preserve"> أم أنّ إطلاق هذه الصفة يختصّ بالمنكر الذي لا يستند لدليل أو شبهة معقولة</w:t>
      </w:r>
      <w:r w:rsidR="007B1DD7">
        <w:rPr>
          <w:rtl/>
          <w:lang w:bidi="fa-IR"/>
        </w:rPr>
        <w:t>.</w:t>
      </w:r>
    </w:p>
    <w:p w:rsidR="007B1DD7" w:rsidRDefault="00891B71" w:rsidP="00442AA5">
      <w:pPr>
        <w:pStyle w:val="libBold1"/>
        <w:rPr>
          <w:rtl/>
          <w:lang w:bidi="fa-IR"/>
        </w:rPr>
      </w:pPr>
      <w:r>
        <w:rPr>
          <w:rtl/>
          <w:lang w:bidi="fa-IR"/>
        </w:rPr>
        <w:t>أمّا شروط الحكم</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دراسة ما إذا كان إجراء الحكم مشروطاً بحضور الإمام المعصوم ومنوطاً بإذنه</w:t>
      </w:r>
      <w:r w:rsidR="00D25F54">
        <w:rPr>
          <w:rtl/>
          <w:lang w:bidi="fa-IR"/>
        </w:rPr>
        <w:t>،</w:t>
      </w:r>
      <w:r>
        <w:rPr>
          <w:rtl/>
          <w:lang w:bidi="fa-IR"/>
        </w:rPr>
        <w:t xml:space="preserve"> وهذا ما ذهب إليه بعض الفقهاء</w:t>
      </w:r>
      <w:r w:rsidR="00D25F54">
        <w:rPr>
          <w:rtl/>
          <w:lang w:bidi="fa-IR"/>
        </w:rPr>
        <w:t>،</w:t>
      </w:r>
      <w:r>
        <w:rPr>
          <w:rtl/>
          <w:lang w:bidi="fa-IR"/>
        </w:rPr>
        <w:t xml:space="preserve"> أم أنّ ذلك ليس شرطاً</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لا بدّ من معرفة تأثير حالات الشك على إجراء الحكم</w:t>
      </w:r>
      <w:r w:rsidR="00D25F54">
        <w:rPr>
          <w:rtl/>
          <w:lang w:bidi="fa-IR"/>
        </w:rPr>
        <w:t>،</w:t>
      </w:r>
      <w:r>
        <w:rPr>
          <w:rtl/>
          <w:lang w:bidi="fa-IR"/>
        </w:rPr>
        <w:t xml:space="preserve"> فعلى أساس قاعدة ( درء الحدود بالشبهات ) يجب أن لا يُحكم بالارتداد على مَن أنكر حكماً اعتماداً على دليلٍ علميٍّ أو شبهة معقولة</w:t>
      </w:r>
      <w:r w:rsidR="00D25F54">
        <w:rPr>
          <w:rtl/>
          <w:lang w:bidi="fa-IR"/>
        </w:rPr>
        <w:t>،</w:t>
      </w:r>
      <w:r>
        <w:rPr>
          <w:rtl/>
          <w:lang w:bidi="fa-IR"/>
        </w:rPr>
        <w:t xml:space="preserve"> فإنّه يحتمل أن يكون حكم المرتد مختصاً بمَن يُنكر الحكم الشرعي من دون دليل أو شبهة معقولة</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البقرة</w:t>
      </w:r>
      <w:r w:rsidR="00342B85">
        <w:rPr>
          <w:rtl/>
          <w:lang w:bidi="fa-IR"/>
        </w:rPr>
        <w:t>:</w:t>
      </w:r>
      <w:r>
        <w:rPr>
          <w:rtl/>
          <w:lang w:bidi="fa-IR"/>
        </w:rPr>
        <w:t xml:space="preserve"> 256</w:t>
      </w:r>
      <w:r w:rsidR="007B1DD7">
        <w:rPr>
          <w:rtl/>
          <w:lang w:bidi="fa-IR"/>
        </w:rPr>
        <w:t>.</w:t>
      </w:r>
    </w:p>
    <w:p w:rsidR="007B1DD7" w:rsidRDefault="00891B71" w:rsidP="007B1DD7">
      <w:pPr>
        <w:pStyle w:val="libFootnote0"/>
        <w:rPr>
          <w:rtl/>
          <w:lang w:bidi="fa-IR"/>
        </w:rPr>
      </w:pPr>
      <w:r>
        <w:rPr>
          <w:rtl/>
          <w:lang w:bidi="fa-IR"/>
        </w:rPr>
        <w:t xml:space="preserve">2 </w:t>
      </w:r>
      <w:r w:rsidR="007B1DD7">
        <w:rPr>
          <w:rtl/>
          <w:lang w:bidi="fa-IR"/>
        </w:rPr>
        <w:t>-</w:t>
      </w:r>
      <w:r>
        <w:rPr>
          <w:rtl/>
          <w:lang w:bidi="fa-IR"/>
        </w:rPr>
        <w:t xml:space="preserve"> الكهف</w:t>
      </w:r>
      <w:r w:rsidR="00342B85">
        <w:rPr>
          <w:rtl/>
          <w:lang w:bidi="fa-IR"/>
        </w:rPr>
        <w:t>:</w:t>
      </w:r>
      <w:r>
        <w:rPr>
          <w:rtl/>
          <w:lang w:bidi="fa-IR"/>
        </w:rPr>
        <w:t xml:space="preserve"> 29</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فالنتيجة أنّ هذه الشبهة غير واردة على الدستور الإسلامي ؛ لمّا مرّ أنّ المرتد هو الذي يدعو إلى تيّار مضاد للإسلام</w:t>
      </w:r>
      <w:r w:rsidR="00D25F54">
        <w:rPr>
          <w:rtl/>
          <w:lang w:bidi="fa-IR"/>
        </w:rPr>
        <w:t>،</w:t>
      </w:r>
      <w:r>
        <w:rPr>
          <w:rtl/>
          <w:lang w:bidi="fa-IR"/>
        </w:rPr>
        <w:t xml:space="preserve"> فيكون محارباً له</w:t>
      </w:r>
      <w:r w:rsidR="00D25F54">
        <w:rPr>
          <w:rtl/>
          <w:lang w:bidi="fa-IR"/>
        </w:rPr>
        <w:t>،</w:t>
      </w:r>
      <w:r>
        <w:rPr>
          <w:rtl/>
          <w:lang w:bidi="fa-IR"/>
        </w:rPr>
        <w:t xml:space="preserve"> فيجب مقاومته والدفاع عن الدعوة الإسلامية</w:t>
      </w:r>
      <w:r w:rsidR="00D25F54">
        <w:rPr>
          <w:rtl/>
          <w:lang w:bidi="fa-IR"/>
        </w:rPr>
        <w:t>،</w:t>
      </w:r>
      <w:r>
        <w:rPr>
          <w:rtl/>
          <w:lang w:bidi="fa-IR"/>
        </w:rPr>
        <w:t xml:space="preserve"> فحدّد الشرع عقوبة للمرتد لذلك</w:t>
      </w:r>
      <w:r w:rsidR="007B1DD7">
        <w:rPr>
          <w:rtl/>
          <w:lang w:bidi="fa-IR"/>
        </w:rPr>
        <w:t>.</w:t>
      </w:r>
    </w:p>
    <w:p w:rsidR="007B1DD7" w:rsidRDefault="00891B71" w:rsidP="00891B71">
      <w:pPr>
        <w:pStyle w:val="libNormal"/>
        <w:rPr>
          <w:rtl/>
          <w:lang w:bidi="fa-IR"/>
        </w:rPr>
      </w:pPr>
      <w:r>
        <w:rPr>
          <w:rtl/>
          <w:lang w:bidi="fa-IR"/>
        </w:rPr>
        <w:t>مع أنّ من الناحية التطبيقية للعقوبة المترتبة على المرتد تكاد تكون نادرة لإحاطتها بالكثير من القيود في موضوع الارتداد وحكمه</w:t>
      </w:r>
      <w:r w:rsidR="00D25F54">
        <w:rPr>
          <w:rtl/>
          <w:lang w:bidi="fa-IR"/>
        </w:rPr>
        <w:t>،</w:t>
      </w:r>
      <w:r>
        <w:rPr>
          <w:rtl/>
          <w:lang w:bidi="fa-IR"/>
        </w:rPr>
        <w:t xml:space="preserve"> فيصعب تجاوز تلك القيود</w:t>
      </w:r>
      <w:r w:rsidR="007B1DD7">
        <w:rPr>
          <w:rtl/>
          <w:lang w:bidi="fa-IR"/>
        </w:rPr>
        <w:t>.</w:t>
      </w:r>
    </w:p>
    <w:p w:rsidR="007B1DD7" w:rsidRDefault="00891B71" w:rsidP="00891B71">
      <w:pPr>
        <w:pStyle w:val="libNormal"/>
        <w:rPr>
          <w:rtl/>
          <w:lang w:bidi="fa-IR"/>
        </w:rPr>
      </w:pPr>
      <w:r>
        <w:rPr>
          <w:rtl/>
          <w:lang w:bidi="fa-IR"/>
        </w:rPr>
        <w:t>وتوجد غير هذه الشبهات الواردة على الإسلام في حقّ غير المسلمين . وقد ذُكر في الفصل الثالث المتقدّم</w:t>
      </w:r>
      <w:r w:rsidR="00D25F54">
        <w:rPr>
          <w:rtl/>
          <w:lang w:bidi="fa-IR"/>
        </w:rPr>
        <w:t>،</w:t>
      </w:r>
      <w:r>
        <w:rPr>
          <w:rtl/>
          <w:lang w:bidi="fa-IR"/>
        </w:rPr>
        <w:t xml:space="preserve"> الكثير من الحقوق لغير المسلم في المجتمع الإسلامي ومناقشتها</w:t>
      </w:r>
      <w:r w:rsidR="00D25F54">
        <w:rPr>
          <w:rtl/>
          <w:lang w:bidi="fa-IR"/>
        </w:rPr>
        <w:t>،</w:t>
      </w:r>
      <w:r>
        <w:rPr>
          <w:rtl/>
          <w:lang w:bidi="fa-IR"/>
        </w:rPr>
        <w:t xml:space="preserve"> وتفسير العديد من الأحكام الإسلامية الواردة في حقّهم</w:t>
      </w:r>
      <w:r w:rsidR="00D25F54">
        <w:rPr>
          <w:rtl/>
          <w:lang w:bidi="fa-IR"/>
        </w:rPr>
        <w:t>،</w:t>
      </w:r>
      <w:r>
        <w:rPr>
          <w:rtl/>
          <w:lang w:bidi="fa-IR"/>
        </w:rPr>
        <w:t xml:space="preserve"> ممّا أدّى إلى دفع أيّ شبهة مقدّرة</w:t>
      </w:r>
      <w:r w:rsidR="00D25F54">
        <w:rPr>
          <w:rtl/>
          <w:lang w:bidi="fa-IR"/>
        </w:rPr>
        <w:t>،</w:t>
      </w:r>
      <w:r>
        <w:rPr>
          <w:rtl/>
          <w:lang w:bidi="fa-IR"/>
        </w:rPr>
        <w:t xml:space="preserve"> أو أيّ إشكال قد يرِد على تلك الأحكام</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CB5EB1">
      <w:pPr>
        <w:pStyle w:val="Heading2Center"/>
        <w:rPr>
          <w:rtl/>
          <w:lang w:bidi="fa-IR"/>
        </w:rPr>
      </w:pPr>
      <w:bookmarkStart w:id="47" w:name="_Toc499142670"/>
      <w:r>
        <w:rPr>
          <w:rtl/>
          <w:lang w:bidi="fa-IR"/>
        </w:rPr>
        <w:lastRenderedPageBreak/>
        <w:t>الخاتمة</w:t>
      </w:r>
      <w:bookmarkEnd w:id="47"/>
    </w:p>
    <w:p w:rsidR="007B1DD7" w:rsidRDefault="00891B71" w:rsidP="00891B71">
      <w:pPr>
        <w:pStyle w:val="libNormal"/>
        <w:rPr>
          <w:rtl/>
          <w:lang w:bidi="fa-IR"/>
        </w:rPr>
      </w:pPr>
      <w:r>
        <w:rPr>
          <w:rtl/>
          <w:lang w:bidi="fa-IR"/>
        </w:rPr>
        <w:t>نودّ ختم هذا البحث بالنتائج التي خرجنا بها وإن كانت قد ذُكرت ضمن فصوله</w:t>
      </w:r>
      <w:r w:rsidR="00D25F54">
        <w:rPr>
          <w:rtl/>
          <w:lang w:bidi="fa-IR"/>
        </w:rPr>
        <w:t>،</w:t>
      </w:r>
      <w:r>
        <w:rPr>
          <w:rtl/>
          <w:lang w:bidi="fa-IR"/>
        </w:rPr>
        <w:t xml:space="preserve"> ولكنّنا نذكرها هنا لأجل لملمة البحث</w:t>
      </w:r>
      <w:r w:rsidR="00D25F54">
        <w:rPr>
          <w:rtl/>
          <w:lang w:bidi="fa-IR"/>
        </w:rPr>
        <w:t>،</w:t>
      </w:r>
      <w:r>
        <w:rPr>
          <w:rtl/>
          <w:lang w:bidi="fa-IR"/>
        </w:rPr>
        <w:t xml:space="preserve"> ويتّضح للقارئ الكريم ما ورد فيه</w:t>
      </w:r>
      <w:r w:rsidR="00342B85">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المسلم</w:t>
      </w:r>
      <w:r w:rsidR="00342B85">
        <w:rPr>
          <w:rtl/>
          <w:lang w:bidi="fa-IR"/>
        </w:rPr>
        <w:t>:</w:t>
      </w:r>
      <w:r>
        <w:rPr>
          <w:rtl/>
          <w:lang w:bidi="fa-IR"/>
        </w:rPr>
        <w:t xml:space="preserve"> كلمة تُطلق على الشخص الذي يتّصف بالإسلام كدين . والإسلام</w:t>
      </w:r>
      <w:r w:rsidR="00D25F54">
        <w:rPr>
          <w:rtl/>
          <w:lang w:bidi="fa-IR"/>
        </w:rPr>
        <w:t>،</w:t>
      </w:r>
      <w:r>
        <w:rPr>
          <w:rtl/>
          <w:lang w:bidi="fa-IR"/>
        </w:rPr>
        <w:t xml:space="preserve"> هو</w:t>
      </w:r>
      <w:r w:rsidR="00342B85">
        <w:rPr>
          <w:rtl/>
          <w:lang w:bidi="fa-IR"/>
        </w:rPr>
        <w:t>:</w:t>
      </w:r>
      <w:r>
        <w:rPr>
          <w:rtl/>
          <w:lang w:bidi="fa-IR"/>
        </w:rPr>
        <w:t xml:space="preserve"> الإقرار بالشهادتين ( شهادة أن لا إله إلاّ اللَّه) وشهادة أنّ محمّداً </w:t>
      </w:r>
      <w:r w:rsidR="00C90F5A" w:rsidRPr="00C90F5A">
        <w:rPr>
          <w:rStyle w:val="libAlaemChar"/>
          <w:rtl/>
        </w:rPr>
        <w:t>صلى‌الله‌عليه‌وآله</w:t>
      </w:r>
      <w:r>
        <w:rPr>
          <w:rtl/>
          <w:lang w:bidi="fa-IR"/>
        </w:rPr>
        <w:t xml:space="preserve"> رسول اللَّه )</w:t>
      </w:r>
      <w:r w:rsidR="00D25F54">
        <w:rPr>
          <w:rtl/>
          <w:lang w:bidi="fa-IR"/>
        </w:rPr>
        <w:t>،</w:t>
      </w:r>
      <w:r>
        <w:rPr>
          <w:rtl/>
          <w:lang w:bidi="fa-IR"/>
        </w:rPr>
        <w:t xml:space="preserve"> وهو الذي يُحقن به الدماء والأموال . ومَن نطق بالشهادتين</w:t>
      </w:r>
      <w:r w:rsidR="00D25F54">
        <w:rPr>
          <w:rtl/>
          <w:lang w:bidi="fa-IR"/>
        </w:rPr>
        <w:t>،</w:t>
      </w:r>
      <w:r>
        <w:rPr>
          <w:rtl/>
          <w:lang w:bidi="fa-IR"/>
        </w:rPr>
        <w:t xml:space="preserve"> فقد حُقن ماله ودمه إلاّ بالحقّ فيهما وعلى اللَّه حسابه</w:t>
      </w:r>
      <w:r w:rsidR="007B1DD7">
        <w:rPr>
          <w:rtl/>
          <w:lang w:bidi="fa-IR"/>
        </w:rPr>
        <w:t>.</w:t>
      </w:r>
    </w:p>
    <w:p w:rsidR="007B1DD7" w:rsidRDefault="00891B71" w:rsidP="00891B71">
      <w:pPr>
        <w:pStyle w:val="libNormal"/>
        <w:rPr>
          <w:rtl/>
          <w:lang w:bidi="fa-IR"/>
        </w:rPr>
      </w:pPr>
      <w:r>
        <w:rPr>
          <w:rtl/>
          <w:lang w:bidi="fa-IR"/>
        </w:rPr>
        <w:t>2 – الكافر</w:t>
      </w:r>
      <w:r w:rsidR="00342B85">
        <w:rPr>
          <w:rtl/>
          <w:lang w:bidi="fa-IR"/>
        </w:rPr>
        <w:t>:</w:t>
      </w:r>
      <w:r>
        <w:rPr>
          <w:rtl/>
          <w:lang w:bidi="fa-IR"/>
        </w:rPr>
        <w:t xml:space="preserve"> وهي كلمة تُطلق على الشخص المتّصف بالكُفر</w:t>
      </w:r>
      <w:r w:rsidR="00D25F54">
        <w:rPr>
          <w:rtl/>
          <w:lang w:bidi="fa-IR"/>
        </w:rPr>
        <w:t>،</w:t>
      </w:r>
      <w:r>
        <w:rPr>
          <w:rtl/>
          <w:lang w:bidi="fa-IR"/>
        </w:rPr>
        <w:t xml:space="preserve"> وهو الجحود</w:t>
      </w:r>
      <w:r w:rsidR="007B1DD7">
        <w:rPr>
          <w:rtl/>
          <w:lang w:bidi="fa-IR"/>
        </w:rPr>
        <w:t>.</w:t>
      </w:r>
    </w:p>
    <w:p w:rsidR="007B1DD7" w:rsidRDefault="00891B71" w:rsidP="00891B71">
      <w:pPr>
        <w:pStyle w:val="libNormal"/>
        <w:rPr>
          <w:rtl/>
          <w:lang w:bidi="fa-IR"/>
        </w:rPr>
      </w:pPr>
      <w:r>
        <w:rPr>
          <w:rtl/>
          <w:lang w:bidi="fa-IR"/>
        </w:rPr>
        <w:t>والكافر بالمعنى الاصطلاحي هو</w:t>
      </w:r>
      <w:r w:rsidR="00342B85">
        <w:rPr>
          <w:rtl/>
          <w:lang w:bidi="fa-IR"/>
        </w:rPr>
        <w:t>:</w:t>
      </w:r>
      <w:r>
        <w:rPr>
          <w:rtl/>
          <w:lang w:bidi="fa-IR"/>
        </w:rPr>
        <w:t xml:space="preserve"> مَن يُّنكر أو يشك ‏في وجود اللَّه أو وحدانيّته</w:t>
      </w:r>
      <w:r w:rsidR="00D25F54">
        <w:rPr>
          <w:rtl/>
          <w:lang w:bidi="fa-IR"/>
        </w:rPr>
        <w:t>،</w:t>
      </w:r>
      <w:r>
        <w:rPr>
          <w:rtl/>
          <w:lang w:bidi="fa-IR"/>
        </w:rPr>
        <w:t xml:space="preserve"> أو في نبوّة النبي </w:t>
      </w:r>
      <w:r w:rsidR="00C90F5A" w:rsidRPr="00C90F5A">
        <w:rPr>
          <w:rStyle w:val="libAlaemChar"/>
          <w:rtl/>
        </w:rPr>
        <w:t>صلى‌الله‌عليه‌وآله</w:t>
      </w:r>
      <w:r w:rsidR="00D25F54">
        <w:rPr>
          <w:rtl/>
          <w:lang w:bidi="fa-IR"/>
        </w:rPr>
        <w:t>،</w:t>
      </w:r>
      <w:r>
        <w:rPr>
          <w:rtl/>
          <w:lang w:bidi="fa-IR"/>
        </w:rPr>
        <w:t xml:space="preserve"> أو في المعاد يوم القيامة</w:t>
      </w:r>
      <w:r w:rsidR="00D25F54">
        <w:rPr>
          <w:rtl/>
          <w:lang w:bidi="fa-IR"/>
        </w:rPr>
        <w:t>،</w:t>
      </w:r>
      <w:r>
        <w:rPr>
          <w:rtl/>
          <w:lang w:bidi="fa-IR"/>
        </w:rPr>
        <w:t xml:space="preserve"> أو في ضرورة من ضروريّات الدين كوجوب الصلاة وحرمة الخمر</w:t>
      </w:r>
      <w:r w:rsidR="007B1DD7">
        <w:rPr>
          <w:rtl/>
          <w:lang w:bidi="fa-IR"/>
        </w:rPr>
        <w:t>.</w:t>
      </w:r>
    </w:p>
    <w:p w:rsidR="007B1DD7" w:rsidRDefault="00891B71" w:rsidP="00891B71">
      <w:pPr>
        <w:pStyle w:val="libNormal"/>
        <w:rPr>
          <w:rtl/>
          <w:lang w:bidi="fa-IR"/>
        </w:rPr>
      </w:pPr>
      <w:r>
        <w:rPr>
          <w:rtl/>
          <w:lang w:bidi="fa-IR"/>
        </w:rPr>
        <w:t>والكُفر يقسّم على أربعة أقسام</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كفر إنكار</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كفر جحود</w:t>
      </w:r>
      <w:r w:rsidR="007B1DD7">
        <w:rPr>
          <w:rtl/>
          <w:lang w:bidi="fa-IR"/>
        </w:rPr>
        <w:t>.</w:t>
      </w:r>
    </w:p>
    <w:p w:rsidR="007B1DD7" w:rsidRDefault="00891B71" w:rsidP="00891B71">
      <w:pPr>
        <w:pStyle w:val="libNormal"/>
        <w:rPr>
          <w:rtl/>
          <w:lang w:bidi="fa-IR"/>
        </w:rPr>
      </w:pPr>
      <w:r>
        <w:rPr>
          <w:rtl/>
          <w:lang w:bidi="fa-IR"/>
        </w:rPr>
        <w:t>ج</w:t>
      </w:r>
      <w:r w:rsidR="007B1DD7">
        <w:rPr>
          <w:rtl/>
          <w:lang w:bidi="fa-IR"/>
        </w:rPr>
        <w:t>-</w:t>
      </w:r>
      <w:r>
        <w:rPr>
          <w:rtl/>
          <w:lang w:bidi="fa-IR"/>
        </w:rPr>
        <w:t xml:space="preserve"> </w:t>
      </w:r>
      <w:r w:rsidR="007B1DD7">
        <w:rPr>
          <w:rtl/>
          <w:lang w:bidi="fa-IR"/>
        </w:rPr>
        <w:t>-</w:t>
      </w:r>
      <w:r>
        <w:rPr>
          <w:rtl/>
          <w:lang w:bidi="fa-IR"/>
        </w:rPr>
        <w:t xml:space="preserve"> كفر معاندة</w:t>
      </w:r>
      <w:r w:rsidR="007B1DD7">
        <w:rPr>
          <w:rtl/>
          <w:lang w:bidi="fa-IR"/>
        </w:rPr>
        <w:t>.</w:t>
      </w:r>
    </w:p>
    <w:p w:rsidR="007B1DD7" w:rsidRDefault="00891B71" w:rsidP="00891B71">
      <w:pPr>
        <w:pStyle w:val="libNormal"/>
        <w:rPr>
          <w:rtl/>
          <w:lang w:bidi="fa-IR"/>
        </w:rPr>
      </w:pPr>
      <w:r>
        <w:rPr>
          <w:rtl/>
          <w:lang w:bidi="fa-IR"/>
        </w:rPr>
        <w:t xml:space="preserve">د </w:t>
      </w:r>
      <w:r w:rsidR="007B1DD7">
        <w:rPr>
          <w:rtl/>
          <w:lang w:bidi="fa-IR"/>
        </w:rPr>
        <w:t>-</w:t>
      </w:r>
      <w:r>
        <w:rPr>
          <w:rtl/>
          <w:lang w:bidi="fa-IR"/>
        </w:rPr>
        <w:t xml:space="preserve"> كفر معاندة</w:t>
      </w:r>
      <w:r w:rsidR="007B1DD7">
        <w:rPr>
          <w:rtl/>
          <w:lang w:bidi="fa-IR"/>
        </w:rPr>
        <w:t>.</w:t>
      </w:r>
    </w:p>
    <w:p w:rsidR="007B1DD7" w:rsidRDefault="00891B71" w:rsidP="00891B71">
      <w:pPr>
        <w:pStyle w:val="libNormal"/>
        <w:rPr>
          <w:rtl/>
          <w:lang w:bidi="fa-IR"/>
        </w:rPr>
      </w:pPr>
      <w:r>
        <w:rPr>
          <w:rtl/>
          <w:lang w:bidi="fa-IR"/>
        </w:rPr>
        <w:t>ويُقسّم الكافر من حيث التعامل معه إلى</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الكافر الحربي</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الكافر الذمّي</w:t>
      </w:r>
      <w:r w:rsidR="007B1DD7">
        <w:rPr>
          <w:rtl/>
          <w:lang w:bidi="fa-IR"/>
        </w:rPr>
        <w:t>.</w:t>
      </w:r>
    </w:p>
    <w:p w:rsidR="007B1DD7" w:rsidRDefault="00891B71" w:rsidP="00891B71">
      <w:pPr>
        <w:pStyle w:val="libNormal"/>
        <w:rPr>
          <w:rtl/>
          <w:lang w:bidi="fa-IR"/>
        </w:rPr>
      </w:pPr>
      <w:r>
        <w:rPr>
          <w:rtl/>
          <w:lang w:bidi="fa-IR"/>
        </w:rPr>
        <w:t xml:space="preserve">ج </w:t>
      </w:r>
      <w:r w:rsidR="007B1DD7">
        <w:rPr>
          <w:rtl/>
          <w:lang w:bidi="fa-IR"/>
        </w:rPr>
        <w:t>-</w:t>
      </w:r>
      <w:r>
        <w:rPr>
          <w:rtl/>
          <w:lang w:bidi="fa-IR"/>
        </w:rPr>
        <w:t xml:space="preserve"> الكافر المستأمن</w:t>
      </w:r>
      <w:r w:rsidR="007B1DD7">
        <w:rPr>
          <w:rtl/>
          <w:lang w:bidi="fa-IR"/>
        </w:rPr>
        <w:t>.</w:t>
      </w:r>
    </w:p>
    <w:p w:rsidR="007B1DD7" w:rsidRDefault="00891B71" w:rsidP="00891B71">
      <w:pPr>
        <w:pStyle w:val="libNormal"/>
        <w:rPr>
          <w:rtl/>
          <w:lang w:bidi="fa-IR"/>
        </w:rPr>
      </w:pPr>
      <w:r>
        <w:rPr>
          <w:rtl/>
          <w:lang w:bidi="fa-IR"/>
        </w:rPr>
        <w:t xml:space="preserve">د </w:t>
      </w:r>
      <w:r w:rsidR="007B1DD7">
        <w:rPr>
          <w:rtl/>
          <w:lang w:bidi="fa-IR"/>
        </w:rPr>
        <w:t>-</w:t>
      </w:r>
      <w:r>
        <w:rPr>
          <w:rtl/>
          <w:lang w:bidi="fa-IR"/>
        </w:rPr>
        <w:t xml:space="preserve"> الكافر المعاهد</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التعريف بمصطلح (الأقلّيات) داخل المجتمعات وإن كان استخدامه في الوقت المعاصر . فتعرّف الأقلّية</w:t>
      </w:r>
      <w:r w:rsidR="00342B85">
        <w:rPr>
          <w:rtl/>
          <w:lang w:bidi="fa-IR"/>
        </w:rPr>
        <w:t>:</w:t>
      </w:r>
      <w:r>
        <w:rPr>
          <w:rtl/>
          <w:lang w:bidi="fa-IR"/>
        </w:rPr>
        <w:t xml:space="preserve"> مجموعة من الناس مرتبطون بصِلة العِرق أو الدين أو اللغة</w:t>
      </w:r>
      <w:r w:rsidR="00D25F54">
        <w:rPr>
          <w:rtl/>
          <w:lang w:bidi="fa-IR"/>
        </w:rPr>
        <w:t>،</w:t>
      </w:r>
      <w:r>
        <w:rPr>
          <w:rtl/>
          <w:lang w:bidi="fa-IR"/>
        </w:rPr>
        <w:t xml:space="preserve"> ومندمجون في شعب يختلف عنهم ويفوقهم قدرةً وعدداً</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4 </w:t>
      </w:r>
      <w:r w:rsidR="007B1DD7">
        <w:rPr>
          <w:rtl/>
          <w:lang w:bidi="fa-IR"/>
        </w:rPr>
        <w:t>-</w:t>
      </w:r>
      <w:r>
        <w:rPr>
          <w:rtl/>
          <w:lang w:bidi="fa-IR"/>
        </w:rPr>
        <w:t xml:space="preserve"> يُقسّم غير المسلمين إلى</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أهل كتاب</w:t>
      </w:r>
      <w:r w:rsidR="00D25F54">
        <w:rPr>
          <w:rtl/>
          <w:lang w:bidi="fa-IR"/>
        </w:rPr>
        <w:t>،</w:t>
      </w:r>
      <w:r>
        <w:rPr>
          <w:rtl/>
          <w:lang w:bidi="fa-IR"/>
        </w:rPr>
        <w:t xml:space="preserve"> كاليهود والنصارى</w:t>
      </w:r>
      <w:r w:rsidR="00D25F54">
        <w:rPr>
          <w:rtl/>
          <w:lang w:bidi="fa-IR"/>
        </w:rPr>
        <w:t>،</w:t>
      </w:r>
      <w:r>
        <w:rPr>
          <w:rtl/>
          <w:lang w:bidi="fa-IR"/>
        </w:rPr>
        <w:t xml:space="preserve"> وألحق بهم المجوس والصابئة</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مَن ليس لهم كتاب سماوي</w:t>
      </w:r>
      <w:r w:rsidR="00D25F54">
        <w:rPr>
          <w:rtl/>
          <w:lang w:bidi="fa-IR"/>
        </w:rPr>
        <w:t>،</w:t>
      </w:r>
      <w:r>
        <w:rPr>
          <w:rtl/>
          <w:lang w:bidi="fa-IR"/>
        </w:rPr>
        <w:t xml:space="preserve"> كالمشركين كما في أيّام الجاهلية</w:t>
      </w:r>
      <w:r w:rsidR="00D25F54">
        <w:rPr>
          <w:rtl/>
          <w:lang w:bidi="fa-IR"/>
        </w:rPr>
        <w:t>،</w:t>
      </w:r>
      <w:r>
        <w:rPr>
          <w:rtl/>
          <w:lang w:bidi="fa-IR"/>
        </w:rPr>
        <w:t xml:space="preserve"> وكالهندوس والبوذيين وغيرهم في شرق آسيا</w:t>
      </w:r>
      <w:r w:rsidR="007B1DD7">
        <w:rPr>
          <w:rtl/>
          <w:lang w:bidi="fa-IR"/>
        </w:rPr>
        <w:t>.</w:t>
      </w:r>
    </w:p>
    <w:p w:rsidR="007B1DD7" w:rsidRDefault="00891B71" w:rsidP="00891B71">
      <w:pPr>
        <w:pStyle w:val="libNormal"/>
        <w:rPr>
          <w:rtl/>
          <w:lang w:bidi="fa-IR"/>
        </w:rPr>
      </w:pPr>
      <w:r>
        <w:rPr>
          <w:rtl/>
          <w:lang w:bidi="fa-IR"/>
        </w:rPr>
        <w:t>ويُقسّم أهل الكتاب إلى</w:t>
      </w:r>
      <w:r w:rsidR="00342B85">
        <w:rPr>
          <w:rtl/>
          <w:lang w:bidi="fa-IR"/>
        </w:rPr>
        <w:t>:</w:t>
      </w:r>
    </w:p>
    <w:p w:rsidR="007B1DD7" w:rsidRDefault="00891B71" w:rsidP="00891B71">
      <w:pPr>
        <w:pStyle w:val="libNormal"/>
        <w:rPr>
          <w:rtl/>
          <w:lang w:bidi="fa-IR"/>
        </w:rPr>
      </w:pPr>
      <w:r>
        <w:rPr>
          <w:rtl/>
          <w:lang w:bidi="fa-IR"/>
        </w:rPr>
        <w:t>أ – المحاربين</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المسالمين والمعاهدين</w:t>
      </w:r>
      <w:r w:rsidR="007B1DD7">
        <w:rPr>
          <w:rtl/>
          <w:lang w:bidi="fa-IR"/>
        </w:rPr>
        <w:t>.</w:t>
      </w:r>
    </w:p>
    <w:p w:rsidR="007B1DD7" w:rsidRDefault="00891B71" w:rsidP="00891B71">
      <w:pPr>
        <w:pStyle w:val="libNormal"/>
        <w:rPr>
          <w:rtl/>
          <w:lang w:bidi="fa-IR"/>
        </w:rPr>
      </w:pPr>
      <w:r>
        <w:rPr>
          <w:rtl/>
          <w:lang w:bidi="fa-IR"/>
        </w:rPr>
        <w:t xml:space="preserve">5 </w:t>
      </w:r>
      <w:r w:rsidR="007B1DD7">
        <w:rPr>
          <w:rtl/>
          <w:lang w:bidi="fa-IR"/>
        </w:rPr>
        <w:t>-</w:t>
      </w:r>
      <w:r>
        <w:rPr>
          <w:rtl/>
          <w:lang w:bidi="fa-IR"/>
        </w:rPr>
        <w:t xml:space="preserve"> تعامل النبيّ </w:t>
      </w:r>
      <w:r w:rsidR="00C90F5A" w:rsidRPr="00C90F5A">
        <w:rPr>
          <w:rStyle w:val="libAlaemChar"/>
          <w:rtl/>
        </w:rPr>
        <w:t>صلى‌الله‌عليه‌وآله</w:t>
      </w:r>
      <w:r>
        <w:rPr>
          <w:rtl/>
          <w:lang w:bidi="fa-IR"/>
        </w:rPr>
        <w:t xml:space="preserve"> وأهل بيته </w:t>
      </w:r>
      <w:r w:rsidR="007B1DD7" w:rsidRPr="007B1DD7">
        <w:rPr>
          <w:rStyle w:val="libAlaemChar"/>
          <w:rtl/>
        </w:rPr>
        <w:t>عليهم‌السلام</w:t>
      </w:r>
      <w:r>
        <w:rPr>
          <w:rtl/>
          <w:lang w:bidi="fa-IR"/>
        </w:rPr>
        <w:t xml:space="preserve"> مع غير المسلمين في بداية الدعوة الإسلامية</w:t>
      </w:r>
      <w:r w:rsidR="00D25F54">
        <w:rPr>
          <w:rtl/>
          <w:lang w:bidi="fa-IR"/>
        </w:rPr>
        <w:t>،</w:t>
      </w:r>
      <w:r>
        <w:rPr>
          <w:rtl/>
          <w:lang w:bidi="fa-IR"/>
        </w:rPr>
        <w:t xml:space="preserve"> فقد بدأت مع المشركين في البيت الهاشمي كعمّه أبي لهب وزوجته</w:t>
      </w:r>
      <w:r w:rsidR="00D25F54">
        <w:rPr>
          <w:rtl/>
          <w:lang w:bidi="fa-IR"/>
        </w:rPr>
        <w:t>،</w:t>
      </w:r>
      <w:r>
        <w:rPr>
          <w:rtl/>
          <w:lang w:bidi="fa-IR"/>
        </w:rPr>
        <w:t xml:space="preserve"> فكانت المعاملة منه </w:t>
      </w:r>
      <w:r w:rsidR="00C90F5A" w:rsidRPr="00C90F5A">
        <w:rPr>
          <w:rStyle w:val="libAlaemChar"/>
          <w:rtl/>
        </w:rPr>
        <w:t>صلى‌الله‌عليه‌وآله</w:t>
      </w:r>
      <w:r>
        <w:rPr>
          <w:rtl/>
          <w:lang w:bidi="fa-IR"/>
        </w:rPr>
        <w:t xml:space="preserve"> تجاههم على أصول الرأفة والرحمة لصلة الرحِم . وأمّا مع بقية قريش</w:t>
      </w:r>
      <w:r w:rsidR="00D25F54">
        <w:rPr>
          <w:rtl/>
          <w:lang w:bidi="fa-IR"/>
        </w:rPr>
        <w:t>،</w:t>
      </w:r>
      <w:r>
        <w:rPr>
          <w:rtl/>
          <w:lang w:bidi="fa-IR"/>
        </w:rPr>
        <w:t xml:space="preserve"> فكان </w:t>
      </w:r>
      <w:r w:rsidR="00C90F5A" w:rsidRPr="00C90F5A">
        <w:rPr>
          <w:rStyle w:val="libAlaemChar"/>
          <w:rtl/>
        </w:rPr>
        <w:t>صلى‌الله‌عليه‌وآله</w:t>
      </w:r>
      <w:r>
        <w:rPr>
          <w:rtl/>
          <w:lang w:bidi="fa-IR"/>
        </w:rPr>
        <w:t xml:space="preserve"> يواجه ما يصنعونه مع أصحابه من التنكيل والتعذيب بدعوتهم للحقّ</w:t>
      </w:r>
      <w:r w:rsidR="00D25F54">
        <w:rPr>
          <w:rtl/>
          <w:lang w:bidi="fa-IR"/>
        </w:rPr>
        <w:t>،</w:t>
      </w:r>
      <w:r>
        <w:rPr>
          <w:rtl/>
          <w:lang w:bidi="fa-IR"/>
        </w:rPr>
        <w:t xml:space="preserve"> وحثّ أصحابه على الصبر والثبات</w:t>
      </w:r>
      <w:r w:rsidR="007B1DD7">
        <w:rPr>
          <w:rtl/>
          <w:lang w:bidi="fa-IR"/>
        </w:rPr>
        <w:t>.</w:t>
      </w:r>
    </w:p>
    <w:p w:rsidR="007B1DD7" w:rsidRDefault="00891B71" w:rsidP="00891B71">
      <w:pPr>
        <w:pStyle w:val="libNormal"/>
        <w:rPr>
          <w:rtl/>
          <w:lang w:bidi="fa-IR"/>
        </w:rPr>
      </w:pPr>
      <w:r>
        <w:rPr>
          <w:rtl/>
          <w:lang w:bidi="fa-IR"/>
        </w:rPr>
        <w:t xml:space="preserve">6 </w:t>
      </w:r>
      <w:r w:rsidR="007B1DD7">
        <w:rPr>
          <w:rtl/>
          <w:lang w:bidi="fa-IR"/>
        </w:rPr>
        <w:t>-</w:t>
      </w:r>
      <w:r>
        <w:rPr>
          <w:rtl/>
          <w:lang w:bidi="fa-IR"/>
        </w:rPr>
        <w:t xml:space="preserve"> التوسّع الإسلامي كان سِلمياً</w:t>
      </w:r>
      <w:r w:rsidR="00D25F54">
        <w:rPr>
          <w:rtl/>
          <w:lang w:bidi="fa-IR"/>
        </w:rPr>
        <w:t>،</w:t>
      </w:r>
      <w:r>
        <w:rPr>
          <w:rtl/>
          <w:lang w:bidi="fa-IR"/>
        </w:rPr>
        <w:t xml:space="preserve"> حيث الأصل في الإسلام هو السلام</w:t>
      </w:r>
      <w:r w:rsidR="00D25F54">
        <w:rPr>
          <w:rtl/>
          <w:lang w:bidi="fa-IR"/>
        </w:rPr>
        <w:t>،</w:t>
      </w:r>
      <w:r>
        <w:rPr>
          <w:rtl/>
          <w:lang w:bidi="fa-IR"/>
        </w:rPr>
        <w:t xml:space="preserve"> والحروب التي حدثت هي دفاع عن حياض الإسلام</w:t>
      </w:r>
      <w:r w:rsidR="00D25F54">
        <w:rPr>
          <w:rtl/>
          <w:lang w:bidi="fa-IR"/>
        </w:rPr>
        <w:t>،</w:t>
      </w:r>
      <w:r>
        <w:rPr>
          <w:rtl/>
          <w:lang w:bidi="fa-IR"/>
        </w:rPr>
        <w:t xml:space="preserve"> وكان الرسول تجسيداً لقوله تعالى</w:t>
      </w:r>
      <w:r w:rsidR="00342B85">
        <w:rPr>
          <w:rtl/>
          <w:lang w:bidi="fa-IR"/>
        </w:rPr>
        <w:t>:</w:t>
      </w:r>
      <w:r>
        <w:rPr>
          <w:rtl/>
          <w:lang w:bidi="fa-IR"/>
        </w:rPr>
        <w:t xml:space="preserve"> </w:t>
      </w:r>
      <w:r w:rsidRPr="00CB5EB1">
        <w:rPr>
          <w:rStyle w:val="libAlaemChar"/>
          <w:rtl/>
        </w:rPr>
        <w:t>(</w:t>
      </w:r>
      <w:r w:rsidRPr="00CB5EB1">
        <w:rPr>
          <w:rStyle w:val="libAieChar"/>
          <w:rtl/>
        </w:rPr>
        <w:t xml:space="preserve"> وَمَا أَرْسَلْنَاكَ إِلاَّ رَحْمَةً لِلْعَالَمِينَ </w:t>
      </w:r>
      <w:r w:rsidRPr="00CB5EB1">
        <w:rPr>
          <w:rStyle w:val="libAlaemChar"/>
          <w:rtl/>
        </w:rPr>
        <w:t>)</w:t>
      </w:r>
      <w:r w:rsidR="00D25F54">
        <w:rPr>
          <w:rtl/>
          <w:lang w:bidi="fa-IR"/>
        </w:rPr>
        <w:t>،</w:t>
      </w:r>
      <w:r>
        <w:rPr>
          <w:rtl/>
          <w:lang w:bidi="fa-IR"/>
        </w:rPr>
        <w:t xml:space="preserve"> فكانت فتوحات الإسلام هي ‏قضاء على الظلم والطغيان والتعدّي من قِبل الجبابرة آنذاك</w:t>
      </w:r>
      <w:r w:rsidR="00D25F54">
        <w:rPr>
          <w:rtl/>
          <w:lang w:bidi="fa-IR"/>
        </w:rPr>
        <w:t>،</w:t>
      </w:r>
      <w:r>
        <w:rPr>
          <w:rtl/>
          <w:lang w:bidi="fa-IR"/>
        </w:rPr>
        <w:t xml:space="preserve"> وهي مع ذلك دعوة للمجتمعات إلى اعتناق الدين الإسلامي باختيارهم</w:t>
      </w:r>
      <w:r w:rsidR="00D25F54">
        <w:rPr>
          <w:rtl/>
          <w:lang w:bidi="fa-IR"/>
        </w:rPr>
        <w:t>،</w:t>
      </w:r>
      <w:r>
        <w:rPr>
          <w:rtl/>
          <w:lang w:bidi="fa-IR"/>
        </w:rPr>
        <w:t xml:space="preserve"> من دون إكراه </w:t>
      </w:r>
      <w:r w:rsidRPr="00CB5EB1">
        <w:rPr>
          <w:rStyle w:val="libAlaemChar"/>
          <w:rtl/>
        </w:rPr>
        <w:t>(</w:t>
      </w:r>
      <w:r w:rsidRPr="00CB5EB1">
        <w:rPr>
          <w:rStyle w:val="libAieChar"/>
          <w:rtl/>
        </w:rPr>
        <w:t xml:space="preserve"> لَا إِكْرَاهَ فِي الدِّينِ </w:t>
      </w:r>
      <w:r w:rsidRPr="00CB5EB1">
        <w:rPr>
          <w:rStyle w:val="libAlaemChar"/>
          <w:rtl/>
        </w:rPr>
        <w:t>)</w:t>
      </w:r>
      <w:r>
        <w:rPr>
          <w:rtl/>
          <w:lang w:bidi="fa-IR"/>
        </w:rPr>
        <w:t xml:space="preserve"> ؛ والشاهد على ذلك ترحيب الشعوب الكافرة في البلاد المفتوحة بالفاتحين المسلمين</w:t>
      </w:r>
      <w:r w:rsidR="00D25F54">
        <w:rPr>
          <w:rtl/>
          <w:lang w:bidi="fa-IR"/>
        </w:rPr>
        <w:t>،</w:t>
      </w:r>
      <w:r>
        <w:rPr>
          <w:rtl/>
          <w:lang w:bidi="fa-IR"/>
        </w:rPr>
        <w:t xml:space="preserve"> لِما لاحظوا من السلوك الإسلامي السمح في التعامل معهم</w:t>
      </w:r>
      <w:r w:rsidR="00D25F54">
        <w:rPr>
          <w:rtl/>
          <w:lang w:bidi="fa-IR"/>
        </w:rPr>
        <w:t>،</w:t>
      </w:r>
      <w:r>
        <w:rPr>
          <w:rtl/>
          <w:lang w:bidi="fa-IR"/>
        </w:rPr>
        <w:t xml:space="preserve"> والتغيّر الذي طرأ عليهم بمرور الأيّام في حياتهم الاجتماعية ؛ وذلك بسبب عدّة عوامل</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بثّ الأخلاق الفاضلة ونشر الحرّية</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حرمة الغدر والتخريب الاقتصادي‏ أثناء الفتح</w:t>
      </w:r>
      <w:r w:rsidR="007B1DD7">
        <w:rPr>
          <w:rtl/>
          <w:lang w:bidi="fa-IR"/>
        </w:rPr>
        <w:t>.</w:t>
      </w:r>
    </w:p>
    <w:p w:rsidR="007B1DD7" w:rsidRDefault="00891B71" w:rsidP="00891B71">
      <w:pPr>
        <w:pStyle w:val="libNormal"/>
        <w:rPr>
          <w:rtl/>
          <w:lang w:bidi="fa-IR"/>
        </w:rPr>
      </w:pPr>
      <w:r>
        <w:rPr>
          <w:rtl/>
          <w:lang w:bidi="fa-IR"/>
        </w:rPr>
        <w:t xml:space="preserve">ج </w:t>
      </w:r>
      <w:r w:rsidR="007B1DD7">
        <w:rPr>
          <w:rtl/>
          <w:lang w:bidi="fa-IR"/>
        </w:rPr>
        <w:t>-</w:t>
      </w:r>
      <w:r>
        <w:rPr>
          <w:rtl/>
          <w:lang w:bidi="fa-IR"/>
        </w:rPr>
        <w:t xml:space="preserve"> الوفاء بالعهد مع غير المسلمين</w:t>
      </w:r>
      <w:r w:rsidR="007B1DD7">
        <w:rPr>
          <w:rtl/>
          <w:lang w:bidi="fa-IR"/>
        </w:rPr>
        <w:t>.</w:t>
      </w:r>
    </w:p>
    <w:p w:rsidR="007B1DD7" w:rsidRDefault="00891B71" w:rsidP="00891B71">
      <w:pPr>
        <w:pStyle w:val="libNormal"/>
        <w:rPr>
          <w:rtl/>
          <w:lang w:bidi="fa-IR"/>
        </w:rPr>
      </w:pPr>
      <w:r>
        <w:rPr>
          <w:rtl/>
          <w:lang w:bidi="fa-IR"/>
        </w:rPr>
        <w:t>وعلى هذا فكانت المبادئ الإسلامية هي الفاتحة بذاتها</w:t>
      </w:r>
      <w:r w:rsidR="007B1DD7">
        <w:rPr>
          <w:rtl/>
          <w:lang w:bidi="fa-IR"/>
        </w:rPr>
        <w:t>.</w:t>
      </w:r>
    </w:p>
    <w:p w:rsidR="007B1DD7" w:rsidRDefault="00891B71" w:rsidP="00891B71">
      <w:pPr>
        <w:pStyle w:val="libNormal"/>
        <w:rPr>
          <w:rtl/>
          <w:lang w:bidi="fa-IR"/>
        </w:rPr>
      </w:pPr>
      <w:r>
        <w:rPr>
          <w:rtl/>
          <w:lang w:bidi="fa-IR"/>
        </w:rPr>
        <w:t>وكانت دوافع القتال هي لدفع العدوان</w:t>
      </w:r>
      <w:r w:rsidR="00D25F54">
        <w:rPr>
          <w:rtl/>
          <w:lang w:bidi="fa-IR"/>
        </w:rPr>
        <w:t>،</w:t>
      </w:r>
      <w:r>
        <w:rPr>
          <w:rtl/>
          <w:lang w:bidi="fa-IR"/>
        </w:rPr>
        <w:t xml:space="preserve"> ولنصرة المظلومين والمستضعفين</w:t>
      </w:r>
      <w:r w:rsidR="007B1DD7">
        <w:rPr>
          <w:rtl/>
          <w:lang w:bidi="fa-IR"/>
        </w:rPr>
        <w:t>.</w:t>
      </w:r>
    </w:p>
    <w:p w:rsidR="007B1DD7" w:rsidRDefault="00891B71" w:rsidP="00891B71">
      <w:pPr>
        <w:pStyle w:val="libNormal"/>
        <w:rPr>
          <w:rtl/>
          <w:lang w:bidi="fa-IR"/>
        </w:rPr>
      </w:pPr>
      <w:r>
        <w:rPr>
          <w:rtl/>
          <w:lang w:bidi="fa-IR"/>
        </w:rPr>
        <w:t>كما كان الدستور الإسلامي واضحاً في رسم مبادئ القتال من الناحية الإنسانية الأخلاقية</w:t>
      </w:r>
      <w:r w:rsidR="00D25F54">
        <w:rPr>
          <w:rtl/>
          <w:lang w:bidi="fa-IR"/>
        </w:rPr>
        <w:t>،</w:t>
      </w:r>
      <w:r>
        <w:rPr>
          <w:rtl/>
          <w:lang w:bidi="fa-IR"/>
        </w:rPr>
        <w:t xml:space="preserve"> وذلك من خلال</w:t>
      </w:r>
      <w:r w:rsidR="00342B85">
        <w:rPr>
          <w:rtl/>
          <w:lang w:bidi="fa-IR"/>
        </w:rPr>
        <w:t>:</w:t>
      </w:r>
    </w:p>
    <w:p w:rsidR="007B1DD7" w:rsidRDefault="00891B71" w:rsidP="00891B71">
      <w:pPr>
        <w:pStyle w:val="libNormal"/>
        <w:rPr>
          <w:rtl/>
          <w:lang w:bidi="fa-IR"/>
        </w:rPr>
      </w:pPr>
      <w:r>
        <w:rPr>
          <w:rtl/>
          <w:lang w:bidi="fa-IR"/>
        </w:rPr>
        <w:t xml:space="preserve">أ </w:t>
      </w:r>
      <w:r w:rsidR="007B1DD7">
        <w:rPr>
          <w:rtl/>
          <w:lang w:bidi="fa-IR"/>
        </w:rPr>
        <w:t>-</w:t>
      </w:r>
      <w:r>
        <w:rPr>
          <w:rtl/>
          <w:lang w:bidi="fa-IR"/>
        </w:rPr>
        <w:t xml:space="preserve"> حرمة القتال قبل الدعوة للإسلام</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النهي عن قتل النساء والأطفال والشيوخ وحرمة المُثلة والغدر</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ج </w:t>
      </w:r>
      <w:r w:rsidR="007B1DD7">
        <w:rPr>
          <w:rtl/>
          <w:lang w:bidi="fa-IR"/>
        </w:rPr>
        <w:t>-</w:t>
      </w:r>
      <w:r>
        <w:rPr>
          <w:rtl/>
          <w:lang w:bidi="fa-IR"/>
        </w:rPr>
        <w:t xml:space="preserve"> تحريم إلقاء السمّ في بلاد المشركين</w:t>
      </w:r>
      <w:r w:rsidR="007B1DD7">
        <w:rPr>
          <w:rtl/>
          <w:lang w:bidi="fa-IR"/>
        </w:rPr>
        <w:t>.</w:t>
      </w:r>
    </w:p>
    <w:p w:rsidR="007B1DD7" w:rsidRDefault="00891B71" w:rsidP="00891B71">
      <w:pPr>
        <w:pStyle w:val="libNormal"/>
        <w:rPr>
          <w:rtl/>
          <w:lang w:bidi="fa-IR"/>
        </w:rPr>
      </w:pPr>
      <w:r>
        <w:rPr>
          <w:rtl/>
          <w:lang w:bidi="fa-IR"/>
        </w:rPr>
        <w:t xml:space="preserve">د </w:t>
      </w:r>
      <w:r w:rsidR="007B1DD7">
        <w:rPr>
          <w:rtl/>
          <w:lang w:bidi="fa-IR"/>
        </w:rPr>
        <w:t>-</w:t>
      </w:r>
      <w:r>
        <w:rPr>
          <w:rtl/>
          <w:lang w:bidi="fa-IR"/>
        </w:rPr>
        <w:t xml:space="preserve"> وجوب إجارة المستجير</w:t>
      </w:r>
      <w:r w:rsidR="007B1DD7">
        <w:rPr>
          <w:rtl/>
          <w:lang w:bidi="fa-IR"/>
        </w:rPr>
        <w:t>.</w:t>
      </w:r>
    </w:p>
    <w:p w:rsidR="007B1DD7" w:rsidRDefault="00891B71" w:rsidP="00891B71">
      <w:pPr>
        <w:pStyle w:val="libNormal"/>
        <w:rPr>
          <w:rtl/>
          <w:lang w:bidi="fa-IR"/>
        </w:rPr>
      </w:pPr>
      <w:r>
        <w:rPr>
          <w:rtl/>
          <w:lang w:bidi="fa-IR"/>
        </w:rPr>
        <w:t>ه</w:t>
      </w:r>
      <w:r w:rsidR="007B1DD7">
        <w:rPr>
          <w:rtl/>
          <w:lang w:bidi="fa-IR"/>
        </w:rPr>
        <w:t>-</w:t>
      </w:r>
      <w:r>
        <w:rPr>
          <w:rtl/>
          <w:lang w:bidi="fa-IR"/>
        </w:rPr>
        <w:t xml:space="preserve"> </w:t>
      </w:r>
      <w:r w:rsidR="007B1DD7">
        <w:rPr>
          <w:rtl/>
          <w:lang w:bidi="fa-IR"/>
        </w:rPr>
        <w:t>-</w:t>
      </w:r>
      <w:r>
        <w:rPr>
          <w:rtl/>
          <w:lang w:bidi="fa-IR"/>
        </w:rPr>
        <w:t xml:space="preserve"> حُسن معاملة الأسرى</w:t>
      </w:r>
      <w:r w:rsidR="007B1DD7">
        <w:rPr>
          <w:rtl/>
          <w:lang w:bidi="fa-IR"/>
        </w:rPr>
        <w:t>.</w:t>
      </w:r>
    </w:p>
    <w:p w:rsidR="007B1DD7" w:rsidRDefault="00891B71" w:rsidP="00891B71">
      <w:pPr>
        <w:pStyle w:val="libNormal"/>
        <w:rPr>
          <w:rtl/>
          <w:lang w:bidi="fa-IR"/>
        </w:rPr>
      </w:pPr>
      <w:r>
        <w:rPr>
          <w:rtl/>
          <w:lang w:bidi="fa-IR"/>
        </w:rPr>
        <w:t xml:space="preserve">7 </w:t>
      </w:r>
      <w:r w:rsidR="007B1DD7">
        <w:rPr>
          <w:rtl/>
          <w:lang w:bidi="fa-IR"/>
        </w:rPr>
        <w:t>-</w:t>
      </w:r>
      <w:r>
        <w:rPr>
          <w:rtl/>
          <w:lang w:bidi="fa-IR"/>
        </w:rPr>
        <w:t xml:space="preserve"> مكاتيب الرسول </w:t>
      </w:r>
      <w:r w:rsidR="00C90F5A" w:rsidRPr="00C90F5A">
        <w:rPr>
          <w:rStyle w:val="libAlaemChar"/>
          <w:rtl/>
        </w:rPr>
        <w:t>صلى‌الله‌عليه‌وآله</w:t>
      </w:r>
      <w:r>
        <w:rPr>
          <w:rtl/>
          <w:lang w:bidi="fa-IR"/>
        </w:rPr>
        <w:t xml:space="preserve"> إلى أُمراء وملوك غير المسلمين</w:t>
      </w:r>
      <w:r w:rsidR="00D25F54">
        <w:rPr>
          <w:rtl/>
          <w:lang w:bidi="fa-IR"/>
        </w:rPr>
        <w:t>،</w:t>
      </w:r>
      <w:r>
        <w:rPr>
          <w:rtl/>
          <w:lang w:bidi="fa-IR"/>
        </w:rPr>
        <w:t xml:space="preserve"> كانت ذات مضامين عالية كلّ حسب ظرفه</w:t>
      </w:r>
      <w:r w:rsidR="00D25F54">
        <w:rPr>
          <w:rtl/>
          <w:lang w:bidi="fa-IR"/>
        </w:rPr>
        <w:t>،</w:t>
      </w:r>
      <w:r>
        <w:rPr>
          <w:rtl/>
          <w:lang w:bidi="fa-IR"/>
        </w:rPr>
        <w:t xml:space="preserve"> وهي دعوة للحقّ ورحمة للأُمم</w:t>
      </w:r>
      <w:r w:rsidR="007B1DD7">
        <w:rPr>
          <w:rtl/>
          <w:lang w:bidi="fa-IR"/>
        </w:rPr>
        <w:t>.</w:t>
      </w:r>
    </w:p>
    <w:p w:rsidR="007B1DD7" w:rsidRDefault="00891B71" w:rsidP="00891B71">
      <w:pPr>
        <w:pStyle w:val="libNormal"/>
        <w:rPr>
          <w:rtl/>
          <w:lang w:bidi="fa-IR"/>
        </w:rPr>
      </w:pPr>
      <w:r>
        <w:rPr>
          <w:rtl/>
          <w:lang w:bidi="fa-IR"/>
        </w:rPr>
        <w:t xml:space="preserve">وما أُشكل على عبارة ( أسلِم تسلَم ) في بعض كتب النبيّ </w:t>
      </w:r>
      <w:r w:rsidR="00C90F5A" w:rsidRPr="00C90F5A">
        <w:rPr>
          <w:rStyle w:val="libAlaemChar"/>
          <w:rtl/>
        </w:rPr>
        <w:t>صلى‌الله‌عليه‌وآله</w:t>
      </w:r>
      <w:r w:rsidR="00D25F54">
        <w:rPr>
          <w:rtl/>
          <w:lang w:bidi="fa-IR"/>
        </w:rPr>
        <w:t>،</w:t>
      </w:r>
      <w:r>
        <w:rPr>
          <w:rtl/>
          <w:lang w:bidi="fa-IR"/>
        </w:rPr>
        <w:t xml:space="preserve"> بأنّ المقصود هو</w:t>
      </w:r>
      <w:r w:rsidR="00342B85">
        <w:rPr>
          <w:rtl/>
          <w:lang w:bidi="fa-IR"/>
        </w:rPr>
        <w:t>:</w:t>
      </w:r>
      <w:r>
        <w:rPr>
          <w:rtl/>
          <w:lang w:bidi="fa-IR"/>
        </w:rPr>
        <w:t xml:space="preserve"> أنْ يسلَم من القتْل</w:t>
      </w:r>
      <w:r w:rsidR="00D25F54">
        <w:rPr>
          <w:rtl/>
          <w:lang w:bidi="fa-IR"/>
        </w:rPr>
        <w:t>،</w:t>
      </w:r>
      <w:r>
        <w:rPr>
          <w:rtl/>
          <w:lang w:bidi="fa-IR"/>
        </w:rPr>
        <w:t xml:space="preserve"> هذا غير صحيح</w:t>
      </w:r>
      <w:r w:rsidR="00D25F54">
        <w:rPr>
          <w:rtl/>
          <w:lang w:bidi="fa-IR"/>
        </w:rPr>
        <w:t>،</w:t>
      </w:r>
      <w:r>
        <w:rPr>
          <w:rtl/>
          <w:lang w:bidi="fa-IR"/>
        </w:rPr>
        <w:t xml:space="preserve"> وإنّما المقصود هو بالإسلام يسلَم من عذاب الآخرة ؛ لأنّ الإسلام هو الدين الخاتم الجامع</w:t>
      </w:r>
      <w:r w:rsidR="00D25F54">
        <w:rPr>
          <w:rtl/>
          <w:lang w:bidi="fa-IR"/>
        </w:rPr>
        <w:t>،</w:t>
      </w:r>
      <w:r>
        <w:rPr>
          <w:rtl/>
          <w:lang w:bidi="fa-IR"/>
        </w:rPr>
        <w:t xml:space="preserve"> ومصحّح لكلّ التحريفات في الأديان السابقة</w:t>
      </w:r>
      <w:r w:rsidR="00D25F54">
        <w:rPr>
          <w:rtl/>
          <w:lang w:bidi="fa-IR"/>
        </w:rPr>
        <w:t>،</w:t>
      </w:r>
      <w:r>
        <w:rPr>
          <w:rtl/>
          <w:lang w:bidi="fa-IR"/>
        </w:rPr>
        <w:t xml:space="preserve"> فهو نجاة للإنسان في الآخرة</w:t>
      </w:r>
      <w:r w:rsidR="007B1DD7">
        <w:rPr>
          <w:rtl/>
          <w:lang w:bidi="fa-IR"/>
        </w:rPr>
        <w:t>.</w:t>
      </w:r>
    </w:p>
    <w:p w:rsidR="007B1DD7" w:rsidRDefault="00891B71" w:rsidP="00891B71">
      <w:pPr>
        <w:pStyle w:val="libNormal"/>
        <w:rPr>
          <w:rtl/>
          <w:lang w:bidi="fa-IR"/>
        </w:rPr>
      </w:pPr>
      <w:r>
        <w:rPr>
          <w:rtl/>
          <w:lang w:bidi="fa-IR"/>
        </w:rPr>
        <w:t xml:space="preserve">8 </w:t>
      </w:r>
      <w:r w:rsidR="007B1DD7">
        <w:rPr>
          <w:rtl/>
          <w:lang w:bidi="fa-IR"/>
        </w:rPr>
        <w:t>-</w:t>
      </w:r>
      <w:r>
        <w:rPr>
          <w:rtl/>
          <w:lang w:bidi="fa-IR"/>
        </w:rPr>
        <w:t xml:space="preserve"> تعتبر وثيقة العهد التي كتبها النبيّ </w:t>
      </w:r>
      <w:r w:rsidR="00C90F5A" w:rsidRPr="00C90F5A">
        <w:rPr>
          <w:rStyle w:val="libAlaemChar"/>
          <w:rtl/>
        </w:rPr>
        <w:t>صلى‌الله‌عليه‌وآله</w:t>
      </w:r>
      <w:r>
        <w:rPr>
          <w:rtl/>
          <w:lang w:bidi="fa-IR"/>
        </w:rPr>
        <w:t xml:space="preserve"> مع يهود المدينة في بداية بناء الدولة الإسلامية</w:t>
      </w:r>
      <w:r w:rsidR="00D25F54">
        <w:rPr>
          <w:rtl/>
          <w:lang w:bidi="fa-IR"/>
        </w:rPr>
        <w:t>،</w:t>
      </w:r>
      <w:r>
        <w:rPr>
          <w:rtl/>
          <w:lang w:bidi="fa-IR"/>
        </w:rPr>
        <w:t xml:space="preserve"> بمثابة وثيقة تاريخية مجسّدة لكلّ معاني التعايش السِلمي‏ مع غير المسلمين بأبهى صوره</w:t>
      </w:r>
      <w:r w:rsidR="007B1DD7">
        <w:rPr>
          <w:rtl/>
          <w:lang w:bidi="fa-IR"/>
        </w:rPr>
        <w:t>.</w:t>
      </w:r>
    </w:p>
    <w:p w:rsidR="007B1DD7" w:rsidRDefault="00891B71" w:rsidP="00891B71">
      <w:pPr>
        <w:pStyle w:val="libNormal"/>
        <w:rPr>
          <w:rtl/>
          <w:lang w:bidi="fa-IR"/>
        </w:rPr>
      </w:pPr>
      <w:r>
        <w:rPr>
          <w:rtl/>
          <w:lang w:bidi="fa-IR"/>
        </w:rPr>
        <w:t xml:space="preserve">9 </w:t>
      </w:r>
      <w:r w:rsidR="007B1DD7">
        <w:rPr>
          <w:rtl/>
          <w:lang w:bidi="fa-IR"/>
        </w:rPr>
        <w:t>-</w:t>
      </w:r>
      <w:r>
        <w:rPr>
          <w:rtl/>
          <w:lang w:bidi="fa-IR"/>
        </w:rPr>
        <w:t xml:space="preserve"> المبادئ الأوّلية في العلاقة بين المسلمين وغيرهم تكون على عدّة أنحاء</w:t>
      </w:r>
      <w:r w:rsidR="00D25F54">
        <w:rPr>
          <w:rtl/>
          <w:lang w:bidi="fa-IR"/>
        </w:rPr>
        <w:t>،</w:t>
      </w:r>
      <w:r>
        <w:rPr>
          <w:rtl/>
          <w:lang w:bidi="fa-IR"/>
        </w:rPr>
        <w:t xml:space="preserve"> فمنها</w:t>
      </w:r>
      <w:r w:rsidR="00342B85">
        <w:rPr>
          <w:rtl/>
          <w:lang w:bidi="fa-IR"/>
        </w:rPr>
        <w:t>:</w:t>
      </w:r>
      <w:r>
        <w:rPr>
          <w:rtl/>
          <w:lang w:bidi="fa-IR"/>
        </w:rPr>
        <w:t xml:space="preserve"> التعارف الإنساني المبني على التعاون وإرساء العدل في ما بينهم</w:t>
      </w:r>
      <w:r w:rsidR="00D25F54">
        <w:rPr>
          <w:rtl/>
          <w:lang w:bidi="fa-IR"/>
        </w:rPr>
        <w:t>،</w:t>
      </w:r>
      <w:r>
        <w:rPr>
          <w:rtl/>
          <w:lang w:bidi="fa-IR"/>
        </w:rPr>
        <w:t xml:space="preserve"> ومنها</w:t>
      </w:r>
      <w:r w:rsidR="00342B85">
        <w:rPr>
          <w:rtl/>
          <w:lang w:bidi="fa-IR"/>
        </w:rPr>
        <w:t>:</w:t>
      </w:r>
      <w:r>
        <w:rPr>
          <w:rtl/>
          <w:lang w:bidi="fa-IR"/>
        </w:rPr>
        <w:t xml:space="preserve"> التعايش الأخلاقي بالدعوة إلى العمل الرشيد مع غير المسلمين</w:t>
      </w:r>
      <w:r w:rsidR="00D25F54">
        <w:rPr>
          <w:rtl/>
          <w:lang w:bidi="fa-IR"/>
        </w:rPr>
        <w:t>،</w:t>
      </w:r>
      <w:r>
        <w:rPr>
          <w:rtl/>
          <w:lang w:bidi="fa-IR"/>
        </w:rPr>
        <w:t xml:space="preserve"> تطبيقاً لإرشادات مدرسة أهل البيت </w:t>
      </w:r>
      <w:r w:rsidR="007B1DD7" w:rsidRPr="007B1DD7">
        <w:rPr>
          <w:rStyle w:val="libAlaemChar"/>
          <w:rtl/>
        </w:rPr>
        <w:t>عليهم‌السلام</w:t>
      </w:r>
      <w:r w:rsidR="00342B85">
        <w:rPr>
          <w:rtl/>
          <w:lang w:bidi="fa-IR"/>
        </w:rPr>
        <w:t>:</w:t>
      </w:r>
      <w:r>
        <w:rPr>
          <w:rtl/>
          <w:lang w:bidi="fa-IR"/>
        </w:rPr>
        <w:t xml:space="preserve"> ( كونوا لنا دعاة صامتين ) . ومنها</w:t>
      </w:r>
      <w:r w:rsidR="00342B85">
        <w:rPr>
          <w:rtl/>
          <w:lang w:bidi="fa-IR"/>
        </w:rPr>
        <w:t>:</w:t>
      </w:r>
      <w:r>
        <w:rPr>
          <w:rtl/>
          <w:lang w:bidi="fa-IR"/>
        </w:rPr>
        <w:t xml:space="preserve"> الإحسان والتودّد حتّى مع الكفّار المعاندين لإنقاذهم من الضلال</w:t>
      </w:r>
      <w:r w:rsidR="007B1DD7">
        <w:rPr>
          <w:rtl/>
          <w:lang w:bidi="fa-IR"/>
        </w:rPr>
        <w:t>.</w:t>
      </w:r>
    </w:p>
    <w:p w:rsidR="007B1DD7" w:rsidRDefault="00891B71" w:rsidP="00891B71">
      <w:pPr>
        <w:pStyle w:val="libNormal"/>
        <w:rPr>
          <w:rtl/>
          <w:lang w:bidi="fa-IR"/>
        </w:rPr>
      </w:pPr>
      <w:r>
        <w:rPr>
          <w:rtl/>
          <w:lang w:bidi="fa-IR"/>
        </w:rPr>
        <w:t xml:space="preserve">10 </w:t>
      </w:r>
      <w:r w:rsidR="007B1DD7">
        <w:rPr>
          <w:rtl/>
          <w:lang w:bidi="fa-IR"/>
        </w:rPr>
        <w:t>-</w:t>
      </w:r>
      <w:r>
        <w:rPr>
          <w:rtl/>
          <w:lang w:bidi="fa-IR"/>
        </w:rPr>
        <w:t xml:space="preserve"> المساواة مبدأ إنساني سامي</w:t>
      </w:r>
      <w:r w:rsidR="00D25F54">
        <w:rPr>
          <w:rtl/>
          <w:lang w:bidi="fa-IR"/>
        </w:rPr>
        <w:t>،</w:t>
      </w:r>
      <w:r>
        <w:rPr>
          <w:rtl/>
          <w:lang w:bidi="fa-IR"/>
        </w:rPr>
        <w:t xml:space="preserve"> أشار إليه الإسلام بجميع أنواعه من خلال القرآن والسيرة النبوية الشريفة وأهل البيت </w:t>
      </w:r>
      <w:r w:rsidR="007B1DD7" w:rsidRPr="007B1DD7">
        <w:rPr>
          <w:rStyle w:val="libAlaemChar"/>
          <w:rtl/>
        </w:rPr>
        <w:t>عليهم‌السلام</w:t>
      </w:r>
      <w:r w:rsidR="00342B85">
        <w:rPr>
          <w:rtl/>
          <w:lang w:bidi="fa-IR"/>
        </w:rPr>
        <w:t>:</w:t>
      </w:r>
      <w:r>
        <w:rPr>
          <w:rtl/>
          <w:lang w:bidi="fa-IR"/>
        </w:rPr>
        <w:t xml:space="preserve"> مساواةٌ في التعامل</w:t>
      </w:r>
      <w:r w:rsidR="00D25F54">
        <w:rPr>
          <w:rtl/>
          <w:lang w:bidi="fa-IR"/>
        </w:rPr>
        <w:t>،</w:t>
      </w:r>
      <w:r>
        <w:rPr>
          <w:rtl/>
          <w:lang w:bidi="fa-IR"/>
        </w:rPr>
        <w:t xml:space="preserve"> ومساواةٌ في الخِلقة</w:t>
      </w:r>
      <w:r w:rsidR="00D25F54">
        <w:rPr>
          <w:rtl/>
          <w:lang w:bidi="fa-IR"/>
        </w:rPr>
        <w:t>،</w:t>
      </w:r>
      <w:r>
        <w:rPr>
          <w:rtl/>
          <w:lang w:bidi="fa-IR"/>
        </w:rPr>
        <w:t xml:space="preserve"> ومساواةٌ في الابتلاء</w:t>
      </w:r>
      <w:r w:rsidR="00D25F54">
        <w:rPr>
          <w:rtl/>
          <w:lang w:bidi="fa-IR"/>
        </w:rPr>
        <w:t>،</w:t>
      </w:r>
      <w:r>
        <w:rPr>
          <w:rtl/>
          <w:lang w:bidi="fa-IR"/>
        </w:rPr>
        <w:t xml:space="preserve"> والاختيار والتكليف فيه الناس سواسية</w:t>
      </w:r>
      <w:r w:rsidR="00D25F54">
        <w:rPr>
          <w:rtl/>
          <w:lang w:bidi="fa-IR"/>
        </w:rPr>
        <w:t>،</w:t>
      </w:r>
      <w:r>
        <w:rPr>
          <w:rtl/>
          <w:lang w:bidi="fa-IR"/>
        </w:rPr>
        <w:t xml:space="preserve"> ولا تفاضل بين العباد إلاّ بالتقوى والعِلم النافع</w:t>
      </w:r>
      <w:r w:rsidR="007B1DD7">
        <w:rPr>
          <w:rtl/>
          <w:lang w:bidi="fa-IR"/>
        </w:rPr>
        <w:t>.</w:t>
      </w:r>
    </w:p>
    <w:p w:rsidR="007B1DD7" w:rsidRDefault="00891B71" w:rsidP="00891B71">
      <w:pPr>
        <w:pStyle w:val="libNormal"/>
        <w:rPr>
          <w:rtl/>
          <w:lang w:bidi="fa-IR"/>
        </w:rPr>
      </w:pPr>
      <w:r>
        <w:rPr>
          <w:rtl/>
          <w:lang w:bidi="fa-IR"/>
        </w:rPr>
        <w:t xml:space="preserve">11 </w:t>
      </w:r>
      <w:r w:rsidR="007B1DD7">
        <w:rPr>
          <w:rtl/>
          <w:lang w:bidi="fa-IR"/>
        </w:rPr>
        <w:t>-</w:t>
      </w:r>
      <w:r>
        <w:rPr>
          <w:rtl/>
          <w:lang w:bidi="fa-IR"/>
        </w:rPr>
        <w:t xml:space="preserve"> أهمّ حقّ منحه الإسلام لغير المسلمين هو حقّ الحرّية في العقيدة وإبداء الرأي</w:t>
      </w:r>
      <w:r w:rsidR="00D25F54">
        <w:rPr>
          <w:rtl/>
          <w:lang w:bidi="fa-IR"/>
        </w:rPr>
        <w:t>،</w:t>
      </w:r>
      <w:r>
        <w:rPr>
          <w:rtl/>
          <w:lang w:bidi="fa-IR"/>
        </w:rPr>
        <w:t xml:space="preserve"> فقد أجمع الفقهاء على ذلك</w:t>
      </w:r>
      <w:r w:rsidR="007B1DD7">
        <w:rPr>
          <w:rtl/>
          <w:lang w:bidi="fa-IR"/>
        </w:rPr>
        <w:t>.</w:t>
      </w:r>
    </w:p>
    <w:p w:rsidR="007B1DD7" w:rsidRDefault="00891B71" w:rsidP="00891B71">
      <w:pPr>
        <w:pStyle w:val="libNormal"/>
        <w:rPr>
          <w:rtl/>
          <w:lang w:bidi="fa-IR"/>
        </w:rPr>
      </w:pPr>
      <w:r>
        <w:rPr>
          <w:rtl/>
          <w:lang w:bidi="fa-IR"/>
        </w:rPr>
        <w:t>كما وأنّه</w:t>
      </w:r>
      <w:r w:rsidR="00342B85">
        <w:rPr>
          <w:rtl/>
          <w:lang w:bidi="fa-IR"/>
        </w:rPr>
        <w:t>:</w:t>
      </w:r>
    </w:p>
    <w:p w:rsidR="007B1DD7" w:rsidRDefault="00891B71" w:rsidP="00891B71">
      <w:pPr>
        <w:pStyle w:val="libNormal"/>
        <w:rPr>
          <w:rtl/>
          <w:lang w:bidi="fa-IR"/>
        </w:rPr>
      </w:pPr>
      <w:r>
        <w:rPr>
          <w:rtl/>
          <w:lang w:bidi="fa-IR"/>
        </w:rPr>
        <w:t>أ – يحقّ للفرد غير المسلم إظهار عقائده الدينية وبشكلٍ علَني وعِبر الكلام أو الكتابة</w:t>
      </w:r>
      <w:r w:rsidR="007B1DD7">
        <w:rPr>
          <w:rtl/>
          <w:lang w:bidi="fa-IR"/>
        </w:rPr>
        <w:t>.</w:t>
      </w:r>
    </w:p>
    <w:p w:rsidR="007B1DD7" w:rsidRDefault="00891B71" w:rsidP="00891B71">
      <w:pPr>
        <w:pStyle w:val="libNormal"/>
        <w:rPr>
          <w:rtl/>
          <w:lang w:bidi="fa-IR"/>
        </w:rPr>
      </w:pPr>
      <w:r>
        <w:rPr>
          <w:rtl/>
          <w:lang w:bidi="fa-IR"/>
        </w:rPr>
        <w:t xml:space="preserve">ب </w:t>
      </w:r>
      <w:r w:rsidR="007B1DD7">
        <w:rPr>
          <w:rtl/>
          <w:lang w:bidi="fa-IR"/>
        </w:rPr>
        <w:t>-</w:t>
      </w:r>
      <w:r>
        <w:rPr>
          <w:rtl/>
          <w:lang w:bidi="fa-IR"/>
        </w:rPr>
        <w:t xml:space="preserve"> ويحقّ كذلك له أداء فرائض ومناسك دينه كما أرادتها شريعته</w:t>
      </w:r>
      <w:r w:rsidR="00D25F54">
        <w:rPr>
          <w:rtl/>
          <w:lang w:bidi="fa-IR"/>
        </w:rPr>
        <w:t>،</w:t>
      </w:r>
      <w:r>
        <w:rPr>
          <w:rtl/>
          <w:lang w:bidi="fa-IR"/>
        </w:rPr>
        <w:t xml:space="preserve"> وبين الأفراد والمجتمع</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12 </w:t>
      </w:r>
      <w:r w:rsidR="007B1DD7">
        <w:rPr>
          <w:rtl/>
          <w:lang w:bidi="fa-IR"/>
        </w:rPr>
        <w:t>-</w:t>
      </w:r>
      <w:r>
        <w:rPr>
          <w:rtl/>
          <w:lang w:bidi="fa-IR"/>
        </w:rPr>
        <w:t xml:space="preserve"> لغير المسلمين الحقّ في حمايتهم داخل المجتمع الإسلامي من كلّ لون من ألوان الظلم والاضطهاد</w:t>
      </w:r>
      <w:r w:rsidR="00D25F54">
        <w:rPr>
          <w:rtl/>
          <w:lang w:bidi="fa-IR"/>
        </w:rPr>
        <w:t>،</w:t>
      </w:r>
      <w:r>
        <w:rPr>
          <w:rtl/>
          <w:lang w:bidi="fa-IR"/>
        </w:rPr>
        <w:t xml:space="preserve"> فهم آمنون في كلّ ما يخصّهم</w:t>
      </w:r>
      <w:r w:rsidR="00342B85">
        <w:rPr>
          <w:rtl/>
          <w:lang w:bidi="fa-IR"/>
        </w:rPr>
        <w:t>:</w:t>
      </w:r>
      <w:r>
        <w:rPr>
          <w:rtl/>
          <w:lang w:bidi="fa-IR"/>
        </w:rPr>
        <w:t xml:space="preserve"> آمنون على أرواحهم وأعراضهم وممتلكاتهم</w:t>
      </w:r>
      <w:r w:rsidR="007B1DD7">
        <w:rPr>
          <w:rtl/>
          <w:lang w:bidi="fa-IR"/>
        </w:rPr>
        <w:t>.</w:t>
      </w:r>
    </w:p>
    <w:p w:rsidR="007B1DD7" w:rsidRDefault="00891B71" w:rsidP="00891B71">
      <w:pPr>
        <w:pStyle w:val="libNormal"/>
        <w:rPr>
          <w:rtl/>
          <w:lang w:bidi="fa-IR"/>
        </w:rPr>
      </w:pPr>
      <w:r>
        <w:rPr>
          <w:rtl/>
          <w:lang w:bidi="fa-IR"/>
        </w:rPr>
        <w:t>وكذلك لهم حقّ التقاضي</w:t>
      </w:r>
      <w:r w:rsidR="00D25F54">
        <w:rPr>
          <w:rtl/>
          <w:lang w:bidi="fa-IR"/>
        </w:rPr>
        <w:t>،</w:t>
      </w:r>
      <w:r>
        <w:rPr>
          <w:rtl/>
          <w:lang w:bidi="fa-IR"/>
        </w:rPr>
        <w:t xml:space="preserve"> لا فرق بينهم وبين باقي المواطنين المسلمين داخل المجتمع الإسلامي</w:t>
      </w:r>
      <w:r w:rsidR="00D25F54">
        <w:rPr>
          <w:rtl/>
          <w:lang w:bidi="fa-IR"/>
        </w:rPr>
        <w:t>،</w:t>
      </w:r>
      <w:r>
        <w:rPr>
          <w:rtl/>
          <w:lang w:bidi="fa-IR"/>
        </w:rPr>
        <w:t xml:space="preserve"> فالجميع متساوون أمام القضاء</w:t>
      </w:r>
      <w:r w:rsidR="00D25F54">
        <w:rPr>
          <w:rtl/>
          <w:lang w:bidi="fa-IR"/>
        </w:rPr>
        <w:t>،</w:t>
      </w:r>
      <w:r>
        <w:rPr>
          <w:rtl/>
          <w:lang w:bidi="fa-IR"/>
        </w:rPr>
        <w:t xml:space="preserve"> وهذا ما أجمع عليه الفقهاء كذلك</w:t>
      </w:r>
      <w:r w:rsidR="007B1DD7">
        <w:rPr>
          <w:rtl/>
          <w:lang w:bidi="fa-IR"/>
        </w:rPr>
        <w:t>.</w:t>
      </w:r>
    </w:p>
    <w:p w:rsidR="007B1DD7" w:rsidRDefault="00891B71" w:rsidP="00891B71">
      <w:pPr>
        <w:pStyle w:val="libNormal"/>
        <w:rPr>
          <w:rtl/>
          <w:lang w:bidi="fa-IR"/>
        </w:rPr>
      </w:pPr>
      <w:r>
        <w:rPr>
          <w:rtl/>
          <w:lang w:bidi="fa-IR"/>
        </w:rPr>
        <w:t xml:space="preserve">13 </w:t>
      </w:r>
      <w:r w:rsidR="007B1DD7">
        <w:rPr>
          <w:rtl/>
          <w:lang w:bidi="fa-IR"/>
        </w:rPr>
        <w:t>-</w:t>
      </w:r>
      <w:r>
        <w:rPr>
          <w:rtl/>
          <w:lang w:bidi="fa-IR"/>
        </w:rPr>
        <w:t xml:space="preserve"> ومن الحقوق المالية التي أقرّها الإسلام لغير المسلمين ولم يُقيّدها</w:t>
      </w:r>
      <w:r w:rsidR="00D25F54">
        <w:rPr>
          <w:rtl/>
          <w:lang w:bidi="fa-IR"/>
        </w:rPr>
        <w:t>،</w:t>
      </w:r>
      <w:r>
        <w:rPr>
          <w:rtl/>
          <w:lang w:bidi="fa-IR"/>
        </w:rPr>
        <w:t xml:space="preserve"> هو حقّهم في الوصايا والأوقاف والصدقات فيما بينهم</w:t>
      </w:r>
      <w:r w:rsidR="00D25F54">
        <w:rPr>
          <w:rtl/>
          <w:lang w:bidi="fa-IR"/>
        </w:rPr>
        <w:t>،</w:t>
      </w:r>
      <w:r>
        <w:rPr>
          <w:rtl/>
          <w:lang w:bidi="fa-IR"/>
        </w:rPr>
        <w:t xml:space="preserve"> وكذلك حقّهم في التوارث</w:t>
      </w:r>
      <w:r w:rsidR="007B1DD7">
        <w:rPr>
          <w:rtl/>
          <w:lang w:bidi="fa-IR"/>
        </w:rPr>
        <w:t>.</w:t>
      </w:r>
    </w:p>
    <w:p w:rsidR="007B1DD7" w:rsidRDefault="00891B71" w:rsidP="00891B71">
      <w:pPr>
        <w:pStyle w:val="libNormal"/>
        <w:rPr>
          <w:rtl/>
          <w:lang w:bidi="fa-IR"/>
        </w:rPr>
      </w:pPr>
      <w:r>
        <w:rPr>
          <w:rtl/>
          <w:lang w:bidi="fa-IR"/>
        </w:rPr>
        <w:t xml:space="preserve">14 </w:t>
      </w:r>
      <w:r w:rsidR="007B1DD7">
        <w:rPr>
          <w:rtl/>
          <w:lang w:bidi="fa-IR"/>
        </w:rPr>
        <w:t>-</w:t>
      </w:r>
      <w:r>
        <w:rPr>
          <w:rtl/>
          <w:lang w:bidi="fa-IR"/>
        </w:rPr>
        <w:t xml:space="preserve"> من الحقوق الاقتصادية التي أقرّها الإسلام لغير المسلمين</w:t>
      </w:r>
      <w:r w:rsidR="00D25F54">
        <w:rPr>
          <w:rtl/>
          <w:lang w:bidi="fa-IR"/>
        </w:rPr>
        <w:t>،</w:t>
      </w:r>
      <w:r>
        <w:rPr>
          <w:rtl/>
          <w:lang w:bidi="fa-IR"/>
        </w:rPr>
        <w:t xml:space="preserve"> هي إجراء العقود والمعاملات مع المسلمين وغيرهم</w:t>
      </w:r>
      <w:r w:rsidR="00D25F54">
        <w:rPr>
          <w:rtl/>
          <w:lang w:bidi="fa-IR"/>
        </w:rPr>
        <w:t>،</w:t>
      </w:r>
      <w:r>
        <w:rPr>
          <w:rtl/>
          <w:lang w:bidi="fa-IR"/>
        </w:rPr>
        <w:t xml:space="preserve"> وهذا الأمر لا تأثير لاختلاف الدين في انعقاده ؛ لأنّه من الاعتبارات العقلائية</w:t>
      </w:r>
      <w:r w:rsidR="00D25F54">
        <w:rPr>
          <w:rtl/>
          <w:lang w:bidi="fa-IR"/>
        </w:rPr>
        <w:t>،</w:t>
      </w:r>
      <w:r>
        <w:rPr>
          <w:rtl/>
          <w:lang w:bidi="fa-IR"/>
        </w:rPr>
        <w:t xml:space="preserve"> وليس من مخترعات الشريعة</w:t>
      </w:r>
      <w:r w:rsidR="00D25F54">
        <w:rPr>
          <w:rtl/>
          <w:lang w:bidi="fa-IR"/>
        </w:rPr>
        <w:t>،</w:t>
      </w:r>
      <w:r>
        <w:rPr>
          <w:rtl/>
          <w:lang w:bidi="fa-IR"/>
        </w:rPr>
        <w:t xml:space="preserve"> بل وذهب الشرع في المعاملات الخاصّة بين غير المسلمين إلى إباحتها لهم</w:t>
      </w:r>
      <w:r w:rsidR="00D25F54">
        <w:rPr>
          <w:rtl/>
          <w:lang w:bidi="fa-IR"/>
        </w:rPr>
        <w:t>،</w:t>
      </w:r>
      <w:r>
        <w:rPr>
          <w:rtl/>
          <w:lang w:bidi="fa-IR"/>
        </w:rPr>
        <w:t xml:space="preserve"> كالتعامل فيما بينهم بالخمر والخنزير والميتة المحرّمة عند المسلمين</w:t>
      </w:r>
      <w:r w:rsidR="007B1DD7">
        <w:rPr>
          <w:rtl/>
          <w:lang w:bidi="fa-IR"/>
        </w:rPr>
        <w:t>.</w:t>
      </w:r>
    </w:p>
    <w:p w:rsidR="007B1DD7" w:rsidRDefault="00891B71" w:rsidP="00891B71">
      <w:pPr>
        <w:pStyle w:val="libNormal"/>
        <w:rPr>
          <w:rtl/>
          <w:lang w:bidi="fa-IR"/>
        </w:rPr>
      </w:pPr>
      <w:r>
        <w:rPr>
          <w:rtl/>
          <w:lang w:bidi="fa-IR"/>
        </w:rPr>
        <w:t>كما أنّ لهم حقّ التملّك والتصرّف في مالهم</w:t>
      </w:r>
      <w:r w:rsidR="00D25F54">
        <w:rPr>
          <w:rtl/>
          <w:lang w:bidi="fa-IR"/>
        </w:rPr>
        <w:t>،</w:t>
      </w:r>
      <w:r>
        <w:rPr>
          <w:rtl/>
          <w:lang w:bidi="fa-IR"/>
        </w:rPr>
        <w:t xml:space="preserve"> وأنّ للدولة الإسلامية أن تشملهم بحقّ الضمان الاجتماعي</w:t>
      </w:r>
      <w:r w:rsidR="007B1DD7">
        <w:rPr>
          <w:rtl/>
          <w:lang w:bidi="fa-IR"/>
        </w:rPr>
        <w:t>.</w:t>
      </w:r>
    </w:p>
    <w:p w:rsidR="007B1DD7" w:rsidRDefault="00891B71" w:rsidP="00891B71">
      <w:pPr>
        <w:pStyle w:val="libNormal"/>
        <w:rPr>
          <w:rtl/>
          <w:lang w:bidi="fa-IR"/>
        </w:rPr>
      </w:pPr>
      <w:r>
        <w:rPr>
          <w:rtl/>
          <w:lang w:bidi="fa-IR"/>
        </w:rPr>
        <w:t xml:space="preserve">15 </w:t>
      </w:r>
      <w:r w:rsidR="007B1DD7">
        <w:rPr>
          <w:rtl/>
          <w:lang w:bidi="fa-IR"/>
        </w:rPr>
        <w:t>-</w:t>
      </w:r>
      <w:r>
        <w:rPr>
          <w:rtl/>
          <w:lang w:bidi="fa-IR"/>
        </w:rPr>
        <w:t xml:space="preserve"> تُؤخذ الجزية من أهل الذمّة</w:t>
      </w:r>
      <w:r w:rsidR="00D25F54">
        <w:rPr>
          <w:rtl/>
          <w:lang w:bidi="fa-IR"/>
        </w:rPr>
        <w:t>،</w:t>
      </w:r>
      <w:r>
        <w:rPr>
          <w:rtl/>
          <w:lang w:bidi="fa-IR"/>
        </w:rPr>
        <w:t xml:space="preserve"> وهي عقد لازم يلتزم من خلاله المسلمون ببعض الالتزامات تجاه أهل الذمّة</w:t>
      </w:r>
      <w:r w:rsidR="00D25F54">
        <w:rPr>
          <w:rtl/>
          <w:lang w:bidi="fa-IR"/>
        </w:rPr>
        <w:t>،</w:t>
      </w:r>
      <w:r>
        <w:rPr>
          <w:rtl/>
          <w:lang w:bidi="fa-IR"/>
        </w:rPr>
        <w:t xml:space="preserve"> وهي تعتبر حقناً لدمائهم ومنعاً من استرقاقهم ووقاية لِما عداها من أموالهم</w:t>
      </w:r>
      <w:r w:rsidR="00D25F54">
        <w:rPr>
          <w:rtl/>
          <w:lang w:bidi="fa-IR"/>
        </w:rPr>
        <w:t>،</w:t>
      </w:r>
      <w:r>
        <w:rPr>
          <w:rtl/>
          <w:lang w:bidi="fa-IR"/>
        </w:rPr>
        <w:t xml:space="preserve"> فهي بالنتيجة ضريبة لحمايتهم وما يملكون</w:t>
      </w:r>
      <w:r w:rsidR="00D25F54">
        <w:rPr>
          <w:rtl/>
          <w:lang w:bidi="fa-IR"/>
        </w:rPr>
        <w:t>،</w:t>
      </w:r>
      <w:r>
        <w:rPr>
          <w:rtl/>
          <w:lang w:bidi="fa-IR"/>
        </w:rPr>
        <w:t xml:space="preserve"> ولا توجد ضريبة أخرى عليهم مثل ما على المسلمين من ضرائب كالخُمس والزكاة والكفّارات</w:t>
      </w:r>
      <w:r w:rsidR="007B1DD7">
        <w:rPr>
          <w:rtl/>
          <w:lang w:bidi="fa-IR"/>
        </w:rPr>
        <w:t>.</w:t>
      </w:r>
    </w:p>
    <w:p w:rsidR="007B1DD7" w:rsidRDefault="00891B71" w:rsidP="00891B71">
      <w:pPr>
        <w:pStyle w:val="libNormal"/>
        <w:rPr>
          <w:rtl/>
          <w:lang w:bidi="fa-IR"/>
        </w:rPr>
      </w:pPr>
      <w:r>
        <w:rPr>
          <w:rtl/>
          <w:lang w:bidi="fa-IR"/>
        </w:rPr>
        <w:t>والجزية يُراعى فيها حال المعطي من الغنى والفقر</w:t>
      </w:r>
      <w:r w:rsidR="00D25F54">
        <w:rPr>
          <w:rtl/>
          <w:lang w:bidi="fa-IR"/>
        </w:rPr>
        <w:t>،</w:t>
      </w:r>
      <w:r>
        <w:rPr>
          <w:rtl/>
          <w:lang w:bidi="fa-IR"/>
        </w:rPr>
        <w:t xml:space="preserve"> فلا يؤخذ من أحد أكثر من طاقته</w:t>
      </w:r>
      <w:r w:rsidR="00D25F54">
        <w:rPr>
          <w:rtl/>
          <w:lang w:bidi="fa-IR"/>
        </w:rPr>
        <w:t>،</w:t>
      </w:r>
      <w:r>
        <w:rPr>
          <w:rtl/>
          <w:lang w:bidi="fa-IR"/>
        </w:rPr>
        <w:t xml:space="preserve"> بل إذا كان فقيراً يُنظر يساره</w:t>
      </w:r>
      <w:r w:rsidR="00D25F54">
        <w:rPr>
          <w:rtl/>
          <w:lang w:bidi="fa-IR"/>
        </w:rPr>
        <w:t>،</w:t>
      </w:r>
      <w:r>
        <w:rPr>
          <w:rtl/>
          <w:lang w:bidi="fa-IR"/>
        </w:rPr>
        <w:t xml:space="preserve"> بل قد تسقط عنه</w:t>
      </w:r>
      <w:r w:rsidR="00D25F54">
        <w:rPr>
          <w:rtl/>
          <w:lang w:bidi="fa-IR"/>
        </w:rPr>
        <w:t>،</w:t>
      </w:r>
      <w:r>
        <w:rPr>
          <w:rtl/>
          <w:lang w:bidi="fa-IR"/>
        </w:rPr>
        <w:t xml:space="preserve"> ولوحظ فيها كذلك الرِفق في أخذها</w:t>
      </w:r>
      <w:r w:rsidR="00D25F54">
        <w:rPr>
          <w:rtl/>
          <w:lang w:bidi="fa-IR"/>
        </w:rPr>
        <w:t>،</w:t>
      </w:r>
      <w:r>
        <w:rPr>
          <w:rtl/>
          <w:lang w:bidi="fa-IR"/>
        </w:rPr>
        <w:t xml:space="preserve"> وأُسقطت عن النساء والصبيان والشيوخ المسنّين وأصحاب العاهات الجسدية والعقلية</w:t>
      </w:r>
      <w:r w:rsidR="007B1DD7">
        <w:rPr>
          <w:rtl/>
          <w:lang w:bidi="fa-IR"/>
        </w:rPr>
        <w:t>.</w:t>
      </w:r>
    </w:p>
    <w:p w:rsidR="007B1DD7" w:rsidRDefault="00891B71" w:rsidP="00891B71">
      <w:pPr>
        <w:pStyle w:val="libNormal"/>
        <w:rPr>
          <w:rtl/>
          <w:lang w:bidi="fa-IR"/>
        </w:rPr>
      </w:pPr>
      <w:r>
        <w:rPr>
          <w:rtl/>
          <w:lang w:bidi="fa-IR"/>
        </w:rPr>
        <w:t xml:space="preserve">16 </w:t>
      </w:r>
      <w:r w:rsidR="007B1DD7">
        <w:rPr>
          <w:rtl/>
          <w:lang w:bidi="fa-IR"/>
        </w:rPr>
        <w:t>-</w:t>
      </w:r>
      <w:r>
        <w:rPr>
          <w:rtl/>
          <w:lang w:bidi="fa-IR"/>
        </w:rPr>
        <w:t xml:space="preserve"> ينبغي على المسلمين الالتزام مع غير المسلمين بآداب اجتماعية حثّ عليها الإسلام</w:t>
      </w:r>
      <w:r w:rsidR="00D25F54">
        <w:rPr>
          <w:rtl/>
          <w:lang w:bidi="fa-IR"/>
        </w:rPr>
        <w:t>،</w:t>
      </w:r>
      <w:r>
        <w:rPr>
          <w:rtl/>
          <w:lang w:bidi="fa-IR"/>
        </w:rPr>
        <w:t xml:space="preserve"> منها</w:t>
      </w:r>
      <w:r w:rsidR="00342B85">
        <w:rPr>
          <w:rtl/>
          <w:lang w:bidi="fa-IR"/>
        </w:rPr>
        <w:t>:</w:t>
      </w:r>
      <w:r>
        <w:rPr>
          <w:rtl/>
          <w:lang w:bidi="fa-IR"/>
        </w:rPr>
        <w:t xml:space="preserve"> عدم التجاوز عليهم</w:t>
      </w:r>
      <w:r w:rsidR="00D25F54">
        <w:rPr>
          <w:rtl/>
          <w:lang w:bidi="fa-IR"/>
        </w:rPr>
        <w:t>،</w:t>
      </w:r>
      <w:r>
        <w:rPr>
          <w:rtl/>
          <w:lang w:bidi="fa-IR"/>
        </w:rPr>
        <w:t xml:space="preserve"> وحرمة قذفهم</w:t>
      </w:r>
      <w:r w:rsidR="00D25F54">
        <w:rPr>
          <w:rtl/>
          <w:lang w:bidi="fa-IR"/>
        </w:rPr>
        <w:t>،</w:t>
      </w:r>
      <w:r>
        <w:rPr>
          <w:rtl/>
          <w:lang w:bidi="fa-IR"/>
        </w:rPr>
        <w:t xml:space="preserve"> ومنها</w:t>
      </w:r>
      <w:r w:rsidR="00342B85">
        <w:rPr>
          <w:rtl/>
          <w:lang w:bidi="fa-IR"/>
        </w:rPr>
        <w:t>:</w:t>
      </w:r>
      <w:r>
        <w:rPr>
          <w:rtl/>
          <w:lang w:bidi="fa-IR"/>
        </w:rPr>
        <w:t xml:space="preserve"> عيادة مريضهم وحُسن صحبتهم وجوارهم</w:t>
      </w:r>
      <w:r w:rsidR="00D25F54">
        <w:rPr>
          <w:rtl/>
          <w:lang w:bidi="fa-IR"/>
        </w:rPr>
        <w:t>،</w:t>
      </w:r>
      <w:r>
        <w:rPr>
          <w:rtl/>
          <w:lang w:bidi="fa-IR"/>
        </w:rPr>
        <w:t xml:space="preserve"> ومنها</w:t>
      </w:r>
      <w:r w:rsidR="00342B85">
        <w:rPr>
          <w:rtl/>
          <w:lang w:bidi="fa-IR"/>
        </w:rPr>
        <w:t>:</w:t>
      </w:r>
      <w:r>
        <w:rPr>
          <w:rtl/>
          <w:lang w:bidi="fa-IR"/>
        </w:rPr>
        <w:t xml:space="preserve"> قبول هديّتهم</w:t>
      </w:r>
      <w:r w:rsidR="007B1DD7">
        <w:rPr>
          <w:rtl/>
          <w:lang w:bidi="fa-IR"/>
        </w:rPr>
        <w:t>.</w:t>
      </w:r>
    </w:p>
    <w:p w:rsidR="007B1DD7" w:rsidRDefault="00891B71" w:rsidP="00891B71">
      <w:pPr>
        <w:pStyle w:val="libNormal"/>
        <w:rPr>
          <w:rtl/>
          <w:lang w:bidi="fa-IR"/>
        </w:rPr>
      </w:pPr>
      <w:r>
        <w:rPr>
          <w:rtl/>
          <w:lang w:bidi="fa-IR"/>
        </w:rPr>
        <w:t>ومنها</w:t>
      </w:r>
      <w:r w:rsidR="00342B85">
        <w:rPr>
          <w:rtl/>
          <w:lang w:bidi="fa-IR"/>
        </w:rPr>
        <w:t>:</w:t>
      </w:r>
      <w:r>
        <w:rPr>
          <w:rtl/>
          <w:lang w:bidi="fa-IR"/>
        </w:rPr>
        <w:t xml:space="preserve"> الدعاء لهم</w:t>
      </w:r>
      <w:r w:rsidR="00D25F54">
        <w:rPr>
          <w:rtl/>
          <w:lang w:bidi="fa-IR"/>
        </w:rPr>
        <w:t>،</w:t>
      </w:r>
      <w:r>
        <w:rPr>
          <w:rtl/>
          <w:lang w:bidi="fa-IR"/>
        </w:rPr>
        <w:t xml:space="preserve"> وهذا كلّه ممّا دلّت عليه الروايات الواردة عن أهل بيت العصمة </w:t>
      </w:r>
      <w:r w:rsidR="007B1DD7" w:rsidRPr="007B1DD7">
        <w:rPr>
          <w:rStyle w:val="libAlaemChar"/>
          <w:rtl/>
        </w:rPr>
        <w:t>عليهم‌السلام</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17 </w:t>
      </w:r>
      <w:r w:rsidR="007B1DD7">
        <w:rPr>
          <w:rtl/>
          <w:lang w:bidi="fa-IR"/>
        </w:rPr>
        <w:t>-</w:t>
      </w:r>
      <w:r>
        <w:rPr>
          <w:rtl/>
          <w:lang w:bidi="fa-IR"/>
        </w:rPr>
        <w:t xml:space="preserve"> من مبدأ قوله تعالى</w:t>
      </w:r>
      <w:r w:rsidR="00342B85">
        <w:rPr>
          <w:rtl/>
          <w:lang w:bidi="fa-IR"/>
        </w:rPr>
        <w:t>:</w:t>
      </w:r>
      <w:r>
        <w:rPr>
          <w:rtl/>
          <w:lang w:bidi="fa-IR"/>
        </w:rPr>
        <w:t xml:space="preserve"> </w:t>
      </w:r>
      <w:r w:rsidRPr="00CB5EB1">
        <w:rPr>
          <w:rStyle w:val="libAlaemChar"/>
          <w:rtl/>
        </w:rPr>
        <w:t>(</w:t>
      </w:r>
      <w:r w:rsidRPr="00CB5EB1">
        <w:rPr>
          <w:rStyle w:val="libAieChar"/>
          <w:rtl/>
        </w:rPr>
        <w:t xml:space="preserve"> ولا تُجَادِلُوا أَهْلَ الْكِتَابِ إِلاَّ بِالَّتِي هِيَ أَحْسَنُ ... </w:t>
      </w:r>
      <w:r w:rsidRPr="00CB5EB1">
        <w:rPr>
          <w:rStyle w:val="libAlaemChar"/>
          <w:rtl/>
        </w:rPr>
        <w:t>)</w:t>
      </w:r>
      <w:r>
        <w:rPr>
          <w:rtl/>
          <w:lang w:bidi="fa-IR"/>
        </w:rPr>
        <w:t xml:space="preserve"> </w:t>
      </w:r>
      <w:r w:rsidRPr="007B1DD7">
        <w:rPr>
          <w:rStyle w:val="libFootnotenumChar"/>
          <w:rtl/>
        </w:rPr>
        <w:t>(1)</w:t>
      </w:r>
      <w:r>
        <w:rPr>
          <w:rtl/>
          <w:lang w:bidi="fa-IR"/>
        </w:rPr>
        <w:t xml:space="preserve"> نهى عزّ وجلّ عن مجادلة أهل الكتاب إلاّ الجدال بالتي هي‏ أحسن</w:t>
      </w:r>
      <w:r w:rsidR="00D25F54">
        <w:rPr>
          <w:rtl/>
          <w:lang w:bidi="fa-IR"/>
        </w:rPr>
        <w:t>،</w:t>
      </w:r>
      <w:r>
        <w:rPr>
          <w:rtl/>
          <w:lang w:bidi="fa-IR"/>
        </w:rPr>
        <w:t xml:space="preserve"> من حيث مراعاة الأدب في النقاش والمناظرة</w:t>
      </w:r>
      <w:r w:rsidR="00D25F54">
        <w:rPr>
          <w:rtl/>
          <w:lang w:bidi="fa-IR"/>
        </w:rPr>
        <w:t>،</w:t>
      </w:r>
      <w:r>
        <w:rPr>
          <w:rtl/>
          <w:lang w:bidi="fa-IR"/>
        </w:rPr>
        <w:t xml:space="preserve"> والبراءة من التعصّب والحقد الديني</w:t>
      </w:r>
      <w:r w:rsidR="00D25F54">
        <w:rPr>
          <w:rtl/>
          <w:lang w:bidi="fa-IR"/>
        </w:rPr>
        <w:t>،</w:t>
      </w:r>
      <w:r>
        <w:rPr>
          <w:rtl/>
          <w:lang w:bidi="fa-IR"/>
        </w:rPr>
        <w:t xml:space="preserve"> فلا مجال إلاّ بمقابلة الحجّة بالحجّة</w:t>
      </w:r>
      <w:r w:rsidR="007B1DD7">
        <w:rPr>
          <w:rtl/>
          <w:lang w:bidi="fa-IR"/>
        </w:rPr>
        <w:t>.</w:t>
      </w:r>
    </w:p>
    <w:p w:rsidR="007B1DD7" w:rsidRDefault="00891B71" w:rsidP="00891B71">
      <w:pPr>
        <w:pStyle w:val="libNormal"/>
        <w:rPr>
          <w:rtl/>
          <w:lang w:bidi="fa-IR"/>
        </w:rPr>
      </w:pPr>
      <w:r>
        <w:rPr>
          <w:rtl/>
          <w:lang w:bidi="fa-IR"/>
        </w:rPr>
        <w:t xml:space="preserve">18 </w:t>
      </w:r>
      <w:r w:rsidR="007B1DD7">
        <w:rPr>
          <w:rtl/>
          <w:lang w:bidi="fa-IR"/>
        </w:rPr>
        <w:t>-</w:t>
      </w:r>
      <w:r>
        <w:rPr>
          <w:rtl/>
          <w:lang w:bidi="fa-IR"/>
        </w:rPr>
        <w:t xml:space="preserve"> الإسلام لم ينتشر بالسيف</w:t>
      </w:r>
      <w:r w:rsidR="00D25F54">
        <w:rPr>
          <w:rtl/>
          <w:lang w:bidi="fa-IR"/>
        </w:rPr>
        <w:t>،</w:t>
      </w:r>
      <w:r>
        <w:rPr>
          <w:rtl/>
          <w:lang w:bidi="fa-IR"/>
        </w:rPr>
        <w:t xml:space="preserve"> كما أشكل أعداء الإسلام بذلك عليه</w:t>
      </w:r>
      <w:r w:rsidR="00D25F54">
        <w:rPr>
          <w:rtl/>
          <w:lang w:bidi="fa-IR"/>
        </w:rPr>
        <w:t>،</w:t>
      </w:r>
      <w:r>
        <w:rPr>
          <w:rtl/>
          <w:lang w:bidi="fa-IR"/>
        </w:rPr>
        <w:t xml:space="preserve"> عندما قالوا</w:t>
      </w:r>
      <w:r w:rsidR="00342B85">
        <w:rPr>
          <w:rtl/>
          <w:lang w:bidi="fa-IR"/>
        </w:rPr>
        <w:t>:</w:t>
      </w:r>
      <w:r>
        <w:rPr>
          <w:rtl/>
          <w:lang w:bidi="fa-IR"/>
        </w:rPr>
        <w:t xml:space="preserve"> إنّ تشريع الجهاد ما هو إلاَّ خروج عن طور النهضات الدينية المأثورة عن الأنبياء السالفين</w:t>
      </w:r>
      <w:r w:rsidR="00D25F54">
        <w:rPr>
          <w:rtl/>
          <w:lang w:bidi="fa-IR"/>
        </w:rPr>
        <w:t>،</w:t>
      </w:r>
      <w:r>
        <w:rPr>
          <w:rtl/>
          <w:lang w:bidi="fa-IR"/>
        </w:rPr>
        <w:t xml:space="preserve"> ونعتوا الإسلام بأنّه دين سيف ودم وإجبار وإكراه</w:t>
      </w:r>
      <w:r w:rsidR="00D25F54">
        <w:rPr>
          <w:rtl/>
          <w:lang w:bidi="fa-IR"/>
        </w:rPr>
        <w:t>،</w:t>
      </w:r>
      <w:r>
        <w:rPr>
          <w:rtl/>
          <w:lang w:bidi="fa-IR"/>
        </w:rPr>
        <w:t xml:space="preserve"> فأجابهم الإسلام بقرآنه وسيرة نبيّه والصالحين بأنه دين الفطرة ودين السلام</w:t>
      </w:r>
      <w:r w:rsidR="00D25F54">
        <w:rPr>
          <w:rtl/>
          <w:lang w:bidi="fa-IR"/>
        </w:rPr>
        <w:t>،</w:t>
      </w:r>
      <w:r>
        <w:rPr>
          <w:rtl/>
          <w:lang w:bidi="fa-IR"/>
        </w:rPr>
        <w:t xml:space="preserve"> ولم يكن انتشاره إلاّ بالسِلم . أمّا الجهاد والقتال</w:t>
      </w:r>
      <w:r w:rsidR="00D25F54">
        <w:rPr>
          <w:rtl/>
          <w:lang w:bidi="fa-IR"/>
        </w:rPr>
        <w:t>،</w:t>
      </w:r>
      <w:r>
        <w:rPr>
          <w:rtl/>
          <w:lang w:bidi="fa-IR"/>
        </w:rPr>
        <w:t xml:space="preserve"> فهو كان من باب الدفاع عن كرامة الإنسان</w:t>
      </w:r>
      <w:r w:rsidR="00D25F54">
        <w:rPr>
          <w:rtl/>
          <w:lang w:bidi="fa-IR"/>
        </w:rPr>
        <w:t>،</w:t>
      </w:r>
      <w:r>
        <w:rPr>
          <w:rtl/>
          <w:lang w:bidi="fa-IR"/>
        </w:rPr>
        <w:t xml:space="preserve"> ودفاعاً عن مبادئ الدعوة وصيانة لها</w:t>
      </w:r>
      <w:r w:rsidR="00D25F54">
        <w:rPr>
          <w:rtl/>
          <w:lang w:bidi="fa-IR"/>
        </w:rPr>
        <w:t>،</w:t>
      </w:r>
      <w:r>
        <w:rPr>
          <w:rtl/>
          <w:lang w:bidi="fa-IR"/>
        </w:rPr>
        <w:t xml:space="preserve"> ونصرةً للمظلومين</w:t>
      </w:r>
      <w:r w:rsidR="007B1DD7">
        <w:rPr>
          <w:rtl/>
          <w:lang w:bidi="fa-IR"/>
        </w:rPr>
        <w:t>.</w:t>
      </w:r>
    </w:p>
    <w:p w:rsidR="007B1DD7" w:rsidRDefault="00891B71" w:rsidP="00891B71">
      <w:pPr>
        <w:pStyle w:val="libNormal"/>
        <w:rPr>
          <w:rtl/>
          <w:lang w:bidi="fa-IR"/>
        </w:rPr>
      </w:pPr>
      <w:r>
        <w:rPr>
          <w:rtl/>
          <w:lang w:bidi="fa-IR"/>
        </w:rPr>
        <w:t xml:space="preserve">19 </w:t>
      </w:r>
      <w:r w:rsidR="007B1DD7">
        <w:rPr>
          <w:rtl/>
          <w:lang w:bidi="fa-IR"/>
        </w:rPr>
        <w:t>-</w:t>
      </w:r>
      <w:r>
        <w:rPr>
          <w:rtl/>
          <w:lang w:bidi="fa-IR"/>
        </w:rPr>
        <w:t xml:space="preserve"> تصوير الدين الإسلامي وما ينطوي عليه من أحكام شرعية بأنّه دين يدعو للعنف وأتباعه أناس إرهابيون</w:t>
      </w:r>
      <w:r w:rsidR="00D25F54">
        <w:rPr>
          <w:rtl/>
          <w:lang w:bidi="fa-IR"/>
        </w:rPr>
        <w:t>،</w:t>
      </w:r>
      <w:r>
        <w:rPr>
          <w:rtl/>
          <w:lang w:bidi="fa-IR"/>
        </w:rPr>
        <w:t xml:space="preserve"> وهذهِ الشبهةَ ملصقة للدين الحنيف</w:t>
      </w:r>
      <w:r w:rsidR="00D25F54">
        <w:rPr>
          <w:rtl/>
          <w:lang w:bidi="fa-IR"/>
        </w:rPr>
        <w:t>،</w:t>
      </w:r>
      <w:r>
        <w:rPr>
          <w:rtl/>
          <w:lang w:bidi="fa-IR"/>
        </w:rPr>
        <w:t xml:space="preserve"> فهي ناشئة إمّا من الجهل بمقاصد الإسلام وفلسفة شريعته المقدّسة</w:t>
      </w:r>
      <w:r w:rsidR="00D25F54">
        <w:rPr>
          <w:rtl/>
          <w:lang w:bidi="fa-IR"/>
        </w:rPr>
        <w:t>،</w:t>
      </w:r>
      <w:r>
        <w:rPr>
          <w:rtl/>
          <w:lang w:bidi="fa-IR"/>
        </w:rPr>
        <w:t xml:space="preserve"> أو من عداء تاريخي من قِبَل المعارضين له من مستشرقين وغيرهم</w:t>
      </w:r>
      <w:r w:rsidR="00D25F54">
        <w:rPr>
          <w:rtl/>
          <w:lang w:bidi="fa-IR"/>
        </w:rPr>
        <w:t>،</w:t>
      </w:r>
      <w:r>
        <w:rPr>
          <w:rtl/>
          <w:lang w:bidi="fa-IR"/>
        </w:rPr>
        <w:t xml:space="preserve"> لكنّ الإسلام يرفض ويمقت كلّ ألوان الإرهاب</w:t>
      </w:r>
      <w:r w:rsidR="00D25F54">
        <w:rPr>
          <w:rtl/>
          <w:lang w:bidi="fa-IR"/>
        </w:rPr>
        <w:t>،</w:t>
      </w:r>
      <w:r>
        <w:rPr>
          <w:rtl/>
          <w:lang w:bidi="fa-IR"/>
        </w:rPr>
        <w:t xml:space="preserve"> كيف لا وهو لا يألو جهداً في نش</w:t>
      </w:r>
      <w:r w:rsidR="007B1DD7">
        <w:rPr>
          <w:rtl/>
          <w:lang w:bidi="fa-IR"/>
        </w:rPr>
        <w:t>-</w:t>
      </w:r>
      <w:r>
        <w:rPr>
          <w:rtl/>
          <w:lang w:bidi="fa-IR"/>
        </w:rPr>
        <w:t>ر السِ</w:t>
      </w:r>
      <w:r w:rsidR="007B1DD7">
        <w:rPr>
          <w:rtl/>
          <w:lang w:bidi="fa-IR"/>
        </w:rPr>
        <w:t>-</w:t>
      </w:r>
      <w:r>
        <w:rPr>
          <w:rtl/>
          <w:lang w:bidi="fa-IR"/>
        </w:rPr>
        <w:t>لْم والأم</w:t>
      </w:r>
      <w:r w:rsidR="007B1DD7">
        <w:rPr>
          <w:rtl/>
          <w:lang w:bidi="fa-IR"/>
        </w:rPr>
        <w:t>-</w:t>
      </w:r>
      <w:r>
        <w:rPr>
          <w:rtl/>
          <w:lang w:bidi="fa-IR"/>
        </w:rPr>
        <w:t>ن في أيّ مندوحة تتوفَّر في شتّى ميادينه</w:t>
      </w:r>
      <w:r w:rsidR="00342B85">
        <w:rPr>
          <w:rtl/>
          <w:lang w:bidi="fa-IR"/>
        </w:rPr>
        <w:t>:</w:t>
      </w:r>
      <w:r>
        <w:rPr>
          <w:rtl/>
          <w:lang w:bidi="fa-IR"/>
        </w:rPr>
        <w:t xml:space="preserve"> </w:t>
      </w:r>
      <w:r w:rsidRPr="00CB5EB1">
        <w:rPr>
          <w:rStyle w:val="libAlaemChar"/>
          <w:rtl/>
        </w:rPr>
        <w:t>(</w:t>
      </w:r>
      <w:r w:rsidRPr="00CB5EB1">
        <w:rPr>
          <w:rStyle w:val="libAieChar"/>
          <w:rtl/>
        </w:rPr>
        <w:t xml:space="preserve"> وَإِنْ جَنَحُوا لِلسَّلْمِ فَاجْنَحْ لَهَا </w:t>
      </w:r>
      <w:r w:rsidRPr="00CB5EB1">
        <w:rPr>
          <w:rStyle w:val="libAlaemChar"/>
          <w:rtl/>
        </w:rPr>
        <w:t>)</w:t>
      </w:r>
      <w:r>
        <w:rPr>
          <w:rtl/>
          <w:lang w:bidi="fa-IR"/>
        </w:rPr>
        <w:t xml:space="preserve"> </w:t>
      </w:r>
      <w:r w:rsidR="007B1DD7">
        <w:rPr>
          <w:rtl/>
          <w:lang w:bidi="fa-IR"/>
        </w:rPr>
        <w:t>.</w:t>
      </w:r>
    </w:p>
    <w:p w:rsidR="007B1DD7" w:rsidRDefault="00891B71" w:rsidP="00891B71">
      <w:pPr>
        <w:pStyle w:val="libNormal"/>
        <w:rPr>
          <w:rtl/>
          <w:lang w:bidi="fa-IR"/>
        </w:rPr>
      </w:pPr>
      <w:r>
        <w:rPr>
          <w:rtl/>
          <w:lang w:bidi="fa-IR"/>
        </w:rPr>
        <w:t xml:space="preserve">20 </w:t>
      </w:r>
      <w:r w:rsidR="007B1DD7">
        <w:rPr>
          <w:rtl/>
          <w:lang w:bidi="fa-IR"/>
        </w:rPr>
        <w:t>-</w:t>
      </w:r>
      <w:r>
        <w:rPr>
          <w:rtl/>
          <w:lang w:bidi="fa-IR"/>
        </w:rPr>
        <w:t xml:space="preserve"> الحرّية مبدأ سامي جعله الإسلام من ركائز دستوره</w:t>
      </w:r>
      <w:r w:rsidR="00D25F54">
        <w:rPr>
          <w:rtl/>
          <w:lang w:bidi="fa-IR"/>
        </w:rPr>
        <w:t>،</w:t>
      </w:r>
      <w:r>
        <w:rPr>
          <w:rtl/>
          <w:lang w:bidi="fa-IR"/>
        </w:rPr>
        <w:t xml:space="preserve"> ولا يمكن لأحد سلب حرّية إنسان آخر</w:t>
      </w:r>
      <w:r w:rsidR="00D25F54">
        <w:rPr>
          <w:rtl/>
          <w:lang w:bidi="fa-IR"/>
        </w:rPr>
        <w:t>،</w:t>
      </w:r>
      <w:r>
        <w:rPr>
          <w:rtl/>
          <w:lang w:bidi="fa-IR"/>
        </w:rPr>
        <w:t xml:space="preserve"> ولكنّ الحرّية الإيجابية التي لا تؤدّي إلى الفوضى والفساد الاجتماعي كما هي الحرّية السلبية . فما يُنادي به الأعداء من أنّ الإسلام هو كبْت للحرّيات العامّة</w:t>
      </w:r>
      <w:r w:rsidR="00D25F54">
        <w:rPr>
          <w:rtl/>
          <w:lang w:bidi="fa-IR"/>
        </w:rPr>
        <w:t>،</w:t>
      </w:r>
      <w:r>
        <w:rPr>
          <w:rtl/>
          <w:lang w:bidi="fa-IR"/>
        </w:rPr>
        <w:t xml:space="preserve"> نعم هو كذلك ‏، فهو يقف بوجه كلّ استخدام للحرّية السلبية المؤدّية إلى التعدّي على نفوس وأموال وأعراض الآخرين</w:t>
      </w:r>
      <w:r w:rsidR="00D25F54">
        <w:rPr>
          <w:rtl/>
          <w:lang w:bidi="fa-IR"/>
        </w:rPr>
        <w:t>،</w:t>
      </w:r>
      <w:r>
        <w:rPr>
          <w:rtl/>
          <w:lang w:bidi="fa-IR"/>
        </w:rPr>
        <w:t xml:space="preserve"> والتضييق عليهم</w:t>
      </w:r>
      <w:r w:rsidR="00D25F54">
        <w:rPr>
          <w:rtl/>
          <w:lang w:bidi="fa-IR"/>
        </w:rPr>
        <w:t>،</w:t>
      </w:r>
      <w:r>
        <w:rPr>
          <w:rtl/>
          <w:lang w:bidi="fa-IR"/>
        </w:rPr>
        <w:t xml:space="preserve"> وسلب حقوقهم</w:t>
      </w:r>
      <w:r w:rsidR="00D25F54">
        <w:rPr>
          <w:rtl/>
          <w:lang w:bidi="fa-IR"/>
        </w:rPr>
        <w:t>،</w:t>
      </w:r>
      <w:r>
        <w:rPr>
          <w:rtl/>
          <w:lang w:bidi="fa-IR"/>
        </w:rPr>
        <w:t xml:space="preserve"> والتظاهر بالمنكرات وإهانة المقدّسات وعدم رعاية مصالح النظام</w:t>
      </w:r>
      <w:r w:rsidR="007B1DD7">
        <w:rPr>
          <w:rtl/>
          <w:lang w:bidi="fa-IR"/>
        </w:rPr>
        <w:t>.</w:t>
      </w:r>
    </w:p>
    <w:p w:rsidR="007B1DD7" w:rsidRDefault="00891B71" w:rsidP="00891B71">
      <w:pPr>
        <w:pStyle w:val="libNormal"/>
        <w:rPr>
          <w:rtl/>
          <w:lang w:bidi="fa-IR"/>
        </w:rPr>
      </w:pPr>
      <w:r>
        <w:rPr>
          <w:rtl/>
          <w:lang w:bidi="fa-IR"/>
        </w:rPr>
        <w:t xml:space="preserve">21 </w:t>
      </w:r>
      <w:r w:rsidR="007B1DD7">
        <w:rPr>
          <w:rtl/>
          <w:lang w:bidi="fa-IR"/>
        </w:rPr>
        <w:t>-</w:t>
      </w:r>
      <w:r>
        <w:rPr>
          <w:rtl/>
          <w:lang w:bidi="fa-IR"/>
        </w:rPr>
        <w:t xml:space="preserve"> مبدأ الأمر بالمعروف والنهي عن المنكر تشريع مقدّس لحفظ كرامة الإنسان وعدم هدر حرّيته</w:t>
      </w:r>
      <w:r w:rsidR="00D25F54">
        <w:rPr>
          <w:rtl/>
          <w:lang w:bidi="fa-IR"/>
        </w:rPr>
        <w:t>،</w:t>
      </w:r>
      <w:r>
        <w:rPr>
          <w:rtl/>
          <w:lang w:bidi="fa-IR"/>
        </w:rPr>
        <w:t xml:space="preserve"> وركن من أركان الحفاظ على النظام العام بأكمله</w:t>
      </w:r>
      <w:r w:rsidR="007B1DD7">
        <w:rPr>
          <w:rtl/>
          <w:lang w:bidi="fa-IR"/>
        </w:rPr>
        <w:t>.</w:t>
      </w:r>
    </w:p>
    <w:p w:rsidR="007B1DD7" w:rsidRDefault="00891B71" w:rsidP="00891B71">
      <w:pPr>
        <w:pStyle w:val="libNormal"/>
        <w:rPr>
          <w:rtl/>
          <w:lang w:bidi="fa-IR"/>
        </w:rPr>
      </w:pPr>
      <w:r>
        <w:rPr>
          <w:rtl/>
          <w:lang w:bidi="fa-IR"/>
        </w:rPr>
        <w:t xml:space="preserve">22 </w:t>
      </w:r>
      <w:r w:rsidR="007B1DD7">
        <w:rPr>
          <w:rtl/>
          <w:lang w:bidi="fa-IR"/>
        </w:rPr>
        <w:t>-</w:t>
      </w:r>
      <w:r>
        <w:rPr>
          <w:rtl/>
          <w:lang w:bidi="fa-IR"/>
        </w:rPr>
        <w:t xml:space="preserve"> آية </w:t>
      </w:r>
      <w:r w:rsidRPr="00CB5EB1">
        <w:rPr>
          <w:rStyle w:val="libAlaemChar"/>
          <w:rtl/>
        </w:rPr>
        <w:t>(</w:t>
      </w:r>
      <w:r w:rsidRPr="00CB5EB1">
        <w:rPr>
          <w:rStyle w:val="libAieChar"/>
          <w:rtl/>
        </w:rPr>
        <w:t xml:space="preserve"> لا إِكْرَاهَ فِي الدِّينِ </w:t>
      </w:r>
      <w:r w:rsidRPr="00CB5EB1">
        <w:rPr>
          <w:rStyle w:val="libAlaemChar"/>
          <w:rtl/>
        </w:rPr>
        <w:t>)</w:t>
      </w:r>
      <w:r>
        <w:rPr>
          <w:rtl/>
          <w:lang w:bidi="fa-IR"/>
        </w:rPr>
        <w:t xml:space="preserve"> هي بصدد الإخبار عن أمر تكويني واقعي</w:t>
      </w:r>
      <w:r w:rsidR="00D25F54">
        <w:rPr>
          <w:rtl/>
          <w:lang w:bidi="fa-IR"/>
        </w:rPr>
        <w:t>،</w:t>
      </w:r>
      <w:r>
        <w:rPr>
          <w:rtl/>
          <w:lang w:bidi="fa-IR"/>
        </w:rPr>
        <w:t xml:space="preserve"> مبني على أنّ الدين ( الأصول الاعتقادية ) لا يتقبّل الإجبار ولا مجال للإكراه فيه</w:t>
      </w:r>
      <w:r w:rsidR="007B1DD7">
        <w:rPr>
          <w:rtl/>
          <w:lang w:bidi="fa-IR"/>
        </w:rPr>
        <w:t>.</w:t>
      </w:r>
    </w:p>
    <w:p w:rsidR="007B1DD7" w:rsidRDefault="007B1DD7" w:rsidP="007B1DD7">
      <w:pPr>
        <w:pStyle w:val="libLine"/>
        <w:rPr>
          <w:rtl/>
          <w:lang w:bidi="fa-IR"/>
        </w:rPr>
      </w:pPr>
      <w:r>
        <w:rPr>
          <w:rtl/>
          <w:lang w:bidi="fa-IR"/>
        </w:rPr>
        <w:t>____________________</w:t>
      </w:r>
    </w:p>
    <w:p w:rsidR="007B1DD7" w:rsidRDefault="00891B71" w:rsidP="007B1DD7">
      <w:pPr>
        <w:pStyle w:val="libFootnote0"/>
        <w:rPr>
          <w:rtl/>
          <w:lang w:bidi="fa-IR"/>
        </w:rPr>
      </w:pPr>
      <w:r>
        <w:rPr>
          <w:rtl/>
          <w:lang w:bidi="fa-IR"/>
        </w:rPr>
        <w:t xml:space="preserve">1 </w:t>
      </w:r>
      <w:r w:rsidR="007B1DD7">
        <w:rPr>
          <w:rtl/>
          <w:lang w:bidi="fa-IR"/>
        </w:rPr>
        <w:t>-</w:t>
      </w:r>
      <w:r>
        <w:rPr>
          <w:rtl/>
          <w:lang w:bidi="fa-IR"/>
        </w:rPr>
        <w:t xml:space="preserve"> العنكبوت</w:t>
      </w:r>
      <w:r w:rsidR="00342B85">
        <w:rPr>
          <w:rtl/>
          <w:lang w:bidi="fa-IR"/>
        </w:rPr>
        <w:t>:</w:t>
      </w:r>
      <w:r>
        <w:rPr>
          <w:rtl/>
          <w:lang w:bidi="fa-IR"/>
        </w:rPr>
        <w:t xml:space="preserve"> 46</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23 </w:t>
      </w:r>
      <w:r w:rsidR="007B1DD7">
        <w:rPr>
          <w:rtl/>
          <w:lang w:bidi="fa-IR"/>
        </w:rPr>
        <w:t>-</w:t>
      </w:r>
      <w:r>
        <w:rPr>
          <w:rtl/>
          <w:lang w:bidi="fa-IR"/>
        </w:rPr>
        <w:t xml:space="preserve"> عقوبة المرتدّ عن الدين ليس فيها تعدّي على حرّية الرأي والعقيدة ؛ لأنّ الذي تُوَجّه إليه العقوبة ليس هو المناظر صاحب الشبهة والدليل العِلمي</w:t>
      </w:r>
      <w:r w:rsidR="00D25F54">
        <w:rPr>
          <w:rtl/>
          <w:lang w:bidi="fa-IR"/>
        </w:rPr>
        <w:t>،</w:t>
      </w:r>
      <w:r>
        <w:rPr>
          <w:rtl/>
          <w:lang w:bidi="fa-IR"/>
        </w:rPr>
        <w:t xml:space="preserve"> بل هو صاحب الرأي والنظر الذي يدعو لتيّار ضدّ الإسلام</w:t>
      </w:r>
      <w:r w:rsidR="00D25F54">
        <w:rPr>
          <w:rtl/>
          <w:lang w:bidi="fa-IR"/>
        </w:rPr>
        <w:t>،</w:t>
      </w:r>
      <w:r>
        <w:rPr>
          <w:rtl/>
          <w:lang w:bidi="fa-IR"/>
        </w:rPr>
        <w:t xml:space="preserve"> فحدّد الشرع له تلك العقوبة ؛ لأنّه في حالة حرب مع الدين</w:t>
      </w:r>
      <w:r w:rsidR="007B1DD7">
        <w:rPr>
          <w:rtl/>
          <w:lang w:bidi="fa-IR"/>
        </w:rPr>
        <w:t>.</w:t>
      </w:r>
    </w:p>
    <w:p w:rsidR="007B1DD7" w:rsidRDefault="00891B71" w:rsidP="00891B71">
      <w:pPr>
        <w:pStyle w:val="libNormal"/>
        <w:rPr>
          <w:rtl/>
          <w:lang w:bidi="fa-IR"/>
        </w:rPr>
      </w:pPr>
      <w:r>
        <w:rPr>
          <w:rtl/>
          <w:lang w:bidi="fa-IR"/>
        </w:rPr>
        <w:t>إضافة لذلك</w:t>
      </w:r>
      <w:r w:rsidR="00D25F54">
        <w:rPr>
          <w:rtl/>
          <w:lang w:bidi="fa-IR"/>
        </w:rPr>
        <w:t>،</w:t>
      </w:r>
      <w:r>
        <w:rPr>
          <w:rtl/>
          <w:lang w:bidi="fa-IR"/>
        </w:rPr>
        <w:t xml:space="preserve"> فإنّ الشرع قد وضع قيوداً لتحديد المرتدّ وتحديد الحُكم بحقّه</w:t>
      </w:r>
      <w:r w:rsidR="00D25F54">
        <w:rPr>
          <w:rtl/>
          <w:lang w:bidi="fa-IR"/>
        </w:rPr>
        <w:t>،</w:t>
      </w:r>
      <w:r>
        <w:rPr>
          <w:rtl/>
          <w:lang w:bidi="fa-IR"/>
        </w:rPr>
        <w:t xml:space="preserve"> ممّا جعل المسألة في غاية الصعوبة من التطبيق</w:t>
      </w:r>
      <w:r w:rsidR="007B1DD7">
        <w:rPr>
          <w:rtl/>
          <w:lang w:bidi="fa-IR"/>
        </w:rPr>
        <w:t>.</w:t>
      </w:r>
    </w:p>
    <w:p w:rsidR="007B1DD7" w:rsidRDefault="007B1DD7" w:rsidP="007B1DD7">
      <w:pPr>
        <w:pStyle w:val="libNormal"/>
        <w:rPr>
          <w:lang w:bidi="fa-IR"/>
        </w:rPr>
      </w:pPr>
      <w:r>
        <w:rPr>
          <w:rtl/>
          <w:lang w:bidi="fa-IR"/>
        </w:rPr>
        <w:br w:type="page"/>
      </w:r>
    </w:p>
    <w:p w:rsidR="007B1DD7" w:rsidRDefault="00891B71" w:rsidP="00CB5EB1">
      <w:pPr>
        <w:pStyle w:val="Heading2Center"/>
        <w:rPr>
          <w:rtl/>
          <w:lang w:bidi="fa-IR"/>
        </w:rPr>
      </w:pPr>
      <w:bookmarkStart w:id="48" w:name="_Toc499142671"/>
      <w:r>
        <w:rPr>
          <w:rtl/>
          <w:lang w:bidi="fa-IR"/>
        </w:rPr>
        <w:lastRenderedPageBreak/>
        <w:t>المصادر</w:t>
      </w:r>
      <w:r w:rsidR="00342B85">
        <w:rPr>
          <w:rtl/>
          <w:lang w:bidi="fa-IR"/>
        </w:rPr>
        <w:t>:</w:t>
      </w:r>
      <w:bookmarkEnd w:id="48"/>
    </w:p>
    <w:p w:rsidR="007B1DD7" w:rsidRDefault="00891B71" w:rsidP="00CB5EB1">
      <w:pPr>
        <w:pStyle w:val="libBold1"/>
        <w:rPr>
          <w:rtl/>
          <w:lang w:bidi="fa-IR"/>
        </w:rPr>
      </w:pPr>
      <w:r>
        <w:rPr>
          <w:rtl/>
          <w:lang w:bidi="fa-IR"/>
        </w:rPr>
        <w:t xml:space="preserve">أ </w:t>
      </w:r>
      <w:r w:rsidR="007B1DD7">
        <w:rPr>
          <w:rtl/>
          <w:lang w:bidi="fa-IR"/>
        </w:rPr>
        <w:t>-</w:t>
      </w:r>
      <w:r>
        <w:rPr>
          <w:rtl/>
          <w:lang w:bidi="fa-IR"/>
        </w:rPr>
        <w:t xml:space="preserve"> المصادر باللغة العربية</w:t>
      </w:r>
      <w:r w:rsidR="007B1DD7">
        <w:rPr>
          <w:rtl/>
          <w:lang w:bidi="fa-IR"/>
        </w:rPr>
        <w:t>.</w:t>
      </w:r>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القرآن الكريم</w:t>
      </w:r>
      <w:r w:rsidR="007B1DD7">
        <w:rPr>
          <w:rtl/>
          <w:lang w:bidi="fa-IR"/>
        </w:rPr>
        <w:t>.</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ابن قدامة</w:t>
      </w:r>
      <w:r w:rsidR="00D25F54">
        <w:rPr>
          <w:rtl/>
          <w:lang w:bidi="fa-IR"/>
        </w:rPr>
        <w:t>،</w:t>
      </w:r>
      <w:r>
        <w:rPr>
          <w:rtl/>
          <w:lang w:bidi="fa-IR"/>
        </w:rPr>
        <w:t xml:space="preserve"> أبو محمد عبد الله بن أحمد بن محمد</w:t>
      </w:r>
      <w:r w:rsidR="00D25F54">
        <w:rPr>
          <w:rtl/>
          <w:lang w:bidi="fa-IR"/>
        </w:rPr>
        <w:t>،</w:t>
      </w:r>
      <w:r>
        <w:rPr>
          <w:rtl/>
          <w:lang w:bidi="fa-IR"/>
        </w:rPr>
        <w:t xml:space="preserve"> المغني</w:t>
      </w:r>
      <w:r w:rsidR="00D25F54">
        <w:rPr>
          <w:rtl/>
          <w:lang w:bidi="fa-IR"/>
        </w:rPr>
        <w:t>،</w:t>
      </w:r>
      <w:r>
        <w:rPr>
          <w:rtl/>
          <w:lang w:bidi="fa-IR"/>
        </w:rPr>
        <w:t xml:space="preserve"> بيروت</w:t>
      </w:r>
      <w:r w:rsidR="00D25F54">
        <w:rPr>
          <w:rtl/>
          <w:lang w:bidi="fa-IR"/>
        </w:rPr>
        <w:t>،</w:t>
      </w:r>
      <w:r>
        <w:rPr>
          <w:rtl/>
          <w:lang w:bidi="fa-IR"/>
        </w:rPr>
        <w:t xml:space="preserve"> دار الكتاب العربي</w:t>
      </w:r>
      <w:r w:rsidR="007B1DD7">
        <w:rPr>
          <w:rtl/>
          <w:lang w:bidi="fa-IR"/>
        </w:rPr>
        <w:t>.</w:t>
      </w:r>
    </w:p>
    <w:p w:rsidR="007B1DD7" w:rsidRDefault="00891B71" w:rsidP="00891B71">
      <w:pPr>
        <w:pStyle w:val="libNormal"/>
        <w:rPr>
          <w:rtl/>
          <w:lang w:bidi="fa-IR"/>
        </w:rPr>
      </w:pPr>
      <w:r>
        <w:rPr>
          <w:rtl/>
          <w:lang w:bidi="fa-IR"/>
        </w:rPr>
        <w:t xml:space="preserve">3 </w:t>
      </w:r>
      <w:r w:rsidR="007B1DD7">
        <w:rPr>
          <w:rtl/>
          <w:lang w:bidi="fa-IR"/>
        </w:rPr>
        <w:t>-</w:t>
      </w:r>
      <w:r>
        <w:rPr>
          <w:rtl/>
          <w:lang w:bidi="fa-IR"/>
        </w:rPr>
        <w:t xml:space="preserve"> ابن كثير</w:t>
      </w:r>
      <w:r w:rsidR="00D25F54">
        <w:rPr>
          <w:rtl/>
          <w:lang w:bidi="fa-IR"/>
        </w:rPr>
        <w:t>،</w:t>
      </w:r>
      <w:r>
        <w:rPr>
          <w:rtl/>
          <w:lang w:bidi="fa-IR"/>
        </w:rPr>
        <w:t xml:space="preserve"> إسماعيل</w:t>
      </w:r>
      <w:r w:rsidR="00D25F54">
        <w:rPr>
          <w:rtl/>
          <w:lang w:bidi="fa-IR"/>
        </w:rPr>
        <w:t>،</w:t>
      </w:r>
      <w:r>
        <w:rPr>
          <w:rtl/>
          <w:lang w:bidi="fa-IR"/>
        </w:rPr>
        <w:t xml:space="preserve"> السيرة النبوية لابن كثير</w:t>
      </w:r>
      <w:r w:rsidR="00D25F54">
        <w:rPr>
          <w:rtl/>
          <w:lang w:bidi="fa-IR"/>
        </w:rPr>
        <w:t>،</w:t>
      </w:r>
      <w:r>
        <w:rPr>
          <w:rtl/>
          <w:lang w:bidi="fa-IR"/>
        </w:rPr>
        <w:t xml:space="preserve"> بيروت</w:t>
      </w:r>
      <w:r w:rsidR="00D25F54">
        <w:rPr>
          <w:rtl/>
          <w:lang w:bidi="fa-IR"/>
        </w:rPr>
        <w:t>،</w:t>
      </w:r>
      <w:r>
        <w:rPr>
          <w:rtl/>
          <w:lang w:bidi="fa-IR"/>
        </w:rPr>
        <w:t xml:space="preserve"> دار المعرفة</w:t>
      </w:r>
      <w:r w:rsidR="00D25F54">
        <w:rPr>
          <w:rtl/>
          <w:lang w:bidi="fa-IR"/>
        </w:rPr>
        <w:t>،</w:t>
      </w:r>
      <w:r>
        <w:rPr>
          <w:rtl/>
          <w:lang w:bidi="fa-IR"/>
        </w:rPr>
        <w:t xml:space="preserve"> 1396ه</w:t>
      </w:r>
      <w:r w:rsidR="007B1DD7">
        <w:rPr>
          <w:rtl/>
          <w:lang w:bidi="fa-IR"/>
        </w:rPr>
        <w:t>-.</w:t>
      </w:r>
    </w:p>
    <w:p w:rsidR="007B1DD7" w:rsidRDefault="00891B71" w:rsidP="00891B71">
      <w:pPr>
        <w:pStyle w:val="libNormal"/>
        <w:rPr>
          <w:rtl/>
          <w:lang w:bidi="fa-IR"/>
        </w:rPr>
      </w:pPr>
      <w:r>
        <w:rPr>
          <w:rtl/>
          <w:lang w:bidi="fa-IR"/>
        </w:rPr>
        <w:t xml:space="preserve">4 </w:t>
      </w:r>
      <w:r w:rsidR="007B1DD7">
        <w:rPr>
          <w:rtl/>
          <w:lang w:bidi="fa-IR"/>
        </w:rPr>
        <w:t>-</w:t>
      </w:r>
      <w:r>
        <w:rPr>
          <w:rtl/>
          <w:lang w:bidi="fa-IR"/>
        </w:rPr>
        <w:t xml:space="preserve"> ابن منظور</w:t>
      </w:r>
      <w:r w:rsidR="00D25F54">
        <w:rPr>
          <w:rtl/>
          <w:lang w:bidi="fa-IR"/>
        </w:rPr>
        <w:t>،</w:t>
      </w:r>
      <w:r>
        <w:rPr>
          <w:rtl/>
          <w:lang w:bidi="fa-IR"/>
        </w:rPr>
        <w:t xml:space="preserve"> جمال الدين محمد بن مكرم المصري</w:t>
      </w:r>
      <w:r w:rsidR="00D25F54">
        <w:rPr>
          <w:rtl/>
          <w:lang w:bidi="fa-IR"/>
        </w:rPr>
        <w:t>،</w:t>
      </w:r>
      <w:r>
        <w:rPr>
          <w:rtl/>
          <w:lang w:bidi="fa-IR"/>
        </w:rPr>
        <w:t xml:space="preserve"> لسان العرب</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دار إحياء التراث العربي</w:t>
      </w:r>
      <w:r w:rsidR="00D25F54">
        <w:rPr>
          <w:rtl/>
          <w:lang w:bidi="fa-IR"/>
        </w:rPr>
        <w:t>،</w:t>
      </w:r>
      <w:r>
        <w:rPr>
          <w:rtl/>
          <w:lang w:bidi="fa-IR"/>
        </w:rPr>
        <w:t xml:space="preserve"> نشر أدب الحوزة</w:t>
      </w:r>
      <w:r w:rsidR="007B1DD7">
        <w:rPr>
          <w:rtl/>
          <w:lang w:bidi="fa-IR"/>
        </w:rPr>
        <w:t>.</w:t>
      </w:r>
    </w:p>
    <w:p w:rsidR="007B1DD7" w:rsidRDefault="00891B71" w:rsidP="00891B71">
      <w:pPr>
        <w:pStyle w:val="libNormal"/>
        <w:rPr>
          <w:rtl/>
          <w:lang w:bidi="fa-IR"/>
        </w:rPr>
      </w:pPr>
      <w:r>
        <w:rPr>
          <w:rtl/>
          <w:lang w:bidi="fa-IR"/>
        </w:rPr>
        <w:t xml:space="preserve">5 </w:t>
      </w:r>
      <w:r w:rsidR="007B1DD7">
        <w:rPr>
          <w:rtl/>
          <w:lang w:bidi="fa-IR"/>
        </w:rPr>
        <w:t>-</w:t>
      </w:r>
      <w:r>
        <w:rPr>
          <w:rtl/>
          <w:lang w:bidi="fa-IR"/>
        </w:rPr>
        <w:t xml:space="preserve"> ابن هشام</w:t>
      </w:r>
      <w:r w:rsidR="00D25F54">
        <w:rPr>
          <w:rtl/>
          <w:lang w:bidi="fa-IR"/>
        </w:rPr>
        <w:t>،</w:t>
      </w:r>
      <w:r>
        <w:rPr>
          <w:rtl/>
          <w:lang w:bidi="fa-IR"/>
        </w:rPr>
        <w:t xml:space="preserve"> محمد</w:t>
      </w:r>
      <w:r w:rsidR="00D25F54">
        <w:rPr>
          <w:rtl/>
          <w:lang w:bidi="fa-IR"/>
        </w:rPr>
        <w:t>،</w:t>
      </w:r>
      <w:r>
        <w:rPr>
          <w:rtl/>
          <w:lang w:bidi="fa-IR"/>
        </w:rPr>
        <w:t xml:space="preserve"> سيرة ابن هشام</w:t>
      </w:r>
      <w:r w:rsidR="00D25F54">
        <w:rPr>
          <w:rtl/>
          <w:lang w:bidi="fa-IR"/>
        </w:rPr>
        <w:t>،</w:t>
      </w:r>
      <w:r>
        <w:rPr>
          <w:rtl/>
          <w:lang w:bidi="fa-IR"/>
        </w:rPr>
        <w:t xml:space="preserve"> ط1</w:t>
      </w:r>
      <w:r w:rsidR="00D25F54">
        <w:rPr>
          <w:rtl/>
          <w:lang w:bidi="fa-IR"/>
        </w:rPr>
        <w:t>،</w:t>
      </w:r>
      <w:r>
        <w:rPr>
          <w:rtl/>
          <w:lang w:bidi="fa-IR"/>
        </w:rPr>
        <w:t xml:space="preserve"> القاهرة</w:t>
      </w:r>
      <w:r w:rsidR="00D25F54">
        <w:rPr>
          <w:rtl/>
          <w:lang w:bidi="fa-IR"/>
        </w:rPr>
        <w:t>،</w:t>
      </w:r>
      <w:r>
        <w:rPr>
          <w:rtl/>
          <w:lang w:bidi="fa-IR"/>
        </w:rPr>
        <w:t xml:space="preserve"> مكتبة محمد علي صبيح وأولاده</w:t>
      </w:r>
      <w:r w:rsidR="00D25F54">
        <w:rPr>
          <w:rtl/>
          <w:lang w:bidi="fa-IR"/>
        </w:rPr>
        <w:t>،</w:t>
      </w:r>
      <w:r>
        <w:rPr>
          <w:rtl/>
          <w:lang w:bidi="fa-IR"/>
        </w:rPr>
        <w:t xml:space="preserve"> 1383ه</w:t>
      </w:r>
      <w:r w:rsidR="007B1DD7">
        <w:rPr>
          <w:rtl/>
          <w:lang w:bidi="fa-IR"/>
        </w:rPr>
        <w:t>-</w:t>
      </w:r>
      <w:r>
        <w:rPr>
          <w:rtl/>
          <w:lang w:bidi="fa-IR"/>
        </w:rPr>
        <w:t xml:space="preserve"> </w:t>
      </w:r>
      <w:r w:rsidR="007B1DD7">
        <w:rPr>
          <w:rtl/>
          <w:lang w:bidi="fa-IR"/>
        </w:rPr>
        <w:t>-</w:t>
      </w:r>
      <w:r>
        <w:rPr>
          <w:rtl/>
          <w:lang w:bidi="fa-IR"/>
        </w:rPr>
        <w:t xml:space="preserve"> 1963م</w:t>
      </w:r>
      <w:r w:rsidR="007B1DD7">
        <w:rPr>
          <w:rtl/>
          <w:lang w:bidi="fa-IR"/>
        </w:rPr>
        <w:t>.</w:t>
      </w:r>
    </w:p>
    <w:p w:rsidR="007B1DD7" w:rsidRDefault="00891B71" w:rsidP="00891B71">
      <w:pPr>
        <w:pStyle w:val="libNormal"/>
        <w:rPr>
          <w:rtl/>
          <w:lang w:bidi="fa-IR"/>
        </w:rPr>
      </w:pPr>
      <w:r>
        <w:rPr>
          <w:rtl/>
          <w:lang w:bidi="fa-IR"/>
        </w:rPr>
        <w:t xml:space="preserve">6 </w:t>
      </w:r>
      <w:r w:rsidR="007B1DD7">
        <w:rPr>
          <w:rtl/>
          <w:lang w:bidi="fa-IR"/>
        </w:rPr>
        <w:t>-</w:t>
      </w:r>
      <w:r>
        <w:rPr>
          <w:rtl/>
          <w:lang w:bidi="fa-IR"/>
        </w:rPr>
        <w:t xml:space="preserve"> أبو خليل</w:t>
      </w:r>
      <w:r w:rsidR="00D25F54">
        <w:rPr>
          <w:rtl/>
          <w:lang w:bidi="fa-IR"/>
        </w:rPr>
        <w:t>،</w:t>
      </w:r>
      <w:r>
        <w:rPr>
          <w:rtl/>
          <w:lang w:bidi="fa-IR"/>
        </w:rPr>
        <w:t xml:space="preserve"> شوقي</w:t>
      </w:r>
      <w:r w:rsidR="00D25F54">
        <w:rPr>
          <w:rtl/>
          <w:lang w:bidi="fa-IR"/>
        </w:rPr>
        <w:t>،</w:t>
      </w:r>
      <w:r>
        <w:rPr>
          <w:rtl/>
          <w:lang w:bidi="fa-IR"/>
        </w:rPr>
        <w:t xml:space="preserve"> الإسلام في قفص الاتّهام</w:t>
      </w:r>
      <w:r w:rsidR="00D25F54">
        <w:rPr>
          <w:rtl/>
          <w:lang w:bidi="fa-IR"/>
        </w:rPr>
        <w:t>،</w:t>
      </w:r>
      <w:r>
        <w:rPr>
          <w:rtl/>
          <w:lang w:bidi="fa-IR"/>
        </w:rPr>
        <w:t xml:space="preserve"> ط2</w:t>
      </w:r>
      <w:r w:rsidR="00D25F54">
        <w:rPr>
          <w:rtl/>
          <w:lang w:bidi="fa-IR"/>
        </w:rPr>
        <w:t>،</w:t>
      </w:r>
      <w:r>
        <w:rPr>
          <w:rtl/>
          <w:lang w:bidi="fa-IR"/>
        </w:rPr>
        <w:t xml:space="preserve"> بيروت</w:t>
      </w:r>
      <w:r w:rsidR="00D25F54">
        <w:rPr>
          <w:rtl/>
          <w:lang w:bidi="fa-IR"/>
        </w:rPr>
        <w:t>،</w:t>
      </w:r>
      <w:r>
        <w:rPr>
          <w:rtl/>
          <w:lang w:bidi="fa-IR"/>
        </w:rPr>
        <w:t xml:space="preserve"> دار الفكر</w:t>
      </w:r>
      <w:r w:rsidR="007B1DD7">
        <w:rPr>
          <w:rtl/>
          <w:lang w:bidi="fa-IR"/>
        </w:rPr>
        <w:t>.</w:t>
      </w:r>
    </w:p>
    <w:p w:rsidR="007B1DD7" w:rsidRDefault="00891B71" w:rsidP="00891B71">
      <w:pPr>
        <w:pStyle w:val="libNormal"/>
        <w:rPr>
          <w:rtl/>
          <w:lang w:bidi="fa-IR"/>
        </w:rPr>
      </w:pPr>
      <w:r>
        <w:rPr>
          <w:rtl/>
          <w:lang w:bidi="fa-IR"/>
        </w:rPr>
        <w:t xml:space="preserve">7 </w:t>
      </w:r>
      <w:r w:rsidR="007B1DD7">
        <w:rPr>
          <w:rtl/>
          <w:lang w:bidi="fa-IR"/>
        </w:rPr>
        <w:t>-</w:t>
      </w:r>
      <w:r>
        <w:rPr>
          <w:rtl/>
          <w:lang w:bidi="fa-IR"/>
        </w:rPr>
        <w:t xml:space="preserve"> أبو زهرة</w:t>
      </w:r>
      <w:r w:rsidR="00D25F54">
        <w:rPr>
          <w:rtl/>
          <w:lang w:bidi="fa-IR"/>
        </w:rPr>
        <w:t>،</w:t>
      </w:r>
      <w:r>
        <w:rPr>
          <w:rtl/>
          <w:lang w:bidi="fa-IR"/>
        </w:rPr>
        <w:t xml:space="preserve"> الإمام محمد</w:t>
      </w:r>
      <w:r w:rsidR="00D25F54">
        <w:rPr>
          <w:rtl/>
          <w:lang w:bidi="fa-IR"/>
        </w:rPr>
        <w:t>،</w:t>
      </w:r>
      <w:r>
        <w:rPr>
          <w:rtl/>
          <w:lang w:bidi="fa-IR"/>
        </w:rPr>
        <w:t xml:space="preserve"> محاضرات في النصرانية</w:t>
      </w:r>
      <w:r w:rsidR="00D25F54">
        <w:rPr>
          <w:rtl/>
          <w:lang w:bidi="fa-IR"/>
        </w:rPr>
        <w:t>،</w:t>
      </w:r>
      <w:r>
        <w:rPr>
          <w:rtl/>
          <w:lang w:bidi="fa-IR"/>
        </w:rPr>
        <w:t xml:space="preserve"> ط4</w:t>
      </w:r>
      <w:r w:rsidR="00D25F54">
        <w:rPr>
          <w:rtl/>
          <w:lang w:bidi="fa-IR"/>
        </w:rPr>
        <w:t>،</w:t>
      </w:r>
      <w:r>
        <w:rPr>
          <w:rtl/>
          <w:lang w:bidi="fa-IR"/>
        </w:rPr>
        <w:t xml:space="preserve"> القاهرة</w:t>
      </w:r>
      <w:r w:rsidR="00D25F54">
        <w:rPr>
          <w:rtl/>
          <w:lang w:bidi="fa-IR"/>
        </w:rPr>
        <w:t>،</w:t>
      </w:r>
      <w:r>
        <w:rPr>
          <w:rtl/>
          <w:lang w:bidi="fa-IR"/>
        </w:rPr>
        <w:t xml:space="preserve"> إدارة البحوث العلمية والإفتاء والدعوة والإرشاد</w:t>
      </w:r>
      <w:r w:rsidR="00D25F54">
        <w:rPr>
          <w:rtl/>
          <w:lang w:bidi="fa-IR"/>
        </w:rPr>
        <w:t>،</w:t>
      </w:r>
      <w:r>
        <w:rPr>
          <w:rtl/>
          <w:lang w:bidi="fa-IR"/>
        </w:rPr>
        <w:t xml:space="preserve"> 1404ه</w:t>
      </w:r>
      <w:r w:rsidR="007B1DD7">
        <w:rPr>
          <w:rtl/>
          <w:lang w:bidi="fa-IR"/>
        </w:rPr>
        <w:t>-.</w:t>
      </w:r>
    </w:p>
    <w:p w:rsidR="007B1DD7" w:rsidRDefault="00891B71" w:rsidP="00891B71">
      <w:pPr>
        <w:pStyle w:val="libNormal"/>
        <w:rPr>
          <w:rtl/>
          <w:lang w:bidi="fa-IR"/>
        </w:rPr>
      </w:pPr>
      <w:r>
        <w:rPr>
          <w:rtl/>
          <w:lang w:bidi="fa-IR"/>
        </w:rPr>
        <w:t xml:space="preserve">8 </w:t>
      </w:r>
      <w:r w:rsidR="007B1DD7">
        <w:rPr>
          <w:rtl/>
          <w:lang w:bidi="fa-IR"/>
        </w:rPr>
        <w:t>-</w:t>
      </w:r>
      <w:r>
        <w:rPr>
          <w:rtl/>
          <w:lang w:bidi="fa-IR"/>
        </w:rPr>
        <w:t xml:space="preserve"> إستودارد</w:t>
      </w:r>
      <w:r w:rsidR="00D25F54">
        <w:rPr>
          <w:rtl/>
          <w:lang w:bidi="fa-IR"/>
        </w:rPr>
        <w:t>،</w:t>
      </w:r>
      <w:r>
        <w:rPr>
          <w:rtl/>
          <w:lang w:bidi="fa-IR"/>
        </w:rPr>
        <w:t xml:space="preserve"> لوثروب</w:t>
      </w:r>
      <w:r w:rsidR="00D25F54">
        <w:rPr>
          <w:rtl/>
          <w:lang w:bidi="fa-IR"/>
        </w:rPr>
        <w:t>،</w:t>
      </w:r>
      <w:r>
        <w:rPr>
          <w:rtl/>
          <w:lang w:bidi="fa-IR"/>
        </w:rPr>
        <w:t xml:space="preserve"> حاضر العالم الإسلامي</w:t>
      </w:r>
      <w:r w:rsidR="00D25F54">
        <w:rPr>
          <w:rtl/>
          <w:lang w:bidi="fa-IR"/>
        </w:rPr>
        <w:t>،</w:t>
      </w:r>
      <w:r>
        <w:rPr>
          <w:rtl/>
          <w:lang w:bidi="fa-IR"/>
        </w:rPr>
        <w:t xml:space="preserve"> بيروت</w:t>
      </w:r>
      <w:r w:rsidR="00D25F54">
        <w:rPr>
          <w:rtl/>
          <w:lang w:bidi="fa-IR"/>
        </w:rPr>
        <w:t>،</w:t>
      </w:r>
      <w:r>
        <w:rPr>
          <w:rtl/>
          <w:lang w:bidi="fa-IR"/>
        </w:rPr>
        <w:t xml:space="preserve"> دار الفكر</w:t>
      </w:r>
      <w:r w:rsidR="00D25F54">
        <w:rPr>
          <w:rtl/>
          <w:lang w:bidi="fa-IR"/>
        </w:rPr>
        <w:t>،</w:t>
      </w:r>
      <w:r>
        <w:rPr>
          <w:rtl/>
          <w:lang w:bidi="fa-IR"/>
        </w:rPr>
        <w:t xml:space="preserve"> 1394ه</w:t>
      </w:r>
      <w:r w:rsidR="007B1DD7">
        <w:rPr>
          <w:rtl/>
          <w:lang w:bidi="fa-IR"/>
        </w:rPr>
        <w:t>-.</w:t>
      </w:r>
    </w:p>
    <w:p w:rsidR="007B1DD7" w:rsidRDefault="00891B71" w:rsidP="00891B71">
      <w:pPr>
        <w:pStyle w:val="libNormal"/>
        <w:rPr>
          <w:rtl/>
          <w:lang w:bidi="fa-IR"/>
        </w:rPr>
      </w:pPr>
      <w:r>
        <w:rPr>
          <w:rtl/>
          <w:lang w:bidi="fa-IR"/>
        </w:rPr>
        <w:t xml:space="preserve">9 </w:t>
      </w:r>
      <w:r w:rsidR="007B1DD7">
        <w:rPr>
          <w:rtl/>
          <w:lang w:bidi="fa-IR"/>
        </w:rPr>
        <w:t>-</w:t>
      </w:r>
      <w:r>
        <w:rPr>
          <w:rtl/>
          <w:lang w:bidi="fa-IR"/>
        </w:rPr>
        <w:t xml:space="preserve"> أسود</w:t>
      </w:r>
      <w:r w:rsidR="00D25F54">
        <w:rPr>
          <w:rtl/>
          <w:lang w:bidi="fa-IR"/>
        </w:rPr>
        <w:t>،</w:t>
      </w:r>
      <w:r>
        <w:rPr>
          <w:rtl/>
          <w:lang w:bidi="fa-IR"/>
        </w:rPr>
        <w:t xml:space="preserve"> العميد عبد الرزاق محمود</w:t>
      </w:r>
      <w:r w:rsidR="00D25F54">
        <w:rPr>
          <w:rtl/>
          <w:lang w:bidi="fa-IR"/>
        </w:rPr>
        <w:t>،</w:t>
      </w:r>
      <w:r>
        <w:rPr>
          <w:rtl/>
          <w:lang w:bidi="fa-IR"/>
        </w:rPr>
        <w:t xml:space="preserve"> موسوعة الأديان والمذاهب المعاصرة</w:t>
      </w:r>
      <w:r w:rsidR="00D25F54">
        <w:rPr>
          <w:rtl/>
          <w:lang w:bidi="fa-IR"/>
        </w:rPr>
        <w:t>،</w:t>
      </w:r>
      <w:r>
        <w:rPr>
          <w:rtl/>
          <w:lang w:bidi="fa-IR"/>
        </w:rPr>
        <w:t xml:space="preserve"> ط1</w:t>
      </w:r>
      <w:r w:rsidR="00D25F54">
        <w:rPr>
          <w:rtl/>
          <w:lang w:bidi="fa-IR"/>
        </w:rPr>
        <w:t>،</w:t>
      </w:r>
      <w:r>
        <w:rPr>
          <w:rtl/>
          <w:lang w:bidi="fa-IR"/>
        </w:rPr>
        <w:t xml:space="preserve"> القاهرة.</w:t>
      </w:r>
    </w:p>
    <w:p w:rsidR="007B1DD7" w:rsidRDefault="00891B71" w:rsidP="00891B71">
      <w:pPr>
        <w:pStyle w:val="libNormal"/>
        <w:rPr>
          <w:rtl/>
          <w:lang w:bidi="fa-IR"/>
        </w:rPr>
      </w:pPr>
      <w:r>
        <w:rPr>
          <w:rtl/>
          <w:lang w:bidi="fa-IR"/>
        </w:rPr>
        <w:t xml:space="preserve">10 </w:t>
      </w:r>
      <w:r w:rsidR="007B1DD7">
        <w:rPr>
          <w:rtl/>
          <w:lang w:bidi="fa-IR"/>
        </w:rPr>
        <w:t>-</w:t>
      </w:r>
      <w:r>
        <w:rPr>
          <w:rtl/>
          <w:lang w:bidi="fa-IR"/>
        </w:rPr>
        <w:t xml:space="preserve"> الإصفهاني</w:t>
      </w:r>
      <w:r w:rsidR="00D25F54">
        <w:rPr>
          <w:rtl/>
          <w:lang w:bidi="fa-IR"/>
        </w:rPr>
        <w:t>،</w:t>
      </w:r>
      <w:r>
        <w:rPr>
          <w:rtl/>
          <w:lang w:bidi="fa-IR"/>
        </w:rPr>
        <w:t xml:space="preserve"> الحسين بن محمد</w:t>
      </w:r>
      <w:r w:rsidR="00D25F54">
        <w:rPr>
          <w:rtl/>
          <w:lang w:bidi="fa-IR"/>
        </w:rPr>
        <w:t>،</w:t>
      </w:r>
      <w:r>
        <w:rPr>
          <w:rtl/>
          <w:lang w:bidi="fa-IR"/>
        </w:rPr>
        <w:t xml:space="preserve"> مفردات ألفاظ القرآن</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دفتر نشر الكتاب</w:t>
      </w:r>
      <w:r w:rsidR="00D25F54">
        <w:rPr>
          <w:rtl/>
          <w:lang w:bidi="fa-IR"/>
        </w:rPr>
        <w:t>،</w:t>
      </w:r>
      <w:r>
        <w:rPr>
          <w:rtl/>
          <w:lang w:bidi="fa-IR"/>
        </w:rPr>
        <w:t xml:space="preserve"> 1404ه</w:t>
      </w:r>
      <w:r w:rsidR="007B1DD7">
        <w:rPr>
          <w:rtl/>
          <w:lang w:bidi="fa-IR"/>
        </w:rPr>
        <w:t>-.</w:t>
      </w:r>
    </w:p>
    <w:p w:rsidR="007B1DD7" w:rsidRDefault="00891B71" w:rsidP="00891B71">
      <w:pPr>
        <w:pStyle w:val="libNormal"/>
        <w:rPr>
          <w:rtl/>
          <w:lang w:bidi="fa-IR"/>
        </w:rPr>
      </w:pPr>
      <w:r>
        <w:rPr>
          <w:rtl/>
          <w:lang w:bidi="fa-IR"/>
        </w:rPr>
        <w:t xml:space="preserve">11 </w:t>
      </w:r>
      <w:r w:rsidR="007B1DD7">
        <w:rPr>
          <w:rtl/>
          <w:lang w:bidi="fa-IR"/>
        </w:rPr>
        <w:t>-</w:t>
      </w:r>
      <w:r>
        <w:rPr>
          <w:rtl/>
          <w:lang w:bidi="fa-IR"/>
        </w:rPr>
        <w:t xml:space="preserve"> الإصفهاني</w:t>
      </w:r>
      <w:r w:rsidR="00D25F54">
        <w:rPr>
          <w:rtl/>
          <w:lang w:bidi="fa-IR"/>
        </w:rPr>
        <w:t>،</w:t>
      </w:r>
      <w:r>
        <w:rPr>
          <w:rtl/>
          <w:lang w:bidi="fa-IR"/>
        </w:rPr>
        <w:t xml:space="preserve"> محمد حسين</w:t>
      </w:r>
      <w:r w:rsidR="00D25F54">
        <w:rPr>
          <w:rtl/>
          <w:lang w:bidi="fa-IR"/>
        </w:rPr>
        <w:t>،</w:t>
      </w:r>
      <w:r>
        <w:rPr>
          <w:rtl/>
          <w:lang w:bidi="fa-IR"/>
        </w:rPr>
        <w:t xml:space="preserve"> حاشية كتاب المكاسب للأنصاري</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المطبعة العلمية</w:t>
      </w:r>
      <w:r w:rsidR="00D25F54">
        <w:rPr>
          <w:rtl/>
          <w:lang w:bidi="fa-IR"/>
        </w:rPr>
        <w:t>،</w:t>
      </w:r>
      <w:r>
        <w:rPr>
          <w:rtl/>
          <w:lang w:bidi="fa-IR"/>
        </w:rPr>
        <w:t xml:space="preserve"> 1418ه</w:t>
      </w:r>
      <w:r w:rsidR="007B1DD7">
        <w:rPr>
          <w:rtl/>
          <w:lang w:bidi="fa-IR"/>
        </w:rPr>
        <w:t>-.</w:t>
      </w:r>
    </w:p>
    <w:p w:rsidR="007B1DD7" w:rsidRDefault="00891B71" w:rsidP="00891B71">
      <w:pPr>
        <w:pStyle w:val="libNormal"/>
        <w:rPr>
          <w:rtl/>
          <w:lang w:bidi="fa-IR"/>
        </w:rPr>
      </w:pPr>
      <w:r>
        <w:rPr>
          <w:rtl/>
          <w:lang w:bidi="fa-IR"/>
        </w:rPr>
        <w:t xml:space="preserve">12 </w:t>
      </w:r>
      <w:r w:rsidR="007B1DD7">
        <w:rPr>
          <w:rtl/>
          <w:lang w:bidi="fa-IR"/>
        </w:rPr>
        <w:t>-</w:t>
      </w:r>
      <w:r>
        <w:rPr>
          <w:rtl/>
          <w:lang w:bidi="fa-IR"/>
        </w:rPr>
        <w:t xml:space="preserve"> أمين</w:t>
      </w:r>
      <w:r w:rsidR="00D25F54">
        <w:rPr>
          <w:rtl/>
          <w:lang w:bidi="fa-IR"/>
        </w:rPr>
        <w:t>،</w:t>
      </w:r>
      <w:r>
        <w:rPr>
          <w:rtl/>
          <w:lang w:bidi="fa-IR"/>
        </w:rPr>
        <w:t xml:space="preserve"> أحمد</w:t>
      </w:r>
      <w:r w:rsidR="00D25F54">
        <w:rPr>
          <w:rtl/>
          <w:lang w:bidi="fa-IR"/>
        </w:rPr>
        <w:t>،</w:t>
      </w:r>
      <w:r>
        <w:rPr>
          <w:rtl/>
          <w:lang w:bidi="fa-IR"/>
        </w:rPr>
        <w:t xml:space="preserve"> فجر الإسلام</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دار الجيل</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13 </w:t>
      </w:r>
      <w:r w:rsidR="007B1DD7">
        <w:rPr>
          <w:rtl/>
          <w:lang w:bidi="fa-IR"/>
        </w:rPr>
        <w:t>-</w:t>
      </w:r>
      <w:r>
        <w:rPr>
          <w:rtl/>
          <w:lang w:bidi="fa-IR"/>
        </w:rPr>
        <w:t xml:space="preserve"> البستاني</w:t>
      </w:r>
      <w:r w:rsidR="00D25F54">
        <w:rPr>
          <w:rtl/>
          <w:lang w:bidi="fa-IR"/>
        </w:rPr>
        <w:t>،</w:t>
      </w:r>
      <w:r>
        <w:rPr>
          <w:rtl/>
          <w:lang w:bidi="fa-IR"/>
        </w:rPr>
        <w:t xml:space="preserve"> بطرس</w:t>
      </w:r>
      <w:r w:rsidR="00D25F54">
        <w:rPr>
          <w:rtl/>
          <w:lang w:bidi="fa-IR"/>
        </w:rPr>
        <w:t>،</w:t>
      </w:r>
      <w:r>
        <w:rPr>
          <w:rtl/>
          <w:lang w:bidi="fa-IR"/>
        </w:rPr>
        <w:t xml:space="preserve"> دائرة المعارف</w:t>
      </w:r>
      <w:r w:rsidR="00D25F54">
        <w:rPr>
          <w:rtl/>
          <w:lang w:bidi="fa-IR"/>
        </w:rPr>
        <w:t>،</w:t>
      </w:r>
      <w:r>
        <w:rPr>
          <w:rtl/>
          <w:lang w:bidi="fa-IR"/>
        </w:rPr>
        <w:t xml:space="preserve"> بيروت</w:t>
      </w:r>
      <w:r w:rsidR="00D25F54">
        <w:rPr>
          <w:rtl/>
          <w:lang w:bidi="fa-IR"/>
        </w:rPr>
        <w:t>،</w:t>
      </w:r>
      <w:r>
        <w:rPr>
          <w:rtl/>
          <w:lang w:bidi="fa-IR"/>
        </w:rPr>
        <w:t xml:space="preserve"> دار المعرفة</w:t>
      </w:r>
    </w:p>
    <w:p w:rsidR="007B1DD7" w:rsidRDefault="00891B71" w:rsidP="00891B71">
      <w:pPr>
        <w:pStyle w:val="libNormal"/>
        <w:rPr>
          <w:rtl/>
          <w:lang w:bidi="fa-IR"/>
        </w:rPr>
      </w:pPr>
      <w:r>
        <w:rPr>
          <w:rtl/>
          <w:lang w:bidi="fa-IR"/>
        </w:rPr>
        <w:t xml:space="preserve">14 </w:t>
      </w:r>
      <w:r w:rsidR="007B1DD7">
        <w:rPr>
          <w:rtl/>
          <w:lang w:bidi="fa-IR"/>
        </w:rPr>
        <w:t>-</w:t>
      </w:r>
      <w:r>
        <w:rPr>
          <w:rtl/>
          <w:lang w:bidi="fa-IR"/>
        </w:rPr>
        <w:t xml:space="preserve"> البهي</w:t>
      </w:r>
      <w:r w:rsidR="00D25F54">
        <w:rPr>
          <w:rtl/>
          <w:lang w:bidi="fa-IR"/>
        </w:rPr>
        <w:t>،</w:t>
      </w:r>
      <w:r>
        <w:rPr>
          <w:rtl/>
          <w:lang w:bidi="fa-IR"/>
        </w:rPr>
        <w:t xml:space="preserve"> د. محمد</w:t>
      </w:r>
      <w:r w:rsidR="00D25F54">
        <w:rPr>
          <w:rtl/>
          <w:lang w:bidi="fa-IR"/>
        </w:rPr>
        <w:t>،</w:t>
      </w:r>
      <w:r>
        <w:rPr>
          <w:rtl/>
          <w:lang w:bidi="fa-IR"/>
        </w:rPr>
        <w:t xml:space="preserve"> الفكر الإسلامي الحديث</w:t>
      </w:r>
      <w:r w:rsidR="00D25F54">
        <w:rPr>
          <w:rtl/>
          <w:lang w:bidi="fa-IR"/>
        </w:rPr>
        <w:t>،</w:t>
      </w:r>
      <w:r>
        <w:rPr>
          <w:rtl/>
          <w:lang w:bidi="fa-IR"/>
        </w:rPr>
        <w:t xml:space="preserve"> القاهرة</w:t>
      </w:r>
      <w:r w:rsidR="00D25F54">
        <w:rPr>
          <w:rtl/>
          <w:lang w:bidi="fa-IR"/>
        </w:rPr>
        <w:t>،</w:t>
      </w:r>
      <w:r>
        <w:rPr>
          <w:rtl/>
          <w:lang w:bidi="fa-IR"/>
        </w:rPr>
        <w:t xml:space="preserve"> دار الفكر</w:t>
      </w:r>
      <w:r w:rsidR="00D25F54">
        <w:rPr>
          <w:rtl/>
          <w:lang w:bidi="fa-IR"/>
        </w:rPr>
        <w:t>،</w:t>
      </w:r>
      <w:r>
        <w:rPr>
          <w:rtl/>
          <w:lang w:bidi="fa-IR"/>
        </w:rPr>
        <w:t xml:space="preserve"> 1991م</w:t>
      </w:r>
    </w:p>
    <w:p w:rsidR="007B1DD7" w:rsidRDefault="00891B71" w:rsidP="00891B71">
      <w:pPr>
        <w:pStyle w:val="libNormal"/>
        <w:rPr>
          <w:rtl/>
          <w:lang w:bidi="fa-IR"/>
        </w:rPr>
      </w:pPr>
      <w:r>
        <w:rPr>
          <w:rtl/>
          <w:lang w:bidi="fa-IR"/>
        </w:rPr>
        <w:t xml:space="preserve">15 </w:t>
      </w:r>
      <w:r w:rsidR="007B1DD7">
        <w:rPr>
          <w:rtl/>
          <w:lang w:bidi="fa-IR"/>
        </w:rPr>
        <w:t>-</w:t>
      </w:r>
      <w:r>
        <w:rPr>
          <w:rtl/>
          <w:lang w:bidi="fa-IR"/>
        </w:rPr>
        <w:t xml:space="preserve"> البلاذري</w:t>
      </w:r>
      <w:r w:rsidR="00D25F54">
        <w:rPr>
          <w:rtl/>
          <w:lang w:bidi="fa-IR"/>
        </w:rPr>
        <w:t>،</w:t>
      </w:r>
      <w:r>
        <w:rPr>
          <w:rtl/>
          <w:lang w:bidi="fa-IR"/>
        </w:rPr>
        <w:t xml:space="preserve"> أنساب الأشراف</w:t>
      </w:r>
      <w:r w:rsidR="00D25F54">
        <w:rPr>
          <w:rtl/>
          <w:lang w:bidi="fa-IR"/>
        </w:rPr>
        <w:t>،</w:t>
      </w:r>
      <w:r>
        <w:rPr>
          <w:rtl/>
          <w:lang w:bidi="fa-IR"/>
        </w:rPr>
        <w:t xml:space="preserve"> تحقيق محمد حميد</w:t>
      </w:r>
      <w:r w:rsidR="00D25F54">
        <w:rPr>
          <w:rtl/>
          <w:lang w:bidi="fa-IR"/>
        </w:rPr>
        <w:t>،</w:t>
      </w:r>
      <w:r>
        <w:rPr>
          <w:rtl/>
          <w:lang w:bidi="fa-IR"/>
        </w:rPr>
        <w:t xml:space="preserve"> ط1</w:t>
      </w:r>
      <w:r w:rsidR="00D25F54">
        <w:rPr>
          <w:rtl/>
          <w:lang w:bidi="fa-IR"/>
        </w:rPr>
        <w:t>،</w:t>
      </w:r>
      <w:r>
        <w:rPr>
          <w:rtl/>
          <w:lang w:bidi="fa-IR"/>
        </w:rPr>
        <w:t xml:space="preserve"> دار المعارف</w:t>
      </w:r>
      <w:r w:rsidR="00D25F54">
        <w:rPr>
          <w:rtl/>
          <w:lang w:bidi="fa-IR"/>
        </w:rPr>
        <w:t>،</w:t>
      </w:r>
      <w:r>
        <w:rPr>
          <w:rtl/>
          <w:lang w:bidi="fa-IR"/>
        </w:rPr>
        <w:t xml:space="preserve"> 1959م</w:t>
      </w:r>
      <w:r w:rsidR="007B1DD7">
        <w:rPr>
          <w:rtl/>
          <w:lang w:bidi="fa-IR"/>
        </w:rPr>
        <w:t>.</w:t>
      </w:r>
    </w:p>
    <w:p w:rsidR="007B1DD7" w:rsidRDefault="00891B71" w:rsidP="00891B71">
      <w:pPr>
        <w:pStyle w:val="libNormal"/>
        <w:rPr>
          <w:rtl/>
          <w:lang w:bidi="fa-IR"/>
        </w:rPr>
      </w:pPr>
      <w:r>
        <w:rPr>
          <w:rtl/>
          <w:lang w:bidi="fa-IR"/>
        </w:rPr>
        <w:t xml:space="preserve">16 </w:t>
      </w:r>
      <w:r w:rsidR="007B1DD7">
        <w:rPr>
          <w:rtl/>
          <w:lang w:bidi="fa-IR"/>
        </w:rPr>
        <w:t>-</w:t>
      </w:r>
      <w:r>
        <w:rPr>
          <w:rtl/>
          <w:lang w:bidi="fa-IR"/>
        </w:rPr>
        <w:t xml:space="preserve"> البيهقي</w:t>
      </w:r>
      <w:r w:rsidR="00D25F54">
        <w:rPr>
          <w:rtl/>
          <w:lang w:bidi="fa-IR"/>
        </w:rPr>
        <w:t>،</w:t>
      </w:r>
      <w:r>
        <w:rPr>
          <w:rtl/>
          <w:lang w:bidi="fa-IR"/>
        </w:rPr>
        <w:t xml:space="preserve"> أحمد بن حسن</w:t>
      </w:r>
      <w:r w:rsidR="00D25F54">
        <w:rPr>
          <w:rtl/>
          <w:lang w:bidi="fa-IR"/>
        </w:rPr>
        <w:t>،</w:t>
      </w:r>
      <w:r>
        <w:rPr>
          <w:rtl/>
          <w:lang w:bidi="fa-IR"/>
        </w:rPr>
        <w:t xml:space="preserve"> السنن الكبرى</w:t>
      </w:r>
      <w:r w:rsidR="00D25F54">
        <w:rPr>
          <w:rtl/>
          <w:lang w:bidi="fa-IR"/>
        </w:rPr>
        <w:t>،</w:t>
      </w:r>
      <w:r>
        <w:rPr>
          <w:rtl/>
          <w:lang w:bidi="fa-IR"/>
        </w:rPr>
        <w:t xml:space="preserve"> بيروت</w:t>
      </w:r>
      <w:r w:rsidR="00D25F54">
        <w:rPr>
          <w:rtl/>
          <w:lang w:bidi="fa-IR"/>
        </w:rPr>
        <w:t>،</w:t>
      </w:r>
      <w:r>
        <w:rPr>
          <w:rtl/>
          <w:lang w:bidi="fa-IR"/>
        </w:rPr>
        <w:t xml:space="preserve"> دار الفكر</w:t>
      </w:r>
      <w:r w:rsidR="007B1DD7">
        <w:rPr>
          <w:rtl/>
          <w:lang w:bidi="fa-IR"/>
        </w:rPr>
        <w:t>.</w:t>
      </w:r>
    </w:p>
    <w:p w:rsidR="007B1DD7" w:rsidRDefault="00891B71" w:rsidP="00891B71">
      <w:pPr>
        <w:pStyle w:val="libNormal"/>
        <w:rPr>
          <w:rtl/>
          <w:lang w:bidi="fa-IR"/>
        </w:rPr>
      </w:pPr>
      <w:r>
        <w:rPr>
          <w:rtl/>
          <w:lang w:bidi="fa-IR"/>
        </w:rPr>
        <w:t xml:space="preserve">17 </w:t>
      </w:r>
      <w:r w:rsidR="007B1DD7">
        <w:rPr>
          <w:rtl/>
          <w:lang w:bidi="fa-IR"/>
        </w:rPr>
        <w:t>-</w:t>
      </w:r>
      <w:r>
        <w:rPr>
          <w:rtl/>
          <w:lang w:bidi="fa-IR"/>
        </w:rPr>
        <w:t xml:space="preserve"> التبريزي</w:t>
      </w:r>
      <w:r w:rsidR="00D25F54">
        <w:rPr>
          <w:rtl/>
          <w:lang w:bidi="fa-IR"/>
        </w:rPr>
        <w:t>،</w:t>
      </w:r>
      <w:r>
        <w:rPr>
          <w:rtl/>
          <w:lang w:bidi="fa-IR"/>
        </w:rPr>
        <w:t xml:space="preserve"> الميرزا جواد</w:t>
      </w:r>
      <w:r w:rsidR="00D25F54">
        <w:rPr>
          <w:rtl/>
          <w:lang w:bidi="fa-IR"/>
        </w:rPr>
        <w:t>،</w:t>
      </w:r>
      <w:r>
        <w:rPr>
          <w:rtl/>
          <w:lang w:bidi="fa-IR"/>
        </w:rPr>
        <w:t xml:space="preserve"> صراط النجاة</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مطبعة سلمان الفارسي</w:t>
      </w:r>
      <w:r w:rsidR="00D25F54">
        <w:rPr>
          <w:rtl/>
          <w:lang w:bidi="fa-IR"/>
        </w:rPr>
        <w:t>،</w:t>
      </w:r>
      <w:r>
        <w:rPr>
          <w:rtl/>
          <w:lang w:bidi="fa-IR"/>
        </w:rPr>
        <w:t xml:space="preserve"> 1416ه</w:t>
      </w:r>
      <w:r w:rsidR="007B1DD7">
        <w:rPr>
          <w:rtl/>
          <w:lang w:bidi="fa-IR"/>
        </w:rPr>
        <w:t>-.</w:t>
      </w:r>
    </w:p>
    <w:p w:rsidR="007B1DD7" w:rsidRDefault="00891B71" w:rsidP="00891B71">
      <w:pPr>
        <w:pStyle w:val="libNormal"/>
        <w:rPr>
          <w:rtl/>
          <w:lang w:bidi="fa-IR"/>
        </w:rPr>
      </w:pPr>
      <w:r>
        <w:rPr>
          <w:rtl/>
          <w:lang w:bidi="fa-IR"/>
        </w:rPr>
        <w:t xml:space="preserve">18 </w:t>
      </w:r>
      <w:r w:rsidR="007B1DD7">
        <w:rPr>
          <w:rtl/>
          <w:lang w:bidi="fa-IR"/>
        </w:rPr>
        <w:t>-</w:t>
      </w:r>
      <w:r>
        <w:rPr>
          <w:rtl/>
          <w:lang w:bidi="fa-IR"/>
        </w:rPr>
        <w:t xml:space="preserve"> الترمذي</w:t>
      </w:r>
      <w:r w:rsidR="00D25F54">
        <w:rPr>
          <w:rtl/>
          <w:lang w:bidi="fa-IR"/>
        </w:rPr>
        <w:t>،</w:t>
      </w:r>
      <w:r>
        <w:rPr>
          <w:rtl/>
          <w:lang w:bidi="fa-IR"/>
        </w:rPr>
        <w:t xml:space="preserve"> محمد بن عيسى</w:t>
      </w:r>
      <w:r w:rsidR="00D25F54">
        <w:rPr>
          <w:rtl/>
          <w:lang w:bidi="fa-IR"/>
        </w:rPr>
        <w:t>،</w:t>
      </w:r>
      <w:r>
        <w:rPr>
          <w:rtl/>
          <w:lang w:bidi="fa-IR"/>
        </w:rPr>
        <w:t xml:space="preserve"> سنن الترمذي</w:t>
      </w:r>
      <w:r w:rsidR="00D25F54">
        <w:rPr>
          <w:rtl/>
          <w:lang w:bidi="fa-IR"/>
        </w:rPr>
        <w:t>،</w:t>
      </w:r>
      <w:r>
        <w:rPr>
          <w:rtl/>
          <w:lang w:bidi="fa-IR"/>
        </w:rPr>
        <w:t xml:space="preserve"> ط2</w:t>
      </w:r>
      <w:r w:rsidR="00D25F54">
        <w:rPr>
          <w:rtl/>
          <w:lang w:bidi="fa-IR"/>
        </w:rPr>
        <w:t>،</w:t>
      </w:r>
      <w:r>
        <w:rPr>
          <w:rtl/>
          <w:lang w:bidi="fa-IR"/>
        </w:rPr>
        <w:t xml:space="preserve"> بيروت</w:t>
      </w:r>
      <w:r w:rsidR="00D25F54">
        <w:rPr>
          <w:rtl/>
          <w:lang w:bidi="fa-IR"/>
        </w:rPr>
        <w:t>،</w:t>
      </w:r>
      <w:r>
        <w:rPr>
          <w:rtl/>
          <w:lang w:bidi="fa-IR"/>
        </w:rPr>
        <w:t xml:space="preserve"> دار الفكر</w:t>
      </w:r>
      <w:r w:rsidR="00D25F54">
        <w:rPr>
          <w:rtl/>
          <w:lang w:bidi="fa-IR"/>
        </w:rPr>
        <w:t>،</w:t>
      </w:r>
      <w:r>
        <w:rPr>
          <w:rtl/>
          <w:lang w:bidi="fa-IR"/>
        </w:rPr>
        <w:t xml:space="preserve"> 1403ه</w:t>
      </w:r>
      <w:r w:rsidR="007B1DD7">
        <w:rPr>
          <w:rtl/>
          <w:lang w:bidi="fa-IR"/>
        </w:rPr>
        <w:t>-.</w:t>
      </w:r>
    </w:p>
    <w:p w:rsidR="007B1DD7" w:rsidRDefault="00891B71" w:rsidP="00891B71">
      <w:pPr>
        <w:pStyle w:val="libNormal"/>
        <w:rPr>
          <w:rtl/>
          <w:lang w:bidi="fa-IR"/>
        </w:rPr>
      </w:pPr>
      <w:r>
        <w:rPr>
          <w:rtl/>
          <w:lang w:bidi="fa-IR"/>
        </w:rPr>
        <w:t xml:space="preserve">19 </w:t>
      </w:r>
      <w:r w:rsidR="007B1DD7">
        <w:rPr>
          <w:rtl/>
          <w:lang w:bidi="fa-IR"/>
        </w:rPr>
        <w:t>-</w:t>
      </w:r>
      <w:r>
        <w:rPr>
          <w:rtl/>
          <w:lang w:bidi="fa-IR"/>
        </w:rPr>
        <w:t xml:space="preserve"> الجرجاني</w:t>
      </w:r>
      <w:r w:rsidR="00D25F54">
        <w:rPr>
          <w:rtl/>
          <w:lang w:bidi="fa-IR"/>
        </w:rPr>
        <w:t>،</w:t>
      </w:r>
      <w:r>
        <w:rPr>
          <w:rtl/>
          <w:lang w:bidi="fa-IR"/>
        </w:rPr>
        <w:t xml:space="preserve"> التعريفات</w:t>
      </w:r>
      <w:r w:rsidR="00D25F54">
        <w:rPr>
          <w:rtl/>
          <w:lang w:bidi="fa-IR"/>
        </w:rPr>
        <w:t>،</w:t>
      </w:r>
      <w:r>
        <w:rPr>
          <w:rtl/>
          <w:lang w:bidi="fa-IR"/>
        </w:rPr>
        <w:t xml:space="preserve"> ط2</w:t>
      </w:r>
      <w:r w:rsidR="00D25F54">
        <w:rPr>
          <w:rtl/>
          <w:lang w:bidi="fa-IR"/>
        </w:rPr>
        <w:t>،</w:t>
      </w:r>
      <w:r>
        <w:rPr>
          <w:rtl/>
          <w:lang w:bidi="fa-IR"/>
        </w:rPr>
        <w:t xml:space="preserve"> بيروت</w:t>
      </w:r>
      <w:r w:rsidR="00D25F54">
        <w:rPr>
          <w:rtl/>
          <w:lang w:bidi="fa-IR"/>
        </w:rPr>
        <w:t>،</w:t>
      </w:r>
      <w:r>
        <w:rPr>
          <w:rtl/>
          <w:lang w:bidi="fa-IR"/>
        </w:rPr>
        <w:t xml:space="preserve"> دار الفكر</w:t>
      </w:r>
      <w:r w:rsidR="007B1DD7">
        <w:rPr>
          <w:rtl/>
          <w:lang w:bidi="fa-IR"/>
        </w:rPr>
        <w:t>.</w:t>
      </w:r>
    </w:p>
    <w:p w:rsidR="007B1DD7" w:rsidRDefault="00891B71" w:rsidP="00891B71">
      <w:pPr>
        <w:pStyle w:val="libNormal"/>
        <w:rPr>
          <w:rtl/>
          <w:lang w:bidi="fa-IR"/>
        </w:rPr>
      </w:pPr>
      <w:r>
        <w:rPr>
          <w:rtl/>
          <w:lang w:bidi="fa-IR"/>
        </w:rPr>
        <w:t xml:space="preserve">20 </w:t>
      </w:r>
      <w:r w:rsidR="007B1DD7">
        <w:rPr>
          <w:rtl/>
          <w:lang w:bidi="fa-IR"/>
        </w:rPr>
        <w:t>-</w:t>
      </w:r>
      <w:r>
        <w:rPr>
          <w:rtl/>
          <w:lang w:bidi="fa-IR"/>
        </w:rPr>
        <w:t xml:space="preserve"> الجوهري</w:t>
      </w:r>
      <w:r w:rsidR="00D25F54">
        <w:rPr>
          <w:rtl/>
          <w:lang w:bidi="fa-IR"/>
        </w:rPr>
        <w:t>،</w:t>
      </w:r>
      <w:r>
        <w:rPr>
          <w:rtl/>
          <w:lang w:bidi="fa-IR"/>
        </w:rPr>
        <w:t xml:space="preserve"> إسماعيل بن حمّاد</w:t>
      </w:r>
      <w:r w:rsidR="00D25F54">
        <w:rPr>
          <w:rtl/>
          <w:lang w:bidi="fa-IR"/>
        </w:rPr>
        <w:t>،</w:t>
      </w:r>
      <w:r>
        <w:rPr>
          <w:rtl/>
          <w:lang w:bidi="fa-IR"/>
        </w:rPr>
        <w:t xml:space="preserve"> الصحاح</w:t>
      </w:r>
      <w:r w:rsidR="00D25F54">
        <w:rPr>
          <w:rtl/>
          <w:lang w:bidi="fa-IR"/>
        </w:rPr>
        <w:t>،</w:t>
      </w:r>
      <w:r>
        <w:rPr>
          <w:rtl/>
          <w:lang w:bidi="fa-IR"/>
        </w:rPr>
        <w:t xml:space="preserve"> ط4</w:t>
      </w:r>
      <w:r w:rsidR="00D25F54">
        <w:rPr>
          <w:rtl/>
          <w:lang w:bidi="fa-IR"/>
        </w:rPr>
        <w:t>،</w:t>
      </w:r>
      <w:r>
        <w:rPr>
          <w:rtl/>
          <w:lang w:bidi="fa-IR"/>
        </w:rPr>
        <w:t xml:space="preserve"> بيروت</w:t>
      </w:r>
      <w:r w:rsidR="00D25F54">
        <w:rPr>
          <w:rtl/>
          <w:lang w:bidi="fa-IR"/>
        </w:rPr>
        <w:t>،</w:t>
      </w:r>
      <w:r>
        <w:rPr>
          <w:rtl/>
          <w:lang w:bidi="fa-IR"/>
        </w:rPr>
        <w:t xml:space="preserve"> دار العلم للملايين </w:t>
      </w:r>
      <w:r w:rsidR="007B1DD7">
        <w:rPr>
          <w:rtl/>
          <w:lang w:bidi="fa-IR"/>
        </w:rPr>
        <w:t>-</w:t>
      </w:r>
      <w:r>
        <w:rPr>
          <w:rtl/>
          <w:lang w:bidi="fa-IR"/>
        </w:rPr>
        <w:t xml:space="preserve"> 1987م</w:t>
      </w:r>
    </w:p>
    <w:p w:rsidR="007B1DD7" w:rsidRDefault="00891B71" w:rsidP="00891B71">
      <w:pPr>
        <w:pStyle w:val="libNormal"/>
        <w:rPr>
          <w:rtl/>
          <w:lang w:bidi="fa-IR"/>
        </w:rPr>
      </w:pPr>
      <w:r>
        <w:rPr>
          <w:rtl/>
          <w:lang w:bidi="fa-IR"/>
        </w:rPr>
        <w:t xml:space="preserve">21 </w:t>
      </w:r>
      <w:r w:rsidR="007B1DD7">
        <w:rPr>
          <w:rtl/>
          <w:lang w:bidi="fa-IR"/>
        </w:rPr>
        <w:t>-</w:t>
      </w:r>
      <w:r>
        <w:rPr>
          <w:rtl/>
          <w:lang w:bidi="fa-IR"/>
        </w:rPr>
        <w:t xml:space="preserve"> الحراني</w:t>
      </w:r>
      <w:r w:rsidR="00D25F54">
        <w:rPr>
          <w:rtl/>
          <w:lang w:bidi="fa-IR"/>
        </w:rPr>
        <w:t>،</w:t>
      </w:r>
      <w:r>
        <w:rPr>
          <w:rtl/>
          <w:lang w:bidi="fa-IR"/>
        </w:rPr>
        <w:t xml:space="preserve"> أبو محمد الحسن بن علي بن شعبة</w:t>
      </w:r>
      <w:r w:rsidR="00D25F54">
        <w:rPr>
          <w:rtl/>
          <w:lang w:bidi="fa-IR"/>
        </w:rPr>
        <w:t>،</w:t>
      </w:r>
      <w:r>
        <w:rPr>
          <w:rtl/>
          <w:lang w:bidi="fa-IR"/>
        </w:rPr>
        <w:t xml:space="preserve"> تحف العقول</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مؤسسة النشر الإسلامي، 1404ه</w:t>
      </w:r>
      <w:r w:rsidR="007B1DD7">
        <w:rPr>
          <w:rtl/>
          <w:lang w:bidi="fa-IR"/>
        </w:rPr>
        <w:t>-.</w:t>
      </w:r>
    </w:p>
    <w:p w:rsidR="007B1DD7" w:rsidRDefault="00891B71" w:rsidP="00891B71">
      <w:pPr>
        <w:pStyle w:val="libNormal"/>
        <w:rPr>
          <w:rtl/>
          <w:lang w:bidi="fa-IR"/>
        </w:rPr>
      </w:pPr>
      <w:r>
        <w:rPr>
          <w:rtl/>
          <w:lang w:bidi="fa-IR"/>
        </w:rPr>
        <w:t xml:space="preserve">22 </w:t>
      </w:r>
      <w:r w:rsidR="007B1DD7">
        <w:rPr>
          <w:rtl/>
          <w:lang w:bidi="fa-IR"/>
        </w:rPr>
        <w:t>-</w:t>
      </w:r>
      <w:r>
        <w:rPr>
          <w:rtl/>
          <w:lang w:bidi="fa-IR"/>
        </w:rPr>
        <w:t xml:space="preserve"> الحكيم</w:t>
      </w:r>
      <w:r w:rsidR="00D25F54">
        <w:rPr>
          <w:rtl/>
          <w:lang w:bidi="fa-IR"/>
        </w:rPr>
        <w:t>،</w:t>
      </w:r>
      <w:r>
        <w:rPr>
          <w:rtl/>
          <w:lang w:bidi="fa-IR"/>
        </w:rPr>
        <w:t xml:space="preserve"> محسن</w:t>
      </w:r>
      <w:r w:rsidR="00D25F54">
        <w:rPr>
          <w:rtl/>
          <w:lang w:bidi="fa-IR"/>
        </w:rPr>
        <w:t>،</w:t>
      </w:r>
      <w:r>
        <w:rPr>
          <w:rtl/>
          <w:lang w:bidi="fa-IR"/>
        </w:rPr>
        <w:t xml:space="preserve"> منهاج الصالحين</w:t>
      </w:r>
      <w:r w:rsidR="00D25F54">
        <w:rPr>
          <w:rtl/>
          <w:lang w:bidi="fa-IR"/>
        </w:rPr>
        <w:t>،</w:t>
      </w:r>
      <w:r>
        <w:rPr>
          <w:rtl/>
          <w:lang w:bidi="fa-IR"/>
        </w:rPr>
        <w:t xml:space="preserve"> ط4</w:t>
      </w:r>
      <w:r w:rsidR="00D25F54">
        <w:rPr>
          <w:rtl/>
          <w:lang w:bidi="fa-IR"/>
        </w:rPr>
        <w:t>،</w:t>
      </w:r>
      <w:r>
        <w:rPr>
          <w:rtl/>
          <w:lang w:bidi="fa-IR"/>
        </w:rPr>
        <w:t xml:space="preserve"> النجف</w:t>
      </w:r>
      <w:r w:rsidR="00D25F54">
        <w:rPr>
          <w:rtl/>
          <w:lang w:bidi="fa-IR"/>
        </w:rPr>
        <w:t>،</w:t>
      </w:r>
      <w:r>
        <w:rPr>
          <w:rtl/>
          <w:lang w:bidi="fa-IR"/>
        </w:rPr>
        <w:t xml:space="preserve"> مطبعة الآداب</w:t>
      </w:r>
      <w:r w:rsidR="00D25F54">
        <w:rPr>
          <w:rtl/>
          <w:lang w:bidi="fa-IR"/>
        </w:rPr>
        <w:t>،</w:t>
      </w:r>
      <w:r>
        <w:rPr>
          <w:rtl/>
          <w:lang w:bidi="fa-IR"/>
        </w:rPr>
        <w:t xml:space="preserve"> 1391ه</w:t>
      </w:r>
      <w:r w:rsidR="007B1DD7">
        <w:rPr>
          <w:rtl/>
          <w:lang w:bidi="fa-IR"/>
        </w:rPr>
        <w:t>-.</w:t>
      </w:r>
    </w:p>
    <w:p w:rsidR="007B1DD7" w:rsidRDefault="00891B71" w:rsidP="00891B71">
      <w:pPr>
        <w:pStyle w:val="libNormal"/>
        <w:rPr>
          <w:rtl/>
          <w:lang w:bidi="fa-IR"/>
        </w:rPr>
      </w:pPr>
      <w:r>
        <w:rPr>
          <w:rtl/>
          <w:lang w:bidi="fa-IR"/>
        </w:rPr>
        <w:t xml:space="preserve">23 </w:t>
      </w:r>
      <w:r w:rsidR="007B1DD7">
        <w:rPr>
          <w:rtl/>
          <w:lang w:bidi="fa-IR"/>
        </w:rPr>
        <w:t>-</w:t>
      </w:r>
      <w:r>
        <w:rPr>
          <w:rtl/>
          <w:lang w:bidi="fa-IR"/>
        </w:rPr>
        <w:t xml:space="preserve"> الحلبي</w:t>
      </w:r>
      <w:r w:rsidR="00D25F54">
        <w:rPr>
          <w:rtl/>
          <w:lang w:bidi="fa-IR"/>
        </w:rPr>
        <w:t>،</w:t>
      </w:r>
      <w:r>
        <w:rPr>
          <w:rtl/>
          <w:lang w:bidi="fa-IR"/>
        </w:rPr>
        <w:t xml:space="preserve"> أبو الصلاح</w:t>
      </w:r>
      <w:r w:rsidR="00D25F54">
        <w:rPr>
          <w:rtl/>
          <w:lang w:bidi="fa-IR"/>
        </w:rPr>
        <w:t>،</w:t>
      </w:r>
      <w:r>
        <w:rPr>
          <w:rtl/>
          <w:lang w:bidi="fa-IR"/>
        </w:rPr>
        <w:t xml:space="preserve"> الكافي في الفقه</w:t>
      </w:r>
      <w:r w:rsidR="00D25F54">
        <w:rPr>
          <w:rtl/>
          <w:lang w:bidi="fa-IR"/>
        </w:rPr>
        <w:t>،</w:t>
      </w:r>
      <w:r>
        <w:rPr>
          <w:rtl/>
          <w:lang w:bidi="fa-IR"/>
        </w:rPr>
        <w:t xml:space="preserve"> ط2</w:t>
      </w:r>
      <w:r w:rsidR="00D25F54">
        <w:rPr>
          <w:rtl/>
          <w:lang w:bidi="fa-IR"/>
        </w:rPr>
        <w:t>،</w:t>
      </w:r>
      <w:r>
        <w:rPr>
          <w:rtl/>
          <w:lang w:bidi="fa-IR"/>
        </w:rPr>
        <w:t xml:space="preserve"> إصفهان</w:t>
      </w:r>
      <w:r w:rsidR="00D25F54">
        <w:rPr>
          <w:rtl/>
          <w:lang w:bidi="fa-IR"/>
        </w:rPr>
        <w:t>،</w:t>
      </w:r>
      <w:r>
        <w:rPr>
          <w:rtl/>
          <w:lang w:bidi="fa-IR"/>
        </w:rPr>
        <w:t xml:space="preserve"> مكتبة أمير المؤمنين</w:t>
      </w:r>
      <w:r w:rsidR="00D25F54">
        <w:rPr>
          <w:rtl/>
          <w:lang w:bidi="fa-IR"/>
        </w:rPr>
        <w:t>،</w:t>
      </w:r>
      <w:r>
        <w:rPr>
          <w:rtl/>
          <w:lang w:bidi="fa-IR"/>
        </w:rPr>
        <w:t xml:space="preserve"> 1403ه</w:t>
      </w:r>
      <w:r w:rsidR="007B1DD7">
        <w:rPr>
          <w:rtl/>
          <w:lang w:bidi="fa-IR"/>
        </w:rPr>
        <w:t>-.</w:t>
      </w:r>
    </w:p>
    <w:p w:rsidR="007B1DD7" w:rsidRDefault="00891B71" w:rsidP="00891B71">
      <w:pPr>
        <w:pStyle w:val="libNormal"/>
        <w:rPr>
          <w:rtl/>
          <w:lang w:bidi="fa-IR"/>
        </w:rPr>
      </w:pPr>
      <w:r>
        <w:rPr>
          <w:rtl/>
          <w:lang w:bidi="fa-IR"/>
        </w:rPr>
        <w:t xml:space="preserve">24 </w:t>
      </w:r>
      <w:r w:rsidR="007B1DD7">
        <w:rPr>
          <w:rtl/>
          <w:lang w:bidi="fa-IR"/>
        </w:rPr>
        <w:t>-</w:t>
      </w:r>
      <w:r>
        <w:rPr>
          <w:rtl/>
          <w:lang w:bidi="fa-IR"/>
        </w:rPr>
        <w:t xml:space="preserve"> الحلواني</w:t>
      </w:r>
      <w:r w:rsidR="00D25F54">
        <w:rPr>
          <w:rtl/>
          <w:lang w:bidi="fa-IR"/>
        </w:rPr>
        <w:t>،</w:t>
      </w:r>
      <w:r>
        <w:rPr>
          <w:rtl/>
          <w:lang w:bidi="fa-IR"/>
        </w:rPr>
        <w:t xml:space="preserve"> الحسين بن محمد بن نصر</w:t>
      </w:r>
      <w:r w:rsidR="00D25F54">
        <w:rPr>
          <w:rtl/>
          <w:lang w:bidi="fa-IR"/>
        </w:rPr>
        <w:t>،</w:t>
      </w:r>
      <w:r>
        <w:rPr>
          <w:rtl/>
          <w:lang w:bidi="fa-IR"/>
        </w:rPr>
        <w:t xml:space="preserve"> نزهة الناظر وتنبيه الخاطر</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مهر</w:t>
      </w:r>
      <w:r w:rsidR="00D25F54">
        <w:rPr>
          <w:rtl/>
          <w:lang w:bidi="fa-IR"/>
        </w:rPr>
        <w:t>،</w:t>
      </w:r>
      <w:r>
        <w:rPr>
          <w:rtl/>
          <w:lang w:bidi="fa-IR"/>
        </w:rPr>
        <w:t xml:space="preserve"> 1408ه</w:t>
      </w:r>
      <w:r w:rsidR="007B1DD7">
        <w:rPr>
          <w:rtl/>
          <w:lang w:bidi="fa-IR"/>
        </w:rPr>
        <w:t>-.</w:t>
      </w:r>
    </w:p>
    <w:p w:rsidR="007B1DD7" w:rsidRDefault="00891B71" w:rsidP="00891B71">
      <w:pPr>
        <w:pStyle w:val="libNormal"/>
        <w:rPr>
          <w:rtl/>
          <w:lang w:bidi="fa-IR"/>
        </w:rPr>
      </w:pPr>
      <w:r>
        <w:rPr>
          <w:rtl/>
          <w:lang w:bidi="fa-IR"/>
        </w:rPr>
        <w:t xml:space="preserve">25 </w:t>
      </w:r>
      <w:r w:rsidR="007B1DD7">
        <w:rPr>
          <w:rtl/>
          <w:lang w:bidi="fa-IR"/>
        </w:rPr>
        <w:t>-</w:t>
      </w:r>
      <w:r>
        <w:rPr>
          <w:rtl/>
          <w:lang w:bidi="fa-IR"/>
        </w:rPr>
        <w:t xml:space="preserve"> الحلي</w:t>
      </w:r>
      <w:r w:rsidR="00D25F54">
        <w:rPr>
          <w:rtl/>
          <w:lang w:bidi="fa-IR"/>
        </w:rPr>
        <w:t>،</w:t>
      </w:r>
      <w:r>
        <w:rPr>
          <w:rtl/>
          <w:lang w:bidi="fa-IR"/>
        </w:rPr>
        <w:t xml:space="preserve"> الحسن بن يوسف المطهَّر</w:t>
      </w:r>
      <w:r w:rsidR="00D25F54">
        <w:rPr>
          <w:rtl/>
          <w:lang w:bidi="fa-IR"/>
        </w:rPr>
        <w:t>،</w:t>
      </w:r>
      <w:r>
        <w:rPr>
          <w:rtl/>
          <w:lang w:bidi="fa-IR"/>
        </w:rPr>
        <w:t xml:space="preserve"> قواعد الأحكام</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النشر الإسلامي</w:t>
      </w:r>
      <w:r w:rsidR="00D25F54">
        <w:rPr>
          <w:rtl/>
          <w:lang w:bidi="fa-IR"/>
        </w:rPr>
        <w:t>،</w:t>
      </w:r>
      <w:r>
        <w:rPr>
          <w:rtl/>
          <w:lang w:bidi="fa-IR"/>
        </w:rPr>
        <w:t xml:space="preserve"> 1413ه</w:t>
      </w:r>
      <w:r w:rsidR="007B1DD7">
        <w:rPr>
          <w:rtl/>
          <w:lang w:bidi="fa-IR"/>
        </w:rPr>
        <w:t>-.</w:t>
      </w:r>
    </w:p>
    <w:p w:rsidR="007B1DD7" w:rsidRDefault="00891B71" w:rsidP="00CB5EB1">
      <w:pPr>
        <w:pStyle w:val="libNormal"/>
        <w:rPr>
          <w:rtl/>
          <w:lang w:bidi="fa-IR"/>
        </w:rPr>
      </w:pPr>
      <w:r>
        <w:rPr>
          <w:rtl/>
          <w:lang w:bidi="fa-IR"/>
        </w:rPr>
        <w:t xml:space="preserve">26 </w:t>
      </w:r>
      <w:r w:rsidR="007B1DD7">
        <w:rPr>
          <w:rtl/>
          <w:lang w:bidi="fa-IR"/>
        </w:rPr>
        <w:t>-</w:t>
      </w:r>
      <w:r>
        <w:rPr>
          <w:rtl/>
          <w:lang w:bidi="fa-IR"/>
        </w:rPr>
        <w:t xml:space="preserve"> </w:t>
      </w:r>
      <w:r w:rsidR="00CB5EB1">
        <w:rPr>
          <w:rFonts w:hint="cs"/>
          <w:rtl/>
          <w:lang w:bidi="fa-IR"/>
        </w:rPr>
        <w:t>__</w:t>
      </w:r>
      <w:r w:rsidR="00D25F54">
        <w:rPr>
          <w:rtl/>
          <w:lang w:bidi="fa-IR"/>
        </w:rPr>
        <w:t>،</w:t>
      </w:r>
      <w:r>
        <w:rPr>
          <w:rtl/>
          <w:lang w:bidi="fa-IR"/>
        </w:rPr>
        <w:t xml:space="preserve"> تذكرة الفقهاء</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آل البيت لإحياء التراث</w:t>
      </w:r>
      <w:r w:rsidR="00D25F54">
        <w:rPr>
          <w:rtl/>
          <w:lang w:bidi="fa-IR"/>
        </w:rPr>
        <w:t>،</w:t>
      </w:r>
      <w:r>
        <w:rPr>
          <w:rtl/>
          <w:lang w:bidi="fa-IR"/>
        </w:rPr>
        <w:t xml:space="preserve"> 1414ه</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C12B8E">
      <w:pPr>
        <w:pStyle w:val="libNormal"/>
        <w:rPr>
          <w:rtl/>
          <w:lang w:bidi="fa-IR"/>
        </w:rPr>
      </w:pPr>
      <w:r>
        <w:rPr>
          <w:rtl/>
          <w:lang w:bidi="fa-IR"/>
        </w:rPr>
        <w:lastRenderedPageBreak/>
        <w:t xml:space="preserve">27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تحرير الأحكام</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الإمام الصادق</w:t>
      </w:r>
      <w:r w:rsidR="00D25F54">
        <w:rPr>
          <w:rtl/>
          <w:lang w:bidi="fa-IR"/>
        </w:rPr>
        <w:t>،</w:t>
      </w:r>
      <w:r>
        <w:rPr>
          <w:rtl/>
          <w:lang w:bidi="fa-IR"/>
        </w:rPr>
        <w:t xml:space="preserve"> 1420ه</w:t>
      </w:r>
      <w:r w:rsidR="007B1DD7">
        <w:rPr>
          <w:rtl/>
          <w:lang w:bidi="fa-IR"/>
        </w:rPr>
        <w:t>-.</w:t>
      </w:r>
    </w:p>
    <w:p w:rsidR="007B1DD7" w:rsidRDefault="00891B71" w:rsidP="00C12B8E">
      <w:pPr>
        <w:pStyle w:val="libNormal"/>
        <w:rPr>
          <w:rtl/>
          <w:lang w:bidi="fa-IR"/>
        </w:rPr>
      </w:pPr>
      <w:r>
        <w:rPr>
          <w:rtl/>
          <w:lang w:bidi="fa-IR"/>
        </w:rPr>
        <w:t xml:space="preserve">28 </w:t>
      </w:r>
      <w:r w:rsidR="007B1DD7">
        <w:rPr>
          <w:rtl/>
          <w:lang w:bidi="fa-IR"/>
        </w:rPr>
        <w:t>-</w:t>
      </w:r>
      <w:r>
        <w:rPr>
          <w:rtl/>
          <w:lang w:bidi="fa-IR"/>
        </w:rPr>
        <w:t xml:space="preserve"> الحلّي</w:t>
      </w:r>
      <w:r w:rsidR="00D25F54">
        <w:rPr>
          <w:rtl/>
          <w:lang w:bidi="fa-IR"/>
        </w:rPr>
        <w:t>،</w:t>
      </w:r>
      <w:r>
        <w:rPr>
          <w:rtl/>
          <w:lang w:bidi="fa-IR"/>
        </w:rPr>
        <w:t xml:space="preserve"> نجم الدين جعفر بن الحسن</w:t>
      </w:r>
      <w:r w:rsidR="00D25F54">
        <w:rPr>
          <w:rtl/>
          <w:lang w:bidi="fa-IR"/>
        </w:rPr>
        <w:t>،</w:t>
      </w:r>
      <w:r>
        <w:rPr>
          <w:rtl/>
          <w:lang w:bidi="fa-IR"/>
        </w:rPr>
        <w:t xml:space="preserve"> شرائع الإسلام في مسائل الحلال والحرام</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أمير</w:t>
      </w:r>
      <w:r w:rsidR="00D25F54">
        <w:rPr>
          <w:rtl/>
          <w:lang w:bidi="fa-IR"/>
        </w:rPr>
        <w:t>،</w:t>
      </w:r>
      <w:r>
        <w:rPr>
          <w:rtl/>
          <w:lang w:bidi="fa-IR"/>
        </w:rPr>
        <w:t xml:space="preserve"> 1409ه</w:t>
      </w:r>
      <w:r w:rsidR="007B1DD7">
        <w:rPr>
          <w:rtl/>
          <w:lang w:bidi="fa-IR"/>
        </w:rPr>
        <w:t>-</w:t>
      </w:r>
      <w:r>
        <w:rPr>
          <w:rtl/>
          <w:lang w:bidi="fa-IR"/>
        </w:rPr>
        <w:t>.</w:t>
      </w:r>
    </w:p>
    <w:p w:rsidR="007B1DD7" w:rsidRDefault="00891B71" w:rsidP="00C12B8E">
      <w:pPr>
        <w:pStyle w:val="libNormal"/>
        <w:rPr>
          <w:rtl/>
          <w:lang w:bidi="fa-IR"/>
        </w:rPr>
      </w:pPr>
      <w:r>
        <w:rPr>
          <w:rtl/>
          <w:lang w:bidi="fa-IR"/>
        </w:rPr>
        <w:t xml:space="preserve">29 </w:t>
      </w:r>
      <w:r w:rsidR="007B1DD7">
        <w:rPr>
          <w:rtl/>
          <w:lang w:bidi="fa-IR"/>
        </w:rPr>
        <w:t>-</w:t>
      </w:r>
      <w:r>
        <w:rPr>
          <w:rtl/>
          <w:lang w:bidi="fa-IR"/>
        </w:rPr>
        <w:t xml:space="preserve"> الحلّي</w:t>
      </w:r>
      <w:r w:rsidR="00D25F54">
        <w:rPr>
          <w:rtl/>
          <w:lang w:bidi="fa-IR"/>
        </w:rPr>
        <w:t>،</w:t>
      </w:r>
      <w:r>
        <w:rPr>
          <w:rtl/>
          <w:lang w:bidi="fa-IR"/>
        </w:rPr>
        <w:t xml:space="preserve"> محمد بن إدريس</w:t>
      </w:r>
      <w:r w:rsidR="00D25F54">
        <w:rPr>
          <w:rtl/>
          <w:lang w:bidi="fa-IR"/>
        </w:rPr>
        <w:t>،</w:t>
      </w:r>
      <w:r>
        <w:rPr>
          <w:rtl/>
          <w:lang w:bidi="fa-IR"/>
        </w:rPr>
        <w:t xml:space="preserve"> السرائر</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مؤسسة النشر الإسلامي</w:t>
      </w:r>
      <w:r w:rsidR="00D25F54">
        <w:rPr>
          <w:rtl/>
          <w:lang w:bidi="fa-IR"/>
        </w:rPr>
        <w:t>،</w:t>
      </w:r>
      <w:r>
        <w:rPr>
          <w:rtl/>
          <w:lang w:bidi="fa-IR"/>
        </w:rPr>
        <w:t xml:space="preserve"> 1410ه</w:t>
      </w:r>
      <w:r w:rsidR="007B1DD7">
        <w:rPr>
          <w:rtl/>
          <w:lang w:bidi="fa-IR"/>
        </w:rPr>
        <w:t>-.</w:t>
      </w:r>
    </w:p>
    <w:p w:rsidR="007B1DD7" w:rsidRDefault="00891B71" w:rsidP="00C12B8E">
      <w:pPr>
        <w:pStyle w:val="libNormal"/>
        <w:rPr>
          <w:rtl/>
          <w:lang w:bidi="fa-IR"/>
        </w:rPr>
      </w:pPr>
      <w:r>
        <w:rPr>
          <w:rtl/>
          <w:lang w:bidi="fa-IR"/>
        </w:rPr>
        <w:t xml:space="preserve">30 </w:t>
      </w:r>
      <w:r w:rsidR="007B1DD7">
        <w:rPr>
          <w:rtl/>
          <w:lang w:bidi="fa-IR"/>
        </w:rPr>
        <w:t>-</w:t>
      </w:r>
      <w:r>
        <w:rPr>
          <w:rtl/>
          <w:lang w:bidi="fa-IR"/>
        </w:rPr>
        <w:t xml:space="preserve"> حميد</w:t>
      </w:r>
      <w:r w:rsidR="00D25F54">
        <w:rPr>
          <w:rtl/>
          <w:lang w:bidi="fa-IR"/>
        </w:rPr>
        <w:t>،</w:t>
      </w:r>
      <w:r>
        <w:rPr>
          <w:rtl/>
          <w:lang w:bidi="fa-IR"/>
        </w:rPr>
        <w:t xml:space="preserve"> فوزي محمد</w:t>
      </w:r>
      <w:r w:rsidR="00D25F54">
        <w:rPr>
          <w:rtl/>
          <w:lang w:bidi="fa-IR"/>
        </w:rPr>
        <w:t>،</w:t>
      </w:r>
      <w:r>
        <w:rPr>
          <w:rtl/>
          <w:lang w:bidi="fa-IR"/>
        </w:rPr>
        <w:t xml:space="preserve"> عالم الأديان بين الأسطورة والحقيقة</w:t>
      </w:r>
      <w:r w:rsidR="00D25F54">
        <w:rPr>
          <w:rtl/>
          <w:lang w:bidi="fa-IR"/>
        </w:rPr>
        <w:t>،</w:t>
      </w:r>
      <w:r>
        <w:rPr>
          <w:rtl/>
          <w:lang w:bidi="fa-IR"/>
        </w:rPr>
        <w:t xml:space="preserve"> ليبيا</w:t>
      </w:r>
      <w:r w:rsidR="00D25F54">
        <w:rPr>
          <w:rtl/>
          <w:lang w:bidi="fa-IR"/>
        </w:rPr>
        <w:t>،</w:t>
      </w:r>
      <w:r>
        <w:rPr>
          <w:rtl/>
          <w:lang w:bidi="fa-IR"/>
        </w:rPr>
        <w:t xml:space="preserve"> منشورات جمعية الدعوة الإسلامية العالمية</w:t>
      </w:r>
      <w:r w:rsidR="00D25F54">
        <w:rPr>
          <w:rtl/>
          <w:lang w:bidi="fa-IR"/>
        </w:rPr>
        <w:t>،</w:t>
      </w:r>
      <w:r>
        <w:rPr>
          <w:rtl/>
          <w:lang w:bidi="fa-IR"/>
        </w:rPr>
        <w:t xml:space="preserve"> 1991م</w:t>
      </w:r>
      <w:r w:rsidR="007B1DD7">
        <w:rPr>
          <w:rtl/>
          <w:lang w:bidi="fa-IR"/>
        </w:rPr>
        <w:t>.</w:t>
      </w:r>
    </w:p>
    <w:p w:rsidR="007B1DD7" w:rsidRDefault="00891B71" w:rsidP="00C12B8E">
      <w:pPr>
        <w:pStyle w:val="libNormal"/>
        <w:rPr>
          <w:rtl/>
          <w:lang w:bidi="fa-IR"/>
        </w:rPr>
      </w:pPr>
      <w:r>
        <w:rPr>
          <w:rtl/>
          <w:lang w:bidi="fa-IR"/>
        </w:rPr>
        <w:t xml:space="preserve">31 </w:t>
      </w:r>
      <w:r w:rsidR="007B1DD7">
        <w:rPr>
          <w:rtl/>
          <w:lang w:bidi="fa-IR"/>
        </w:rPr>
        <w:t>-</w:t>
      </w:r>
      <w:r>
        <w:rPr>
          <w:rtl/>
          <w:lang w:bidi="fa-IR"/>
        </w:rPr>
        <w:t xml:space="preserve"> حيدر</w:t>
      </w:r>
      <w:r w:rsidR="00D25F54">
        <w:rPr>
          <w:rtl/>
          <w:lang w:bidi="fa-IR"/>
        </w:rPr>
        <w:t>،</w:t>
      </w:r>
      <w:r>
        <w:rPr>
          <w:rtl/>
          <w:lang w:bidi="fa-IR"/>
        </w:rPr>
        <w:t xml:space="preserve"> أسد</w:t>
      </w:r>
      <w:r w:rsidR="00D25F54">
        <w:rPr>
          <w:rtl/>
          <w:lang w:bidi="fa-IR"/>
        </w:rPr>
        <w:t>،</w:t>
      </w:r>
      <w:r>
        <w:rPr>
          <w:rtl/>
          <w:lang w:bidi="fa-IR"/>
        </w:rPr>
        <w:t xml:space="preserve"> الإمام الصادق والمذاهب الأربعة</w:t>
      </w:r>
      <w:r w:rsidR="00D25F54">
        <w:rPr>
          <w:rtl/>
          <w:lang w:bidi="fa-IR"/>
        </w:rPr>
        <w:t>،</w:t>
      </w:r>
      <w:r>
        <w:rPr>
          <w:rtl/>
          <w:lang w:bidi="fa-IR"/>
        </w:rPr>
        <w:t xml:space="preserve"> ط2</w:t>
      </w:r>
      <w:r w:rsidR="00D25F54">
        <w:rPr>
          <w:rtl/>
          <w:lang w:bidi="fa-IR"/>
        </w:rPr>
        <w:t>،</w:t>
      </w:r>
      <w:r>
        <w:rPr>
          <w:rtl/>
          <w:lang w:bidi="fa-IR"/>
        </w:rPr>
        <w:t xml:space="preserve"> بيروت</w:t>
      </w:r>
      <w:r w:rsidR="00D25F54">
        <w:rPr>
          <w:rtl/>
          <w:lang w:bidi="fa-IR"/>
        </w:rPr>
        <w:t>،</w:t>
      </w:r>
      <w:r>
        <w:rPr>
          <w:rtl/>
          <w:lang w:bidi="fa-IR"/>
        </w:rPr>
        <w:t xml:space="preserve"> دار الكتاب العربي</w:t>
      </w:r>
      <w:r w:rsidR="00D25F54">
        <w:rPr>
          <w:rtl/>
          <w:lang w:bidi="fa-IR"/>
        </w:rPr>
        <w:t>،</w:t>
      </w:r>
      <w:r>
        <w:rPr>
          <w:rtl/>
          <w:lang w:bidi="fa-IR"/>
        </w:rPr>
        <w:t xml:space="preserve"> 1390ه</w:t>
      </w:r>
      <w:r w:rsidR="007B1DD7">
        <w:rPr>
          <w:rtl/>
          <w:lang w:bidi="fa-IR"/>
        </w:rPr>
        <w:t>-.</w:t>
      </w:r>
    </w:p>
    <w:p w:rsidR="007B1DD7" w:rsidRDefault="00891B71" w:rsidP="00C12B8E">
      <w:pPr>
        <w:pStyle w:val="libNormal"/>
        <w:rPr>
          <w:rtl/>
          <w:lang w:bidi="fa-IR"/>
        </w:rPr>
      </w:pPr>
      <w:r>
        <w:rPr>
          <w:rtl/>
          <w:lang w:bidi="fa-IR"/>
        </w:rPr>
        <w:t xml:space="preserve">32 </w:t>
      </w:r>
      <w:r w:rsidR="007B1DD7">
        <w:rPr>
          <w:rtl/>
          <w:lang w:bidi="fa-IR"/>
        </w:rPr>
        <w:t>-</w:t>
      </w:r>
      <w:r>
        <w:rPr>
          <w:rtl/>
          <w:lang w:bidi="fa-IR"/>
        </w:rPr>
        <w:t xml:space="preserve"> الخامنئي</w:t>
      </w:r>
      <w:r w:rsidR="00D25F54">
        <w:rPr>
          <w:rtl/>
          <w:lang w:bidi="fa-IR"/>
        </w:rPr>
        <w:t>،</w:t>
      </w:r>
      <w:r>
        <w:rPr>
          <w:rtl/>
          <w:lang w:bidi="fa-IR"/>
        </w:rPr>
        <w:t xml:space="preserve"> علي</w:t>
      </w:r>
      <w:r w:rsidR="00D25F54">
        <w:rPr>
          <w:rtl/>
          <w:lang w:bidi="fa-IR"/>
        </w:rPr>
        <w:t>،</w:t>
      </w:r>
      <w:r>
        <w:rPr>
          <w:rtl/>
          <w:lang w:bidi="fa-IR"/>
        </w:rPr>
        <w:t xml:space="preserve"> الصابئة حكمهم الشرعي وحقيقتهم الدينية</w:t>
      </w:r>
      <w:r w:rsidR="00D25F54">
        <w:rPr>
          <w:rtl/>
          <w:lang w:bidi="fa-IR"/>
        </w:rPr>
        <w:t>،</w:t>
      </w:r>
      <w:r>
        <w:rPr>
          <w:rtl/>
          <w:lang w:bidi="fa-IR"/>
        </w:rPr>
        <w:t xml:space="preserve"> بيروت</w:t>
      </w:r>
      <w:r w:rsidR="00D25F54">
        <w:rPr>
          <w:rtl/>
          <w:lang w:bidi="fa-IR"/>
        </w:rPr>
        <w:t>،</w:t>
      </w:r>
      <w:r>
        <w:rPr>
          <w:rtl/>
          <w:lang w:bidi="fa-IR"/>
        </w:rPr>
        <w:t xml:space="preserve"> مركز الدراسات الإسلامية</w:t>
      </w:r>
      <w:r w:rsidR="00D25F54">
        <w:rPr>
          <w:rtl/>
          <w:lang w:bidi="fa-IR"/>
        </w:rPr>
        <w:t>،</w:t>
      </w:r>
      <w:r>
        <w:rPr>
          <w:rtl/>
          <w:lang w:bidi="fa-IR"/>
        </w:rPr>
        <w:t xml:space="preserve"> 1419ه</w:t>
      </w:r>
      <w:r w:rsidR="007B1DD7">
        <w:rPr>
          <w:rtl/>
          <w:lang w:bidi="fa-IR"/>
        </w:rPr>
        <w:t>-.</w:t>
      </w:r>
    </w:p>
    <w:p w:rsidR="007B1DD7" w:rsidRDefault="00891B71" w:rsidP="00C12B8E">
      <w:pPr>
        <w:pStyle w:val="libNormal"/>
        <w:rPr>
          <w:rtl/>
          <w:lang w:bidi="fa-IR"/>
        </w:rPr>
      </w:pPr>
      <w:r>
        <w:rPr>
          <w:rtl/>
          <w:lang w:bidi="fa-IR"/>
        </w:rPr>
        <w:t xml:space="preserve">33 </w:t>
      </w:r>
      <w:r w:rsidR="007B1DD7">
        <w:rPr>
          <w:rtl/>
          <w:lang w:bidi="fa-IR"/>
        </w:rPr>
        <w:t>-</w:t>
      </w:r>
      <w:r>
        <w:rPr>
          <w:rtl/>
          <w:lang w:bidi="fa-IR"/>
        </w:rPr>
        <w:t xml:space="preserve"> الخميني</w:t>
      </w:r>
      <w:r w:rsidR="00D25F54">
        <w:rPr>
          <w:rtl/>
          <w:lang w:bidi="fa-IR"/>
        </w:rPr>
        <w:t>،</w:t>
      </w:r>
      <w:r>
        <w:rPr>
          <w:rtl/>
          <w:lang w:bidi="fa-IR"/>
        </w:rPr>
        <w:t xml:space="preserve"> روح الله</w:t>
      </w:r>
      <w:r w:rsidR="00D25F54">
        <w:rPr>
          <w:rtl/>
          <w:lang w:bidi="fa-IR"/>
        </w:rPr>
        <w:t>،</w:t>
      </w:r>
      <w:r>
        <w:rPr>
          <w:rtl/>
          <w:lang w:bidi="fa-IR"/>
        </w:rPr>
        <w:t xml:space="preserve"> تحرير الوسيلة</w:t>
      </w:r>
      <w:r w:rsidR="00D25F54">
        <w:rPr>
          <w:rtl/>
          <w:lang w:bidi="fa-IR"/>
        </w:rPr>
        <w:t>،</w:t>
      </w:r>
      <w:r>
        <w:rPr>
          <w:rtl/>
          <w:lang w:bidi="fa-IR"/>
        </w:rPr>
        <w:t xml:space="preserve"> قم</w:t>
      </w:r>
      <w:r w:rsidR="00D25F54">
        <w:rPr>
          <w:rtl/>
          <w:lang w:bidi="fa-IR"/>
        </w:rPr>
        <w:t>،</w:t>
      </w:r>
      <w:r>
        <w:rPr>
          <w:rtl/>
          <w:lang w:bidi="fa-IR"/>
        </w:rPr>
        <w:t xml:space="preserve"> دار الكتب العلمية</w:t>
      </w:r>
      <w:r w:rsidR="00D25F54">
        <w:rPr>
          <w:rtl/>
          <w:lang w:bidi="fa-IR"/>
        </w:rPr>
        <w:t>،</w:t>
      </w:r>
      <w:r>
        <w:rPr>
          <w:rtl/>
          <w:lang w:bidi="fa-IR"/>
        </w:rPr>
        <w:t xml:space="preserve"> 1409ه</w:t>
      </w:r>
      <w:r w:rsidR="007B1DD7">
        <w:rPr>
          <w:rtl/>
          <w:lang w:bidi="fa-IR"/>
        </w:rPr>
        <w:t>-.</w:t>
      </w:r>
    </w:p>
    <w:p w:rsidR="007B1DD7" w:rsidRDefault="00891B71" w:rsidP="00C12B8E">
      <w:pPr>
        <w:pStyle w:val="libNormal"/>
        <w:rPr>
          <w:rtl/>
          <w:lang w:bidi="fa-IR"/>
        </w:rPr>
      </w:pPr>
      <w:r>
        <w:rPr>
          <w:rtl/>
          <w:lang w:bidi="fa-IR"/>
        </w:rPr>
        <w:t xml:space="preserve">34 </w:t>
      </w:r>
      <w:r w:rsidR="007B1DD7">
        <w:rPr>
          <w:rtl/>
          <w:lang w:bidi="fa-IR"/>
        </w:rPr>
        <w:t>-</w:t>
      </w:r>
      <w:r>
        <w:rPr>
          <w:rtl/>
          <w:lang w:bidi="fa-IR"/>
        </w:rPr>
        <w:t xml:space="preserve"> الخوئي</w:t>
      </w:r>
      <w:r w:rsidR="00D25F54">
        <w:rPr>
          <w:rtl/>
          <w:lang w:bidi="fa-IR"/>
        </w:rPr>
        <w:t>،</w:t>
      </w:r>
      <w:r>
        <w:rPr>
          <w:rtl/>
          <w:lang w:bidi="fa-IR"/>
        </w:rPr>
        <w:t xml:space="preserve"> أبو القاسم</w:t>
      </w:r>
      <w:r w:rsidR="00D25F54">
        <w:rPr>
          <w:rtl/>
          <w:lang w:bidi="fa-IR"/>
        </w:rPr>
        <w:t>،</w:t>
      </w:r>
      <w:r>
        <w:rPr>
          <w:rtl/>
          <w:lang w:bidi="fa-IR"/>
        </w:rPr>
        <w:t xml:space="preserve"> منهاج الصالحين</w:t>
      </w:r>
      <w:r w:rsidR="00D25F54">
        <w:rPr>
          <w:rtl/>
          <w:lang w:bidi="fa-IR"/>
        </w:rPr>
        <w:t>،</w:t>
      </w:r>
      <w:r>
        <w:rPr>
          <w:rtl/>
          <w:lang w:bidi="fa-IR"/>
        </w:rPr>
        <w:t xml:space="preserve"> ط28</w:t>
      </w:r>
      <w:r w:rsidR="00D25F54">
        <w:rPr>
          <w:rtl/>
          <w:lang w:bidi="fa-IR"/>
        </w:rPr>
        <w:t>،</w:t>
      </w:r>
      <w:r>
        <w:rPr>
          <w:rtl/>
          <w:lang w:bidi="fa-IR"/>
        </w:rPr>
        <w:t xml:space="preserve"> قم</w:t>
      </w:r>
      <w:r w:rsidR="00D25F54">
        <w:rPr>
          <w:rtl/>
          <w:lang w:bidi="fa-IR"/>
        </w:rPr>
        <w:t>،</w:t>
      </w:r>
      <w:r>
        <w:rPr>
          <w:rtl/>
          <w:lang w:bidi="fa-IR"/>
        </w:rPr>
        <w:t xml:space="preserve"> مدينة العلم</w:t>
      </w:r>
      <w:r w:rsidR="00D25F54">
        <w:rPr>
          <w:rtl/>
          <w:lang w:bidi="fa-IR"/>
        </w:rPr>
        <w:t>،</w:t>
      </w:r>
      <w:r>
        <w:rPr>
          <w:rtl/>
          <w:lang w:bidi="fa-IR"/>
        </w:rPr>
        <w:t xml:space="preserve"> 1410ه</w:t>
      </w:r>
      <w:r w:rsidR="007B1DD7">
        <w:rPr>
          <w:rtl/>
          <w:lang w:bidi="fa-IR"/>
        </w:rPr>
        <w:t>-.</w:t>
      </w:r>
    </w:p>
    <w:p w:rsidR="007B1DD7" w:rsidRDefault="00891B71" w:rsidP="00C12B8E">
      <w:pPr>
        <w:pStyle w:val="libNormal"/>
        <w:rPr>
          <w:rtl/>
          <w:lang w:bidi="fa-IR"/>
        </w:rPr>
      </w:pPr>
      <w:r>
        <w:rPr>
          <w:rtl/>
          <w:lang w:bidi="fa-IR"/>
        </w:rPr>
        <w:t xml:space="preserve">35 </w:t>
      </w:r>
      <w:r w:rsidR="007B1DD7">
        <w:rPr>
          <w:rtl/>
          <w:lang w:bidi="fa-IR"/>
        </w:rPr>
        <w:t>-</w:t>
      </w:r>
      <w:r>
        <w:rPr>
          <w:rtl/>
          <w:lang w:bidi="fa-IR"/>
        </w:rPr>
        <w:t xml:space="preserve"> دروزة</w:t>
      </w:r>
      <w:r w:rsidR="00D25F54">
        <w:rPr>
          <w:rtl/>
          <w:lang w:bidi="fa-IR"/>
        </w:rPr>
        <w:t>،</w:t>
      </w:r>
      <w:r>
        <w:rPr>
          <w:rtl/>
          <w:lang w:bidi="fa-IR"/>
        </w:rPr>
        <w:t xml:space="preserve"> محمد عزة</w:t>
      </w:r>
      <w:r w:rsidR="00D25F54">
        <w:rPr>
          <w:rtl/>
          <w:lang w:bidi="fa-IR"/>
        </w:rPr>
        <w:t>،</w:t>
      </w:r>
      <w:r>
        <w:rPr>
          <w:rtl/>
          <w:lang w:bidi="fa-IR"/>
        </w:rPr>
        <w:t xml:space="preserve"> عصر النبي وبيئته قبل البعثة</w:t>
      </w:r>
      <w:r w:rsidR="00D25F54">
        <w:rPr>
          <w:rtl/>
          <w:lang w:bidi="fa-IR"/>
        </w:rPr>
        <w:t>،</w:t>
      </w:r>
      <w:r>
        <w:rPr>
          <w:rtl/>
          <w:lang w:bidi="fa-IR"/>
        </w:rPr>
        <w:t xml:space="preserve"> ط 2</w:t>
      </w:r>
      <w:r w:rsidR="00D25F54">
        <w:rPr>
          <w:rtl/>
          <w:lang w:bidi="fa-IR"/>
        </w:rPr>
        <w:t>،</w:t>
      </w:r>
      <w:r>
        <w:rPr>
          <w:rtl/>
          <w:lang w:bidi="fa-IR"/>
        </w:rPr>
        <w:t xml:space="preserve"> بيروت</w:t>
      </w:r>
      <w:r w:rsidR="00D25F54">
        <w:rPr>
          <w:rtl/>
          <w:lang w:bidi="fa-IR"/>
        </w:rPr>
        <w:t>،</w:t>
      </w:r>
      <w:r>
        <w:rPr>
          <w:rtl/>
          <w:lang w:bidi="fa-IR"/>
        </w:rPr>
        <w:t xml:space="preserve"> دار اليقظة العربية</w:t>
      </w:r>
      <w:r w:rsidR="00D25F54">
        <w:rPr>
          <w:rtl/>
          <w:lang w:bidi="fa-IR"/>
        </w:rPr>
        <w:t>،</w:t>
      </w:r>
      <w:r>
        <w:rPr>
          <w:rtl/>
          <w:lang w:bidi="fa-IR"/>
        </w:rPr>
        <w:t xml:space="preserve"> 1964م</w:t>
      </w:r>
      <w:r w:rsidR="007B1DD7">
        <w:rPr>
          <w:rtl/>
          <w:lang w:bidi="fa-IR"/>
        </w:rPr>
        <w:t>.</w:t>
      </w:r>
    </w:p>
    <w:p w:rsidR="007B1DD7" w:rsidRDefault="00891B71" w:rsidP="00C12B8E">
      <w:pPr>
        <w:pStyle w:val="libNormal"/>
        <w:rPr>
          <w:rtl/>
          <w:lang w:bidi="fa-IR"/>
        </w:rPr>
      </w:pPr>
      <w:r>
        <w:rPr>
          <w:rtl/>
          <w:lang w:bidi="fa-IR"/>
        </w:rPr>
        <w:t xml:space="preserve">36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سيرة النبي</w:t>
      </w:r>
      <w:r w:rsidR="00D25F54">
        <w:rPr>
          <w:rtl/>
          <w:lang w:bidi="fa-IR"/>
        </w:rPr>
        <w:t>،</w:t>
      </w:r>
      <w:r>
        <w:rPr>
          <w:rtl/>
          <w:lang w:bidi="fa-IR"/>
        </w:rPr>
        <w:t xml:space="preserve"> ط2</w:t>
      </w:r>
      <w:r w:rsidR="00D25F54">
        <w:rPr>
          <w:rtl/>
          <w:lang w:bidi="fa-IR"/>
        </w:rPr>
        <w:t>،</w:t>
      </w:r>
      <w:r>
        <w:rPr>
          <w:rtl/>
          <w:lang w:bidi="fa-IR"/>
        </w:rPr>
        <w:t xml:space="preserve"> القاهرة</w:t>
      </w:r>
      <w:r w:rsidR="00D25F54">
        <w:rPr>
          <w:rtl/>
          <w:lang w:bidi="fa-IR"/>
        </w:rPr>
        <w:t>،</w:t>
      </w:r>
      <w:r>
        <w:rPr>
          <w:rtl/>
          <w:lang w:bidi="fa-IR"/>
        </w:rPr>
        <w:t xml:space="preserve"> مطبعة عيسى البابي الحلبي</w:t>
      </w:r>
      <w:r w:rsidR="00D25F54">
        <w:rPr>
          <w:rtl/>
          <w:lang w:bidi="fa-IR"/>
        </w:rPr>
        <w:t>،</w:t>
      </w:r>
      <w:r>
        <w:rPr>
          <w:rtl/>
          <w:lang w:bidi="fa-IR"/>
        </w:rPr>
        <w:t xml:space="preserve"> 1965م</w:t>
      </w:r>
      <w:r w:rsidR="007B1DD7">
        <w:rPr>
          <w:rtl/>
          <w:lang w:bidi="fa-IR"/>
        </w:rPr>
        <w:t>.</w:t>
      </w:r>
    </w:p>
    <w:p w:rsidR="007B1DD7" w:rsidRDefault="00891B71" w:rsidP="00C12B8E">
      <w:pPr>
        <w:pStyle w:val="libNormal"/>
        <w:rPr>
          <w:rtl/>
          <w:lang w:bidi="fa-IR"/>
        </w:rPr>
      </w:pPr>
      <w:r>
        <w:rPr>
          <w:rtl/>
          <w:lang w:bidi="fa-IR"/>
        </w:rPr>
        <w:t xml:space="preserve">37 </w:t>
      </w:r>
      <w:r w:rsidR="007B1DD7">
        <w:rPr>
          <w:rtl/>
          <w:lang w:bidi="fa-IR"/>
        </w:rPr>
        <w:t>-</w:t>
      </w:r>
      <w:r>
        <w:rPr>
          <w:rtl/>
          <w:lang w:bidi="fa-IR"/>
        </w:rPr>
        <w:t xml:space="preserve"> الرازي</w:t>
      </w:r>
      <w:r w:rsidR="00D25F54">
        <w:rPr>
          <w:rtl/>
          <w:lang w:bidi="fa-IR"/>
        </w:rPr>
        <w:t>،</w:t>
      </w:r>
      <w:r>
        <w:rPr>
          <w:rtl/>
          <w:lang w:bidi="fa-IR"/>
        </w:rPr>
        <w:t xml:space="preserve"> فخر الدين محمد بن عمر</w:t>
      </w:r>
      <w:r w:rsidR="00D25F54">
        <w:rPr>
          <w:rtl/>
          <w:lang w:bidi="fa-IR"/>
        </w:rPr>
        <w:t>،</w:t>
      </w:r>
      <w:r>
        <w:rPr>
          <w:rtl/>
          <w:lang w:bidi="fa-IR"/>
        </w:rPr>
        <w:t xml:space="preserve"> التفسير الكبير</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دار الكتب العلمية،2000م</w:t>
      </w:r>
      <w:r w:rsidR="007B1DD7">
        <w:rPr>
          <w:rtl/>
          <w:lang w:bidi="fa-IR"/>
        </w:rPr>
        <w:t>.</w:t>
      </w:r>
    </w:p>
    <w:p w:rsidR="007B1DD7" w:rsidRDefault="00891B71" w:rsidP="00C12B8E">
      <w:pPr>
        <w:pStyle w:val="libNormal"/>
        <w:rPr>
          <w:rtl/>
          <w:lang w:bidi="fa-IR"/>
        </w:rPr>
      </w:pPr>
      <w:r>
        <w:rPr>
          <w:rtl/>
          <w:lang w:bidi="fa-IR"/>
        </w:rPr>
        <w:t xml:space="preserve">38 </w:t>
      </w:r>
      <w:r w:rsidR="007B1DD7">
        <w:rPr>
          <w:rtl/>
          <w:lang w:bidi="fa-IR"/>
        </w:rPr>
        <w:t>-</w:t>
      </w:r>
      <w:r>
        <w:rPr>
          <w:rtl/>
          <w:lang w:bidi="fa-IR"/>
        </w:rPr>
        <w:t xml:space="preserve"> الرازي</w:t>
      </w:r>
      <w:r w:rsidR="00D25F54">
        <w:rPr>
          <w:rtl/>
          <w:lang w:bidi="fa-IR"/>
        </w:rPr>
        <w:t>،</w:t>
      </w:r>
      <w:r>
        <w:rPr>
          <w:rtl/>
          <w:lang w:bidi="fa-IR"/>
        </w:rPr>
        <w:t xml:space="preserve"> محمد بن أبي بكر بن عبد القادر</w:t>
      </w:r>
      <w:r w:rsidR="00D25F54">
        <w:rPr>
          <w:rtl/>
          <w:lang w:bidi="fa-IR"/>
        </w:rPr>
        <w:t>،</w:t>
      </w:r>
      <w:r>
        <w:rPr>
          <w:rtl/>
          <w:lang w:bidi="fa-IR"/>
        </w:rPr>
        <w:t xml:space="preserve"> مختار الصحاح</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دار الكتب العلمية</w:t>
      </w:r>
      <w:r w:rsidR="00D25F54">
        <w:rPr>
          <w:rtl/>
          <w:lang w:bidi="fa-IR"/>
        </w:rPr>
        <w:t>،</w:t>
      </w:r>
      <w:r>
        <w:rPr>
          <w:rtl/>
          <w:lang w:bidi="fa-IR"/>
        </w:rPr>
        <w:t xml:space="preserve"> 1415ه</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39 </w:t>
      </w:r>
      <w:r w:rsidR="007B1DD7">
        <w:rPr>
          <w:rtl/>
          <w:lang w:bidi="fa-IR"/>
        </w:rPr>
        <w:t>-</w:t>
      </w:r>
      <w:r>
        <w:rPr>
          <w:rtl/>
          <w:lang w:bidi="fa-IR"/>
        </w:rPr>
        <w:t xml:space="preserve"> الراوندي</w:t>
      </w:r>
      <w:r w:rsidR="00D25F54">
        <w:rPr>
          <w:rtl/>
          <w:lang w:bidi="fa-IR"/>
        </w:rPr>
        <w:t>،</w:t>
      </w:r>
      <w:r>
        <w:rPr>
          <w:rtl/>
          <w:lang w:bidi="fa-IR"/>
        </w:rPr>
        <w:t xml:space="preserve"> قطب الدين بن سعيد بن هبة الله</w:t>
      </w:r>
      <w:r w:rsidR="00D25F54">
        <w:rPr>
          <w:rtl/>
          <w:lang w:bidi="fa-IR"/>
        </w:rPr>
        <w:t>،</w:t>
      </w:r>
      <w:r>
        <w:rPr>
          <w:rtl/>
          <w:lang w:bidi="fa-IR"/>
        </w:rPr>
        <w:t xml:space="preserve"> فقه القرآن</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مطبعة الولاية</w:t>
      </w:r>
      <w:r w:rsidR="00D25F54">
        <w:rPr>
          <w:rtl/>
          <w:lang w:bidi="fa-IR"/>
        </w:rPr>
        <w:t>،</w:t>
      </w:r>
      <w:r>
        <w:rPr>
          <w:rtl/>
          <w:lang w:bidi="fa-IR"/>
        </w:rPr>
        <w:t xml:space="preserve"> 1405ه</w:t>
      </w:r>
      <w:r w:rsidR="007B1DD7">
        <w:rPr>
          <w:rtl/>
          <w:lang w:bidi="fa-IR"/>
        </w:rPr>
        <w:t>-.</w:t>
      </w:r>
    </w:p>
    <w:p w:rsidR="007B1DD7" w:rsidRDefault="00891B71" w:rsidP="00891B71">
      <w:pPr>
        <w:pStyle w:val="libNormal"/>
        <w:rPr>
          <w:rtl/>
          <w:lang w:bidi="fa-IR"/>
        </w:rPr>
      </w:pPr>
      <w:r>
        <w:rPr>
          <w:rtl/>
          <w:lang w:bidi="fa-IR"/>
        </w:rPr>
        <w:t xml:space="preserve">40 </w:t>
      </w:r>
      <w:r w:rsidR="007B1DD7">
        <w:rPr>
          <w:rtl/>
          <w:lang w:bidi="fa-IR"/>
        </w:rPr>
        <w:t>-</w:t>
      </w:r>
      <w:r>
        <w:rPr>
          <w:rtl/>
          <w:lang w:bidi="fa-IR"/>
        </w:rPr>
        <w:t xml:space="preserve"> الراوندي</w:t>
      </w:r>
      <w:r w:rsidR="00D25F54">
        <w:rPr>
          <w:rtl/>
          <w:lang w:bidi="fa-IR"/>
        </w:rPr>
        <w:t>،</w:t>
      </w:r>
      <w:r>
        <w:rPr>
          <w:rtl/>
          <w:lang w:bidi="fa-IR"/>
        </w:rPr>
        <w:t xml:space="preserve"> قطب الدين بن سعيد بن هبة الله</w:t>
      </w:r>
      <w:r w:rsidR="00D25F54">
        <w:rPr>
          <w:rtl/>
          <w:lang w:bidi="fa-IR"/>
        </w:rPr>
        <w:t>،</w:t>
      </w:r>
      <w:r>
        <w:rPr>
          <w:rtl/>
          <w:lang w:bidi="fa-IR"/>
        </w:rPr>
        <w:t xml:space="preserve"> الخرائج والجرائح</w:t>
      </w:r>
      <w:r w:rsidR="00D25F54">
        <w:rPr>
          <w:rtl/>
          <w:lang w:bidi="fa-IR"/>
        </w:rPr>
        <w:t>،</w:t>
      </w:r>
      <w:r>
        <w:rPr>
          <w:rtl/>
          <w:lang w:bidi="fa-IR"/>
        </w:rPr>
        <w:t xml:space="preserve"> قم</w:t>
      </w:r>
      <w:r w:rsidR="00D25F54">
        <w:rPr>
          <w:rtl/>
          <w:lang w:bidi="fa-IR"/>
        </w:rPr>
        <w:t>،</w:t>
      </w:r>
      <w:r>
        <w:rPr>
          <w:rtl/>
          <w:lang w:bidi="fa-IR"/>
        </w:rPr>
        <w:t xml:space="preserve"> مؤسسة الإمام المهدي</w:t>
      </w:r>
      <w:r w:rsidR="007B1DD7">
        <w:rPr>
          <w:rtl/>
          <w:lang w:bidi="fa-IR"/>
        </w:rPr>
        <w:t>.</w:t>
      </w:r>
    </w:p>
    <w:p w:rsidR="007B1DD7" w:rsidRDefault="00891B71" w:rsidP="00891B71">
      <w:pPr>
        <w:pStyle w:val="libNormal"/>
        <w:rPr>
          <w:rtl/>
          <w:lang w:bidi="fa-IR"/>
        </w:rPr>
      </w:pPr>
      <w:r>
        <w:rPr>
          <w:rtl/>
          <w:lang w:bidi="fa-IR"/>
        </w:rPr>
        <w:t xml:space="preserve">41 </w:t>
      </w:r>
      <w:r w:rsidR="007B1DD7">
        <w:rPr>
          <w:rtl/>
          <w:lang w:bidi="fa-IR"/>
        </w:rPr>
        <w:t>-</w:t>
      </w:r>
      <w:r>
        <w:rPr>
          <w:rtl/>
          <w:lang w:bidi="fa-IR"/>
        </w:rPr>
        <w:t xml:space="preserve"> الزبيدي</w:t>
      </w:r>
      <w:r w:rsidR="00D25F54">
        <w:rPr>
          <w:rtl/>
          <w:lang w:bidi="fa-IR"/>
        </w:rPr>
        <w:t>،</w:t>
      </w:r>
      <w:r>
        <w:rPr>
          <w:rtl/>
          <w:lang w:bidi="fa-IR"/>
        </w:rPr>
        <w:t xml:space="preserve"> محمد مرتضى</w:t>
      </w:r>
      <w:r w:rsidR="00D25F54">
        <w:rPr>
          <w:rtl/>
          <w:lang w:bidi="fa-IR"/>
        </w:rPr>
        <w:t>،</w:t>
      </w:r>
      <w:r>
        <w:rPr>
          <w:rtl/>
          <w:lang w:bidi="fa-IR"/>
        </w:rPr>
        <w:t xml:space="preserve"> تاج العروس</w:t>
      </w:r>
      <w:r w:rsidR="00D25F54">
        <w:rPr>
          <w:rtl/>
          <w:lang w:bidi="fa-IR"/>
        </w:rPr>
        <w:t>،</w:t>
      </w:r>
      <w:r>
        <w:rPr>
          <w:rtl/>
          <w:lang w:bidi="fa-IR"/>
        </w:rPr>
        <w:t xml:space="preserve"> ط1 المطبعة الخيرية المنشأة بجمالية مصر</w:t>
      </w:r>
      <w:r w:rsidR="00D25F54">
        <w:rPr>
          <w:rtl/>
          <w:lang w:bidi="fa-IR"/>
        </w:rPr>
        <w:t>،</w:t>
      </w:r>
      <w:r>
        <w:rPr>
          <w:rtl/>
          <w:lang w:bidi="fa-IR"/>
        </w:rPr>
        <w:t xml:space="preserve"> بيروت</w:t>
      </w:r>
      <w:r w:rsidR="00D25F54">
        <w:rPr>
          <w:rtl/>
          <w:lang w:bidi="fa-IR"/>
        </w:rPr>
        <w:t>،</w:t>
      </w:r>
      <w:r>
        <w:rPr>
          <w:rtl/>
          <w:lang w:bidi="fa-IR"/>
        </w:rPr>
        <w:t xml:space="preserve"> منشورات الحياة</w:t>
      </w:r>
      <w:r w:rsidR="00D25F54">
        <w:rPr>
          <w:rtl/>
          <w:lang w:bidi="fa-IR"/>
        </w:rPr>
        <w:t>،</w:t>
      </w:r>
      <w:r>
        <w:rPr>
          <w:rtl/>
          <w:lang w:bidi="fa-IR"/>
        </w:rPr>
        <w:t xml:space="preserve"> 1306ه</w:t>
      </w:r>
      <w:r w:rsidR="007B1DD7">
        <w:rPr>
          <w:rtl/>
          <w:lang w:bidi="fa-IR"/>
        </w:rPr>
        <w:t>-.</w:t>
      </w:r>
    </w:p>
    <w:p w:rsidR="007B1DD7" w:rsidRDefault="00891B71" w:rsidP="00891B71">
      <w:pPr>
        <w:pStyle w:val="libNormal"/>
        <w:rPr>
          <w:rtl/>
          <w:lang w:bidi="fa-IR"/>
        </w:rPr>
      </w:pPr>
      <w:r>
        <w:rPr>
          <w:rtl/>
          <w:lang w:bidi="fa-IR"/>
        </w:rPr>
        <w:t xml:space="preserve">42 </w:t>
      </w:r>
      <w:r w:rsidR="007B1DD7">
        <w:rPr>
          <w:rtl/>
          <w:lang w:bidi="fa-IR"/>
        </w:rPr>
        <w:t>-</w:t>
      </w:r>
      <w:r>
        <w:rPr>
          <w:rtl/>
          <w:lang w:bidi="fa-IR"/>
        </w:rPr>
        <w:t xml:space="preserve"> زيدان</w:t>
      </w:r>
      <w:r w:rsidR="00D25F54">
        <w:rPr>
          <w:rtl/>
          <w:lang w:bidi="fa-IR"/>
        </w:rPr>
        <w:t>،</w:t>
      </w:r>
      <w:r>
        <w:rPr>
          <w:rtl/>
          <w:lang w:bidi="fa-IR"/>
        </w:rPr>
        <w:t xml:space="preserve"> عبد الكريم</w:t>
      </w:r>
      <w:r w:rsidR="00D25F54">
        <w:rPr>
          <w:rtl/>
          <w:lang w:bidi="fa-IR"/>
        </w:rPr>
        <w:t>،</w:t>
      </w:r>
      <w:r>
        <w:rPr>
          <w:rtl/>
          <w:lang w:bidi="fa-IR"/>
        </w:rPr>
        <w:t xml:space="preserve"> أحكام الذميين والمستأمنين</w:t>
      </w:r>
      <w:r w:rsidR="00D25F54">
        <w:rPr>
          <w:rtl/>
          <w:lang w:bidi="fa-IR"/>
        </w:rPr>
        <w:t>،</w:t>
      </w:r>
      <w:r>
        <w:rPr>
          <w:rtl/>
          <w:lang w:bidi="fa-IR"/>
        </w:rPr>
        <w:t xml:space="preserve"> ط1</w:t>
      </w:r>
      <w:r w:rsidR="00D25F54">
        <w:rPr>
          <w:rtl/>
          <w:lang w:bidi="fa-IR"/>
        </w:rPr>
        <w:t>،</w:t>
      </w:r>
      <w:r>
        <w:rPr>
          <w:rtl/>
          <w:lang w:bidi="fa-IR"/>
        </w:rPr>
        <w:t xml:space="preserve"> بغداد</w:t>
      </w:r>
      <w:r w:rsidR="00D25F54">
        <w:rPr>
          <w:rtl/>
          <w:lang w:bidi="fa-IR"/>
        </w:rPr>
        <w:t>،</w:t>
      </w:r>
      <w:r>
        <w:rPr>
          <w:rtl/>
          <w:lang w:bidi="fa-IR"/>
        </w:rPr>
        <w:t xml:space="preserve"> مطبعة البرهان</w:t>
      </w:r>
      <w:r w:rsidR="00D25F54">
        <w:rPr>
          <w:rtl/>
          <w:lang w:bidi="fa-IR"/>
        </w:rPr>
        <w:t>،</w:t>
      </w:r>
      <w:r>
        <w:rPr>
          <w:rtl/>
          <w:lang w:bidi="fa-IR"/>
        </w:rPr>
        <w:t xml:space="preserve"> 1382ه</w:t>
      </w:r>
      <w:r w:rsidR="007B1DD7">
        <w:rPr>
          <w:rtl/>
          <w:lang w:bidi="fa-IR"/>
        </w:rPr>
        <w:t>-</w:t>
      </w:r>
      <w:r>
        <w:rPr>
          <w:rtl/>
          <w:lang w:bidi="fa-IR"/>
        </w:rPr>
        <w:t xml:space="preserve"> </w:t>
      </w:r>
      <w:r w:rsidR="007B1DD7">
        <w:rPr>
          <w:rtl/>
          <w:lang w:bidi="fa-IR"/>
        </w:rPr>
        <w:t>-</w:t>
      </w:r>
      <w:r>
        <w:rPr>
          <w:rtl/>
          <w:lang w:bidi="fa-IR"/>
        </w:rPr>
        <w:t xml:space="preserve"> 1963م</w:t>
      </w:r>
      <w:r w:rsidR="007B1DD7">
        <w:rPr>
          <w:rtl/>
          <w:lang w:bidi="fa-IR"/>
        </w:rPr>
        <w:t>.</w:t>
      </w:r>
    </w:p>
    <w:p w:rsidR="007B1DD7" w:rsidRDefault="00891B71" w:rsidP="00891B71">
      <w:pPr>
        <w:pStyle w:val="libNormal"/>
        <w:rPr>
          <w:rtl/>
          <w:lang w:bidi="fa-IR"/>
        </w:rPr>
      </w:pPr>
      <w:r>
        <w:rPr>
          <w:rtl/>
          <w:lang w:bidi="fa-IR"/>
        </w:rPr>
        <w:t xml:space="preserve">43 </w:t>
      </w:r>
      <w:r w:rsidR="007B1DD7">
        <w:rPr>
          <w:rtl/>
          <w:lang w:bidi="fa-IR"/>
        </w:rPr>
        <w:t>-</w:t>
      </w:r>
      <w:r>
        <w:rPr>
          <w:rtl/>
          <w:lang w:bidi="fa-IR"/>
        </w:rPr>
        <w:t xml:space="preserve"> زيدان</w:t>
      </w:r>
      <w:r w:rsidR="00D25F54">
        <w:rPr>
          <w:rtl/>
          <w:lang w:bidi="fa-IR"/>
        </w:rPr>
        <w:t>،</w:t>
      </w:r>
      <w:r>
        <w:rPr>
          <w:rtl/>
          <w:lang w:bidi="fa-IR"/>
        </w:rPr>
        <w:t xml:space="preserve"> د. عبد الكريم</w:t>
      </w:r>
      <w:r w:rsidR="00D25F54">
        <w:rPr>
          <w:rtl/>
          <w:lang w:bidi="fa-IR"/>
        </w:rPr>
        <w:t>،</w:t>
      </w:r>
      <w:r>
        <w:rPr>
          <w:rtl/>
          <w:lang w:bidi="fa-IR"/>
        </w:rPr>
        <w:t xml:space="preserve"> موجز الأديان في القرآن</w:t>
      </w:r>
      <w:r w:rsidR="00D25F54">
        <w:rPr>
          <w:rtl/>
          <w:lang w:bidi="fa-IR"/>
        </w:rPr>
        <w:t>،</w:t>
      </w:r>
      <w:r>
        <w:rPr>
          <w:rtl/>
          <w:lang w:bidi="fa-IR"/>
        </w:rPr>
        <w:t xml:space="preserve"> ط1</w:t>
      </w:r>
      <w:r w:rsidR="00D25F54">
        <w:rPr>
          <w:rtl/>
          <w:lang w:bidi="fa-IR"/>
        </w:rPr>
        <w:t>،</w:t>
      </w:r>
      <w:r>
        <w:rPr>
          <w:rtl/>
          <w:lang w:bidi="fa-IR"/>
        </w:rPr>
        <w:t xml:space="preserve"> بغداد</w:t>
      </w:r>
      <w:r w:rsidR="00D25F54">
        <w:rPr>
          <w:rtl/>
          <w:lang w:bidi="fa-IR"/>
        </w:rPr>
        <w:t>،</w:t>
      </w:r>
      <w:r>
        <w:rPr>
          <w:rtl/>
          <w:lang w:bidi="fa-IR"/>
        </w:rPr>
        <w:t xml:space="preserve"> مطبعة البرهان</w:t>
      </w:r>
      <w:r w:rsidR="00D25F54">
        <w:rPr>
          <w:rtl/>
          <w:lang w:bidi="fa-IR"/>
        </w:rPr>
        <w:t>،</w:t>
      </w:r>
      <w:r>
        <w:rPr>
          <w:rtl/>
          <w:lang w:bidi="fa-IR"/>
        </w:rPr>
        <w:t xml:space="preserve"> 1964م.</w:t>
      </w:r>
    </w:p>
    <w:p w:rsidR="007B1DD7" w:rsidRDefault="00891B71" w:rsidP="00891B71">
      <w:pPr>
        <w:pStyle w:val="libNormal"/>
        <w:rPr>
          <w:rtl/>
          <w:lang w:bidi="fa-IR"/>
        </w:rPr>
      </w:pPr>
      <w:r>
        <w:rPr>
          <w:rtl/>
          <w:lang w:bidi="fa-IR"/>
        </w:rPr>
        <w:t xml:space="preserve">44 </w:t>
      </w:r>
      <w:r w:rsidR="007B1DD7">
        <w:rPr>
          <w:rtl/>
          <w:lang w:bidi="fa-IR"/>
        </w:rPr>
        <w:t>-</w:t>
      </w:r>
      <w:r>
        <w:rPr>
          <w:rtl/>
          <w:lang w:bidi="fa-IR"/>
        </w:rPr>
        <w:t xml:space="preserve"> زين العابدين</w:t>
      </w:r>
      <w:r w:rsidR="00D25F54">
        <w:rPr>
          <w:rtl/>
          <w:lang w:bidi="fa-IR"/>
        </w:rPr>
        <w:t>،</w:t>
      </w:r>
      <w:r>
        <w:rPr>
          <w:rtl/>
          <w:lang w:bidi="fa-IR"/>
        </w:rPr>
        <w:t xml:space="preserve"> علي بن الحسين</w:t>
      </w:r>
      <w:r w:rsidR="00D25F54">
        <w:rPr>
          <w:rtl/>
          <w:lang w:bidi="fa-IR"/>
        </w:rPr>
        <w:t>،</w:t>
      </w:r>
      <w:r>
        <w:rPr>
          <w:rtl/>
          <w:lang w:bidi="fa-IR"/>
        </w:rPr>
        <w:t xml:space="preserve"> رسالة الحقوق</w:t>
      </w:r>
      <w:r w:rsidR="00D25F54">
        <w:rPr>
          <w:rtl/>
          <w:lang w:bidi="fa-IR"/>
        </w:rPr>
        <w:t>،</w:t>
      </w:r>
      <w:r>
        <w:rPr>
          <w:rtl/>
          <w:lang w:bidi="fa-IR"/>
        </w:rPr>
        <w:t xml:space="preserve"> حقّ الصاحب</w:t>
      </w:r>
      <w:r w:rsidR="00D25F54">
        <w:rPr>
          <w:rtl/>
          <w:lang w:bidi="fa-IR"/>
        </w:rPr>
        <w:t>،</w:t>
      </w:r>
      <w:r>
        <w:rPr>
          <w:rtl/>
          <w:lang w:bidi="fa-IR"/>
        </w:rPr>
        <w:t xml:space="preserve"> قم</w:t>
      </w:r>
      <w:r w:rsidR="00D25F54">
        <w:rPr>
          <w:rtl/>
          <w:lang w:bidi="fa-IR"/>
        </w:rPr>
        <w:t>،</w:t>
      </w:r>
      <w:r>
        <w:rPr>
          <w:rtl/>
          <w:lang w:bidi="fa-IR"/>
        </w:rPr>
        <w:t xml:space="preserve"> مطبعة إسماعيليان</w:t>
      </w:r>
      <w:r w:rsidR="007B1DD7">
        <w:rPr>
          <w:rtl/>
          <w:lang w:bidi="fa-IR"/>
        </w:rPr>
        <w:t>.</w:t>
      </w:r>
    </w:p>
    <w:p w:rsidR="007B1DD7" w:rsidRDefault="00891B71" w:rsidP="00891B71">
      <w:pPr>
        <w:pStyle w:val="libNormal"/>
        <w:rPr>
          <w:rtl/>
          <w:lang w:bidi="fa-IR"/>
        </w:rPr>
      </w:pPr>
      <w:r>
        <w:rPr>
          <w:rtl/>
          <w:lang w:bidi="fa-IR"/>
        </w:rPr>
        <w:t xml:space="preserve">45 </w:t>
      </w:r>
      <w:r w:rsidR="007B1DD7">
        <w:rPr>
          <w:rtl/>
          <w:lang w:bidi="fa-IR"/>
        </w:rPr>
        <w:t>-</w:t>
      </w:r>
      <w:r>
        <w:rPr>
          <w:rtl/>
          <w:lang w:bidi="fa-IR"/>
        </w:rPr>
        <w:t xml:space="preserve"> الزين</w:t>
      </w:r>
      <w:r w:rsidR="00D25F54">
        <w:rPr>
          <w:rtl/>
          <w:lang w:bidi="fa-IR"/>
        </w:rPr>
        <w:t>،</w:t>
      </w:r>
      <w:r>
        <w:rPr>
          <w:rtl/>
          <w:lang w:bidi="fa-IR"/>
        </w:rPr>
        <w:t xml:space="preserve"> محمد خليل</w:t>
      </w:r>
      <w:r w:rsidR="00D25F54">
        <w:rPr>
          <w:rtl/>
          <w:lang w:bidi="fa-IR"/>
        </w:rPr>
        <w:t>،</w:t>
      </w:r>
      <w:r>
        <w:rPr>
          <w:rtl/>
          <w:lang w:bidi="fa-IR"/>
        </w:rPr>
        <w:t xml:space="preserve"> تاريخ الفِرق الإسلامية</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مؤسسة ناصر للثقافة</w:t>
      </w:r>
      <w:r w:rsidR="00D25F54">
        <w:rPr>
          <w:rtl/>
          <w:lang w:bidi="fa-IR"/>
        </w:rPr>
        <w:t>،</w:t>
      </w:r>
      <w:r>
        <w:rPr>
          <w:rtl/>
          <w:lang w:bidi="fa-IR"/>
        </w:rPr>
        <w:t xml:space="preserve"> 1981م</w:t>
      </w:r>
      <w:r w:rsidR="007B1DD7">
        <w:rPr>
          <w:rtl/>
          <w:lang w:bidi="fa-IR"/>
        </w:rPr>
        <w:t>.</w:t>
      </w:r>
    </w:p>
    <w:p w:rsidR="007B1DD7" w:rsidRDefault="00891B71" w:rsidP="00891B71">
      <w:pPr>
        <w:pStyle w:val="libNormal"/>
        <w:rPr>
          <w:rtl/>
          <w:lang w:bidi="fa-IR"/>
        </w:rPr>
      </w:pPr>
      <w:r>
        <w:rPr>
          <w:rtl/>
          <w:lang w:bidi="fa-IR"/>
        </w:rPr>
        <w:t xml:space="preserve">46 </w:t>
      </w:r>
      <w:r w:rsidR="007B1DD7">
        <w:rPr>
          <w:rtl/>
          <w:lang w:bidi="fa-IR"/>
        </w:rPr>
        <w:t>-</w:t>
      </w:r>
      <w:r>
        <w:rPr>
          <w:rtl/>
          <w:lang w:bidi="fa-IR"/>
        </w:rPr>
        <w:t xml:space="preserve"> سيرتوماس</w:t>
      </w:r>
      <w:r w:rsidR="00D25F54">
        <w:rPr>
          <w:rtl/>
          <w:lang w:bidi="fa-IR"/>
        </w:rPr>
        <w:t>،</w:t>
      </w:r>
      <w:r>
        <w:rPr>
          <w:rtl/>
          <w:lang w:bidi="fa-IR"/>
        </w:rPr>
        <w:t xml:space="preserve"> وأرنولد</w:t>
      </w:r>
      <w:r w:rsidR="00D25F54">
        <w:rPr>
          <w:rtl/>
          <w:lang w:bidi="fa-IR"/>
        </w:rPr>
        <w:t>،</w:t>
      </w:r>
      <w:r>
        <w:rPr>
          <w:rtl/>
          <w:lang w:bidi="fa-IR"/>
        </w:rPr>
        <w:t xml:space="preserve"> الدعوة إلى الإسلام</w:t>
      </w:r>
      <w:r w:rsidR="00D25F54">
        <w:rPr>
          <w:rtl/>
          <w:lang w:bidi="fa-IR"/>
        </w:rPr>
        <w:t>،</w:t>
      </w:r>
      <w:r>
        <w:rPr>
          <w:rtl/>
          <w:lang w:bidi="fa-IR"/>
        </w:rPr>
        <w:t xml:space="preserve"> القاهرة</w:t>
      </w:r>
      <w:r w:rsidR="00D25F54">
        <w:rPr>
          <w:rtl/>
          <w:lang w:bidi="fa-IR"/>
        </w:rPr>
        <w:t>،</w:t>
      </w:r>
      <w:r>
        <w:rPr>
          <w:rtl/>
          <w:lang w:bidi="fa-IR"/>
        </w:rPr>
        <w:t xml:space="preserve"> مطبعة الدبوي</w:t>
      </w:r>
      <w:r w:rsidR="00D25F54">
        <w:rPr>
          <w:rtl/>
          <w:lang w:bidi="fa-IR"/>
        </w:rPr>
        <w:t>،</w:t>
      </w:r>
      <w:r>
        <w:rPr>
          <w:rtl/>
          <w:lang w:bidi="fa-IR"/>
        </w:rPr>
        <w:t xml:space="preserve"> 1971م</w:t>
      </w:r>
      <w:r w:rsidR="007B1DD7">
        <w:rPr>
          <w:rtl/>
          <w:lang w:bidi="fa-IR"/>
        </w:rPr>
        <w:t>.</w:t>
      </w:r>
    </w:p>
    <w:p w:rsidR="007B1DD7" w:rsidRDefault="00891B71" w:rsidP="00891B71">
      <w:pPr>
        <w:pStyle w:val="libNormal"/>
        <w:rPr>
          <w:rtl/>
          <w:lang w:bidi="fa-IR"/>
        </w:rPr>
      </w:pPr>
      <w:r>
        <w:rPr>
          <w:rtl/>
          <w:lang w:bidi="fa-IR"/>
        </w:rPr>
        <w:t xml:space="preserve">47 </w:t>
      </w:r>
      <w:r w:rsidR="007B1DD7">
        <w:rPr>
          <w:rtl/>
          <w:lang w:bidi="fa-IR"/>
        </w:rPr>
        <w:t>-</w:t>
      </w:r>
      <w:r>
        <w:rPr>
          <w:rtl/>
          <w:lang w:bidi="fa-IR"/>
        </w:rPr>
        <w:t xml:space="preserve"> السبزواري</w:t>
      </w:r>
      <w:r w:rsidR="00D25F54">
        <w:rPr>
          <w:rtl/>
          <w:lang w:bidi="fa-IR"/>
        </w:rPr>
        <w:t>،</w:t>
      </w:r>
      <w:r>
        <w:rPr>
          <w:rtl/>
          <w:lang w:bidi="fa-IR"/>
        </w:rPr>
        <w:t xml:space="preserve"> عبد الأعلى</w:t>
      </w:r>
      <w:r w:rsidR="00D25F54">
        <w:rPr>
          <w:rtl/>
          <w:lang w:bidi="fa-IR"/>
        </w:rPr>
        <w:t>،</w:t>
      </w:r>
      <w:r>
        <w:rPr>
          <w:rtl/>
          <w:lang w:bidi="fa-IR"/>
        </w:rPr>
        <w:t xml:space="preserve"> مهذّب الأحكام</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المنار</w:t>
      </w:r>
      <w:r w:rsidR="007B1DD7">
        <w:rPr>
          <w:rtl/>
          <w:lang w:bidi="fa-IR"/>
        </w:rPr>
        <w:t>.</w:t>
      </w:r>
    </w:p>
    <w:p w:rsidR="007B1DD7" w:rsidRDefault="00891B71" w:rsidP="00891B71">
      <w:pPr>
        <w:pStyle w:val="libNormal"/>
        <w:rPr>
          <w:rtl/>
          <w:lang w:bidi="fa-IR"/>
        </w:rPr>
      </w:pPr>
      <w:r>
        <w:rPr>
          <w:rtl/>
          <w:lang w:bidi="fa-IR"/>
        </w:rPr>
        <w:t xml:space="preserve">48 </w:t>
      </w:r>
      <w:r w:rsidR="007B1DD7">
        <w:rPr>
          <w:rtl/>
          <w:lang w:bidi="fa-IR"/>
        </w:rPr>
        <w:t>-</w:t>
      </w:r>
      <w:r>
        <w:rPr>
          <w:rtl/>
          <w:lang w:bidi="fa-IR"/>
        </w:rPr>
        <w:t xml:space="preserve"> السحمراني</w:t>
      </w:r>
      <w:r w:rsidR="00D25F54">
        <w:rPr>
          <w:rtl/>
          <w:lang w:bidi="fa-IR"/>
        </w:rPr>
        <w:t>،</w:t>
      </w:r>
      <w:r>
        <w:rPr>
          <w:rtl/>
          <w:lang w:bidi="fa-IR"/>
        </w:rPr>
        <w:t xml:space="preserve"> د. أسعد</w:t>
      </w:r>
      <w:r w:rsidR="00D25F54">
        <w:rPr>
          <w:rtl/>
          <w:lang w:bidi="fa-IR"/>
        </w:rPr>
        <w:t>،</w:t>
      </w:r>
      <w:r>
        <w:rPr>
          <w:rtl/>
          <w:lang w:bidi="fa-IR"/>
        </w:rPr>
        <w:t xml:space="preserve"> قاموس الأديان (بحث البوذية)</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دار النفائس</w:t>
      </w:r>
      <w:r w:rsidR="00D25F54">
        <w:rPr>
          <w:rtl/>
          <w:lang w:bidi="fa-IR"/>
        </w:rPr>
        <w:t>،</w:t>
      </w:r>
      <w:r>
        <w:rPr>
          <w:rtl/>
          <w:lang w:bidi="fa-IR"/>
        </w:rPr>
        <w:t xml:space="preserve"> 1419 ه</w:t>
      </w:r>
      <w:r w:rsidR="007B1DD7">
        <w:rPr>
          <w:rtl/>
          <w:lang w:bidi="fa-IR"/>
        </w:rPr>
        <w:t>-</w:t>
      </w:r>
      <w:r>
        <w:rPr>
          <w:rtl/>
          <w:lang w:bidi="fa-IR"/>
        </w:rPr>
        <w:t xml:space="preserve"> </w:t>
      </w:r>
      <w:r w:rsidR="007B1DD7">
        <w:rPr>
          <w:rtl/>
          <w:lang w:bidi="fa-IR"/>
        </w:rPr>
        <w:t>-</w:t>
      </w:r>
      <w:r>
        <w:rPr>
          <w:rtl/>
          <w:lang w:bidi="fa-IR"/>
        </w:rPr>
        <w:t xml:space="preserve"> 1988م.</w:t>
      </w:r>
    </w:p>
    <w:p w:rsidR="007B1DD7" w:rsidRDefault="00891B71" w:rsidP="00891B71">
      <w:pPr>
        <w:pStyle w:val="libNormal"/>
        <w:rPr>
          <w:rtl/>
          <w:lang w:bidi="fa-IR"/>
        </w:rPr>
      </w:pPr>
      <w:r>
        <w:rPr>
          <w:rtl/>
          <w:lang w:bidi="fa-IR"/>
        </w:rPr>
        <w:t xml:space="preserve">49 </w:t>
      </w:r>
      <w:r w:rsidR="007B1DD7">
        <w:rPr>
          <w:rtl/>
          <w:lang w:bidi="fa-IR"/>
        </w:rPr>
        <w:t>-</w:t>
      </w:r>
      <w:r>
        <w:rPr>
          <w:rtl/>
          <w:lang w:bidi="fa-IR"/>
        </w:rPr>
        <w:t xml:space="preserve"> السيستاني</w:t>
      </w:r>
      <w:r w:rsidR="00D25F54">
        <w:rPr>
          <w:rtl/>
          <w:lang w:bidi="fa-IR"/>
        </w:rPr>
        <w:t>،</w:t>
      </w:r>
      <w:r>
        <w:rPr>
          <w:rtl/>
          <w:lang w:bidi="fa-IR"/>
        </w:rPr>
        <w:t xml:space="preserve"> علي الحسيني</w:t>
      </w:r>
      <w:r w:rsidR="00D25F54">
        <w:rPr>
          <w:rtl/>
          <w:lang w:bidi="fa-IR"/>
        </w:rPr>
        <w:t>،</w:t>
      </w:r>
      <w:r>
        <w:rPr>
          <w:rtl/>
          <w:lang w:bidi="fa-IR"/>
        </w:rPr>
        <w:t xml:space="preserve"> منهاج الصالحين، ط1</w:t>
      </w:r>
      <w:r w:rsidR="00D25F54">
        <w:rPr>
          <w:rtl/>
          <w:lang w:bidi="fa-IR"/>
        </w:rPr>
        <w:t>،</w:t>
      </w:r>
      <w:r>
        <w:rPr>
          <w:rtl/>
          <w:lang w:bidi="fa-IR"/>
        </w:rPr>
        <w:t xml:space="preserve"> قم</w:t>
      </w:r>
      <w:r w:rsidR="00D25F54">
        <w:rPr>
          <w:rtl/>
          <w:lang w:bidi="fa-IR"/>
        </w:rPr>
        <w:t>،</w:t>
      </w:r>
      <w:r>
        <w:rPr>
          <w:rtl/>
          <w:lang w:bidi="fa-IR"/>
        </w:rPr>
        <w:t xml:space="preserve"> ستارة</w:t>
      </w:r>
      <w:r w:rsidR="00D25F54">
        <w:rPr>
          <w:rtl/>
          <w:lang w:bidi="fa-IR"/>
        </w:rPr>
        <w:t>،</w:t>
      </w:r>
      <w:r>
        <w:rPr>
          <w:rtl/>
          <w:lang w:bidi="fa-IR"/>
        </w:rPr>
        <w:t xml:space="preserve"> 1416ه</w:t>
      </w:r>
      <w:r w:rsidR="007B1DD7">
        <w:rPr>
          <w:rtl/>
          <w:lang w:bidi="fa-IR"/>
        </w:rPr>
        <w:t>-.</w:t>
      </w:r>
    </w:p>
    <w:p w:rsidR="007B1DD7" w:rsidRDefault="00891B71" w:rsidP="00C12B8E">
      <w:pPr>
        <w:pStyle w:val="libNormal"/>
        <w:rPr>
          <w:rtl/>
          <w:lang w:bidi="fa-IR"/>
        </w:rPr>
      </w:pPr>
      <w:r>
        <w:rPr>
          <w:rtl/>
          <w:lang w:bidi="fa-IR"/>
        </w:rPr>
        <w:t xml:space="preserve">50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المسائل المنتخبة</w:t>
      </w:r>
      <w:r w:rsidR="00D25F54">
        <w:rPr>
          <w:rtl/>
          <w:lang w:bidi="fa-IR"/>
        </w:rPr>
        <w:t>،</w:t>
      </w:r>
      <w:r>
        <w:rPr>
          <w:rtl/>
          <w:lang w:bidi="fa-IR"/>
        </w:rPr>
        <w:t xml:space="preserve"> ط3</w:t>
      </w:r>
      <w:r w:rsidR="00D25F54">
        <w:rPr>
          <w:rtl/>
          <w:lang w:bidi="fa-IR"/>
        </w:rPr>
        <w:t>،</w:t>
      </w:r>
      <w:r>
        <w:rPr>
          <w:rtl/>
          <w:lang w:bidi="fa-IR"/>
        </w:rPr>
        <w:t xml:space="preserve"> قم</w:t>
      </w:r>
      <w:r w:rsidR="00D25F54">
        <w:rPr>
          <w:rtl/>
          <w:lang w:bidi="fa-IR"/>
        </w:rPr>
        <w:t>،</w:t>
      </w:r>
      <w:r>
        <w:rPr>
          <w:rtl/>
          <w:lang w:bidi="fa-IR"/>
        </w:rPr>
        <w:t xml:space="preserve"> مهر</w:t>
      </w:r>
      <w:r w:rsidR="00D25F54">
        <w:rPr>
          <w:rtl/>
          <w:lang w:bidi="fa-IR"/>
        </w:rPr>
        <w:t>،</w:t>
      </w:r>
      <w:r>
        <w:rPr>
          <w:rtl/>
          <w:lang w:bidi="fa-IR"/>
        </w:rPr>
        <w:t xml:space="preserve"> 1414ه</w:t>
      </w:r>
      <w:r w:rsidR="007B1DD7">
        <w:rPr>
          <w:rtl/>
          <w:lang w:bidi="fa-IR"/>
        </w:rPr>
        <w:t>-.</w:t>
      </w:r>
    </w:p>
    <w:p w:rsidR="007B1DD7" w:rsidRDefault="00891B71" w:rsidP="00C12B8E">
      <w:pPr>
        <w:pStyle w:val="libNormal"/>
        <w:rPr>
          <w:rtl/>
          <w:lang w:bidi="fa-IR"/>
        </w:rPr>
      </w:pPr>
      <w:r>
        <w:rPr>
          <w:rtl/>
          <w:lang w:bidi="fa-IR"/>
        </w:rPr>
        <w:t xml:space="preserve">51. </w:t>
      </w:r>
      <w:r w:rsidR="00C12B8E">
        <w:rPr>
          <w:rFonts w:hint="cs"/>
          <w:rtl/>
          <w:lang w:bidi="fa-IR"/>
        </w:rPr>
        <w:t>__</w:t>
      </w:r>
      <w:r w:rsidR="00D25F54">
        <w:rPr>
          <w:rtl/>
          <w:lang w:bidi="fa-IR"/>
        </w:rPr>
        <w:t>،</w:t>
      </w:r>
      <w:r>
        <w:rPr>
          <w:rtl/>
          <w:lang w:bidi="fa-IR"/>
        </w:rPr>
        <w:t xml:space="preserve"> الفقه للمغتربين</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مكتب السيد السيستاني</w:t>
      </w:r>
      <w:r w:rsidR="007B1DD7">
        <w:rPr>
          <w:rtl/>
          <w:lang w:bidi="fa-IR"/>
        </w:rPr>
        <w:t>.</w:t>
      </w:r>
    </w:p>
    <w:p w:rsidR="007B1DD7" w:rsidRDefault="00891B71" w:rsidP="00C12B8E">
      <w:pPr>
        <w:pStyle w:val="libNormal"/>
        <w:rPr>
          <w:rtl/>
          <w:lang w:bidi="fa-IR"/>
        </w:rPr>
      </w:pPr>
      <w:r>
        <w:rPr>
          <w:rtl/>
          <w:lang w:bidi="fa-IR"/>
        </w:rPr>
        <w:t xml:space="preserve">52 </w:t>
      </w:r>
      <w:r w:rsidR="007B1DD7">
        <w:rPr>
          <w:rtl/>
          <w:lang w:bidi="fa-IR"/>
        </w:rPr>
        <w:t>-</w:t>
      </w:r>
      <w:r>
        <w:rPr>
          <w:rtl/>
          <w:lang w:bidi="fa-IR"/>
        </w:rPr>
        <w:t xml:space="preserve"> الشريف الرضي</w:t>
      </w:r>
      <w:r w:rsidR="00D25F54">
        <w:rPr>
          <w:rtl/>
          <w:lang w:bidi="fa-IR"/>
        </w:rPr>
        <w:t>،</w:t>
      </w:r>
      <w:r>
        <w:rPr>
          <w:rtl/>
          <w:lang w:bidi="fa-IR"/>
        </w:rPr>
        <w:t xml:space="preserve"> نهج البلاغة (الرسائل)</w:t>
      </w:r>
      <w:r w:rsidR="00D25F54">
        <w:rPr>
          <w:rtl/>
          <w:lang w:bidi="fa-IR"/>
        </w:rPr>
        <w:t>،</w:t>
      </w:r>
      <w:r>
        <w:rPr>
          <w:rtl/>
          <w:lang w:bidi="fa-IR"/>
        </w:rPr>
        <w:t xml:space="preserve"> بيروت</w:t>
      </w:r>
      <w:r w:rsidR="00D25F54">
        <w:rPr>
          <w:rtl/>
          <w:lang w:bidi="fa-IR"/>
        </w:rPr>
        <w:t>،</w:t>
      </w:r>
      <w:r>
        <w:rPr>
          <w:rtl/>
          <w:lang w:bidi="fa-IR"/>
        </w:rPr>
        <w:t xml:space="preserve"> دار المعرفة</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53 </w:t>
      </w:r>
      <w:r w:rsidR="007B1DD7">
        <w:rPr>
          <w:rtl/>
          <w:lang w:bidi="fa-IR"/>
        </w:rPr>
        <w:t>-</w:t>
      </w:r>
      <w:r>
        <w:rPr>
          <w:rtl/>
          <w:lang w:bidi="fa-IR"/>
        </w:rPr>
        <w:t xml:space="preserve"> شلبي</w:t>
      </w:r>
      <w:r w:rsidR="00D25F54">
        <w:rPr>
          <w:rtl/>
          <w:lang w:bidi="fa-IR"/>
        </w:rPr>
        <w:t>،</w:t>
      </w:r>
      <w:r>
        <w:rPr>
          <w:rtl/>
          <w:lang w:bidi="fa-IR"/>
        </w:rPr>
        <w:t xml:space="preserve"> متولِّي يوسف</w:t>
      </w:r>
      <w:r w:rsidR="00D25F54">
        <w:rPr>
          <w:rtl/>
          <w:lang w:bidi="fa-IR"/>
        </w:rPr>
        <w:t>،</w:t>
      </w:r>
      <w:r>
        <w:rPr>
          <w:rtl/>
          <w:lang w:bidi="fa-IR"/>
        </w:rPr>
        <w:t xml:space="preserve"> أضواء على المسيحية دراسات في أصول المسيحية</w:t>
      </w:r>
      <w:r w:rsidR="00D25F54">
        <w:rPr>
          <w:rtl/>
          <w:lang w:bidi="fa-IR"/>
        </w:rPr>
        <w:t>،</w:t>
      </w:r>
      <w:r>
        <w:rPr>
          <w:rtl/>
          <w:lang w:bidi="fa-IR"/>
        </w:rPr>
        <w:t xml:space="preserve"> ط1، الكويت</w:t>
      </w:r>
      <w:r w:rsidR="00D25F54">
        <w:rPr>
          <w:rtl/>
          <w:lang w:bidi="fa-IR"/>
        </w:rPr>
        <w:t>،</w:t>
      </w:r>
      <w:r>
        <w:rPr>
          <w:rtl/>
          <w:lang w:bidi="fa-IR"/>
        </w:rPr>
        <w:t xml:space="preserve"> دار الكويتية</w:t>
      </w:r>
      <w:r w:rsidR="00D25F54">
        <w:rPr>
          <w:rtl/>
          <w:lang w:bidi="fa-IR"/>
        </w:rPr>
        <w:t>،</w:t>
      </w:r>
      <w:r>
        <w:rPr>
          <w:rtl/>
          <w:lang w:bidi="fa-IR"/>
        </w:rPr>
        <w:t xml:space="preserve"> 1388ه</w:t>
      </w:r>
      <w:r w:rsidR="007B1DD7">
        <w:rPr>
          <w:rtl/>
          <w:lang w:bidi="fa-IR"/>
        </w:rPr>
        <w:t>-.</w:t>
      </w:r>
    </w:p>
    <w:p w:rsidR="007B1DD7" w:rsidRDefault="00891B71" w:rsidP="00891B71">
      <w:pPr>
        <w:pStyle w:val="libNormal"/>
        <w:rPr>
          <w:rtl/>
          <w:lang w:bidi="fa-IR"/>
        </w:rPr>
      </w:pPr>
      <w:r>
        <w:rPr>
          <w:rtl/>
          <w:lang w:bidi="fa-IR"/>
        </w:rPr>
        <w:t xml:space="preserve">54 </w:t>
      </w:r>
      <w:r w:rsidR="007B1DD7">
        <w:rPr>
          <w:rtl/>
          <w:lang w:bidi="fa-IR"/>
        </w:rPr>
        <w:t>-</w:t>
      </w:r>
      <w:r>
        <w:rPr>
          <w:rtl/>
          <w:lang w:bidi="fa-IR"/>
        </w:rPr>
        <w:t xml:space="preserve"> الشلبي</w:t>
      </w:r>
      <w:r w:rsidR="00D25F54">
        <w:rPr>
          <w:rtl/>
          <w:lang w:bidi="fa-IR"/>
        </w:rPr>
        <w:t>،</w:t>
      </w:r>
      <w:r>
        <w:rPr>
          <w:rtl/>
          <w:lang w:bidi="fa-IR"/>
        </w:rPr>
        <w:t xml:space="preserve"> د. أحمد</w:t>
      </w:r>
      <w:r w:rsidR="00D25F54">
        <w:rPr>
          <w:rtl/>
          <w:lang w:bidi="fa-IR"/>
        </w:rPr>
        <w:t>،</w:t>
      </w:r>
      <w:r>
        <w:rPr>
          <w:rtl/>
          <w:lang w:bidi="fa-IR"/>
        </w:rPr>
        <w:t xml:space="preserve"> مقارنة الأديان</w:t>
      </w:r>
      <w:r w:rsidR="00342B85">
        <w:rPr>
          <w:rtl/>
          <w:lang w:bidi="fa-IR"/>
        </w:rPr>
        <w:t>:</w:t>
      </w:r>
      <w:r>
        <w:rPr>
          <w:rtl/>
          <w:lang w:bidi="fa-IR"/>
        </w:rPr>
        <w:t xml:space="preserve"> اليهودية</w:t>
      </w:r>
      <w:r w:rsidR="00D25F54">
        <w:rPr>
          <w:rtl/>
          <w:lang w:bidi="fa-IR"/>
        </w:rPr>
        <w:t>،</w:t>
      </w:r>
      <w:r>
        <w:rPr>
          <w:rtl/>
          <w:lang w:bidi="fa-IR"/>
        </w:rPr>
        <w:t xml:space="preserve"> ط3</w:t>
      </w:r>
      <w:r w:rsidR="00D25F54">
        <w:rPr>
          <w:rtl/>
          <w:lang w:bidi="fa-IR"/>
        </w:rPr>
        <w:t>،</w:t>
      </w:r>
      <w:r>
        <w:rPr>
          <w:rtl/>
          <w:lang w:bidi="fa-IR"/>
        </w:rPr>
        <w:t xml:space="preserve"> القاهرة</w:t>
      </w:r>
      <w:r w:rsidR="00D25F54">
        <w:rPr>
          <w:rtl/>
          <w:lang w:bidi="fa-IR"/>
        </w:rPr>
        <w:t>،</w:t>
      </w:r>
      <w:r>
        <w:rPr>
          <w:rtl/>
          <w:lang w:bidi="fa-IR"/>
        </w:rPr>
        <w:t xml:space="preserve"> مكتبة النهضة المصرية</w:t>
      </w:r>
      <w:r w:rsidR="00D25F54">
        <w:rPr>
          <w:rtl/>
          <w:lang w:bidi="fa-IR"/>
        </w:rPr>
        <w:t>،</w:t>
      </w:r>
      <w:r>
        <w:rPr>
          <w:rtl/>
          <w:lang w:bidi="fa-IR"/>
        </w:rPr>
        <w:t xml:space="preserve"> 1973م</w:t>
      </w:r>
      <w:r w:rsidR="007B1DD7">
        <w:rPr>
          <w:rtl/>
          <w:lang w:bidi="fa-IR"/>
        </w:rPr>
        <w:t>.</w:t>
      </w:r>
    </w:p>
    <w:p w:rsidR="007B1DD7" w:rsidRDefault="00891B71" w:rsidP="00891B71">
      <w:pPr>
        <w:pStyle w:val="libNormal"/>
        <w:rPr>
          <w:rtl/>
          <w:lang w:bidi="fa-IR"/>
        </w:rPr>
      </w:pPr>
      <w:r>
        <w:rPr>
          <w:rtl/>
          <w:lang w:bidi="fa-IR"/>
        </w:rPr>
        <w:t xml:space="preserve">55 </w:t>
      </w:r>
      <w:r w:rsidR="007B1DD7">
        <w:rPr>
          <w:rtl/>
          <w:lang w:bidi="fa-IR"/>
        </w:rPr>
        <w:t>-</w:t>
      </w:r>
      <w:r>
        <w:rPr>
          <w:rtl/>
          <w:lang w:bidi="fa-IR"/>
        </w:rPr>
        <w:t xml:space="preserve"> الشهيد الأوّل</w:t>
      </w:r>
      <w:r w:rsidR="00D25F54">
        <w:rPr>
          <w:rtl/>
          <w:lang w:bidi="fa-IR"/>
        </w:rPr>
        <w:t>،</w:t>
      </w:r>
      <w:r>
        <w:rPr>
          <w:rtl/>
          <w:lang w:bidi="fa-IR"/>
        </w:rPr>
        <w:t xml:space="preserve"> محمد بن مكي العاملي</w:t>
      </w:r>
      <w:r w:rsidR="00D25F54">
        <w:rPr>
          <w:rtl/>
          <w:lang w:bidi="fa-IR"/>
        </w:rPr>
        <w:t>،</w:t>
      </w:r>
      <w:r>
        <w:rPr>
          <w:rtl/>
          <w:lang w:bidi="fa-IR"/>
        </w:rPr>
        <w:t xml:space="preserve"> اللمعة الدمشقية</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دار الفكر</w:t>
      </w:r>
      <w:r w:rsidR="00D25F54">
        <w:rPr>
          <w:rtl/>
          <w:lang w:bidi="fa-IR"/>
        </w:rPr>
        <w:t>،</w:t>
      </w:r>
      <w:r>
        <w:rPr>
          <w:rtl/>
          <w:lang w:bidi="fa-IR"/>
        </w:rPr>
        <w:t xml:space="preserve"> 1411ه</w:t>
      </w:r>
      <w:r w:rsidR="007B1DD7">
        <w:rPr>
          <w:rtl/>
          <w:lang w:bidi="fa-IR"/>
        </w:rPr>
        <w:t>-.</w:t>
      </w:r>
    </w:p>
    <w:p w:rsidR="007B1DD7" w:rsidRDefault="00891B71" w:rsidP="00C12B8E">
      <w:pPr>
        <w:pStyle w:val="libNormal"/>
        <w:rPr>
          <w:rtl/>
          <w:lang w:bidi="fa-IR"/>
        </w:rPr>
      </w:pPr>
      <w:r>
        <w:rPr>
          <w:rtl/>
          <w:lang w:bidi="fa-IR"/>
        </w:rPr>
        <w:t xml:space="preserve">56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غاية المراد</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مركز الأبحاث والدراسات</w:t>
      </w:r>
      <w:r w:rsidR="00D25F54">
        <w:rPr>
          <w:rtl/>
          <w:lang w:bidi="fa-IR"/>
        </w:rPr>
        <w:t>،</w:t>
      </w:r>
      <w:r>
        <w:rPr>
          <w:rtl/>
          <w:lang w:bidi="fa-IR"/>
        </w:rPr>
        <w:t xml:space="preserve"> 1414ه</w:t>
      </w:r>
      <w:r w:rsidR="007B1DD7">
        <w:rPr>
          <w:rtl/>
          <w:lang w:bidi="fa-IR"/>
        </w:rPr>
        <w:t>-.</w:t>
      </w:r>
    </w:p>
    <w:p w:rsidR="007B1DD7" w:rsidRDefault="00891B71" w:rsidP="00C12B8E">
      <w:pPr>
        <w:pStyle w:val="libNormal"/>
        <w:rPr>
          <w:rtl/>
          <w:lang w:bidi="fa-IR"/>
        </w:rPr>
      </w:pPr>
      <w:r>
        <w:rPr>
          <w:rtl/>
          <w:lang w:bidi="fa-IR"/>
        </w:rPr>
        <w:t xml:space="preserve">57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ذكرى الشيعة</w:t>
      </w:r>
      <w:r w:rsidR="00D25F54">
        <w:rPr>
          <w:rtl/>
          <w:lang w:bidi="fa-IR"/>
        </w:rPr>
        <w:t>،</w:t>
      </w:r>
      <w:r>
        <w:rPr>
          <w:rtl/>
          <w:lang w:bidi="fa-IR"/>
        </w:rPr>
        <w:t xml:space="preserve"> ط1، قم</w:t>
      </w:r>
      <w:r w:rsidR="00D25F54">
        <w:rPr>
          <w:rtl/>
          <w:lang w:bidi="fa-IR"/>
        </w:rPr>
        <w:t>،</w:t>
      </w:r>
      <w:r>
        <w:rPr>
          <w:rtl/>
          <w:lang w:bidi="fa-IR"/>
        </w:rPr>
        <w:t xml:space="preserve"> مؤسسة آل البيت لإحياء التراث</w:t>
      </w:r>
      <w:r w:rsidR="00D25F54">
        <w:rPr>
          <w:rtl/>
          <w:lang w:bidi="fa-IR"/>
        </w:rPr>
        <w:t>،</w:t>
      </w:r>
      <w:r>
        <w:rPr>
          <w:rtl/>
          <w:lang w:bidi="fa-IR"/>
        </w:rPr>
        <w:t xml:space="preserve"> 1419ه</w:t>
      </w:r>
      <w:r w:rsidR="007B1DD7">
        <w:rPr>
          <w:rtl/>
          <w:lang w:bidi="fa-IR"/>
        </w:rPr>
        <w:t>-</w:t>
      </w:r>
    </w:p>
    <w:p w:rsidR="007B1DD7" w:rsidRDefault="00891B71" w:rsidP="00C12B8E">
      <w:pPr>
        <w:pStyle w:val="libNormal"/>
        <w:rPr>
          <w:rtl/>
          <w:lang w:bidi="fa-IR"/>
        </w:rPr>
      </w:pPr>
      <w:r>
        <w:rPr>
          <w:rtl/>
          <w:lang w:bidi="fa-IR"/>
        </w:rPr>
        <w:t xml:space="preserve">58 </w:t>
      </w:r>
      <w:r w:rsidR="007B1DD7">
        <w:rPr>
          <w:rtl/>
          <w:lang w:bidi="fa-IR"/>
        </w:rPr>
        <w:t>-</w:t>
      </w:r>
      <w:r>
        <w:rPr>
          <w:rtl/>
          <w:lang w:bidi="fa-IR"/>
        </w:rPr>
        <w:t xml:space="preserve"> الشهيد الثاني</w:t>
      </w:r>
      <w:r w:rsidR="00D25F54">
        <w:rPr>
          <w:rtl/>
          <w:lang w:bidi="fa-IR"/>
        </w:rPr>
        <w:t>،</w:t>
      </w:r>
      <w:r>
        <w:rPr>
          <w:rtl/>
          <w:lang w:bidi="fa-IR"/>
        </w:rPr>
        <w:t xml:space="preserve"> زين الدين</w:t>
      </w:r>
      <w:r w:rsidR="00D25F54">
        <w:rPr>
          <w:rtl/>
          <w:lang w:bidi="fa-IR"/>
        </w:rPr>
        <w:t>،</w:t>
      </w:r>
      <w:r>
        <w:rPr>
          <w:rtl/>
          <w:lang w:bidi="fa-IR"/>
        </w:rPr>
        <w:t xml:space="preserve"> الروضة البهية في شرح اللمعة الدمشقية</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طبعة إيران</w:t>
      </w:r>
      <w:r w:rsidR="00D25F54">
        <w:rPr>
          <w:rtl/>
          <w:lang w:bidi="fa-IR"/>
        </w:rPr>
        <w:t>،</w:t>
      </w:r>
      <w:r>
        <w:rPr>
          <w:rtl/>
          <w:lang w:bidi="fa-IR"/>
        </w:rPr>
        <w:t xml:space="preserve"> انتشارات داودي</w:t>
      </w:r>
      <w:r w:rsidR="00D25F54">
        <w:rPr>
          <w:rtl/>
          <w:lang w:bidi="fa-IR"/>
        </w:rPr>
        <w:t>،</w:t>
      </w:r>
      <w:r>
        <w:rPr>
          <w:rtl/>
          <w:lang w:bidi="fa-IR"/>
        </w:rPr>
        <w:t xml:space="preserve"> 1410ه</w:t>
      </w:r>
      <w:r w:rsidR="007B1DD7">
        <w:rPr>
          <w:rtl/>
          <w:lang w:bidi="fa-IR"/>
        </w:rPr>
        <w:t>-.</w:t>
      </w:r>
    </w:p>
    <w:p w:rsidR="007B1DD7" w:rsidRDefault="00891B71" w:rsidP="00C12B8E">
      <w:pPr>
        <w:pStyle w:val="libNormal"/>
        <w:rPr>
          <w:rtl/>
          <w:lang w:bidi="fa-IR"/>
        </w:rPr>
      </w:pPr>
      <w:r>
        <w:rPr>
          <w:rtl/>
          <w:lang w:bidi="fa-IR"/>
        </w:rPr>
        <w:t xml:space="preserve">59 </w:t>
      </w:r>
      <w:r w:rsidR="007B1DD7">
        <w:rPr>
          <w:rtl/>
          <w:lang w:bidi="fa-IR"/>
        </w:rPr>
        <w:t>-</w:t>
      </w:r>
      <w:r>
        <w:rPr>
          <w:rtl/>
          <w:lang w:bidi="fa-IR"/>
        </w:rPr>
        <w:t xml:space="preserve"> الشيرازي</w:t>
      </w:r>
      <w:r w:rsidR="00D25F54">
        <w:rPr>
          <w:rtl/>
          <w:lang w:bidi="fa-IR"/>
        </w:rPr>
        <w:t>،</w:t>
      </w:r>
      <w:r>
        <w:rPr>
          <w:rtl/>
          <w:lang w:bidi="fa-IR"/>
        </w:rPr>
        <w:t xml:space="preserve"> محمد</w:t>
      </w:r>
      <w:r w:rsidR="00D25F54">
        <w:rPr>
          <w:rtl/>
          <w:lang w:bidi="fa-IR"/>
        </w:rPr>
        <w:t>،</w:t>
      </w:r>
      <w:r>
        <w:rPr>
          <w:rtl/>
          <w:lang w:bidi="fa-IR"/>
        </w:rPr>
        <w:t xml:space="preserve"> لأوّل مرّة في تاريخ العالم</w:t>
      </w:r>
      <w:r w:rsidR="00D25F54">
        <w:rPr>
          <w:rtl/>
          <w:lang w:bidi="fa-IR"/>
        </w:rPr>
        <w:t>،</w:t>
      </w:r>
      <w:r>
        <w:rPr>
          <w:rtl/>
          <w:lang w:bidi="fa-IR"/>
        </w:rPr>
        <w:t xml:space="preserve"> ط3</w:t>
      </w:r>
      <w:r w:rsidR="00D25F54">
        <w:rPr>
          <w:rtl/>
          <w:lang w:bidi="fa-IR"/>
        </w:rPr>
        <w:t>،</w:t>
      </w:r>
      <w:r>
        <w:rPr>
          <w:rtl/>
          <w:lang w:bidi="fa-IR"/>
        </w:rPr>
        <w:t xml:space="preserve"> قم</w:t>
      </w:r>
      <w:r w:rsidR="00D25F54">
        <w:rPr>
          <w:rtl/>
          <w:lang w:bidi="fa-IR"/>
        </w:rPr>
        <w:t>،</w:t>
      </w:r>
      <w:r>
        <w:rPr>
          <w:rtl/>
          <w:lang w:bidi="fa-IR"/>
        </w:rPr>
        <w:t xml:space="preserve"> 1418ه</w:t>
      </w:r>
      <w:r w:rsidR="007B1DD7">
        <w:rPr>
          <w:rtl/>
          <w:lang w:bidi="fa-IR"/>
        </w:rPr>
        <w:t>-.</w:t>
      </w:r>
    </w:p>
    <w:p w:rsidR="007B1DD7" w:rsidRDefault="00891B71" w:rsidP="00C12B8E">
      <w:pPr>
        <w:pStyle w:val="libNormal"/>
        <w:rPr>
          <w:rtl/>
          <w:lang w:bidi="fa-IR"/>
        </w:rPr>
      </w:pPr>
      <w:r>
        <w:rPr>
          <w:rtl/>
          <w:lang w:bidi="fa-IR"/>
        </w:rPr>
        <w:t xml:space="preserve">60 </w:t>
      </w:r>
      <w:r w:rsidR="007B1DD7">
        <w:rPr>
          <w:rtl/>
          <w:lang w:bidi="fa-IR"/>
        </w:rPr>
        <w:t>-</w:t>
      </w:r>
      <w:r>
        <w:rPr>
          <w:rtl/>
          <w:lang w:bidi="fa-IR"/>
        </w:rPr>
        <w:t xml:space="preserve"> صابوني</w:t>
      </w:r>
      <w:r w:rsidR="00D25F54">
        <w:rPr>
          <w:rtl/>
          <w:lang w:bidi="fa-IR"/>
        </w:rPr>
        <w:t>،</w:t>
      </w:r>
      <w:r>
        <w:rPr>
          <w:rtl/>
          <w:lang w:bidi="fa-IR"/>
        </w:rPr>
        <w:t xml:space="preserve"> د . عبد الرحمن</w:t>
      </w:r>
      <w:r w:rsidR="00D25F54">
        <w:rPr>
          <w:rtl/>
          <w:lang w:bidi="fa-IR"/>
        </w:rPr>
        <w:t>،</w:t>
      </w:r>
      <w:r>
        <w:rPr>
          <w:rtl/>
          <w:lang w:bidi="fa-IR"/>
        </w:rPr>
        <w:t xml:space="preserve"> المدخل لدراسة التشريع الإسلامي</w:t>
      </w:r>
      <w:r w:rsidR="00D25F54">
        <w:rPr>
          <w:rtl/>
          <w:lang w:bidi="fa-IR"/>
        </w:rPr>
        <w:t>،</w:t>
      </w:r>
      <w:r>
        <w:rPr>
          <w:rtl/>
          <w:lang w:bidi="fa-IR"/>
        </w:rPr>
        <w:t xml:space="preserve"> ط2</w:t>
      </w:r>
      <w:r w:rsidR="00D25F54">
        <w:rPr>
          <w:rtl/>
          <w:lang w:bidi="fa-IR"/>
        </w:rPr>
        <w:t>،</w:t>
      </w:r>
      <w:r>
        <w:rPr>
          <w:rtl/>
          <w:lang w:bidi="fa-IR"/>
        </w:rPr>
        <w:t xml:space="preserve"> القاهرة</w:t>
      </w:r>
      <w:r w:rsidR="00D25F54">
        <w:rPr>
          <w:rtl/>
          <w:lang w:bidi="fa-IR"/>
        </w:rPr>
        <w:t>،</w:t>
      </w:r>
      <w:r>
        <w:rPr>
          <w:rtl/>
          <w:lang w:bidi="fa-IR"/>
        </w:rPr>
        <w:t xml:space="preserve"> دار الفكر</w:t>
      </w:r>
      <w:r w:rsidR="00D25F54">
        <w:rPr>
          <w:rtl/>
          <w:lang w:bidi="fa-IR"/>
        </w:rPr>
        <w:t>،</w:t>
      </w:r>
      <w:r>
        <w:rPr>
          <w:rtl/>
          <w:lang w:bidi="fa-IR"/>
        </w:rPr>
        <w:t>1993م</w:t>
      </w:r>
      <w:r w:rsidR="007B1DD7">
        <w:rPr>
          <w:rtl/>
          <w:lang w:bidi="fa-IR"/>
        </w:rPr>
        <w:t>.</w:t>
      </w:r>
    </w:p>
    <w:p w:rsidR="007B1DD7" w:rsidRDefault="00891B71" w:rsidP="00C12B8E">
      <w:pPr>
        <w:pStyle w:val="libNormal"/>
        <w:rPr>
          <w:rtl/>
          <w:lang w:bidi="fa-IR"/>
        </w:rPr>
      </w:pPr>
      <w:r>
        <w:rPr>
          <w:rtl/>
          <w:lang w:bidi="fa-IR"/>
        </w:rPr>
        <w:t xml:space="preserve">61 </w:t>
      </w:r>
      <w:r w:rsidR="007B1DD7">
        <w:rPr>
          <w:rtl/>
          <w:lang w:bidi="fa-IR"/>
        </w:rPr>
        <w:t>-</w:t>
      </w:r>
      <w:r>
        <w:rPr>
          <w:rtl/>
          <w:lang w:bidi="fa-IR"/>
        </w:rPr>
        <w:t xml:space="preserve"> الصدر</w:t>
      </w:r>
      <w:r w:rsidR="00D25F54">
        <w:rPr>
          <w:rtl/>
          <w:lang w:bidi="fa-IR"/>
        </w:rPr>
        <w:t>،</w:t>
      </w:r>
      <w:r>
        <w:rPr>
          <w:rtl/>
          <w:lang w:bidi="fa-IR"/>
        </w:rPr>
        <w:t xml:space="preserve"> محمد باقر</w:t>
      </w:r>
      <w:r w:rsidR="00D25F54">
        <w:rPr>
          <w:rtl/>
          <w:lang w:bidi="fa-IR"/>
        </w:rPr>
        <w:t>،</w:t>
      </w:r>
      <w:r>
        <w:rPr>
          <w:rtl/>
          <w:lang w:bidi="fa-IR"/>
        </w:rPr>
        <w:t xml:space="preserve"> اقتصادنا</w:t>
      </w:r>
      <w:r w:rsidR="00D25F54">
        <w:rPr>
          <w:rtl/>
          <w:lang w:bidi="fa-IR"/>
        </w:rPr>
        <w:t>،</w:t>
      </w:r>
      <w:r>
        <w:rPr>
          <w:rtl/>
          <w:lang w:bidi="fa-IR"/>
        </w:rPr>
        <w:t xml:space="preserve"> ط13</w:t>
      </w:r>
      <w:r w:rsidR="00D25F54">
        <w:rPr>
          <w:rtl/>
          <w:lang w:bidi="fa-IR"/>
        </w:rPr>
        <w:t>،</w:t>
      </w:r>
      <w:r>
        <w:rPr>
          <w:rtl/>
          <w:lang w:bidi="fa-IR"/>
        </w:rPr>
        <w:t xml:space="preserve"> بيروت</w:t>
      </w:r>
      <w:r w:rsidR="00D25F54">
        <w:rPr>
          <w:rtl/>
          <w:lang w:bidi="fa-IR"/>
        </w:rPr>
        <w:t>،</w:t>
      </w:r>
      <w:r>
        <w:rPr>
          <w:rtl/>
          <w:lang w:bidi="fa-IR"/>
        </w:rPr>
        <w:t xml:space="preserve"> دار التعارف للمطبوعات</w:t>
      </w:r>
      <w:r w:rsidR="00D25F54">
        <w:rPr>
          <w:rtl/>
          <w:lang w:bidi="fa-IR"/>
        </w:rPr>
        <w:t>،</w:t>
      </w:r>
      <w:r>
        <w:rPr>
          <w:rtl/>
          <w:lang w:bidi="fa-IR"/>
        </w:rPr>
        <w:t xml:space="preserve"> 1400ه</w:t>
      </w:r>
      <w:r w:rsidR="007B1DD7">
        <w:rPr>
          <w:rtl/>
          <w:lang w:bidi="fa-IR"/>
        </w:rPr>
        <w:t>-.</w:t>
      </w:r>
    </w:p>
    <w:p w:rsidR="007B1DD7" w:rsidRDefault="00891B71" w:rsidP="00C12B8E">
      <w:pPr>
        <w:pStyle w:val="libNormal"/>
        <w:rPr>
          <w:rtl/>
          <w:lang w:bidi="fa-IR"/>
        </w:rPr>
      </w:pPr>
      <w:r>
        <w:rPr>
          <w:rtl/>
          <w:lang w:bidi="fa-IR"/>
        </w:rPr>
        <w:t xml:space="preserve">62 </w:t>
      </w:r>
      <w:r w:rsidR="007B1DD7">
        <w:rPr>
          <w:rtl/>
          <w:lang w:bidi="fa-IR"/>
        </w:rPr>
        <w:t>-</w:t>
      </w:r>
      <w:r>
        <w:rPr>
          <w:rtl/>
          <w:lang w:bidi="fa-IR"/>
        </w:rPr>
        <w:t xml:space="preserve"> الصدوق</w:t>
      </w:r>
      <w:r w:rsidR="00D25F54">
        <w:rPr>
          <w:rtl/>
          <w:lang w:bidi="fa-IR"/>
        </w:rPr>
        <w:t>،</w:t>
      </w:r>
      <w:r>
        <w:rPr>
          <w:rtl/>
          <w:lang w:bidi="fa-IR"/>
        </w:rPr>
        <w:t xml:space="preserve"> محمد بن علي</w:t>
      </w:r>
      <w:r w:rsidR="00D25F54">
        <w:rPr>
          <w:rtl/>
          <w:lang w:bidi="fa-IR"/>
        </w:rPr>
        <w:t>،</w:t>
      </w:r>
      <w:r>
        <w:rPr>
          <w:rtl/>
          <w:lang w:bidi="fa-IR"/>
        </w:rPr>
        <w:t xml:space="preserve"> الهداية</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الإمام الهادي</w:t>
      </w:r>
      <w:r w:rsidR="00D25F54">
        <w:rPr>
          <w:rtl/>
          <w:lang w:bidi="fa-IR"/>
        </w:rPr>
        <w:t>،</w:t>
      </w:r>
      <w:r>
        <w:rPr>
          <w:rtl/>
          <w:lang w:bidi="fa-IR"/>
        </w:rPr>
        <w:t xml:space="preserve"> 1413ه</w:t>
      </w:r>
      <w:r w:rsidR="007B1DD7">
        <w:rPr>
          <w:rtl/>
          <w:lang w:bidi="fa-IR"/>
        </w:rPr>
        <w:t>-.</w:t>
      </w:r>
    </w:p>
    <w:p w:rsidR="007B1DD7" w:rsidRDefault="00891B71" w:rsidP="00C12B8E">
      <w:pPr>
        <w:pStyle w:val="libNormal"/>
        <w:rPr>
          <w:rtl/>
          <w:lang w:bidi="fa-IR"/>
        </w:rPr>
      </w:pPr>
      <w:r>
        <w:rPr>
          <w:rtl/>
          <w:lang w:bidi="fa-IR"/>
        </w:rPr>
        <w:t xml:space="preserve">63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الخصال للصدوق</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مؤسسة النشر الإسلامي</w:t>
      </w:r>
      <w:r w:rsidR="00D25F54">
        <w:rPr>
          <w:rtl/>
          <w:lang w:bidi="fa-IR"/>
        </w:rPr>
        <w:t>،</w:t>
      </w:r>
      <w:r>
        <w:rPr>
          <w:rtl/>
          <w:lang w:bidi="fa-IR"/>
        </w:rPr>
        <w:t xml:space="preserve"> 1404ه</w:t>
      </w:r>
      <w:r w:rsidR="007B1DD7">
        <w:rPr>
          <w:rtl/>
          <w:lang w:bidi="fa-IR"/>
        </w:rPr>
        <w:t>-.</w:t>
      </w:r>
    </w:p>
    <w:p w:rsidR="007B1DD7" w:rsidRDefault="00891B71" w:rsidP="00C12B8E">
      <w:pPr>
        <w:pStyle w:val="libNormal"/>
        <w:rPr>
          <w:rtl/>
          <w:lang w:bidi="fa-IR"/>
        </w:rPr>
      </w:pPr>
      <w:r>
        <w:rPr>
          <w:rtl/>
          <w:lang w:bidi="fa-IR"/>
        </w:rPr>
        <w:t xml:space="preserve">64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مَن لا يحضره الفقيه</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مؤسسة النشر الإسلامي</w:t>
      </w:r>
      <w:r w:rsidR="00D25F54">
        <w:rPr>
          <w:rtl/>
          <w:lang w:bidi="fa-IR"/>
        </w:rPr>
        <w:t>،</w:t>
      </w:r>
      <w:r>
        <w:rPr>
          <w:rtl/>
          <w:lang w:bidi="fa-IR"/>
        </w:rPr>
        <w:t xml:space="preserve"> 1404ه</w:t>
      </w:r>
      <w:r w:rsidR="007B1DD7">
        <w:rPr>
          <w:rtl/>
          <w:lang w:bidi="fa-IR"/>
        </w:rPr>
        <w:t>-.</w:t>
      </w:r>
    </w:p>
    <w:p w:rsidR="007B1DD7" w:rsidRDefault="00891B71" w:rsidP="00C12B8E">
      <w:pPr>
        <w:pStyle w:val="libNormal"/>
        <w:rPr>
          <w:rtl/>
          <w:lang w:bidi="fa-IR"/>
        </w:rPr>
      </w:pPr>
      <w:r>
        <w:rPr>
          <w:rtl/>
          <w:lang w:bidi="fa-IR"/>
        </w:rPr>
        <w:t xml:space="preserve">65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أمالي الصدوق</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البعثة</w:t>
      </w:r>
      <w:r w:rsidR="00D25F54">
        <w:rPr>
          <w:rtl/>
          <w:lang w:bidi="fa-IR"/>
        </w:rPr>
        <w:t>،</w:t>
      </w:r>
      <w:r>
        <w:rPr>
          <w:rtl/>
          <w:lang w:bidi="fa-IR"/>
        </w:rPr>
        <w:t xml:space="preserve"> 1417ه</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66 </w:t>
      </w:r>
      <w:r w:rsidR="007B1DD7">
        <w:rPr>
          <w:rtl/>
          <w:lang w:bidi="fa-IR"/>
        </w:rPr>
        <w:t>-</w:t>
      </w:r>
      <w:r>
        <w:rPr>
          <w:rtl/>
          <w:lang w:bidi="fa-IR"/>
        </w:rPr>
        <w:t xml:space="preserve"> الطباطبائي</w:t>
      </w:r>
      <w:r w:rsidR="00D25F54">
        <w:rPr>
          <w:rtl/>
          <w:lang w:bidi="fa-IR"/>
        </w:rPr>
        <w:t>،</w:t>
      </w:r>
      <w:r>
        <w:rPr>
          <w:rtl/>
          <w:lang w:bidi="fa-IR"/>
        </w:rPr>
        <w:t xml:space="preserve"> محمد حسين</w:t>
      </w:r>
      <w:r w:rsidR="00D25F54">
        <w:rPr>
          <w:rtl/>
          <w:lang w:bidi="fa-IR"/>
        </w:rPr>
        <w:t>،</w:t>
      </w:r>
      <w:r>
        <w:rPr>
          <w:rtl/>
          <w:lang w:bidi="fa-IR"/>
        </w:rPr>
        <w:t xml:space="preserve"> تفسير الميزان</w:t>
      </w:r>
      <w:r w:rsidR="00D25F54">
        <w:rPr>
          <w:rtl/>
          <w:lang w:bidi="fa-IR"/>
        </w:rPr>
        <w:t>،</w:t>
      </w:r>
      <w:r>
        <w:rPr>
          <w:rtl/>
          <w:lang w:bidi="fa-IR"/>
        </w:rPr>
        <w:t xml:space="preserve"> قم</w:t>
      </w:r>
      <w:r w:rsidR="00D25F54">
        <w:rPr>
          <w:rtl/>
          <w:lang w:bidi="fa-IR"/>
        </w:rPr>
        <w:t>،</w:t>
      </w:r>
      <w:r>
        <w:rPr>
          <w:rtl/>
          <w:lang w:bidi="fa-IR"/>
        </w:rPr>
        <w:t xml:space="preserve"> مؤسسة النشر الإسلامي التابعة لجماعة المدرسين</w:t>
      </w:r>
      <w:r w:rsidR="007B1DD7">
        <w:rPr>
          <w:rtl/>
          <w:lang w:bidi="fa-IR"/>
        </w:rPr>
        <w:t>.</w:t>
      </w:r>
    </w:p>
    <w:p w:rsidR="007B1DD7" w:rsidRDefault="00891B71" w:rsidP="00891B71">
      <w:pPr>
        <w:pStyle w:val="libNormal"/>
        <w:rPr>
          <w:rtl/>
          <w:lang w:bidi="fa-IR"/>
        </w:rPr>
      </w:pPr>
      <w:r>
        <w:rPr>
          <w:rtl/>
          <w:lang w:bidi="fa-IR"/>
        </w:rPr>
        <w:t xml:space="preserve">67 </w:t>
      </w:r>
      <w:r w:rsidR="007B1DD7">
        <w:rPr>
          <w:rtl/>
          <w:lang w:bidi="fa-IR"/>
        </w:rPr>
        <w:t>-</w:t>
      </w:r>
      <w:r>
        <w:rPr>
          <w:rtl/>
          <w:lang w:bidi="fa-IR"/>
        </w:rPr>
        <w:t xml:space="preserve"> الطبرسي</w:t>
      </w:r>
      <w:r w:rsidR="00D25F54">
        <w:rPr>
          <w:rtl/>
          <w:lang w:bidi="fa-IR"/>
        </w:rPr>
        <w:t>،</w:t>
      </w:r>
      <w:r>
        <w:rPr>
          <w:rtl/>
          <w:lang w:bidi="fa-IR"/>
        </w:rPr>
        <w:t xml:space="preserve"> أحمد بن علي بن أبي طالب</w:t>
      </w:r>
      <w:r w:rsidR="00D25F54">
        <w:rPr>
          <w:rtl/>
          <w:lang w:bidi="fa-IR"/>
        </w:rPr>
        <w:t>،</w:t>
      </w:r>
      <w:r>
        <w:rPr>
          <w:rtl/>
          <w:lang w:bidi="fa-IR"/>
        </w:rPr>
        <w:t xml:space="preserve"> الاحتجاج</w:t>
      </w:r>
      <w:r w:rsidR="00D25F54">
        <w:rPr>
          <w:rtl/>
          <w:lang w:bidi="fa-IR"/>
        </w:rPr>
        <w:t>،</w:t>
      </w:r>
      <w:r>
        <w:rPr>
          <w:rtl/>
          <w:lang w:bidi="fa-IR"/>
        </w:rPr>
        <w:t xml:space="preserve"> ط2</w:t>
      </w:r>
      <w:r w:rsidR="00D25F54">
        <w:rPr>
          <w:rtl/>
          <w:lang w:bidi="fa-IR"/>
        </w:rPr>
        <w:t>،</w:t>
      </w:r>
      <w:r>
        <w:rPr>
          <w:rtl/>
          <w:lang w:bidi="fa-IR"/>
        </w:rPr>
        <w:t xml:space="preserve"> النجف الأشرف</w:t>
      </w:r>
      <w:r w:rsidR="00D25F54">
        <w:rPr>
          <w:rtl/>
          <w:lang w:bidi="fa-IR"/>
        </w:rPr>
        <w:t>،</w:t>
      </w:r>
      <w:r>
        <w:rPr>
          <w:rtl/>
          <w:lang w:bidi="fa-IR"/>
        </w:rPr>
        <w:t xml:space="preserve"> دار النعمان للطباعة والنشر</w:t>
      </w:r>
      <w:r w:rsidR="00D25F54">
        <w:rPr>
          <w:rtl/>
          <w:lang w:bidi="fa-IR"/>
        </w:rPr>
        <w:t>،</w:t>
      </w:r>
      <w:r>
        <w:rPr>
          <w:rtl/>
          <w:lang w:bidi="fa-IR"/>
        </w:rPr>
        <w:t xml:space="preserve"> 1386ه</w:t>
      </w:r>
      <w:r w:rsidR="007B1DD7">
        <w:rPr>
          <w:rtl/>
          <w:lang w:bidi="fa-IR"/>
        </w:rPr>
        <w:t>-.</w:t>
      </w:r>
    </w:p>
    <w:p w:rsidR="007B1DD7" w:rsidRDefault="00891B71" w:rsidP="00891B71">
      <w:pPr>
        <w:pStyle w:val="libNormal"/>
        <w:rPr>
          <w:rtl/>
          <w:lang w:bidi="fa-IR"/>
        </w:rPr>
      </w:pPr>
      <w:r>
        <w:rPr>
          <w:rtl/>
          <w:lang w:bidi="fa-IR"/>
        </w:rPr>
        <w:t xml:space="preserve">68 </w:t>
      </w:r>
      <w:r w:rsidR="007B1DD7">
        <w:rPr>
          <w:rtl/>
          <w:lang w:bidi="fa-IR"/>
        </w:rPr>
        <w:t>-</w:t>
      </w:r>
      <w:r>
        <w:rPr>
          <w:rtl/>
          <w:lang w:bidi="fa-IR"/>
        </w:rPr>
        <w:t xml:space="preserve"> الطبرسي</w:t>
      </w:r>
      <w:r w:rsidR="00D25F54">
        <w:rPr>
          <w:rtl/>
          <w:lang w:bidi="fa-IR"/>
        </w:rPr>
        <w:t>،</w:t>
      </w:r>
      <w:r>
        <w:rPr>
          <w:rtl/>
          <w:lang w:bidi="fa-IR"/>
        </w:rPr>
        <w:t xml:space="preserve"> الفضل بن الحسن</w:t>
      </w:r>
      <w:r w:rsidR="00D25F54">
        <w:rPr>
          <w:rtl/>
          <w:lang w:bidi="fa-IR"/>
        </w:rPr>
        <w:t>،</w:t>
      </w:r>
      <w:r>
        <w:rPr>
          <w:rtl/>
          <w:lang w:bidi="fa-IR"/>
        </w:rPr>
        <w:t xml:space="preserve"> إعلام الورى</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آل البيت لإحياء التراث</w:t>
      </w:r>
      <w:r w:rsidR="00D25F54">
        <w:rPr>
          <w:rtl/>
          <w:lang w:bidi="fa-IR"/>
        </w:rPr>
        <w:t>،</w:t>
      </w:r>
      <w:r>
        <w:rPr>
          <w:rtl/>
          <w:lang w:bidi="fa-IR"/>
        </w:rPr>
        <w:t xml:space="preserve"> 1417ه</w:t>
      </w:r>
      <w:r w:rsidR="007B1DD7">
        <w:rPr>
          <w:rtl/>
          <w:lang w:bidi="fa-IR"/>
        </w:rPr>
        <w:t>-.</w:t>
      </w:r>
    </w:p>
    <w:p w:rsidR="007B1DD7" w:rsidRDefault="00891B71" w:rsidP="00C12B8E">
      <w:pPr>
        <w:pStyle w:val="libNormal"/>
        <w:rPr>
          <w:rtl/>
          <w:lang w:bidi="fa-IR"/>
        </w:rPr>
      </w:pPr>
      <w:r>
        <w:rPr>
          <w:rtl/>
          <w:lang w:bidi="fa-IR"/>
        </w:rPr>
        <w:t xml:space="preserve">69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تفسير مجمع البيان</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مؤسسة الأعلمي</w:t>
      </w:r>
      <w:r w:rsidR="00D25F54">
        <w:rPr>
          <w:rtl/>
          <w:lang w:bidi="fa-IR"/>
        </w:rPr>
        <w:t>،</w:t>
      </w:r>
      <w:r>
        <w:rPr>
          <w:rtl/>
          <w:lang w:bidi="fa-IR"/>
        </w:rPr>
        <w:t xml:space="preserve"> 1415ه</w:t>
      </w:r>
      <w:r w:rsidR="007B1DD7">
        <w:rPr>
          <w:rtl/>
          <w:lang w:bidi="fa-IR"/>
        </w:rPr>
        <w:t>-</w:t>
      </w:r>
      <w:r>
        <w:rPr>
          <w:rtl/>
          <w:lang w:bidi="fa-IR"/>
        </w:rPr>
        <w:t xml:space="preserve"> </w:t>
      </w:r>
      <w:r w:rsidR="007B1DD7">
        <w:rPr>
          <w:rtl/>
          <w:lang w:bidi="fa-IR"/>
        </w:rPr>
        <w:t>-</w:t>
      </w:r>
      <w:r>
        <w:rPr>
          <w:rtl/>
          <w:lang w:bidi="fa-IR"/>
        </w:rPr>
        <w:t xml:space="preserve"> 1995م</w:t>
      </w:r>
      <w:r w:rsidR="007B1DD7">
        <w:rPr>
          <w:rtl/>
          <w:lang w:bidi="fa-IR"/>
        </w:rPr>
        <w:t>.</w:t>
      </w:r>
    </w:p>
    <w:p w:rsidR="007B1DD7" w:rsidRDefault="00891B71" w:rsidP="00891B71">
      <w:pPr>
        <w:pStyle w:val="libNormal"/>
        <w:rPr>
          <w:rtl/>
          <w:lang w:bidi="fa-IR"/>
        </w:rPr>
      </w:pPr>
      <w:r>
        <w:rPr>
          <w:rtl/>
          <w:lang w:bidi="fa-IR"/>
        </w:rPr>
        <w:t xml:space="preserve">70 </w:t>
      </w:r>
      <w:r w:rsidR="007B1DD7">
        <w:rPr>
          <w:rtl/>
          <w:lang w:bidi="fa-IR"/>
        </w:rPr>
        <w:t>-</w:t>
      </w:r>
      <w:r>
        <w:rPr>
          <w:rtl/>
          <w:lang w:bidi="fa-IR"/>
        </w:rPr>
        <w:t xml:space="preserve"> الطبري</w:t>
      </w:r>
      <w:r w:rsidR="00D25F54">
        <w:rPr>
          <w:rtl/>
          <w:lang w:bidi="fa-IR"/>
        </w:rPr>
        <w:t>،</w:t>
      </w:r>
      <w:r>
        <w:rPr>
          <w:rtl/>
          <w:lang w:bidi="fa-IR"/>
        </w:rPr>
        <w:t xml:space="preserve"> محمد بن جرير بن رستم</w:t>
      </w:r>
      <w:r w:rsidR="00D25F54">
        <w:rPr>
          <w:rtl/>
          <w:lang w:bidi="fa-IR"/>
        </w:rPr>
        <w:t>،</w:t>
      </w:r>
      <w:r>
        <w:rPr>
          <w:rtl/>
          <w:lang w:bidi="fa-IR"/>
        </w:rPr>
        <w:t xml:space="preserve"> دلائل الإمامة</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البعثة</w:t>
      </w:r>
      <w:r w:rsidR="00D25F54">
        <w:rPr>
          <w:rtl/>
          <w:lang w:bidi="fa-IR"/>
        </w:rPr>
        <w:t>،</w:t>
      </w:r>
      <w:r>
        <w:rPr>
          <w:rtl/>
          <w:lang w:bidi="fa-IR"/>
        </w:rPr>
        <w:t xml:space="preserve"> 1413ه</w:t>
      </w:r>
      <w:r w:rsidR="007B1DD7">
        <w:rPr>
          <w:rtl/>
          <w:lang w:bidi="fa-IR"/>
        </w:rPr>
        <w:t>-.</w:t>
      </w:r>
    </w:p>
    <w:p w:rsidR="007B1DD7" w:rsidRDefault="00891B71" w:rsidP="00C12B8E">
      <w:pPr>
        <w:pStyle w:val="libNormal"/>
        <w:rPr>
          <w:rtl/>
          <w:lang w:bidi="fa-IR"/>
        </w:rPr>
      </w:pPr>
      <w:r>
        <w:rPr>
          <w:rtl/>
          <w:lang w:bidi="fa-IR"/>
        </w:rPr>
        <w:t xml:space="preserve">71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تاريخ الطبري</w:t>
      </w:r>
      <w:r w:rsidR="00D25F54">
        <w:rPr>
          <w:rtl/>
          <w:lang w:bidi="fa-IR"/>
        </w:rPr>
        <w:t>،</w:t>
      </w:r>
      <w:r>
        <w:rPr>
          <w:rtl/>
          <w:lang w:bidi="fa-IR"/>
        </w:rPr>
        <w:t xml:space="preserve"> ط2</w:t>
      </w:r>
      <w:r w:rsidR="00D25F54">
        <w:rPr>
          <w:rtl/>
          <w:lang w:bidi="fa-IR"/>
        </w:rPr>
        <w:t>،</w:t>
      </w:r>
      <w:r>
        <w:rPr>
          <w:rtl/>
          <w:lang w:bidi="fa-IR"/>
        </w:rPr>
        <w:t xml:space="preserve"> بيروت</w:t>
      </w:r>
      <w:r w:rsidR="00D25F54">
        <w:rPr>
          <w:rtl/>
          <w:lang w:bidi="fa-IR"/>
        </w:rPr>
        <w:t>،</w:t>
      </w:r>
      <w:r>
        <w:rPr>
          <w:rtl/>
          <w:lang w:bidi="fa-IR"/>
        </w:rPr>
        <w:t xml:space="preserve"> دار الكتب العلمية</w:t>
      </w:r>
      <w:r w:rsidR="00D25F54">
        <w:rPr>
          <w:rtl/>
          <w:lang w:bidi="fa-IR"/>
        </w:rPr>
        <w:t>،</w:t>
      </w:r>
      <w:r>
        <w:rPr>
          <w:rtl/>
          <w:lang w:bidi="fa-IR"/>
        </w:rPr>
        <w:t xml:space="preserve"> 1408ه</w:t>
      </w:r>
      <w:r w:rsidR="007B1DD7">
        <w:rPr>
          <w:rtl/>
          <w:lang w:bidi="fa-IR"/>
        </w:rPr>
        <w:t>-</w:t>
      </w:r>
      <w:r>
        <w:rPr>
          <w:rtl/>
          <w:lang w:bidi="fa-IR"/>
        </w:rPr>
        <w:t>.</w:t>
      </w:r>
    </w:p>
    <w:p w:rsidR="007B1DD7" w:rsidRDefault="00891B71" w:rsidP="00C12B8E">
      <w:pPr>
        <w:pStyle w:val="libNormal"/>
        <w:rPr>
          <w:rtl/>
          <w:lang w:bidi="fa-IR"/>
        </w:rPr>
      </w:pPr>
      <w:r>
        <w:rPr>
          <w:rtl/>
          <w:lang w:bidi="fa-IR"/>
        </w:rPr>
        <w:t xml:space="preserve">72 </w:t>
      </w:r>
      <w:r w:rsidR="007B1DD7">
        <w:rPr>
          <w:rtl/>
          <w:lang w:bidi="fa-IR"/>
        </w:rPr>
        <w:t>-</w:t>
      </w:r>
      <w:r>
        <w:rPr>
          <w:rtl/>
          <w:lang w:bidi="fa-IR"/>
        </w:rPr>
        <w:t xml:space="preserve"> الطريحي</w:t>
      </w:r>
      <w:r w:rsidR="00D25F54">
        <w:rPr>
          <w:rtl/>
          <w:lang w:bidi="fa-IR"/>
        </w:rPr>
        <w:t>،</w:t>
      </w:r>
      <w:r>
        <w:rPr>
          <w:rtl/>
          <w:lang w:bidi="fa-IR"/>
        </w:rPr>
        <w:t xml:space="preserve"> فخر الدين</w:t>
      </w:r>
      <w:r w:rsidR="00D25F54">
        <w:rPr>
          <w:rtl/>
          <w:lang w:bidi="fa-IR"/>
        </w:rPr>
        <w:t>،</w:t>
      </w:r>
      <w:r>
        <w:rPr>
          <w:rtl/>
          <w:lang w:bidi="fa-IR"/>
        </w:rPr>
        <w:t xml:space="preserve"> مجمع البحرين</w:t>
      </w:r>
      <w:r w:rsidR="00D25F54">
        <w:rPr>
          <w:rtl/>
          <w:lang w:bidi="fa-IR"/>
        </w:rPr>
        <w:t>،</w:t>
      </w:r>
      <w:r>
        <w:rPr>
          <w:rtl/>
          <w:lang w:bidi="fa-IR"/>
        </w:rPr>
        <w:t xml:space="preserve"> ط2</w:t>
      </w:r>
      <w:r w:rsidR="00D25F54">
        <w:rPr>
          <w:rtl/>
          <w:lang w:bidi="fa-IR"/>
        </w:rPr>
        <w:t>،</w:t>
      </w:r>
      <w:r>
        <w:rPr>
          <w:rtl/>
          <w:lang w:bidi="fa-IR"/>
        </w:rPr>
        <w:t xml:space="preserve"> طهران</w:t>
      </w:r>
      <w:r w:rsidR="00D25F54">
        <w:rPr>
          <w:rtl/>
          <w:lang w:bidi="fa-IR"/>
        </w:rPr>
        <w:t>،</w:t>
      </w:r>
      <w:r>
        <w:rPr>
          <w:rtl/>
          <w:lang w:bidi="fa-IR"/>
        </w:rPr>
        <w:t xml:space="preserve"> مكتبة نشر الثقافة</w:t>
      </w:r>
      <w:r w:rsidR="00D25F54">
        <w:rPr>
          <w:rtl/>
          <w:lang w:bidi="fa-IR"/>
        </w:rPr>
        <w:t>،</w:t>
      </w:r>
      <w:r>
        <w:rPr>
          <w:rtl/>
          <w:lang w:bidi="fa-IR"/>
        </w:rPr>
        <w:t xml:space="preserve"> 1408ه</w:t>
      </w:r>
      <w:r w:rsidR="007B1DD7">
        <w:rPr>
          <w:rtl/>
          <w:lang w:bidi="fa-IR"/>
        </w:rPr>
        <w:t>-.</w:t>
      </w:r>
    </w:p>
    <w:p w:rsidR="007B1DD7" w:rsidRDefault="00891B71" w:rsidP="00C12B8E">
      <w:pPr>
        <w:pStyle w:val="libNormal"/>
        <w:rPr>
          <w:rtl/>
          <w:lang w:bidi="fa-IR"/>
        </w:rPr>
      </w:pPr>
      <w:r>
        <w:rPr>
          <w:rtl/>
          <w:lang w:bidi="fa-IR"/>
        </w:rPr>
        <w:t xml:space="preserve">73 </w:t>
      </w:r>
      <w:r w:rsidR="007B1DD7">
        <w:rPr>
          <w:rtl/>
          <w:lang w:bidi="fa-IR"/>
        </w:rPr>
        <w:t>-</w:t>
      </w:r>
      <w:r>
        <w:rPr>
          <w:rtl/>
          <w:lang w:bidi="fa-IR"/>
        </w:rPr>
        <w:t xml:space="preserve"> الطوسي</w:t>
      </w:r>
      <w:r w:rsidR="00D25F54">
        <w:rPr>
          <w:rtl/>
          <w:lang w:bidi="fa-IR"/>
        </w:rPr>
        <w:t>،</w:t>
      </w:r>
      <w:r>
        <w:rPr>
          <w:rtl/>
          <w:lang w:bidi="fa-IR"/>
        </w:rPr>
        <w:t xml:space="preserve"> أبي جعفر محمد بن الحسن بن علي</w:t>
      </w:r>
      <w:r w:rsidR="00D25F54">
        <w:rPr>
          <w:rtl/>
          <w:lang w:bidi="fa-IR"/>
        </w:rPr>
        <w:t>،</w:t>
      </w:r>
      <w:r>
        <w:rPr>
          <w:rtl/>
          <w:lang w:bidi="fa-IR"/>
        </w:rPr>
        <w:t xml:space="preserve"> المبسوط في فقه الإمامية</w:t>
      </w:r>
      <w:r w:rsidR="00D25F54">
        <w:rPr>
          <w:rtl/>
          <w:lang w:bidi="fa-IR"/>
        </w:rPr>
        <w:t>،</w:t>
      </w:r>
      <w:r>
        <w:rPr>
          <w:rtl/>
          <w:lang w:bidi="fa-IR"/>
        </w:rPr>
        <w:t xml:space="preserve"> ط1</w:t>
      </w:r>
      <w:r w:rsidR="00D25F54">
        <w:rPr>
          <w:rtl/>
          <w:lang w:bidi="fa-IR"/>
        </w:rPr>
        <w:t>،</w:t>
      </w:r>
      <w:r>
        <w:rPr>
          <w:rtl/>
          <w:lang w:bidi="fa-IR"/>
        </w:rPr>
        <w:t xml:space="preserve"> طهران</w:t>
      </w:r>
      <w:r w:rsidR="00D25F54">
        <w:rPr>
          <w:rtl/>
          <w:lang w:bidi="fa-IR"/>
        </w:rPr>
        <w:t>،</w:t>
      </w:r>
      <w:r>
        <w:rPr>
          <w:rtl/>
          <w:lang w:bidi="fa-IR"/>
        </w:rPr>
        <w:t xml:space="preserve"> الحيدرية</w:t>
      </w:r>
      <w:r w:rsidR="00D25F54">
        <w:rPr>
          <w:rtl/>
          <w:lang w:bidi="fa-IR"/>
        </w:rPr>
        <w:t>،</w:t>
      </w:r>
      <w:r>
        <w:rPr>
          <w:rtl/>
          <w:lang w:bidi="fa-IR"/>
        </w:rPr>
        <w:t xml:space="preserve"> المكتبة الرضوية</w:t>
      </w:r>
      <w:r w:rsidR="00D25F54">
        <w:rPr>
          <w:rtl/>
          <w:lang w:bidi="fa-IR"/>
        </w:rPr>
        <w:t>،</w:t>
      </w:r>
      <w:r>
        <w:rPr>
          <w:rtl/>
          <w:lang w:bidi="fa-IR"/>
        </w:rPr>
        <w:t>1387ه</w:t>
      </w:r>
      <w:r w:rsidR="007B1DD7">
        <w:rPr>
          <w:rtl/>
          <w:lang w:bidi="fa-IR"/>
        </w:rPr>
        <w:t>-</w:t>
      </w:r>
      <w:r>
        <w:rPr>
          <w:rtl/>
          <w:lang w:bidi="fa-IR"/>
        </w:rPr>
        <w:t xml:space="preserve"> .ش</w:t>
      </w:r>
      <w:r w:rsidR="007B1DD7">
        <w:rPr>
          <w:rtl/>
          <w:lang w:bidi="fa-IR"/>
        </w:rPr>
        <w:t>.</w:t>
      </w:r>
    </w:p>
    <w:p w:rsidR="007B1DD7" w:rsidRDefault="00891B71" w:rsidP="00C12B8E">
      <w:pPr>
        <w:pStyle w:val="libNormal"/>
        <w:rPr>
          <w:rtl/>
          <w:lang w:bidi="fa-IR"/>
        </w:rPr>
      </w:pPr>
      <w:r>
        <w:rPr>
          <w:rtl/>
          <w:lang w:bidi="fa-IR"/>
        </w:rPr>
        <w:t xml:space="preserve">74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الخلاف</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النشر الإسلامي</w:t>
      </w:r>
      <w:r w:rsidR="00D25F54">
        <w:rPr>
          <w:rtl/>
          <w:lang w:bidi="fa-IR"/>
        </w:rPr>
        <w:t>،</w:t>
      </w:r>
      <w:r>
        <w:rPr>
          <w:rtl/>
          <w:lang w:bidi="fa-IR"/>
        </w:rPr>
        <w:t xml:space="preserve"> 1415ه</w:t>
      </w:r>
      <w:r w:rsidR="007B1DD7">
        <w:rPr>
          <w:rtl/>
          <w:lang w:bidi="fa-IR"/>
        </w:rPr>
        <w:t>-.</w:t>
      </w:r>
    </w:p>
    <w:p w:rsidR="007B1DD7" w:rsidRDefault="00891B71" w:rsidP="00C12B8E">
      <w:pPr>
        <w:pStyle w:val="libNormal"/>
        <w:rPr>
          <w:rtl/>
          <w:lang w:bidi="fa-IR"/>
        </w:rPr>
      </w:pPr>
      <w:r>
        <w:rPr>
          <w:rtl/>
          <w:lang w:bidi="fa-IR"/>
        </w:rPr>
        <w:t xml:space="preserve">75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النهاية</w:t>
      </w:r>
      <w:r w:rsidR="00D25F54">
        <w:rPr>
          <w:rtl/>
          <w:lang w:bidi="fa-IR"/>
        </w:rPr>
        <w:t>،</w:t>
      </w:r>
      <w:r>
        <w:rPr>
          <w:rtl/>
          <w:lang w:bidi="fa-IR"/>
        </w:rPr>
        <w:t xml:space="preserve"> قم</w:t>
      </w:r>
      <w:r w:rsidR="00D25F54">
        <w:rPr>
          <w:rtl/>
          <w:lang w:bidi="fa-IR"/>
        </w:rPr>
        <w:t>،</w:t>
      </w:r>
      <w:r>
        <w:rPr>
          <w:rtl/>
          <w:lang w:bidi="fa-IR"/>
        </w:rPr>
        <w:t xml:space="preserve"> انتشارات قدس محمدي</w:t>
      </w:r>
      <w:r w:rsidR="00D25F54">
        <w:rPr>
          <w:rtl/>
          <w:lang w:bidi="fa-IR"/>
        </w:rPr>
        <w:t>،</w:t>
      </w:r>
      <w:r>
        <w:rPr>
          <w:rtl/>
          <w:lang w:bidi="fa-IR"/>
        </w:rPr>
        <w:t xml:space="preserve"> بدون تاريخ</w:t>
      </w:r>
      <w:r w:rsidR="007B1DD7">
        <w:rPr>
          <w:rtl/>
          <w:lang w:bidi="fa-IR"/>
        </w:rPr>
        <w:t>.</w:t>
      </w:r>
    </w:p>
    <w:p w:rsidR="007B1DD7" w:rsidRDefault="00891B71" w:rsidP="00C12B8E">
      <w:pPr>
        <w:pStyle w:val="libNormal"/>
        <w:rPr>
          <w:rtl/>
          <w:lang w:bidi="fa-IR"/>
        </w:rPr>
      </w:pPr>
      <w:r>
        <w:rPr>
          <w:rtl/>
          <w:lang w:bidi="fa-IR"/>
        </w:rPr>
        <w:t xml:space="preserve">76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الاستبصار</w:t>
      </w:r>
      <w:r w:rsidR="00D25F54">
        <w:rPr>
          <w:rtl/>
          <w:lang w:bidi="fa-IR"/>
        </w:rPr>
        <w:t>،</w:t>
      </w:r>
      <w:r>
        <w:rPr>
          <w:rtl/>
          <w:lang w:bidi="fa-IR"/>
        </w:rPr>
        <w:t xml:space="preserve"> ط4</w:t>
      </w:r>
      <w:r w:rsidR="00D25F54">
        <w:rPr>
          <w:rtl/>
          <w:lang w:bidi="fa-IR"/>
        </w:rPr>
        <w:t>،</w:t>
      </w:r>
      <w:r>
        <w:rPr>
          <w:rtl/>
          <w:lang w:bidi="fa-IR"/>
        </w:rPr>
        <w:t xml:space="preserve"> طهران</w:t>
      </w:r>
      <w:r w:rsidR="00D25F54">
        <w:rPr>
          <w:rtl/>
          <w:lang w:bidi="fa-IR"/>
        </w:rPr>
        <w:t>،</w:t>
      </w:r>
      <w:r>
        <w:rPr>
          <w:rtl/>
          <w:lang w:bidi="fa-IR"/>
        </w:rPr>
        <w:t xml:space="preserve"> دار الكتب الإسلامية</w:t>
      </w:r>
      <w:r w:rsidR="00D25F54">
        <w:rPr>
          <w:rtl/>
          <w:lang w:bidi="fa-IR"/>
        </w:rPr>
        <w:t>،</w:t>
      </w:r>
      <w:r>
        <w:rPr>
          <w:rtl/>
          <w:lang w:bidi="fa-IR"/>
        </w:rPr>
        <w:t xml:space="preserve"> 1363ه</w:t>
      </w:r>
      <w:r w:rsidR="007B1DD7">
        <w:rPr>
          <w:rtl/>
          <w:lang w:bidi="fa-IR"/>
        </w:rPr>
        <w:t>-</w:t>
      </w:r>
      <w:r>
        <w:rPr>
          <w:rtl/>
          <w:lang w:bidi="fa-IR"/>
        </w:rPr>
        <w:t xml:space="preserve"> . ش</w:t>
      </w:r>
      <w:r w:rsidR="007B1DD7">
        <w:rPr>
          <w:rtl/>
          <w:lang w:bidi="fa-IR"/>
        </w:rPr>
        <w:t>.</w:t>
      </w:r>
    </w:p>
    <w:p w:rsidR="007B1DD7" w:rsidRDefault="00891B71" w:rsidP="00C12B8E">
      <w:pPr>
        <w:pStyle w:val="libNormal"/>
        <w:rPr>
          <w:rtl/>
          <w:lang w:bidi="fa-IR"/>
        </w:rPr>
      </w:pPr>
      <w:r>
        <w:rPr>
          <w:rtl/>
          <w:lang w:bidi="fa-IR"/>
        </w:rPr>
        <w:t xml:space="preserve">77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تهذيب الأحكام</w:t>
      </w:r>
      <w:r w:rsidR="00D25F54">
        <w:rPr>
          <w:rtl/>
          <w:lang w:bidi="fa-IR"/>
        </w:rPr>
        <w:t>،</w:t>
      </w:r>
      <w:r>
        <w:rPr>
          <w:rtl/>
          <w:lang w:bidi="fa-IR"/>
        </w:rPr>
        <w:t xml:space="preserve"> ط4</w:t>
      </w:r>
      <w:r w:rsidR="00D25F54">
        <w:rPr>
          <w:rtl/>
          <w:lang w:bidi="fa-IR"/>
        </w:rPr>
        <w:t>،</w:t>
      </w:r>
      <w:r>
        <w:rPr>
          <w:rtl/>
          <w:lang w:bidi="fa-IR"/>
        </w:rPr>
        <w:t xml:space="preserve"> طهران</w:t>
      </w:r>
      <w:r w:rsidR="00D25F54">
        <w:rPr>
          <w:rtl/>
          <w:lang w:bidi="fa-IR"/>
        </w:rPr>
        <w:t>،</w:t>
      </w:r>
      <w:r>
        <w:rPr>
          <w:rtl/>
          <w:lang w:bidi="fa-IR"/>
        </w:rPr>
        <w:t xml:space="preserve"> دار الكتب الإسلامية</w:t>
      </w:r>
      <w:r w:rsidR="00D25F54">
        <w:rPr>
          <w:rtl/>
          <w:lang w:bidi="fa-IR"/>
        </w:rPr>
        <w:t>،</w:t>
      </w:r>
      <w:r>
        <w:rPr>
          <w:rtl/>
          <w:lang w:bidi="fa-IR"/>
        </w:rPr>
        <w:t xml:space="preserve"> 1365ه</w:t>
      </w:r>
      <w:r w:rsidR="007B1DD7">
        <w:rPr>
          <w:rtl/>
          <w:lang w:bidi="fa-IR"/>
        </w:rPr>
        <w:t>-</w:t>
      </w:r>
      <w:r>
        <w:rPr>
          <w:rtl/>
          <w:lang w:bidi="fa-IR"/>
        </w:rPr>
        <w:t xml:space="preserve"> . ش</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C12B8E">
      <w:pPr>
        <w:pStyle w:val="libNormal"/>
        <w:rPr>
          <w:rtl/>
          <w:lang w:bidi="fa-IR"/>
        </w:rPr>
      </w:pPr>
      <w:r>
        <w:rPr>
          <w:rtl/>
          <w:lang w:bidi="fa-IR"/>
        </w:rPr>
        <w:lastRenderedPageBreak/>
        <w:t xml:space="preserve">78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تفسير التبيان</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مطبعة مكتب الإعلام الإسلامي</w:t>
      </w:r>
      <w:r w:rsidR="00D25F54">
        <w:rPr>
          <w:rtl/>
          <w:lang w:bidi="fa-IR"/>
        </w:rPr>
        <w:t>،</w:t>
      </w:r>
      <w:r>
        <w:rPr>
          <w:rtl/>
          <w:lang w:bidi="fa-IR"/>
        </w:rPr>
        <w:t xml:space="preserve"> 1409ه</w:t>
      </w:r>
      <w:r w:rsidR="007B1DD7">
        <w:rPr>
          <w:rtl/>
          <w:lang w:bidi="fa-IR"/>
        </w:rPr>
        <w:t>-.</w:t>
      </w:r>
    </w:p>
    <w:p w:rsidR="007B1DD7" w:rsidRDefault="00891B71" w:rsidP="00C12B8E">
      <w:pPr>
        <w:pStyle w:val="libNormal"/>
        <w:rPr>
          <w:rtl/>
          <w:lang w:bidi="fa-IR"/>
        </w:rPr>
      </w:pPr>
      <w:r>
        <w:rPr>
          <w:rtl/>
          <w:lang w:bidi="fa-IR"/>
        </w:rPr>
        <w:t xml:space="preserve">79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الرسائل العشر</w:t>
      </w:r>
      <w:r w:rsidR="00D25F54">
        <w:rPr>
          <w:rtl/>
          <w:lang w:bidi="fa-IR"/>
        </w:rPr>
        <w:t>،</w:t>
      </w:r>
      <w:r>
        <w:rPr>
          <w:rtl/>
          <w:lang w:bidi="fa-IR"/>
        </w:rPr>
        <w:t xml:space="preserve"> قم</w:t>
      </w:r>
      <w:r w:rsidR="00D25F54">
        <w:rPr>
          <w:rtl/>
          <w:lang w:bidi="fa-IR"/>
        </w:rPr>
        <w:t>،</w:t>
      </w:r>
      <w:r>
        <w:rPr>
          <w:rtl/>
          <w:lang w:bidi="fa-IR"/>
        </w:rPr>
        <w:t xml:space="preserve"> جامعة المدرسين</w:t>
      </w:r>
      <w:r w:rsidR="00D25F54">
        <w:rPr>
          <w:rtl/>
          <w:lang w:bidi="fa-IR"/>
        </w:rPr>
        <w:t>،</w:t>
      </w:r>
      <w:r>
        <w:rPr>
          <w:rtl/>
          <w:lang w:bidi="fa-IR"/>
        </w:rPr>
        <w:t xml:space="preserve"> 1404ه</w:t>
      </w:r>
      <w:r w:rsidR="007B1DD7">
        <w:rPr>
          <w:rtl/>
          <w:lang w:bidi="fa-IR"/>
        </w:rPr>
        <w:t>-</w:t>
      </w:r>
    </w:p>
    <w:p w:rsidR="007B1DD7" w:rsidRDefault="00891B71" w:rsidP="00C12B8E">
      <w:pPr>
        <w:pStyle w:val="libNormal"/>
        <w:rPr>
          <w:rtl/>
          <w:lang w:bidi="fa-IR"/>
        </w:rPr>
      </w:pPr>
      <w:r>
        <w:rPr>
          <w:rtl/>
          <w:lang w:bidi="fa-IR"/>
        </w:rPr>
        <w:t xml:space="preserve">80 </w:t>
      </w:r>
      <w:r w:rsidR="007B1DD7">
        <w:rPr>
          <w:rtl/>
          <w:lang w:bidi="fa-IR"/>
        </w:rPr>
        <w:t>-</w:t>
      </w:r>
      <w:r>
        <w:rPr>
          <w:rtl/>
          <w:lang w:bidi="fa-IR"/>
        </w:rPr>
        <w:t xml:space="preserve"> الظاهري</w:t>
      </w:r>
      <w:r w:rsidR="00D25F54">
        <w:rPr>
          <w:rtl/>
          <w:lang w:bidi="fa-IR"/>
        </w:rPr>
        <w:t>،</w:t>
      </w:r>
      <w:r>
        <w:rPr>
          <w:rtl/>
          <w:lang w:bidi="fa-IR"/>
        </w:rPr>
        <w:t xml:space="preserve"> ابن حزم</w:t>
      </w:r>
      <w:r w:rsidR="00D25F54">
        <w:rPr>
          <w:rtl/>
          <w:lang w:bidi="fa-IR"/>
        </w:rPr>
        <w:t>،</w:t>
      </w:r>
      <w:r>
        <w:rPr>
          <w:rtl/>
          <w:lang w:bidi="fa-IR"/>
        </w:rPr>
        <w:t xml:space="preserve"> الفصل في الملل والأهواء والنحل</w:t>
      </w:r>
      <w:r w:rsidR="00D25F54">
        <w:rPr>
          <w:rtl/>
          <w:lang w:bidi="fa-IR"/>
        </w:rPr>
        <w:t>،</w:t>
      </w:r>
      <w:r>
        <w:rPr>
          <w:rtl/>
          <w:lang w:bidi="fa-IR"/>
        </w:rPr>
        <w:t xml:space="preserve"> بيروت</w:t>
      </w:r>
      <w:r w:rsidR="00D25F54">
        <w:rPr>
          <w:rtl/>
          <w:lang w:bidi="fa-IR"/>
        </w:rPr>
        <w:t>،</w:t>
      </w:r>
      <w:r>
        <w:rPr>
          <w:rtl/>
          <w:lang w:bidi="fa-IR"/>
        </w:rPr>
        <w:t xml:space="preserve"> دار الجيل</w:t>
      </w:r>
      <w:r w:rsidR="00D25F54">
        <w:rPr>
          <w:rtl/>
          <w:lang w:bidi="fa-IR"/>
        </w:rPr>
        <w:t>،</w:t>
      </w:r>
      <w:r>
        <w:rPr>
          <w:rtl/>
          <w:lang w:bidi="fa-IR"/>
        </w:rPr>
        <w:t xml:space="preserve"> 1405 ه</w:t>
      </w:r>
      <w:r w:rsidR="007B1DD7">
        <w:rPr>
          <w:rtl/>
          <w:lang w:bidi="fa-IR"/>
        </w:rPr>
        <w:t>-</w:t>
      </w:r>
    </w:p>
    <w:p w:rsidR="007B1DD7" w:rsidRDefault="00891B71" w:rsidP="00C12B8E">
      <w:pPr>
        <w:pStyle w:val="libNormal"/>
        <w:rPr>
          <w:rtl/>
          <w:lang w:bidi="fa-IR"/>
        </w:rPr>
      </w:pPr>
      <w:r>
        <w:rPr>
          <w:rtl/>
          <w:lang w:bidi="fa-IR"/>
        </w:rPr>
        <w:t xml:space="preserve">81 </w:t>
      </w:r>
      <w:r w:rsidR="007B1DD7">
        <w:rPr>
          <w:rtl/>
          <w:lang w:bidi="fa-IR"/>
        </w:rPr>
        <w:t>-</w:t>
      </w:r>
      <w:r>
        <w:rPr>
          <w:rtl/>
          <w:lang w:bidi="fa-IR"/>
        </w:rPr>
        <w:t xml:space="preserve"> العاملي</w:t>
      </w:r>
      <w:r w:rsidR="00D25F54">
        <w:rPr>
          <w:rtl/>
          <w:lang w:bidi="fa-IR"/>
        </w:rPr>
        <w:t>،</w:t>
      </w:r>
      <w:r>
        <w:rPr>
          <w:rtl/>
          <w:lang w:bidi="fa-IR"/>
        </w:rPr>
        <w:t xml:space="preserve"> محمد بن الحسن الحر</w:t>
      </w:r>
      <w:r w:rsidR="00D25F54">
        <w:rPr>
          <w:rtl/>
          <w:lang w:bidi="fa-IR"/>
        </w:rPr>
        <w:t>،</w:t>
      </w:r>
      <w:r>
        <w:rPr>
          <w:rtl/>
          <w:lang w:bidi="fa-IR"/>
        </w:rPr>
        <w:t xml:space="preserve"> وسائل الشيعة</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مؤسسة آل البيت لإحياء التراث</w:t>
      </w:r>
      <w:r w:rsidR="00D25F54">
        <w:rPr>
          <w:rtl/>
          <w:lang w:bidi="fa-IR"/>
        </w:rPr>
        <w:t>،</w:t>
      </w:r>
      <w:r>
        <w:rPr>
          <w:rtl/>
          <w:lang w:bidi="fa-IR"/>
        </w:rPr>
        <w:t xml:space="preserve"> 1414ه</w:t>
      </w:r>
      <w:r w:rsidR="007B1DD7">
        <w:rPr>
          <w:rtl/>
          <w:lang w:bidi="fa-IR"/>
        </w:rPr>
        <w:t>-</w:t>
      </w:r>
      <w:r>
        <w:rPr>
          <w:rtl/>
          <w:lang w:bidi="fa-IR"/>
        </w:rPr>
        <w:t>.</w:t>
      </w:r>
    </w:p>
    <w:p w:rsidR="007B1DD7" w:rsidRDefault="00891B71" w:rsidP="00C12B8E">
      <w:pPr>
        <w:pStyle w:val="libNormal"/>
        <w:rPr>
          <w:rtl/>
          <w:lang w:bidi="fa-IR"/>
        </w:rPr>
      </w:pPr>
      <w:r>
        <w:rPr>
          <w:rtl/>
          <w:lang w:bidi="fa-IR"/>
        </w:rPr>
        <w:t xml:space="preserve">82 </w:t>
      </w:r>
      <w:r w:rsidR="007B1DD7">
        <w:rPr>
          <w:rtl/>
          <w:lang w:bidi="fa-IR"/>
        </w:rPr>
        <w:t>-</w:t>
      </w:r>
      <w:r>
        <w:rPr>
          <w:rtl/>
          <w:lang w:bidi="fa-IR"/>
        </w:rPr>
        <w:t xml:space="preserve"> العاملي</w:t>
      </w:r>
      <w:r w:rsidR="00D25F54">
        <w:rPr>
          <w:rtl/>
          <w:lang w:bidi="fa-IR"/>
        </w:rPr>
        <w:t>،</w:t>
      </w:r>
      <w:r>
        <w:rPr>
          <w:rtl/>
          <w:lang w:bidi="fa-IR"/>
        </w:rPr>
        <w:t xml:space="preserve"> محمد جواد</w:t>
      </w:r>
      <w:r w:rsidR="00D25F54">
        <w:rPr>
          <w:rtl/>
          <w:lang w:bidi="fa-IR"/>
        </w:rPr>
        <w:t>،</w:t>
      </w:r>
      <w:r>
        <w:rPr>
          <w:rtl/>
          <w:lang w:bidi="fa-IR"/>
        </w:rPr>
        <w:t>مفتاح الكرامة</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النشر الإسلامي</w:t>
      </w:r>
      <w:r w:rsidR="00D25F54">
        <w:rPr>
          <w:rtl/>
          <w:lang w:bidi="fa-IR"/>
        </w:rPr>
        <w:t>،</w:t>
      </w:r>
      <w:r>
        <w:rPr>
          <w:rtl/>
          <w:lang w:bidi="fa-IR"/>
        </w:rPr>
        <w:t xml:space="preserve"> 1419ه</w:t>
      </w:r>
      <w:r w:rsidR="007B1DD7">
        <w:rPr>
          <w:rtl/>
          <w:lang w:bidi="fa-IR"/>
        </w:rPr>
        <w:t>-.</w:t>
      </w:r>
    </w:p>
    <w:p w:rsidR="007B1DD7" w:rsidRDefault="00891B71" w:rsidP="00C12B8E">
      <w:pPr>
        <w:pStyle w:val="libNormal"/>
        <w:rPr>
          <w:rtl/>
          <w:lang w:bidi="fa-IR"/>
        </w:rPr>
      </w:pPr>
      <w:r>
        <w:rPr>
          <w:rtl/>
          <w:lang w:bidi="fa-IR"/>
        </w:rPr>
        <w:t xml:space="preserve">83 </w:t>
      </w:r>
      <w:r w:rsidR="007B1DD7">
        <w:rPr>
          <w:rtl/>
          <w:lang w:bidi="fa-IR"/>
        </w:rPr>
        <w:t>-</w:t>
      </w:r>
      <w:r>
        <w:rPr>
          <w:rtl/>
          <w:lang w:bidi="fa-IR"/>
        </w:rPr>
        <w:t xml:space="preserve"> العاملي</w:t>
      </w:r>
      <w:r w:rsidR="00D25F54">
        <w:rPr>
          <w:rtl/>
          <w:lang w:bidi="fa-IR"/>
        </w:rPr>
        <w:t>،</w:t>
      </w:r>
      <w:r>
        <w:rPr>
          <w:rtl/>
          <w:lang w:bidi="fa-IR"/>
        </w:rPr>
        <w:t xml:space="preserve"> جعفر مرتضى</w:t>
      </w:r>
      <w:r w:rsidR="00D25F54">
        <w:rPr>
          <w:rtl/>
          <w:lang w:bidi="fa-IR"/>
        </w:rPr>
        <w:t>،</w:t>
      </w:r>
      <w:r>
        <w:rPr>
          <w:rtl/>
          <w:lang w:bidi="fa-IR"/>
        </w:rPr>
        <w:t xml:space="preserve"> الصحيح من سيرة النبي الأعظم</w:t>
      </w:r>
      <w:r w:rsidR="00D25F54">
        <w:rPr>
          <w:rtl/>
          <w:lang w:bidi="fa-IR"/>
        </w:rPr>
        <w:t>،</w:t>
      </w:r>
      <w:r>
        <w:rPr>
          <w:rtl/>
          <w:lang w:bidi="fa-IR"/>
        </w:rPr>
        <w:t xml:space="preserve"> ط4</w:t>
      </w:r>
      <w:r w:rsidR="00D25F54">
        <w:rPr>
          <w:rtl/>
          <w:lang w:bidi="fa-IR"/>
        </w:rPr>
        <w:t>،</w:t>
      </w:r>
      <w:r>
        <w:rPr>
          <w:rtl/>
          <w:lang w:bidi="fa-IR"/>
        </w:rPr>
        <w:t xml:space="preserve"> بيروت</w:t>
      </w:r>
      <w:r w:rsidR="00D25F54">
        <w:rPr>
          <w:rtl/>
          <w:lang w:bidi="fa-IR"/>
        </w:rPr>
        <w:t>،</w:t>
      </w:r>
      <w:r>
        <w:rPr>
          <w:rtl/>
          <w:lang w:bidi="fa-IR"/>
        </w:rPr>
        <w:t xml:space="preserve"> دار الهادي</w:t>
      </w:r>
      <w:r w:rsidR="00D25F54">
        <w:rPr>
          <w:rtl/>
          <w:lang w:bidi="fa-IR"/>
        </w:rPr>
        <w:t>،</w:t>
      </w:r>
      <w:r>
        <w:rPr>
          <w:rtl/>
          <w:lang w:bidi="fa-IR"/>
        </w:rPr>
        <w:t xml:space="preserve"> 1415ه</w:t>
      </w:r>
      <w:r w:rsidR="007B1DD7">
        <w:rPr>
          <w:rtl/>
          <w:lang w:bidi="fa-IR"/>
        </w:rPr>
        <w:t>-.</w:t>
      </w:r>
    </w:p>
    <w:p w:rsidR="007B1DD7" w:rsidRDefault="00891B71" w:rsidP="00C12B8E">
      <w:pPr>
        <w:pStyle w:val="libNormal"/>
        <w:rPr>
          <w:rtl/>
          <w:lang w:bidi="fa-IR"/>
        </w:rPr>
      </w:pPr>
      <w:r>
        <w:rPr>
          <w:rtl/>
          <w:lang w:bidi="fa-IR"/>
        </w:rPr>
        <w:t xml:space="preserve">84 </w:t>
      </w:r>
      <w:r w:rsidR="007B1DD7">
        <w:rPr>
          <w:rtl/>
          <w:lang w:bidi="fa-IR"/>
        </w:rPr>
        <w:t>-</w:t>
      </w:r>
      <w:r>
        <w:rPr>
          <w:rtl/>
          <w:lang w:bidi="fa-IR"/>
        </w:rPr>
        <w:t xml:space="preserve"> العقاد</w:t>
      </w:r>
      <w:r w:rsidR="00D25F54">
        <w:rPr>
          <w:rtl/>
          <w:lang w:bidi="fa-IR"/>
        </w:rPr>
        <w:t>،</w:t>
      </w:r>
      <w:r>
        <w:rPr>
          <w:rtl/>
          <w:lang w:bidi="fa-IR"/>
        </w:rPr>
        <w:t xml:space="preserve"> عباس محمود</w:t>
      </w:r>
      <w:r w:rsidR="00D25F54">
        <w:rPr>
          <w:rtl/>
          <w:lang w:bidi="fa-IR"/>
        </w:rPr>
        <w:t>،</w:t>
      </w:r>
      <w:r>
        <w:rPr>
          <w:rtl/>
          <w:lang w:bidi="fa-IR"/>
        </w:rPr>
        <w:t xml:space="preserve"> الله جلّ جلاله</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المكتبة العصرية </w:t>
      </w:r>
      <w:r w:rsidR="007B1DD7">
        <w:rPr>
          <w:rtl/>
          <w:lang w:bidi="fa-IR"/>
        </w:rPr>
        <w:t>-</w:t>
      </w:r>
      <w:r>
        <w:rPr>
          <w:rtl/>
          <w:lang w:bidi="fa-IR"/>
        </w:rPr>
        <w:t xml:space="preserve"> الدار النموذجية</w:t>
      </w:r>
      <w:r w:rsidR="00D25F54">
        <w:rPr>
          <w:rtl/>
          <w:lang w:bidi="fa-IR"/>
        </w:rPr>
        <w:t>،</w:t>
      </w:r>
      <w:r>
        <w:rPr>
          <w:rtl/>
          <w:lang w:bidi="fa-IR"/>
        </w:rPr>
        <w:t xml:space="preserve"> 1991م</w:t>
      </w:r>
      <w:r w:rsidR="007B1DD7">
        <w:rPr>
          <w:rtl/>
          <w:lang w:bidi="fa-IR"/>
        </w:rPr>
        <w:t>.</w:t>
      </w:r>
    </w:p>
    <w:p w:rsidR="007B1DD7" w:rsidRDefault="00891B71" w:rsidP="00C12B8E">
      <w:pPr>
        <w:pStyle w:val="libNormal"/>
        <w:rPr>
          <w:rtl/>
          <w:lang w:bidi="fa-IR"/>
        </w:rPr>
      </w:pPr>
      <w:r>
        <w:rPr>
          <w:rtl/>
          <w:lang w:bidi="fa-IR"/>
        </w:rPr>
        <w:t xml:space="preserve">85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حقائق الإسلام وأباطيل خصومه</w:t>
      </w:r>
      <w:r w:rsidR="00D25F54">
        <w:rPr>
          <w:rtl/>
          <w:lang w:bidi="fa-IR"/>
        </w:rPr>
        <w:t>،،</w:t>
      </w:r>
      <w:r>
        <w:rPr>
          <w:rtl/>
          <w:lang w:bidi="fa-IR"/>
        </w:rPr>
        <w:t xml:space="preserve"> مطبعة مصر</w:t>
      </w:r>
      <w:r w:rsidR="00D25F54">
        <w:rPr>
          <w:rtl/>
          <w:lang w:bidi="fa-IR"/>
        </w:rPr>
        <w:t>،</w:t>
      </w:r>
      <w:r>
        <w:rPr>
          <w:rtl/>
          <w:lang w:bidi="fa-IR"/>
        </w:rPr>
        <w:t xml:space="preserve"> 1376ه</w:t>
      </w:r>
      <w:r w:rsidR="007B1DD7">
        <w:rPr>
          <w:rtl/>
          <w:lang w:bidi="fa-IR"/>
        </w:rPr>
        <w:t>-.</w:t>
      </w:r>
    </w:p>
    <w:p w:rsidR="007B1DD7" w:rsidRDefault="00891B71" w:rsidP="00C12B8E">
      <w:pPr>
        <w:pStyle w:val="libNormal"/>
        <w:rPr>
          <w:rtl/>
          <w:lang w:bidi="fa-IR"/>
        </w:rPr>
      </w:pPr>
      <w:r>
        <w:rPr>
          <w:rtl/>
          <w:lang w:bidi="fa-IR"/>
        </w:rPr>
        <w:t xml:space="preserve">86 </w:t>
      </w:r>
      <w:r w:rsidR="007B1DD7">
        <w:rPr>
          <w:rtl/>
          <w:lang w:bidi="fa-IR"/>
        </w:rPr>
        <w:t>-</w:t>
      </w:r>
      <w:r>
        <w:rPr>
          <w:rtl/>
          <w:lang w:bidi="fa-IR"/>
        </w:rPr>
        <w:t xml:space="preserve"> العسكري</w:t>
      </w:r>
      <w:r w:rsidR="00D25F54">
        <w:rPr>
          <w:rtl/>
          <w:lang w:bidi="fa-IR"/>
        </w:rPr>
        <w:t>،</w:t>
      </w:r>
      <w:r>
        <w:rPr>
          <w:rtl/>
          <w:lang w:bidi="fa-IR"/>
        </w:rPr>
        <w:t xml:space="preserve"> الحسن بن علي</w:t>
      </w:r>
      <w:r w:rsidR="00D25F54">
        <w:rPr>
          <w:rtl/>
          <w:lang w:bidi="fa-IR"/>
        </w:rPr>
        <w:t>،</w:t>
      </w:r>
      <w:r>
        <w:rPr>
          <w:rtl/>
          <w:lang w:bidi="fa-IR"/>
        </w:rPr>
        <w:t xml:space="preserve"> تفسير الإمام الحسن العسكري </w:t>
      </w:r>
      <w:r w:rsidR="004D57E2" w:rsidRPr="004D57E2">
        <w:rPr>
          <w:rStyle w:val="libAlaemChar"/>
          <w:rtl/>
        </w:rPr>
        <w:t>عليه‌السلام</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مهر</w:t>
      </w:r>
      <w:r w:rsidR="00D25F54">
        <w:rPr>
          <w:rtl/>
          <w:lang w:bidi="fa-IR"/>
        </w:rPr>
        <w:t>،</w:t>
      </w:r>
      <w:r>
        <w:rPr>
          <w:rtl/>
          <w:lang w:bidi="fa-IR"/>
        </w:rPr>
        <w:t xml:space="preserve"> 1409ه</w:t>
      </w:r>
      <w:r w:rsidR="007B1DD7">
        <w:rPr>
          <w:rtl/>
          <w:lang w:bidi="fa-IR"/>
        </w:rPr>
        <w:t>-.</w:t>
      </w:r>
    </w:p>
    <w:p w:rsidR="007B1DD7" w:rsidRDefault="00891B71" w:rsidP="00C12B8E">
      <w:pPr>
        <w:pStyle w:val="libNormal"/>
        <w:rPr>
          <w:rtl/>
          <w:lang w:bidi="fa-IR"/>
        </w:rPr>
      </w:pPr>
      <w:r>
        <w:rPr>
          <w:rtl/>
          <w:lang w:bidi="fa-IR"/>
        </w:rPr>
        <w:t xml:space="preserve">87 </w:t>
      </w:r>
      <w:r w:rsidR="007B1DD7">
        <w:rPr>
          <w:rtl/>
          <w:lang w:bidi="fa-IR"/>
        </w:rPr>
        <w:t>-</w:t>
      </w:r>
      <w:r>
        <w:rPr>
          <w:rtl/>
          <w:lang w:bidi="fa-IR"/>
        </w:rPr>
        <w:t xml:space="preserve"> العياشي</w:t>
      </w:r>
      <w:r w:rsidR="00D25F54">
        <w:rPr>
          <w:rtl/>
          <w:lang w:bidi="fa-IR"/>
        </w:rPr>
        <w:t>،</w:t>
      </w:r>
      <w:r>
        <w:rPr>
          <w:rtl/>
          <w:lang w:bidi="fa-IR"/>
        </w:rPr>
        <w:t xml:space="preserve"> محمد بن مسعود بن عياش</w:t>
      </w:r>
      <w:r w:rsidR="00D25F54">
        <w:rPr>
          <w:rtl/>
          <w:lang w:bidi="fa-IR"/>
        </w:rPr>
        <w:t>،</w:t>
      </w:r>
      <w:r>
        <w:rPr>
          <w:rtl/>
          <w:lang w:bidi="fa-IR"/>
        </w:rPr>
        <w:t xml:space="preserve"> تفسير العياشي</w:t>
      </w:r>
      <w:r w:rsidR="00D25F54">
        <w:rPr>
          <w:rtl/>
          <w:lang w:bidi="fa-IR"/>
        </w:rPr>
        <w:t>،</w:t>
      </w:r>
      <w:r>
        <w:rPr>
          <w:rtl/>
          <w:lang w:bidi="fa-IR"/>
        </w:rPr>
        <w:t xml:space="preserve"> طهران</w:t>
      </w:r>
      <w:r w:rsidR="00D25F54">
        <w:rPr>
          <w:rtl/>
          <w:lang w:bidi="fa-IR"/>
        </w:rPr>
        <w:t>،</w:t>
      </w:r>
      <w:r>
        <w:rPr>
          <w:rtl/>
          <w:lang w:bidi="fa-IR"/>
        </w:rPr>
        <w:t xml:space="preserve"> المكتبة العلمية الإسلامية</w:t>
      </w:r>
      <w:r w:rsidR="007B1DD7">
        <w:rPr>
          <w:rtl/>
          <w:lang w:bidi="fa-IR"/>
        </w:rPr>
        <w:t>.</w:t>
      </w:r>
    </w:p>
    <w:p w:rsidR="007B1DD7" w:rsidRDefault="00891B71" w:rsidP="00C12B8E">
      <w:pPr>
        <w:pStyle w:val="libNormal"/>
        <w:rPr>
          <w:rtl/>
          <w:lang w:bidi="fa-IR"/>
        </w:rPr>
      </w:pPr>
      <w:r>
        <w:rPr>
          <w:rtl/>
          <w:lang w:bidi="fa-IR"/>
        </w:rPr>
        <w:t xml:space="preserve">88 </w:t>
      </w:r>
      <w:r w:rsidR="007B1DD7">
        <w:rPr>
          <w:rtl/>
          <w:lang w:bidi="fa-IR"/>
        </w:rPr>
        <w:t>-</w:t>
      </w:r>
      <w:r>
        <w:rPr>
          <w:rtl/>
          <w:lang w:bidi="fa-IR"/>
        </w:rPr>
        <w:t xml:space="preserve"> فاغليري</w:t>
      </w:r>
      <w:r w:rsidR="00D25F54">
        <w:rPr>
          <w:rtl/>
          <w:lang w:bidi="fa-IR"/>
        </w:rPr>
        <w:t>،</w:t>
      </w:r>
      <w:r>
        <w:rPr>
          <w:rtl/>
          <w:lang w:bidi="fa-IR"/>
        </w:rPr>
        <w:t xml:space="preserve"> لورافيشيا</w:t>
      </w:r>
      <w:r w:rsidR="00D25F54">
        <w:rPr>
          <w:rtl/>
          <w:lang w:bidi="fa-IR"/>
        </w:rPr>
        <w:t>،</w:t>
      </w:r>
      <w:r>
        <w:rPr>
          <w:rtl/>
          <w:lang w:bidi="fa-IR"/>
        </w:rPr>
        <w:t xml:space="preserve"> دفاع عن الإسلام</w:t>
      </w:r>
      <w:r w:rsidR="00D25F54">
        <w:rPr>
          <w:rtl/>
          <w:lang w:bidi="fa-IR"/>
        </w:rPr>
        <w:t>،</w:t>
      </w:r>
      <w:r>
        <w:rPr>
          <w:rtl/>
          <w:lang w:bidi="fa-IR"/>
        </w:rPr>
        <w:t xml:space="preserve"> بيروت</w:t>
      </w:r>
      <w:r w:rsidR="00D25F54">
        <w:rPr>
          <w:rtl/>
          <w:lang w:bidi="fa-IR"/>
        </w:rPr>
        <w:t>،</w:t>
      </w:r>
      <w:r>
        <w:rPr>
          <w:rtl/>
          <w:lang w:bidi="fa-IR"/>
        </w:rPr>
        <w:t xml:space="preserve"> دار العلم</w:t>
      </w:r>
      <w:r w:rsidR="00D25F54">
        <w:rPr>
          <w:rtl/>
          <w:lang w:bidi="fa-IR"/>
        </w:rPr>
        <w:t>،</w:t>
      </w:r>
      <w:r>
        <w:rPr>
          <w:rtl/>
          <w:lang w:bidi="fa-IR"/>
        </w:rPr>
        <w:t xml:space="preserve"> 1960م</w:t>
      </w:r>
      <w:r w:rsidR="007B1DD7">
        <w:rPr>
          <w:rtl/>
          <w:lang w:bidi="fa-IR"/>
        </w:rPr>
        <w:t>.</w:t>
      </w:r>
    </w:p>
    <w:p w:rsidR="007B1DD7" w:rsidRDefault="00891B71" w:rsidP="00C12B8E">
      <w:pPr>
        <w:pStyle w:val="libNormal"/>
        <w:rPr>
          <w:rtl/>
          <w:lang w:bidi="fa-IR"/>
        </w:rPr>
      </w:pPr>
      <w:r>
        <w:rPr>
          <w:rtl/>
          <w:lang w:bidi="fa-IR"/>
        </w:rPr>
        <w:t xml:space="preserve">89 </w:t>
      </w:r>
      <w:r w:rsidR="007B1DD7">
        <w:rPr>
          <w:rtl/>
          <w:lang w:bidi="fa-IR"/>
        </w:rPr>
        <w:t>-</w:t>
      </w:r>
      <w:r>
        <w:rPr>
          <w:rtl/>
          <w:lang w:bidi="fa-IR"/>
        </w:rPr>
        <w:t xml:space="preserve"> فتح الله</w:t>
      </w:r>
      <w:r w:rsidR="00D25F54">
        <w:rPr>
          <w:rtl/>
          <w:lang w:bidi="fa-IR"/>
        </w:rPr>
        <w:t>،</w:t>
      </w:r>
      <w:r>
        <w:rPr>
          <w:rtl/>
          <w:lang w:bidi="fa-IR"/>
        </w:rPr>
        <w:t xml:space="preserve"> د. أحمد</w:t>
      </w:r>
      <w:r w:rsidR="00D25F54">
        <w:rPr>
          <w:rtl/>
          <w:lang w:bidi="fa-IR"/>
        </w:rPr>
        <w:t>،</w:t>
      </w:r>
      <w:r>
        <w:rPr>
          <w:rtl/>
          <w:lang w:bidi="fa-IR"/>
        </w:rPr>
        <w:t xml:space="preserve"> معجم ألفاظ الفقه الجعفري</w:t>
      </w:r>
      <w:r w:rsidR="00D25F54">
        <w:rPr>
          <w:rtl/>
          <w:lang w:bidi="fa-IR"/>
        </w:rPr>
        <w:t>،</w:t>
      </w:r>
      <w:r>
        <w:rPr>
          <w:rtl/>
          <w:lang w:bidi="fa-IR"/>
        </w:rPr>
        <w:t xml:space="preserve"> ط1</w:t>
      </w:r>
      <w:r w:rsidR="00D25F54">
        <w:rPr>
          <w:rtl/>
          <w:lang w:bidi="fa-IR"/>
        </w:rPr>
        <w:t>،</w:t>
      </w:r>
      <w:r>
        <w:rPr>
          <w:rtl/>
          <w:lang w:bidi="fa-IR"/>
        </w:rPr>
        <w:t xml:space="preserve"> الدمام</w:t>
      </w:r>
      <w:r w:rsidR="00D25F54">
        <w:rPr>
          <w:rtl/>
          <w:lang w:bidi="fa-IR"/>
        </w:rPr>
        <w:t>،</w:t>
      </w:r>
      <w:r>
        <w:rPr>
          <w:rtl/>
          <w:lang w:bidi="fa-IR"/>
        </w:rPr>
        <w:t xml:space="preserve"> مطابع المدوخل</w:t>
      </w:r>
      <w:r w:rsidR="00D25F54">
        <w:rPr>
          <w:rtl/>
          <w:lang w:bidi="fa-IR"/>
        </w:rPr>
        <w:t>،</w:t>
      </w:r>
      <w:r>
        <w:rPr>
          <w:rtl/>
          <w:lang w:bidi="fa-IR"/>
        </w:rPr>
        <w:t xml:space="preserve"> 1415ه</w:t>
      </w:r>
      <w:r w:rsidR="007B1DD7">
        <w:rPr>
          <w:rtl/>
          <w:lang w:bidi="fa-IR"/>
        </w:rPr>
        <w:t>-.</w:t>
      </w:r>
    </w:p>
    <w:p w:rsidR="007B1DD7" w:rsidRDefault="00891B71" w:rsidP="00C12B8E">
      <w:pPr>
        <w:pStyle w:val="libNormal"/>
        <w:rPr>
          <w:rtl/>
          <w:lang w:bidi="fa-IR"/>
        </w:rPr>
      </w:pPr>
      <w:r>
        <w:rPr>
          <w:rtl/>
          <w:lang w:bidi="fa-IR"/>
        </w:rPr>
        <w:t xml:space="preserve">90 </w:t>
      </w:r>
      <w:r w:rsidR="007B1DD7">
        <w:rPr>
          <w:rtl/>
          <w:lang w:bidi="fa-IR"/>
        </w:rPr>
        <w:t>-</w:t>
      </w:r>
      <w:r>
        <w:rPr>
          <w:rtl/>
          <w:lang w:bidi="fa-IR"/>
        </w:rPr>
        <w:t xml:space="preserve"> القمّي</w:t>
      </w:r>
      <w:r w:rsidR="00D25F54">
        <w:rPr>
          <w:rtl/>
          <w:lang w:bidi="fa-IR"/>
        </w:rPr>
        <w:t>،</w:t>
      </w:r>
      <w:r>
        <w:rPr>
          <w:rtl/>
          <w:lang w:bidi="fa-IR"/>
        </w:rPr>
        <w:t xml:space="preserve"> علي بن إبراهيم</w:t>
      </w:r>
      <w:r w:rsidR="00D25F54">
        <w:rPr>
          <w:rtl/>
          <w:lang w:bidi="fa-IR"/>
        </w:rPr>
        <w:t>،</w:t>
      </w:r>
      <w:r>
        <w:rPr>
          <w:rtl/>
          <w:lang w:bidi="fa-IR"/>
        </w:rPr>
        <w:t xml:space="preserve"> تفسير القمي</w:t>
      </w:r>
      <w:r w:rsidR="00D25F54">
        <w:rPr>
          <w:rtl/>
          <w:lang w:bidi="fa-IR"/>
        </w:rPr>
        <w:t>،</w:t>
      </w:r>
      <w:r>
        <w:rPr>
          <w:rtl/>
          <w:lang w:bidi="fa-IR"/>
        </w:rPr>
        <w:t xml:space="preserve"> ط3</w:t>
      </w:r>
      <w:r w:rsidR="00D25F54">
        <w:rPr>
          <w:rtl/>
          <w:lang w:bidi="fa-IR"/>
        </w:rPr>
        <w:t>،</w:t>
      </w:r>
      <w:r>
        <w:rPr>
          <w:rtl/>
          <w:lang w:bidi="fa-IR"/>
        </w:rPr>
        <w:t xml:space="preserve"> قم</w:t>
      </w:r>
      <w:r w:rsidR="00D25F54">
        <w:rPr>
          <w:rtl/>
          <w:lang w:bidi="fa-IR"/>
        </w:rPr>
        <w:t>،</w:t>
      </w:r>
      <w:r>
        <w:rPr>
          <w:rtl/>
          <w:lang w:bidi="fa-IR"/>
        </w:rPr>
        <w:t xml:space="preserve"> مؤسسة دار الكتاب</w:t>
      </w:r>
      <w:r w:rsidR="00D25F54">
        <w:rPr>
          <w:rtl/>
          <w:lang w:bidi="fa-IR"/>
        </w:rPr>
        <w:t>،</w:t>
      </w:r>
      <w:r>
        <w:rPr>
          <w:rtl/>
          <w:lang w:bidi="fa-IR"/>
        </w:rPr>
        <w:t xml:space="preserve"> 1404ه</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91 </w:t>
      </w:r>
      <w:r w:rsidR="007B1DD7">
        <w:rPr>
          <w:rtl/>
          <w:lang w:bidi="fa-IR"/>
        </w:rPr>
        <w:t>-</w:t>
      </w:r>
      <w:r>
        <w:rPr>
          <w:rtl/>
          <w:lang w:bidi="fa-IR"/>
        </w:rPr>
        <w:t xml:space="preserve"> كاشف الغطاء</w:t>
      </w:r>
      <w:r w:rsidR="00D25F54">
        <w:rPr>
          <w:rtl/>
          <w:lang w:bidi="fa-IR"/>
        </w:rPr>
        <w:t>،</w:t>
      </w:r>
      <w:r>
        <w:rPr>
          <w:rtl/>
          <w:lang w:bidi="fa-IR"/>
        </w:rPr>
        <w:t xml:space="preserve"> جعفر بن خضر بن شلال الحلي</w:t>
      </w:r>
      <w:r w:rsidR="00D25F54">
        <w:rPr>
          <w:rtl/>
          <w:lang w:bidi="fa-IR"/>
        </w:rPr>
        <w:t>،</w:t>
      </w:r>
      <w:r>
        <w:rPr>
          <w:rtl/>
          <w:lang w:bidi="fa-IR"/>
        </w:rPr>
        <w:t xml:space="preserve"> كشف الغطاء</w:t>
      </w:r>
      <w:r w:rsidR="00D25F54">
        <w:rPr>
          <w:rtl/>
          <w:lang w:bidi="fa-IR"/>
        </w:rPr>
        <w:t>،</w:t>
      </w:r>
      <w:r>
        <w:rPr>
          <w:rtl/>
          <w:lang w:bidi="fa-IR"/>
        </w:rPr>
        <w:t xml:space="preserve"> الطبعة حجرية</w:t>
      </w:r>
      <w:r w:rsidR="00D25F54">
        <w:rPr>
          <w:rtl/>
          <w:lang w:bidi="fa-IR"/>
        </w:rPr>
        <w:t>،</w:t>
      </w:r>
      <w:r>
        <w:rPr>
          <w:rtl/>
          <w:lang w:bidi="fa-IR"/>
        </w:rPr>
        <w:t xml:space="preserve"> إصفهان</w:t>
      </w:r>
      <w:r w:rsidR="00D25F54">
        <w:rPr>
          <w:rtl/>
          <w:lang w:bidi="fa-IR"/>
        </w:rPr>
        <w:t>،</w:t>
      </w:r>
      <w:r>
        <w:rPr>
          <w:rtl/>
          <w:lang w:bidi="fa-IR"/>
        </w:rPr>
        <w:t xml:space="preserve"> نشر مهدوي</w:t>
      </w:r>
      <w:r w:rsidR="007B1DD7">
        <w:rPr>
          <w:rtl/>
          <w:lang w:bidi="fa-IR"/>
        </w:rPr>
        <w:t>.</w:t>
      </w:r>
    </w:p>
    <w:p w:rsidR="007B1DD7" w:rsidRDefault="00891B71" w:rsidP="00C12B8E">
      <w:pPr>
        <w:pStyle w:val="libNormal"/>
        <w:rPr>
          <w:rtl/>
          <w:lang w:bidi="fa-IR"/>
        </w:rPr>
      </w:pPr>
      <w:r>
        <w:rPr>
          <w:rtl/>
          <w:lang w:bidi="fa-IR"/>
        </w:rPr>
        <w:t xml:space="preserve">92 </w:t>
      </w:r>
      <w:r w:rsidR="007B1DD7">
        <w:rPr>
          <w:rtl/>
          <w:lang w:bidi="fa-IR"/>
        </w:rPr>
        <w:t>-</w:t>
      </w:r>
      <w:r>
        <w:rPr>
          <w:rtl/>
          <w:lang w:bidi="fa-IR"/>
        </w:rPr>
        <w:t xml:space="preserve"> الكركي</w:t>
      </w:r>
      <w:r w:rsidR="00D25F54">
        <w:rPr>
          <w:rtl/>
          <w:lang w:bidi="fa-IR"/>
        </w:rPr>
        <w:t>،</w:t>
      </w:r>
      <w:r>
        <w:rPr>
          <w:rtl/>
          <w:lang w:bidi="fa-IR"/>
        </w:rPr>
        <w:t xml:space="preserve"> علي بن الحسين</w:t>
      </w:r>
      <w:r w:rsidR="00D25F54">
        <w:rPr>
          <w:rtl/>
          <w:lang w:bidi="fa-IR"/>
        </w:rPr>
        <w:t>،</w:t>
      </w:r>
      <w:r>
        <w:rPr>
          <w:rtl/>
          <w:lang w:bidi="fa-IR"/>
        </w:rPr>
        <w:t>رسائل المحقّق الكركي</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مطبعة الخيام</w:t>
      </w:r>
      <w:r w:rsidR="00D25F54">
        <w:rPr>
          <w:rtl/>
          <w:lang w:bidi="fa-IR"/>
        </w:rPr>
        <w:t>،</w:t>
      </w:r>
      <w:r>
        <w:rPr>
          <w:rtl/>
          <w:lang w:bidi="fa-IR"/>
        </w:rPr>
        <w:t xml:space="preserve"> 1409ه</w:t>
      </w:r>
      <w:r w:rsidR="007B1DD7">
        <w:rPr>
          <w:rtl/>
          <w:lang w:bidi="fa-IR"/>
        </w:rPr>
        <w:t>-.</w:t>
      </w:r>
    </w:p>
    <w:p w:rsidR="007B1DD7" w:rsidRDefault="00891B71" w:rsidP="00C12B8E">
      <w:pPr>
        <w:pStyle w:val="libNormal"/>
        <w:rPr>
          <w:rtl/>
          <w:lang w:bidi="fa-IR"/>
        </w:rPr>
      </w:pPr>
      <w:r>
        <w:rPr>
          <w:rtl/>
          <w:lang w:bidi="fa-IR"/>
        </w:rPr>
        <w:t xml:space="preserve">93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جامع المقاصد</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آل البيت لإحياء التراث</w:t>
      </w:r>
      <w:r w:rsidR="00D25F54">
        <w:rPr>
          <w:rtl/>
          <w:lang w:bidi="fa-IR"/>
        </w:rPr>
        <w:t>،</w:t>
      </w:r>
      <w:r>
        <w:rPr>
          <w:rtl/>
          <w:lang w:bidi="fa-IR"/>
        </w:rPr>
        <w:t xml:space="preserve"> 1408ه</w:t>
      </w:r>
      <w:r w:rsidR="007B1DD7">
        <w:rPr>
          <w:rtl/>
          <w:lang w:bidi="fa-IR"/>
        </w:rPr>
        <w:t>-.</w:t>
      </w:r>
    </w:p>
    <w:p w:rsidR="007B1DD7" w:rsidRDefault="00891B71" w:rsidP="00C12B8E">
      <w:pPr>
        <w:pStyle w:val="libNormal"/>
        <w:rPr>
          <w:rtl/>
          <w:lang w:bidi="fa-IR"/>
        </w:rPr>
      </w:pPr>
      <w:r>
        <w:rPr>
          <w:rtl/>
          <w:lang w:bidi="fa-IR"/>
        </w:rPr>
        <w:t xml:space="preserve">94 </w:t>
      </w:r>
      <w:r w:rsidR="007B1DD7">
        <w:rPr>
          <w:rtl/>
          <w:lang w:bidi="fa-IR"/>
        </w:rPr>
        <w:t>-</w:t>
      </w:r>
      <w:r>
        <w:rPr>
          <w:rtl/>
          <w:lang w:bidi="fa-IR"/>
        </w:rPr>
        <w:t xml:space="preserve"> الكتاب المقدّس</w:t>
      </w:r>
      <w:r w:rsidR="00D25F54">
        <w:rPr>
          <w:rtl/>
          <w:lang w:bidi="fa-IR"/>
        </w:rPr>
        <w:t>،</w:t>
      </w:r>
      <w:r>
        <w:rPr>
          <w:rtl/>
          <w:lang w:bidi="fa-IR"/>
        </w:rPr>
        <w:t xml:space="preserve"> مجمع الكنائس الشرقية</w:t>
      </w:r>
      <w:r w:rsidR="00D25F54">
        <w:rPr>
          <w:rtl/>
          <w:lang w:bidi="fa-IR"/>
        </w:rPr>
        <w:t>،</w:t>
      </w:r>
      <w:r>
        <w:rPr>
          <w:rtl/>
          <w:lang w:bidi="fa-IR"/>
        </w:rPr>
        <w:t xml:space="preserve"> فصل الحرب المقدّسة</w:t>
      </w:r>
      <w:r w:rsidR="007B1DD7">
        <w:rPr>
          <w:rtl/>
          <w:lang w:bidi="fa-IR"/>
        </w:rPr>
        <w:t>.</w:t>
      </w:r>
    </w:p>
    <w:p w:rsidR="007B1DD7" w:rsidRDefault="00891B71" w:rsidP="00C12B8E">
      <w:pPr>
        <w:pStyle w:val="libNormal"/>
        <w:rPr>
          <w:rtl/>
          <w:lang w:bidi="fa-IR"/>
        </w:rPr>
      </w:pPr>
      <w:r>
        <w:rPr>
          <w:rtl/>
          <w:lang w:bidi="fa-IR"/>
        </w:rPr>
        <w:t xml:space="preserve">95 </w:t>
      </w:r>
      <w:r w:rsidR="007B1DD7">
        <w:rPr>
          <w:rtl/>
          <w:lang w:bidi="fa-IR"/>
        </w:rPr>
        <w:t>-</w:t>
      </w:r>
      <w:r>
        <w:rPr>
          <w:rtl/>
          <w:lang w:bidi="fa-IR"/>
        </w:rPr>
        <w:t xml:space="preserve"> الكلبايكاني</w:t>
      </w:r>
      <w:r w:rsidR="00D25F54">
        <w:rPr>
          <w:rtl/>
          <w:lang w:bidi="fa-IR"/>
        </w:rPr>
        <w:t>،</w:t>
      </w:r>
      <w:r>
        <w:rPr>
          <w:rtl/>
          <w:lang w:bidi="fa-IR"/>
        </w:rPr>
        <w:t xml:space="preserve"> محمد رضا الموسوي</w:t>
      </w:r>
      <w:r w:rsidR="00D25F54">
        <w:rPr>
          <w:rtl/>
          <w:lang w:bidi="fa-IR"/>
        </w:rPr>
        <w:t>،</w:t>
      </w:r>
      <w:r>
        <w:rPr>
          <w:rtl/>
          <w:lang w:bidi="fa-IR"/>
        </w:rPr>
        <w:t xml:space="preserve"> هداية العباد</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دار القرآن</w:t>
      </w:r>
      <w:r w:rsidR="00D25F54">
        <w:rPr>
          <w:rtl/>
          <w:lang w:bidi="fa-IR"/>
        </w:rPr>
        <w:t>،</w:t>
      </w:r>
      <w:r>
        <w:rPr>
          <w:rtl/>
          <w:lang w:bidi="fa-IR"/>
        </w:rPr>
        <w:t xml:space="preserve"> 1413ه</w:t>
      </w:r>
      <w:r w:rsidR="007B1DD7">
        <w:rPr>
          <w:rtl/>
          <w:lang w:bidi="fa-IR"/>
        </w:rPr>
        <w:t>-.</w:t>
      </w:r>
    </w:p>
    <w:p w:rsidR="007B1DD7" w:rsidRDefault="00891B71" w:rsidP="00C12B8E">
      <w:pPr>
        <w:pStyle w:val="libNormal"/>
        <w:rPr>
          <w:rtl/>
          <w:lang w:bidi="fa-IR"/>
        </w:rPr>
      </w:pPr>
      <w:r>
        <w:rPr>
          <w:rtl/>
          <w:lang w:bidi="fa-IR"/>
        </w:rPr>
        <w:t xml:space="preserve">96 </w:t>
      </w:r>
      <w:r w:rsidR="007B1DD7">
        <w:rPr>
          <w:rtl/>
          <w:lang w:bidi="fa-IR"/>
        </w:rPr>
        <w:t>-</w:t>
      </w:r>
      <w:r>
        <w:rPr>
          <w:rtl/>
          <w:lang w:bidi="fa-IR"/>
        </w:rPr>
        <w:t xml:space="preserve"> الكليني</w:t>
      </w:r>
      <w:r w:rsidR="00D25F54">
        <w:rPr>
          <w:rtl/>
          <w:lang w:bidi="fa-IR"/>
        </w:rPr>
        <w:t>،</w:t>
      </w:r>
      <w:r>
        <w:rPr>
          <w:rtl/>
          <w:lang w:bidi="fa-IR"/>
        </w:rPr>
        <w:t xml:space="preserve"> محمد بن يعقوب</w:t>
      </w:r>
      <w:r w:rsidR="00D25F54">
        <w:rPr>
          <w:rtl/>
          <w:lang w:bidi="fa-IR"/>
        </w:rPr>
        <w:t>،</w:t>
      </w:r>
      <w:r>
        <w:rPr>
          <w:rtl/>
          <w:lang w:bidi="fa-IR"/>
        </w:rPr>
        <w:t xml:space="preserve"> الكافي</w:t>
      </w:r>
      <w:r w:rsidR="00D25F54">
        <w:rPr>
          <w:rtl/>
          <w:lang w:bidi="fa-IR"/>
        </w:rPr>
        <w:t>،</w:t>
      </w:r>
      <w:r>
        <w:rPr>
          <w:rtl/>
          <w:lang w:bidi="fa-IR"/>
        </w:rPr>
        <w:t xml:space="preserve"> ط3</w:t>
      </w:r>
      <w:r w:rsidR="00D25F54">
        <w:rPr>
          <w:rtl/>
          <w:lang w:bidi="fa-IR"/>
        </w:rPr>
        <w:t>،</w:t>
      </w:r>
      <w:r>
        <w:rPr>
          <w:rtl/>
          <w:lang w:bidi="fa-IR"/>
        </w:rPr>
        <w:t xml:space="preserve"> طهران</w:t>
      </w:r>
      <w:r w:rsidR="00D25F54">
        <w:rPr>
          <w:rtl/>
          <w:lang w:bidi="fa-IR"/>
        </w:rPr>
        <w:t>،</w:t>
      </w:r>
      <w:r>
        <w:rPr>
          <w:rtl/>
          <w:lang w:bidi="fa-IR"/>
        </w:rPr>
        <w:t xml:space="preserve"> دار الكتب الإسلامية</w:t>
      </w:r>
      <w:r w:rsidR="00D25F54">
        <w:rPr>
          <w:rtl/>
          <w:lang w:bidi="fa-IR"/>
        </w:rPr>
        <w:t>،</w:t>
      </w:r>
      <w:r>
        <w:rPr>
          <w:rtl/>
          <w:lang w:bidi="fa-IR"/>
        </w:rPr>
        <w:t xml:space="preserve"> 1388ه</w:t>
      </w:r>
      <w:r w:rsidR="007B1DD7">
        <w:rPr>
          <w:rtl/>
          <w:lang w:bidi="fa-IR"/>
        </w:rPr>
        <w:t>-.</w:t>
      </w:r>
    </w:p>
    <w:p w:rsidR="007B1DD7" w:rsidRDefault="00891B71" w:rsidP="00C12B8E">
      <w:pPr>
        <w:pStyle w:val="libNormal"/>
        <w:rPr>
          <w:rtl/>
          <w:lang w:bidi="fa-IR"/>
        </w:rPr>
      </w:pPr>
      <w:r>
        <w:rPr>
          <w:rtl/>
          <w:lang w:bidi="fa-IR"/>
        </w:rPr>
        <w:t xml:space="preserve">97 </w:t>
      </w:r>
      <w:r w:rsidR="007B1DD7">
        <w:rPr>
          <w:rtl/>
          <w:lang w:bidi="fa-IR"/>
        </w:rPr>
        <w:t>-</w:t>
      </w:r>
      <w:r>
        <w:rPr>
          <w:rtl/>
          <w:lang w:bidi="fa-IR"/>
        </w:rPr>
        <w:t xml:space="preserve"> لوبون</w:t>
      </w:r>
      <w:r w:rsidR="00D25F54">
        <w:rPr>
          <w:rtl/>
          <w:lang w:bidi="fa-IR"/>
        </w:rPr>
        <w:t>،</w:t>
      </w:r>
      <w:r>
        <w:rPr>
          <w:rtl/>
          <w:lang w:bidi="fa-IR"/>
        </w:rPr>
        <w:t xml:space="preserve"> جوستاف</w:t>
      </w:r>
      <w:r w:rsidR="00D25F54">
        <w:rPr>
          <w:rtl/>
          <w:lang w:bidi="fa-IR"/>
        </w:rPr>
        <w:t>،</w:t>
      </w:r>
      <w:r>
        <w:rPr>
          <w:rtl/>
          <w:lang w:bidi="fa-IR"/>
        </w:rPr>
        <w:t xml:space="preserve"> حضارة العرب</w:t>
      </w:r>
      <w:r w:rsidR="00D25F54">
        <w:rPr>
          <w:rtl/>
          <w:lang w:bidi="fa-IR"/>
        </w:rPr>
        <w:t>،</w:t>
      </w:r>
      <w:r>
        <w:rPr>
          <w:rtl/>
          <w:lang w:bidi="fa-IR"/>
        </w:rPr>
        <w:t xml:space="preserve"> القاهرة</w:t>
      </w:r>
      <w:r w:rsidR="00D25F54">
        <w:rPr>
          <w:rtl/>
          <w:lang w:bidi="fa-IR"/>
        </w:rPr>
        <w:t>،</w:t>
      </w:r>
      <w:r>
        <w:rPr>
          <w:rtl/>
          <w:lang w:bidi="fa-IR"/>
        </w:rPr>
        <w:t xml:space="preserve"> طبعة البابي</w:t>
      </w:r>
      <w:r w:rsidR="00D25F54">
        <w:rPr>
          <w:rtl/>
          <w:lang w:bidi="fa-IR"/>
        </w:rPr>
        <w:t>،</w:t>
      </w:r>
      <w:r>
        <w:rPr>
          <w:rtl/>
          <w:lang w:bidi="fa-IR"/>
        </w:rPr>
        <w:t xml:space="preserve"> 1969م</w:t>
      </w:r>
      <w:r w:rsidR="00D25F54">
        <w:rPr>
          <w:rtl/>
          <w:lang w:bidi="fa-IR"/>
        </w:rPr>
        <w:t>،</w:t>
      </w:r>
      <w:r>
        <w:rPr>
          <w:rtl/>
          <w:lang w:bidi="fa-IR"/>
        </w:rPr>
        <w:t xml:space="preserve"> ص145 </w:t>
      </w:r>
      <w:r w:rsidR="007B1DD7">
        <w:rPr>
          <w:rtl/>
          <w:lang w:bidi="fa-IR"/>
        </w:rPr>
        <w:t>-</w:t>
      </w:r>
      <w:r>
        <w:rPr>
          <w:rtl/>
          <w:lang w:bidi="fa-IR"/>
        </w:rPr>
        <w:t xml:space="preserve"> 146</w:t>
      </w:r>
      <w:r w:rsidR="007B1DD7">
        <w:rPr>
          <w:rtl/>
          <w:lang w:bidi="fa-IR"/>
        </w:rPr>
        <w:t>.</w:t>
      </w:r>
    </w:p>
    <w:p w:rsidR="007B1DD7" w:rsidRDefault="00891B71" w:rsidP="00C12B8E">
      <w:pPr>
        <w:pStyle w:val="libNormal"/>
        <w:rPr>
          <w:rtl/>
          <w:lang w:bidi="fa-IR"/>
        </w:rPr>
      </w:pPr>
      <w:r>
        <w:rPr>
          <w:rtl/>
          <w:lang w:bidi="fa-IR"/>
        </w:rPr>
        <w:t xml:space="preserve">98 </w:t>
      </w:r>
      <w:r w:rsidR="007B1DD7">
        <w:rPr>
          <w:rtl/>
          <w:lang w:bidi="fa-IR"/>
        </w:rPr>
        <w:t>-</w:t>
      </w:r>
      <w:r>
        <w:rPr>
          <w:rtl/>
          <w:lang w:bidi="fa-IR"/>
        </w:rPr>
        <w:t xml:space="preserve"> المازندراني</w:t>
      </w:r>
      <w:r w:rsidR="00D25F54">
        <w:rPr>
          <w:rtl/>
          <w:lang w:bidi="fa-IR"/>
        </w:rPr>
        <w:t>،</w:t>
      </w:r>
      <w:r>
        <w:rPr>
          <w:rtl/>
          <w:lang w:bidi="fa-IR"/>
        </w:rPr>
        <w:t xml:space="preserve"> محمد صالح</w:t>
      </w:r>
      <w:r w:rsidR="00D25F54">
        <w:rPr>
          <w:rtl/>
          <w:lang w:bidi="fa-IR"/>
        </w:rPr>
        <w:t>،</w:t>
      </w:r>
      <w:r>
        <w:rPr>
          <w:rtl/>
          <w:lang w:bidi="fa-IR"/>
        </w:rPr>
        <w:t xml:space="preserve"> شرح أصول الكافي</w:t>
      </w:r>
      <w:r w:rsidR="00D25F54">
        <w:rPr>
          <w:rtl/>
          <w:lang w:bidi="fa-IR"/>
        </w:rPr>
        <w:t>،</w:t>
      </w:r>
      <w:r>
        <w:rPr>
          <w:rtl/>
          <w:lang w:bidi="fa-IR"/>
        </w:rPr>
        <w:t xml:space="preserve"> طهران</w:t>
      </w:r>
      <w:r w:rsidR="00D25F54">
        <w:rPr>
          <w:rtl/>
          <w:lang w:bidi="fa-IR"/>
        </w:rPr>
        <w:t>،</w:t>
      </w:r>
      <w:r>
        <w:rPr>
          <w:rtl/>
          <w:lang w:bidi="fa-IR"/>
        </w:rPr>
        <w:t xml:space="preserve"> المكتبة الإسلامية</w:t>
      </w:r>
      <w:r w:rsidR="00D25F54">
        <w:rPr>
          <w:rtl/>
          <w:lang w:bidi="fa-IR"/>
        </w:rPr>
        <w:t>،</w:t>
      </w:r>
      <w:r>
        <w:rPr>
          <w:rtl/>
          <w:lang w:bidi="fa-IR"/>
        </w:rPr>
        <w:t xml:space="preserve"> 1382ه</w:t>
      </w:r>
      <w:r w:rsidR="007B1DD7">
        <w:rPr>
          <w:rtl/>
          <w:lang w:bidi="fa-IR"/>
        </w:rPr>
        <w:t>-.</w:t>
      </w:r>
    </w:p>
    <w:p w:rsidR="007B1DD7" w:rsidRDefault="00891B71" w:rsidP="00C12B8E">
      <w:pPr>
        <w:pStyle w:val="libNormal"/>
        <w:rPr>
          <w:rtl/>
          <w:lang w:bidi="fa-IR"/>
        </w:rPr>
      </w:pPr>
      <w:r>
        <w:rPr>
          <w:rtl/>
          <w:lang w:bidi="fa-IR"/>
        </w:rPr>
        <w:t xml:space="preserve">99 </w:t>
      </w:r>
      <w:r w:rsidR="007B1DD7">
        <w:rPr>
          <w:rtl/>
          <w:lang w:bidi="fa-IR"/>
        </w:rPr>
        <w:t>-</w:t>
      </w:r>
      <w:r>
        <w:rPr>
          <w:rtl/>
          <w:lang w:bidi="fa-IR"/>
        </w:rPr>
        <w:t xml:space="preserve"> المجلسي</w:t>
      </w:r>
      <w:r w:rsidR="00D25F54">
        <w:rPr>
          <w:rtl/>
          <w:lang w:bidi="fa-IR"/>
        </w:rPr>
        <w:t>،</w:t>
      </w:r>
      <w:r>
        <w:rPr>
          <w:rtl/>
          <w:lang w:bidi="fa-IR"/>
        </w:rPr>
        <w:t xml:space="preserve"> محمد باقر</w:t>
      </w:r>
      <w:r w:rsidR="00D25F54">
        <w:rPr>
          <w:rtl/>
          <w:lang w:bidi="fa-IR"/>
        </w:rPr>
        <w:t>،</w:t>
      </w:r>
      <w:r>
        <w:rPr>
          <w:rtl/>
          <w:lang w:bidi="fa-IR"/>
        </w:rPr>
        <w:t xml:space="preserve"> بحار الأنوار</w:t>
      </w:r>
      <w:r w:rsidR="00D25F54">
        <w:rPr>
          <w:rtl/>
          <w:lang w:bidi="fa-IR"/>
        </w:rPr>
        <w:t>،</w:t>
      </w:r>
      <w:r>
        <w:rPr>
          <w:rtl/>
          <w:lang w:bidi="fa-IR"/>
        </w:rPr>
        <w:t xml:space="preserve"> ط2</w:t>
      </w:r>
      <w:r w:rsidR="00D25F54">
        <w:rPr>
          <w:rtl/>
          <w:lang w:bidi="fa-IR"/>
        </w:rPr>
        <w:t>،</w:t>
      </w:r>
      <w:r>
        <w:rPr>
          <w:rtl/>
          <w:lang w:bidi="fa-IR"/>
        </w:rPr>
        <w:t xml:space="preserve"> بيروت</w:t>
      </w:r>
      <w:r w:rsidR="00D25F54">
        <w:rPr>
          <w:rtl/>
          <w:lang w:bidi="fa-IR"/>
        </w:rPr>
        <w:t>،</w:t>
      </w:r>
      <w:r>
        <w:rPr>
          <w:rtl/>
          <w:lang w:bidi="fa-IR"/>
        </w:rPr>
        <w:t xml:space="preserve"> مؤسسة الوفاء</w:t>
      </w:r>
      <w:r w:rsidR="00D25F54">
        <w:rPr>
          <w:rtl/>
          <w:lang w:bidi="fa-IR"/>
        </w:rPr>
        <w:t>،</w:t>
      </w:r>
      <w:r>
        <w:rPr>
          <w:rtl/>
          <w:lang w:bidi="fa-IR"/>
        </w:rPr>
        <w:t xml:space="preserve"> 1403ه</w:t>
      </w:r>
      <w:r w:rsidR="007B1DD7">
        <w:rPr>
          <w:rtl/>
          <w:lang w:bidi="fa-IR"/>
        </w:rPr>
        <w:t>-</w:t>
      </w:r>
      <w:r>
        <w:rPr>
          <w:rtl/>
          <w:lang w:bidi="fa-IR"/>
        </w:rPr>
        <w:t xml:space="preserve"> </w:t>
      </w:r>
      <w:r w:rsidR="007B1DD7">
        <w:rPr>
          <w:rtl/>
          <w:lang w:bidi="fa-IR"/>
        </w:rPr>
        <w:t>-</w:t>
      </w:r>
      <w:r>
        <w:rPr>
          <w:rtl/>
          <w:lang w:bidi="fa-IR"/>
        </w:rPr>
        <w:t xml:space="preserve"> 1983م.</w:t>
      </w:r>
    </w:p>
    <w:p w:rsidR="007B1DD7" w:rsidRDefault="00891B71" w:rsidP="00C12B8E">
      <w:pPr>
        <w:pStyle w:val="libNormal"/>
        <w:rPr>
          <w:rtl/>
          <w:lang w:bidi="fa-IR"/>
        </w:rPr>
      </w:pPr>
      <w:r>
        <w:rPr>
          <w:rtl/>
          <w:lang w:bidi="fa-IR"/>
        </w:rPr>
        <w:t xml:space="preserve">100 </w:t>
      </w:r>
      <w:r w:rsidR="007B1DD7">
        <w:rPr>
          <w:rtl/>
          <w:lang w:bidi="fa-IR"/>
        </w:rPr>
        <w:t>-</w:t>
      </w:r>
      <w:r>
        <w:rPr>
          <w:rtl/>
          <w:lang w:bidi="fa-IR"/>
        </w:rPr>
        <w:t xml:space="preserve"> المجلسي</w:t>
      </w:r>
      <w:r w:rsidR="00D25F54">
        <w:rPr>
          <w:rtl/>
          <w:lang w:bidi="fa-IR"/>
        </w:rPr>
        <w:t>،</w:t>
      </w:r>
      <w:r>
        <w:rPr>
          <w:rtl/>
          <w:lang w:bidi="fa-IR"/>
        </w:rPr>
        <w:t xml:space="preserve"> محمد تقي</w:t>
      </w:r>
      <w:r w:rsidR="00D25F54">
        <w:rPr>
          <w:rtl/>
          <w:lang w:bidi="fa-IR"/>
        </w:rPr>
        <w:t>،</w:t>
      </w:r>
      <w:r>
        <w:rPr>
          <w:rtl/>
          <w:lang w:bidi="fa-IR"/>
        </w:rPr>
        <w:t xml:space="preserve"> روضة المتّقين</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المطبعة العلمية</w:t>
      </w:r>
      <w:r w:rsidR="00D25F54">
        <w:rPr>
          <w:rtl/>
          <w:lang w:bidi="fa-IR"/>
        </w:rPr>
        <w:t>،</w:t>
      </w:r>
      <w:r>
        <w:rPr>
          <w:rtl/>
          <w:lang w:bidi="fa-IR"/>
        </w:rPr>
        <w:t xml:space="preserve"> 1395ه</w:t>
      </w:r>
      <w:r w:rsidR="007B1DD7">
        <w:rPr>
          <w:rtl/>
          <w:lang w:bidi="fa-IR"/>
        </w:rPr>
        <w:t>-.</w:t>
      </w:r>
    </w:p>
    <w:p w:rsidR="007B1DD7" w:rsidRDefault="00891B71" w:rsidP="00C12B8E">
      <w:pPr>
        <w:pStyle w:val="libNormal"/>
        <w:rPr>
          <w:rtl/>
          <w:lang w:bidi="fa-IR"/>
        </w:rPr>
      </w:pPr>
      <w:r>
        <w:rPr>
          <w:rtl/>
          <w:lang w:bidi="fa-IR"/>
        </w:rPr>
        <w:t xml:space="preserve">101 </w:t>
      </w:r>
      <w:r w:rsidR="007B1DD7">
        <w:rPr>
          <w:rtl/>
          <w:lang w:bidi="fa-IR"/>
        </w:rPr>
        <w:t>-</w:t>
      </w:r>
      <w:r>
        <w:rPr>
          <w:rtl/>
          <w:lang w:bidi="fa-IR"/>
        </w:rPr>
        <w:t xml:space="preserve"> مجموعة مؤلّفين</w:t>
      </w:r>
      <w:r w:rsidR="00D25F54">
        <w:rPr>
          <w:rtl/>
          <w:lang w:bidi="fa-IR"/>
        </w:rPr>
        <w:t>،</w:t>
      </w:r>
      <w:r>
        <w:rPr>
          <w:rtl/>
          <w:lang w:bidi="fa-IR"/>
        </w:rPr>
        <w:t xml:space="preserve"> المنجد الأبجدي</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دار المشرق</w:t>
      </w:r>
      <w:r w:rsidR="00D25F54">
        <w:rPr>
          <w:rtl/>
          <w:lang w:bidi="fa-IR"/>
        </w:rPr>
        <w:t>،</w:t>
      </w:r>
      <w:r>
        <w:rPr>
          <w:rtl/>
          <w:lang w:bidi="fa-IR"/>
        </w:rPr>
        <w:t xml:space="preserve"> 1967م</w:t>
      </w:r>
      <w:r w:rsidR="007B1DD7">
        <w:rPr>
          <w:rtl/>
          <w:lang w:bidi="fa-IR"/>
        </w:rPr>
        <w:t>.</w:t>
      </w:r>
    </w:p>
    <w:p w:rsidR="007B1DD7" w:rsidRDefault="00891B71" w:rsidP="00C12B8E">
      <w:pPr>
        <w:pStyle w:val="libNormal"/>
        <w:rPr>
          <w:rtl/>
          <w:lang w:bidi="fa-IR"/>
        </w:rPr>
      </w:pPr>
      <w:r>
        <w:rPr>
          <w:rtl/>
          <w:lang w:bidi="fa-IR"/>
        </w:rPr>
        <w:t xml:space="preserve">102 </w:t>
      </w:r>
      <w:r w:rsidR="007B1DD7">
        <w:rPr>
          <w:rtl/>
          <w:lang w:bidi="fa-IR"/>
        </w:rPr>
        <w:t>-</w:t>
      </w:r>
      <w:r>
        <w:rPr>
          <w:rtl/>
          <w:lang w:bidi="fa-IR"/>
        </w:rPr>
        <w:t xml:space="preserve"> مجلة " الحياة الطيبة "</w:t>
      </w:r>
      <w:r w:rsidR="00D25F54">
        <w:rPr>
          <w:rtl/>
          <w:lang w:bidi="fa-IR"/>
        </w:rPr>
        <w:t>،</w:t>
      </w:r>
      <w:r>
        <w:rPr>
          <w:rtl/>
          <w:lang w:bidi="fa-IR"/>
        </w:rPr>
        <w:t xml:space="preserve"> العدد الرابع</w:t>
      </w:r>
      <w:r w:rsidR="00D25F54">
        <w:rPr>
          <w:rtl/>
          <w:lang w:bidi="fa-IR"/>
        </w:rPr>
        <w:t>،</w:t>
      </w:r>
      <w:r>
        <w:rPr>
          <w:rtl/>
          <w:lang w:bidi="fa-IR"/>
        </w:rPr>
        <w:t xml:space="preserve"> السنة الثانية</w:t>
      </w:r>
      <w:r w:rsidR="00D25F54">
        <w:rPr>
          <w:rtl/>
          <w:lang w:bidi="fa-IR"/>
        </w:rPr>
        <w:t>،</w:t>
      </w:r>
      <w:r>
        <w:rPr>
          <w:rtl/>
          <w:lang w:bidi="fa-IR"/>
        </w:rPr>
        <w:t xml:space="preserve"> 1420ه</w:t>
      </w:r>
      <w:r w:rsidR="007B1DD7">
        <w:rPr>
          <w:rtl/>
          <w:lang w:bidi="fa-IR"/>
        </w:rPr>
        <w:t>-</w:t>
      </w:r>
      <w:r w:rsidR="00D25F54">
        <w:rPr>
          <w:rtl/>
          <w:lang w:bidi="fa-IR"/>
        </w:rPr>
        <w:t>،</w:t>
      </w:r>
      <w:r>
        <w:rPr>
          <w:rtl/>
          <w:lang w:bidi="fa-IR"/>
        </w:rPr>
        <w:t xml:space="preserve"> قم</w:t>
      </w:r>
      <w:r w:rsidR="00D25F54">
        <w:rPr>
          <w:rtl/>
          <w:lang w:bidi="fa-IR"/>
        </w:rPr>
        <w:t>،</w:t>
      </w:r>
      <w:r>
        <w:rPr>
          <w:rtl/>
          <w:lang w:bidi="fa-IR"/>
        </w:rPr>
        <w:t xml:space="preserve"> معهد الدراسات الإسلامية</w:t>
      </w:r>
      <w:r w:rsidR="007B1DD7">
        <w:rPr>
          <w:rtl/>
          <w:lang w:bidi="fa-IR"/>
        </w:rPr>
        <w:t>.</w:t>
      </w:r>
    </w:p>
    <w:p w:rsidR="007B1DD7" w:rsidRDefault="00891B71" w:rsidP="00C12B8E">
      <w:pPr>
        <w:pStyle w:val="libNormal"/>
        <w:rPr>
          <w:rtl/>
          <w:lang w:bidi="fa-IR"/>
        </w:rPr>
      </w:pPr>
      <w:r>
        <w:rPr>
          <w:rtl/>
          <w:lang w:bidi="fa-IR"/>
        </w:rPr>
        <w:t xml:space="preserve">103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العدد التاسع</w:t>
      </w:r>
      <w:r w:rsidR="00D25F54">
        <w:rPr>
          <w:rtl/>
          <w:lang w:bidi="fa-IR"/>
        </w:rPr>
        <w:t>،</w:t>
      </w:r>
      <w:r>
        <w:rPr>
          <w:rtl/>
          <w:lang w:bidi="fa-IR"/>
        </w:rPr>
        <w:t xml:space="preserve"> السنة الثالثة</w:t>
      </w:r>
      <w:r w:rsidR="00D25F54">
        <w:rPr>
          <w:rtl/>
          <w:lang w:bidi="fa-IR"/>
        </w:rPr>
        <w:t>،</w:t>
      </w:r>
      <w:r>
        <w:rPr>
          <w:rtl/>
          <w:lang w:bidi="fa-IR"/>
        </w:rPr>
        <w:t xml:space="preserve"> بيروت</w:t>
      </w:r>
      <w:r w:rsidR="00D25F54">
        <w:rPr>
          <w:rtl/>
          <w:lang w:bidi="fa-IR"/>
        </w:rPr>
        <w:t>،</w:t>
      </w:r>
      <w:r>
        <w:rPr>
          <w:rtl/>
          <w:lang w:bidi="fa-IR"/>
        </w:rPr>
        <w:t xml:space="preserve"> تصدر عن معهد الرسول الأكرم </w:t>
      </w:r>
      <w:r w:rsidR="00C90F5A" w:rsidRPr="00C90F5A">
        <w:rPr>
          <w:rStyle w:val="libAlaemChar"/>
          <w:rtl/>
        </w:rPr>
        <w:t>صلى‌الله‌عليه‌وآله</w:t>
      </w:r>
      <w:r>
        <w:rPr>
          <w:rtl/>
          <w:lang w:bidi="fa-IR"/>
        </w:rPr>
        <w:t xml:space="preserve"> العالي للشريعة والدراسات الإسلامية</w:t>
      </w:r>
      <w:r w:rsidR="00D25F54">
        <w:rPr>
          <w:rtl/>
          <w:lang w:bidi="fa-IR"/>
        </w:rPr>
        <w:t>،</w:t>
      </w:r>
      <w:r>
        <w:rPr>
          <w:rtl/>
          <w:lang w:bidi="fa-IR"/>
        </w:rPr>
        <w:t xml:space="preserve"> 1423 ه</w:t>
      </w:r>
      <w:r w:rsidR="007B1DD7">
        <w:rPr>
          <w:rtl/>
          <w:lang w:bidi="fa-IR"/>
        </w:rPr>
        <w:t>-.</w:t>
      </w:r>
    </w:p>
    <w:p w:rsidR="007B1DD7" w:rsidRDefault="00891B71" w:rsidP="00C12B8E">
      <w:pPr>
        <w:pStyle w:val="libNormal"/>
        <w:rPr>
          <w:rtl/>
          <w:lang w:bidi="fa-IR"/>
        </w:rPr>
      </w:pPr>
      <w:r>
        <w:rPr>
          <w:rtl/>
          <w:lang w:bidi="fa-IR"/>
        </w:rPr>
        <w:t xml:space="preserve">104 </w:t>
      </w:r>
      <w:r w:rsidR="007B1DD7">
        <w:rPr>
          <w:rtl/>
          <w:lang w:bidi="fa-IR"/>
        </w:rPr>
        <w:t>-</w:t>
      </w:r>
      <w:r>
        <w:rPr>
          <w:rtl/>
          <w:lang w:bidi="fa-IR"/>
        </w:rPr>
        <w:t xml:space="preserve"> مصطفى</w:t>
      </w:r>
      <w:r w:rsidR="00D25F54">
        <w:rPr>
          <w:rtl/>
          <w:lang w:bidi="fa-IR"/>
        </w:rPr>
        <w:t>،</w:t>
      </w:r>
      <w:r>
        <w:rPr>
          <w:rtl/>
          <w:lang w:bidi="fa-IR"/>
        </w:rPr>
        <w:t xml:space="preserve"> إبراهيم . و الزيات</w:t>
      </w:r>
      <w:r w:rsidR="00D25F54">
        <w:rPr>
          <w:rtl/>
          <w:lang w:bidi="fa-IR"/>
        </w:rPr>
        <w:t>،</w:t>
      </w:r>
      <w:r>
        <w:rPr>
          <w:rtl/>
          <w:lang w:bidi="fa-IR"/>
        </w:rPr>
        <w:t xml:space="preserve"> أحمد حسن . و عبد القادر</w:t>
      </w:r>
      <w:r w:rsidR="00D25F54">
        <w:rPr>
          <w:rtl/>
          <w:lang w:bidi="fa-IR"/>
        </w:rPr>
        <w:t>،</w:t>
      </w:r>
      <w:r>
        <w:rPr>
          <w:rtl/>
          <w:lang w:bidi="fa-IR"/>
        </w:rPr>
        <w:t xml:space="preserve"> حامد . و النجار</w:t>
      </w:r>
      <w:r w:rsidR="00D25F54">
        <w:rPr>
          <w:rtl/>
          <w:lang w:bidi="fa-IR"/>
        </w:rPr>
        <w:t>،</w:t>
      </w:r>
      <w:r>
        <w:rPr>
          <w:rtl/>
          <w:lang w:bidi="fa-IR"/>
        </w:rPr>
        <w:t xml:space="preserve"> محمد علي</w:t>
      </w:r>
      <w:r w:rsidR="00D25F54">
        <w:rPr>
          <w:rtl/>
          <w:lang w:bidi="fa-IR"/>
        </w:rPr>
        <w:t>،</w:t>
      </w:r>
      <w:r>
        <w:rPr>
          <w:rtl/>
          <w:lang w:bidi="fa-IR"/>
        </w:rPr>
        <w:t xml:space="preserve"> المعجم الوسيط</w:t>
      </w:r>
      <w:r w:rsidR="00D25F54">
        <w:rPr>
          <w:rtl/>
          <w:lang w:bidi="fa-IR"/>
        </w:rPr>
        <w:t>،</w:t>
      </w:r>
      <w:r>
        <w:rPr>
          <w:rtl/>
          <w:lang w:bidi="fa-IR"/>
        </w:rPr>
        <w:t xml:space="preserve"> ط2</w:t>
      </w:r>
      <w:r w:rsidR="00D25F54">
        <w:rPr>
          <w:rtl/>
          <w:lang w:bidi="fa-IR"/>
        </w:rPr>
        <w:t>،</w:t>
      </w:r>
      <w:r>
        <w:rPr>
          <w:rtl/>
          <w:lang w:bidi="fa-IR"/>
        </w:rPr>
        <w:t xml:space="preserve"> إسطنبول</w:t>
      </w:r>
      <w:r w:rsidR="00D25F54">
        <w:rPr>
          <w:rtl/>
          <w:lang w:bidi="fa-IR"/>
        </w:rPr>
        <w:t>،</w:t>
      </w:r>
      <w:r>
        <w:rPr>
          <w:rtl/>
          <w:lang w:bidi="fa-IR"/>
        </w:rPr>
        <w:t xml:space="preserve"> المكتبة الإسلامية</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105 </w:t>
      </w:r>
      <w:r w:rsidR="007B1DD7">
        <w:rPr>
          <w:rtl/>
          <w:lang w:bidi="fa-IR"/>
        </w:rPr>
        <w:t>-</w:t>
      </w:r>
      <w:r>
        <w:rPr>
          <w:rtl/>
          <w:lang w:bidi="fa-IR"/>
        </w:rPr>
        <w:t xml:space="preserve"> مظهر</w:t>
      </w:r>
      <w:r w:rsidR="00D25F54">
        <w:rPr>
          <w:rtl/>
          <w:lang w:bidi="fa-IR"/>
        </w:rPr>
        <w:t>،</w:t>
      </w:r>
      <w:r>
        <w:rPr>
          <w:rtl/>
          <w:lang w:bidi="fa-IR"/>
        </w:rPr>
        <w:t xml:space="preserve"> سليمان</w:t>
      </w:r>
      <w:r w:rsidR="00D25F54">
        <w:rPr>
          <w:rtl/>
          <w:lang w:bidi="fa-IR"/>
        </w:rPr>
        <w:t>،</w:t>
      </w:r>
      <w:r>
        <w:rPr>
          <w:rtl/>
          <w:lang w:bidi="fa-IR"/>
        </w:rPr>
        <w:t xml:space="preserve"> قصّة الديانات</w:t>
      </w:r>
      <w:r w:rsidR="00D25F54">
        <w:rPr>
          <w:rtl/>
          <w:lang w:bidi="fa-IR"/>
        </w:rPr>
        <w:t>،</w:t>
      </w:r>
      <w:r>
        <w:rPr>
          <w:rtl/>
          <w:lang w:bidi="fa-IR"/>
        </w:rPr>
        <w:t xml:space="preserve"> بيروت</w:t>
      </w:r>
      <w:r w:rsidR="00D25F54">
        <w:rPr>
          <w:rtl/>
          <w:lang w:bidi="fa-IR"/>
        </w:rPr>
        <w:t>،</w:t>
      </w:r>
      <w:r>
        <w:rPr>
          <w:rtl/>
          <w:lang w:bidi="fa-IR"/>
        </w:rPr>
        <w:t xml:space="preserve"> مطبعة الوطن العربي</w:t>
      </w:r>
      <w:r w:rsidR="00D25F54">
        <w:rPr>
          <w:rtl/>
          <w:lang w:bidi="fa-IR"/>
        </w:rPr>
        <w:t>،</w:t>
      </w:r>
      <w:r>
        <w:rPr>
          <w:rtl/>
          <w:lang w:bidi="fa-IR"/>
        </w:rPr>
        <w:t xml:space="preserve"> 1984م</w:t>
      </w:r>
      <w:r w:rsidR="007B1DD7">
        <w:rPr>
          <w:rtl/>
          <w:lang w:bidi="fa-IR"/>
        </w:rPr>
        <w:t>.</w:t>
      </w:r>
    </w:p>
    <w:p w:rsidR="007B1DD7" w:rsidRDefault="00891B71" w:rsidP="00891B71">
      <w:pPr>
        <w:pStyle w:val="libNormal"/>
        <w:rPr>
          <w:rtl/>
          <w:lang w:bidi="fa-IR"/>
        </w:rPr>
      </w:pPr>
      <w:r>
        <w:rPr>
          <w:rtl/>
          <w:lang w:bidi="fa-IR"/>
        </w:rPr>
        <w:t xml:space="preserve">106 </w:t>
      </w:r>
      <w:r w:rsidR="007B1DD7">
        <w:rPr>
          <w:rtl/>
          <w:lang w:bidi="fa-IR"/>
        </w:rPr>
        <w:t>-</w:t>
      </w:r>
      <w:r>
        <w:rPr>
          <w:rtl/>
          <w:lang w:bidi="fa-IR"/>
        </w:rPr>
        <w:t xml:space="preserve"> المعتزلي</w:t>
      </w:r>
      <w:r w:rsidR="00D25F54">
        <w:rPr>
          <w:rtl/>
          <w:lang w:bidi="fa-IR"/>
        </w:rPr>
        <w:t>،</w:t>
      </w:r>
      <w:r>
        <w:rPr>
          <w:rtl/>
          <w:lang w:bidi="fa-IR"/>
        </w:rPr>
        <w:t xml:space="preserve"> ابن أبي الحديد</w:t>
      </w:r>
      <w:r w:rsidR="00D25F54">
        <w:rPr>
          <w:rtl/>
          <w:lang w:bidi="fa-IR"/>
        </w:rPr>
        <w:t>،</w:t>
      </w:r>
      <w:r>
        <w:rPr>
          <w:rtl/>
          <w:lang w:bidi="fa-IR"/>
        </w:rPr>
        <w:t xml:space="preserve"> شرح نهج البلاغة</w:t>
      </w:r>
      <w:r w:rsidR="00D25F54">
        <w:rPr>
          <w:rtl/>
          <w:lang w:bidi="fa-IR"/>
        </w:rPr>
        <w:t>،</w:t>
      </w:r>
      <w:r>
        <w:rPr>
          <w:rtl/>
          <w:lang w:bidi="fa-IR"/>
        </w:rPr>
        <w:t xml:space="preserve"> ط2</w:t>
      </w:r>
      <w:r w:rsidR="00D25F54">
        <w:rPr>
          <w:rtl/>
          <w:lang w:bidi="fa-IR"/>
        </w:rPr>
        <w:t>،</w:t>
      </w:r>
      <w:r>
        <w:rPr>
          <w:rtl/>
          <w:lang w:bidi="fa-IR"/>
        </w:rPr>
        <w:t xml:space="preserve"> القاهرة</w:t>
      </w:r>
      <w:r w:rsidR="00D25F54">
        <w:rPr>
          <w:rtl/>
          <w:lang w:bidi="fa-IR"/>
        </w:rPr>
        <w:t>،</w:t>
      </w:r>
      <w:r>
        <w:rPr>
          <w:rtl/>
          <w:lang w:bidi="fa-IR"/>
        </w:rPr>
        <w:t xml:space="preserve"> دار إحياء الكتب العربية</w:t>
      </w:r>
      <w:r w:rsidR="00D25F54">
        <w:rPr>
          <w:rtl/>
          <w:lang w:bidi="fa-IR"/>
        </w:rPr>
        <w:t>،</w:t>
      </w:r>
      <w:r>
        <w:rPr>
          <w:rtl/>
          <w:lang w:bidi="fa-IR"/>
        </w:rPr>
        <w:t xml:space="preserve"> 1378ه</w:t>
      </w:r>
      <w:r w:rsidR="007B1DD7">
        <w:rPr>
          <w:rtl/>
          <w:lang w:bidi="fa-IR"/>
        </w:rPr>
        <w:t>-.</w:t>
      </w:r>
    </w:p>
    <w:p w:rsidR="007B1DD7" w:rsidRDefault="00891B71" w:rsidP="00891B71">
      <w:pPr>
        <w:pStyle w:val="libNormal"/>
        <w:rPr>
          <w:rtl/>
          <w:lang w:bidi="fa-IR"/>
        </w:rPr>
      </w:pPr>
      <w:r>
        <w:rPr>
          <w:rtl/>
          <w:lang w:bidi="fa-IR"/>
        </w:rPr>
        <w:t xml:space="preserve">107 </w:t>
      </w:r>
      <w:r w:rsidR="007B1DD7">
        <w:rPr>
          <w:rtl/>
          <w:lang w:bidi="fa-IR"/>
        </w:rPr>
        <w:t>-</w:t>
      </w:r>
      <w:r>
        <w:rPr>
          <w:rtl/>
          <w:lang w:bidi="fa-IR"/>
        </w:rPr>
        <w:t xml:space="preserve"> المنتظري</w:t>
      </w:r>
      <w:r w:rsidR="00D25F54">
        <w:rPr>
          <w:rtl/>
          <w:lang w:bidi="fa-IR"/>
        </w:rPr>
        <w:t>،</w:t>
      </w:r>
      <w:r>
        <w:rPr>
          <w:rtl/>
          <w:lang w:bidi="fa-IR"/>
        </w:rPr>
        <w:t xml:space="preserve"> حسين علي</w:t>
      </w:r>
      <w:r w:rsidR="00D25F54">
        <w:rPr>
          <w:rtl/>
          <w:lang w:bidi="fa-IR"/>
        </w:rPr>
        <w:t>،</w:t>
      </w:r>
      <w:r>
        <w:rPr>
          <w:rtl/>
          <w:lang w:bidi="fa-IR"/>
        </w:rPr>
        <w:t xml:space="preserve"> دراسات في ولاية الفقيه</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المركز العالمي للدراسات الإسلامية</w:t>
      </w:r>
      <w:r w:rsidR="00D25F54">
        <w:rPr>
          <w:rtl/>
          <w:lang w:bidi="fa-IR"/>
        </w:rPr>
        <w:t>،</w:t>
      </w:r>
      <w:r>
        <w:rPr>
          <w:rtl/>
          <w:lang w:bidi="fa-IR"/>
        </w:rPr>
        <w:t xml:space="preserve"> 1409ه</w:t>
      </w:r>
      <w:r w:rsidR="007B1DD7">
        <w:rPr>
          <w:rtl/>
          <w:lang w:bidi="fa-IR"/>
        </w:rPr>
        <w:t>-.</w:t>
      </w:r>
    </w:p>
    <w:p w:rsidR="007B1DD7" w:rsidRDefault="00891B71" w:rsidP="00C12B8E">
      <w:pPr>
        <w:pStyle w:val="libNormal"/>
        <w:rPr>
          <w:rtl/>
          <w:lang w:bidi="fa-IR"/>
        </w:rPr>
      </w:pPr>
      <w:r>
        <w:rPr>
          <w:rtl/>
          <w:lang w:bidi="fa-IR"/>
        </w:rPr>
        <w:t xml:space="preserve">108 </w:t>
      </w:r>
      <w:r w:rsidR="007B1DD7">
        <w:rPr>
          <w:rtl/>
          <w:lang w:bidi="fa-IR"/>
        </w:rPr>
        <w:t>-</w:t>
      </w:r>
      <w:r>
        <w:rPr>
          <w:rtl/>
          <w:lang w:bidi="fa-IR"/>
        </w:rPr>
        <w:t xml:space="preserve"> المفيد</w:t>
      </w:r>
      <w:r w:rsidR="00D25F54">
        <w:rPr>
          <w:rtl/>
          <w:lang w:bidi="fa-IR"/>
        </w:rPr>
        <w:t>،</w:t>
      </w:r>
      <w:r>
        <w:rPr>
          <w:rtl/>
          <w:lang w:bidi="fa-IR"/>
        </w:rPr>
        <w:t xml:space="preserve"> محمد بن محمد بن النعمان</w:t>
      </w:r>
      <w:r w:rsidR="00D25F54">
        <w:rPr>
          <w:rtl/>
          <w:lang w:bidi="fa-IR"/>
        </w:rPr>
        <w:t>،</w:t>
      </w:r>
      <w:r>
        <w:rPr>
          <w:rtl/>
          <w:lang w:bidi="fa-IR"/>
        </w:rPr>
        <w:t xml:space="preserve"> المقنعة</w:t>
      </w:r>
      <w:r w:rsidR="00D25F54">
        <w:rPr>
          <w:rtl/>
          <w:lang w:bidi="fa-IR"/>
        </w:rPr>
        <w:t>،</w:t>
      </w:r>
      <w:r>
        <w:rPr>
          <w:rtl/>
          <w:lang w:bidi="fa-IR"/>
        </w:rPr>
        <w:t xml:space="preserve"> قم</w:t>
      </w:r>
      <w:r w:rsidR="00D25F54">
        <w:rPr>
          <w:rtl/>
          <w:lang w:bidi="fa-IR"/>
        </w:rPr>
        <w:t>،</w:t>
      </w:r>
      <w:r>
        <w:rPr>
          <w:rtl/>
          <w:lang w:bidi="fa-IR"/>
        </w:rPr>
        <w:t xml:space="preserve"> جامعة المدرسين</w:t>
      </w:r>
      <w:r w:rsidR="00D25F54">
        <w:rPr>
          <w:rtl/>
          <w:lang w:bidi="fa-IR"/>
        </w:rPr>
        <w:t>،</w:t>
      </w:r>
      <w:r>
        <w:rPr>
          <w:rtl/>
          <w:lang w:bidi="fa-IR"/>
        </w:rPr>
        <w:t xml:space="preserve"> 1410ه</w:t>
      </w:r>
      <w:r w:rsidR="007B1DD7">
        <w:rPr>
          <w:rtl/>
          <w:lang w:bidi="fa-IR"/>
        </w:rPr>
        <w:t>-.</w:t>
      </w:r>
    </w:p>
    <w:p w:rsidR="007B1DD7" w:rsidRDefault="00891B71" w:rsidP="00C12B8E">
      <w:pPr>
        <w:pStyle w:val="libNormal"/>
        <w:rPr>
          <w:rtl/>
          <w:lang w:bidi="fa-IR"/>
        </w:rPr>
      </w:pPr>
      <w:r>
        <w:rPr>
          <w:rtl/>
          <w:lang w:bidi="fa-IR"/>
        </w:rPr>
        <w:t xml:space="preserve">109 </w:t>
      </w:r>
      <w:r w:rsidR="007B1DD7">
        <w:rPr>
          <w:rtl/>
          <w:lang w:bidi="fa-IR"/>
        </w:rPr>
        <w:t>-</w:t>
      </w:r>
      <w:r>
        <w:rPr>
          <w:rtl/>
          <w:lang w:bidi="fa-IR"/>
        </w:rPr>
        <w:t xml:space="preserve"> </w:t>
      </w:r>
      <w:r w:rsidR="00C12B8E">
        <w:rPr>
          <w:rFonts w:hint="cs"/>
          <w:rtl/>
          <w:lang w:bidi="fa-IR"/>
        </w:rPr>
        <w:t>__</w:t>
      </w:r>
      <w:r w:rsidR="00D25F54">
        <w:rPr>
          <w:rtl/>
          <w:lang w:bidi="fa-IR"/>
        </w:rPr>
        <w:t>،</w:t>
      </w:r>
      <w:r>
        <w:rPr>
          <w:rtl/>
          <w:lang w:bidi="fa-IR"/>
        </w:rPr>
        <w:t xml:space="preserve"> الأمالي</w:t>
      </w:r>
      <w:r w:rsidR="00D25F54">
        <w:rPr>
          <w:rtl/>
          <w:lang w:bidi="fa-IR"/>
        </w:rPr>
        <w:t>،</w:t>
      </w:r>
      <w:r>
        <w:rPr>
          <w:rtl/>
          <w:lang w:bidi="fa-IR"/>
        </w:rPr>
        <w:t xml:space="preserve"> ط2</w:t>
      </w:r>
      <w:r w:rsidR="00D25F54">
        <w:rPr>
          <w:rtl/>
          <w:lang w:bidi="fa-IR"/>
        </w:rPr>
        <w:t>،</w:t>
      </w:r>
      <w:r>
        <w:rPr>
          <w:rtl/>
          <w:lang w:bidi="fa-IR"/>
        </w:rPr>
        <w:t xml:space="preserve"> قم</w:t>
      </w:r>
      <w:r w:rsidR="00D25F54">
        <w:rPr>
          <w:rtl/>
          <w:lang w:bidi="fa-IR"/>
        </w:rPr>
        <w:t>،</w:t>
      </w:r>
      <w:r>
        <w:rPr>
          <w:rtl/>
          <w:lang w:bidi="fa-IR"/>
        </w:rPr>
        <w:t xml:space="preserve"> جامعة المدرسين</w:t>
      </w:r>
      <w:r w:rsidR="007B1DD7">
        <w:rPr>
          <w:rtl/>
          <w:lang w:bidi="fa-IR"/>
        </w:rPr>
        <w:t>.</w:t>
      </w:r>
    </w:p>
    <w:p w:rsidR="007B1DD7" w:rsidRDefault="00891B71" w:rsidP="00C12B8E">
      <w:pPr>
        <w:pStyle w:val="libNormal"/>
        <w:rPr>
          <w:rtl/>
          <w:lang w:bidi="fa-IR"/>
        </w:rPr>
      </w:pPr>
      <w:r>
        <w:rPr>
          <w:rtl/>
          <w:lang w:bidi="fa-IR"/>
        </w:rPr>
        <w:t xml:space="preserve">110 </w:t>
      </w:r>
      <w:r w:rsidR="007B1DD7">
        <w:rPr>
          <w:rtl/>
          <w:lang w:bidi="fa-IR"/>
        </w:rPr>
        <w:t>-</w:t>
      </w:r>
      <w:r>
        <w:rPr>
          <w:rtl/>
          <w:lang w:bidi="fa-IR"/>
        </w:rPr>
        <w:t xml:space="preserve"> ميانجي</w:t>
      </w:r>
      <w:r w:rsidR="00D25F54">
        <w:rPr>
          <w:rtl/>
          <w:lang w:bidi="fa-IR"/>
        </w:rPr>
        <w:t>،</w:t>
      </w:r>
      <w:r>
        <w:rPr>
          <w:rtl/>
          <w:lang w:bidi="fa-IR"/>
        </w:rPr>
        <w:t xml:space="preserve"> علي الأحمدي</w:t>
      </w:r>
      <w:r w:rsidR="00D25F54">
        <w:rPr>
          <w:rtl/>
          <w:lang w:bidi="fa-IR"/>
        </w:rPr>
        <w:t>،</w:t>
      </w:r>
      <w:r>
        <w:rPr>
          <w:rtl/>
          <w:lang w:bidi="fa-IR"/>
        </w:rPr>
        <w:t xml:space="preserve"> مكاتيب الرسول</w:t>
      </w:r>
      <w:r w:rsidR="00D25F54">
        <w:rPr>
          <w:rtl/>
          <w:lang w:bidi="fa-IR"/>
        </w:rPr>
        <w:t>،</w:t>
      </w:r>
      <w:r>
        <w:rPr>
          <w:rtl/>
          <w:lang w:bidi="fa-IR"/>
        </w:rPr>
        <w:t xml:space="preserve"> ط1</w:t>
      </w:r>
      <w:r w:rsidR="00D25F54">
        <w:rPr>
          <w:rtl/>
          <w:lang w:bidi="fa-IR"/>
        </w:rPr>
        <w:t>،</w:t>
      </w:r>
      <w:r>
        <w:rPr>
          <w:rtl/>
          <w:lang w:bidi="fa-IR"/>
        </w:rPr>
        <w:t xml:space="preserve"> طهران</w:t>
      </w:r>
      <w:r w:rsidR="00D25F54">
        <w:rPr>
          <w:rtl/>
          <w:lang w:bidi="fa-IR"/>
        </w:rPr>
        <w:t>،</w:t>
      </w:r>
      <w:r>
        <w:rPr>
          <w:rtl/>
          <w:lang w:bidi="fa-IR"/>
        </w:rPr>
        <w:t xml:space="preserve"> دار الحديث</w:t>
      </w:r>
      <w:r w:rsidR="00D25F54">
        <w:rPr>
          <w:rtl/>
          <w:lang w:bidi="fa-IR"/>
        </w:rPr>
        <w:t>،</w:t>
      </w:r>
      <w:r>
        <w:rPr>
          <w:rtl/>
          <w:lang w:bidi="fa-IR"/>
        </w:rPr>
        <w:t xml:space="preserve"> 1419ه</w:t>
      </w:r>
      <w:r w:rsidR="007B1DD7">
        <w:rPr>
          <w:rtl/>
          <w:lang w:bidi="fa-IR"/>
        </w:rPr>
        <w:t>-.</w:t>
      </w:r>
    </w:p>
    <w:p w:rsidR="007B1DD7" w:rsidRDefault="00891B71" w:rsidP="00C12B8E">
      <w:pPr>
        <w:pStyle w:val="libNormal"/>
        <w:rPr>
          <w:rtl/>
          <w:lang w:bidi="fa-IR"/>
        </w:rPr>
      </w:pPr>
      <w:r>
        <w:rPr>
          <w:rtl/>
          <w:lang w:bidi="fa-IR"/>
        </w:rPr>
        <w:t xml:space="preserve">111 </w:t>
      </w:r>
      <w:r w:rsidR="007B1DD7">
        <w:rPr>
          <w:rtl/>
          <w:lang w:bidi="fa-IR"/>
        </w:rPr>
        <w:t>-</w:t>
      </w:r>
      <w:r>
        <w:rPr>
          <w:rtl/>
          <w:lang w:bidi="fa-IR"/>
        </w:rPr>
        <w:t xml:space="preserve"> النائيني</w:t>
      </w:r>
      <w:r w:rsidR="00D25F54">
        <w:rPr>
          <w:rtl/>
          <w:lang w:bidi="fa-IR"/>
        </w:rPr>
        <w:t>،</w:t>
      </w:r>
      <w:r>
        <w:rPr>
          <w:rtl/>
          <w:lang w:bidi="fa-IR"/>
        </w:rPr>
        <w:t xml:space="preserve"> محمد حسين</w:t>
      </w:r>
      <w:r w:rsidR="00D25F54">
        <w:rPr>
          <w:rtl/>
          <w:lang w:bidi="fa-IR"/>
        </w:rPr>
        <w:t>،</w:t>
      </w:r>
      <w:r>
        <w:rPr>
          <w:rtl/>
          <w:lang w:bidi="fa-IR"/>
        </w:rPr>
        <w:t xml:space="preserve"> فوائد الأصول</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النشر الإسلامي</w:t>
      </w:r>
      <w:r w:rsidR="00D25F54">
        <w:rPr>
          <w:rtl/>
          <w:lang w:bidi="fa-IR"/>
        </w:rPr>
        <w:t>،</w:t>
      </w:r>
      <w:r>
        <w:rPr>
          <w:rtl/>
          <w:lang w:bidi="fa-IR"/>
        </w:rPr>
        <w:t xml:space="preserve"> 1409ه</w:t>
      </w:r>
      <w:r w:rsidR="007B1DD7">
        <w:rPr>
          <w:rtl/>
          <w:lang w:bidi="fa-IR"/>
        </w:rPr>
        <w:t>-.</w:t>
      </w:r>
    </w:p>
    <w:p w:rsidR="007B1DD7" w:rsidRDefault="00891B71" w:rsidP="00C12B8E">
      <w:pPr>
        <w:pStyle w:val="libNormal"/>
        <w:rPr>
          <w:rtl/>
          <w:lang w:bidi="fa-IR"/>
        </w:rPr>
      </w:pPr>
      <w:r>
        <w:rPr>
          <w:rtl/>
          <w:lang w:bidi="fa-IR"/>
        </w:rPr>
        <w:t xml:space="preserve">112 </w:t>
      </w:r>
      <w:r w:rsidR="007B1DD7">
        <w:rPr>
          <w:rtl/>
          <w:lang w:bidi="fa-IR"/>
        </w:rPr>
        <w:t>-</w:t>
      </w:r>
      <w:r>
        <w:rPr>
          <w:rtl/>
          <w:lang w:bidi="fa-IR"/>
        </w:rPr>
        <w:t xml:space="preserve"> النسائي أحمد بن شعيب</w:t>
      </w:r>
      <w:r w:rsidR="00D25F54">
        <w:rPr>
          <w:rtl/>
          <w:lang w:bidi="fa-IR"/>
        </w:rPr>
        <w:t>،</w:t>
      </w:r>
      <w:r>
        <w:rPr>
          <w:rtl/>
          <w:lang w:bidi="fa-IR"/>
        </w:rPr>
        <w:t xml:space="preserve"> سنن النسائي</w:t>
      </w:r>
      <w:r w:rsidR="00D25F54">
        <w:rPr>
          <w:rtl/>
          <w:lang w:bidi="fa-IR"/>
        </w:rPr>
        <w:t>،</w:t>
      </w:r>
      <w:r>
        <w:rPr>
          <w:rtl/>
          <w:lang w:bidi="fa-IR"/>
        </w:rPr>
        <w:t xml:space="preserve"> ط1</w:t>
      </w:r>
      <w:r w:rsidR="00D25F54">
        <w:rPr>
          <w:rtl/>
          <w:lang w:bidi="fa-IR"/>
        </w:rPr>
        <w:t>،</w:t>
      </w:r>
      <w:r>
        <w:rPr>
          <w:rtl/>
          <w:lang w:bidi="fa-IR"/>
        </w:rPr>
        <w:t xml:space="preserve"> بيروت</w:t>
      </w:r>
      <w:r w:rsidR="00D25F54">
        <w:rPr>
          <w:rtl/>
          <w:lang w:bidi="fa-IR"/>
        </w:rPr>
        <w:t>،</w:t>
      </w:r>
      <w:r>
        <w:rPr>
          <w:rtl/>
          <w:lang w:bidi="fa-IR"/>
        </w:rPr>
        <w:t xml:space="preserve"> دار الفكر</w:t>
      </w:r>
      <w:r w:rsidR="00D25F54">
        <w:rPr>
          <w:rtl/>
          <w:lang w:bidi="fa-IR"/>
        </w:rPr>
        <w:t>،</w:t>
      </w:r>
      <w:r>
        <w:rPr>
          <w:rtl/>
          <w:lang w:bidi="fa-IR"/>
        </w:rPr>
        <w:t xml:space="preserve"> 1348ه</w:t>
      </w:r>
      <w:r w:rsidR="007B1DD7">
        <w:rPr>
          <w:rtl/>
          <w:lang w:bidi="fa-IR"/>
        </w:rPr>
        <w:t>-.</w:t>
      </w:r>
    </w:p>
    <w:p w:rsidR="007B1DD7" w:rsidRDefault="00891B71" w:rsidP="00C12B8E">
      <w:pPr>
        <w:pStyle w:val="libNormal"/>
        <w:rPr>
          <w:rtl/>
          <w:lang w:bidi="fa-IR"/>
        </w:rPr>
      </w:pPr>
      <w:r>
        <w:rPr>
          <w:rtl/>
          <w:lang w:bidi="fa-IR"/>
        </w:rPr>
        <w:t xml:space="preserve">113 </w:t>
      </w:r>
      <w:r w:rsidR="007B1DD7">
        <w:rPr>
          <w:rtl/>
          <w:lang w:bidi="fa-IR"/>
        </w:rPr>
        <w:t>-</w:t>
      </w:r>
      <w:r>
        <w:rPr>
          <w:rtl/>
          <w:lang w:bidi="fa-IR"/>
        </w:rPr>
        <w:t xml:space="preserve"> النجفي</w:t>
      </w:r>
      <w:r w:rsidR="00D25F54">
        <w:rPr>
          <w:rtl/>
          <w:lang w:bidi="fa-IR"/>
        </w:rPr>
        <w:t>،</w:t>
      </w:r>
      <w:r>
        <w:rPr>
          <w:rtl/>
          <w:lang w:bidi="fa-IR"/>
        </w:rPr>
        <w:t xml:space="preserve"> محمد حسن</w:t>
      </w:r>
      <w:r w:rsidR="00D25F54">
        <w:rPr>
          <w:rtl/>
          <w:lang w:bidi="fa-IR"/>
        </w:rPr>
        <w:t>،</w:t>
      </w:r>
      <w:r>
        <w:rPr>
          <w:rtl/>
          <w:lang w:bidi="fa-IR"/>
        </w:rPr>
        <w:t xml:space="preserve"> جواهر الكلام</w:t>
      </w:r>
      <w:r w:rsidR="00D25F54">
        <w:rPr>
          <w:rtl/>
          <w:lang w:bidi="fa-IR"/>
        </w:rPr>
        <w:t>،</w:t>
      </w:r>
      <w:r>
        <w:rPr>
          <w:rtl/>
          <w:lang w:bidi="fa-IR"/>
        </w:rPr>
        <w:t xml:space="preserve"> ط3</w:t>
      </w:r>
      <w:r w:rsidR="00D25F54">
        <w:rPr>
          <w:rtl/>
          <w:lang w:bidi="fa-IR"/>
        </w:rPr>
        <w:t>،</w:t>
      </w:r>
      <w:r>
        <w:rPr>
          <w:rtl/>
          <w:lang w:bidi="fa-IR"/>
        </w:rPr>
        <w:t xml:space="preserve"> طهران</w:t>
      </w:r>
      <w:r w:rsidR="00D25F54">
        <w:rPr>
          <w:rtl/>
          <w:lang w:bidi="fa-IR"/>
        </w:rPr>
        <w:t>،</w:t>
      </w:r>
      <w:r>
        <w:rPr>
          <w:rtl/>
          <w:lang w:bidi="fa-IR"/>
        </w:rPr>
        <w:t xml:space="preserve"> دار الكتب الإسلامية</w:t>
      </w:r>
      <w:r w:rsidR="00D25F54">
        <w:rPr>
          <w:rtl/>
          <w:lang w:bidi="fa-IR"/>
        </w:rPr>
        <w:t>،</w:t>
      </w:r>
      <w:r>
        <w:rPr>
          <w:rtl/>
          <w:lang w:bidi="fa-IR"/>
        </w:rPr>
        <w:t xml:space="preserve"> 1367ه</w:t>
      </w:r>
      <w:r w:rsidR="007B1DD7">
        <w:rPr>
          <w:rtl/>
          <w:lang w:bidi="fa-IR"/>
        </w:rPr>
        <w:t>-</w:t>
      </w:r>
      <w:r>
        <w:rPr>
          <w:rtl/>
          <w:lang w:bidi="fa-IR"/>
        </w:rPr>
        <w:t xml:space="preserve"> . ش</w:t>
      </w:r>
      <w:r w:rsidR="007B1DD7">
        <w:rPr>
          <w:rtl/>
          <w:lang w:bidi="fa-IR"/>
        </w:rPr>
        <w:t>.</w:t>
      </w:r>
    </w:p>
    <w:p w:rsidR="007B1DD7" w:rsidRDefault="00891B71" w:rsidP="00C12B8E">
      <w:pPr>
        <w:pStyle w:val="libNormal"/>
        <w:rPr>
          <w:rtl/>
          <w:lang w:bidi="fa-IR"/>
        </w:rPr>
      </w:pPr>
      <w:r>
        <w:rPr>
          <w:rtl/>
          <w:lang w:bidi="fa-IR"/>
        </w:rPr>
        <w:t xml:space="preserve">114 </w:t>
      </w:r>
      <w:r w:rsidR="007B1DD7">
        <w:rPr>
          <w:rtl/>
          <w:lang w:bidi="fa-IR"/>
        </w:rPr>
        <w:t>-</w:t>
      </w:r>
      <w:r>
        <w:rPr>
          <w:rtl/>
          <w:lang w:bidi="fa-IR"/>
        </w:rPr>
        <w:t xml:space="preserve"> نجيب</w:t>
      </w:r>
      <w:r w:rsidR="00D25F54">
        <w:rPr>
          <w:rtl/>
          <w:lang w:bidi="fa-IR"/>
        </w:rPr>
        <w:t>،</w:t>
      </w:r>
      <w:r>
        <w:rPr>
          <w:rtl/>
          <w:lang w:bidi="fa-IR"/>
        </w:rPr>
        <w:t xml:space="preserve"> د. عمارة</w:t>
      </w:r>
      <w:r w:rsidR="00D25F54">
        <w:rPr>
          <w:rtl/>
          <w:lang w:bidi="fa-IR"/>
        </w:rPr>
        <w:t>،</w:t>
      </w:r>
      <w:r>
        <w:rPr>
          <w:rtl/>
          <w:lang w:bidi="fa-IR"/>
        </w:rPr>
        <w:t xml:space="preserve"> الإنسان في ظلال الأديان</w:t>
      </w:r>
      <w:r w:rsidR="00D25F54">
        <w:rPr>
          <w:rtl/>
          <w:lang w:bidi="fa-IR"/>
        </w:rPr>
        <w:t>،</w:t>
      </w:r>
      <w:r>
        <w:rPr>
          <w:rtl/>
          <w:lang w:bidi="fa-IR"/>
        </w:rPr>
        <w:t xml:space="preserve"> القاهرة</w:t>
      </w:r>
      <w:r w:rsidR="00D25F54">
        <w:rPr>
          <w:rtl/>
          <w:lang w:bidi="fa-IR"/>
        </w:rPr>
        <w:t>،</w:t>
      </w:r>
      <w:r>
        <w:rPr>
          <w:rtl/>
          <w:lang w:bidi="fa-IR"/>
        </w:rPr>
        <w:t xml:space="preserve"> المكتبة التوفيقية</w:t>
      </w:r>
      <w:r w:rsidR="00D25F54">
        <w:rPr>
          <w:rtl/>
          <w:lang w:bidi="fa-IR"/>
        </w:rPr>
        <w:t>،</w:t>
      </w:r>
      <w:r>
        <w:rPr>
          <w:rtl/>
          <w:lang w:bidi="fa-IR"/>
        </w:rPr>
        <w:t xml:space="preserve"> 1977م</w:t>
      </w:r>
      <w:r w:rsidR="007B1DD7">
        <w:rPr>
          <w:rtl/>
          <w:lang w:bidi="fa-IR"/>
        </w:rPr>
        <w:t>.</w:t>
      </w:r>
    </w:p>
    <w:p w:rsidR="007B1DD7" w:rsidRDefault="00891B71" w:rsidP="00C12B8E">
      <w:pPr>
        <w:pStyle w:val="libNormal"/>
        <w:rPr>
          <w:rtl/>
          <w:lang w:bidi="fa-IR"/>
        </w:rPr>
      </w:pPr>
      <w:r>
        <w:rPr>
          <w:rtl/>
          <w:lang w:bidi="fa-IR"/>
        </w:rPr>
        <w:t xml:space="preserve">115 </w:t>
      </w:r>
      <w:r w:rsidR="007B1DD7">
        <w:rPr>
          <w:rtl/>
          <w:lang w:bidi="fa-IR"/>
        </w:rPr>
        <w:t>-</w:t>
      </w:r>
      <w:r>
        <w:rPr>
          <w:rtl/>
          <w:lang w:bidi="fa-IR"/>
        </w:rPr>
        <w:t xml:space="preserve"> النمر</w:t>
      </w:r>
      <w:r w:rsidR="00D25F54">
        <w:rPr>
          <w:rtl/>
          <w:lang w:bidi="fa-IR"/>
        </w:rPr>
        <w:t>،</w:t>
      </w:r>
      <w:r>
        <w:rPr>
          <w:rtl/>
          <w:lang w:bidi="fa-IR"/>
        </w:rPr>
        <w:t xml:space="preserve"> عبد المنعم</w:t>
      </w:r>
      <w:r w:rsidR="00D25F54">
        <w:rPr>
          <w:rtl/>
          <w:lang w:bidi="fa-IR"/>
        </w:rPr>
        <w:t>،</w:t>
      </w:r>
      <w:r>
        <w:rPr>
          <w:rtl/>
          <w:lang w:bidi="fa-IR"/>
        </w:rPr>
        <w:t xml:space="preserve"> تاريخ الإسلام في الهند</w:t>
      </w:r>
      <w:r w:rsidR="00D25F54">
        <w:rPr>
          <w:rtl/>
          <w:lang w:bidi="fa-IR"/>
        </w:rPr>
        <w:t>،</w:t>
      </w:r>
      <w:r>
        <w:rPr>
          <w:rtl/>
          <w:lang w:bidi="fa-IR"/>
        </w:rPr>
        <w:t xml:space="preserve"> القاهرة</w:t>
      </w:r>
      <w:r w:rsidR="00D25F54">
        <w:rPr>
          <w:rtl/>
          <w:lang w:bidi="fa-IR"/>
        </w:rPr>
        <w:t>،</w:t>
      </w:r>
      <w:r>
        <w:rPr>
          <w:rtl/>
          <w:lang w:bidi="fa-IR"/>
        </w:rPr>
        <w:t xml:space="preserve"> الهيئة المصرية العامة للكتاب</w:t>
      </w:r>
      <w:r w:rsidR="00D25F54">
        <w:rPr>
          <w:rtl/>
          <w:lang w:bidi="fa-IR"/>
        </w:rPr>
        <w:t>،</w:t>
      </w:r>
      <w:r>
        <w:rPr>
          <w:rtl/>
          <w:lang w:bidi="fa-IR"/>
        </w:rPr>
        <w:t xml:space="preserve"> 1990م</w:t>
      </w:r>
      <w:r w:rsidR="007B1DD7">
        <w:rPr>
          <w:rtl/>
          <w:lang w:bidi="fa-IR"/>
        </w:rPr>
        <w:t>.</w:t>
      </w:r>
    </w:p>
    <w:p w:rsidR="007B1DD7" w:rsidRDefault="00891B71" w:rsidP="00C12B8E">
      <w:pPr>
        <w:pStyle w:val="libNormal"/>
        <w:rPr>
          <w:rtl/>
          <w:lang w:bidi="fa-IR"/>
        </w:rPr>
      </w:pPr>
      <w:r>
        <w:rPr>
          <w:rtl/>
          <w:lang w:bidi="fa-IR"/>
        </w:rPr>
        <w:t xml:space="preserve">116 </w:t>
      </w:r>
      <w:r w:rsidR="007B1DD7">
        <w:rPr>
          <w:rtl/>
          <w:lang w:bidi="fa-IR"/>
        </w:rPr>
        <w:t>-</w:t>
      </w:r>
      <w:r>
        <w:rPr>
          <w:rtl/>
          <w:lang w:bidi="fa-IR"/>
        </w:rPr>
        <w:t xml:space="preserve"> النوري</w:t>
      </w:r>
      <w:r w:rsidR="00D25F54">
        <w:rPr>
          <w:rtl/>
          <w:lang w:bidi="fa-IR"/>
        </w:rPr>
        <w:t>،</w:t>
      </w:r>
      <w:r>
        <w:rPr>
          <w:rtl/>
          <w:lang w:bidi="fa-IR"/>
        </w:rPr>
        <w:t xml:space="preserve"> حسين</w:t>
      </w:r>
      <w:r w:rsidR="00D25F54">
        <w:rPr>
          <w:rtl/>
          <w:lang w:bidi="fa-IR"/>
        </w:rPr>
        <w:t>،</w:t>
      </w:r>
      <w:r>
        <w:rPr>
          <w:rtl/>
          <w:lang w:bidi="fa-IR"/>
        </w:rPr>
        <w:t xml:space="preserve"> مستدرك الوسائل</w:t>
      </w:r>
      <w:r w:rsidR="00D25F54">
        <w:rPr>
          <w:rtl/>
          <w:lang w:bidi="fa-IR"/>
        </w:rPr>
        <w:t>،</w:t>
      </w:r>
      <w:r>
        <w:rPr>
          <w:rtl/>
          <w:lang w:bidi="fa-IR"/>
        </w:rPr>
        <w:t xml:space="preserve"> ط1</w:t>
      </w:r>
      <w:r w:rsidR="00D25F54">
        <w:rPr>
          <w:rtl/>
          <w:lang w:bidi="fa-IR"/>
        </w:rPr>
        <w:t>،</w:t>
      </w:r>
      <w:r>
        <w:rPr>
          <w:rtl/>
          <w:lang w:bidi="fa-IR"/>
        </w:rPr>
        <w:t xml:space="preserve"> قم</w:t>
      </w:r>
      <w:r w:rsidR="00D25F54">
        <w:rPr>
          <w:rtl/>
          <w:lang w:bidi="fa-IR"/>
        </w:rPr>
        <w:t>،</w:t>
      </w:r>
      <w:r>
        <w:rPr>
          <w:rtl/>
          <w:lang w:bidi="fa-IR"/>
        </w:rPr>
        <w:t xml:space="preserve"> مؤسسة آل البيت لإحياء التراث</w:t>
      </w:r>
      <w:r w:rsidR="00D25F54">
        <w:rPr>
          <w:rtl/>
          <w:lang w:bidi="fa-IR"/>
        </w:rPr>
        <w:t>،</w:t>
      </w:r>
      <w:r>
        <w:rPr>
          <w:rtl/>
          <w:lang w:bidi="fa-IR"/>
        </w:rPr>
        <w:t xml:space="preserve"> 1408ه</w:t>
      </w:r>
      <w:r w:rsidR="007B1DD7">
        <w:rPr>
          <w:rtl/>
          <w:lang w:bidi="fa-IR"/>
        </w:rPr>
        <w:t>-.</w:t>
      </w:r>
    </w:p>
    <w:p w:rsidR="007B1DD7" w:rsidRDefault="00891B71" w:rsidP="00C12B8E">
      <w:pPr>
        <w:pStyle w:val="libNormal"/>
        <w:rPr>
          <w:rtl/>
          <w:lang w:bidi="fa-IR"/>
        </w:rPr>
      </w:pPr>
      <w:r>
        <w:rPr>
          <w:rtl/>
          <w:lang w:bidi="fa-IR"/>
        </w:rPr>
        <w:t xml:space="preserve">117 </w:t>
      </w:r>
      <w:r w:rsidR="007B1DD7">
        <w:rPr>
          <w:rtl/>
          <w:lang w:bidi="fa-IR"/>
        </w:rPr>
        <w:t>-</w:t>
      </w:r>
      <w:r>
        <w:rPr>
          <w:rtl/>
          <w:lang w:bidi="fa-IR"/>
        </w:rPr>
        <w:t xml:space="preserve"> هارون</w:t>
      </w:r>
      <w:r w:rsidR="00D25F54">
        <w:rPr>
          <w:rtl/>
          <w:lang w:bidi="fa-IR"/>
        </w:rPr>
        <w:t>،</w:t>
      </w:r>
      <w:r>
        <w:rPr>
          <w:rtl/>
          <w:lang w:bidi="fa-IR"/>
        </w:rPr>
        <w:t xml:space="preserve"> عبد السلام</w:t>
      </w:r>
      <w:r w:rsidR="00D25F54">
        <w:rPr>
          <w:rtl/>
          <w:lang w:bidi="fa-IR"/>
        </w:rPr>
        <w:t>،</w:t>
      </w:r>
      <w:r>
        <w:rPr>
          <w:rtl/>
          <w:lang w:bidi="fa-IR"/>
        </w:rPr>
        <w:t xml:space="preserve"> تهذيب سيرة ابن هشام</w:t>
      </w:r>
      <w:r w:rsidR="00D25F54">
        <w:rPr>
          <w:rtl/>
          <w:lang w:bidi="fa-IR"/>
        </w:rPr>
        <w:t>،</w:t>
      </w:r>
      <w:r>
        <w:rPr>
          <w:rtl/>
          <w:lang w:bidi="fa-IR"/>
        </w:rPr>
        <w:t xml:space="preserve"> ط2</w:t>
      </w:r>
      <w:r w:rsidR="00D25F54">
        <w:rPr>
          <w:rtl/>
          <w:lang w:bidi="fa-IR"/>
        </w:rPr>
        <w:t>،</w:t>
      </w:r>
      <w:r>
        <w:rPr>
          <w:rtl/>
          <w:lang w:bidi="fa-IR"/>
        </w:rPr>
        <w:t xml:space="preserve"> القاهرة</w:t>
      </w:r>
      <w:r w:rsidR="00D25F54">
        <w:rPr>
          <w:rtl/>
          <w:lang w:bidi="fa-IR"/>
        </w:rPr>
        <w:t>،</w:t>
      </w:r>
      <w:r>
        <w:rPr>
          <w:rtl/>
          <w:lang w:bidi="fa-IR"/>
        </w:rPr>
        <w:t xml:space="preserve"> مكتبة محمد علي صبيح وأولاده</w:t>
      </w:r>
      <w:r w:rsidR="00D25F54">
        <w:rPr>
          <w:rtl/>
          <w:lang w:bidi="fa-IR"/>
        </w:rPr>
        <w:t>،</w:t>
      </w:r>
      <w:r>
        <w:rPr>
          <w:rtl/>
          <w:lang w:bidi="fa-IR"/>
        </w:rPr>
        <w:t xml:space="preserve"> 1964م</w:t>
      </w:r>
      <w:r w:rsidR="007B1DD7">
        <w:rPr>
          <w:rtl/>
          <w:lang w:bidi="fa-IR"/>
        </w:rPr>
        <w:t>.</w:t>
      </w:r>
    </w:p>
    <w:p w:rsidR="00891B71" w:rsidRDefault="007B1DD7" w:rsidP="007B1DD7">
      <w:pPr>
        <w:pStyle w:val="libNormal"/>
        <w:rPr>
          <w:lang w:bidi="fa-IR"/>
        </w:rPr>
      </w:pPr>
      <w:r>
        <w:rPr>
          <w:rtl/>
          <w:lang w:bidi="fa-IR"/>
        </w:rPr>
        <w:br w:type="page"/>
      </w:r>
    </w:p>
    <w:p w:rsidR="007B1DD7" w:rsidRDefault="00891B71" w:rsidP="00891B71">
      <w:pPr>
        <w:pStyle w:val="libNormal"/>
        <w:rPr>
          <w:rtl/>
          <w:lang w:bidi="fa-IR"/>
        </w:rPr>
      </w:pPr>
      <w:r>
        <w:rPr>
          <w:rtl/>
          <w:lang w:bidi="fa-IR"/>
        </w:rPr>
        <w:lastRenderedPageBreak/>
        <w:t xml:space="preserve">118 </w:t>
      </w:r>
      <w:r w:rsidR="007B1DD7">
        <w:rPr>
          <w:rtl/>
          <w:lang w:bidi="fa-IR"/>
        </w:rPr>
        <w:t>-</w:t>
      </w:r>
      <w:r>
        <w:rPr>
          <w:rtl/>
          <w:lang w:bidi="fa-IR"/>
        </w:rPr>
        <w:t xml:space="preserve"> الهيثمي</w:t>
      </w:r>
      <w:r w:rsidR="00D25F54">
        <w:rPr>
          <w:rtl/>
          <w:lang w:bidi="fa-IR"/>
        </w:rPr>
        <w:t>،</w:t>
      </w:r>
      <w:r>
        <w:rPr>
          <w:rtl/>
          <w:lang w:bidi="fa-IR"/>
        </w:rPr>
        <w:t xml:space="preserve"> نور الدين علي ابن أبي بكر</w:t>
      </w:r>
      <w:r w:rsidR="00D25F54">
        <w:rPr>
          <w:rtl/>
          <w:lang w:bidi="fa-IR"/>
        </w:rPr>
        <w:t>،</w:t>
      </w:r>
      <w:r>
        <w:rPr>
          <w:rtl/>
          <w:lang w:bidi="fa-IR"/>
        </w:rPr>
        <w:t xml:space="preserve"> مجمع الزوائد ومنبع الفوائد</w:t>
      </w:r>
      <w:r w:rsidR="00D25F54">
        <w:rPr>
          <w:rtl/>
          <w:lang w:bidi="fa-IR"/>
        </w:rPr>
        <w:t>،</w:t>
      </w:r>
      <w:r>
        <w:rPr>
          <w:rtl/>
          <w:lang w:bidi="fa-IR"/>
        </w:rPr>
        <w:t xml:space="preserve"> ط2</w:t>
      </w:r>
      <w:r w:rsidR="00D25F54">
        <w:rPr>
          <w:rtl/>
          <w:lang w:bidi="fa-IR"/>
        </w:rPr>
        <w:t>،</w:t>
      </w:r>
      <w:r>
        <w:rPr>
          <w:rtl/>
          <w:lang w:bidi="fa-IR"/>
        </w:rPr>
        <w:t xml:space="preserve"> بيروت</w:t>
      </w:r>
      <w:r w:rsidR="00D25F54">
        <w:rPr>
          <w:rtl/>
          <w:lang w:bidi="fa-IR"/>
        </w:rPr>
        <w:t>،</w:t>
      </w:r>
      <w:r>
        <w:rPr>
          <w:rtl/>
          <w:lang w:bidi="fa-IR"/>
        </w:rPr>
        <w:t xml:space="preserve"> دار الكتب العلمية</w:t>
      </w:r>
      <w:r w:rsidR="00D25F54">
        <w:rPr>
          <w:rtl/>
          <w:lang w:bidi="fa-IR"/>
        </w:rPr>
        <w:t>،</w:t>
      </w:r>
      <w:r>
        <w:rPr>
          <w:rtl/>
          <w:lang w:bidi="fa-IR"/>
        </w:rPr>
        <w:t xml:space="preserve"> 1408ه</w:t>
      </w:r>
      <w:r w:rsidR="007B1DD7">
        <w:rPr>
          <w:rtl/>
          <w:lang w:bidi="fa-IR"/>
        </w:rPr>
        <w:t>-</w:t>
      </w:r>
      <w:r>
        <w:rPr>
          <w:rtl/>
          <w:lang w:bidi="fa-IR"/>
        </w:rPr>
        <w:t xml:space="preserve"> </w:t>
      </w:r>
      <w:r w:rsidR="007B1DD7">
        <w:rPr>
          <w:rtl/>
          <w:lang w:bidi="fa-IR"/>
        </w:rPr>
        <w:t>-</w:t>
      </w:r>
      <w:r>
        <w:rPr>
          <w:rtl/>
          <w:lang w:bidi="fa-IR"/>
        </w:rPr>
        <w:t xml:space="preserve"> 1988م</w:t>
      </w:r>
      <w:r w:rsidR="007B1DD7">
        <w:rPr>
          <w:rtl/>
          <w:lang w:bidi="fa-IR"/>
        </w:rPr>
        <w:t>.</w:t>
      </w:r>
    </w:p>
    <w:p w:rsidR="007B1DD7" w:rsidRDefault="00891B71" w:rsidP="00891B71">
      <w:pPr>
        <w:pStyle w:val="libNormal"/>
        <w:rPr>
          <w:rtl/>
          <w:lang w:bidi="fa-IR"/>
        </w:rPr>
      </w:pPr>
      <w:r>
        <w:rPr>
          <w:rtl/>
          <w:lang w:bidi="fa-IR"/>
        </w:rPr>
        <w:t xml:space="preserve">119 </w:t>
      </w:r>
      <w:r w:rsidR="007B1DD7">
        <w:rPr>
          <w:rtl/>
          <w:lang w:bidi="fa-IR"/>
        </w:rPr>
        <w:t>-</w:t>
      </w:r>
      <w:r>
        <w:rPr>
          <w:rtl/>
          <w:lang w:bidi="fa-IR"/>
        </w:rPr>
        <w:t xml:space="preserve"> الوائلي</w:t>
      </w:r>
      <w:r w:rsidR="00D25F54">
        <w:rPr>
          <w:rtl/>
          <w:lang w:bidi="fa-IR"/>
        </w:rPr>
        <w:t>،</w:t>
      </w:r>
      <w:r>
        <w:rPr>
          <w:rtl/>
          <w:lang w:bidi="fa-IR"/>
        </w:rPr>
        <w:t xml:space="preserve"> د. أحمد</w:t>
      </w:r>
      <w:r w:rsidR="00D25F54">
        <w:rPr>
          <w:rtl/>
          <w:lang w:bidi="fa-IR"/>
        </w:rPr>
        <w:t>،</w:t>
      </w:r>
      <w:r>
        <w:rPr>
          <w:rtl/>
          <w:lang w:bidi="fa-IR"/>
        </w:rPr>
        <w:t xml:space="preserve"> هوية التشيّع</w:t>
      </w:r>
      <w:r w:rsidR="00D25F54">
        <w:rPr>
          <w:rtl/>
          <w:lang w:bidi="fa-IR"/>
        </w:rPr>
        <w:t>،</w:t>
      </w:r>
      <w:r>
        <w:rPr>
          <w:rtl/>
          <w:lang w:bidi="fa-IR"/>
        </w:rPr>
        <w:t xml:space="preserve"> قم</w:t>
      </w:r>
      <w:r w:rsidR="00D25F54">
        <w:rPr>
          <w:rtl/>
          <w:lang w:bidi="fa-IR"/>
        </w:rPr>
        <w:t>،</w:t>
      </w:r>
      <w:r>
        <w:rPr>
          <w:rtl/>
          <w:lang w:bidi="fa-IR"/>
        </w:rPr>
        <w:t xml:space="preserve"> سلسلة الكتب العقائدية</w:t>
      </w:r>
      <w:r w:rsidR="00D25F54">
        <w:rPr>
          <w:rtl/>
          <w:lang w:bidi="fa-IR"/>
        </w:rPr>
        <w:t>،</w:t>
      </w:r>
      <w:r>
        <w:rPr>
          <w:rtl/>
          <w:lang w:bidi="fa-IR"/>
        </w:rPr>
        <w:t xml:space="preserve"> مركز الأبحاث العقائدية</w:t>
      </w:r>
      <w:r w:rsidR="007B1DD7">
        <w:rPr>
          <w:rtl/>
          <w:lang w:bidi="fa-IR"/>
        </w:rPr>
        <w:t>.</w:t>
      </w:r>
    </w:p>
    <w:p w:rsidR="007B1DD7" w:rsidRDefault="00891B71" w:rsidP="00891B71">
      <w:pPr>
        <w:pStyle w:val="libNormal"/>
        <w:rPr>
          <w:rtl/>
          <w:lang w:bidi="fa-IR"/>
        </w:rPr>
      </w:pPr>
      <w:r>
        <w:rPr>
          <w:rtl/>
          <w:lang w:bidi="fa-IR"/>
        </w:rPr>
        <w:t xml:space="preserve">120 </w:t>
      </w:r>
      <w:r w:rsidR="007B1DD7">
        <w:rPr>
          <w:rtl/>
          <w:lang w:bidi="fa-IR"/>
        </w:rPr>
        <w:t>-</w:t>
      </w:r>
      <w:r>
        <w:rPr>
          <w:rtl/>
          <w:lang w:bidi="fa-IR"/>
        </w:rPr>
        <w:t xml:space="preserve"> وات</w:t>
      </w:r>
      <w:r w:rsidR="00D25F54">
        <w:rPr>
          <w:rtl/>
          <w:lang w:bidi="fa-IR"/>
        </w:rPr>
        <w:t>،</w:t>
      </w:r>
      <w:r>
        <w:rPr>
          <w:rtl/>
          <w:lang w:bidi="fa-IR"/>
        </w:rPr>
        <w:t xml:space="preserve"> منتجومري</w:t>
      </w:r>
      <w:r w:rsidR="00D25F54">
        <w:rPr>
          <w:rtl/>
          <w:lang w:bidi="fa-IR"/>
        </w:rPr>
        <w:t>،</w:t>
      </w:r>
      <w:r>
        <w:rPr>
          <w:rtl/>
          <w:lang w:bidi="fa-IR"/>
        </w:rPr>
        <w:t xml:space="preserve"> محمد في المدينة</w:t>
      </w:r>
      <w:r w:rsidR="00D25F54">
        <w:rPr>
          <w:rtl/>
          <w:lang w:bidi="fa-IR"/>
        </w:rPr>
        <w:t>،</w:t>
      </w:r>
      <w:r>
        <w:rPr>
          <w:rtl/>
          <w:lang w:bidi="fa-IR"/>
        </w:rPr>
        <w:t xml:space="preserve"> بيروت</w:t>
      </w:r>
      <w:r w:rsidR="00D25F54">
        <w:rPr>
          <w:rtl/>
          <w:lang w:bidi="fa-IR"/>
        </w:rPr>
        <w:t>،</w:t>
      </w:r>
      <w:r>
        <w:rPr>
          <w:rtl/>
          <w:lang w:bidi="fa-IR"/>
        </w:rPr>
        <w:t xml:space="preserve"> المكتبة العصرية</w:t>
      </w:r>
      <w:r w:rsidR="00D25F54">
        <w:rPr>
          <w:rtl/>
          <w:lang w:bidi="fa-IR"/>
        </w:rPr>
        <w:t>،</w:t>
      </w:r>
      <w:r>
        <w:rPr>
          <w:rtl/>
          <w:lang w:bidi="fa-IR"/>
        </w:rPr>
        <w:t xml:space="preserve"> ترجمة</w:t>
      </w:r>
      <w:r w:rsidR="00342B85">
        <w:rPr>
          <w:rtl/>
          <w:lang w:bidi="fa-IR"/>
        </w:rPr>
        <w:t>:</w:t>
      </w:r>
      <w:r>
        <w:rPr>
          <w:rtl/>
          <w:lang w:bidi="fa-IR"/>
        </w:rPr>
        <w:t xml:space="preserve"> شعبان بركات.</w:t>
      </w:r>
    </w:p>
    <w:p w:rsidR="007B1DD7" w:rsidRDefault="00891B71" w:rsidP="00891B71">
      <w:pPr>
        <w:pStyle w:val="libNormal"/>
        <w:rPr>
          <w:rtl/>
          <w:lang w:bidi="fa-IR"/>
        </w:rPr>
      </w:pPr>
      <w:r>
        <w:rPr>
          <w:rtl/>
          <w:lang w:bidi="fa-IR"/>
        </w:rPr>
        <w:t xml:space="preserve">121 </w:t>
      </w:r>
      <w:r w:rsidR="007B1DD7">
        <w:rPr>
          <w:rtl/>
          <w:lang w:bidi="fa-IR"/>
        </w:rPr>
        <w:t>-</w:t>
      </w:r>
      <w:r>
        <w:rPr>
          <w:rtl/>
          <w:lang w:bidi="fa-IR"/>
        </w:rPr>
        <w:t xml:space="preserve"> الواقدي</w:t>
      </w:r>
      <w:r w:rsidR="00D25F54">
        <w:rPr>
          <w:rtl/>
          <w:lang w:bidi="fa-IR"/>
        </w:rPr>
        <w:t>،</w:t>
      </w:r>
      <w:r>
        <w:rPr>
          <w:rtl/>
          <w:lang w:bidi="fa-IR"/>
        </w:rPr>
        <w:t xml:space="preserve"> أبو عبد الله محمد بن عمر بن واقد</w:t>
      </w:r>
      <w:r w:rsidR="00D25F54">
        <w:rPr>
          <w:rtl/>
          <w:lang w:bidi="fa-IR"/>
        </w:rPr>
        <w:t>،</w:t>
      </w:r>
      <w:r>
        <w:rPr>
          <w:rtl/>
          <w:lang w:bidi="fa-IR"/>
        </w:rPr>
        <w:t xml:space="preserve"> المغازي</w:t>
      </w:r>
      <w:r w:rsidR="00D25F54">
        <w:rPr>
          <w:rtl/>
          <w:lang w:bidi="fa-IR"/>
        </w:rPr>
        <w:t>،</w:t>
      </w:r>
      <w:r>
        <w:rPr>
          <w:rtl/>
          <w:lang w:bidi="fa-IR"/>
        </w:rPr>
        <w:t xml:space="preserve"> بيروت</w:t>
      </w:r>
      <w:r w:rsidR="00D25F54">
        <w:rPr>
          <w:rtl/>
          <w:lang w:bidi="fa-IR"/>
        </w:rPr>
        <w:t>،</w:t>
      </w:r>
      <w:r>
        <w:rPr>
          <w:rtl/>
          <w:lang w:bidi="fa-IR"/>
        </w:rPr>
        <w:t xml:space="preserve"> عالم الكتب.</w:t>
      </w:r>
    </w:p>
    <w:p w:rsidR="007B1DD7" w:rsidRDefault="00891B71" w:rsidP="00891B71">
      <w:pPr>
        <w:pStyle w:val="libNormal"/>
        <w:rPr>
          <w:rtl/>
          <w:lang w:bidi="fa-IR"/>
        </w:rPr>
      </w:pPr>
      <w:r>
        <w:rPr>
          <w:rtl/>
          <w:lang w:bidi="fa-IR"/>
        </w:rPr>
        <w:t xml:space="preserve">122 </w:t>
      </w:r>
      <w:r w:rsidR="007B1DD7">
        <w:rPr>
          <w:rtl/>
          <w:lang w:bidi="fa-IR"/>
        </w:rPr>
        <w:t>-</w:t>
      </w:r>
      <w:r>
        <w:rPr>
          <w:rtl/>
          <w:lang w:bidi="fa-IR"/>
        </w:rPr>
        <w:t xml:space="preserve"> وكيبديا الموسوعة الحرّة عبر شبكة الانترنيت</w:t>
      </w:r>
      <w:r w:rsidR="00D25F54">
        <w:rPr>
          <w:rtl/>
          <w:lang w:bidi="fa-IR"/>
        </w:rPr>
        <w:t>،</w:t>
      </w:r>
      <w:r>
        <w:rPr>
          <w:rtl/>
          <w:lang w:bidi="fa-IR"/>
        </w:rPr>
        <w:t xml:space="preserve"> الموسوعة الميسّرة في الأديان والمذاهب المعاصرة</w:t>
      </w:r>
      <w:r w:rsidR="00D25F54">
        <w:rPr>
          <w:rtl/>
          <w:lang w:bidi="fa-IR"/>
        </w:rPr>
        <w:t>،</w:t>
      </w:r>
      <w:r>
        <w:rPr>
          <w:rtl/>
          <w:lang w:bidi="fa-IR"/>
        </w:rPr>
        <w:t xml:space="preserve"> 2005م</w:t>
      </w:r>
      <w:r w:rsidR="007B1DD7">
        <w:rPr>
          <w:rtl/>
          <w:lang w:bidi="fa-IR"/>
        </w:rPr>
        <w:t>.</w:t>
      </w:r>
    </w:p>
    <w:p w:rsidR="007B1DD7" w:rsidRDefault="00891B71" w:rsidP="00891B71">
      <w:pPr>
        <w:pStyle w:val="libNormal"/>
        <w:rPr>
          <w:rtl/>
          <w:lang w:bidi="fa-IR"/>
        </w:rPr>
      </w:pPr>
      <w:r>
        <w:rPr>
          <w:rtl/>
          <w:lang w:bidi="fa-IR"/>
        </w:rPr>
        <w:t xml:space="preserve">123 </w:t>
      </w:r>
      <w:r w:rsidR="007B1DD7">
        <w:rPr>
          <w:rtl/>
          <w:lang w:bidi="fa-IR"/>
        </w:rPr>
        <w:t>-</w:t>
      </w:r>
      <w:r>
        <w:rPr>
          <w:rtl/>
          <w:lang w:bidi="fa-IR"/>
        </w:rPr>
        <w:t xml:space="preserve"> اليزدي</w:t>
      </w:r>
      <w:r w:rsidR="00D25F54">
        <w:rPr>
          <w:rtl/>
          <w:lang w:bidi="fa-IR"/>
        </w:rPr>
        <w:t>،</w:t>
      </w:r>
      <w:r>
        <w:rPr>
          <w:rtl/>
          <w:lang w:bidi="fa-IR"/>
        </w:rPr>
        <w:t xml:space="preserve"> محمد كاظم</w:t>
      </w:r>
      <w:r w:rsidR="00D25F54">
        <w:rPr>
          <w:rtl/>
          <w:lang w:bidi="fa-IR"/>
        </w:rPr>
        <w:t>،</w:t>
      </w:r>
      <w:r>
        <w:rPr>
          <w:rtl/>
          <w:lang w:bidi="fa-IR"/>
        </w:rPr>
        <w:t xml:space="preserve"> حاشية كتاب البيع للأنصاري</w:t>
      </w:r>
      <w:r w:rsidR="00D25F54">
        <w:rPr>
          <w:rtl/>
          <w:lang w:bidi="fa-IR"/>
        </w:rPr>
        <w:t>،</w:t>
      </w:r>
      <w:r>
        <w:rPr>
          <w:rtl/>
          <w:lang w:bidi="fa-IR"/>
        </w:rPr>
        <w:t xml:space="preserve"> طبعة حجرية</w:t>
      </w:r>
      <w:r w:rsidR="00D25F54">
        <w:rPr>
          <w:rtl/>
          <w:lang w:bidi="fa-IR"/>
        </w:rPr>
        <w:t>،</w:t>
      </w:r>
      <w:r>
        <w:rPr>
          <w:rtl/>
          <w:lang w:bidi="fa-IR"/>
        </w:rPr>
        <w:t xml:space="preserve"> قم</w:t>
      </w:r>
      <w:r w:rsidR="00D25F54">
        <w:rPr>
          <w:rtl/>
          <w:lang w:bidi="fa-IR"/>
        </w:rPr>
        <w:t>،</w:t>
      </w:r>
      <w:r>
        <w:rPr>
          <w:rtl/>
          <w:lang w:bidi="fa-IR"/>
        </w:rPr>
        <w:t xml:space="preserve"> إسماعيليان</w:t>
      </w:r>
      <w:r w:rsidR="00D25F54">
        <w:rPr>
          <w:rtl/>
          <w:lang w:bidi="fa-IR"/>
        </w:rPr>
        <w:t>،</w:t>
      </w:r>
      <w:r>
        <w:rPr>
          <w:rtl/>
          <w:lang w:bidi="fa-IR"/>
        </w:rPr>
        <w:t xml:space="preserve"> 1378ه</w:t>
      </w:r>
      <w:r w:rsidR="007B1DD7">
        <w:rPr>
          <w:rtl/>
          <w:lang w:bidi="fa-IR"/>
        </w:rPr>
        <w:t>-.</w:t>
      </w:r>
    </w:p>
    <w:p w:rsidR="007B1DD7" w:rsidRDefault="00891B71" w:rsidP="00891B71">
      <w:pPr>
        <w:pStyle w:val="libNormal"/>
        <w:rPr>
          <w:rtl/>
          <w:lang w:bidi="fa-IR"/>
        </w:rPr>
      </w:pPr>
      <w:r>
        <w:rPr>
          <w:rtl/>
          <w:lang w:bidi="fa-IR"/>
        </w:rPr>
        <w:t xml:space="preserve">124 </w:t>
      </w:r>
      <w:r w:rsidR="007B1DD7">
        <w:rPr>
          <w:rtl/>
          <w:lang w:bidi="fa-IR"/>
        </w:rPr>
        <w:t>-</w:t>
      </w:r>
      <w:r>
        <w:rPr>
          <w:rtl/>
          <w:lang w:bidi="fa-IR"/>
        </w:rPr>
        <w:t xml:space="preserve"> اليعقوبي</w:t>
      </w:r>
      <w:r w:rsidR="00D25F54">
        <w:rPr>
          <w:rtl/>
          <w:lang w:bidi="fa-IR"/>
        </w:rPr>
        <w:t>،</w:t>
      </w:r>
      <w:r>
        <w:rPr>
          <w:rtl/>
          <w:lang w:bidi="fa-IR"/>
        </w:rPr>
        <w:t xml:space="preserve"> أحمد ابن أبي يعقوب بن جعفر</w:t>
      </w:r>
      <w:r w:rsidR="00D25F54">
        <w:rPr>
          <w:rtl/>
          <w:lang w:bidi="fa-IR"/>
        </w:rPr>
        <w:t>،</w:t>
      </w:r>
      <w:r>
        <w:rPr>
          <w:rtl/>
          <w:lang w:bidi="fa-IR"/>
        </w:rPr>
        <w:t xml:space="preserve"> تاريخ اليعقوبي</w:t>
      </w:r>
      <w:r w:rsidR="00D25F54">
        <w:rPr>
          <w:rtl/>
          <w:lang w:bidi="fa-IR"/>
        </w:rPr>
        <w:t>،</w:t>
      </w:r>
      <w:r>
        <w:rPr>
          <w:rtl/>
          <w:lang w:bidi="fa-IR"/>
        </w:rPr>
        <w:t xml:space="preserve"> بيروت</w:t>
      </w:r>
      <w:r w:rsidR="00D25F54">
        <w:rPr>
          <w:rtl/>
          <w:lang w:bidi="fa-IR"/>
        </w:rPr>
        <w:t>،</w:t>
      </w:r>
      <w:r>
        <w:rPr>
          <w:rtl/>
          <w:lang w:bidi="fa-IR"/>
        </w:rPr>
        <w:t xml:space="preserve"> دار صادر</w:t>
      </w:r>
      <w:r w:rsidR="007B1DD7">
        <w:rPr>
          <w:rtl/>
          <w:lang w:bidi="fa-IR"/>
        </w:rPr>
        <w:t>.</w:t>
      </w:r>
    </w:p>
    <w:p w:rsidR="007B1DD7" w:rsidRDefault="00891B71" w:rsidP="00C12B8E">
      <w:pPr>
        <w:pStyle w:val="Heading3"/>
        <w:rPr>
          <w:rtl/>
          <w:lang w:bidi="fa-IR"/>
        </w:rPr>
      </w:pPr>
      <w:bookmarkStart w:id="49" w:name="_Toc499142672"/>
      <w:r>
        <w:rPr>
          <w:rtl/>
          <w:lang w:bidi="fa-IR"/>
        </w:rPr>
        <w:t xml:space="preserve">ب </w:t>
      </w:r>
      <w:r w:rsidR="007B1DD7">
        <w:rPr>
          <w:rtl/>
          <w:lang w:bidi="fa-IR"/>
        </w:rPr>
        <w:t>-</w:t>
      </w:r>
      <w:r>
        <w:rPr>
          <w:rtl/>
          <w:lang w:bidi="fa-IR"/>
        </w:rPr>
        <w:t xml:space="preserve"> المصادر باللغة الأجنبية</w:t>
      </w:r>
      <w:r w:rsidR="00342B85">
        <w:rPr>
          <w:rtl/>
          <w:lang w:bidi="fa-IR"/>
        </w:rPr>
        <w:t>:</w:t>
      </w:r>
      <w:bookmarkEnd w:id="49"/>
    </w:p>
    <w:p w:rsidR="007B1DD7" w:rsidRDefault="00891B71" w:rsidP="00891B71">
      <w:pPr>
        <w:pStyle w:val="libNormal"/>
        <w:rPr>
          <w:rtl/>
          <w:lang w:bidi="fa-IR"/>
        </w:rPr>
      </w:pPr>
      <w:r>
        <w:rPr>
          <w:rtl/>
          <w:lang w:bidi="fa-IR"/>
        </w:rPr>
        <w:t xml:space="preserve">1 </w:t>
      </w:r>
      <w:r w:rsidR="007B1DD7">
        <w:rPr>
          <w:rtl/>
          <w:lang w:bidi="fa-IR"/>
        </w:rPr>
        <w:t>-</w:t>
      </w:r>
      <w:r>
        <w:rPr>
          <w:rtl/>
          <w:lang w:bidi="fa-IR"/>
        </w:rPr>
        <w:t xml:space="preserve"> </w:t>
      </w:r>
      <w:r>
        <w:rPr>
          <w:lang w:bidi="fa-IR"/>
        </w:rPr>
        <w:t xml:space="preserve">cavarel: Ledroit International puplic positif tome I </w:t>
      </w:r>
      <w:r>
        <w:rPr>
          <w:rtl/>
          <w:lang w:bidi="fa-IR"/>
        </w:rPr>
        <w:t>3</w:t>
      </w:r>
      <w:r>
        <w:rPr>
          <w:lang w:bidi="fa-IR"/>
        </w:rPr>
        <w:t xml:space="preserve">ed. Editions apedone. Paris </w:t>
      </w:r>
      <w:r>
        <w:rPr>
          <w:rtl/>
          <w:lang w:bidi="fa-IR"/>
        </w:rPr>
        <w:t xml:space="preserve">1973م </w:t>
      </w:r>
      <w:r>
        <w:rPr>
          <w:lang w:bidi="fa-IR"/>
        </w:rPr>
        <w:t>p</w:t>
      </w:r>
      <w:r w:rsidR="00342B85">
        <w:rPr>
          <w:lang w:bidi="fa-IR"/>
        </w:rPr>
        <w:t>:</w:t>
      </w:r>
      <w:r>
        <w:rPr>
          <w:lang w:bidi="fa-IR"/>
        </w:rPr>
        <w:t xml:space="preserve"> </w:t>
      </w:r>
      <w:r>
        <w:rPr>
          <w:rtl/>
          <w:lang w:bidi="fa-IR"/>
        </w:rPr>
        <w:t>315</w:t>
      </w:r>
    </w:p>
    <w:p w:rsidR="007B1DD7" w:rsidRDefault="00891B71" w:rsidP="00891B71">
      <w:pPr>
        <w:pStyle w:val="libNormal"/>
        <w:rPr>
          <w:rtl/>
          <w:lang w:bidi="fa-IR"/>
        </w:rPr>
      </w:pPr>
      <w:r>
        <w:rPr>
          <w:rtl/>
          <w:lang w:bidi="fa-IR"/>
        </w:rPr>
        <w:t xml:space="preserve">2 </w:t>
      </w:r>
      <w:r w:rsidR="007B1DD7">
        <w:rPr>
          <w:rtl/>
          <w:lang w:bidi="fa-IR"/>
        </w:rPr>
        <w:t>-</w:t>
      </w:r>
      <w:r>
        <w:rPr>
          <w:rtl/>
          <w:lang w:bidi="fa-IR"/>
        </w:rPr>
        <w:t xml:space="preserve"> </w:t>
      </w:r>
      <w:r>
        <w:rPr>
          <w:lang w:bidi="fa-IR"/>
        </w:rPr>
        <w:t xml:space="preserve">MICROSOFT ENCARTA (Encyclopekie professionneffe) </w:t>
      </w:r>
      <w:r>
        <w:rPr>
          <w:rtl/>
          <w:lang w:bidi="fa-IR"/>
        </w:rPr>
        <w:t xml:space="preserve">2005 </w:t>
      </w:r>
      <w:r>
        <w:rPr>
          <w:lang w:bidi="fa-IR"/>
        </w:rPr>
        <w:t>(CD ROM</w:t>
      </w:r>
      <w:r>
        <w:rPr>
          <w:rtl/>
          <w:lang w:bidi="fa-IR"/>
        </w:rPr>
        <w:t>).</w:t>
      </w:r>
    </w:p>
    <w:p w:rsidR="007B1DD7" w:rsidRDefault="007B1DD7" w:rsidP="007B1DD7">
      <w:pPr>
        <w:pStyle w:val="libNormal"/>
        <w:rPr>
          <w:lang w:bidi="fa-IR"/>
        </w:rPr>
      </w:pPr>
      <w:r>
        <w:rPr>
          <w:rtl/>
          <w:lang w:bidi="fa-IR"/>
        </w:rPr>
        <w:br w:type="page"/>
      </w:r>
    </w:p>
    <w:p w:rsidR="007B1DD7" w:rsidRDefault="00891B71" w:rsidP="00C12B8E">
      <w:pPr>
        <w:pStyle w:val="Heading3Center"/>
        <w:rPr>
          <w:rFonts w:hint="cs"/>
          <w:rtl/>
          <w:lang w:bidi="fa-IR"/>
        </w:rPr>
      </w:pPr>
      <w:bookmarkStart w:id="50" w:name="_Toc499142673"/>
      <w:r>
        <w:rPr>
          <w:rtl/>
          <w:lang w:bidi="fa-IR"/>
        </w:rPr>
        <w:lastRenderedPageBreak/>
        <w:t>الفهرس</w:t>
      </w:r>
      <w:bookmarkEnd w:id="50"/>
    </w:p>
    <w:sdt>
      <w:sdtPr>
        <w:id w:val="524647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9705E" w:rsidRDefault="0099705E" w:rsidP="0099705E">
          <w:pPr>
            <w:pStyle w:val="TOCHeading"/>
          </w:pPr>
        </w:p>
        <w:p w:rsidR="0099705E" w:rsidRDefault="0099705E">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9142623" w:history="1">
            <w:r w:rsidRPr="00C60D16">
              <w:rPr>
                <w:rStyle w:val="Hyperlink"/>
                <w:rFonts w:hint="eastAsia"/>
                <w:noProof/>
                <w:rtl/>
                <w:lang w:bidi="fa-IR"/>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9705E" w:rsidRDefault="0099705E">
          <w:pPr>
            <w:pStyle w:val="TOC2"/>
            <w:tabs>
              <w:tab w:val="right" w:leader="dot" w:pos="7786"/>
            </w:tabs>
            <w:rPr>
              <w:rFonts w:asciiTheme="minorHAnsi" w:eastAsiaTheme="minorEastAsia" w:hAnsiTheme="minorHAnsi" w:cstheme="minorBidi"/>
              <w:noProof/>
              <w:color w:val="auto"/>
              <w:sz w:val="22"/>
              <w:szCs w:val="22"/>
              <w:rtl/>
            </w:rPr>
          </w:pPr>
          <w:hyperlink w:anchor="_Toc499142624" w:history="1">
            <w:r w:rsidRPr="00C60D16">
              <w:rPr>
                <w:rStyle w:val="Hyperlink"/>
                <w:rFonts w:hint="eastAsia"/>
                <w:noProof/>
                <w:rtl/>
                <w:lang w:bidi="fa-IR"/>
              </w:rPr>
              <w:t>شكر</w:t>
            </w:r>
            <w:r w:rsidRPr="00C60D16">
              <w:rPr>
                <w:rStyle w:val="Hyperlink"/>
                <w:noProof/>
                <w:rtl/>
                <w:lang w:bidi="fa-IR"/>
              </w:rPr>
              <w:t xml:space="preserve"> </w:t>
            </w:r>
            <w:r w:rsidRPr="00C60D16">
              <w:rPr>
                <w:rStyle w:val="Hyperlink"/>
                <w:rFonts w:hint="eastAsia"/>
                <w:noProof/>
                <w:rtl/>
                <w:lang w:bidi="fa-IR"/>
              </w:rPr>
              <w:t>وتقدير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9705E" w:rsidRDefault="0099705E">
          <w:pPr>
            <w:pStyle w:val="TOC2"/>
            <w:tabs>
              <w:tab w:val="right" w:leader="dot" w:pos="7786"/>
            </w:tabs>
            <w:rPr>
              <w:rFonts w:asciiTheme="minorHAnsi" w:eastAsiaTheme="minorEastAsia" w:hAnsiTheme="minorHAnsi" w:cstheme="minorBidi"/>
              <w:noProof/>
              <w:color w:val="auto"/>
              <w:sz w:val="22"/>
              <w:szCs w:val="22"/>
              <w:rtl/>
            </w:rPr>
          </w:pPr>
          <w:hyperlink w:anchor="_Toc499142625" w:history="1">
            <w:r w:rsidRPr="00C60D16">
              <w:rPr>
                <w:rStyle w:val="Hyperlink"/>
                <w:rFonts w:hint="eastAsia"/>
                <w:noProof/>
                <w:rtl/>
                <w:lang w:bidi="fa-IR"/>
              </w:rPr>
              <w:t>خلاصة</w:t>
            </w:r>
            <w:r w:rsidRPr="00C60D16">
              <w:rPr>
                <w:rStyle w:val="Hyperlink"/>
                <w:noProof/>
                <w:rtl/>
                <w:lang w:bidi="fa-IR"/>
              </w:rPr>
              <w:t xml:space="preserve"> </w:t>
            </w:r>
            <w:r w:rsidRPr="00C60D16">
              <w:rPr>
                <w:rStyle w:val="Hyperlink"/>
                <w:rFonts w:hint="eastAsia"/>
                <w:noProof/>
                <w:rtl/>
                <w:lang w:bidi="fa-IR"/>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9705E" w:rsidRDefault="0099705E">
          <w:pPr>
            <w:pStyle w:val="TOC2"/>
            <w:tabs>
              <w:tab w:val="right" w:leader="dot" w:pos="7786"/>
            </w:tabs>
            <w:rPr>
              <w:rFonts w:asciiTheme="minorHAnsi" w:eastAsiaTheme="minorEastAsia" w:hAnsiTheme="minorHAnsi" w:cstheme="minorBidi"/>
              <w:noProof/>
              <w:color w:val="auto"/>
              <w:sz w:val="22"/>
              <w:szCs w:val="22"/>
              <w:rtl/>
            </w:rPr>
          </w:pPr>
          <w:hyperlink w:anchor="_Toc499142626" w:history="1">
            <w:r w:rsidRPr="00C60D16">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27" w:history="1">
            <w:r w:rsidRPr="00C60D16">
              <w:rPr>
                <w:rStyle w:val="Hyperlink"/>
                <w:rFonts w:hint="eastAsia"/>
                <w:noProof/>
                <w:rtl/>
                <w:lang w:bidi="fa-IR"/>
              </w:rPr>
              <w:t>بيان</w:t>
            </w:r>
            <w:r w:rsidRPr="00C60D16">
              <w:rPr>
                <w:rStyle w:val="Hyperlink"/>
                <w:noProof/>
                <w:rtl/>
                <w:lang w:bidi="fa-IR"/>
              </w:rPr>
              <w:t xml:space="preserve"> </w:t>
            </w:r>
            <w:r w:rsidRPr="00C60D16">
              <w:rPr>
                <w:rStyle w:val="Hyperlink"/>
                <w:rFonts w:hint="eastAsia"/>
                <w:noProof/>
                <w:rtl/>
                <w:lang w:bidi="fa-IR"/>
              </w:rPr>
              <w:t>الموضوع</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28" w:history="1">
            <w:r w:rsidRPr="00C60D16">
              <w:rPr>
                <w:rStyle w:val="Hyperlink"/>
                <w:rFonts w:hint="eastAsia"/>
                <w:noProof/>
                <w:rtl/>
                <w:lang w:bidi="fa-IR"/>
              </w:rPr>
              <w:t>السابقة</w:t>
            </w:r>
            <w:r w:rsidRPr="00C60D16">
              <w:rPr>
                <w:rStyle w:val="Hyperlink"/>
                <w:noProof/>
                <w:rtl/>
                <w:lang w:bidi="fa-IR"/>
              </w:rPr>
              <w:t xml:space="preserve"> </w:t>
            </w:r>
            <w:r w:rsidRPr="00C60D16">
              <w:rPr>
                <w:rStyle w:val="Hyperlink"/>
                <w:rFonts w:hint="eastAsia"/>
                <w:noProof/>
                <w:rtl/>
                <w:lang w:bidi="fa-IR"/>
              </w:rPr>
              <w:t>الدراسية</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29" w:history="1">
            <w:r w:rsidRPr="00C60D16">
              <w:rPr>
                <w:rStyle w:val="Hyperlink"/>
                <w:rFonts w:hint="eastAsia"/>
                <w:noProof/>
                <w:rtl/>
                <w:lang w:bidi="fa-IR"/>
              </w:rPr>
              <w:t>أهمّية</w:t>
            </w:r>
            <w:r w:rsidRPr="00C60D16">
              <w:rPr>
                <w:rStyle w:val="Hyperlink"/>
                <w:noProof/>
                <w:rtl/>
                <w:lang w:bidi="fa-IR"/>
              </w:rPr>
              <w:t xml:space="preserve"> </w:t>
            </w:r>
            <w:r w:rsidRPr="00C60D16">
              <w:rPr>
                <w:rStyle w:val="Hyperlink"/>
                <w:rFonts w:hint="eastAsia"/>
                <w:noProof/>
                <w:rtl/>
                <w:lang w:bidi="fa-IR"/>
              </w:rPr>
              <w:t>البحث</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30" w:history="1">
            <w:r w:rsidRPr="00C60D16">
              <w:rPr>
                <w:rStyle w:val="Hyperlink"/>
                <w:rFonts w:hint="eastAsia"/>
                <w:noProof/>
                <w:rtl/>
                <w:lang w:bidi="fa-IR"/>
              </w:rPr>
              <w:t>الفرضيّات</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31" w:history="1">
            <w:r w:rsidRPr="00C60D16">
              <w:rPr>
                <w:rStyle w:val="Hyperlink"/>
                <w:rFonts w:hint="eastAsia"/>
                <w:noProof/>
                <w:rtl/>
                <w:lang w:bidi="fa-IR"/>
              </w:rPr>
              <w:t>غرض</w:t>
            </w:r>
            <w:r w:rsidRPr="00C60D16">
              <w:rPr>
                <w:rStyle w:val="Hyperlink"/>
                <w:noProof/>
                <w:rtl/>
                <w:lang w:bidi="fa-IR"/>
              </w:rPr>
              <w:t xml:space="preserve"> </w:t>
            </w:r>
            <w:r w:rsidRPr="00C60D16">
              <w:rPr>
                <w:rStyle w:val="Hyperlink"/>
                <w:rFonts w:hint="eastAsia"/>
                <w:noProof/>
                <w:rtl/>
                <w:lang w:bidi="fa-IR"/>
              </w:rPr>
              <w:t>الأطروحة</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32" w:history="1">
            <w:r w:rsidRPr="00C60D16">
              <w:rPr>
                <w:rStyle w:val="Hyperlink"/>
                <w:rFonts w:hint="eastAsia"/>
                <w:noProof/>
                <w:rtl/>
                <w:lang w:bidi="fa-IR"/>
              </w:rPr>
              <w:t>أُسلوب</w:t>
            </w:r>
            <w:r w:rsidRPr="00C60D16">
              <w:rPr>
                <w:rStyle w:val="Hyperlink"/>
                <w:noProof/>
                <w:rtl/>
                <w:lang w:bidi="fa-IR"/>
              </w:rPr>
              <w:t xml:space="preserve"> </w:t>
            </w:r>
            <w:r w:rsidRPr="00C60D16">
              <w:rPr>
                <w:rStyle w:val="Hyperlink"/>
                <w:rFonts w:hint="eastAsia"/>
                <w:noProof/>
                <w:rtl/>
                <w:lang w:bidi="fa-IR"/>
              </w:rPr>
              <w:t>التحقيق</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9705E" w:rsidRDefault="0099705E" w:rsidP="0099705E">
          <w:pPr>
            <w:pStyle w:val="TOC2"/>
            <w:tabs>
              <w:tab w:val="right" w:leader="dot" w:pos="7786"/>
            </w:tabs>
            <w:rPr>
              <w:rFonts w:asciiTheme="minorHAnsi" w:eastAsiaTheme="minorEastAsia" w:hAnsiTheme="minorHAnsi" w:cstheme="minorBidi"/>
              <w:noProof/>
              <w:color w:val="auto"/>
              <w:sz w:val="22"/>
              <w:szCs w:val="22"/>
              <w:rtl/>
            </w:rPr>
          </w:pPr>
          <w:hyperlink w:anchor="_Toc499142633" w:history="1">
            <w:r w:rsidRPr="00C60D16">
              <w:rPr>
                <w:rStyle w:val="Hyperlink"/>
                <w:rFonts w:hint="eastAsia"/>
                <w:noProof/>
                <w:rtl/>
                <w:lang w:bidi="fa-IR"/>
              </w:rPr>
              <w:t>الفصل</w:t>
            </w:r>
            <w:r w:rsidRPr="00C60D16">
              <w:rPr>
                <w:rStyle w:val="Hyperlink"/>
                <w:noProof/>
                <w:rtl/>
                <w:lang w:bidi="fa-IR"/>
              </w:rPr>
              <w:t xml:space="preserve"> </w:t>
            </w:r>
            <w:r w:rsidRPr="00C60D16">
              <w:rPr>
                <w:rStyle w:val="Hyperlink"/>
                <w:rFonts w:hint="eastAsia"/>
                <w:noProof/>
                <w:rtl/>
                <w:lang w:bidi="fa-IR"/>
              </w:rPr>
              <w:t>الأوّل</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34" w:history="1">
            <w:r w:rsidRPr="00C60D16">
              <w:rPr>
                <w:rStyle w:val="Hyperlink"/>
                <w:rFonts w:hint="eastAsia"/>
                <w:noProof/>
                <w:rtl/>
                <w:lang w:bidi="fa-IR"/>
              </w:rPr>
              <w:t>المفاهيم،</w:t>
            </w:r>
            <w:r w:rsidRPr="00C60D16">
              <w:rPr>
                <w:rStyle w:val="Hyperlink"/>
                <w:noProof/>
                <w:rtl/>
                <w:lang w:bidi="fa-IR"/>
              </w:rPr>
              <w:t xml:space="preserve"> </w:t>
            </w:r>
            <w:r w:rsidRPr="00C60D16">
              <w:rPr>
                <w:rStyle w:val="Hyperlink"/>
                <w:rFonts w:hint="eastAsia"/>
                <w:noProof/>
                <w:rtl/>
                <w:lang w:bidi="fa-IR"/>
              </w:rPr>
              <w:t>والتعريفات</w:t>
            </w:r>
          </w:hyperlink>
          <w:r>
            <w:rPr>
              <w:rStyle w:val="Hyperlink"/>
              <w:rFonts w:hint="cs"/>
              <w:noProof/>
              <w:rtl/>
            </w:rPr>
            <w:t xml:space="preserve"> </w:t>
          </w:r>
          <w:hyperlink w:anchor="_Toc499142635"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الأوّل</w:t>
            </w:r>
            <w:r w:rsidRPr="00C60D16">
              <w:rPr>
                <w:rStyle w:val="Hyperlink"/>
                <w:noProof/>
                <w:rtl/>
                <w:lang w:bidi="fa-IR"/>
              </w:rPr>
              <w:t xml:space="preserve">: </w:t>
            </w:r>
            <w:r w:rsidRPr="00C60D16">
              <w:rPr>
                <w:rStyle w:val="Hyperlink"/>
                <w:rFonts w:hint="eastAsia"/>
                <w:noProof/>
                <w:rtl/>
                <w:lang w:bidi="fa-IR"/>
              </w:rPr>
              <w:t>مفهوما</w:t>
            </w:r>
            <w:r w:rsidRPr="00C60D16">
              <w:rPr>
                <w:rStyle w:val="Hyperlink"/>
                <w:noProof/>
                <w:rtl/>
                <w:lang w:bidi="fa-IR"/>
              </w:rPr>
              <w:t xml:space="preserve"> (</w:t>
            </w:r>
            <w:r w:rsidRPr="00C60D16">
              <w:rPr>
                <w:rStyle w:val="Hyperlink"/>
                <w:rFonts w:hint="eastAsia"/>
                <w:noProof/>
                <w:rtl/>
                <w:lang w:bidi="fa-IR"/>
              </w:rPr>
              <w:t>الحقّ</w:t>
            </w:r>
            <w:r w:rsidRPr="00C60D16">
              <w:rPr>
                <w:rStyle w:val="Hyperlink"/>
                <w:noProof/>
                <w:rtl/>
                <w:lang w:bidi="fa-IR"/>
              </w:rPr>
              <w:t xml:space="preserve">) </w:t>
            </w:r>
            <w:r w:rsidRPr="00C60D16">
              <w:rPr>
                <w:rStyle w:val="Hyperlink"/>
                <w:rFonts w:hint="eastAsia"/>
                <w:noProof/>
                <w:rtl/>
                <w:lang w:bidi="fa-IR"/>
              </w:rPr>
              <w:t>و</w:t>
            </w:r>
            <w:r w:rsidRPr="00C60D16">
              <w:rPr>
                <w:rStyle w:val="Hyperlink"/>
                <w:noProof/>
                <w:rtl/>
                <w:lang w:bidi="fa-IR"/>
              </w:rPr>
              <w:t>(</w:t>
            </w:r>
            <w:r w:rsidRPr="00C60D16">
              <w:rPr>
                <w:rStyle w:val="Hyperlink"/>
                <w:rFonts w:hint="eastAsia"/>
                <w:noProof/>
                <w:rtl/>
                <w:lang w:bidi="fa-IR"/>
              </w:rPr>
              <w:t>غير</w:t>
            </w:r>
            <w:r w:rsidRPr="00C60D16">
              <w:rPr>
                <w:rStyle w:val="Hyperlink"/>
                <w:noProof/>
                <w:rtl/>
                <w:lang w:bidi="fa-IR"/>
              </w:rPr>
              <w:t xml:space="preserve"> </w:t>
            </w:r>
            <w:r w:rsidRPr="00C60D16">
              <w:rPr>
                <w:rStyle w:val="Hyperlink"/>
                <w:rFonts w:hint="eastAsia"/>
                <w:noProof/>
                <w:rtl/>
                <w:lang w:bidi="fa-IR"/>
              </w:rPr>
              <w:t>المسلم</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36"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الثاني</w:t>
            </w:r>
            <w:r w:rsidRPr="00C60D16">
              <w:rPr>
                <w:rStyle w:val="Hyperlink"/>
                <w:noProof/>
                <w:rtl/>
                <w:lang w:bidi="fa-IR"/>
              </w:rPr>
              <w:t xml:space="preserve">: </w:t>
            </w:r>
            <w:r w:rsidRPr="00C60D16">
              <w:rPr>
                <w:rStyle w:val="Hyperlink"/>
                <w:rFonts w:hint="eastAsia"/>
                <w:noProof/>
                <w:rtl/>
                <w:lang w:bidi="fa-IR"/>
              </w:rPr>
              <w:t>أقسام</w:t>
            </w:r>
            <w:r w:rsidRPr="00C60D16">
              <w:rPr>
                <w:rStyle w:val="Hyperlink"/>
                <w:noProof/>
                <w:rtl/>
                <w:lang w:bidi="fa-IR"/>
              </w:rPr>
              <w:t xml:space="preserve"> (</w:t>
            </w:r>
            <w:r w:rsidRPr="00C60D16">
              <w:rPr>
                <w:rStyle w:val="Hyperlink"/>
                <w:rFonts w:hint="eastAsia"/>
                <w:noProof/>
                <w:rtl/>
                <w:lang w:bidi="fa-IR"/>
              </w:rPr>
              <w:t>غير</w:t>
            </w:r>
            <w:r w:rsidRPr="00C60D16">
              <w:rPr>
                <w:rStyle w:val="Hyperlink"/>
                <w:noProof/>
                <w:rtl/>
                <w:lang w:bidi="fa-IR"/>
              </w:rPr>
              <w:t xml:space="preserve"> </w:t>
            </w:r>
            <w:r w:rsidRPr="00C60D16">
              <w:rPr>
                <w:rStyle w:val="Hyperlink"/>
                <w:rFonts w:hint="eastAsia"/>
                <w:noProof/>
                <w:rtl/>
                <w:lang w:bidi="fa-IR"/>
              </w:rPr>
              <w:t>المسلم</w:t>
            </w:r>
            <w:r w:rsidRPr="00C60D16">
              <w:rPr>
                <w:rStyle w:val="Hyperlink"/>
                <w:noProof/>
                <w:rtl/>
                <w:lang w:bidi="fa-IR"/>
              </w:rPr>
              <w:t xml:space="preserve">) </w:t>
            </w:r>
            <w:r w:rsidRPr="00C60D16">
              <w:rPr>
                <w:rStyle w:val="Hyperlink"/>
                <w:rFonts w:hint="eastAsia"/>
                <w:noProof/>
                <w:rtl/>
                <w:lang w:bidi="fa-IR"/>
              </w:rPr>
              <w:t>وماهيّته</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37"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الثاني</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38" w:history="1">
            <w:r w:rsidRPr="00C60D16">
              <w:rPr>
                <w:rStyle w:val="Hyperlink"/>
                <w:rFonts w:hint="eastAsia"/>
                <w:noProof/>
                <w:rtl/>
                <w:lang w:bidi="fa-IR"/>
              </w:rPr>
              <w:t>أقسام</w:t>
            </w:r>
            <w:r w:rsidRPr="00C60D16">
              <w:rPr>
                <w:rStyle w:val="Hyperlink"/>
                <w:noProof/>
                <w:rtl/>
                <w:lang w:bidi="fa-IR"/>
              </w:rPr>
              <w:t xml:space="preserve"> </w:t>
            </w:r>
            <w:r w:rsidRPr="00C60D16">
              <w:rPr>
                <w:rStyle w:val="Hyperlink"/>
                <w:rFonts w:hint="eastAsia"/>
                <w:noProof/>
                <w:rtl/>
                <w:lang w:bidi="fa-IR"/>
              </w:rPr>
              <w:t>غير</w:t>
            </w:r>
            <w:r w:rsidRPr="00C60D16">
              <w:rPr>
                <w:rStyle w:val="Hyperlink"/>
                <w:noProof/>
                <w:rtl/>
                <w:lang w:bidi="fa-IR"/>
              </w:rPr>
              <w:t xml:space="preserve"> </w:t>
            </w:r>
            <w:r w:rsidRPr="00C60D16">
              <w:rPr>
                <w:rStyle w:val="Hyperlink"/>
                <w:rFonts w:hint="eastAsia"/>
                <w:noProof/>
                <w:rtl/>
                <w:lang w:bidi="fa-IR"/>
              </w:rPr>
              <w:t>المسلم</w:t>
            </w:r>
            <w:r w:rsidRPr="00C60D16">
              <w:rPr>
                <w:rStyle w:val="Hyperlink"/>
                <w:noProof/>
                <w:rtl/>
                <w:lang w:bidi="fa-IR"/>
              </w:rPr>
              <w:t xml:space="preserve"> </w:t>
            </w:r>
            <w:r w:rsidRPr="00C60D16">
              <w:rPr>
                <w:rStyle w:val="Hyperlink"/>
                <w:rFonts w:hint="eastAsia"/>
                <w:noProof/>
                <w:rtl/>
                <w:lang w:bidi="fa-IR"/>
              </w:rPr>
              <w:t>وماهيَّته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9705E" w:rsidRDefault="0099705E" w:rsidP="0099705E">
          <w:pPr>
            <w:pStyle w:val="TOC2"/>
            <w:tabs>
              <w:tab w:val="right" w:leader="dot" w:pos="7786"/>
            </w:tabs>
            <w:rPr>
              <w:rFonts w:asciiTheme="minorHAnsi" w:eastAsiaTheme="minorEastAsia" w:hAnsiTheme="minorHAnsi" w:cstheme="minorBidi"/>
              <w:noProof/>
              <w:color w:val="auto"/>
              <w:sz w:val="22"/>
              <w:szCs w:val="22"/>
              <w:rtl/>
            </w:rPr>
          </w:pPr>
          <w:hyperlink w:anchor="_Toc499142639" w:history="1">
            <w:r w:rsidRPr="00C60D16">
              <w:rPr>
                <w:rStyle w:val="Hyperlink"/>
                <w:rFonts w:hint="eastAsia"/>
                <w:noProof/>
                <w:rtl/>
                <w:lang w:bidi="fa-IR"/>
              </w:rPr>
              <w:t>الفصل</w:t>
            </w:r>
            <w:r w:rsidRPr="00C60D16">
              <w:rPr>
                <w:rStyle w:val="Hyperlink"/>
                <w:noProof/>
                <w:rtl/>
                <w:lang w:bidi="fa-IR"/>
              </w:rPr>
              <w:t xml:space="preserve"> </w:t>
            </w:r>
            <w:r w:rsidRPr="00C60D16">
              <w:rPr>
                <w:rStyle w:val="Hyperlink"/>
                <w:rFonts w:hint="eastAsia"/>
                <w:noProof/>
                <w:rtl/>
                <w:lang w:bidi="fa-IR"/>
              </w:rPr>
              <w:t>الثاني</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40" w:history="1">
            <w:r w:rsidRPr="00C60D16">
              <w:rPr>
                <w:rStyle w:val="Hyperlink"/>
                <w:rFonts w:hint="eastAsia"/>
                <w:noProof/>
                <w:rtl/>
                <w:lang w:bidi="fa-IR"/>
              </w:rPr>
              <w:t>التعامل</w:t>
            </w:r>
            <w:r w:rsidRPr="00C60D16">
              <w:rPr>
                <w:rStyle w:val="Hyperlink"/>
                <w:noProof/>
                <w:rtl/>
                <w:lang w:bidi="fa-IR"/>
              </w:rPr>
              <w:t xml:space="preserve"> </w:t>
            </w:r>
            <w:r w:rsidRPr="00C60D16">
              <w:rPr>
                <w:rStyle w:val="Hyperlink"/>
                <w:rFonts w:hint="eastAsia"/>
                <w:noProof/>
                <w:rtl/>
                <w:lang w:bidi="fa-IR"/>
              </w:rPr>
              <w:t>التاريخي</w:t>
            </w:r>
            <w:r w:rsidRPr="00C60D16">
              <w:rPr>
                <w:rStyle w:val="Hyperlink"/>
                <w:noProof/>
                <w:rtl/>
                <w:lang w:bidi="fa-IR"/>
              </w:rPr>
              <w:t xml:space="preserve"> </w:t>
            </w:r>
            <w:r w:rsidRPr="00C60D16">
              <w:rPr>
                <w:rStyle w:val="Hyperlink"/>
                <w:rFonts w:hint="eastAsia"/>
                <w:noProof/>
                <w:rtl/>
                <w:lang w:bidi="fa-IR"/>
              </w:rPr>
              <w:t>مع</w:t>
            </w:r>
            <w:r w:rsidRPr="00C60D16">
              <w:rPr>
                <w:rStyle w:val="Hyperlink"/>
                <w:noProof/>
                <w:rtl/>
                <w:lang w:bidi="fa-IR"/>
              </w:rPr>
              <w:t xml:space="preserve"> </w:t>
            </w:r>
            <w:r w:rsidRPr="00C60D16">
              <w:rPr>
                <w:rStyle w:val="Hyperlink"/>
                <w:rFonts w:hint="eastAsia"/>
                <w:noProof/>
                <w:rtl/>
                <w:lang w:bidi="fa-IR"/>
              </w:rPr>
              <w:t>غير</w:t>
            </w:r>
            <w:r w:rsidRPr="00C60D16">
              <w:rPr>
                <w:rStyle w:val="Hyperlink"/>
                <w:noProof/>
                <w:rtl/>
                <w:lang w:bidi="fa-IR"/>
              </w:rPr>
              <w:t xml:space="preserve"> </w:t>
            </w:r>
            <w:r w:rsidRPr="00C60D16">
              <w:rPr>
                <w:rStyle w:val="Hyperlink"/>
                <w:rFonts w:hint="eastAsia"/>
                <w:noProof/>
                <w:rtl/>
                <w:lang w:bidi="fa-IR"/>
              </w:rPr>
              <w:t>المسلمين</w:t>
            </w:r>
          </w:hyperlink>
          <w:r>
            <w:rPr>
              <w:rStyle w:val="Hyperlink"/>
              <w:rFonts w:hint="cs"/>
              <w:noProof/>
              <w:rtl/>
            </w:rPr>
            <w:t xml:space="preserve"> </w:t>
          </w:r>
          <w:hyperlink w:anchor="_Toc499142641"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الأوّل</w:t>
            </w:r>
            <w:r w:rsidRPr="00C60D16">
              <w:rPr>
                <w:rStyle w:val="Hyperlink"/>
                <w:noProof/>
                <w:rtl/>
                <w:lang w:bidi="fa-IR"/>
              </w:rPr>
              <w:t xml:space="preserve">: </w:t>
            </w:r>
            <w:r w:rsidRPr="00C60D16">
              <w:rPr>
                <w:rStyle w:val="Hyperlink"/>
                <w:rFonts w:hint="eastAsia"/>
                <w:noProof/>
                <w:rtl/>
                <w:lang w:bidi="fa-IR"/>
              </w:rPr>
              <w:t>التعامل</w:t>
            </w:r>
            <w:r w:rsidRPr="00C60D16">
              <w:rPr>
                <w:rStyle w:val="Hyperlink"/>
                <w:noProof/>
                <w:rtl/>
                <w:lang w:bidi="fa-IR"/>
              </w:rPr>
              <w:t xml:space="preserve"> </w:t>
            </w:r>
            <w:r w:rsidRPr="00C60D16">
              <w:rPr>
                <w:rStyle w:val="Hyperlink"/>
                <w:rFonts w:hint="eastAsia"/>
                <w:noProof/>
                <w:rtl/>
                <w:lang w:bidi="fa-IR"/>
              </w:rPr>
              <w:t>مع</w:t>
            </w:r>
            <w:r w:rsidRPr="00C60D16">
              <w:rPr>
                <w:rStyle w:val="Hyperlink"/>
                <w:noProof/>
                <w:rtl/>
                <w:lang w:bidi="fa-IR"/>
              </w:rPr>
              <w:t xml:space="preserve"> </w:t>
            </w:r>
            <w:r w:rsidRPr="00C60D16">
              <w:rPr>
                <w:rStyle w:val="Hyperlink"/>
                <w:rFonts w:hint="eastAsia"/>
                <w:noProof/>
                <w:rtl/>
                <w:lang w:bidi="fa-IR"/>
              </w:rPr>
              <w:t>المشركين</w:t>
            </w:r>
          </w:hyperlink>
          <w:r>
            <w:rPr>
              <w:rStyle w:val="Hyperlink"/>
              <w:rFonts w:hint="cs"/>
              <w:noProof/>
              <w:rtl/>
            </w:rPr>
            <w:t xml:space="preserve"> </w:t>
          </w:r>
          <w:hyperlink w:anchor="_Toc499142642"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الثاني</w:t>
            </w:r>
            <w:r w:rsidRPr="00C60D16">
              <w:rPr>
                <w:rStyle w:val="Hyperlink"/>
                <w:noProof/>
                <w:rtl/>
                <w:lang w:bidi="fa-IR"/>
              </w:rPr>
              <w:t xml:space="preserve">: </w:t>
            </w:r>
            <w:r w:rsidRPr="00C60D16">
              <w:rPr>
                <w:rStyle w:val="Hyperlink"/>
                <w:rFonts w:hint="eastAsia"/>
                <w:noProof/>
                <w:rtl/>
                <w:lang w:bidi="fa-IR"/>
              </w:rPr>
              <w:t>التعامل</w:t>
            </w:r>
            <w:r w:rsidRPr="00C60D16">
              <w:rPr>
                <w:rStyle w:val="Hyperlink"/>
                <w:noProof/>
                <w:rtl/>
                <w:lang w:bidi="fa-IR"/>
              </w:rPr>
              <w:t xml:space="preserve"> </w:t>
            </w:r>
            <w:r w:rsidRPr="00C60D16">
              <w:rPr>
                <w:rStyle w:val="Hyperlink"/>
                <w:rFonts w:hint="eastAsia"/>
                <w:noProof/>
                <w:rtl/>
                <w:lang w:bidi="fa-IR"/>
              </w:rPr>
              <w:t>مع</w:t>
            </w:r>
            <w:r w:rsidRPr="00C60D16">
              <w:rPr>
                <w:rStyle w:val="Hyperlink"/>
                <w:noProof/>
                <w:rtl/>
                <w:lang w:bidi="fa-IR"/>
              </w:rPr>
              <w:t xml:space="preserve"> </w:t>
            </w:r>
            <w:r w:rsidRPr="00C60D16">
              <w:rPr>
                <w:rStyle w:val="Hyperlink"/>
                <w:rFonts w:hint="eastAsia"/>
                <w:noProof/>
                <w:rtl/>
                <w:lang w:bidi="fa-IR"/>
              </w:rPr>
              <w:t>أهل</w:t>
            </w:r>
            <w:r w:rsidRPr="00C60D16">
              <w:rPr>
                <w:rStyle w:val="Hyperlink"/>
                <w:noProof/>
                <w:rtl/>
                <w:lang w:bidi="fa-IR"/>
              </w:rPr>
              <w:t xml:space="preserve"> </w:t>
            </w:r>
            <w:r w:rsidRPr="00C60D16">
              <w:rPr>
                <w:rStyle w:val="Hyperlink"/>
                <w:rFonts w:hint="eastAsia"/>
                <w:noProof/>
                <w:rtl/>
                <w:lang w:bidi="fa-IR"/>
              </w:rPr>
              <w:t>الكتاب</w:t>
            </w:r>
          </w:hyperlink>
          <w:r>
            <w:rPr>
              <w:rStyle w:val="Hyperlink"/>
              <w:rFonts w:hint="cs"/>
              <w:noProof/>
              <w:rtl/>
            </w:rPr>
            <w:t xml:space="preserve"> </w:t>
          </w:r>
          <w:hyperlink w:anchor="_Toc499142643"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الثالث</w:t>
            </w:r>
            <w:r w:rsidRPr="00C60D16">
              <w:rPr>
                <w:rStyle w:val="Hyperlink"/>
                <w:noProof/>
                <w:rtl/>
                <w:lang w:bidi="fa-IR"/>
              </w:rPr>
              <w:t xml:space="preserve">: </w:t>
            </w:r>
            <w:r w:rsidRPr="00C60D16">
              <w:rPr>
                <w:rStyle w:val="Hyperlink"/>
                <w:rFonts w:hint="eastAsia"/>
                <w:noProof/>
                <w:rtl/>
                <w:lang w:bidi="fa-IR"/>
              </w:rPr>
              <w:t>مكاتيب</w:t>
            </w:r>
            <w:r w:rsidRPr="00C60D16">
              <w:rPr>
                <w:rStyle w:val="Hyperlink"/>
                <w:noProof/>
                <w:rtl/>
                <w:lang w:bidi="fa-IR"/>
              </w:rPr>
              <w:t xml:space="preserve"> </w:t>
            </w:r>
            <w:r w:rsidRPr="00C60D16">
              <w:rPr>
                <w:rStyle w:val="Hyperlink"/>
                <w:rFonts w:hint="eastAsia"/>
                <w:noProof/>
                <w:rtl/>
                <w:lang w:bidi="fa-IR"/>
              </w:rPr>
              <w:t>الرسول</w:t>
            </w:r>
            <w:r w:rsidRPr="00C60D16">
              <w:rPr>
                <w:rStyle w:val="Hyperlink"/>
                <w:noProof/>
                <w:rtl/>
                <w:lang w:bidi="fa-IR"/>
              </w:rPr>
              <w:t xml:space="preserve"> </w:t>
            </w:r>
            <w:r w:rsidRPr="00C60D16">
              <w:rPr>
                <w:rStyle w:val="Hyperlink"/>
                <w:rFonts w:cs="Rafed Alaem" w:hint="eastAsia"/>
                <w:noProof/>
                <w:rtl/>
              </w:rPr>
              <w:t>صلى‌الله‌عليه‌وآله</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9705E" w:rsidRDefault="0099705E" w:rsidP="0099705E">
          <w:pPr>
            <w:pStyle w:val="TOC2"/>
            <w:tabs>
              <w:tab w:val="right" w:leader="dot" w:pos="7786"/>
            </w:tabs>
            <w:rPr>
              <w:rFonts w:asciiTheme="minorHAnsi" w:eastAsiaTheme="minorEastAsia" w:hAnsiTheme="minorHAnsi" w:cstheme="minorBidi"/>
              <w:noProof/>
              <w:color w:val="auto"/>
              <w:sz w:val="22"/>
              <w:szCs w:val="22"/>
              <w:rtl/>
            </w:rPr>
          </w:pPr>
          <w:hyperlink w:anchor="_Toc499142644" w:history="1">
            <w:r w:rsidRPr="00C60D16">
              <w:rPr>
                <w:rStyle w:val="Hyperlink"/>
                <w:rFonts w:hint="eastAsia"/>
                <w:noProof/>
                <w:rtl/>
                <w:lang w:bidi="fa-IR"/>
              </w:rPr>
              <w:t>الفصل</w:t>
            </w:r>
            <w:r w:rsidRPr="00C60D16">
              <w:rPr>
                <w:rStyle w:val="Hyperlink"/>
                <w:noProof/>
                <w:rtl/>
                <w:lang w:bidi="fa-IR"/>
              </w:rPr>
              <w:t xml:space="preserve"> </w:t>
            </w:r>
            <w:r w:rsidRPr="00C60D16">
              <w:rPr>
                <w:rStyle w:val="Hyperlink"/>
                <w:rFonts w:hint="eastAsia"/>
                <w:noProof/>
                <w:rtl/>
                <w:lang w:bidi="fa-IR"/>
              </w:rPr>
              <w:t>الثاني</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45" w:history="1">
            <w:r w:rsidRPr="00C60D16">
              <w:rPr>
                <w:rStyle w:val="Hyperlink"/>
                <w:rFonts w:hint="eastAsia"/>
                <w:noProof/>
                <w:rtl/>
                <w:lang w:bidi="fa-IR"/>
              </w:rPr>
              <w:t>التعامل</w:t>
            </w:r>
            <w:r w:rsidRPr="00C60D16">
              <w:rPr>
                <w:rStyle w:val="Hyperlink"/>
                <w:noProof/>
                <w:rtl/>
                <w:lang w:bidi="fa-IR"/>
              </w:rPr>
              <w:t xml:space="preserve"> </w:t>
            </w:r>
            <w:r w:rsidRPr="00C60D16">
              <w:rPr>
                <w:rStyle w:val="Hyperlink"/>
                <w:rFonts w:hint="eastAsia"/>
                <w:noProof/>
                <w:rtl/>
                <w:lang w:bidi="fa-IR"/>
              </w:rPr>
              <w:t>التاريخي</w:t>
            </w:r>
            <w:r w:rsidRPr="00C60D16">
              <w:rPr>
                <w:rStyle w:val="Hyperlink"/>
                <w:noProof/>
                <w:rtl/>
                <w:lang w:bidi="fa-IR"/>
              </w:rPr>
              <w:t xml:space="preserve"> </w:t>
            </w:r>
            <w:r w:rsidRPr="00C60D16">
              <w:rPr>
                <w:rStyle w:val="Hyperlink"/>
                <w:rFonts w:hint="eastAsia"/>
                <w:noProof/>
                <w:rtl/>
                <w:lang w:bidi="fa-IR"/>
              </w:rPr>
              <w:t>مع</w:t>
            </w:r>
            <w:r w:rsidRPr="00C60D16">
              <w:rPr>
                <w:rStyle w:val="Hyperlink"/>
                <w:noProof/>
                <w:rtl/>
                <w:lang w:bidi="fa-IR"/>
              </w:rPr>
              <w:t xml:space="preserve"> </w:t>
            </w:r>
            <w:r w:rsidRPr="00C60D16">
              <w:rPr>
                <w:rStyle w:val="Hyperlink"/>
                <w:rFonts w:hint="eastAsia"/>
                <w:noProof/>
                <w:rtl/>
                <w:lang w:bidi="fa-IR"/>
              </w:rPr>
              <w:t>غير</w:t>
            </w:r>
            <w:r w:rsidRPr="00C60D16">
              <w:rPr>
                <w:rStyle w:val="Hyperlink"/>
                <w:noProof/>
                <w:rtl/>
                <w:lang w:bidi="fa-IR"/>
              </w:rPr>
              <w:t xml:space="preserve"> </w:t>
            </w:r>
            <w:r w:rsidRPr="00C60D16">
              <w:rPr>
                <w:rStyle w:val="Hyperlink"/>
                <w:rFonts w:hint="eastAsia"/>
                <w:noProof/>
                <w:rtl/>
                <w:lang w:bidi="fa-IR"/>
              </w:rPr>
              <w:t>المسلمين</w:t>
            </w:r>
          </w:hyperlink>
          <w:r>
            <w:rPr>
              <w:rStyle w:val="Hyperlink"/>
              <w:rFonts w:hint="cs"/>
              <w:noProof/>
              <w:rtl/>
            </w:rPr>
            <w:t xml:space="preserve"> </w:t>
          </w:r>
          <w:hyperlink w:anchor="_Toc499142646" w:history="1">
            <w:r w:rsidRPr="00C60D16">
              <w:rPr>
                <w:rStyle w:val="Hyperlink"/>
                <w:rFonts w:hint="eastAsia"/>
                <w:noProof/>
                <w:rtl/>
                <w:lang w:bidi="fa-IR"/>
              </w:rPr>
              <w:t>تمهيد</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47"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الأوّل</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48" w:history="1">
            <w:r w:rsidRPr="00C60D16">
              <w:rPr>
                <w:rStyle w:val="Hyperlink"/>
                <w:rFonts w:hint="eastAsia"/>
                <w:noProof/>
                <w:rtl/>
                <w:lang w:bidi="fa-IR"/>
              </w:rPr>
              <w:t>التعامل</w:t>
            </w:r>
            <w:r w:rsidRPr="00C60D16">
              <w:rPr>
                <w:rStyle w:val="Hyperlink"/>
                <w:noProof/>
                <w:rtl/>
                <w:lang w:bidi="fa-IR"/>
              </w:rPr>
              <w:t xml:space="preserve"> </w:t>
            </w:r>
            <w:r w:rsidRPr="00C60D16">
              <w:rPr>
                <w:rStyle w:val="Hyperlink"/>
                <w:rFonts w:hint="eastAsia"/>
                <w:noProof/>
                <w:rtl/>
                <w:lang w:bidi="fa-IR"/>
              </w:rPr>
              <w:t>مع</w:t>
            </w:r>
            <w:r w:rsidRPr="00C60D16">
              <w:rPr>
                <w:rStyle w:val="Hyperlink"/>
                <w:noProof/>
                <w:rtl/>
                <w:lang w:bidi="fa-IR"/>
              </w:rPr>
              <w:t xml:space="preserve"> </w:t>
            </w:r>
            <w:r w:rsidRPr="00C60D16">
              <w:rPr>
                <w:rStyle w:val="Hyperlink"/>
                <w:rFonts w:hint="eastAsia"/>
                <w:noProof/>
                <w:rtl/>
                <w:lang w:bidi="fa-IR"/>
              </w:rPr>
              <w:t>المشركين</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49"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الثاني</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50" w:history="1">
            <w:r w:rsidRPr="00C60D16">
              <w:rPr>
                <w:rStyle w:val="Hyperlink"/>
                <w:rFonts w:hint="eastAsia"/>
                <w:noProof/>
                <w:rtl/>
                <w:lang w:bidi="fa-IR"/>
              </w:rPr>
              <w:t>التعامل</w:t>
            </w:r>
            <w:r w:rsidRPr="00C60D16">
              <w:rPr>
                <w:rStyle w:val="Hyperlink"/>
                <w:noProof/>
                <w:rtl/>
                <w:lang w:bidi="fa-IR"/>
              </w:rPr>
              <w:t xml:space="preserve"> </w:t>
            </w:r>
            <w:r w:rsidRPr="00C60D16">
              <w:rPr>
                <w:rStyle w:val="Hyperlink"/>
                <w:rFonts w:hint="eastAsia"/>
                <w:noProof/>
                <w:rtl/>
                <w:lang w:bidi="fa-IR"/>
              </w:rPr>
              <w:t>مع</w:t>
            </w:r>
            <w:r w:rsidRPr="00C60D16">
              <w:rPr>
                <w:rStyle w:val="Hyperlink"/>
                <w:noProof/>
                <w:rtl/>
                <w:lang w:bidi="fa-IR"/>
              </w:rPr>
              <w:t xml:space="preserve"> </w:t>
            </w:r>
            <w:r w:rsidRPr="00C60D16">
              <w:rPr>
                <w:rStyle w:val="Hyperlink"/>
                <w:rFonts w:hint="eastAsia"/>
                <w:noProof/>
                <w:rtl/>
                <w:lang w:bidi="fa-IR"/>
              </w:rPr>
              <w:t>أهل</w:t>
            </w:r>
            <w:r w:rsidRPr="00C60D16">
              <w:rPr>
                <w:rStyle w:val="Hyperlink"/>
                <w:noProof/>
                <w:rtl/>
                <w:lang w:bidi="fa-IR"/>
              </w:rPr>
              <w:t xml:space="preserve"> </w:t>
            </w:r>
            <w:r w:rsidRPr="00C60D16">
              <w:rPr>
                <w:rStyle w:val="Hyperlink"/>
                <w:rFonts w:hint="eastAsia"/>
                <w:noProof/>
                <w:rtl/>
                <w:lang w:bidi="fa-IR"/>
              </w:rPr>
              <w:t>الكتاب</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51"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الثالث</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52" w:history="1">
            <w:r w:rsidRPr="00C60D16">
              <w:rPr>
                <w:rStyle w:val="Hyperlink"/>
                <w:rFonts w:hint="eastAsia"/>
                <w:noProof/>
                <w:rtl/>
                <w:lang w:bidi="fa-IR"/>
              </w:rPr>
              <w:t>مكاتيب</w:t>
            </w:r>
            <w:r w:rsidRPr="00C60D16">
              <w:rPr>
                <w:rStyle w:val="Hyperlink"/>
                <w:noProof/>
                <w:rtl/>
                <w:lang w:bidi="fa-IR"/>
              </w:rPr>
              <w:t xml:space="preserve"> </w:t>
            </w:r>
            <w:r w:rsidRPr="00C60D16">
              <w:rPr>
                <w:rStyle w:val="Hyperlink"/>
                <w:rFonts w:hint="eastAsia"/>
                <w:noProof/>
                <w:rtl/>
                <w:lang w:bidi="fa-IR"/>
              </w:rPr>
              <w:t>الرسول</w:t>
            </w:r>
            <w:r w:rsidRPr="00C60D16">
              <w:rPr>
                <w:rStyle w:val="Hyperlink"/>
                <w:noProof/>
                <w:rtl/>
                <w:lang w:bidi="fa-IR"/>
              </w:rPr>
              <w:t xml:space="preserve"> </w:t>
            </w:r>
            <w:r w:rsidRPr="00C60D16">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99705E" w:rsidRDefault="0099705E" w:rsidP="0099705E">
          <w:pPr>
            <w:pStyle w:val="TOC2"/>
            <w:tabs>
              <w:tab w:val="right" w:leader="dot" w:pos="7786"/>
            </w:tabs>
            <w:rPr>
              <w:rFonts w:asciiTheme="minorHAnsi" w:eastAsiaTheme="minorEastAsia" w:hAnsiTheme="minorHAnsi" w:cstheme="minorBidi"/>
              <w:noProof/>
              <w:color w:val="auto"/>
              <w:sz w:val="22"/>
              <w:szCs w:val="22"/>
              <w:rtl/>
            </w:rPr>
          </w:pPr>
          <w:hyperlink w:anchor="_Toc499142653" w:history="1">
            <w:r w:rsidRPr="00C60D16">
              <w:rPr>
                <w:rStyle w:val="Hyperlink"/>
                <w:rFonts w:hint="eastAsia"/>
                <w:noProof/>
                <w:rtl/>
                <w:lang w:bidi="fa-IR"/>
              </w:rPr>
              <w:t>الفصل</w:t>
            </w:r>
            <w:r w:rsidRPr="00C60D16">
              <w:rPr>
                <w:rStyle w:val="Hyperlink"/>
                <w:noProof/>
                <w:rtl/>
                <w:lang w:bidi="fa-IR"/>
              </w:rPr>
              <w:t xml:space="preserve"> </w:t>
            </w:r>
            <w:r w:rsidRPr="00C60D16">
              <w:rPr>
                <w:rStyle w:val="Hyperlink"/>
                <w:rFonts w:hint="eastAsia"/>
                <w:noProof/>
                <w:rtl/>
                <w:lang w:bidi="fa-IR"/>
              </w:rPr>
              <w:t>الثالث</w:t>
            </w:r>
          </w:hyperlink>
          <w:r>
            <w:rPr>
              <w:rStyle w:val="Hyperlink"/>
              <w:rFonts w:hint="cs"/>
              <w:noProof/>
              <w:rtl/>
            </w:rPr>
            <w:t xml:space="preserve"> </w:t>
          </w:r>
          <w:hyperlink w:anchor="_Toc499142654" w:history="1">
            <w:r w:rsidRPr="00C60D16">
              <w:rPr>
                <w:rStyle w:val="Hyperlink"/>
                <w:rFonts w:hint="eastAsia"/>
                <w:noProof/>
                <w:rtl/>
                <w:lang w:bidi="fa-IR"/>
              </w:rPr>
              <w:t>وفيه</w:t>
            </w:r>
            <w:r w:rsidRPr="00C60D16">
              <w:rPr>
                <w:rStyle w:val="Hyperlink"/>
                <w:noProof/>
                <w:rtl/>
                <w:lang w:bidi="fa-IR"/>
              </w:rPr>
              <w:t xml:space="preserve"> </w:t>
            </w:r>
            <w:r w:rsidRPr="00C60D16">
              <w:rPr>
                <w:rStyle w:val="Hyperlink"/>
                <w:rFonts w:hint="eastAsia"/>
                <w:noProof/>
                <w:rtl/>
                <w:lang w:bidi="fa-IR"/>
              </w:rPr>
              <w:t>ثلاثة</w:t>
            </w:r>
            <w:r w:rsidRPr="00C60D16">
              <w:rPr>
                <w:rStyle w:val="Hyperlink"/>
                <w:noProof/>
                <w:rtl/>
                <w:lang w:bidi="fa-IR"/>
              </w:rPr>
              <w:t xml:space="preserve"> </w:t>
            </w:r>
            <w:r w:rsidRPr="00C60D16">
              <w:rPr>
                <w:rStyle w:val="Hyperlink"/>
                <w:rFonts w:hint="eastAsia"/>
                <w:noProof/>
                <w:rtl/>
                <w:lang w:bidi="fa-IR"/>
              </w:rPr>
              <w:t>مباحث</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55" w:history="1">
            <w:r w:rsidRPr="00C60D16">
              <w:rPr>
                <w:rStyle w:val="Hyperlink"/>
                <w:rFonts w:hint="eastAsia"/>
                <w:noProof/>
                <w:rtl/>
                <w:lang w:bidi="fa-IR"/>
              </w:rPr>
              <w:t>الأوّل</w:t>
            </w:r>
            <w:r w:rsidRPr="00C60D16">
              <w:rPr>
                <w:rStyle w:val="Hyperlink"/>
                <w:noProof/>
                <w:rtl/>
                <w:lang w:bidi="fa-IR"/>
              </w:rPr>
              <w:t xml:space="preserve">: </w:t>
            </w:r>
            <w:r w:rsidRPr="00C60D16">
              <w:rPr>
                <w:rStyle w:val="Hyperlink"/>
                <w:rFonts w:hint="eastAsia"/>
                <w:noProof/>
                <w:rtl/>
                <w:lang w:bidi="fa-IR"/>
              </w:rPr>
              <w:t>المبادئ</w:t>
            </w:r>
            <w:r w:rsidRPr="00C60D16">
              <w:rPr>
                <w:rStyle w:val="Hyperlink"/>
                <w:noProof/>
                <w:rtl/>
                <w:lang w:bidi="fa-IR"/>
              </w:rPr>
              <w:t xml:space="preserve"> </w:t>
            </w:r>
            <w:r w:rsidRPr="00C60D16">
              <w:rPr>
                <w:rStyle w:val="Hyperlink"/>
                <w:rFonts w:hint="eastAsia"/>
                <w:noProof/>
                <w:rtl/>
                <w:lang w:bidi="fa-IR"/>
              </w:rPr>
              <w:t>الأوّلية</w:t>
            </w:r>
            <w:r w:rsidRPr="00C60D16">
              <w:rPr>
                <w:rStyle w:val="Hyperlink"/>
                <w:noProof/>
                <w:rtl/>
                <w:lang w:bidi="fa-IR"/>
              </w:rPr>
              <w:t xml:space="preserve"> </w:t>
            </w:r>
            <w:r w:rsidRPr="00C60D16">
              <w:rPr>
                <w:rStyle w:val="Hyperlink"/>
                <w:rFonts w:hint="eastAsia"/>
                <w:noProof/>
                <w:rtl/>
                <w:lang w:bidi="fa-IR"/>
              </w:rPr>
              <w:t>في</w:t>
            </w:r>
            <w:r w:rsidRPr="00C60D16">
              <w:rPr>
                <w:rStyle w:val="Hyperlink"/>
                <w:noProof/>
                <w:rtl/>
                <w:lang w:bidi="fa-IR"/>
              </w:rPr>
              <w:t xml:space="preserve"> </w:t>
            </w:r>
            <w:r w:rsidRPr="00C60D16">
              <w:rPr>
                <w:rStyle w:val="Hyperlink"/>
                <w:rFonts w:hint="eastAsia"/>
                <w:noProof/>
                <w:rtl/>
                <w:lang w:bidi="fa-IR"/>
              </w:rPr>
              <w:t>العلاقة</w:t>
            </w:r>
            <w:r w:rsidRPr="00C60D16">
              <w:rPr>
                <w:rStyle w:val="Hyperlink"/>
                <w:noProof/>
                <w:rtl/>
                <w:lang w:bidi="fa-IR"/>
              </w:rPr>
              <w:t xml:space="preserve"> </w:t>
            </w:r>
            <w:r w:rsidRPr="00C60D16">
              <w:rPr>
                <w:rStyle w:val="Hyperlink"/>
                <w:rFonts w:hint="eastAsia"/>
                <w:noProof/>
                <w:rtl/>
                <w:lang w:bidi="fa-IR"/>
              </w:rPr>
              <w:t>بين</w:t>
            </w:r>
            <w:r w:rsidRPr="00C60D16">
              <w:rPr>
                <w:rStyle w:val="Hyperlink"/>
                <w:noProof/>
                <w:rtl/>
                <w:lang w:bidi="fa-IR"/>
              </w:rPr>
              <w:t xml:space="preserve"> </w:t>
            </w:r>
            <w:r w:rsidRPr="00C60D16">
              <w:rPr>
                <w:rStyle w:val="Hyperlink"/>
                <w:rFonts w:hint="eastAsia"/>
                <w:noProof/>
                <w:rtl/>
                <w:lang w:bidi="fa-IR"/>
              </w:rPr>
              <w:t>المسلمين</w:t>
            </w:r>
            <w:r w:rsidRPr="00C60D16">
              <w:rPr>
                <w:rStyle w:val="Hyperlink"/>
                <w:noProof/>
                <w:rtl/>
                <w:lang w:bidi="fa-IR"/>
              </w:rPr>
              <w:t xml:space="preserve"> </w:t>
            </w:r>
            <w:r w:rsidRPr="00C60D16">
              <w:rPr>
                <w:rStyle w:val="Hyperlink"/>
                <w:rFonts w:hint="eastAsia"/>
                <w:noProof/>
                <w:rtl/>
                <w:lang w:bidi="fa-IR"/>
              </w:rPr>
              <w:t>وغيرهم</w:t>
            </w:r>
          </w:hyperlink>
          <w:r>
            <w:rPr>
              <w:rStyle w:val="Hyperlink"/>
              <w:rFonts w:hint="cs"/>
              <w:noProof/>
              <w:rtl/>
            </w:rPr>
            <w:t xml:space="preserve"> </w:t>
          </w:r>
          <w:hyperlink w:anchor="_Toc499142656" w:history="1">
            <w:r w:rsidRPr="00C60D16">
              <w:rPr>
                <w:rStyle w:val="Hyperlink"/>
                <w:rFonts w:hint="eastAsia"/>
                <w:noProof/>
                <w:rtl/>
                <w:lang w:bidi="fa-IR"/>
              </w:rPr>
              <w:t>الثاني</w:t>
            </w:r>
            <w:r w:rsidRPr="00C60D16">
              <w:rPr>
                <w:rStyle w:val="Hyperlink"/>
                <w:noProof/>
                <w:rtl/>
                <w:lang w:bidi="fa-IR"/>
              </w:rPr>
              <w:t xml:space="preserve">: </w:t>
            </w:r>
            <w:r w:rsidRPr="00C60D16">
              <w:rPr>
                <w:rStyle w:val="Hyperlink"/>
                <w:rFonts w:hint="eastAsia"/>
                <w:noProof/>
                <w:rtl/>
                <w:lang w:bidi="fa-IR"/>
              </w:rPr>
              <w:t>المساواة</w:t>
            </w:r>
            <w:r w:rsidRPr="00C60D16">
              <w:rPr>
                <w:rStyle w:val="Hyperlink"/>
                <w:noProof/>
                <w:rtl/>
                <w:lang w:bidi="fa-IR"/>
              </w:rPr>
              <w:t xml:space="preserve"> </w:t>
            </w:r>
            <w:r w:rsidRPr="00C60D16">
              <w:rPr>
                <w:rStyle w:val="Hyperlink"/>
                <w:rFonts w:hint="eastAsia"/>
                <w:noProof/>
                <w:rtl/>
                <w:lang w:bidi="fa-IR"/>
              </w:rPr>
              <w:t>الإنسانية</w:t>
            </w:r>
          </w:hyperlink>
          <w:r>
            <w:rPr>
              <w:rStyle w:val="Hyperlink"/>
              <w:rFonts w:hint="cs"/>
              <w:noProof/>
              <w:rtl/>
            </w:rPr>
            <w:t xml:space="preserve"> </w:t>
          </w:r>
          <w:hyperlink w:anchor="_Toc499142657" w:history="1">
            <w:r w:rsidRPr="00C60D16">
              <w:rPr>
                <w:rStyle w:val="Hyperlink"/>
                <w:rFonts w:hint="eastAsia"/>
                <w:noProof/>
                <w:rtl/>
                <w:lang w:bidi="fa-IR"/>
              </w:rPr>
              <w:t>الثالث</w:t>
            </w:r>
            <w:r w:rsidRPr="00C60D16">
              <w:rPr>
                <w:rStyle w:val="Hyperlink"/>
                <w:noProof/>
                <w:rtl/>
                <w:lang w:bidi="fa-IR"/>
              </w:rPr>
              <w:t xml:space="preserve">: </w:t>
            </w:r>
            <w:r w:rsidRPr="00C60D16">
              <w:rPr>
                <w:rStyle w:val="Hyperlink"/>
                <w:rFonts w:hint="eastAsia"/>
                <w:noProof/>
                <w:rtl/>
                <w:lang w:bidi="fa-IR"/>
              </w:rPr>
              <w:t>مدرسة</w:t>
            </w:r>
            <w:r w:rsidRPr="00C60D16">
              <w:rPr>
                <w:rStyle w:val="Hyperlink"/>
                <w:noProof/>
                <w:rtl/>
                <w:lang w:bidi="fa-IR"/>
              </w:rPr>
              <w:t xml:space="preserve"> </w:t>
            </w:r>
            <w:r w:rsidRPr="00C60D16">
              <w:rPr>
                <w:rStyle w:val="Hyperlink"/>
                <w:rFonts w:hint="eastAsia"/>
                <w:noProof/>
                <w:rtl/>
                <w:lang w:bidi="fa-IR"/>
              </w:rPr>
              <w:t>أهل</w:t>
            </w:r>
            <w:r w:rsidRPr="00C60D16">
              <w:rPr>
                <w:rStyle w:val="Hyperlink"/>
                <w:noProof/>
                <w:rtl/>
                <w:lang w:bidi="fa-IR"/>
              </w:rPr>
              <w:t xml:space="preserve"> </w:t>
            </w:r>
            <w:r w:rsidRPr="00C60D16">
              <w:rPr>
                <w:rStyle w:val="Hyperlink"/>
                <w:rFonts w:hint="eastAsia"/>
                <w:noProof/>
                <w:rtl/>
                <w:lang w:bidi="fa-IR"/>
              </w:rPr>
              <w:t>البيت</w:t>
            </w:r>
            <w:r w:rsidRPr="00C60D16">
              <w:rPr>
                <w:rStyle w:val="Hyperlink"/>
                <w:noProof/>
                <w:rtl/>
                <w:lang w:bidi="fa-IR"/>
              </w:rPr>
              <w:t xml:space="preserve"> </w:t>
            </w:r>
            <w:r w:rsidRPr="00C60D16">
              <w:rPr>
                <w:rStyle w:val="Hyperlink"/>
                <w:rFonts w:hint="eastAsia"/>
                <w:noProof/>
                <w:rtl/>
                <w:lang w:bidi="fa-IR"/>
              </w:rPr>
              <w:t>وحقوق</w:t>
            </w:r>
            <w:r w:rsidRPr="00C60D16">
              <w:rPr>
                <w:rStyle w:val="Hyperlink"/>
                <w:noProof/>
                <w:rtl/>
                <w:lang w:bidi="fa-IR"/>
              </w:rPr>
              <w:t xml:space="preserve"> </w:t>
            </w:r>
            <w:r w:rsidRPr="00C60D16">
              <w:rPr>
                <w:rStyle w:val="Hyperlink"/>
                <w:rFonts w:hint="eastAsia"/>
                <w:noProof/>
                <w:rtl/>
                <w:lang w:bidi="fa-IR"/>
              </w:rPr>
              <w:t>غير</w:t>
            </w:r>
            <w:r w:rsidRPr="00C60D16">
              <w:rPr>
                <w:rStyle w:val="Hyperlink"/>
                <w:noProof/>
                <w:rtl/>
                <w:lang w:bidi="fa-IR"/>
              </w:rPr>
              <w:t xml:space="preserve"> </w:t>
            </w:r>
            <w:r w:rsidRPr="00C60D16">
              <w:rPr>
                <w:rStyle w:val="Hyperlink"/>
                <w:rFonts w:hint="eastAsia"/>
                <w:noProof/>
                <w:rtl/>
                <w:lang w:bidi="fa-IR"/>
              </w:rPr>
              <w:t>المسلمين</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58"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الأوّل</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59" w:history="1">
            <w:r w:rsidRPr="00C60D16">
              <w:rPr>
                <w:rStyle w:val="Hyperlink"/>
                <w:rFonts w:hint="eastAsia"/>
                <w:noProof/>
                <w:rtl/>
                <w:lang w:bidi="fa-IR"/>
              </w:rPr>
              <w:t>المبادئ</w:t>
            </w:r>
            <w:r w:rsidRPr="00C60D16">
              <w:rPr>
                <w:rStyle w:val="Hyperlink"/>
                <w:noProof/>
                <w:rtl/>
                <w:lang w:bidi="fa-IR"/>
              </w:rPr>
              <w:t xml:space="preserve"> </w:t>
            </w:r>
            <w:r w:rsidRPr="00C60D16">
              <w:rPr>
                <w:rStyle w:val="Hyperlink"/>
                <w:rFonts w:hint="eastAsia"/>
                <w:noProof/>
                <w:rtl/>
                <w:lang w:bidi="fa-IR"/>
              </w:rPr>
              <w:t>الأوّلية</w:t>
            </w:r>
            <w:r w:rsidRPr="00C60D16">
              <w:rPr>
                <w:rStyle w:val="Hyperlink"/>
                <w:noProof/>
                <w:rtl/>
                <w:lang w:bidi="fa-IR"/>
              </w:rPr>
              <w:t xml:space="preserve"> </w:t>
            </w:r>
            <w:r w:rsidRPr="00C60D16">
              <w:rPr>
                <w:rStyle w:val="Hyperlink"/>
                <w:rFonts w:hint="eastAsia"/>
                <w:noProof/>
                <w:rtl/>
                <w:lang w:bidi="fa-IR"/>
              </w:rPr>
              <w:t>في</w:t>
            </w:r>
            <w:r w:rsidRPr="00C60D16">
              <w:rPr>
                <w:rStyle w:val="Hyperlink"/>
                <w:noProof/>
                <w:rtl/>
                <w:lang w:bidi="fa-IR"/>
              </w:rPr>
              <w:t xml:space="preserve"> </w:t>
            </w:r>
            <w:r w:rsidRPr="00C60D16">
              <w:rPr>
                <w:rStyle w:val="Hyperlink"/>
                <w:rFonts w:hint="eastAsia"/>
                <w:noProof/>
                <w:rtl/>
                <w:lang w:bidi="fa-IR"/>
              </w:rPr>
              <w:t>العلاقة</w:t>
            </w:r>
            <w:r w:rsidRPr="00C60D16">
              <w:rPr>
                <w:rStyle w:val="Hyperlink"/>
                <w:noProof/>
                <w:rtl/>
                <w:lang w:bidi="fa-IR"/>
              </w:rPr>
              <w:t xml:space="preserve"> </w:t>
            </w:r>
            <w:r w:rsidRPr="00C60D16">
              <w:rPr>
                <w:rStyle w:val="Hyperlink"/>
                <w:rFonts w:hint="eastAsia"/>
                <w:noProof/>
                <w:rtl/>
                <w:lang w:bidi="fa-IR"/>
              </w:rPr>
              <w:t>بين</w:t>
            </w:r>
            <w:r w:rsidRPr="00C60D16">
              <w:rPr>
                <w:rStyle w:val="Hyperlink"/>
                <w:noProof/>
                <w:rtl/>
                <w:lang w:bidi="fa-IR"/>
              </w:rPr>
              <w:t xml:space="preserve"> </w:t>
            </w:r>
            <w:r w:rsidRPr="00C60D16">
              <w:rPr>
                <w:rStyle w:val="Hyperlink"/>
                <w:rFonts w:hint="eastAsia"/>
                <w:noProof/>
                <w:rtl/>
                <w:lang w:bidi="fa-IR"/>
              </w:rPr>
              <w:t>المسلمين</w:t>
            </w:r>
            <w:r w:rsidRPr="00C60D16">
              <w:rPr>
                <w:rStyle w:val="Hyperlink"/>
                <w:noProof/>
                <w:rtl/>
                <w:lang w:bidi="fa-IR"/>
              </w:rPr>
              <w:t xml:space="preserve"> </w:t>
            </w:r>
            <w:r w:rsidRPr="00C60D16">
              <w:rPr>
                <w:rStyle w:val="Hyperlink"/>
                <w:rFonts w:hint="eastAsia"/>
                <w:noProof/>
                <w:rtl/>
                <w:lang w:bidi="fa-IR"/>
              </w:rPr>
              <w:t>وغيرهم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60"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الثاني</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61" w:history="1">
            <w:r w:rsidRPr="00C60D16">
              <w:rPr>
                <w:rStyle w:val="Hyperlink"/>
                <w:rFonts w:hint="eastAsia"/>
                <w:noProof/>
                <w:rtl/>
                <w:lang w:bidi="fa-IR"/>
              </w:rPr>
              <w:t>المساواة</w:t>
            </w:r>
            <w:r w:rsidRPr="00C60D16">
              <w:rPr>
                <w:rStyle w:val="Hyperlink"/>
                <w:noProof/>
                <w:rtl/>
                <w:lang w:bidi="fa-IR"/>
              </w:rPr>
              <w:t xml:space="preserve"> </w:t>
            </w:r>
            <w:r w:rsidRPr="00C60D16">
              <w:rPr>
                <w:rStyle w:val="Hyperlink"/>
                <w:rFonts w:hint="eastAsia"/>
                <w:noProof/>
                <w:rtl/>
                <w:lang w:bidi="fa-IR"/>
              </w:rPr>
              <w:t>الإنسانية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99705E" w:rsidRDefault="0099705E" w:rsidP="0099705E">
          <w:pPr>
            <w:pStyle w:val="TOC3"/>
            <w:rPr>
              <w:rFonts w:asciiTheme="minorHAnsi" w:eastAsiaTheme="minorEastAsia" w:hAnsiTheme="minorHAnsi" w:cstheme="minorBidi"/>
              <w:noProof/>
              <w:color w:val="auto"/>
              <w:sz w:val="22"/>
              <w:szCs w:val="22"/>
              <w:rtl/>
            </w:rPr>
          </w:pPr>
          <w:hyperlink w:anchor="_Toc499142662" w:history="1">
            <w:r w:rsidRPr="00C60D16">
              <w:rPr>
                <w:rStyle w:val="Hyperlink"/>
                <w:rFonts w:hint="eastAsia"/>
                <w:noProof/>
                <w:rtl/>
                <w:lang w:bidi="fa-IR"/>
              </w:rPr>
              <w:t>المبحث</w:t>
            </w:r>
            <w:r w:rsidRPr="00C60D16">
              <w:rPr>
                <w:rStyle w:val="Hyperlink"/>
                <w:noProof/>
                <w:rtl/>
                <w:lang w:bidi="fa-IR"/>
              </w:rPr>
              <w:t xml:space="preserve"> </w:t>
            </w:r>
            <w:r w:rsidRPr="00C60D16">
              <w:rPr>
                <w:rStyle w:val="Hyperlink"/>
                <w:rFonts w:hint="eastAsia"/>
                <w:noProof/>
                <w:rtl/>
                <w:lang w:bidi="fa-IR"/>
              </w:rPr>
              <w:t>الثالث</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63" w:history="1">
            <w:r w:rsidRPr="00C60D16">
              <w:rPr>
                <w:rStyle w:val="Hyperlink"/>
                <w:rFonts w:hint="eastAsia"/>
                <w:noProof/>
                <w:rtl/>
                <w:lang w:bidi="fa-IR"/>
              </w:rPr>
              <w:t>مدرسة</w:t>
            </w:r>
            <w:r w:rsidRPr="00C60D16">
              <w:rPr>
                <w:rStyle w:val="Hyperlink"/>
                <w:noProof/>
                <w:rtl/>
                <w:lang w:bidi="fa-IR"/>
              </w:rPr>
              <w:t xml:space="preserve"> </w:t>
            </w:r>
            <w:r w:rsidRPr="00C60D16">
              <w:rPr>
                <w:rStyle w:val="Hyperlink"/>
                <w:rFonts w:hint="eastAsia"/>
                <w:noProof/>
                <w:rtl/>
                <w:lang w:bidi="fa-IR"/>
              </w:rPr>
              <w:t>أهل</w:t>
            </w:r>
            <w:r w:rsidRPr="00C60D16">
              <w:rPr>
                <w:rStyle w:val="Hyperlink"/>
                <w:noProof/>
                <w:rtl/>
                <w:lang w:bidi="fa-IR"/>
              </w:rPr>
              <w:t xml:space="preserve"> </w:t>
            </w:r>
            <w:r w:rsidRPr="00C60D16">
              <w:rPr>
                <w:rStyle w:val="Hyperlink"/>
                <w:rFonts w:hint="eastAsia"/>
                <w:noProof/>
                <w:rtl/>
                <w:lang w:bidi="fa-IR"/>
              </w:rPr>
              <w:t>البيت</w:t>
            </w:r>
            <w:r w:rsidRPr="00C60D16">
              <w:rPr>
                <w:rStyle w:val="Hyperlink"/>
                <w:noProof/>
                <w:rtl/>
                <w:lang w:bidi="fa-IR"/>
              </w:rPr>
              <w:t xml:space="preserve"> </w:t>
            </w:r>
            <w:r w:rsidRPr="00C60D16">
              <w:rPr>
                <w:rStyle w:val="Hyperlink"/>
                <w:rFonts w:cs="Rafed Alaem" w:hint="eastAsia"/>
                <w:noProof/>
                <w:rtl/>
              </w:rPr>
              <w:t>عليهم‌السلام</w:t>
            </w:r>
            <w:r w:rsidRPr="00C60D16">
              <w:rPr>
                <w:rStyle w:val="Hyperlink"/>
                <w:noProof/>
                <w:rtl/>
                <w:lang w:bidi="fa-IR"/>
              </w:rPr>
              <w:t xml:space="preserve"> </w:t>
            </w:r>
            <w:r w:rsidRPr="00C60D16">
              <w:rPr>
                <w:rStyle w:val="Hyperlink"/>
                <w:rFonts w:hint="eastAsia"/>
                <w:noProof/>
                <w:rtl/>
                <w:lang w:bidi="fa-IR"/>
              </w:rPr>
              <w:t>وحقوق</w:t>
            </w:r>
            <w:r w:rsidRPr="00C60D16">
              <w:rPr>
                <w:rStyle w:val="Hyperlink"/>
                <w:noProof/>
                <w:rtl/>
                <w:lang w:bidi="fa-IR"/>
              </w:rPr>
              <w:t xml:space="preserve"> </w:t>
            </w:r>
            <w:r w:rsidRPr="00C60D16">
              <w:rPr>
                <w:rStyle w:val="Hyperlink"/>
                <w:rFonts w:hint="eastAsia"/>
                <w:noProof/>
                <w:rtl/>
                <w:lang w:bidi="fa-IR"/>
              </w:rPr>
              <w:t>غير</w:t>
            </w:r>
            <w:r w:rsidRPr="00C60D16">
              <w:rPr>
                <w:rStyle w:val="Hyperlink"/>
                <w:noProof/>
                <w:rtl/>
                <w:lang w:bidi="fa-IR"/>
              </w:rPr>
              <w:t xml:space="preserve"> </w:t>
            </w:r>
            <w:r w:rsidRPr="00C60D16">
              <w:rPr>
                <w:rStyle w:val="Hyperlink"/>
                <w:rFonts w:hint="eastAsia"/>
                <w:noProof/>
                <w:rtl/>
                <w:lang w:bidi="fa-IR"/>
              </w:rPr>
              <w:t>المسلمين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9705E" w:rsidRDefault="0099705E" w:rsidP="0099705E">
          <w:pPr>
            <w:pStyle w:val="libNormal"/>
            <w:rPr>
              <w:rStyle w:val="Hyperlink"/>
              <w:noProof/>
            </w:rPr>
          </w:pPr>
          <w:r>
            <w:rPr>
              <w:rStyle w:val="Hyperlink"/>
              <w:noProof/>
            </w:rPr>
            <w:br w:type="page"/>
          </w:r>
        </w:p>
        <w:p w:rsidR="0099705E" w:rsidRDefault="0099705E" w:rsidP="0099705E">
          <w:pPr>
            <w:pStyle w:val="TOC2"/>
            <w:tabs>
              <w:tab w:val="right" w:leader="dot" w:pos="7786"/>
            </w:tabs>
            <w:rPr>
              <w:rFonts w:asciiTheme="minorHAnsi" w:eastAsiaTheme="minorEastAsia" w:hAnsiTheme="minorHAnsi" w:cstheme="minorBidi"/>
              <w:noProof/>
              <w:color w:val="auto"/>
              <w:sz w:val="22"/>
              <w:szCs w:val="22"/>
              <w:rtl/>
            </w:rPr>
          </w:pPr>
          <w:hyperlink w:anchor="_Toc499142664" w:history="1">
            <w:r w:rsidRPr="00C60D16">
              <w:rPr>
                <w:rStyle w:val="Hyperlink"/>
                <w:rFonts w:hint="eastAsia"/>
                <w:noProof/>
                <w:rtl/>
                <w:lang w:bidi="fa-IR"/>
              </w:rPr>
              <w:t>الفصل</w:t>
            </w:r>
            <w:r w:rsidRPr="00C60D16">
              <w:rPr>
                <w:rStyle w:val="Hyperlink"/>
                <w:noProof/>
                <w:rtl/>
                <w:lang w:bidi="fa-IR"/>
              </w:rPr>
              <w:t xml:space="preserve"> </w:t>
            </w:r>
            <w:r w:rsidRPr="00C60D16">
              <w:rPr>
                <w:rStyle w:val="Hyperlink"/>
                <w:rFonts w:hint="eastAsia"/>
                <w:noProof/>
                <w:rtl/>
                <w:lang w:bidi="fa-IR"/>
              </w:rPr>
              <w:t>الرابع</w:t>
            </w:r>
            <w:r w:rsidRPr="00C60D16">
              <w:rPr>
                <w:rStyle w:val="Hyperlink"/>
                <w:noProof/>
                <w:rtl/>
                <w:lang w:bidi="fa-IR"/>
              </w:rPr>
              <w:t>:</w:t>
            </w:r>
            <w:r>
              <w:rPr>
                <w:noProof/>
                <w:webHidden/>
                <w:rtl/>
              </w:rPr>
              <w:t xml:space="preserve"> </w:t>
            </w:r>
          </w:hyperlink>
          <w:r>
            <w:rPr>
              <w:rStyle w:val="Hyperlink"/>
              <w:rFonts w:hint="cs"/>
              <w:noProof/>
              <w:rtl/>
            </w:rPr>
            <w:t xml:space="preserve"> </w:t>
          </w:r>
          <w:hyperlink w:anchor="_Toc499142665" w:history="1">
            <w:r w:rsidRPr="00C60D16">
              <w:rPr>
                <w:rStyle w:val="Hyperlink"/>
                <w:rFonts w:hint="eastAsia"/>
                <w:noProof/>
                <w:rtl/>
                <w:lang w:bidi="fa-IR"/>
              </w:rPr>
              <w:t>الشُبهات</w:t>
            </w:r>
            <w:r w:rsidRPr="00C60D16">
              <w:rPr>
                <w:rStyle w:val="Hyperlink"/>
                <w:noProof/>
                <w:rtl/>
                <w:lang w:bidi="fa-IR"/>
              </w:rPr>
              <w:t xml:space="preserve"> </w:t>
            </w:r>
            <w:r w:rsidRPr="00C60D16">
              <w:rPr>
                <w:rStyle w:val="Hyperlink"/>
                <w:rFonts w:hint="eastAsia"/>
                <w:noProof/>
                <w:rtl/>
                <w:lang w:bidi="fa-IR"/>
              </w:rPr>
              <w:t>والردود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9705E" w:rsidRDefault="0099705E">
          <w:pPr>
            <w:pStyle w:val="TOC3"/>
            <w:rPr>
              <w:rFonts w:asciiTheme="minorHAnsi" w:eastAsiaTheme="minorEastAsia" w:hAnsiTheme="minorHAnsi" w:cstheme="minorBidi"/>
              <w:noProof/>
              <w:color w:val="auto"/>
              <w:sz w:val="22"/>
              <w:szCs w:val="22"/>
              <w:rtl/>
            </w:rPr>
          </w:pPr>
          <w:hyperlink w:anchor="_Toc499142666" w:history="1">
            <w:r w:rsidRPr="00C60D16">
              <w:rPr>
                <w:rStyle w:val="Hyperlink"/>
                <w:rFonts w:hint="eastAsia"/>
                <w:noProof/>
                <w:rtl/>
                <w:lang w:bidi="fa-IR"/>
              </w:rPr>
              <w:t>مقدّمة</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9705E" w:rsidRDefault="0099705E">
          <w:pPr>
            <w:pStyle w:val="TOC3"/>
            <w:rPr>
              <w:rFonts w:asciiTheme="minorHAnsi" w:eastAsiaTheme="minorEastAsia" w:hAnsiTheme="minorHAnsi" w:cstheme="minorBidi"/>
              <w:noProof/>
              <w:color w:val="auto"/>
              <w:sz w:val="22"/>
              <w:szCs w:val="22"/>
              <w:rtl/>
            </w:rPr>
          </w:pPr>
          <w:hyperlink w:anchor="_Toc499142667" w:history="1">
            <w:r w:rsidRPr="00C60D16">
              <w:rPr>
                <w:rStyle w:val="Hyperlink"/>
                <w:rFonts w:hint="eastAsia"/>
                <w:noProof/>
                <w:rtl/>
                <w:lang w:bidi="fa-IR"/>
              </w:rPr>
              <w:t>أوّلاً</w:t>
            </w:r>
            <w:r w:rsidRPr="00C60D16">
              <w:rPr>
                <w:rStyle w:val="Hyperlink"/>
                <w:noProof/>
                <w:rtl/>
                <w:lang w:bidi="fa-IR"/>
              </w:rPr>
              <w:t xml:space="preserve">: </w:t>
            </w:r>
            <w:r w:rsidRPr="00C60D16">
              <w:rPr>
                <w:rStyle w:val="Hyperlink"/>
                <w:rFonts w:hint="eastAsia"/>
                <w:noProof/>
                <w:rtl/>
                <w:lang w:bidi="fa-IR"/>
              </w:rPr>
              <w:t>هل</w:t>
            </w:r>
            <w:r w:rsidRPr="00C60D16">
              <w:rPr>
                <w:rStyle w:val="Hyperlink"/>
                <w:noProof/>
                <w:rtl/>
                <w:lang w:bidi="fa-IR"/>
              </w:rPr>
              <w:t xml:space="preserve"> </w:t>
            </w:r>
            <w:r w:rsidRPr="00C60D16">
              <w:rPr>
                <w:rStyle w:val="Hyperlink"/>
                <w:rFonts w:hint="eastAsia"/>
                <w:noProof/>
                <w:rtl/>
                <w:lang w:bidi="fa-IR"/>
              </w:rPr>
              <w:t>الإسلام</w:t>
            </w:r>
            <w:r w:rsidRPr="00C60D16">
              <w:rPr>
                <w:rStyle w:val="Hyperlink"/>
                <w:noProof/>
                <w:rtl/>
                <w:lang w:bidi="fa-IR"/>
              </w:rPr>
              <w:t xml:space="preserve"> </w:t>
            </w:r>
            <w:r w:rsidRPr="00C60D16">
              <w:rPr>
                <w:rStyle w:val="Hyperlink"/>
                <w:rFonts w:hint="eastAsia"/>
                <w:noProof/>
                <w:rtl/>
                <w:lang w:bidi="fa-IR"/>
              </w:rPr>
              <w:t>انتشر</w:t>
            </w:r>
            <w:r w:rsidRPr="00C60D16">
              <w:rPr>
                <w:rStyle w:val="Hyperlink"/>
                <w:noProof/>
                <w:rtl/>
                <w:lang w:bidi="fa-IR"/>
              </w:rPr>
              <w:t xml:space="preserve"> </w:t>
            </w:r>
            <w:r w:rsidRPr="00C60D16">
              <w:rPr>
                <w:rStyle w:val="Hyperlink"/>
                <w:rFonts w:hint="eastAsia"/>
                <w:noProof/>
                <w:rtl/>
                <w:lang w:bidi="fa-IR"/>
              </w:rPr>
              <w:t>بالسيف</w:t>
            </w:r>
            <w:r w:rsidRPr="00C60D16">
              <w:rPr>
                <w:rStyle w:val="Hyperlink"/>
                <w:noProof/>
                <w:rtl/>
                <w:lang w:bidi="fa-IR"/>
              </w:rPr>
              <w:t xml:space="preserve"> </w:t>
            </w:r>
            <w:r w:rsidRPr="00C60D1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99705E" w:rsidRDefault="0099705E">
          <w:pPr>
            <w:pStyle w:val="TOC3"/>
            <w:rPr>
              <w:rFonts w:asciiTheme="minorHAnsi" w:eastAsiaTheme="minorEastAsia" w:hAnsiTheme="minorHAnsi" w:cstheme="minorBidi"/>
              <w:noProof/>
              <w:color w:val="auto"/>
              <w:sz w:val="22"/>
              <w:szCs w:val="22"/>
              <w:rtl/>
            </w:rPr>
          </w:pPr>
          <w:hyperlink w:anchor="_Toc499142668" w:history="1">
            <w:r w:rsidRPr="00C60D16">
              <w:rPr>
                <w:rStyle w:val="Hyperlink"/>
                <w:rFonts w:hint="eastAsia"/>
                <w:noProof/>
                <w:rtl/>
                <w:lang w:bidi="fa-IR"/>
              </w:rPr>
              <w:t>ثانياً</w:t>
            </w:r>
            <w:r w:rsidRPr="00C60D16">
              <w:rPr>
                <w:rStyle w:val="Hyperlink"/>
                <w:noProof/>
                <w:rtl/>
                <w:lang w:bidi="fa-IR"/>
              </w:rPr>
              <w:t xml:space="preserve">: </w:t>
            </w:r>
            <w:r w:rsidRPr="00C60D16">
              <w:rPr>
                <w:rStyle w:val="Hyperlink"/>
                <w:rFonts w:hint="eastAsia"/>
                <w:noProof/>
                <w:rtl/>
                <w:lang w:bidi="fa-IR"/>
              </w:rPr>
              <w:t>هل</w:t>
            </w:r>
            <w:r w:rsidRPr="00C60D16">
              <w:rPr>
                <w:rStyle w:val="Hyperlink"/>
                <w:noProof/>
                <w:rtl/>
                <w:lang w:bidi="fa-IR"/>
              </w:rPr>
              <w:t xml:space="preserve"> </w:t>
            </w:r>
            <w:r w:rsidRPr="00C60D16">
              <w:rPr>
                <w:rStyle w:val="Hyperlink"/>
                <w:rFonts w:hint="eastAsia"/>
                <w:noProof/>
                <w:rtl/>
                <w:lang w:bidi="fa-IR"/>
              </w:rPr>
              <w:t>الدين</w:t>
            </w:r>
            <w:r w:rsidRPr="00C60D16">
              <w:rPr>
                <w:rStyle w:val="Hyperlink"/>
                <w:noProof/>
                <w:rtl/>
                <w:lang w:bidi="fa-IR"/>
              </w:rPr>
              <w:t xml:space="preserve"> </w:t>
            </w:r>
            <w:r w:rsidRPr="00C60D16">
              <w:rPr>
                <w:rStyle w:val="Hyperlink"/>
                <w:rFonts w:hint="eastAsia"/>
                <w:noProof/>
                <w:rtl/>
                <w:lang w:bidi="fa-IR"/>
              </w:rPr>
              <w:t>الإسلامي</w:t>
            </w:r>
            <w:r w:rsidRPr="00C60D16">
              <w:rPr>
                <w:rStyle w:val="Hyperlink"/>
                <w:noProof/>
                <w:rtl/>
                <w:lang w:bidi="fa-IR"/>
              </w:rPr>
              <w:t xml:space="preserve"> </w:t>
            </w:r>
            <w:r w:rsidRPr="00C60D16">
              <w:rPr>
                <w:rStyle w:val="Hyperlink"/>
                <w:rFonts w:hint="eastAsia"/>
                <w:noProof/>
                <w:rtl/>
                <w:lang w:bidi="fa-IR"/>
              </w:rPr>
              <w:t>يدعو</w:t>
            </w:r>
            <w:r w:rsidRPr="00C60D16">
              <w:rPr>
                <w:rStyle w:val="Hyperlink"/>
                <w:noProof/>
                <w:rtl/>
                <w:lang w:bidi="fa-IR"/>
              </w:rPr>
              <w:t xml:space="preserve"> </w:t>
            </w:r>
            <w:r w:rsidRPr="00C60D16">
              <w:rPr>
                <w:rStyle w:val="Hyperlink"/>
                <w:rFonts w:hint="eastAsia"/>
                <w:noProof/>
                <w:rtl/>
                <w:lang w:bidi="fa-IR"/>
              </w:rPr>
              <w:t>إلى</w:t>
            </w:r>
            <w:r w:rsidRPr="00C60D16">
              <w:rPr>
                <w:rStyle w:val="Hyperlink"/>
                <w:noProof/>
                <w:rtl/>
                <w:lang w:bidi="fa-IR"/>
              </w:rPr>
              <w:t xml:space="preserve"> </w:t>
            </w:r>
            <w:r w:rsidRPr="00C60D16">
              <w:rPr>
                <w:rStyle w:val="Hyperlink"/>
                <w:rFonts w:hint="eastAsia"/>
                <w:noProof/>
                <w:rtl/>
                <w:lang w:bidi="fa-IR"/>
              </w:rPr>
              <w:t>العنف</w:t>
            </w:r>
            <w:r w:rsidRPr="00C60D16">
              <w:rPr>
                <w:rStyle w:val="Hyperlink"/>
                <w:noProof/>
                <w:rtl/>
                <w:lang w:bidi="fa-IR"/>
              </w:rPr>
              <w:t xml:space="preserve"> </w:t>
            </w:r>
            <w:r w:rsidRPr="00C60D16">
              <w:rPr>
                <w:rStyle w:val="Hyperlink"/>
                <w:rFonts w:hint="eastAsia"/>
                <w:noProof/>
                <w:rtl/>
                <w:lang w:bidi="fa-IR"/>
              </w:rPr>
              <w:t>والإرهاب</w:t>
            </w:r>
            <w:r w:rsidRPr="00C60D16">
              <w:rPr>
                <w:rStyle w:val="Hyperlink"/>
                <w:noProof/>
                <w:rtl/>
                <w:lang w:bidi="fa-IR"/>
              </w:rPr>
              <w:t xml:space="preserve"> </w:t>
            </w:r>
            <w:r w:rsidRPr="00C60D1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99705E" w:rsidRDefault="0099705E">
          <w:pPr>
            <w:pStyle w:val="TOC3"/>
            <w:rPr>
              <w:rFonts w:asciiTheme="minorHAnsi" w:eastAsiaTheme="minorEastAsia" w:hAnsiTheme="minorHAnsi" w:cstheme="minorBidi"/>
              <w:noProof/>
              <w:color w:val="auto"/>
              <w:sz w:val="22"/>
              <w:szCs w:val="22"/>
              <w:rtl/>
            </w:rPr>
          </w:pPr>
          <w:hyperlink w:anchor="_Toc499142669" w:history="1">
            <w:r w:rsidRPr="00C60D16">
              <w:rPr>
                <w:rStyle w:val="Hyperlink"/>
                <w:rFonts w:hint="eastAsia"/>
                <w:noProof/>
                <w:rtl/>
                <w:lang w:bidi="fa-IR"/>
              </w:rPr>
              <w:t>ثالثاً</w:t>
            </w:r>
            <w:r w:rsidRPr="00C60D16">
              <w:rPr>
                <w:rStyle w:val="Hyperlink"/>
                <w:noProof/>
                <w:rtl/>
                <w:lang w:bidi="fa-IR"/>
              </w:rPr>
              <w:t xml:space="preserve">: </w:t>
            </w:r>
            <w:r w:rsidRPr="00C60D16">
              <w:rPr>
                <w:rStyle w:val="Hyperlink"/>
                <w:rFonts w:hint="eastAsia"/>
                <w:noProof/>
                <w:rtl/>
                <w:lang w:bidi="fa-IR"/>
              </w:rPr>
              <w:t>كبت</w:t>
            </w:r>
            <w:r w:rsidRPr="00C60D16">
              <w:rPr>
                <w:rStyle w:val="Hyperlink"/>
                <w:noProof/>
                <w:rtl/>
                <w:lang w:bidi="fa-IR"/>
              </w:rPr>
              <w:t xml:space="preserve"> </w:t>
            </w:r>
            <w:r w:rsidRPr="00C60D16">
              <w:rPr>
                <w:rStyle w:val="Hyperlink"/>
                <w:rFonts w:hint="eastAsia"/>
                <w:noProof/>
                <w:rtl/>
                <w:lang w:bidi="fa-IR"/>
              </w:rPr>
              <w:t>الحريّات</w:t>
            </w:r>
            <w:r w:rsidRPr="00C60D16">
              <w:rPr>
                <w:rStyle w:val="Hyperlink"/>
                <w:noProof/>
                <w:rtl/>
                <w:lang w:bidi="fa-IR"/>
              </w:rPr>
              <w:t xml:space="preserve"> </w:t>
            </w:r>
            <w:r w:rsidRPr="00C60D16">
              <w:rPr>
                <w:rStyle w:val="Hyperlink"/>
                <w:rFonts w:hint="eastAsia"/>
                <w:noProof/>
                <w:rtl/>
                <w:lang w:bidi="fa-IR"/>
              </w:rPr>
              <w:t>وهضم</w:t>
            </w:r>
            <w:r w:rsidRPr="00C60D16">
              <w:rPr>
                <w:rStyle w:val="Hyperlink"/>
                <w:noProof/>
                <w:rtl/>
                <w:lang w:bidi="fa-IR"/>
              </w:rPr>
              <w:t xml:space="preserve"> </w:t>
            </w:r>
            <w:r w:rsidRPr="00C60D16">
              <w:rPr>
                <w:rStyle w:val="Hyperlink"/>
                <w:rFonts w:hint="eastAsia"/>
                <w:noProof/>
                <w:rtl/>
                <w:lang w:bidi="fa-IR"/>
              </w:rPr>
              <w:t>الحقوق</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99705E" w:rsidRDefault="0099705E">
          <w:pPr>
            <w:pStyle w:val="TOC2"/>
            <w:tabs>
              <w:tab w:val="right" w:leader="dot" w:pos="7786"/>
            </w:tabs>
            <w:rPr>
              <w:rFonts w:asciiTheme="minorHAnsi" w:eastAsiaTheme="minorEastAsia" w:hAnsiTheme="minorHAnsi" w:cstheme="minorBidi"/>
              <w:noProof/>
              <w:color w:val="auto"/>
              <w:sz w:val="22"/>
              <w:szCs w:val="22"/>
              <w:rtl/>
            </w:rPr>
          </w:pPr>
          <w:hyperlink w:anchor="_Toc499142670" w:history="1">
            <w:r w:rsidRPr="00C60D16">
              <w:rPr>
                <w:rStyle w:val="Hyperlink"/>
                <w:rFonts w:hint="eastAsia"/>
                <w:noProof/>
                <w:rtl/>
                <w:lang w:bidi="fa-IR"/>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99705E" w:rsidRDefault="0099705E">
          <w:pPr>
            <w:pStyle w:val="TOC2"/>
            <w:tabs>
              <w:tab w:val="right" w:leader="dot" w:pos="7786"/>
            </w:tabs>
            <w:rPr>
              <w:rFonts w:asciiTheme="minorHAnsi" w:eastAsiaTheme="minorEastAsia" w:hAnsiTheme="minorHAnsi" w:cstheme="minorBidi"/>
              <w:noProof/>
              <w:color w:val="auto"/>
              <w:sz w:val="22"/>
              <w:szCs w:val="22"/>
              <w:rtl/>
            </w:rPr>
          </w:pPr>
          <w:hyperlink w:anchor="_Toc499142671" w:history="1">
            <w:r w:rsidRPr="00C60D16">
              <w:rPr>
                <w:rStyle w:val="Hyperlink"/>
                <w:rFonts w:hint="eastAsia"/>
                <w:noProof/>
                <w:rtl/>
                <w:lang w:bidi="fa-IR"/>
              </w:rPr>
              <w:t>المصادر</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99705E" w:rsidRDefault="0099705E">
          <w:pPr>
            <w:pStyle w:val="TOC3"/>
            <w:rPr>
              <w:rFonts w:asciiTheme="minorHAnsi" w:eastAsiaTheme="minorEastAsia" w:hAnsiTheme="minorHAnsi" w:cstheme="minorBidi"/>
              <w:noProof/>
              <w:color w:val="auto"/>
              <w:sz w:val="22"/>
              <w:szCs w:val="22"/>
              <w:rtl/>
            </w:rPr>
          </w:pPr>
          <w:hyperlink w:anchor="_Toc499142672" w:history="1">
            <w:r w:rsidRPr="00C60D16">
              <w:rPr>
                <w:rStyle w:val="Hyperlink"/>
                <w:rFonts w:hint="eastAsia"/>
                <w:noProof/>
                <w:rtl/>
                <w:lang w:bidi="fa-IR"/>
              </w:rPr>
              <w:t>ب</w:t>
            </w:r>
            <w:r w:rsidRPr="00C60D16">
              <w:rPr>
                <w:rStyle w:val="Hyperlink"/>
                <w:noProof/>
                <w:rtl/>
                <w:lang w:bidi="fa-IR"/>
              </w:rPr>
              <w:t xml:space="preserve"> - </w:t>
            </w:r>
            <w:r w:rsidRPr="00C60D16">
              <w:rPr>
                <w:rStyle w:val="Hyperlink"/>
                <w:rFonts w:hint="eastAsia"/>
                <w:noProof/>
                <w:rtl/>
                <w:lang w:bidi="fa-IR"/>
              </w:rPr>
              <w:t>المصادر</w:t>
            </w:r>
            <w:r w:rsidRPr="00C60D16">
              <w:rPr>
                <w:rStyle w:val="Hyperlink"/>
                <w:noProof/>
                <w:rtl/>
                <w:lang w:bidi="fa-IR"/>
              </w:rPr>
              <w:t xml:space="preserve"> </w:t>
            </w:r>
            <w:r w:rsidRPr="00C60D16">
              <w:rPr>
                <w:rStyle w:val="Hyperlink"/>
                <w:rFonts w:hint="eastAsia"/>
                <w:noProof/>
                <w:rtl/>
                <w:lang w:bidi="fa-IR"/>
              </w:rPr>
              <w:t>باللغة</w:t>
            </w:r>
            <w:r w:rsidRPr="00C60D16">
              <w:rPr>
                <w:rStyle w:val="Hyperlink"/>
                <w:noProof/>
                <w:rtl/>
                <w:lang w:bidi="fa-IR"/>
              </w:rPr>
              <w:t xml:space="preserve"> </w:t>
            </w:r>
            <w:r w:rsidRPr="00C60D16">
              <w:rPr>
                <w:rStyle w:val="Hyperlink"/>
                <w:rFonts w:hint="eastAsia"/>
                <w:noProof/>
                <w:rtl/>
                <w:lang w:bidi="fa-IR"/>
              </w:rPr>
              <w:t>الأجنبية</w:t>
            </w:r>
            <w:r w:rsidRPr="00C60D1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99705E" w:rsidRDefault="0099705E">
          <w:pPr>
            <w:pStyle w:val="TOC3"/>
            <w:rPr>
              <w:rFonts w:asciiTheme="minorHAnsi" w:eastAsiaTheme="minorEastAsia" w:hAnsiTheme="minorHAnsi" w:cstheme="minorBidi"/>
              <w:noProof/>
              <w:color w:val="auto"/>
              <w:sz w:val="22"/>
              <w:szCs w:val="22"/>
              <w:rtl/>
            </w:rPr>
          </w:pPr>
          <w:hyperlink w:anchor="_Toc499142673" w:history="1">
            <w:r w:rsidRPr="00C60D16">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499142673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99705E" w:rsidRDefault="0099705E" w:rsidP="0099705E">
          <w:pPr>
            <w:pStyle w:val="libNormal"/>
          </w:pPr>
          <w:r>
            <w:fldChar w:fldCharType="end"/>
          </w:r>
        </w:p>
      </w:sdtContent>
    </w:sdt>
    <w:sectPr w:rsidR="0099705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273" w:rsidRDefault="000F0273">
      <w:r>
        <w:separator/>
      </w:r>
    </w:p>
  </w:endnote>
  <w:endnote w:type="continuationSeparator" w:id="0">
    <w:p w:rsidR="000F0273" w:rsidRDefault="000F02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987" w:rsidRPr="00460435" w:rsidRDefault="00ED298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705E">
      <w:rPr>
        <w:rFonts w:ascii="Traditional Arabic" w:hAnsi="Traditional Arabic"/>
        <w:noProof/>
        <w:sz w:val="28"/>
        <w:szCs w:val="28"/>
        <w:rtl/>
      </w:rPr>
      <w:t>200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987" w:rsidRPr="00460435" w:rsidRDefault="00ED298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705E">
      <w:rPr>
        <w:rFonts w:ascii="Traditional Arabic" w:hAnsi="Traditional Arabic"/>
        <w:noProof/>
        <w:sz w:val="28"/>
        <w:szCs w:val="28"/>
        <w:rtl/>
      </w:rPr>
      <w:t>199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987" w:rsidRPr="00460435" w:rsidRDefault="00ED298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705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273" w:rsidRDefault="000F0273">
      <w:r>
        <w:separator/>
      </w:r>
    </w:p>
  </w:footnote>
  <w:footnote w:type="continuationSeparator" w:id="0">
    <w:p w:rsidR="000F0273" w:rsidRDefault="000F0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3279F"/>
    <w:rsid w:val="00005A19"/>
    <w:rsid w:val="00024DBC"/>
    <w:rsid w:val="000267FE"/>
    <w:rsid w:val="00034DB7"/>
    <w:rsid w:val="00040798"/>
    <w:rsid w:val="00042F45"/>
    <w:rsid w:val="00043023"/>
    <w:rsid w:val="00054406"/>
    <w:rsid w:val="0006216A"/>
    <w:rsid w:val="00066C43"/>
    <w:rsid w:val="00067F84"/>
    <w:rsid w:val="00071C97"/>
    <w:rsid w:val="000730D9"/>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556"/>
    <w:rsid w:val="000E77FC"/>
    <w:rsid w:val="000F0273"/>
    <w:rsid w:val="000F43CB"/>
    <w:rsid w:val="0010049D"/>
    <w:rsid w:val="001015D9"/>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1B66"/>
    <w:rsid w:val="00135E90"/>
    <w:rsid w:val="00136268"/>
    <w:rsid w:val="00136E6F"/>
    <w:rsid w:val="00136FE7"/>
    <w:rsid w:val="0014341C"/>
    <w:rsid w:val="00143EEA"/>
    <w:rsid w:val="00147ED8"/>
    <w:rsid w:val="00151C03"/>
    <w:rsid w:val="001531AC"/>
    <w:rsid w:val="00153917"/>
    <w:rsid w:val="001560B4"/>
    <w:rsid w:val="00157306"/>
    <w:rsid w:val="00160F76"/>
    <w:rsid w:val="00163A74"/>
    <w:rsid w:val="00163D83"/>
    <w:rsid w:val="00164767"/>
    <w:rsid w:val="00164810"/>
    <w:rsid w:val="001672D3"/>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93B"/>
    <w:rsid w:val="001C3D8D"/>
    <w:rsid w:val="001C5EDB"/>
    <w:rsid w:val="001C76AD"/>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5739"/>
    <w:rsid w:val="00226098"/>
    <w:rsid w:val="002267C7"/>
    <w:rsid w:val="0022730F"/>
    <w:rsid w:val="00227FEE"/>
    <w:rsid w:val="0023045F"/>
    <w:rsid w:val="0023279F"/>
    <w:rsid w:val="00237C0B"/>
    <w:rsid w:val="00241F59"/>
    <w:rsid w:val="0024265C"/>
    <w:rsid w:val="00243D20"/>
    <w:rsid w:val="00244C2E"/>
    <w:rsid w:val="00250E0A"/>
    <w:rsid w:val="00251E02"/>
    <w:rsid w:val="002568DF"/>
    <w:rsid w:val="00257657"/>
    <w:rsid w:val="00261F33"/>
    <w:rsid w:val="00263F56"/>
    <w:rsid w:val="00272450"/>
    <w:rsid w:val="0027369F"/>
    <w:rsid w:val="00276307"/>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68A"/>
    <w:rsid w:val="002E0927"/>
    <w:rsid w:val="002E19EE"/>
    <w:rsid w:val="002E4275"/>
    <w:rsid w:val="002E4976"/>
    <w:rsid w:val="002E4D3D"/>
    <w:rsid w:val="002E5CA1"/>
    <w:rsid w:val="002E6022"/>
    <w:rsid w:val="002E6902"/>
    <w:rsid w:val="002F2D25"/>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2B85"/>
    <w:rsid w:val="0035368E"/>
    <w:rsid w:val="00354493"/>
    <w:rsid w:val="00355C40"/>
    <w:rsid w:val="00360A5F"/>
    <w:rsid w:val="003618AA"/>
    <w:rsid w:val="00362F97"/>
    <w:rsid w:val="0036371E"/>
    <w:rsid w:val="00363C94"/>
    <w:rsid w:val="0036400D"/>
    <w:rsid w:val="00364867"/>
    <w:rsid w:val="00370223"/>
    <w:rsid w:val="00373085"/>
    <w:rsid w:val="003771B6"/>
    <w:rsid w:val="00377891"/>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2339"/>
    <w:rsid w:val="003C6EB9"/>
    <w:rsid w:val="003C7C08"/>
    <w:rsid w:val="003D0E9A"/>
    <w:rsid w:val="003D2459"/>
    <w:rsid w:val="003D28ED"/>
    <w:rsid w:val="003D3107"/>
    <w:rsid w:val="003D381C"/>
    <w:rsid w:val="003E148D"/>
    <w:rsid w:val="003E173A"/>
    <w:rsid w:val="003E3600"/>
    <w:rsid w:val="003F133B"/>
    <w:rsid w:val="003F33DE"/>
    <w:rsid w:val="003F3B56"/>
    <w:rsid w:val="00400A6B"/>
    <w:rsid w:val="0040243A"/>
    <w:rsid w:val="00402C65"/>
    <w:rsid w:val="00404581"/>
    <w:rsid w:val="00404EB7"/>
    <w:rsid w:val="00407D56"/>
    <w:rsid w:val="00410F1E"/>
    <w:rsid w:val="004142DF"/>
    <w:rsid w:val="004146B4"/>
    <w:rsid w:val="00416E2B"/>
    <w:rsid w:val="004170C4"/>
    <w:rsid w:val="00417867"/>
    <w:rsid w:val="004209BA"/>
    <w:rsid w:val="00420C44"/>
    <w:rsid w:val="0042502E"/>
    <w:rsid w:val="004271BF"/>
    <w:rsid w:val="00430581"/>
    <w:rsid w:val="00434A97"/>
    <w:rsid w:val="00437035"/>
    <w:rsid w:val="00440C62"/>
    <w:rsid w:val="00441A2E"/>
    <w:rsid w:val="00442AA5"/>
    <w:rsid w:val="0044571F"/>
    <w:rsid w:val="00446BBA"/>
    <w:rsid w:val="004537CB"/>
    <w:rsid w:val="004538D5"/>
    <w:rsid w:val="00453C50"/>
    <w:rsid w:val="00455A59"/>
    <w:rsid w:val="00460435"/>
    <w:rsid w:val="00464B21"/>
    <w:rsid w:val="00465A29"/>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2263"/>
    <w:rsid w:val="004C3E90"/>
    <w:rsid w:val="004C4336"/>
    <w:rsid w:val="004C7326"/>
    <w:rsid w:val="004C77B5"/>
    <w:rsid w:val="004C77BF"/>
    <w:rsid w:val="004D17ED"/>
    <w:rsid w:val="004D57E2"/>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432AA"/>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50B3"/>
    <w:rsid w:val="0057612B"/>
    <w:rsid w:val="005772C4"/>
    <w:rsid w:val="00577577"/>
    <w:rsid w:val="005832AA"/>
    <w:rsid w:val="00584801"/>
    <w:rsid w:val="00584ABA"/>
    <w:rsid w:val="00585B8F"/>
    <w:rsid w:val="00590129"/>
    <w:rsid w:val="005923FF"/>
    <w:rsid w:val="00593266"/>
    <w:rsid w:val="005937B8"/>
    <w:rsid w:val="005960AA"/>
    <w:rsid w:val="00597B34"/>
    <w:rsid w:val="00597E3D"/>
    <w:rsid w:val="005A00BB"/>
    <w:rsid w:val="005A1C39"/>
    <w:rsid w:val="005A42AD"/>
    <w:rsid w:val="005A43ED"/>
    <w:rsid w:val="005A4A76"/>
    <w:rsid w:val="005A6C74"/>
    <w:rsid w:val="005B2DE4"/>
    <w:rsid w:val="005B56BE"/>
    <w:rsid w:val="005B68D5"/>
    <w:rsid w:val="005C07D9"/>
    <w:rsid w:val="005C0E2F"/>
    <w:rsid w:val="005C7719"/>
    <w:rsid w:val="005D2C72"/>
    <w:rsid w:val="005E15F7"/>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1A0D"/>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47779"/>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5BDF"/>
    <w:rsid w:val="006A09A5"/>
    <w:rsid w:val="006A79E7"/>
    <w:rsid w:val="006A7D4D"/>
    <w:rsid w:val="006B0E41"/>
    <w:rsid w:val="006B3031"/>
    <w:rsid w:val="006B5C71"/>
    <w:rsid w:val="006B7F0E"/>
    <w:rsid w:val="006C0E2A"/>
    <w:rsid w:val="006C46C5"/>
    <w:rsid w:val="006C4B43"/>
    <w:rsid w:val="006C4BD4"/>
    <w:rsid w:val="006D0D07"/>
    <w:rsid w:val="006D36EC"/>
    <w:rsid w:val="006D3C3E"/>
    <w:rsid w:val="006D6DC1"/>
    <w:rsid w:val="006D6F9A"/>
    <w:rsid w:val="006D76D3"/>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00B4"/>
    <w:rsid w:val="00752D9E"/>
    <w:rsid w:val="007565A3"/>
    <w:rsid w:val="007571E2"/>
    <w:rsid w:val="00757A95"/>
    <w:rsid w:val="00760354"/>
    <w:rsid w:val="00760E91"/>
    <w:rsid w:val="00765BEF"/>
    <w:rsid w:val="00771053"/>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1DD7"/>
    <w:rsid w:val="007B2F17"/>
    <w:rsid w:val="007B46B3"/>
    <w:rsid w:val="007B5CD8"/>
    <w:rsid w:val="007B602B"/>
    <w:rsid w:val="007B6D51"/>
    <w:rsid w:val="007C3DC9"/>
    <w:rsid w:val="007C3F88"/>
    <w:rsid w:val="007D0231"/>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4F8C"/>
    <w:rsid w:val="00845BB2"/>
    <w:rsid w:val="00850983"/>
    <w:rsid w:val="00852998"/>
    <w:rsid w:val="00856941"/>
    <w:rsid w:val="00857A7C"/>
    <w:rsid w:val="00864864"/>
    <w:rsid w:val="0086546A"/>
    <w:rsid w:val="008703F4"/>
    <w:rsid w:val="00870D4D"/>
    <w:rsid w:val="00873D57"/>
    <w:rsid w:val="00874112"/>
    <w:rsid w:val="0087460F"/>
    <w:rsid w:val="008777DC"/>
    <w:rsid w:val="008778B5"/>
    <w:rsid w:val="00880BCE"/>
    <w:rsid w:val="008810AF"/>
    <w:rsid w:val="008819E4"/>
    <w:rsid w:val="008830EF"/>
    <w:rsid w:val="00884773"/>
    <w:rsid w:val="00885077"/>
    <w:rsid w:val="00891B71"/>
    <w:rsid w:val="008933CF"/>
    <w:rsid w:val="00895362"/>
    <w:rsid w:val="008A225D"/>
    <w:rsid w:val="008A4630"/>
    <w:rsid w:val="008A77E6"/>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0F2E"/>
    <w:rsid w:val="008F1A98"/>
    <w:rsid w:val="008F258C"/>
    <w:rsid w:val="008F3BB8"/>
    <w:rsid w:val="008F4513"/>
    <w:rsid w:val="008F5B45"/>
    <w:rsid w:val="008F72BE"/>
    <w:rsid w:val="009006DA"/>
    <w:rsid w:val="00900D4D"/>
    <w:rsid w:val="00901417"/>
    <w:rsid w:val="00902CFD"/>
    <w:rsid w:val="009046DF"/>
    <w:rsid w:val="009076D1"/>
    <w:rsid w:val="00911C81"/>
    <w:rsid w:val="00912563"/>
    <w:rsid w:val="00914562"/>
    <w:rsid w:val="0091682D"/>
    <w:rsid w:val="00922370"/>
    <w:rsid w:val="0092388A"/>
    <w:rsid w:val="00924CF9"/>
    <w:rsid w:val="00925BE7"/>
    <w:rsid w:val="009263E3"/>
    <w:rsid w:val="00927D62"/>
    <w:rsid w:val="00932192"/>
    <w:rsid w:val="00940B6B"/>
    <w:rsid w:val="00943412"/>
    <w:rsid w:val="00943B2E"/>
    <w:rsid w:val="0094536C"/>
    <w:rsid w:val="00945D11"/>
    <w:rsid w:val="009472D2"/>
    <w:rsid w:val="009503E2"/>
    <w:rsid w:val="009557F9"/>
    <w:rsid w:val="0095750E"/>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13DD"/>
    <w:rsid w:val="00992E31"/>
    <w:rsid w:val="0099705E"/>
    <w:rsid w:val="009A53CC"/>
    <w:rsid w:val="009A7001"/>
    <w:rsid w:val="009A7DA5"/>
    <w:rsid w:val="009B01D4"/>
    <w:rsid w:val="009B0C22"/>
    <w:rsid w:val="009B2B08"/>
    <w:rsid w:val="009B3389"/>
    <w:rsid w:val="009B36E8"/>
    <w:rsid w:val="009B7253"/>
    <w:rsid w:val="009C2E28"/>
    <w:rsid w:val="009C61D1"/>
    <w:rsid w:val="009D3969"/>
    <w:rsid w:val="009D4F53"/>
    <w:rsid w:val="009D6CB0"/>
    <w:rsid w:val="009E03BE"/>
    <w:rsid w:val="009E07BB"/>
    <w:rsid w:val="009E4824"/>
    <w:rsid w:val="009E603E"/>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167E2"/>
    <w:rsid w:val="00A170DA"/>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138D"/>
    <w:rsid w:val="00A42A3C"/>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67A1F"/>
    <w:rsid w:val="00A70000"/>
    <w:rsid w:val="00A7111B"/>
    <w:rsid w:val="00A716DD"/>
    <w:rsid w:val="00A72F8E"/>
    <w:rsid w:val="00A745EB"/>
    <w:rsid w:val="00A749A9"/>
    <w:rsid w:val="00A751DD"/>
    <w:rsid w:val="00A80A89"/>
    <w:rsid w:val="00A86979"/>
    <w:rsid w:val="00A87799"/>
    <w:rsid w:val="00A90D55"/>
    <w:rsid w:val="00A91F7E"/>
    <w:rsid w:val="00A93200"/>
    <w:rsid w:val="00A9330B"/>
    <w:rsid w:val="00A940EB"/>
    <w:rsid w:val="00A948BA"/>
    <w:rsid w:val="00A971B5"/>
    <w:rsid w:val="00AA157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3CE"/>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510A"/>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181E"/>
    <w:rsid w:val="00C02B19"/>
    <w:rsid w:val="00C12B8E"/>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0F5A"/>
    <w:rsid w:val="00CA116F"/>
    <w:rsid w:val="00CA2801"/>
    <w:rsid w:val="00CA41BF"/>
    <w:rsid w:val="00CA539C"/>
    <w:rsid w:val="00CB22FF"/>
    <w:rsid w:val="00CB4647"/>
    <w:rsid w:val="00CB5EB1"/>
    <w:rsid w:val="00CB686E"/>
    <w:rsid w:val="00CC0833"/>
    <w:rsid w:val="00CC0D6C"/>
    <w:rsid w:val="00CC156E"/>
    <w:rsid w:val="00CC546F"/>
    <w:rsid w:val="00CD72D4"/>
    <w:rsid w:val="00CE30CD"/>
    <w:rsid w:val="00CE7290"/>
    <w:rsid w:val="00CF06A5"/>
    <w:rsid w:val="00CF075B"/>
    <w:rsid w:val="00CF137D"/>
    <w:rsid w:val="00CF27E0"/>
    <w:rsid w:val="00CF4DEF"/>
    <w:rsid w:val="00D00008"/>
    <w:rsid w:val="00D032B6"/>
    <w:rsid w:val="00D07D6B"/>
    <w:rsid w:val="00D10971"/>
    <w:rsid w:val="00D11686"/>
    <w:rsid w:val="00D11AFF"/>
    <w:rsid w:val="00D1225E"/>
    <w:rsid w:val="00D20234"/>
    <w:rsid w:val="00D208D0"/>
    <w:rsid w:val="00D20EAE"/>
    <w:rsid w:val="00D212D5"/>
    <w:rsid w:val="00D230D8"/>
    <w:rsid w:val="00D24B24"/>
    <w:rsid w:val="00D24EB0"/>
    <w:rsid w:val="00D25987"/>
    <w:rsid w:val="00D25F54"/>
    <w:rsid w:val="00D33682"/>
    <w:rsid w:val="00D33A32"/>
    <w:rsid w:val="00D350E6"/>
    <w:rsid w:val="00D40219"/>
    <w:rsid w:val="00D4680D"/>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2B7C"/>
    <w:rsid w:val="00D84ECA"/>
    <w:rsid w:val="00D854D7"/>
    <w:rsid w:val="00D91A3F"/>
    <w:rsid w:val="00D91B67"/>
    <w:rsid w:val="00D92CDF"/>
    <w:rsid w:val="00DA32DF"/>
    <w:rsid w:val="00DA5931"/>
    <w:rsid w:val="00DA722B"/>
    <w:rsid w:val="00DA76C9"/>
    <w:rsid w:val="00DB2424"/>
    <w:rsid w:val="00DB381D"/>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54E1"/>
    <w:rsid w:val="00E07A7B"/>
    <w:rsid w:val="00E138BD"/>
    <w:rsid w:val="00E14435"/>
    <w:rsid w:val="00E206F5"/>
    <w:rsid w:val="00E21598"/>
    <w:rsid w:val="00E22077"/>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442"/>
    <w:rsid w:val="00E70BDA"/>
    <w:rsid w:val="00E71139"/>
    <w:rsid w:val="00E74F63"/>
    <w:rsid w:val="00E7602E"/>
    <w:rsid w:val="00E76C51"/>
    <w:rsid w:val="00E7712C"/>
    <w:rsid w:val="00E7773E"/>
    <w:rsid w:val="00E77F65"/>
    <w:rsid w:val="00E80E67"/>
    <w:rsid w:val="00E82E08"/>
    <w:rsid w:val="00E90664"/>
    <w:rsid w:val="00E92065"/>
    <w:rsid w:val="00E96F05"/>
    <w:rsid w:val="00EA340E"/>
    <w:rsid w:val="00EA3B1F"/>
    <w:rsid w:val="00EB2506"/>
    <w:rsid w:val="00EB3123"/>
    <w:rsid w:val="00EB55D0"/>
    <w:rsid w:val="00EB5646"/>
    <w:rsid w:val="00EB5ADB"/>
    <w:rsid w:val="00EB703D"/>
    <w:rsid w:val="00EC0F78"/>
    <w:rsid w:val="00EC1A32"/>
    <w:rsid w:val="00EC1A39"/>
    <w:rsid w:val="00EC2829"/>
    <w:rsid w:val="00EC3D3F"/>
    <w:rsid w:val="00EC5C01"/>
    <w:rsid w:val="00EC682C"/>
    <w:rsid w:val="00EC766D"/>
    <w:rsid w:val="00EC7E34"/>
    <w:rsid w:val="00ED025D"/>
    <w:rsid w:val="00ED2987"/>
    <w:rsid w:val="00ED3DFD"/>
    <w:rsid w:val="00ED3F21"/>
    <w:rsid w:val="00EE260F"/>
    <w:rsid w:val="00EE56E1"/>
    <w:rsid w:val="00EE604B"/>
    <w:rsid w:val="00EE6B33"/>
    <w:rsid w:val="00EF0462"/>
    <w:rsid w:val="00EF3F9B"/>
    <w:rsid w:val="00EF6505"/>
    <w:rsid w:val="00EF7A6F"/>
    <w:rsid w:val="00F00DB2"/>
    <w:rsid w:val="00F02C57"/>
    <w:rsid w:val="00F070E5"/>
    <w:rsid w:val="00F1517E"/>
    <w:rsid w:val="00F16678"/>
    <w:rsid w:val="00F16A56"/>
    <w:rsid w:val="00F22AC4"/>
    <w:rsid w:val="00F26388"/>
    <w:rsid w:val="00F31AC9"/>
    <w:rsid w:val="00F31BE3"/>
    <w:rsid w:val="00F34B21"/>
    <w:rsid w:val="00F34CA5"/>
    <w:rsid w:val="00F41E90"/>
    <w:rsid w:val="00F436BF"/>
    <w:rsid w:val="00F53B56"/>
    <w:rsid w:val="00F54AD8"/>
    <w:rsid w:val="00F55BC3"/>
    <w:rsid w:val="00F56232"/>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1E8"/>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7A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730D9"/>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99705E"/>
    <w:rPr>
      <w:rFonts w:ascii="Tahoma" w:hAnsi="Tahoma" w:cs="Tahoma"/>
      <w:sz w:val="16"/>
      <w:szCs w:val="16"/>
    </w:rPr>
  </w:style>
  <w:style w:type="character" w:customStyle="1" w:styleId="BalloonTextChar">
    <w:name w:val="Balloon Text Char"/>
    <w:basedOn w:val="DefaultParagraphFont"/>
    <w:link w:val="BalloonText"/>
    <w:uiPriority w:val="99"/>
    <w:rsid w:val="0099705E"/>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075A7-C34C-4B8F-89DD-12A0EF9E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227</TotalTime>
  <Pages>200</Pages>
  <Words>43623</Words>
  <Characters>248657</Characters>
  <Application>Microsoft Office Word</Application>
  <DocSecurity>0</DocSecurity>
  <Lines>2072</Lines>
  <Paragraphs>583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82</cp:revision>
  <cp:lastPrinted>2014-01-25T18:18:00Z</cp:lastPrinted>
  <dcterms:created xsi:type="dcterms:W3CDTF">2017-11-21T11:30:00Z</dcterms:created>
  <dcterms:modified xsi:type="dcterms:W3CDTF">2017-11-22T16:08:00Z</dcterms:modified>
</cp:coreProperties>
</file>