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B7" w:rsidRDefault="00F470B7" w:rsidP="00D02CEF">
      <w:pPr>
        <w:pStyle w:val="libCenter"/>
        <w:rPr>
          <w:rFonts w:hint="cs"/>
          <w:rtl/>
        </w:rPr>
      </w:pPr>
      <w:r>
        <w:rPr>
          <w:rFonts w:hint="cs"/>
          <w:noProof/>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470B7" w:rsidRDefault="00F470B7" w:rsidP="00D02CEF">
      <w:pPr>
        <w:pStyle w:val="libCenter"/>
        <w:rPr>
          <w:rFonts w:hint="cs"/>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470B7" w:rsidRPr="00D84F1A" w:rsidRDefault="00F470B7" w:rsidP="00D02CEF">
      <w:pPr>
        <w:pStyle w:val="libCenterBold1"/>
      </w:pPr>
      <w:r>
        <w:rPr>
          <w:rtl/>
        </w:rPr>
        <w:br w:type="page"/>
      </w:r>
      <w:r>
        <w:rPr>
          <w:rtl/>
        </w:rPr>
        <w:lastRenderedPageBreak/>
        <w:br w:type="page"/>
      </w:r>
      <w:r w:rsidRPr="00D84F1A">
        <w:rPr>
          <w:rtl/>
        </w:rPr>
        <w:lastRenderedPageBreak/>
        <w:t>بِسْمِ اللهِ الرَّحْمنِ الرَّحِيمِ</w:t>
      </w:r>
    </w:p>
    <w:p w:rsidR="00F470B7" w:rsidRPr="00D84F1A" w:rsidRDefault="00F470B7" w:rsidP="00086944">
      <w:pPr>
        <w:pStyle w:val="Heading2"/>
      </w:pPr>
      <w:bookmarkStart w:id="0" w:name="_Toc534539941"/>
      <w:r w:rsidRPr="00D84F1A">
        <w:rPr>
          <w:rtl/>
        </w:rPr>
        <w:t>ترجمة المفسّر :</w:t>
      </w:r>
      <w:bookmarkEnd w:id="0"/>
    </w:p>
    <w:p w:rsidR="00F470B7" w:rsidRPr="00456662" w:rsidRDefault="00F470B7" w:rsidP="00596B52">
      <w:pPr>
        <w:pStyle w:val="libNormal"/>
        <w:rPr>
          <w:rtl/>
        </w:rPr>
      </w:pPr>
      <w:r w:rsidRPr="00456662">
        <w:rPr>
          <w:rtl/>
        </w:rPr>
        <w:t xml:space="preserve">كان أبوه ملّا على مدد بن رمضان الساوجى </w:t>
      </w:r>
      <w:r>
        <w:rPr>
          <w:rtl/>
        </w:rPr>
        <w:t>(</w:t>
      </w:r>
      <w:r w:rsidRPr="00456662">
        <w:rPr>
          <w:rtl/>
        </w:rPr>
        <w:t>المتوفّى سنة 1270 ق</w:t>
      </w:r>
      <w:r>
        <w:rPr>
          <w:rtl/>
        </w:rPr>
        <w:t>)،</w:t>
      </w:r>
      <w:r w:rsidRPr="00456662">
        <w:rPr>
          <w:rtl/>
        </w:rPr>
        <w:t xml:space="preserve"> والّذى كان تلميذا لملا احمد النراقي </w:t>
      </w:r>
      <w:r>
        <w:rPr>
          <w:rtl/>
        </w:rPr>
        <w:t>(</w:t>
      </w:r>
      <w:r w:rsidRPr="00456662">
        <w:rPr>
          <w:rtl/>
        </w:rPr>
        <w:t>صاحب معراج السعادة</w:t>
      </w:r>
      <w:r>
        <w:rPr>
          <w:rtl/>
        </w:rPr>
        <w:t>،</w:t>
      </w:r>
      <w:r w:rsidRPr="00456662">
        <w:rPr>
          <w:rtl/>
        </w:rPr>
        <w:t xml:space="preserve"> المتوفّى سنة 1245 ق</w:t>
      </w:r>
      <w:r>
        <w:rPr>
          <w:rtl/>
        </w:rPr>
        <w:t>).</w:t>
      </w:r>
      <w:r w:rsidRPr="00456662">
        <w:rPr>
          <w:rtl/>
        </w:rPr>
        <w:t xml:space="preserve"> انّه كان من علماء كاشان وفضلائها والّف عدّة كتب في الفقه والأصول.</w:t>
      </w:r>
    </w:p>
    <w:p w:rsidR="00F470B7" w:rsidRPr="00456662" w:rsidRDefault="00F470B7" w:rsidP="00596B52">
      <w:pPr>
        <w:pStyle w:val="libNormal"/>
        <w:rPr>
          <w:rtl/>
        </w:rPr>
      </w:pPr>
      <w:r w:rsidRPr="00456662">
        <w:rPr>
          <w:rtl/>
        </w:rPr>
        <w:t>كان مولد مفسّرنا هذا سنة 1261 او 1262 ق كما تدلّ عليه الدلائل الموجودة في ترجمة ملا حبيب الله.</w:t>
      </w:r>
    </w:p>
    <w:p w:rsidR="00F470B7" w:rsidRPr="00456662" w:rsidRDefault="00F470B7" w:rsidP="00596B52">
      <w:pPr>
        <w:pStyle w:val="libNormal"/>
        <w:rPr>
          <w:rtl/>
        </w:rPr>
      </w:pPr>
      <w:r w:rsidRPr="00456662">
        <w:rPr>
          <w:rtl/>
        </w:rPr>
        <w:t>انّه قام بدراساته في كاشان ففى طهران ثمّ في كربلاء</w:t>
      </w:r>
      <w:r>
        <w:rPr>
          <w:rtl/>
        </w:rPr>
        <w:t>،</w:t>
      </w:r>
      <w:r w:rsidRPr="00456662">
        <w:rPr>
          <w:rtl/>
        </w:rPr>
        <w:t xml:space="preserve"> وقضى برهة من حياته بعد العودة من العتبات في گلپايگان وصرف حياته الى آخرها في تدريس بكاشان لما أكبّ الى تأليف الكتب وارشاد الناس </w:t>
      </w:r>
      <w:r>
        <w:rPr>
          <w:rtl/>
        </w:rPr>
        <w:t>(</w:t>
      </w:r>
      <w:r w:rsidRPr="00456662">
        <w:rPr>
          <w:rtl/>
        </w:rPr>
        <w:t>1282</w:t>
      </w:r>
      <w:r>
        <w:rPr>
          <w:rtl/>
        </w:rPr>
        <w:t xml:space="preserve"> ـ </w:t>
      </w:r>
      <w:r w:rsidRPr="00456662">
        <w:rPr>
          <w:rtl/>
        </w:rPr>
        <w:t>1340 ق</w:t>
      </w:r>
      <w:r>
        <w:rPr>
          <w:rtl/>
        </w:rPr>
        <w:t>).</w:t>
      </w:r>
    </w:p>
    <w:p w:rsidR="00F470B7" w:rsidRPr="00456662" w:rsidRDefault="00F470B7" w:rsidP="00596B52">
      <w:pPr>
        <w:pStyle w:val="libNormal"/>
        <w:rPr>
          <w:rtl/>
        </w:rPr>
      </w:pPr>
      <w:r w:rsidRPr="00456662">
        <w:rPr>
          <w:rtl/>
        </w:rPr>
        <w:t xml:space="preserve">انّه تتلمذ في حلقة كبار مثل : الحاج سيّد حسين ابن مير محمّد على الكاشاني </w:t>
      </w:r>
      <w:r>
        <w:rPr>
          <w:rtl/>
        </w:rPr>
        <w:t>(</w:t>
      </w:r>
      <w:r w:rsidRPr="00456662">
        <w:rPr>
          <w:rtl/>
        </w:rPr>
        <w:t>المتوفّى سنة 1269 ق</w:t>
      </w:r>
      <w:r>
        <w:rPr>
          <w:rtl/>
        </w:rPr>
        <w:t>)</w:t>
      </w:r>
      <w:r w:rsidRPr="00456662">
        <w:rPr>
          <w:rtl/>
        </w:rPr>
        <w:t xml:space="preserve"> والحاج مير محمد على بن سيد محمد الكاشاني </w:t>
      </w:r>
      <w:r>
        <w:rPr>
          <w:rtl/>
        </w:rPr>
        <w:t>(</w:t>
      </w:r>
      <w:r w:rsidRPr="00456662">
        <w:rPr>
          <w:rtl/>
        </w:rPr>
        <w:t>المتوفّى سنة 1294 ق</w:t>
      </w:r>
      <w:r>
        <w:rPr>
          <w:rtl/>
        </w:rPr>
        <w:t>)</w:t>
      </w:r>
      <w:r w:rsidRPr="00456662">
        <w:rPr>
          <w:rtl/>
        </w:rPr>
        <w:t xml:space="preserve"> والحاج ملا محمد اندرماتى الطهراني </w:t>
      </w:r>
      <w:r>
        <w:rPr>
          <w:rtl/>
        </w:rPr>
        <w:t>(</w:t>
      </w:r>
      <w:r w:rsidRPr="00456662">
        <w:rPr>
          <w:rtl/>
        </w:rPr>
        <w:t>المتوفّى سنة 1282 ق</w:t>
      </w:r>
      <w:r>
        <w:rPr>
          <w:rtl/>
        </w:rPr>
        <w:t>)</w:t>
      </w:r>
      <w:r w:rsidRPr="00456662">
        <w:rPr>
          <w:rtl/>
        </w:rPr>
        <w:t xml:space="preserve"> وميرزا ابو القاسم كلانتر </w:t>
      </w:r>
      <w:r>
        <w:rPr>
          <w:rtl/>
        </w:rPr>
        <w:t>(</w:t>
      </w:r>
      <w:r w:rsidRPr="00456662">
        <w:rPr>
          <w:rtl/>
        </w:rPr>
        <w:t>المتوفّى سنة 1292 ق</w:t>
      </w:r>
      <w:r>
        <w:rPr>
          <w:rtl/>
        </w:rPr>
        <w:t>)</w:t>
      </w:r>
      <w:r w:rsidRPr="00456662">
        <w:rPr>
          <w:rtl/>
        </w:rPr>
        <w:t xml:space="preserve"> والشيخ محمد بن محمد العلى </w:t>
      </w:r>
      <w:r>
        <w:rPr>
          <w:rtl/>
        </w:rPr>
        <w:t>(</w:t>
      </w:r>
      <w:r w:rsidRPr="00456662">
        <w:rPr>
          <w:rtl/>
        </w:rPr>
        <w:t>ابن اخت صاحب الفصول</w:t>
      </w:r>
      <w:r>
        <w:rPr>
          <w:rtl/>
        </w:rPr>
        <w:t>)</w:t>
      </w:r>
      <w:r w:rsidRPr="00456662">
        <w:rPr>
          <w:rtl/>
        </w:rPr>
        <w:t xml:space="preserve"> والحاج ملا هادى الطهراني </w:t>
      </w:r>
      <w:r>
        <w:rPr>
          <w:rtl/>
        </w:rPr>
        <w:t>(</w:t>
      </w:r>
      <w:r w:rsidRPr="00456662">
        <w:rPr>
          <w:rtl/>
        </w:rPr>
        <w:t>المتوفّى سنة 1295 ق</w:t>
      </w:r>
      <w:r>
        <w:rPr>
          <w:rtl/>
        </w:rPr>
        <w:t>)</w:t>
      </w:r>
      <w:r w:rsidRPr="00456662">
        <w:rPr>
          <w:rtl/>
        </w:rPr>
        <w:t xml:space="preserve"> والشيخ حسين بن محمد إسماعيل الأردكاني المعروف بالفاضل الأردكاني </w:t>
      </w:r>
      <w:r>
        <w:rPr>
          <w:rtl/>
        </w:rPr>
        <w:t>(</w:t>
      </w:r>
      <w:r w:rsidRPr="00456662">
        <w:rPr>
          <w:rtl/>
        </w:rPr>
        <w:t>المتوفّى سنة 1302 او 1305 ق</w:t>
      </w:r>
      <w:r>
        <w:rPr>
          <w:rtl/>
        </w:rPr>
        <w:t>)</w:t>
      </w:r>
      <w:r w:rsidRPr="00456662">
        <w:rPr>
          <w:rtl/>
        </w:rPr>
        <w:t xml:space="preserve"> وملا زين العابدين گلپايگاني</w:t>
      </w:r>
    </w:p>
    <w:p w:rsidR="00F470B7" w:rsidRDefault="00F470B7" w:rsidP="00930449">
      <w:pPr>
        <w:pStyle w:val="libNormal0"/>
        <w:rPr>
          <w:rtl/>
        </w:rPr>
      </w:pPr>
      <w:r>
        <w:rPr>
          <w:rtl/>
        </w:rPr>
        <w:br w:type="page"/>
      </w:r>
      <w:r>
        <w:rPr>
          <w:rtl/>
        </w:rPr>
        <w:lastRenderedPageBreak/>
        <w:t>(</w:t>
      </w:r>
      <w:r w:rsidRPr="00456662">
        <w:rPr>
          <w:rtl/>
        </w:rPr>
        <w:t>المتوفى سنة 1289 ق</w:t>
      </w:r>
      <w:r>
        <w:rPr>
          <w:rtl/>
        </w:rPr>
        <w:t>)</w:t>
      </w:r>
      <w:r w:rsidRPr="00456662">
        <w:rPr>
          <w:rtl/>
        </w:rPr>
        <w:t xml:space="preserve"> والحاج ملا عبد الهادي الطهراني. كان نتاج جهوده في مجال التعليم والتأليف أنّه ربّى تلاميذ عدّة كما ترك اكثر من 200 تأليف في مجالات الفقه والأصول والحديث والأدب والمنطق والعقائد والعرفان والتفسير والتراجم والعلوم الغريبة. </w:t>
      </w:r>
      <w:r w:rsidRPr="00D02CEF">
        <w:rPr>
          <w:rStyle w:val="libFootnotenumChar"/>
          <w:rtl/>
        </w:rPr>
        <w:t>(1)</w:t>
      </w:r>
    </w:p>
    <w:p w:rsidR="00F470B7" w:rsidRPr="00456662" w:rsidRDefault="00F470B7" w:rsidP="00596B52">
      <w:pPr>
        <w:pStyle w:val="libNormal"/>
        <w:rPr>
          <w:rtl/>
        </w:rPr>
      </w:pPr>
      <w:r w:rsidRPr="00456662">
        <w:rPr>
          <w:rtl/>
        </w:rPr>
        <w:t>ففى الختام نشكر لحفيده الماجد حجة الإسلام حسين الشريف والذي وضع بين أيدينا المخطوطات الاصلية لهذه الكتب. وآخر دعوانا عن الحمد لله ربّ العالمين.</w:t>
      </w:r>
    </w:p>
    <w:p w:rsidR="00F470B7" w:rsidRPr="00456662" w:rsidRDefault="00F470B7" w:rsidP="00930449">
      <w:pPr>
        <w:pStyle w:val="libLeftBold"/>
        <w:rPr>
          <w:rtl/>
        </w:rPr>
      </w:pPr>
      <w:r w:rsidRPr="00456662">
        <w:rPr>
          <w:rtl/>
        </w:rPr>
        <w:t>حسين درگاهى</w:t>
      </w:r>
    </w:p>
    <w:p w:rsidR="00F470B7" w:rsidRPr="00456662" w:rsidRDefault="00F470B7" w:rsidP="00930449">
      <w:pPr>
        <w:pStyle w:val="libLine"/>
        <w:rPr>
          <w:rtl/>
        </w:rPr>
      </w:pPr>
      <w:r w:rsidRPr="00456662">
        <w:rPr>
          <w:rtl/>
        </w:rPr>
        <w:t>__________________</w:t>
      </w:r>
    </w:p>
    <w:p w:rsidR="00F470B7" w:rsidRDefault="00F470B7" w:rsidP="002F2D66">
      <w:pPr>
        <w:pStyle w:val="libFootnote0"/>
        <w:rPr>
          <w:rFonts w:hint="cs"/>
          <w:rtl/>
        </w:rPr>
      </w:pPr>
      <w:r w:rsidRPr="00D84F1A">
        <w:rPr>
          <w:rtl/>
        </w:rPr>
        <w:t>(1) ومن يريد التفصيل يمكنه المراجعة الى هذه المصادر :</w:t>
      </w:r>
    </w:p>
    <w:p w:rsidR="00F470B7" w:rsidRPr="00D84F1A" w:rsidRDefault="00F470B7" w:rsidP="00D02CEF">
      <w:pPr>
        <w:pStyle w:val="libFootnote"/>
        <w:rPr>
          <w:rtl/>
        </w:rPr>
      </w:pPr>
      <w:r w:rsidRPr="00D84F1A">
        <w:rPr>
          <w:rtl/>
        </w:rPr>
        <w:t>مجلّة «نور علم»</w:t>
      </w:r>
      <w:r>
        <w:rPr>
          <w:rtl/>
        </w:rPr>
        <w:t>،</w:t>
      </w:r>
      <w:r w:rsidRPr="00D84F1A">
        <w:rPr>
          <w:rtl/>
        </w:rPr>
        <w:t xml:space="preserve"> عدد 54</w:t>
      </w:r>
      <w:r>
        <w:rPr>
          <w:rtl/>
        </w:rPr>
        <w:t>،</w:t>
      </w:r>
      <w:r w:rsidRPr="00D84F1A">
        <w:rPr>
          <w:rtl/>
        </w:rPr>
        <w:t xml:space="preserve"> صص 23 ـ 67</w:t>
      </w:r>
      <w:r>
        <w:rPr>
          <w:rtl/>
        </w:rPr>
        <w:t>،</w:t>
      </w:r>
      <w:r w:rsidRPr="00D84F1A">
        <w:rPr>
          <w:rtl/>
        </w:rPr>
        <w:t xml:space="preserve"> المقالة التحقيقية لحجّة الإسلام والمسلمين رضا الاستادى ؛ لباب الألباب في القاب الاطياب في ترجمه علماء كاشان للمؤلف نفسه ؛ ريحانة الأدب</w:t>
      </w:r>
      <w:r>
        <w:rPr>
          <w:rtl/>
        </w:rPr>
        <w:t>،</w:t>
      </w:r>
      <w:r w:rsidRPr="00D84F1A">
        <w:rPr>
          <w:rtl/>
        </w:rPr>
        <w:t xml:space="preserve"> ج 5</w:t>
      </w:r>
      <w:r>
        <w:rPr>
          <w:rtl/>
        </w:rPr>
        <w:t>،</w:t>
      </w:r>
      <w:r w:rsidRPr="00D84F1A">
        <w:rPr>
          <w:rtl/>
        </w:rPr>
        <w:t xml:space="preserve"> صص 18 ـ 19 ؛ معجم لغات دهخدا تحت مدخل «حبيب الله بن على مدد»</w:t>
      </w:r>
      <w:r>
        <w:rPr>
          <w:rtl/>
        </w:rPr>
        <w:t>،</w:t>
      </w:r>
      <w:r w:rsidRPr="00D84F1A">
        <w:rPr>
          <w:rtl/>
        </w:rPr>
        <w:t xml:space="preserve"> او تحت عنوان «الكاشاني» ؛ عقايد الايمان في شرح دعاء العديلة</w:t>
      </w:r>
      <w:r>
        <w:rPr>
          <w:rtl/>
        </w:rPr>
        <w:t>،</w:t>
      </w:r>
      <w:r w:rsidRPr="00D84F1A">
        <w:rPr>
          <w:rtl/>
        </w:rPr>
        <w:t xml:space="preserve"> للمؤلف نفسه</w:t>
      </w:r>
      <w:r>
        <w:rPr>
          <w:rtl/>
        </w:rPr>
        <w:t>،</w:t>
      </w:r>
      <w:r w:rsidRPr="00D84F1A">
        <w:rPr>
          <w:rtl/>
        </w:rPr>
        <w:t xml:space="preserve"> مطبعة بصيرتى بقم</w:t>
      </w:r>
      <w:r>
        <w:rPr>
          <w:rtl/>
        </w:rPr>
        <w:t>،</w:t>
      </w:r>
      <w:r w:rsidRPr="00D84F1A">
        <w:rPr>
          <w:rtl/>
        </w:rPr>
        <w:t xml:space="preserve"> 1369</w:t>
      </w:r>
      <w:r>
        <w:rPr>
          <w:rtl/>
        </w:rPr>
        <w:t>،</w:t>
      </w:r>
      <w:r w:rsidRPr="00D84F1A">
        <w:rPr>
          <w:rtl/>
        </w:rPr>
        <w:t xml:space="preserve"> المقدّمة ؛ منتقد المنافع</w:t>
      </w:r>
      <w:r>
        <w:rPr>
          <w:rtl/>
        </w:rPr>
        <w:t>،</w:t>
      </w:r>
      <w:r w:rsidRPr="00D84F1A">
        <w:rPr>
          <w:rtl/>
        </w:rPr>
        <w:t xml:space="preserve"> للمؤلف نفسه</w:t>
      </w:r>
      <w:r>
        <w:rPr>
          <w:rtl/>
        </w:rPr>
        <w:t>،</w:t>
      </w:r>
      <w:r w:rsidRPr="00D84F1A">
        <w:rPr>
          <w:rtl/>
        </w:rPr>
        <w:t xml:space="preserve"> ج 4</w:t>
      </w:r>
      <w:r>
        <w:rPr>
          <w:rtl/>
        </w:rPr>
        <w:t>،</w:t>
      </w:r>
      <w:r w:rsidRPr="00D84F1A">
        <w:rPr>
          <w:rtl/>
        </w:rPr>
        <w:t xml:space="preserve"> طبع سنة 1364 ش</w:t>
      </w:r>
      <w:r>
        <w:rPr>
          <w:rtl/>
        </w:rPr>
        <w:t>،</w:t>
      </w:r>
      <w:r w:rsidRPr="00D84F1A">
        <w:rPr>
          <w:rtl/>
        </w:rPr>
        <w:t xml:space="preserve"> في مقدمة تسمّى</w:t>
      </w:r>
      <w:r>
        <w:rPr>
          <w:rtl/>
        </w:rPr>
        <w:t xml:space="preserve"> بـ </w:t>
      </w:r>
      <w:r w:rsidRPr="00D84F1A">
        <w:rPr>
          <w:rtl/>
        </w:rPr>
        <w:t>«العقول النافع في ترجمة صاحب منتقد المنافع ؛ ترجمة ملا حبيب الله الشريف الكاشاني</w:t>
      </w:r>
      <w:r>
        <w:rPr>
          <w:rtl/>
        </w:rPr>
        <w:t>،</w:t>
      </w:r>
      <w:r w:rsidRPr="00D84F1A">
        <w:rPr>
          <w:rtl/>
        </w:rPr>
        <w:t xml:space="preserve"> لعلى الشريف (من أحفاد المؤلف) ؛ ذريعة الاستغناء في تحقيق مسئلة الغناء</w:t>
      </w:r>
      <w:r>
        <w:rPr>
          <w:rtl/>
        </w:rPr>
        <w:t>،</w:t>
      </w:r>
      <w:r w:rsidRPr="00D84F1A">
        <w:rPr>
          <w:rtl/>
        </w:rPr>
        <w:t xml:space="preserve"> للمؤلف</w:t>
      </w:r>
      <w:r>
        <w:rPr>
          <w:rtl/>
        </w:rPr>
        <w:t>،</w:t>
      </w:r>
      <w:r w:rsidRPr="00D84F1A">
        <w:rPr>
          <w:rtl/>
        </w:rPr>
        <w:t xml:space="preserve"> طبع في مركز احياء آثار الملا حبيب الله الشريف الكاشاني «فقيه فرزانه»</w:t>
      </w:r>
      <w:r>
        <w:rPr>
          <w:rtl/>
        </w:rPr>
        <w:t>،</w:t>
      </w:r>
      <w:r w:rsidRPr="00D84F1A">
        <w:rPr>
          <w:rtl/>
        </w:rPr>
        <w:t xml:space="preserve"> عبد الله موحد</w:t>
      </w:r>
      <w:r>
        <w:rPr>
          <w:rtl/>
        </w:rPr>
        <w:t>،</w:t>
      </w:r>
      <w:r w:rsidRPr="00D84F1A">
        <w:rPr>
          <w:rtl/>
        </w:rPr>
        <w:t xml:space="preserve"> مكتبة التبليغات الاسلامية في حوزة قم العلميّة</w:t>
      </w:r>
      <w:r>
        <w:rPr>
          <w:rtl/>
        </w:rPr>
        <w:t>،</w:t>
      </w:r>
      <w:r w:rsidRPr="00D84F1A">
        <w:rPr>
          <w:rtl/>
        </w:rPr>
        <w:t xml:space="preserve"> 1376.</w:t>
      </w:r>
    </w:p>
    <w:p w:rsidR="00F470B7" w:rsidRDefault="00F470B7" w:rsidP="00D02CEF">
      <w:pPr>
        <w:pStyle w:val="libCenterBold1"/>
        <w:rPr>
          <w:rtl/>
        </w:rPr>
      </w:pPr>
      <w:r>
        <w:rPr>
          <w:rtl/>
        </w:rPr>
        <w:br w:type="page"/>
      </w:r>
      <w:r w:rsidRPr="00D84F1A">
        <w:rPr>
          <w:rtl/>
        </w:rPr>
        <w:lastRenderedPageBreak/>
        <w:t>الأنوار السانحة في تفسير</w:t>
      </w:r>
    </w:p>
    <w:p w:rsidR="00F470B7" w:rsidRPr="00D84F1A" w:rsidRDefault="00F470B7" w:rsidP="00F470B7">
      <w:pPr>
        <w:pStyle w:val="Heading1Center"/>
        <w:rPr>
          <w:rtl/>
        </w:rPr>
      </w:pPr>
      <w:bookmarkStart w:id="1" w:name="_Toc534539942"/>
      <w:r w:rsidRPr="00D84F1A">
        <w:rPr>
          <w:rtl/>
        </w:rPr>
        <w:t>سورة الفاتحة</w:t>
      </w:r>
      <w:bookmarkEnd w:id="1"/>
    </w:p>
    <w:p w:rsidR="00F470B7" w:rsidRDefault="00F470B7" w:rsidP="00D02CEF">
      <w:pPr>
        <w:pStyle w:val="libCenterBold1"/>
        <w:rPr>
          <w:rtl/>
        </w:rPr>
      </w:pPr>
      <w:r>
        <w:rPr>
          <w:rtl/>
        </w:rPr>
        <w:br w:type="page"/>
      </w:r>
      <w:r>
        <w:rPr>
          <w:rtl/>
        </w:rPr>
        <w:lastRenderedPageBreak/>
        <w:br w:type="page"/>
      </w:r>
      <w:r w:rsidRPr="00D84F1A">
        <w:rPr>
          <w:rtl/>
        </w:rPr>
        <w:lastRenderedPageBreak/>
        <w:t>بِسْمِ اللهِ الرَّحْمنِ الرَّحِيمِ</w:t>
      </w:r>
    </w:p>
    <w:p w:rsidR="00F470B7" w:rsidRPr="00456662" w:rsidRDefault="00F470B7" w:rsidP="00596B52">
      <w:pPr>
        <w:pStyle w:val="libNormal"/>
        <w:rPr>
          <w:rtl/>
        </w:rPr>
      </w:pPr>
      <w:r>
        <w:rPr>
          <w:rtl/>
        </w:rPr>
        <w:t>الحمد لله الّذي علّم القرآن</w:t>
      </w:r>
      <w:r w:rsidRPr="00456662">
        <w:rPr>
          <w:rtl/>
        </w:rPr>
        <w:t>، خلق الإنسان</w:t>
      </w:r>
      <w:r>
        <w:rPr>
          <w:rtl/>
        </w:rPr>
        <w:t>،</w:t>
      </w:r>
      <w:r w:rsidRPr="00456662">
        <w:rPr>
          <w:rtl/>
        </w:rPr>
        <w:t xml:space="preserve"> علّمه البيان</w:t>
      </w:r>
      <w:r>
        <w:rPr>
          <w:rtl/>
        </w:rPr>
        <w:t>،</w:t>
      </w:r>
      <w:r w:rsidRPr="00456662">
        <w:rPr>
          <w:rtl/>
        </w:rPr>
        <w:t xml:space="preserve"> والصلاة على محمّد صاحب البرهان والتبيان</w:t>
      </w:r>
      <w:r>
        <w:rPr>
          <w:rtl/>
        </w:rPr>
        <w:t>،</w:t>
      </w:r>
      <w:r w:rsidRPr="00456662">
        <w:rPr>
          <w:rtl/>
        </w:rPr>
        <w:t xml:space="preserve"> وآله أمناء الرحمن</w:t>
      </w:r>
      <w:r>
        <w:rPr>
          <w:rtl/>
        </w:rPr>
        <w:t>،</w:t>
      </w:r>
      <w:r w:rsidRPr="00456662">
        <w:rPr>
          <w:rtl/>
        </w:rPr>
        <w:t xml:space="preserve"> ولعنة الله على أعدائهم إلى يوم العيان.</w:t>
      </w:r>
    </w:p>
    <w:p w:rsidR="00F470B7" w:rsidRPr="00456662" w:rsidRDefault="00F470B7" w:rsidP="00596B52">
      <w:pPr>
        <w:pStyle w:val="libNormal"/>
        <w:rPr>
          <w:rtl/>
        </w:rPr>
      </w:pPr>
      <w:r>
        <w:rPr>
          <w:rtl/>
        </w:rPr>
        <w:t>أمّا بعد</w:t>
      </w:r>
      <w:r w:rsidRPr="00456662">
        <w:rPr>
          <w:rtl/>
        </w:rPr>
        <w:t xml:space="preserve"> فيقول الفقير إلى الله ابن علي مدد : إنّ هذه عجالة سمّيتها</w:t>
      </w:r>
      <w:r>
        <w:rPr>
          <w:rtl/>
        </w:rPr>
        <w:t xml:space="preserve"> بـ </w:t>
      </w:r>
      <w:r w:rsidRPr="00456662">
        <w:rPr>
          <w:rtl/>
        </w:rPr>
        <w:t>«</w:t>
      </w:r>
      <w:r w:rsidRPr="00D02CEF">
        <w:rPr>
          <w:rStyle w:val="libBold2Char"/>
          <w:rtl/>
        </w:rPr>
        <w:t>الأنوار السانحة في تفسير الفاتحة</w:t>
      </w:r>
      <w:r w:rsidRPr="00456662">
        <w:rPr>
          <w:rtl/>
        </w:rPr>
        <w:t>» وما يتعلّق به</w:t>
      </w:r>
      <w:r>
        <w:rPr>
          <w:rtl/>
        </w:rPr>
        <w:t>،</w:t>
      </w:r>
      <w:r w:rsidRPr="00456662">
        <w:rPr>
          <w:rtl/>
        </w:rPr>
        <w:t xml:space="preserve"> وفيها مقدّمة وفصول.</w:t>
      </w:r>
    </w:p>
    <w:p w:rsidR="00F470B7" w:rsidRPr="00456662" w:rsidRDefault="00F470B7" w:rsidP="00D02CEF">
      <w:pPr>
        <w:pStyle w:val="libCenterBold1"/>
        <w:rPr>
          <w:rtl/>
        </w:rPr>
      </w:pPr>
      <w:r>
        <w:rPr>
          <w:rtl/>
        </w:rPr>
        <w:br w:type="page"/>
      </w:r>
      <w:r>
        <w:rPr>
          <w:rtl/>
        </w:rPr>
        <w:lastRenderedPageBreak/>
        <w:br w:type="page"/>
      </w:r>
      <w:r>
        <w:rPr>
          <w:rtl/>
        </w:rPr>
        <w:lastRenderedPageBreak/>
        <w:t>[</w:t>
      </w:r>
      <w:r w:rsidRPr="00456662">
        <w:rPr>
          <w:rtl/>
        </w:rPr>
        <w:t>المقدّمة</w:t>
      </w:r>
      <w:r>
        <w:rPr>
          <w:rtl/>
        </w:rPr>
        <w:t>]</w:t>
      </w:r>
    </w:p>
    <w:p w:rsidR="00F470B7" w:rsidRPr="00456662" w:rsidRDefault="00F470B7" w:rsidP="00596B52">
      <w:pPr>
        <w:pStyle w:val="libNormal"/>
        <w:rPr>
          <w:rtl/>
        </w:rPr>
      </w:pPr>
      <w:r w:rsidRPr="00456662">
        <w:rPr>
          <w:rtl/>
        </w:rPr>
        <w:t>أمّا المقدّمة ففي نبذ من فضائل القرآن.</w:t>
      </w:r>
    </w:p>
    <w:p w:rsidR="00F470B7" w:rsidRPr="00456662" w:rsidRDefault="00F470B7" w:rsidP="00596B52">
      <w:pPr>
        <w:pStyle w:val="libNormal"/>
        <w:rPr>
          <w:rtl/>
        </w:rPr>
      </w:pPr>
      <w:r w:rsidRPr="00456662">
        <w:rPr>
          <w:rtl/>
        </w:rPr>
        <w:t>روي في الكافي عن أبي عبد الله عليه السلام قال : إذا جمع الله عزّ وجلّ الأوّلين والآخرين</w:t>
      </w:r>
      <w:r>
        <w:rPr>
          <w:rtl/>
        </w:rPr>
        <w:t>،</w:t>
      </w:r>
      <w:r w:rsidRPr="00456662">
        <w:rPr>
          <w:rtl/>
        </w:rPr>
        <w:t xml:space="preserve"> إذا هم بشخص قد أقبل ليس صورة أحسن منه</w:t>
      </w:r>
      <w:r>
        <w:rPr>
          <w:rtl/>
        </w:rPr>
        <w:t>،</w:t>
      </w:r>
      <w:r w:rsidRPr="00456662">
        <w:rPr>
          <w:rtl/>
        </w:rPr>
        <w:t xml:space="preserve"> فإذا نظر إليهم المؤمنون وهو القرآن</w:t>
      </w:r>
      <w:r>
        <w:rPr>
          <w:rtl/>
        </w:rPr>
        <w:t>،</w:t>
      </w:r>
      <w:r w:rsidRPr="00456662">
        <w:rPr>
          <w:rtl/>
        </w:rPr>
        <w:t xml:space="preserve"> قالوا : هذا منّا</w:t>
      </w:r>
      <w:r>
        <w:rPr>
          <w:rtl/>
        </w:rPr>
        <w:t>،</w:t>
      </w:r>
      <w:r w:rsidRPr="00456662">
        <w:rPr>
          <w:rtl/>
        </w:rPr>
        <w:t xml:space="preserve"> هذا أحسن شيء رأينا</w:t>
      </w:r>
      <w:r>
        <w:rPr>
          <w:rtl/>
        </w:rPr>
        <w:t>،</w:t>
      </w:r>
      <w:r w:rsidRPr="00456662">
        <w:rPr>
          <w:rtl/>
        </w:rPr>
        <w:t xml:space="preserve"> فإن انتهى إليهم جازهم</w:t>
      </w:r>
      <w:r>
        <w:rPr>
          <w:rtl/>
        </w:rPr>
        <w:t>،</w:t>
      </w:r>
      <w:r w:rsidRPr="00456662">
        <w:rPr>
          <w:rtl/>
        </w:rPr>
        <w:t xml:space="preserve"> ثمّ ينظر إليه الشهداء حتّى إذا انتهى إلى آخرهم جازهم</w:t>
      </w:r>
      <w:r>
        <w:rPr>
          <w:rtl/>
        </w:rPr>
        <w:t>،</w:t>
      </w:r>
      <w:r w:rsidRPr="00456662">
        <w:rPr>
          <w:rtl/>
        </w:rPr>
        <w:t xml:space="preserve"> فيقولون : هذا القرآن</w:t>
      </w:r>
      <w:r>
        <w:rPr>
          <w:rtl/>
        </w:rPr>
        <w:t>،</w:t>
      </w:r>
      <w:r w:rsidRPr="00456662">
        <w:rPr>
          <w:rtl/>
        </w:rPr>
        <w:t xml:space="preserve"> فيجوزهم كلّهم حتّى إذا انتهى إلى المرسلين</w:t>
      </w:r>
      <w:r>
        <w:rPr>
          <w:rtl/>
        </w:rPr>
        <w:t>،</w:t>
      </w:r>
      <w:r w:rsidRPr="00456662">
        <w:rPr>
          <w:rtl/>
        </w:rPr>
        <w:t xml:space="preserve"> فيقولون : هذا القرآن</w:t>
      </w:r>
      <w:r>
        <w:rPr>
          <w:rtl/>
        </w:rPr>
        <w:t>،</w:t>
      </w:r>
      <w:r w:rsidRPr="00456662">
        <w:rPr>
          <w:rtl/>
        </w:rPr>
        <w:t xml:space="preserve"> فيجوزهم ثمّ حتّى ينتهي إلى الملائكة</w:t>
      </w:r>
      <w:r>
        <w:rPr>
          <w:rtl/>
        </w:rPr>
        <w:t>،</w:t>
      </w:r>
      <w:r w:rsidRPr="00456662">
        <w:rPr>
          <w:rtl/>
        </w:rPr>
        <w:t xml:space="preserve"> فيقولون : هذا القرآن</w:t>
      </w:r>
      <w:r>
        <w:rPr>
          <w:rtl/>
        </w:rPr>
        <w:t>،</w:t>
      </w:r>
      <w:r w:rsidRPr="00456662">
        <w:rPr>
          <w:rtl/>
        </w:rPr>
        <w:t xml:space="preserve"> فيجوزهم ثمّ ينتهي حتّى يقف عن يمين العرش</w:t>
      </w:r>
      <w:r>
        <w:rPr>
          <w:rtl/>
        </w:rPr>
        <w:t>،</w:t>
      </w:r>
      <w:r w:rsidRPr="00456662">
        <w:rPr>
          <w:rtl/>
        </w:rPr>
        <w:t xml:space="preserve"> فيقول الجبّار :</w:t>
      </w:r>
      <w:r>
        <w:rPr>
          <w:rFonts w:hint="cs"/>
          <w:rtl/>
        </w:rPr>
        <w:t xml:space="preserve"> </w:t>
      </w:r>
      <w:r w:rsidRPr="00456662">
        <w:rPr>
          <w:rtl/>
        </w:rPr>
        <w:t>وعزّتي وجلالي وارتفاع مكاني لأكرمنّ اليوم من أكرمك</w:t>
      </w:r>
      <w:r>
        <w:rPr>
          <w:rtl/>
        </w:rPr>
        <w:t>،</w:t>
      </w:r>
      <w:r w:rsidRPr="00456662">
        <w:rPr>
          <w:rtl/>
        </w:rPr>
        <w:t xml:space="preserve"> ولأهيننّ من أهانك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إكرام القرآن هو العمل بما فيه من الأوامر والنواهي وقراءته صحيحة والمواظبة عليها</w:t>
      </w:r>
      <w:r>
        <w:rPr>
          <w:rtl/>
        </w:rPr>
        <w:t>،</w:t>
      </w:r>
      <w:r w:rsidRPr="00456662">
        <w:rPr>
          <w:rtl/>
        </w:rPr>
        <w:t xml:space="preserve"> وإهانته هو نبذ أحكامه وحدوده تحت القدم بأن لا يراعى ما فيه</w:t>
      </w:r>
      <w:r>
        <w:rPr>
          <w:rtl/>
        </w:rPr>
        <w:t>،</w:t>
      </w:r>
      <w:r w:rsidRPr="00456662">
        <w:rPr>
          <w:rtl/>
        </w:rPr>
        <w:t xml:space="preserve"> ولا يقرأ على طريق حسن</w:t>
      </w:r>
      <w:r>
        <w:rPr>
          <w:rtl/>
        </w:rPr>
        <w:t>،</w:t>
      </w:r>
      <w:r w:rsidRPr="00456662">
        <w:rPr>
          <w:rtl/>
        </w:rPr>
        <w:t xml:space="preserve"> ولا يتدبّر في آياته. قال : لا خير في قراءة من لا يتدبّر فيها.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602.</w:t>
      </w:r>
    </w:p>
    <w:p w:rsidR="00F470B7" w:rsidRPr="00456662" w:rsidRDefault="00F470B7" w:rsidP="00596B52">
      <w:pPr>
        <w:pStyle w:val="libNormal"/>
        <w:rPr>
          <w:rtl/>
        </w:rPr>
      </w:pPr>
      <w:r>
        <w:rPr>
          <w:rtl/>
        </w:rPr>
        <w:br w:type="page"/>
      </w:r>
      <w:r w:rsidRPr="00456662">
        <w:rPr>
          <w:rtl/>
        </w:rPr>
        <w:lastRenderedPageBreak/>
        <w:t>وفي عدّة الداعي عنه عليه السلام أيضا : من استمع حرفا من كتاب الله من غير قراءة كتب الله له حسنة</w:t>
      </w:r>
      <w:r>
        <w:rPr>
          <w:rtl/>
        </w:rPr>
        <w:t>،</w:t>
      </w:r>
      <w:r w:rsidRPr="00456662">
        <w:rPr>
          <w:rtl/>
        </w:rPr>
        <w:t xml:space="preserve"> ومحا عنه سيّئة</w:t>
      </w:r>
      <w:r>
        <w:rPr>
          <w:rtl/>
        </w:rPr>
        <w:t>،</w:t>
      </w:r>
      <w:r w:rsidRPr="00456662">
        <w:rPr>
          <w:rtl/>
        </w:rPr>
        <w:t xml:space="preserve"> ورفع له درجة </w:t>
      </w:r>
      <w:r w:rsidRPr="00D02CEF">
        <w:rPr>
          <w:rStyle w:val="libFootnotenumChar"/>
          <w:rtl/>
        </w:rPr>
        <w:t>(1)</w:t>
      </w:r>
      <w:r>
        <w:rPr>
          <w:rtl/>
        </w:rPr>
        <w:t>.</w:t>
      </w:r>
    </w:p>
    <w:p w:rsidR="00F470B7" w:rsidRPr="00456662" w:rsidRDefault="00F470B7" w:rsidP="00596B52">
      <w:pPr>
        <w:pStyle w:val="libNormal"/>
        <w:rPr>
          <w:rtl/>
        </w:rPr>
      </w:pPr>
      <w:r w:rsidRPr="00456662">
        <w:rPr>
          <w:rtl/>
        </w:rPr>
        <w:t>وفيها أيضا : عن النبيّ صلّى الله عليه وآله وسلّم : إذا ألبست عليكم الأمور كقطع الليل المظلم فعليكم بالقرآن</w:t>
      </w:r>
      <w:r>
        <w:rPr>
          <w:rtl/>
        </w:rPr>
        <w:t>،</w:t>
      </w:r>
      <w:r w:rsidRPr="00456662">
        <w:rPr>
          <w:rtl/>
        </w:rPr>
        <w:t xml:space="preserve"> فإنّه شافع مشفّع</w:t>
      </w:r>
      <w:r>
        <w:rPr>
          <w:rtl/>
        </w:rPr>
        <w:t>،</w:t>
      </w:r>
      <w:r w:rsidRPr="00456662">
        <w:rPr>
          <w:rtl/>
        </w:rPr>
        <w:t xml:space="preserve"> وشاهد مصدّق</w:t>
      </w:r>
      <w:r>
        <w:rPr>
          <w:rtl/>
        </w:rPr>
        <w:t>،</w:t>
      </w:r>
      <w:r w:rsidRPr="00456662">
        <w:rPr>
          <w:rtl/>
        </w:rPr>
        <w:t xml:space="preserve"> ومن قاده أمامه قاده إلى الجنّة</w:t>
      </w:r>
      <w:r>
        <w:rPr>
          <w:rtl/>
        </w:rPr>
        <w:t>،</w:t>
      </w:r>
      <w:r w:rsidRPr="00456662">
        <w:rPr>
          <w:rtl/>
        </w:rPr>
        <w:t xml:space="preserve"> ومن جعله خلفه ساقه إلى النار </w:t>
      </w:r>
      <w:r w:rsidRPr="00D02CEF">
        <w:rPr>
          <w:rStyle w:val="libFootnotenumChar"/>
          <w:rtl/>
        </w:rPr>
        <w:t>(2)</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المراد بلبس الأمور تعطيل الحدود والأحكام واختلاف الناس فيها</w:t>
      </w:r>
      <w:r>
        <w:rPr>
          <w:rtl/>
        </w:rPr>
        <w:t>،</w:t>
      </w:r>
      <w:r w:rsidRPr="00456662">
        <w:rPr>
          <w:rtl/>
        </w:rPr>
        <w:t xml:space="preserve"> فحينئذ فليرجع إلى القرآن</w:t>
      </w:r>
      <w:r>
        <w:rPr>
          <w:rtl/>
        </w:rPr>
        <w:t>،</w:t>
      </w:r>
      <w:r w:rsidRPr="00456662">
        <w:rPr>
          <w:rtl/>
        </w:rPr>
        <w:t xml:space="preserve"> فإنّه منبعها ومأخذها</w:t>
      </w:r>
      <w:r>
        <w:rPr>
          <w:rtl/>
        </w:rPr>
        <w:t>،</w:t>
      </w:r>
      <w:r w:rsidRPr="00456662">
        <w:rPr>
          <w:rtl/>
        </w:rPr>
        <w:t xml:space="preserve"> ومنه يظهر الحلال والحرام</w:t>
      </w:r>
      <w:r>
        <w:rPr>
          <w:rtl/>
        </w:rPr>
        <w:t>،</w:t>
      </w:r>
      <w:r w:rsidRPr="00456662">
        <w:rPr>
          <w:rtl/>
        </w:rPr>
        <w:t xml:space="preserve"> فلذا قال : إنّي تركت فيكم الثقلين : كتاب الله وعترتي ؛ لو تمسّكوا بهما لن تضلّوا من بعدي </w:t>
      </w:r>
      <w:r w:rsidRPr="00D02CEF">
        <w:rPr>
          <w:rStyle w:val="libFootnotenumChar"/>
          <w:rtl/>
        </w:rPr>
        <w:t>(3)</w:t>
      </w:r>
      <w:r>
        <w:rPr>
          <w:rtl/>
        </w:rPr>
        <w:t>.</w:t>
      </w:r>
    </w:p>
    <w:p w:rsidR="00F470B7" w:rsidRPr="00456662" w:rsidRDefault="00F470B7" w:rsidP="00596B52">
      <w:pPr>
        <w:pStyle w:val="libNormal"/>
        <w:rPr>
          <w:rtl/>
        </w:rPr>
      </w:pPr>
      <w:r w:rsidRPr="00456662">
        <w:rPr>
          <w:rtl/>
        </w:rPr>
        <w:t>وفي مجمع البيان : عنه صلّى الله عليه وآله وسلّم : من قرأ الفاتحة فكأنّما قرأ ثلثي القرآن</w:t>
      </w:r>
      <w:r>
        <w:rPr>
          <w:rtl/>
        </w:rPr>
        <w:t>،</w:t>
      </w:r>
      <w:r w:rsidRPr="00456662">
        <w:rPr>
          <w:rtl/>
        </w:rPr>
        <w:t xml:space="preserve"> وكأنّما تصدّق على كلّ مؤمن ومؤمنة</w:t>
      </w:r>
      <w:r>
        <w:rPr>
          <w:rtl/>
        </w:rPr>
        <w:t>،</w:t>
      </w:r>
      <w:r w:rsidRPr="00456662">
        <w:rPr>
          <w:rtl/>
        </w:rPr>
        <w:t xml:space="preserve"> والّذي نفسي بيده ما أنزل الله في التوراة والإنجيل والزبور ولا في القرآن مثلها</w:t>
      </w:r>
      <w:r>
        <w:rPr>
          <w:rtl/>
        </w:rPr>
        <w:t>،</w:t>
      </w:r>
      <w:r w:rsidRPr="00456662">
        <w:rPr>
          <w:rtl/>
        </w:rPr>
        <w:t xml:space="preserve"> وهي امّ القرآن</w:t>
      </w:r>
      <w:r>
        <w:rPr>
          <w:rtl/>
        </w:rPr>
        <w:t>،</w:t>
      </w:r>
      <w:r w:rsidRPr="00456662">
        <w:rPr>
          <w:rtl/>
        </w:rPr>
        <w:t xml:space="preserve"> والسبع المثاني</w:t>
      </w:r>
      <w:r>
        <w:rPr>
          <w:rtl/>
        </w:rPr>
        <w:t>،</w:t>
      </w:r>
      <w:r w:rsidRPr="00456662">
        <w:rPr>
          <w:rtl/>
        </w:rPr>
        <w:t xml:space="preserve"> وهي مقسومة بين الله وبين عبده</w:t>
      </w:r>
      <w:r>
        <w:rPr>
          <w:rtl/>
        </w:rPr>
        <w:t>،</w:t>
      </w:r>
      <w:r w:rsidRPr="00456662">
        <w:rPr>
          <w:rtl/>
        </w:rPr>
        <w:t xml:space="preserve"> ولعبده ما سأل</w:t>
      </w:r>
      <w:r>
        <w:rPr>
          <w:rtl/>
        </w:rPr>
        <w:t>،</w:t>
      </w:r>
      <w:r w:rsidRPr="00456662">
        <w:rPr>
          <w:rtl/>
        </w:rPr>
        <w:t xml:space="preserve"> وهي أفضل سورة في كتابه</w:t>
      </w:r>
      <w:r>
        <w:rPr>
          <w:rtl/>
        </w:rPr>
        <w:t>،</w:t>
      </w:r>
      <w:r w:rsidRPr="00456662">
        <w:rPr>
          <w:rtl/>
        </w:rPr>
        <w:t xml:space="preserve"> وهي شفاء من كلّ داء.</w:t>
      </w:r>
    </w:p>
    <w:p w:rsidR="00F470B7" w:rsidRPr="00456662" w:rsidRDefault="00F470B7" w:rsidP="00596B52">
      <w:pPr>
        <w:pStyle w:val="libNormal"/>
        <w:rPr>
          <w:rtl/>
        </w:rPr>
      </w:pPr>
      <w:r w:rsidRPr="00456662">
        <w:rPr>
          <w:rtl/>
        </w:rPr>
        <w:t>وفيه أيضا : عنه صلّى الله عليه وآله وسلّم : إنّه أفرد على الامتنان بها وجعلها بإزاء القرآن</w:t>
      </w:r>
      <w:r>
        <w:rPr>
          <w:rtl/>
        </w:rPr>
        <w:t>،</w:t>
      </w:r>
      <w:r w:rsidRPr="00456662">
        <w:rPr>
          <w:rtl/>
        </w:rPr>
        <w:t xml:space="preserve"> فقال : </w:t>
      </w:r>
      <w:r w:rsidRPr="00D02CEF">
        <w:rPr>
          <w:rStyle w:val="libAlaemChar"/>
          <w:rtl/>
        </w:rPr>
        <w:t>(</w:t>
      </w:r>
      <w:r w:rsidRPr="009E78CC">
        <w:rPr>
          <w:rStyle w:val="libAieChar"/>
          <w:rtl/>
        </w:rPr>
        <w:t>وَلَقَدْ آتَيْناكَ سَبْعاً مِنَ الْمَثانِي وَالْقُرْآنَ الْعَظِيمَ</w:t>
      </w:r>
      <w:r w:rsidRPr="00D02CEF">
        <w:rPr>
          <w:rStyle w:val="libAlaemChar"/>
          <w:rtl/>
        </w:rPr>
        <w:t>)</w:t>
      </w:r>
      <w:r w:rsidRPr="00456662">
        <w:rPr>
          <w:rtl/>
        </w:rPr>
        <w:t xml:space="preserve"> </w:t>
      </w:r>
      <w:r w:rsidRPr="00D02CEF">
        <w:rPr>
          <w:rStyle w:val="libFootnotenumChar"/>
          <w:rtl/>
        </w:rPr>
        <w:t>(4)</w:t>
      </w:r>
      <w:r w:rsidRPr="00456662">
        <w:rPr>
          <w:rtl/>
        </w:rPr>
        <w:t xml:space="preserve"> وإنّها أشرف ما في كنوز العرش</w:t>
      </w:r>
      <w:r>
        <w:rPr>
          <w:rtl/>
        </w:rPr>
        <w:t>،</w:t>
      </w:r>
      <w:r w:rsidRPr="00456662">
        <w:rPr>
          <w:rtl/>
        </w:rPr>
        <w:t xml:space="preserve"> وإنّه تعالى خصّ محمّدا وشرّفه بها ولم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عدّة الداعي : 286.</w:t>
      </w:r>
    </w:p>
    <w:p w:rsidR="00F470B7" w:rsidRPr="00456662" w:rsidRDefault="00F470B7" w:rsidP="002F2D66">
      <w:pPr>
        <w:pStyle w:val="libFootnote0"/>
        <w:rPr>
          <w:rtl/>
        </w:rPr>
      </w:pPr>
      <w:r>
        <w:rPr>
          <w:rtl/>
        </w:rPr>
        <w:t>(</w:t>
      </w:r>
      <w:r w:rsidRPr="00456662">
        <w:rPr>
          <w:rtl/>
        </w:rPr>
        <w:t>2) الكافي 2 : 598.</w:t>
      </w:r>
    </w:p>
    <w:p w:rsidR="00F470B7" w:rsidRPr="00456662" w:rsidRDefault="00F470B7" w:rsidP="002F2D66">
      <w:pPr>
        <w:pStyle w:val="libFootnote0"/>
        <w:rPr>
          <w:rtl/>
        </w:rPr>
      </w:pPr>
      <w:r>
        <w:rPr>
          <w:rtl/>
        </w:rPr>
        <w:t>(</w:t>
      </w:r>
      <w:r w:rsidRPr="00456662">
        <w:rPr>
          <w:rtl/>
        </w:rPr>
        <w:t>3) كتاب سليم : 790.</w:t>
      </w:r>
    </w:p>
    <w:p w:rsidR="00F470B7" w:rsidRPr="00456662" w:rsidRDefault="00F470B7" w:rsidP="002F2D66">
      <w:pPr>
        <w:pStyle w:val="libFootnote0"/>
        <w:rPr>
          <w:rtl/>
        </w:rPr>
      </w:pPr>
      <w:r>
        <w:rPr>
          <w:rtl/>
        </w:rPr>
        <w:t>(</w:t>
      </w:r>
      <w:r w:rsidRPr="00456662">
        <w:rPr>
          <w:rtl/>
        </w:rPr>
        <w:t>4) الحجر : 87.</w:t>
      </w:r>
    </w:p>
    <w:p w:rsidR="00F470B7" w:rsidRPr="00456662" w:rsidRDefault="00F470B7" w:rsidP="00930449">
      <w:pPr>
        <w:pStyle w:val="libNormal0"/>
        <w:rPr>
          <w:rtl/>
        </w:rPr>
      </w:pPr>
      <w:r>
        <w:rPr>
          <w:rtl/>
        </w:rPr>
        <w:br w:type="page"/>
      </w:r>
      <w:r w:rsidRPr="00456662">
        <w:rPr>
          <w:rtl/>
        </w:rPr>
        <w:lastRenderedPageBreak/>
        <w:t>يشرك فيها أحدا من أنبيائه إلّا سليمان عليه السلام</w:t>
      </w:r>
      <w:r>
        <w:rPr>
          <w:rtl/>
        </w:rPr>
        <w:t>،</w:t>
      </w:r>
      <w:r w:rsidRPr="00456662">
        <w:rPr>
          <w:rtl/>
        </w:rPr>
        <w:t xml:space="preserve"> فإنّه اعطي منها البسملة</w:t>
      </w:r>
      <w:r>
        <w:rPr>
          <w:rtl/>
        </w:rPr>
        <w:t>،</w:t>
      </w:r>
      <w:r w:rsidRPr="00456662">
        <w:rPr>
          <w:rtl/>
        </w:rPr>
        <w:t xml:space="preserve"> ألا فمن قرأها معتقدا لموالاة محمّد وآله</w:t>
      </w:r>
      <w:r>
        <w:rPr>
          <w:rtl/>
        </w:rPr>
        <w:t>،</w:t>
      </w:r>
      <w:r w:rsidRPr="00456662">
        <w:rPr>
          <w:rtl/>
        </w:rPr>
        <w:t xml:space="preserve"> منقادا لأمرها</w:t>
      </w:r>
      <w:r>
        <w:rPr>
          <w:rtl/>
        </w:rPr>
        <w:t>،</w:t>
      </w:r>
      <w:r w:rsidRPr="00456662">
        <w:rPr>
          <w:rtl/>
        </w:rPr>
        <w:t xml:space="preserve"> مؤمنا بظاهرها وباطنها</w:t>
      </w:r>
      <w:r>
        <w:rPr>
          <w:rtl/>
        </w:rPr>
        <w:t>،</w:t>
      </w:r>
      <w:r w:rsidRPr="00456662">
        <w:rPr>
          <w:rtl/>
        </w:rPr>
        <w:t xml:space="preserve"> أعطاه الله بكلّ حرف منه حسنة</w:t>
      </w:r>
      <w:r>
        <w:rPr>
          <w:rtl/>
        </w:rPr>
        <w:t>،</w:t>
      </w:r>
      <w:r w:rsidRPr="00456662">
        <w:rPr>
          <w:rtl/>
        </w:rPr>
        <w:t xml:space="preserve"> كلّ واحد منها أفضل من الدنيا وما فيها من أصناف أموالها وخيراتها</w:t>
      </w:r>
      <w:r>
        <w:rPr>
          <w:rtl/>
        </w:rPr>
        <w:t>،</w:t>
      </w:r>
      <w:r w:rsidRPr="00456662">
        <w:rPr>
          <w:rtl/>
        </w:rPr>
        <w:t xml:space="preserve"> ومن استمع إلى قارئ يقرأها كان له ثلث ما للقارئ.</w:t>
      </w:r>
    </w:p>
    <w:p w:rsidR="00F470B7" w:rsidRPr="00456662" w:rsidRDefault="00F470B7" w:rsidP="00596B52">
      <w:pPr>
        <w:pStyle w:val="libNormal"/>
        <w:rPr>
          <w:rtl/>
        </w:rPr>
      </w:pPr>
      <w:r w:rsidRPr="00D02CEF">
        <w:rPr>
          <w:rStyle w:val="libBold2Char"/>
          <w:rtl/>
        </w:rPr>
        <w:t>أقول :</w:t>
      </w:r>
      <w:r w:rsidRPr="00456662">
        <w:rPr>
          <w:rtl/>
        </w:rPr>
        <w:t xml:space="preserve"> يظهر من قوله صلّى الله عليه وآله وسلّم «هي امّ القرآن والسبع المثاني» اختصاص المثاني</w:t>
      </w:r>
      <w:r>
        <w:rPr>
          <w:rtl/>
        </w:rPr>
        <w:t xml:space="preserve"> بـ </w:t>
      </w:r>
      <w:r w:rsidRPr="00456662">
        <w:rPr>
          <w:rtl/>
        </w:rPr>
        <w:t>«الفاتحة»</w:t>
      </w:r>
      <w:r>
        <w:rPr>
          <w:rtl/>
        </w:rPr>
        <w:t>،</w:t>
      </w:r>
      <w:r w:rsidRPr="00456662">
        <w:rPr>
          <w:rtl/>
        </w:rPr>
        <w:t xml:space="preserve"> لأنّها تثنّى في كلّ صلاة</w:t>
      </w:r>
      <w:r>
        <w:rPr>
          <w:rtl/>
        </w:rPr>
        <w:t>،</w:t>
      </w:r>
      <w:r w:rsidRPr="00456662">
        <w:rPr>
          <w:rtl/>
        </w:rPr>
        <w:t xml:space="preserve"> وإلى ذلك ذهب المشهور.</w:t>
      </w:r>
    </w:p>
    <w:p w:rsidR="00F470B7" w:rsidRPr="00456662" w:rsidRDefault="00F470B7" w:rsidP="00596B52">
      <w:pPr>
        <w:pStyle w:val="libNormal"/>
        <w:rPr>
          <w:rtl/>
        </w:rPr>
      </w:pPr>
      <w:r w:rsidRPr="00456662">
        <w:rPr>
          <w:rtl/>
        </w:rPr>
        <w:t>وقيل : المثاني «هود»</w:t>
      </w:r>
      <w:r>
        <w:rPr>
          <w:rtl/>
        </w:rPr>
        <w:t xml:space="preserve"> و «</w:t>
      </w:r>
      <w:r w:rsidRPr="00456662">
        <w:rPr>
          <w:rtl/>
        </w:rPr>
        <w:t>يوسف»</w:t>
      </w:r>
      <w:r>
        <w:rPr>
          <w:rtl/>
        </w:rPr>
        <w:t xml:space="preserve"> و «</w:t>
      </w:r>
      <w:r w:rsidRPr="00456662">
        <w:rPr>
          <w:rtl/>
        </w:rPr>
        <w:t>رعد»</w:t>
      </w:r>
      <w:r>
        <w:rPr>
          <w:rtl/>
        </w:rPr>
        <w:t xml:space="preserve"> و «</w:t>
      </w:r>
      <w:r w:rsidRPr="00456662">
        <w:rPr>
          <w:rtl/>
        </w:rPr>
        <w:t>إبراهيم»</w:t>
      </w:r>
      <w:r>
        <w:rPr>
          <w:rtl/>
        </w:rPr>
        <w:t xml:space="preserve"> و «</w:t>
      </w:r>
      <w:r w:rsidRPr="00456662">
        <w:rPr>
          <w:rtl/>
        </w:rPr>
        <w:t>الحجر»</w:t>
      </w:r>
      <w:r>
        <w:rPr>
          <w:rtl/>
        </w:rPr>
        <w:t xml:space="preserve"> و «</w:t>
      </w:r>
      <w:r w:rsidRPr="00456662">
        <w:rPr>
          <w:rtl/>
        </w:rPr>
        <w:t>النمل»</w:t>
      </w:r>
      <w:r>
        <w:rPr>
          <w:rtl/>
        </w:rPr>
        <w:t xml:space="preserve"> و «</w:t>
      </w:r>
      <w:r w:rsidRPr="00456662">
        <w:rPr>
          <w:rtl/>
        </w:rPr>
        <w:t>يونس»</w:t>
      </w:r>
      <w:r>
        <w:rPr>
          <w:rtl/>
        </w:rPr>
        <w:t>.</w:t>
      </w:r>
    </w:p>
    <w:p w:rsidR="00F470B7" w:rsidRPr="00456662" w:rsidRDefault="00F470B7" w:rsidP="00596B52">
      <w:pPr>
        <w:pStyle w:val="libNormal"/>
        <w:rPr>
          <w:rtl/>
        </w:rPr>
      </w:pPr>
      <w:r w:rsidRPr="00456662">
        <w:rPr>
          <w:rtl/>
        </w:rPr>
        <w:t xml:space="preserve">وقيل : يطلق على جميع القرآن </w:t>
      </w:r>
      <w:r w:rsidRPr="00D02CEF">
        <w:rPr>
          <w:rStyle w:val="libFootnotenumChar"/>
          <w:rtl/>
        </w:rPr>
        <w:t>(1)</w:t>
      </w:r>
      <w:r>
        <w:rPr>
          <w:rtl/>
        </w:rPr>
        <w:t>.</w:t>
      </w:r>
    </w:p>
    <w:p w:rsidR="00F470B7" w:rsidRPr="00456662" w:rsidRDefault="00F470B7" w:rsidP="00596B52">
      <w:pPr>
        <w:pStyle w:val="libNormal"/>
        <w:rPr>
          <w:rtl/>
        </w:rPr>
      </w:pPr>
      <w:r w:rsidRPr="00456662">
        <w:rPr>
          <w:rtl/>
        </w:rPr>
        <w:t>وفي الكافي : عن رسول الله صلّى الله عليه وآله وسلّم : أعطيت الطوال مكان التوراة</w:t>
      </w:r>
      <w:r>
        <w:rPr>
          <w:rtl/>
        </w:rPr>
        <w:t>،</w:t>
      </w:r>
      <w:r w:rsidRPr="00456662">
        <w:rPr>
          <w:rtl/>
        </w:rPr>
        <w:t xml:space="preserve"> وأعطيت المئين مكان الإنجيل</w:t>
      </w:r>
      <w:r>
        <w:rPr>
          <w:rtl/>
        </w:rPr>
        <w:t>،</w:t>
      </w:r>
      <w:r w:rsidRPr="00456662">
        <w:rPr>
          <w:rtl/>
        </w:rPr>
        <w:t xml:space="preserve"> وأعطيت المثاني مكان الزبور</w:t>
      </w:r>
      <w:r>
        <w:rPr>
          <w:rtl/>
        </w:rPr>
        <w:t>،</w:t>
      </w:r>
      <w:r w:rsidRPr="00456662">
        <w:rPr>
          <w:rtl/>
        </w:rPr>
        <w:t xml:space="preserve"> وفضّلت بالمفصّل </w:t>
      </w:r>
      <w:r w:rsidRPr="00D02CEF">
        <w:rPr>
          <w:rStyle w:val="libFootnotenumChar"/>
          <w:rtl/>
        </w:rPr>
        <w:t>(2)</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المراد بالطوال على ما قاله بعض : «البقرة»</w:t>
      </w:r>
      <w:r>
        <w:rPr>
          <w:rtl/>
        </w:rPr>
        <w:t xml:space="preserve"> و «</w:t>
      </w:r>
      <w:r w:rsidRPr="00456662">
        <w:rPr>
          <w:rtl/>
        </w:rPr>
        <w:t>آل عمران»</w:t>
      </w:r>
      <w:r>
        <w:rPr>
          <w:rtl/>
        </w:rPr>
        <w:t xml:space="preserve"> و «</w:t>
      </w:r>
      <w:r w:rsidRPr="00456662">
        <w:rPr>
          <w:rtl/>
        </w:rPr>
        <w:t>النساء»</w:t>
      </w:r>
      <w:r>
        <w:rPr>
          <w:rtl/>
        </w:rPr>
        <w:t xml:space="preserve"> و «</w:t>
      </w:r>
      <w:r w:rsidRPr="00456662">
        <w:rPr>
          <w:rtl/>
        </w:rPr>
        <w:t>المائدة»</w:t>
      </w:r>
      <w:r>
        <w:rPr>
          <w:rtl/>
        </w:rPr>
        <w:t xml:space="preserve"> و «</w:t>
      </w:r>
      <w:r w:rsidRPr="00456662">
        <w:rPr>
          <w:rtl/>
        </w:rPr>
        <w:t>الأنعام»</w:t>
      </w:r>
      <w:r>
        <w:rPr>
          <w:rtl/>
        </w:rPr>
        <w:t xml:space="preserve"> و «</w:t>
      </w:r>
      <w:r w:rsidRPr="00456662">
        <w:rPr>
          <w:rtl/>
        </w:rPr>
        <w:t>الأعراف»</w:t>
      </w:r>
      <w:r>
        <w:rPr>
          <w:rtl/>
        </w:rPr>
        <w:t xml:space="preserve"> و «</w:t>
      </w:r>
      <w:r w:rsidRPr="00456662">
        <w:rPr>
          <w:rtl/>
        </w:rPr>
        <w:t>الأنفال»</w:t>
      </w:r>
      <w:r>
        <w:rPr>
          <w:rtl/>
        </w:rPr>
        <w:t xml:space="preserve"> و «</w:t>
      </w:r>
      <w:r w:rsidRPr="00456662">
        <w:rPr>
          <w:rtl/>
        </w:rPr>
        <w:t>التوبة»</w:t>
      </w:r>
      <w:r>
        <w:rPr>
          <w:rtl/>
        </w:rPr>
        <w:t>.</w:t>
      </w:r>
    </w:p>
    <w:p w:rsidR="00F470B7" w:rsidRPr="00456662" w:rsidRDefault="00F470B7" w:rsidP="00596B52">
      <w:pPr>
        <w:pStyle w:val="libNormal"/>
        <w:rPr>
          <w:rtl/>
        </w:rPr>
      </w:pPr>
      <w:r w:rsidRPr="00456662">
        <w:rPr>
          <w:rtl/>
        </w:rPr>
        <w:t>وقيل : «يونس» سمّيت بالطوال لأنّها أطول السور.</w:t>
      </w:r>
    </w:p>
    <w:p w:rsidR="00F470B7" w:rsidRPr="00456662" w:rsidRDefault="00F470B7" w:rsidP="00596B52">
      <w:pPr>
        <w:pStyle w:val="libNormal"/>
        <w:rPr>
          <w:rtl/>
        </w:rPr>
      </w:pPr>
      <w:r w:rsidRPr="00456662">
        <w:rPr>
          <w:rtl/>
        </w:rPr>
        <w:t xml:space="preserve">والمراد بالمئين </w:t>
      </w:r>
      <w:r>
        <w:rPr>
          <w:rtl/>
        </w:rPr>
        <w:t>: «بني إسرائيل» و «الكهف»و «</w:t>
      </w:r>
      <w:r w:rsidRPr="00456662">
        <w:rPr>
          <w:rtl/>
        </w:rPr>
        <w:t>مريم»</w:t>
      </w:r>
      <w:r>
        <w:rPr>
          <w:rtl/>
        </w:rPr>
        <w:t xml:space="preserve"> و «</w:t>
      </w:r>
      <w:r w:rsidRPr="00456662">
        <w:rPr>
          <w:rtl/>
        </w:rPr>
        <w:t>طه»</w:t>
      </w:r>
      <w:r>
        <w:rPr>
          <w:rtl/>
        </w:rPr>
        <w:t xml:space="preserve"> و «</w:t>
      </w:r>
      <w:r w:rsidRPr="00456662">
        <w:rPr>
          <w:rtl/>
        </w:rPr>
        <w:t>الأنبياء»</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438.</w:t>
      </w:r>
    </w:p>
    <w:p w:rsidR="00F470B7" w:rsidRPr="00456662" w:rsidRDefault="00F470B7" w:rsidP="002F2D66">
      <w:pPr>
        <w:pStyle w:val="libFootnote0"/>
        <w:rPr>
          <w:rtl/>
        </w:rPr>
      </w:pPr>
      <w:r>
        <w:rPr>
          <w:rtl/>
        </w:rPr>
        <w:t>(</w:t>
      </w:r>
      <w:r w:rsidRPr="00456662">
        <w:rPr>
          <w:rtl/>
        </w:rPr>
        <w:t>2) تفسير العيّاشي 1 : 25.</w:t>
      </w:r>
    </w:p>
    <w:p w:rsidR="00F470B7" w:rsidRPr="00456662" w:rsidRDefault="00F470B7" w:rsidP="00930449">
      <w:pPr>
        <w:pStyle w:val="libNormal0"/>
        <w:rPr>
          <w:rtl/>
        </w:rPr>
      </w:pPr>
      <w:r>
        <w:rPr>
          <w:rtl/>
        </w:rPr>
        <w:br w:type="page"/>
      </w:r>
      <w:r>
        <w:rPr>
          <w:rtl/>
        </w:rPr>
        <w:lastRenderedPageBreak/>
        <w:t>و «</w:t>
      </w:r>
      <w:r w:rsidRPr="00456662">
        <w:rPr>
          <w:rtl/>
        </w:rPr>
        <w:t>الحجّ»</w:t>
      </w:r>
      <w:r>
        <w:rPr>
          <w:rtl/>
        </w:rPr>
        <w:t xml:space="preserve"> و «</w:t>
      </w:r>
      <w:r w:rsidRPr="00456662">
        <w:rPr>
          <w:rtl/>
        </w:rPr>
        <w:t>المؤمنون» سمّيت بذلك</w:t>
      </w:r>
      <w:r>
        <w:rPr>
          <w:rtl/>
        </w:rPr>
        <w:t>،</w:t>
      </w:r>
      <w:r w:rsidRPr="00456662">
        <w:rPr>
          <w:rtl/>
        </w:rPr>
        <w:t xml:space="preserve"> لكونها مشتملة على مائة آية أو فويق ذلك أو دوينه.</w:t>
      </w:r>
    </w:p>
    <w:p w:rsidR="00F470B7" w:rsidRPr="00456662" w:rsidRDefault="00F470B7" w:rsidP="00596B52">
      <w:pPr>
        <w:pStyle w:val="libNormal"/>
        <w:rPr>
          <w:rtl/>
        </w:rPr>
      </w:pPr>
      <w:r w:rsidRPr="00456662">
        <w:rPr>
          <w:rtl/>
        </w:rPr>
        <w:t>والمراد بالمفصّل : ما بعد «الحواميم» إلى آخر القرآن</w:t>
      </w:r>
      <w:r>
        <w:rPr>
          <w:rtl/>
        </w:rPr>
        <w:t>،</w:t>
      </w:r>
      <w:r w:rsidRPr="00456662">
        <w:rPr>
          <w:rtl/>
        </w:rPr>
        <w:t xml:space="preserve"> سمّيت بذلك لكثرة الفصول بين سورها بالتسمية أو بين الآي. فتأمّل.</w:t>
      </w:r>
    </w:p>
    <w:p w:rsidR="00F470B7" w:rsidRPr="00456662" w:rsidRDefault="00F470B7" w:rsidP="00596B52">
      <w:pPr>
        <w:pStyle w:val="libNormal"/>
        <w:rPr>
          <w:rtl/>
        </w:rPr>
      </w:pPr>
      <w:r w:rsidRPr="00456662">
        <w:rPr>
          <w:rtl/>
        </w:rPr>
        <w:t>وفي قوله صلّى الله عليه وآله وسلّم : «وفضّلت بالمفصّل» إظهار لزيادة فضيلته صلّى الله عليه وآله وسلّم على الأنبياء من جميع الوجوه.</w:t>
      </w:r>
    </w:p>
    <w:p w:rsidR="00F470B7" w:rsidRPr="00456662" w:rsidRDefault="00F470B7" w:rsidP="00596B52">
      <w:pPr>
        <w:pStyle w:val="libNormal"/>
        <w:rPr>
          <w:rtl/>
        </w:rPr>
      </w:pPr>
      <w:r>
        <w:rPr>
          <w:rtl/>
        </w:rPr>
        <w:br w:type="page"/>
      </w:r>
      <w:r w:rsidRPr="00456662">
        <w:rPr>
          <w:rtl/>
        </w:rPr>
        <w:lastRenderedPageBreak/>
        <w:t>أمّا الفصول فثمانية.</w:t>
      </w:r>
    </w:p>
    <w:p w:rsidR="00F470B7" w:rsidRDefault="00F470B7" w:rsidP="00D02CEF">
      <w:pPr>
        <w:pStyle w:val="libCenterBold1"/>
        <w:rPr>
          <w:rtl/>
        </w:rPr>
      </w:pPr>
      <w:r w:rsidRPr="00E11847">
        <w:rPr>
          <w:rtl/>
        </w:rPr>
        <w:t>الفصل الأوّل</w:t>
      </w:r>
    </w:p>
    <w:p w:rsidR="00F470B7" w:rsidRPr="00E11847" w:rsidRDefault="00F470B7" w:rsidP="00D02CEF">
      <w:pPr>
        <w:pStyle w:val="libCenterBold1"/>
        <w:rPr>
          <w:rtl/>
        </w:rPr>
      </w:pPr>
      <w:r w:rsidRPr="00E11847">
        <w:rPr>
          <w:rtl/>
        </w:rPr>
        <w:t>في ما يتعلّق بالبسملة</w:t>
      </w:r>
    </w:p>
    <w:p w:rsidR="00F470B7" w:rsidRPr="00456662" w:rsidRDefault="00F470B7" w:rsidP="00596B52">
      <w:pPr>
        <w:pStyle w:val="libNormal"/>
        <w:rPr>
          <w:rtl/>
        </w:rPr>
      </w:pPr>
      <w:r w:rsidRPr="00456662">
        <w:rPr>
          <w:rtl/>
        </w:rPr>
        <w:t>وفيه جنّات.</w:t>
      </w:r>
    </w:p>
    <w:p w:rsidR="00F470B7" w:rsidRPr="00E11847" w:rsidRDefault="00F470B7" w:rsidP="00D02CEF">
      <w:pPr>
        <w:pStyle w:val="libBold2"/>
        <w:rPr>
          <w:rtl/>
        </w:rPr>
      </w:pPr>
      <w:r w:rsidRPr="00E11847">
        <w:rPr>
          <w:rtl/>
        </w:rPr>
        <w:t>الجنّة الاولى : في فضائلها وبعض ما يتعلّق بكتابتها</w:t>
      </w:r>
    </w:p>
    <w:p w:rsidR="00F470B7" w:rsidRPr="00456662" w:rsidRDefault="00F470B7" w:rsidP="00596B52">
      <w:pPr>
        <w:pStyle w:val="libNormal"/>
        <w:rPr>
          <w:rtl/>
        </w:rPr>
      </w:pPr>
      <w:r w:rsidRPr="00456662">
        <w:rPr>
          <w:rtl/>
        </w:rPr>
        <w:t>فنقول : الأخبار في فضلها كثيرة :</w:t>
      </w:r>
    </w:p>
    <w:p w:rsidR="00F470B7" w:rsidRPr="00456662" w:rsidRDefault="00F470B7" w:rsidP="00596B52">
      <w:pPr>
        <w:pStyle w:val="libNormal"/>
        <w:rPr>
          <w:rtl/>
        </w:rPr>
      </w:pPr>
      <w:r w:rsidRPr="00D02CEF">
        <w:rPr>
          <w:rStyle w:val="libBold2Char"/>
          <w:rtl/>
        </w:rPr>
        <w:t>منها :</w:t>
      </w:r>
      <w:r w:rsidRPr="00456662">
        <w:rPr>
          <w:rtl/>
        </w:rPr>
        <w:t xml:space="preserve"> ما روي من أنّ </w:t>
      </w:r>
      <w:r w:rsidRPr="00D02CEF">
        <w:rPr>
          <w:rStyle w:val="libAlaemChar"/>
          <w:rtl/>
        </w:rPr>
        <w:t>(</w:t>
      </w:r>
      <w:r w:rsidRPr="009E78CC">
        <w:rPr>
          <w:rStyle w:val="libAieChar"/>
          <w:rtl/>
        </w:rPr>
        <w:t>بِسْمِ اللهِ الرَّحْمنِ الرَّحِيمِ</w:t>
      </w:r>
      <w:r w:rsidRPr="00D02CEF">
        <w:rPr>
          <w:rStyle w:val="libAlaemChar"/>
          <w:rtl/>
        </w:rPr>
        <w:t>)</w:t>
      </w:r>
      <w:r w:rsidRPr="00456662">
        <w:rPr>
          <w:rtl/>
        </w:rPr>
        <w:t xml:space="preserve"> مفتاح كلّ باب ينزل من السماء.</w:t>
      </w:r>
    </w:p>
    <w:p w:rsidR="00F470B7" w:rsidRPr="00456662" w:rsidRDefault="00F470B7" w:rsidP="00596B52">
      <w:pPr>
        <w:pStyle w:val="libNormal"/>
        <w:rPr>
          <w:rtl/>
        </w:rPr>
      </w:pPr>
      <w:r w:rsidRPr="00456662">
        <w:rPr>
          <w:rtl/>
        </w:rPr>
        <w:t xml:space="preserve">وروي أيضا : إنّ «بسم الله» أقرب إلى اسم الله الأعظم من سواد العين إلى بياضها </w:t>
      </w:r>
      <w:r w:rsidRPr="00D02CEF">
        <w:rPr>
          <w:rStyle w:val="libFootnotenumChar"/>
          <w:rtl/>
        </w:rPr>
        <w:t>(1)</w:t>
      </w:r>
      <w:r>
        <w:rPr>
          <w:rtl/>
        </w:rPr>
        <w:t>.</w:t>
      </w:r>
    </w:p>
    <w:p w:rsidR="00F470B7" w:rsidRPr="00456662" w:rsidRDefault="00F470B7" w:rsidP="00596B52">
      <w:pPr>
        <w:pStyle w:val="libNormal"/>
        <w:rPr>
          <w:rtl/>
        </w:rPr>
      </w:pPr>
      <w:r w:rsidRPr="00456662">
        <w:rPr>
          <w:rtl/>
        </w:rPr>
        <w:t>وروي : أنّه من قالها يتصاغر الشيطان كالذباب.</w:t>
      </w:r>
    </w:p>
    <w:p w:rsidR="00F470B7" w:rsidRPr="00456662" w:rsidRDefault="00F470B7" w:rsidP="00596B52">
      <w:pPr>
        <w:pStyle w:val="libNormal"/>
        <w:rPr>
          <w:rtl/>
        </w:rPr>
      </w:pPr>
      <w:r w:rsidRPr="00456662">
        <w:rPr>
          <w:rtl/>
        </w:rPr>
        <w:t xml:space="preserve">وعن النبي صلّى الله عليه وآله وسلّم : من قال </w:t>
      </w:r>
      <w:r w:rsidRPr="00D02CEF">
        <w:rPr>
          <w:rStyle w:val="libAlaemChar"/>
          <w:rtl/>
        </w:rPr>
        <w:t>(</w:t>
      </w:r>
      <w:r w:rsidRPr="009E78CC">
        <w:rPr>
          <w:rStyle w:val="libAieChar"/>
          <w:rtl/>
        </w:rPr>
        <w:t>بِسْمِ اللهِ الرَّحْمنِ الرَّحِيمِ</w:t>
      </w:r>
      <w:r w:rsidRPr="00D02CEF">
        <w:rPr>
          <w:rStyle w:val="libAlaemCha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تحت العقول : 487</w:t>
      </w:r>
      <w:r>
        <w:rPr>
          <w:rtl/>
        </w:rPr>
        <w:t>،</w:t>
      </w:r>
      <w:r w:rsidRPr="00456662">
        <w:rPr>
          <w:rtl/>
        </w:rPr>
        <w:t xml:space="preserve"> تفسير العيّاشيّ 1 : 21.</w:t>
      </w:r>
    </w:p>
    <w:p w:rsidR="00F470B7" w:rsidRPr="00456662" w:rsidRDefault="00F470B7" w:rsidP="00930449">
      <w:pPr>
        <w:pStyle w:val="libNormal0"/>
        <w:rPr>
          <w:rtl/>
        </w:rPr>
      </w:pPr>
      <w:r>
        <w:rPr>
          <w:rtl/>
        </w:rPr>
        <w:br w:type="page"/>
      </w:r>
      <w:r w:rsidRPr="00456662">
        <w:rPr>
          <w:rtl/>
        </w:rPr>
        <w:lastRenderedPageBreak/>
        <w:t>كتب الله له أربعة آلاف حسنة</w:t>
      </w:r>
      <w:r>
        <w:rPr>
          <w:rtl/>
        </w:rPr>
        <w:t>،</w:t>
      </w:r>
      <w:r w:rsidRPr="00456662">
        <w:rPr>
          <w:rtl/>
        </w:rPr>
        <w:t xml:space="preserve"> ومحاعنه أربعة آلاف سيّئة</w:t>
      </w:r>
      <w:r>
        <w:rPr>
          <w:rtl/>
        </w:rPr>
        <w:t>،</w:t>
      </w:r>
      <w:r w:rsidRPr="00456662">
        <w:rPr>
          <w:rtl/>
        </w:rPr>
        <w:t xml:space="preserve"> ورفع له أربعة آلاف درجة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وعنه صلّى الله عليه وآله وسلّم : لا يردّ دعاء في أوّله </w:t>
      </w:r>
      <w:r w:rsidRPr="00D02CEF">
        <w:rPr>
          <w:rStyle w:val="libAlaemChar"/>
          <w:rtl/>
        </w:rPr>
        <w:t>(</w:t>
      </w:r>
      <w:r w:rsidRPr="009E78CC">
        <w:rPr>
          <w:rStyle w:val="libAieChar"/>
          <w:rtl/>
        </w:rPr>
        <w:t>بِسْمِ اللهِ الرَّحْمنِ الرَّحِيمِ</w:t>
      </w:r>
      <w:r w:rsidRPr="00D02CEF">
        <w:rPr>
          <w:rStyle w:val="libAlaemChar"/>
          <w:rtl/>
        </w:rPr>
        <w:t>)</w:t>
      </w:r>
      <w:r w:rsidRPr="00456662">
        <w:rPr>
          <w:rtl/>
        </w:rPr>
        <w:t xml:space="preserve"> فإنّ أمّتي يأتون يوم القيامة وهم يقولون </w:t>
      </w:r>
      <w:r w:rsidRPr="00D02CEF">
        <w:rPr>
          <w:rStyle w:val="libAlaemChar"/>
          <w:rtl/>
        </w:rPr>
        <w:t>(</w:t>
      </w:r>
      <w:r w:rsidRPr="009E78CC">
        <w:rPr>
          <w:rStyle w:val="libAieChar"/>
          <w:rtl/>
        </w:rPr>
        <w:t>بِسْمِ اللهِ الرَّحْمنِ الرَّحِيمِ</w:t>
      </w:r>
      <w:r w:rsidRPr="00D02CEF">
        <w:rPr>
          <w:rStyle w:val="libAlaemChar"/>
          <w:rtl/>
        </w:rPr>
        <w:t>)</w:t>
      </w:r>
      <w:r w:rsidRPr="00456662">
        <w:rPr>
          <w:rtl/>
        </w:rPr>
        <w:t xml:space="preserve"> فتثقل حسناتهم في الميزان</w:t>
      </w:r>
      <w:r>
        <w:rPr>
          <w:rtl/>
        </w:rPr>
        <w:t>،</w:t>
      </w:r>
      <w:r w:rsidRPr="00456662">
        <w:rPr>
          <w:rtl/>
        </w:rPr>
        <w:t xml:space="preserve"> فيقول الملائكة : ما رجّح موازين أمّة محمّد صلّى الله عليه وآله وسلّم</w:t>
      </w:r>
      <w:r>
        <w:rPr>
          <w:rtl/>
        </w:rPr>
        <w:t>؟</w:t>
      </w:r>
      <w:r w:rsidRPr="00456662">
        <w:rPr>
          <w:rtl/>
        </w:rPr>
        <w:t xml:space="preserve"> فيقول الأنبياء : إنّ ابتداء كلامهم «البسملة» وهي ثلاثة أسام من أسمائه تعالى ؛ لو وضعت في كفّة الميزان ووضعت حسنات الخلق في الكفّة الاخرى لرجحت «البسملة» </w:t>
      </w:r>
      <w:r w:rsidRPr="00D02CEF">
        <w:rPr>
          <w:rStyle w:val="libFootnotenumChar"/>
          <w:rtl/>
        </w:rPr>
        <w:t>(2)</w:t>
      </w:r>
      <w:r>
        <w:rPr>
          <w:rtl/>
        </w:rPr>
        <w:t>.</w:t>
      </w:r>
    </w:p>
    <w:p w:rsidR="00F470B7" w:rsidRPr="00456662" w:rsidRDefault="00F470B7" w:rsidP="00596B52">
      <w:pPr>
        <w:pStyle w:val="libNormal"/>
        <w:rPr>
          <w:rtl/>
        </w:rPr>
      </w:pPr>
      <w:r w:rsidRPr="00456662">
        <w:rPr>
          <w:rtl/>
        </w:rPr>
        <w:t>والأخبار على نحو ذلك في فضيلة «البسملة» كثيرة تنافي وضع الإيجاز.</w:t>
      </w:r>
    </w:p>
    <w:p w:rsidR="00F470B7" w:rsidRPr="00456662" w:rsidRDefault="00F470B7" w:rsidP="00596B52">
      <w:pPr>
        <w:pStyle w:val="libNormal"/>
        <w:rPr>
          <w:rtl/>
        </w:rPr>
      </w:pPr>
      <w:r w:rsidRPr="00456662">
        <w:rPr>
          <w:rtl/>
        </w:rPr>
        <w:t>ونقل الكفعميّ في «الرسالة الواضحة» عن بعض العلماء أنّه قال :</w:t>
      </w:r>
      <w:r>
        <w:rPr>
          <w:rtl/>
        </w:rPr>
        <w:t xml:space="preserve"> لمـــّـا </w:t>
      </w:r>
      <w:r w:rsidRPr="00456662">
        <w:rPr>
          <w:rtl/>
        </w:rPr>
        <w:t>كان الليل والنهار حال الاعتدال أربعا وعشرين ساعة</w:t>
      </w:r>
      <w:r>
        <w:rPr>
          <w:rtl/>
        </w:rPr>
        <w:t>،</w:t>
      </w:r>
      <w:r w:rsidRPr="00456662">
        <w:rPr>
          <w:rtl/>
        </w:rPr>
        <w:t xml:space="preserve"> خمس ساعات منهنّ فرض الصلاة يقرأ فيهنّ «البسملة» بقي تسع عشرة ساعة يكفّر كلّ حرف منها ذنوب ساعة من تلك الساعات.</w:t>
      </w:r>
    </w:p>
    <w:p w:rsidR="00F470B7" w:rsidRPr="00456662" w:rsidRDefault="00F470B7" w:rsidP="00596B52">
      <w:pPr>
        <w:pStyle w:val="libNormal"/>
        <w:rPr>
          <w:rtl/>
        </w:rPr>
      </w:pPr>
      <w:r w:rsidRPr="00456662">
        <w:rPr>
          <w:rtl/>
        </w:rPr>
        <w:t>ونقل أيضا : إنّ الذنوب أربعة أنواع : ذنوب الليل</w:t>
      </w:r>
      <w:r>
        <w:rPr>
          <w:rtl/>
        </w:rPr>
        <w:t>،</w:t>
      </w:r>
      <w:r w:rsidRPr="00456662">
        <w:rPr>
          <w:rtl/>
        </w:rPr>
        <w:t xml:space="preserve"> وذنوب النهار</w:t>
      </w:r>
      <w:r>
        <w:rPr>
          <w:rtl/>
        </w:rPr>
        <w:t>،</w:t>
      </w:r>
      <w:r w:rsidRPr="00456662">
        <w:rPr>
          <w:rtl/>
        </w:rPr>
        <w:t xml:space="preserve"> وذنوب السرّ</w:t>
      </w:r>
      <w:r>
        <w:rPr>
          <w:rtl/>
        </w:rPr>
        <w:t>،</w:t>
      </w:r>
      <w:r w:rsidRPr="00456662">
        <w:rPr>
          <w:rtl/>
        </w:rPr>
        <w:t xml:space="preserve"> وذنوب العلانية</w:t>
      </w:r>
      <w:r>
        <w:rPr>
          <w:rtl/>
        </w:rPr>
        <w:t>،</w:t>
      </w:r>
      <w:r w:rsidRPr="00456662">
        <w:rPr>
          <w:rtl/>
        </w:rPr>
        <w:t xml:space="preserve"> والبسملة أربع كلمات ؛ فمن ذكرها على الإخلاص والصفاء غفر الله له تلك الأنواع الأربعة.</w:t>
      </w:r>
    </w:p>
    <w:p w:rsidR="00F470B7" w:rsidRPr="00456662" w:rsidRDefault="00F470B7" w:rsidP="00596B52">
      <w:pPr>
        <w:pStyle w:val="libNormal"/>
        <w:rPr>
          <w:rtl/>
        </w:rPr>
      </w:pPr>
      <w:r w:rsidRPr="00456662">
        <w:rPr>
          <w:rtl/>
        </w:rPr>
        <w:t>وقد روي : أنّ «البسملة»</w:t>
      </w:r>
      <w:r>
        <w:rPr>
          <w:rtl/>
        </w:rPr>
        <w:t xml:space="preserve"> لمـــّـا </w:t>
      </w:r>
      <w:r w:rsidRPr="00456662">
        <w:rPr>
          <w:rtl/>
        </w:rPr>
        <w:t>نزلت على داوود</w:t>
      </w:r>
      <w:r>
        <w:rPr>
          <w:rtl/>
        </w:rPr>
        <w:t>،</w:t>
      </w:r>
      <w:r w:rsidRPr="00456662">
        <w:rPr>
          <w:rtl/>
        </w:rPr>
        <w:t xml:space="preserve"> ألان له الحديد ونادته الملائكة : الآن يا داوود تمّ لك ملكك.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جامع الأخبار : 42.</w:t>
      </w:r>
    </w:p>
    <w:p w:rsidR="00F470B7" w:rsidRPr="00456662" w:rsidRDefault="00F470B7" w:rsidP="002F2D66">
      <w:pPr>
        <w:pStyle w:val="libFootnote0"/>
        <w:rPr>
          <w:rtl/>
        </w:rPr>
      </w:pPr>
      <w:r>
        <w:rPr>
          <w:rtl/>
        </w:rPr>
        <w:t>(</w:t>
      </w:r>
      <w:r w:rsidRPr="00456662">
        <w:rPr>
          <w:rtl/>
        </w:rPr>
        <w:t>2) مجموعة ورّام : 32.</w:t>
      </w:r>
    </w:p>
    <w:p w:rsidR="00F470B7" w:rsidRPr="00456662" w:rsidRDefault="00F470B7" w:rsidP="00596B52">
      <w:pPr>
        <w:pStyle w:val="libNormal"/>
        <w:rPr>
          <w:rtl/>
        </w:rPr>
      </w:pPr>
      <w:r>
        <w:rPr>
          <w:rtl/>
        </w:rPr>
        <w:br w:type="page"/>
      </w:r>
      <w:r w:rsidRPr="00456662">
        <w:rPr>
          <w:rtl/>
        </w:rPr>
        <w:lastRenderedPageBreak/>
        <w:t>ويظهر من بعض الأخبار ابتغاء البدأة بالبسملة في بدءة جميع الأمور</w:t>
      </w:r>
      <w:r>
        <w:rPr>
          <w:rtl/>
        </w:rPr>
        <w:t>،</w:t>
      </w:r>
      <w:r w:rsidRPr="00456662">
        <w:rPr>
          <w:rtl/>
        </w:rPr>
        <w:t xml:space="preserve"> لقوله صلّى الله عليه وآله وسلّم : كلّ أمر ذي بال لا يبدأ فيه ببسم الله فهو أبتر </w:t>
      </w:r>
      <w:r w:rsidRPr="00D02CEF">
        <w:rPr>
          <w:rStyle w:val="libFootnotenumChar"/>
          <w:rtl/>
        </w:rPr>
        <w:t>(1)</w:t>
      </w:r>
      <w:r>
        <w:rPr>
          <w:rtl/>
        </w:rPr>
        <w:t>.</w:t>
      </w:r>
      <w:r w:rsidRPr="00456662">
        <w:rPr>
          <w:rtl/>
        </w:rPr>
        <w:t xml:space="preserve"> ولتوافق العبارة والكتابة مع الأعيان والأذهان</w:t>
      </w:r>
      <w:r>
        <w:rPr>
          <w:rtl/>
        </w:rPr>
        <w:t>،</w:t>
      </w:r>
      <w:r w:rsidRPr="00456662">
        <w:rPr>
          <w:rtl/>
        </w:rPr>
        <w:t xml:space="preserve"> لأنّه تعالى سابق في هنا فناسب سبقه هناك</w:t>
      </w:r>
      <w:r>
        <w:rPr>
          <w:rtl/>
        </w:rPr>
        <w:t>،</w:t>
      </w:r>
      <w:r w:rsidRPr="00456662">
        <w:rPr>
          <w:rtl/>
        </w:rPr>
        <w:t xml:space="preserve"> وللتأسّي بالقرآن وللتيمّن ؛ كذا قيل.</w:t>
      </w:r>
    </w:p>
    <w:p w:rsidR="00F470B7" w:rsidRPr="00456662" w:rsidRDefault="00F470B7" w:rsidP="00596B52">
      <w:pPr>
        <w:pStyle w:val="libNormal"/>
        <w:rPr>
          <w:rtl/>
        </w:rPr>
      </w:pPr>
      <w:r w:rsidRPr="00456662">
        <w:rPr>
          <w:rtl/>
        </w:rPr>
        <w:t>ونقل الكفعميّ أيضا عن الزمخشريّ أنّ زيد بن ثابت كان يكره أن يكتب البسملة بغير سين</w:t>
      </w:r>
      <w:r>
        <w:rPr>
          <w:rtl/>
        </w:rPr>
        <w:t>،</w:t>
      </w:r>
      <w:r w:rsidRPr="00456662">
        <w:rPr>
          <w:rtl/>
        </w:rPr>
        <w:t xml:space="preserve"> وإذا رآها ليس لها سين محاها.</w:t>
      </w:r>
    </w:p>
    <w:p w:rsidR="00F470B7" w:rsidRPr="00456662" w:rsidRDefault="00F470B7" w:rsidP="00086944">
      <w:pPr>
        <w:pStyle w:val="Heading2"/>
        <w:rPr>
          <w:rtl/>
        </w:rPr>
      </w:pPr>
      <w:bookmarkStart w:id="2" w:name="_Toc534539943"/>
      <w:r w:rsidRPr="00456662">
        <w:rPr>
          <w:rtl/>
        </w:rPr>
        <w:t>الجنّة الثانية : في إعرابها</w:t>
      </w:r>
      <w:bookmarkEnd w:id="2"/>
    </w:p>
    <w:p w:rsidR="00F470B7" w:rsidRPr="00456662" w:rsidRDefault="00F470B7" w:rsidP="00596B52">
      <w:pPr>
        <w:pStyle w:val="libNormal"/>
        <w:rPr>
          <w:rtl/>
        </w:rPr>
      </w:pPr>
      <w:r w:rsidRPr="00456662">
        <w:rPr>
          <w:rtl/>
        </w:rPr>
        <w:t xml:space="preserve">فقوله تعالى : </w:t>
      </w:r>
      <w:r w:rsidRPr="00D02CEF">
        <w:rPr>
          <w:rStyle w:val="libAlaemChar"/>
          <w:rtl/>
        </w:rPr>
        <w:t>(</w:t>
      </w:r>
      <w:r w:rsidRPr="009E78CC">
        <w:rPr>
          <w:rStyle w:val="libAieChar"/>
          <w:rtl/>
        </w:rPr>
        <w:t>بِسْمِ اللهِ</w:t>
      </w:r>
      <w:r w:rsidRPr="00D02CEF">
        <w:rPr>
          <w:rStyle w:val="libAlaemChar"/>
          <w:rtl/>
        </w:rPr>
        <w:t>)</w:t>
      </w:r>
      <w:r w:rsidRPr="00456662">
        <w:rPr>
          <w:rtl/>
        </w:rPr>
        <w:t xml:space="preserve"> ظرف حكميّ</w:t>
      </w:r>
      <w:r>
        <w:rPr>
          <w:rtl/>
        </w:rPr>
        <w:t>،</w:t>
      </w:r>
      <w:r w:rsidRPr="00456662">
        <w:rPr>
          <w:rtl/>
        </w:rPr>
        <w:t xml:space="preserve"> وهل متعلّقه اسم كابتداء كلامي</w:t>
      </w:r>
      <w:r>
        <w:rPr>
          <w:rtl/>
        </w:rPr>
        <w:t>،</w:t>
      </w:r>
      <w:r w:rsidRPr="00456662">
        <w:rPr>
          <w:rtl/>
        </w:rPr>
        <w:t xml:space="preserve"> أم فعل مقدّم كأبدأ أو أتصدّر كلامي باسم الله</w:t>
      </w:r>
      <w:r>
        <w:rPr>
          <w:rtl/>
        </w:rPr>
        <w:t>،</w:t>
      </w:r>
      <w:r w:rsidRPr="00456662">
        <w:rPr>
          <w:rtl/>
        </w:rPr>
        <w:t xml:space="preserve"> أم فعل متأخّر أي بسم الله أقرأ في القراءة أو أحلّ في الفتح</w:t>
      </w:r>
      <w:r>
        <w:rPr>
          <w:rtl/>
        </w:rPr>
        <w:t>،</w:t>
      </w:r>
      <w:r w:rsidRPr="00456662">
        <w:rPr>
          <w:rtl/>
        </w:rPr>
        <w:t xml:space="preserve"> أو غير ذلك ممّا يناسب الأمور</w:t>
      </w:r>
      <w:r>
        <w:rPr>
          <w:rtl/>
        </w:rPr>
        <w:t>؟</w:t>
      </w:r>
      <w:r>
        <w:rPr>
          <w:rFonts w:hint="cs"/>
          <w:rtl/>
        </w:rPr>
        <w:t xml:space="preserve"> </w:t>
      </w:r>
      <w:r w:rsidRPr="00456662">
        <w:rPr>
          <w:rtl/>
        </w:rPr>
        <w:t>احتمالات : أوّلها للبصريّين</w:t>
      </w:r>
      <w:r>
        <w:rPr>
          <w:rtl/>
        </w:rPr>
        <w:t>،</w:t>
      </w:r>
      <w:r w:rsidRPr="00456662">
        <w:rPr>
          <w:rtl/>
        </w:rPr>
        <w:t xml:space="preserve"> وثانيها للكوفيّين</w:t>
      </w:r>
      <w:r>
        <w:rPr>
          <w:rtl/>
        </w:rPr>
        <w:t>،</w:t>
      </w:r>
      <w:r w:rsidRPr="00456662">
        <w:rPr>
          <w:rtl/>
        </w:rPr>
        <w:t xml:space="preserve"> ونسبه الأنصاريّ إلى المشهور في التفاسير والأعاريب</w:t>
      </w:r>
      <w:r>
        <w:rPr>
          <w:rtl/>
        </w:rPr>
        <w:t>،</w:t>
      </w:r>
      <w:r w:rsidRPr="00456662">
        <w:rPr>
          <w:rtl/>
        </w:rPr>
        <w:t xml:space="preserve"> ونقل الرابع عن الزمخشريّ</w:t>
      </w:r>
      <w:r>
        <w:rPr>
          <w:rtl/>
        </w:rPr>
        <w:t>،</w:t>
      </w:r>
      <w:r w:rsidRPr="00456662">
        <w:rPr>
          <w:rtl/>
        </w:rPr>
        <w:t xml:space="preserve"> وجملة البسملة في الأوّل اسميّة</w:t>
      </w:r>
      <w:r>
        <w:rPr>
          <w:rtl/>
        </w:rPr>
        <w:t>،</w:t>
      </w:r>
      <w:r w:rsidRPr="00456662">
        <w:rPr>
          <w:rtl/>
        </w:rPr>
        <w:t xml:space="preserve"> وفي الأخير شعبيّة فعليّة</w:t>
      </w:r>
      <w:r>
        <w:rPr>
          <w:rtl/>
        </w:rPr>
        <w:t>،</w:t>
      </w:r>
      <w:r w:rsidRPr="00456662">
        <w:rPr>
          <w:rtl/>
        </w:rPr>
        <w:t xml:space="preserve"> والظرف في الجميع مستقرّ.</w:t>
      </w:r>
    </w:p>
    <w:p w:rsidR="00F470B7" w:rsidRPr="00456662" w:rsidRDefault="00F470B7" w:rsidP="00596B52">
      <w:pPr>
        <w:pStyle w:val="libNormal"/>
        <w:rPr>
          <w:rtl/>
        </w:rPr>
      </w:pPr>
      <w:r w:rsidRPr="00456662">
        <w:rPr>
          <w:rtl/>
        </w:rPr>
        <w:t>قال الكفعميّ : قيل : إنّ الباء في «بسم الله» للاستعانة ومعنى ذلك أبتدئ مستعينا.</w:t>
      </w:r>
    </w:p>
    <w:p w:rsidR="00F470B7" w:rsidRPr="00456662" w:rsidRDefault="00F470B7" w:rsidP="00596B52">
      <w:pPr>
        <w:pStyle w:val="libNormal"/>
        <w:rPr>
          <w:rtl/>
        </w:rPr>
      </w:pPr>
      <w:r w:rsidRPr="00456662">
        <w:rPr>
          <w:rtl/>
        </w:rPr>
        <w:t>وقال الطبرسيّ : الباء متعلّقة بمحذوف تقديره «بسم الله أقرأ»</w:t>
      </w:r>
      <w:r>
        <w:rPr>
          <w:rtl/>
        </w:rPr>
        <w:t>.</w:t>
      </w:r>
    </w:p>
    <w:p w:rsidR="00F470B7" w:rsidRPr="00456662" w:rsidRDefault="00F470B7" w:rsidP="00596B52">
      <w:pPr>
        <w:pStyle w:val="libNormal"/>
        <w:rPr>
          <w:rtl/>
        </w:rPr>
      </w:pPr>
      <w:r w:rsidRPr="00456662">
        <w:rPr>
          <w:rtl/>
        </w:rPr>
        <w:t>وحكى عن بعض : أنّ المحذوف عند البصريّين مبتدأ والمجرور خبره</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تفسير الإمام العسكريّ : 25.</w:t>
      </w:r>
    </w:p>
    <w:p w:rsidR="00F470B7" w:rsidRPr="00456662" w:rsidRDefault="00F470B7" w:rsidP="00930449">
      <w:pPr>
        <w:pStyle w:val="libNormal0"/>
        <w:rPr>
          <w:rtl/>
        </w:rPr>
      </w:pPr>
      <w:r>
        <w:rPr>
          <w:rtl/>
        </w:rPr>
        <w:br w:type="page"/>
      </w:r>
      <w:r w:rsidRPr="00456662">
        <w:rPr>
          <w:rtl/>
        </w:rPr>
        <w:lastRenderedPageBreak/>
        <w:t>والتقدير : ابتدائي باسم الله أي كائن</w:t>
      </w:r>
      <w:r>
        <w:rPr>
          <w:rtl/>
        </w:rPr>
        <w:t xml:space="preserve">، فـ </w:t>
      </w:r>
      <w:r w:rsidRPr="00456662">
        <w:rPr>
          <w:rtl/>
        </w:rPr>
        <w:t>«الباء» متعلّقة بالكون والاستقرار.</w:t>
      </w:r>
    </w:p>
    <w:p w:rsidR="00F470B7" w:rsidRPr="00456662" w:rsidRDefault="00F470B7" w:rsidP="00596B52">
      <w:pPr>
        <w:pStyle w:val="libNormal"/>
        <w:rPr>
          <w:rtl/>
        </w:rPr>
      </w:pPr>
      <w:r w:rsidRPr="00456662">
        <w:rPr>
          <w:rtl/>
        </w:rPr>
        <w:t>وعند الكوفيّين فعل تقديره «ابتدأت أو أبدأ» فالمجرور في موضع نصب بالمحذوف</w:t>
      </w:r>
      <w:r>
        <w:rPr>
          <w:rtl/>
        </w:rPr>
        <w:t>،</w:t>
      </w:r>
      <w:r w:rsidRPr="00456662">
        <w:rPr>
          <w:rtl/>
        </w:rPr>
        <w:t xml:space="preserve"> وحذفت الألف من الخطّ لكثرة الاستعمال</w:t>
      </w:r>
      <w:r>
        <w:rPr>
          <w:rtl/>
        </w:rPr>
        <w:t>،</w:t>
      </w:r>
      <w:r w:rsidRPr="00456662">
        <w:rPr>
          <w:rtl/>
        </w:rPr>
        <w:t xml:space="preserve"> فلو قلت :</w:t>
      </w:r>
      <w:r>
        <w:rPr>
          <w:rFonts w:hint="cs"/>
          <w:rtl/>
        </w:rPr>
        <w:t xml:space="preserve"> </w:t>
      </w:r>
      <w:r w:rsidRPr="00456662">
        <w:rPr>
          <w:rtl/>
        </w:rPr>
        <w:t>لاسم الله أو باسم ربّك</w:t>
      </w:r>
      <w:r>
        <w:rPr>
          <w:rtl/>
        </w:rPr>
        <w:t>،</w:t>
      </w:r>
      <w:r w:rsidRPr="00456662">
        <w:rPr>
          <w:rtl/>
        </w:rPr>
        <w:t xml:space="preserve"> أثبتّ الألف في الكتابة. انتهى.</w:t>
      </w:r>
    </w:p>
    <w:p w:rsidR="00F470B7" w:rsidRPr="00456662" w:rsidRDefault="00F470B7" w:rsidP="00596B52">
      <w:pPr>
        <w:pStyle w:val="libNormal"/>
        <w:rPr>
          <w:rtl/>
        </w:rPr>
      </w:pPr>
      <w:r w:rsidRPr="00456662">
        <w:rPr>
          <w:rtl/>
        </w:rPr>
        <w:t>وإضافة «الاسم» إلى «الله» لاميّة إن غاير الاسم والمسمّى</w:t>
      </w:r>
      <w:r>
        <w:rPr>
          <w:rtl/>
        </w:rPr>
        <w:t>،</w:t>
      </w:r>
      <w:r w:rsidRPr="00456662">
        <w:rPr>
          <w:rtl/>
        </w:rPr>
        <w:t xml:space="preserve"> وبيانيّة إن اتّحد. فتأمّل</w:t>
      </w:r>
      <w:r>
        <w:rPr>
          <w:rtl/>
        </w:rPr>
        <w:t>،</w:t>
      </w:r>
      <w:r w:rsidRPr="00456662">
        <w:rPr>
          <w:rtl/>
        </w:rPr>
        <w:t xml:space="preserve"> وسيأتيك التفصيل.</w:t>
      </w:r>
    </w:p>
    <w:p w:rsidR="00F470B7" w:rsidRPr="00456662" w:rsidRDefault="00F470B7" w:rsidP="00596B52">
      <w:pPr>
        <w:pStyle w:val="libNormal"/>
        <w:rPr>
          <w:rtl/>
        </w:rPr>
      </w:pPr>
      <w:r w:rsidRPr="00456662">
        <w:rPr>
          <w:rtl/>
        </w:rPr>
        <w:t>وإن أردنا من «الله» لفظه من غير إرادة المفهوم والمعنى فالإضافة حمليّة أيضا</w:t>
      </w:r>
      <w:r>
        <w:rPr>
          <w:rtl/>
        </w:rPr>
        <w:t>،</w:t>
      </w:r>
      <w:r w:rsidRPr="00456662">
        <w:rPr>
          <w:rtl/>
        </w:rPr>
        <w:t xml:space="preserve"> وقوله «الله» مجرور بالإضافة وهي عامل معنويّ أو بالمضاف أم بالحرف المقدّر على اختلاف الأقوال</w:t>
      </w:r>
      <w:r>
        <w:rPr>
          <w:rtl/>
        </w:rPr>
        <w:t>،</w:t>
      </w:r>
      <w:r w:rsidRPr="00456662">
        <w:rPr>
          <w:rtl/>
        </w:rPr>
        <w:t xml:space="preserve"> وثانيها هو المختار لأرجحيّة المذكور عند التعارض وغير ذلك</w:t>
      </w:r>
      <w:r>
        <w:rPr>
          <w:rtl/>
        </w:rPr>
        <w:t>،</w:t>
      </w:r>
      <w:r w:rsidRPr="00456662">
        <w:rPr>
          <w:rtl/>
        </w:rPr>
        <w:t xml:space="preserve"> وجرّ «الرحمن»</w:t>
      </w:r>
      <w:r>
        <w:rPr>
          <w:rtl/>
        </w:rPr>
        <w:t xml:space="preserve"> و «</w:t>
      </w:r>
      <w:r w:rsidRPr="00456662">
        <w:rPr>
          <w:rtl/>
        </w:rPr>
        <w:t>الرحيم» تبعيّ إن أثبتناه</w:t>
      </w:r>
      <w:r>
        <w:rPr>
          <w:rtl/>
        </w:rPr>
        <w:t>،</w:t>
      </w:r>
      <w:r w:rsidRPr="00456662">
        <w:rPr>
          <w:rtl/>
        </w:rPr>
        <w:t xml:space="preserve"> والقطع قول مشهور.</w:t>
      </w:r>
    </w:p>
    <w:p w:rsidR="00F470B7" w:rsidRPr="00456662" w:rsidRDefault="00F470B7" w:rsidP="00086944">
      <w:pPr>
        <w:pStyle w:val="Heading2"/>
        <w:rPr>
          <w:rtl/>
        </w:rPr>
      </w:pPr>
      <w:bookmarkStart w:id="3" w:name="_Toc534539944"/>
      <w:r w:rsidRPr="00456662">
        <w:rPr>
          <w:rtl/>
        </w:rPr>
        <w:t>الجنّة الثالثة : في بيان اشتقاق الاسم</w:t>
      </w:r>
      <w:bookmarkEnd w:id="3"/>
    </w:p>
    <w:p w:rsidR="00F470B7" w:rsidRPr="00456662" w:rsidRDefault="00F470B7" w:rsidP="00596B52">
      <w:pPr>
        <w:pStyle w:val="libNormal"/>
        <w:rPr>
          <w:rtl/>
        </w:rPr>
      </w:pPr>
      <w:r w:rsidRPr="00456662">
        <w:rPr>
          <w:rtl/>
        </w:rPr>
        <w:t>اعلم أنّه قد اختلف في اشتقاق الاسم : فقال البصريّون : إنّه اشتقّ من السموّ أصله سمو</w:t>
      </w:r>
      <w:r>
        <w:rPr>
          <w:rtl/>
        </w:rPr>
        <w:t>،</w:t>
      </w:r>
      <w:r w:rsidRPr="00456662">
        <w:rPr>
          <w:rtl/>
        </w:rPr>
        <w:t xml:space="preserve"> وحذفت الواو وزيد الألف معوّضة عنها كما في «ابن»</w:t>
      </w:r>
      <w:r>
        <w:rPr>
          <w:rtl/>
        </w:rPr>
        <w:t>.</w:t>
      </w:r>
    </w:p>
    <w:p w:rsidR="00F470B7" w:rsidRPr="00456662" w:rsidRDefault="00F470B7" w:rsidP="00596B52">
      <w:pPr>
        <w:pStyle w:val="libNormal"/>
        <w:rPr>
          <w:rtl/>
        </w:rPr>
      </w:pPr>
      <w:r w:rsidRPr="00456662">
        <w:rPr>
          <w:rtl/>
        </w:rPr>
        <w:t>وقيل : ويشهد له تصريفه على أسماء وأسام. انتهى.</w:t>
      </w:r>
    </w:p>
    <w:p w:rsidR="00F470B7" w:rsidRPr="00456662" w:rsidRDefault="00F470B7" w:rsidP="00596B52">
      <w:pPr>
        <w:pStyle w:val="libNormal"/>
        <w:rPr>
          <w:rtl/>
        </w:rPr>
      </w:pPr>
      <w:r w:rsidRPr="00456662">
        <w:rPr>
          <w:rtl/>
        </w:rPr>
        <w:t>ومعنى السموّ هو العلوّ والرفعة</w:t>
      </w:r>
      <w:r>
        <w:rPr>
          <w:rtl/>
        </w:rPr>
        <w:t>،</w:t>
      </w:r>
      <w:r w:rsidRPr="00456662">
        <w:rPr>
          <w:rtl/>
        </w:rPr>
        <w:t xml:space="preserve"> وبالاسم يرفع المسمّى.</w:t>
      </w:r>
    </w:p>
    <w:p w:rsidR="00F470B7" w:rsidRPr="00456662" w:rsidRDefault="00F470B7" w:rsidP="00596B52">
      <w:pPr>
        <w:pStyle w:val="libNormal"/>
        <w:rPr>
          <w:rtl/>
        </w:rPr>
      </w:pPr>
      <w:r w:rsidRPr="00456662">
        <w:rPr>
          <w:rtl/>
        </w:rPr>
        <w:t>وقال الكوفيّون : إنّه من الوسم ؛ أي العلامة</w:t>
      </w:r>
      <w:r>
        <w:rPr>
          <w:rtl/>
        </w:rPr>
        <w:t>،</w:t>
      </w:r>
      <w:r w:rsidRPr="00456662">
        <w:rPr>
          <w:rtl/>
        </w:rPr>
        <w:t xml:space="preserve"> لأنّه دالّ على المسمّى وهو علامته</w:t>
      </w:r>
      <w:r>
        <w:rPr>
          <w:rtl/>
        </w:rPr>
        <w:t>،</w:t>
      </w:r>
      <w:r w:rsidRPr="00456662">
        <w:rPr>
          <w:rtl/>
        </w:rPr>
        <w:t xml:space="preserve"> وأجيب بأنّ المحذوف «الفاء»</w:t>
      </w:r>
      <w:r>
        <w:rPr>
          <w:rtl/>
        </w:rPr>
        <w:t xml:space="preserve"> كـ </w:t>
      </w:r>
      <w:r w:rsidRPr="00456662">
        <w:rPr>
          <w:rtl/>
        </w:rPr>
        <w:t>«صلة»</w:t>
      </w:r>
      <w:r>
        <w:rPr>
          <w:rtl/>
        </w:rPr>
        <w:t xml:space="preserve"> و «</w:t>
      </w:r>
      <w:r w:rsidRPr="00456662">
        <w:rPr>
          <w:rtl/>
        </w:rPr>
        <w:t>عدة» لا تدخله همزة الوصل وبالتصغير.</w:t>
      </w:r>
    </w:p>
    <w:p w:rsidR="00F470B7" w:rsidRPr="00456662" w:rsidRDefault="00F470B7" w:rsidP="00596B52">
      <w:pPr>
        <w:pStyle w:val="libNormal"/>
        <w:rPr>
          <w:rtl/>
        </w:rPr>
      </w:pPr>
      <w:r>
        <w:rPr>
          <w:rtl/>
        </w:rPr>
        <w:br w:type="page"/>
      </w:r>
      <w:r w:rsidRPr="00D02CEF">
        <w:rPr>
          <w:rStyle w:val="libBold2Char"/>
          <w:rtl/>
        </w:rPr>
        <w:lastRenderedPageBreak/>
        <w:t>أقول :</w:t>
      </w:r>
      <w:r w:rsidRPr="00456662">
        <w:rPr>
          <w:rtl/>
        </w:rPr>
        <w:t xml:space="preserve"> الحقّ قول البصريّين</w:t>
      </w:r>
      <w:r>
        <w:rPr>
          <w:rtl/>
        </w:rPr>
        <w:t>،</w:t>
      </w:r>
      <w:r w:rsidRPr="00456662">
        <w:rPr>
          <w:rtl/>
        </w:rPr>
        <w:t xml:space="preserve"> وإليه ذهب الجمهور من المتقدّمين والمتأخّرين</w:t>
      </w:r>
      <w:r>
        <w:rPr>
          <w:rtl/>
        </w:rPr>
        <w:t>،</w:t>
      </w:r>
      <w:r w:rsidRPr="00456662">
        <w:rPr>
          <w:rtl/>
        </w:rPr>
        <w:t xml:space="preserve"> لكن يحتمل ضعيفا أن يقال : إنّ في الاسم النحويّ وجهين</w:t>
      </w:r>
      <w:r>
        <w:rPr>
          <w:rtl/>
        </w:rPr>
        <w:t>،</w:t>
      </w:r>
      <w:r w:rsidRPr="00456662">
        <w:rPr>
          <w:rtl/>
        </w:rPr>
        <w:t xml:space="preserve"> وفي البسملة ونحوها يتعيّن اشتقاقه من الوسم. فتأمّل.</w:t>
      </w:r>
    </w:p>
    <w:p w:rsidR="00F470B7" w:rsidRPr="00456662" w:rsidRDefault="00F470B7" w:rsidP="00086944">
      <w:pPr>
        <w:pStyle w:val="Heading2"/>
        <w:rPr>
          <w:rtl/>
        </w:rPr>
      </w:pPr>
      <w:bookmarkStart w:id="4" w:name="_Toc534539945"/>
      <w:r w:rsidRPr="00456662">
        <w:rPr>
          <w:rtl/>
        </w:rPr>
        <w:t>الجنّة الرابعة : في الفرق بين الاسم والمسمّى والتسمية</w:t>
      </w:r>
      <w:bookmarkEnd w:id="4"/>
    </w:p>
    <w:p w:rsidR="00F470B7" w:rsidRPr="00456662" w:rsidRDefault="00F470B7" w:rsidP="00596B52">
      <w:pPr>
        <w:pStyle w:val="libNormal"/>
        <w:rPr>
          <w:rtl/>
        </w:rPr>
      </w:pPr>
      <w:r w:rsidRPr="00456662">
        <w:rPr>
          <w:rtl/>
        </w:rPr>
        <w:t>قد تشاجر الأصحاب في اتّحاد الثلاثة وتغايرها على أقوال ؛ الأوّل : إنّ الاسم نفس المسمّى نظرا إلى أنّ الله كان له في الأزل أسماء فهي قديمة بل عين الذات</w:t>
      </w:r>
      <w:r>
        <w:rPr>
          <w:rtl/>
        </w:rPr>
        <w:t>،</w:t>
      </w:r>
      <w:r w:rsidRPr="00456662">
        <w:rPr>
          <w:rtl/>
        </w:rPr>
        <w:t xml:space="preserve"> وإلّا ليلزم تعدّد القدماء. وبطلانه ظاهر.</w:t>
      </w:r>
    </w:p>
    <w:p w:rsidR="00F470B7" w:rsidRPr="00456662" w:rsidRDefault="00F470B7" w:rsidP="00596B52">
      <w:pPr>
        <w:pStyle w:val="libNormal"/>
        <w:rPr>
          <w:rtl/>
        </w:rPr>
      </w:pPr>
      <w:r w:rsidRPr="00456662">
        <w:rPr>
          <w:rtl/>
        </w:rPr>
        <w:t xml:space="preserve">وإلى قوله تعالى : </w:t>
      </w:r>
      <w:r w:rsidRPr="00D02CEF">
        <w:rPr>
          <w:rStyle w:val="libAlaemChar"/>
          <w:rtl/>
        </w:rPr>
        <w:t>(</w:t>
      </w:r>
      <w:r w:rsidRPr="009E78CC">
        <w:rPr>
          <w:rStyle w:val="libAieChar"/>
          <w:rtl/>
        </w:rPr>
        <w:t>فَسَبِّحْ بِاسْمِ رَبِّكَ</w:t>
      </w:r>
      <w:r w:rsidRPr="00D02CEF">
        <w:rPr>
          <w:rStyle w:val="libAlaemChar"/>
          <w:rtl/>
        </w:rPr>
        <w:t>)</w:t>
      </w:r>
      <w:r w:rsidRPr="00456662">
        <w:rPr>
          <w:rtl/>
        </w:rPr>
        <w:t xml:space="preserve"> </w:t>
      </w:r>
      <w:r w:rsidRPr="00D02CEF">
        <w:rPr>
          <w:rStyle w:val="libFootnotenumChar"/>
          <w:rtl/>
        </w:rPr>
        <w:t>(1)</w:t>
      </w:r>
      <w:r w:rsidRPr="00456662">
        <w:rPr>
          <w:rtl/>
        </w:rPr>
        <w:t xml:space="preserve"> فلو لم يكن الاسم نفس المسمّى لما صحّ التسبيح</w:t>
      </w:r>
      <w:r>
        <w:rPr>
          <w:rtl/>
        </w:rPr>
        <w:t>،</w:t>
      </w:r>
      <w:r w:rsidRPr="00456662">
        <w:rPr>
          <w:rtl/>
        </w:rPr>
        <w:t xml:space="preserve"> لأنّه خاصّ بذات الباري</w:t>
      </w:r>
      <w:r>
        <w:rPr>
          <w:rtl/>
        </w:rPr>
        <w:t>،</w:t>
      </w:r>
      <w:r w:rsidRPr="00456662">
        <w:rPr>
          <w:rtl/>
        </w:rPr>
        <w:t xml:space="preserve"> وكذا قوله : </w:t>
      </w:r>
      <w:r w:rsidRPr="00D02CEF">
        <w:rPr>
          <w:rStyle w:val="libAlaemChar"/>
          <w:rtl/>
        </w:rPr>
        <w:t>(</w:t>
      </w:r>
      <w:r w:rsidRPr="009E78CC">
        <w:rPr>
          <w:rStyle w:val="libAieChar"/>
          <w:rtl/>
        </w:rPr>
        <w:t>سَبِّحِ اسْمَ رَبِّكَ الْأَعْلَى</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وإلى قوله : </w:t>
      </w:r>
      <w:r w:rsidRPr="00D02CEF">
        <w:rPr>
          <w:rStyle w:val="libAlaemChar"/>
          <w:rtl/>
        </w:rPr>
        <w:t>(</w:t>
      </w:r>
      <w:r w:rsidRPr="009E78CC">
        <w:rPr>
          <w:rStyle w:val="libAieChar"/>
          <w:rtl/>
        </w:rPr>
        <w:t>ما تَعْبُدُونَ مِنْ دُونِهِ إِلَّا أَسْماءً سَمَّيْتُمُوها أَنْتُمْ وَآباؤُكُمْ</w:t>
      </w:r>
      <w:r w:rsidRPr="00D02CEF">
        <w:rPr>
          <w:rStyle w:val="libAlaemChar"/>
          <w:rtl/>
        </w:rPr>
        <w:t>)</w:t>
      </w:r>
      <w:r w:rsidRPr="00456662">
        <w:rPr>
          <w:rtl/>
        </w:rPr>
        <w:t xml:space="preserve"> </w:t>
      </w:r>
      <w:r w:rsidRPr="00D02CEF">
        <w:rPr>
          <w:rStyle w:val="libFootnotenumChar"/>
          <w:rtl/>
        </w:rPr>
        <w:t>(3)</w:t>
      </w:r>
      <w:r w:rsidRPr="00456662">
        <w:rPr>
          <w:rtl/>
        </w:rPr>
        <w:t xml:space="preserve"> ولا يخفى أنّهم ما كانوا عابدين للألفاظ</w:t>
      </w:r>
      <w:r>
        <w:rPr>
          <w:rtl/>
        </w:rPr>
        <w:t>،</w:t>
      </w:r>
      <w:r w:rsidRPr="00456662">
        <w:rPr>
          <w:rtl/>
        </w:rPr>
        <w:t xml:space="preserve"> بل للمسمّيات.</w:t>
      </w:r>
    </w:p>
    <w:p w:rsidR="00F470B7" w:rsidRPr="00456662" w:rsidRDefault="00F470B7" w:rsidP="00596B52">
      <w:pPr>
        <w:pStyle w:val="libNormal"/>
        <w:rPr>
          <w:rtl/>
        </w:rPr>
      </w:pPr>
      <w:r w:rsidRPr="00456662">
        <w:rPr>
          <w:rtl/>
        </w:rPr>
        <w:t>والجواب عن الجميع مجملا يظهر ممّا سيجيء.</w:t>
      </w:r>
    </w:p>
    <w:p w:rsidR="00F470B7" w:rsidRPr="00456662" w:rsidRDefault="00F470B7" w:rsidP="00596B52">
      <w:pPr>
        <w:pStyle w:val="libNormal"/>
        <w:rPr>
          <w:rtl/>
        </w:rPr>
      </w:pPr>
      <w:r w:rsidRPr="00456662">
        <w:rPr>
          <w:rtl/>
        </w:rPr>
        <w:t>ومن أنّكم لو أردتم من الاسم هو الذات فهذا أوّل الكلام</w:t>
      </w:r>
      <w:r>
        <w:rPr>
          <w:rtl/>
        </w:rPr>
        <w:t>،</w:t>
      </w:r>
      <w:r w:rsidRPr="00456662">
        <w:rPr>
          <w:rtl/>
        </w:rPr>
        <w:t xml:space="preserve"> بل لا يطلق على المسمّى أصلا إلّا على وجه الكناية كما ستعلم</w:t>
      </w:r>
      <w:r>
        <w:rPr>
          <w:rtl/>
        </w:rPr>
        <w:t>،</w:t>
      </w:r>
      <w:r w:rsidRPr="00456662">
        <w:rPr>
          <w:rtl/>
        </w:rPr>
        <w:t xml:space="preserve"> فلا نسمع أن يقال : جاء اسم زيد أو رأيت عمروا اسمه مريدا للذات</w:t>
      </w:r>
      <w:r>
        <w:rPr>
          <w:rtl/>
        </w:rPr>
        <w:t>،</w:t>
      </w:r>
      <w:r w:rsidRPr="00456662">
        <w:rPr>
          <w:rtl/>
        </w:rPr>
        <w:t xml:space="preserve"> ولو أردتم به الحروف</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الواقعة : 74</w:t>
      </w:r>
      <w:r>
        <w:rPr>
          <w:rtl/>
        </w:rPr>
        <w:t>،</w:t>
      </w:r>
      <w:r w:rsidRPr="00456662">
        <w:rPr>
          <w:rtl/>
        </w:rPr>
        <w:t xml:space="preserve"> 96</w:t>
      </w:r>
      <w:r>
        <w:rPr>
          <w:rtl/>
        </w:rPr>
        <w:t>،</w:t>
      </w:r>
      <w:r w:rsidRPr="00456662">
        <w:rPr>
          <w:rtl/>
        </w:rPr>
        <w:t xml:space="preserve"> الحاقّة : 52.</w:t>
      </w:r>
    </w:p>
    <w:p w:rsidR="00F470B7" w:rsidRPr="00456662" w:rsidRDefault="00F470B7" w:rsidP="002F2D66">
      <w:pPr>
        <w:pStyle w:val="libFootnote0"/>
        <w:rPr>
          <w:rtl/>
        </w:rPr>
      </w:pPr>
      <w:r>
        <w:rPr>
          <w:rtl/>
        </w:rPr>
        <w:t>(</w:t>
      </w:r>
      <w:r w:rsidRPr="00456662">
        <w:rPr>
          <w:rtl/>
        </w:rPr>
        <w:t>2) الأعلى : 1.</w:t>
      </w:r>
    </w:p>
    <w:p w:rsidR="00F470B7" w:rsidRPr="00456662" w:rsidRDefault="00F470B7" w:rsidP="002F2D66">
      <w:pPr>
        <w:pStyle w:val="libFootnote0"/>
        <w:rPr>
          <w:rtl/>
        </w:rPr>
      </w:pPr>
      <w:r>
        <w:rPr>
          <w:rtl/>
        </w:rPr>
        <w:t>(</w:t>
      </w:r>
      <w:r w:rsidRPr="00456662">
        <w:rPr>
          <w:rtl/>
        </w:rPr>
        <w:t>3) يوسف : 40.</w:t>
      </w:r>
    </w:p>
    <w:p w:rsidR="00F470B7" w:rsidRPr="00456662" w:rsidRDefault="00F470B7" w:rsidP="00930449">
      <w:pPr>
        <w:pStyle w:val="libNormal0"/>
        <w:rPr>
          <w:rtl/>
        </w:rPr>
      </w:pPr>
      <w:r>
        <w:rPr>
          <w:rtl/>
        </w:rPr>
        <w:br w:type="page"/>
      </w:r>
      <w:r w:rsidRPr="00456662">
        <w:rPr>
          <w:rtl/>
        </w:rPr>
        <w:lastRenderedPageBreak/>
        <w:t>الملفوظة فالتغاير أظهر من الشمس لما تفهم</w:t>
      </w:r>
      <w:r>
        <w:rPr>
          <w:rtl/>
        </w:rPr>
        <w:t>،</w:t>
      </w:r>
      <w:r w:rsidRPr="00456662">
        <w:rPr>
          <w:rtl/>
        </w:rPr>
        <w:t xml:space="preserve"> وإن أردتم به الصفة فلا يخفى أنّ جميع صفات الله ليست ذاتيّة</w:t>
      </w:r>
      <w:r>
        <w:rPr>
          <w:rtl/>
        </w:rPr>
        <w:t>،</w:t>
      </w:r>
      <w:r w:rsidRPr="00456662">
        <w:rPr>
          <w:rtl/>
        </w:rPr>
        <w:t xml:space="preserve"> فالإطلاق غير حسن</w:t>
      </w:r>
      <w:r>
        <w:rPr>
          <w:rtl/>
        </w:rPr>
        <w:t>،</w:t>
      </w:r>
      <w:r w:rsidRPr="00456662">
        <w:rPr>
          <w:rtl/>
        </w:rPr>
        <w:t xml:space="preserve"> وسيأتيك تفصيل عن قريب.</w:t>
      </w:r>
    </w:p>
    <w:p w:rsidR="00F470B7" w:rsidRPr="00456662" w:rsidRDefault="00F470B7" w:rsidP="00596B52">
      <w:pPr>
        <w:pStyle w:val="libNormal"/>
        <w:rPr>
          <w:rtl/>
        </w:rPr>
      </w:pPr>
      <w:r w:rsidRPr="00D02CEF">
        <w:rPr>
          <w:rStyle w:val="libBold2Char"/>
          <w:rtl/>
        </w:rPr>
        <w:t>والجواب عن الأوّل مفصّلا :</w:t>
      </w:r>
      <w:r w:rsidRPr="00456662">
        <w:rPr>
          <w:rtl/>
        </w:rPr>
        <w:t xml:space="preserve"> إنّ قدم الأسماء الملفوظة غير مسلّم</w:t>
      </w:r>
      <w:r>
        <w:rPr>
          <w:rtl/>
        </w:rPr>
        <w:t>،</w:t>
      </w:r>
      <w:r w:rsidRPr="00456662">
        <w:rPr>
          <w:rtl/>
        </w:rPr>
        <w:t xml:space="preserve"> بل هي حادثة بالنصّ والإجماع</w:t>
      </w:r>
      <w:r>
        <w:rPr>
          <w:rtl/>
        </w:rPr>
        <w:t>،</w:t>
      </w:r>
      <w:r w:rsidRPr="00456662">
        <w:rPr>
          <w:rtl/>
        </w:rPr>
        <w:t xml:space="preserve"> ولأنّها متفاوتة بتفاوت اللغات كالعربيّ والعجميّ</w:t>
      </w:r>
      <w:r>
        <w:rPr>
          <w:rtl/>
        </w:rPr>
        <w:t>،</w:t>
      </w:r>
      <w:r w:rsidRPr="00456662">
        <w:rPr>
          <w:rtl/>
        </w:rPr>
        <w:t xml:space="preserve"> فلو كانت عين المسمّى لزم تغيّر الذات وتفاوته بها مع أنّ الذات محض وحدة لا يتطرّق إليه الكثرة</w:t>
      </w:r>
      <w:r>
        <w:rPr>
          <w:rtl/>
        </w:rPr>
        <w:t>،</w:t>
      </w:r>
      <w:r w:rsidRPr="00456662">
        <w:rPr>
          <w:rtl/>
        </w:rPr>
        <w:t xml:space="preserve"> ولو كانت عينه لزم تعدّد الآلهة</w:t>
      </w:r>
      <w:r>
        <w:rPr>
          <w:rtl/>
        </w:rPr>
        <w:t>،</w:t>
      </w:r>
      <w:r w:rsidRPr="00456662">
        <w:rPr>
          <w:rtl/>
        </w:rPr>
        <w:t xml:space="preserve"> لأنّ لله عزّ وجلّ تسعة وتسعين اسما كما في العدّة عن الرضا عليه السلام</w:t>
      </w:r>
      <w:r>
        <w:rPr>
          <w:rtl/>
        </w:rPr>
        <w:t>،</w:t>
      </w:r>
      <w:r w:rsidRPr="00456662">
        <w:rPr>
          <w:rtl/>
        </w:rPr>
        <w:t xml:space="preserve"> مع أنّ العين واحدة وليس إلّا معنى واحد جامع للمعاني.</w:t>
      </w:r>
    </w:p>
    <w:p w:rsidR="00F470B7" w:rsidRPr="00456662" w:rsidRDefault="00F470B7" w:rsidP="00596B52">
      <w:pPr>
        <w:pStyle w:val="libNormal"/>
        <w:rPr>
          <w:rtl/>
        </w:rPr>
      </w:pPr>
      <w:r w:rsidRPr="00D02CEF">
        <w:rPr>
          <w:rStyle w:val="libBold2Char"/>
          <w:rtl/>
        </w:rPr>
        <w:t>فإن قيل :</w:t>
      </w:r>
      <w:r w:rsidRPr="00456662">
        <w:rPr>
          <w:rtl/>
        </w:rPr>
        <w:t xml:space="preserve"> فما معنى قولهم : كان هو العالم القدّوس في الأزل وغير ذلك من الأسماء المختلفة</w:t>
      </w:r>
      <w:r>
        <w:rPr>
          <w:rtl/>
        </w:rPr>
        <w:t>؟</w:t>
      </w:r>
    </w:p>
    <w:p w:rsidR="00F470B7" w:rsidRPr="00456662" w:rsidRDefault="00F470B7" w:rsidP="00596B52">
      <w:pPr>
        <w:pStyle w:val="libNormal"/>
        <w:rPr>
          <w:rtl/>
        </w:rPr>
      </w:pPr>
      <w:r w:rsidRPr="00D02CEF">
        <w:rPr>
          <w:rStyle w:val="libBold2Char"/>
          <w:rtl/>
        </w:rPr>
        <w:t>قلنا :</w:t>
      </w:r>
      <w:r w:rsidRPr="00456662">
        <w:rPr>
          <w:rtl/>
        </w:rPr>
        <w:t xml:space="preserve"> قد بيّن في الكتب الكلاميّة أنّ الصفات الذاتيّة الّتي ترجع إلى الذات عين الذات</w:t>
      </w:r>
      <w:r>
        <w:rPr>
          <w:rtl/>
        </w:rPr>
        <w:t>،</w:t>
      </w:r>
      <w:r w:rsidRPr="00456662">
        <w:rPr>
          <w:rtl/>
        </w:rPr>
        <w:t xml:space="preserve"> بمعنى أنّه عين واحدة جامعة للجميع ؛ فهي قادرة بعلم</w:t>
      </w:r>
      <w:r>
        <w:rPr>
          <w:rtl/>
        </w:rPr>
        <w:t>،</w:t>
      </w:r>
      <w:r w:rsidRPr="00456662">
        <w:rPr>
          <w:rtl/>
        </w:rPr>
        <w:t xml:space="preserve"> وعالمة بقدرة وغير ذلك</w:t>
      </w:r>
      <w:r>
        <w:rPr>
          <w:rtl/>
        </w:rPr>
        <w:t>،</w:t>
      </w:r>
      <w:r w:rsidRPr="00456662">
        <w:rPr>
          <w:rtl/>
        </w:rPr>
        <w:t xml:space="preserve"> أي : مفهوم الكلّ في الحقّ واحد يعلم بقدرته ويرى بعلمه</w:t>
      </w:r>
      <w:r>
        <w:rPr>
          <w:rtl/>
        </w:rPr>
        <w:t>،</w:t>
      </w:r>
      <w:r w:rsidRPr="00456662">
        <w:rPr>
          <w:rtl/>
        </w:rPr>
        <w:t xml:space="preserve"> وقيّوم بحيويّة وحيّ بقيموميّة</w:t>
      </w:r>
      <w:r>
        <w:rPr>
          <w:rtl/>
        </w:rPr>
        <w:t>،</w:t>
      </w:r>
      <w:r w:rsidRPr="00456662">
        <w:rPr>
          <w:rtl/>
        </w:rPr>
        <w:t xml:space="preserve"> والأخبار على ذلك أيضا شاهدة</w:t>
      </w:r>
      <w:r>
        <w:rPr>
          <w:rtl/>
        </w:rPr>
        <w:t>،</w:t>
      </w:r>
      <w:r w:rsidRPr="00456662">
        <w:rPr>
          <w:rtl/>
        </w:rPr>
        <w:t xml:space="preserve"> ومعنى أنّه تعالى كان في الأزل عالما قادرا قدّوسا أنّه تعالى كان في الأزليّة الأولى متّصفا بتلك الصفات من غير وجود ما يظهرها من حجابها العينيّ إلى اللفظيّ</w:t>
      </w:r>
      <w:r>
        <w:rPr>
          <w:rtl/>
        </w:rPr>
        <w:t>،</w:t>
      </w:r>
      <w:r w:rsidRPr="00456662">
        <w:rPr>
          <w:rtl/>
        </w:rPr>
        <w:t xml:space="preserve"> بل الذهنيّ الحادثين</w:t>
      </w:r>
      <w:r>
        <w:rPr>
          <w:rtl/>
        </w:rPr>
        <w:t>،</w:t>
      </w:r>
      <w:r w:rsidRPr="00456662">
        <w:rPr>
          <w:rtl/>
        </w:rPr>
        <w:t xml:space="preserve"> فليس المراد من كون الأسماء في الأزل</w:t>
      </w:r>
      <w:r>
        <w:rPr>
          <w:rtl/>
        </w:rPr>
        <w:t>،</w:t>
      </w:r>
      <w:r w:rsidRPr="00456662">
        <w:rPr>
          <w:rtl/>
        </w:rPr>
        <w:t xml:space="preserve"> كون الألفاظ ؛ بل معانيها الّتي ترجع إلى معنى واحد من جميع الوجوه</w:t>
      </w:r>
      <w:r>
        <w:rPr>
          <w:rtl/>
        </w:rPr>
        <w:t>،</w:t>
      </w:r>
      <w:r w:rsidRPr="00456662">
        <w:rPr>
          <w:rtl/>
        </w:rPr>
        <w:t xml:space="preserve"> وهو نفس الذات وعينه</w:t>
      </w:r>
      <w:r>
        <w:rPr>
          <w:rtl/>
        </w:rPr>
        <w:t>،</w:t>
      </w:r>
      <w:r w:rsidRPr="00456662">
        <w:rPr>
          <w:rtl/>
        </w:rPr>
        <w:t xml:space="preserve"> بل لا يحسن القول بأنّ تلك أسماء وأوصاف له</w:t>
      </w:r>
      <w:r>
        <w:rPr>
          <w:rtl/>
        </w:rPr>
        <w:t>،</w:t>
      </w:r>
      <w:r w:rsidRPr="00456662">
        <w:rPr>
          <w:rtl/>
        </w:rPr>
        <w:t xml:space="preserve"> بل ليس</w:t>
      </w:r>
    </w:p>
    <w:p w:rsidR="00F470B7" w:rsidRPr="00456662" w:rsidRDefault="00F470B7" w:rsidP="00930449">
      <w:pPr>
        <w:pStyle w:val="libNormal0"/>
        <w:rPr>
          <w:rtl/>
        </w:rPr>
      </w:pPr>
      <w:r>
        <w:rPr>
          <w:rtl/>
        </w:rPr>
        <w:br w:type="page"/>
      </w:r>
      <w:r w:rsidRPr="00456662">
        <w:rPr>
          <w:rtl/>
        </w:rPr>
        <w:lastRenderedPageBreak/>
        <w:t>للحقّ صفات وهو الذات البحت والوجود المطلق</w:t>
      </w:r>
      <w:r>
        <w:rPr>
          <w:rtl/>
        </w:rPr>
        <w:t>،</w:t>
      </w:r>
      <w:r w:rsidRPr="00456662">
        <w:rPr>
          <w:rtl/>
        </w:rPr>
        <w:t xml:space="preserve"> فلذا قال عليّ عليه السلام : كمال التوحيد نفي الصفات عنه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ولا خلاف بين الإماميّة في أنّ الصفات الذاتيّة عين الذات</w:t>
      </w:r>
      <w:r>
        <w:rPr>
          <w:rtl/>
        </w:rPr>
        <w:t>،</w:t>
      </w:r>
      <w:r w:rsidRPr="00456662">
        <w:rPr>
          <w:rtl/>
        </w:rPr>
        <w:t xml:space="preserve"> وأنّها واحدة</w:t>
      </w:r>
      <w:r>
        <w:rPr>
          <w:rtl/>
        </w:rPr>
        <w:t>،</w:t>
      </w:r>
      <w:r w:rsidRPr="00456662">
        <w:rPr>
          <w:rtl/>
        </w:rPr>
        <w:t xml:space="preserve"> وأنّ الحقّ كان متّصفا بها في الأزل</w:t>
      </w:r>
      <w:r>
        <w:rPr>
          <w:rtl/>
        </w:rPr>
        <w:t>،</w:t>
      </w:r>
      <w:r w:rsidRPr="00456662">
        <w:rPr>
          <w:rtl/>
        </w:rPr>
        <w:t xml:space="preserve"> وإنّما الخلاف في أنّ الله تعالى هل كان في الأزل متّصفا بالخلّاقيّة والرزّاقيّة وغير ذلك ممّا يتوقّف على وجود آخر</w:t>
      </w:r>
      <w:r>
        <w:rPr>
          <w:rtl/>
        </w:rPr>
        <w:t>؟</w:t>
      </w:r>
    </w:p>
    <w:p w:rsidR="00F470B7" w:rsidRPr="00456662" w:rsidRDefault="00F470B7" w:rsidP="00596B52">
      <w:pPr>
        <w:pStyle w:val="libNormal"/>
        <w:rPr>
          <w:rtl/>
        </w:rPr>
      </w:pPr>
      <w:r w:rsidRPr="00456662">
        <w:rPr>
          <w:rtl/>
        </w:rPr>
        <w:t>فقال بعض : إنّ تلك الصفات منتفية عنه تعالى في الأزل نظرا إلى أنّ الخلق يستلزم المخلوق مثلا</w:t>
      </w:r>
      <w:r>
        <w:rPr>
          <w:rtl/>
        </w:rPr>
        <w:t>،</w:t>
      </w:r>
      <w:r w:rsidRPr="00456662">
        <w:rPr>
          <w:rtl/>
        </w:rPr>
        <w:t xml:space="preserve"> فيلزم تعدّد القدماء.</w:t>
      </w:r>
    </w:p>
    <w:p w:rsidR="00F470B7" w:rsidRPr="00456662" w:rsidRDefault="00F470B7" w:rsidP="00596B52">
      <w:pPr>
        <w:pStyle w:val="libNormal"/>
        <w:rPr>
          <w:rtl/>
        </w:rPr>
      </w:pPr>
      <w:r w:rsidRPr="00456662">
        <w:rPr>
          <w:rtl/>
        </w:rPr>
        <w:t>وقال آخرون : إنّها كانت ثابتة له تعالى نظرا إلى أنّ معنى الخالق والمتكلّم مثلا هو القدرة على الخلق والتكلّم</w:t>
      </w:r>
      <w:r>
        <w:rPr>
          <w:rtl/>
        </w:rPr>
        <w:t>،</w:t>
      </w:r>
      <w:r w:rsidRPr="00456662">
        <w:rPr>
          <w:rtl/>
        </w:rPr>
        <w:t xml:space="preserve"> ولا يستلزم الإثبات الفعليّة ؛ إذ القوّة كافية في إثبات صفة لشيء</w:t>
      </w:r>
      <w:r>
        <w:rPr>
          <w:rtl/>
        </w:rPr>
        <w:t>،</w:t>
      </w:r>
      <w:r w:rsidRPr="00456662">
        <w:rPr>
          <w:rtl/>
        </w:rPr>
        <w:t xml:space="preserve"> لأنّك تطلق على السيف أنّه قاطع مع أنّه في الغمد</w:t>
      </w:r>
      <w:r>
        <w:rPr>
          <w:rtl/>
        </w:rPr>
        <w:t>،</w:t>
      </w:r>
      <w:r w:rsidRPr="00456662">
        <w:rPr>
          <w:rtl/>
        </w:rPr>
        <w:t xml:space="preserve"> والمعنى أنّه قاطع بالقوّة ؛ بمعنى أنّه متّصف بتلك الصفة عند ملاقاة المحلّ</w:t>
      </w:r>
      <w:r>
        <w:rPr>
          <w:rtl/>
        </w:rPr>
        <w:t>،</w:t>
      </w:r>
      <w:r w:rsidRPr="00456662">
        <w:rPr>
          <w:rtl/>
        </w:rPr>
        <w:t xml:space="preserve"> وهو تعالى خالق ومتكلّم في الأزل</w:t>
      </w:r>
      <w:r>
        <w:rPr>
          <w:rtl/>
        </w:rPr>
        <w:t>،</w:t>
      </w:r>
      <w:r w:rsidRPr="00456662">
        <w:rPr>
          <w:rtl/>
        </w:rPr>
        <w:t xml:space="preserve"> أي : قادر على ذلك عند إرادة الخلق والتكلّم.</w:t>
      </w:r>
    </w:p>
    <w:p w:rsidR="00F470B7" w:rsidRPr="00456662" w:rsidRDefault="00F470B7" w:rsidP="00596B52">
      <w:pPr>
        <w:pStyle w:val="libNormal"/>
        <w:rPr>
          <w:rtl/>
        </w:rPr>
      </w:pPr>
      <w:r w:rsidRPr="00456662">
        <w:rPr>
          <w:rtl/>
        </w:rPr>
        <w:t>بل نقول : إنّ صفة الكلام والخلق والرزق ونحوها داخلة في القدرة الّتي هي من صفات الذات</w:t>
      </w:r>
      <w:r>
        <w:rPr>
          <w:rtl/>
        </w:rPr>
        <w:t>،</w:t>
      </w:r>
      <w:r w:rsidRPr="00456662">
        <w:rPr>
          <w:rtl/>
        </w:rPr>
        <w:t xml:space="preserve"> فللأسماء إطلاقان : قديمة من وجه</w:t>
      </w:r>
      <w:r>
        <w:rPr>
          <w:rtl/>
        </w:rPr>
        <w:t>،</w:t>
      </w:r>
      <w:r w:rsidRPr="00456662">
        <w:rPr>
          <w:rtl/>
        </w:rPr>
        <w:t xml:space="preserve"> وحادثة من وجه ؛ فإطلاق القول بأنّ الاسم نفس المسمّى غير وجيه</w:t>
      </w:r>
      <w:r>
        <w:rPr>
          <w:rtl/>
        </w:rPr>
        <w:t>،</w:t>
      </w:r>
      <w:r w:rsidRPr="00456662">
        <w:rPr>
          <w:rtl/>
        </w:rPr>
        <w:t xml:space="preserve"> وهنا أبحاث كثيرة تنافي الموجز.</w:t>
      </w:r>
    </w:p>
    <w:p w:rsidR="00F470B7" w:rsidRPr="00456662" w:rsidRDefault="00F470B7" w:rsidP="00596B52">
      <w:pPr>
        <w:pStyle w:val="libNormal"/>
        <w:rPr>
          <w:rtl/>
        </w:rPr>
      </w:pPr>
      <w:r w:rsidRPr="00D02CEF">
        <w:rPr>
          <w:rStyle w:val="libBold2Char"/>
          <w:rtl/>
        </w:rPr>
        <w:t>والجواب عن الثاني :</w:t>
      </w:r>
      <w:r w:rsidRPr="00456662">
        <w:rPr>
          <w:rtl/>
        </w:rPr>
        <w:t xml:space="preserve"> أوّلا إنّ الاسم في تلك المواضع زائدة للتوكيد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التوحيد : 56.</w:t>
      </w:r>
    </w:p>
    <w:p w:rsidR="00F470B7" w:rsidRPr="00456662" w:rsidRDefault="00F470B7" w:rsidP="00930449">
      <w:pPr>
        <w:pStyle w:val="libNormal0"/>
        <w:rPr>
          <w:rtl/>
        </w:rPr>
      </w:pPr>
      <w:r>
        <w:rPr>
          <w:rtl/>
        </w:rPr>
        <w:br w:type="page"/>
      </w:r>
      <w:r w:rsidRPr="00456662">
        <w:rPr>
          <w:rtl/>
        </w:rPr>
        <w:lastRenderedPageBreak/>
        <w:t xml:space="preserve">ك «الكاف» في قوله : </w:t>
      </w:r>
      <w:r w:rsidRPr="00D02CEF">
        <w:rPr>
          <w:rStyle w:val="libAlaemChar"/>
          <w:rtl/>
        </w:rPr>
        <w:t>(</w:t>
      </w:r>
      <w:r w:rsidRPr="009E78CC">
        <w:rPr>
          <w:rStyle w:val="libAieChar"/>
          <w:rtl/>
        </w:rPr>
        <w:t>لَيْسَ كَمِثْلِهِ شَيْءٌ</w:t>
      </w:r>
      <w:r w:rsidRPr="00D02CEF">
        <w:rPr>
          <w:rStyle w:val="libAlaemChar"/>
          <w:rtl/>
        </w:rPr>
        <w:t>)</w:t>
      </w:r>
      <w:r w:rsidRPr="00456662">
        <w:rPr>
          <w:rtl/>
        </w:rPr>
        <w:t xml:space="preserve"> </w:t>
      </w:r>
      <w:r w:rsidRPr="00D02CEF">
        <w:rPr>
          <w:rStyle w:val="libFootnotenumChar"/>
          <w:rtl/>
        </w:rPr>
        <w:t>(1)</w:t>
      </w:r>
      <w:r w:rsidRPr="00456662">
        <w:rPr>
          <w:rtl/>
        </w:rPr>
        <w:t xml:space="preserve"> وقول الشاعر : «اسم السلام عليكما» </w:t>
      </w:r>
      <w:r w:rsidRPr="00D02CEF">
        <w:rPr>
          <w:rStyle w:val="libFootnotenumChar"/>
          <w:rtl/>
        </w:rPr>
        <w:t>(2)</w:t>
      </w:r>
      <w:r w:rsidRPr="00456662">
        <w:rPr>
          <w:rtl/>
        </w:rPr>
        <w:t xml:space="preserve"> مؤيّد لذلك.</w:t>
      </w:r>
    </w:p>
    <w:p w:rsidR="00F470B7" w:rsidRPr="00456662" w:rsidRDefault="00F470B7" w:rsidP="00596B52">
      <w:pPr>
        <w:pStyle w:val="libNormal"/>
        <w:rPr>
          <w:rtl/>
        </w:rPr>
      </w:pPr>
      <w:r w:rsidRPr="00456662">
        <w:rPr>
          <w:rtl/>
        </w:rPr>
        <w:t>وثانيا : بأنّ الخلق لا يوصل فهمهم إلى ذات الباري</w:t>
      </w:r>
      <w:r>
        <w:rPr>
          <w:rtl/>
        </w:rPr>
        <w:t>،</w:t>
      </w:r>
      <w:r w:rsidRPr="00456662">
        <w:rPr>
          <w:rtl/>
        </w:rPr>
        <w:t xml:space="preserve"> فلا يدركه وهمهم</w:t>
      </w:r>
      <w:r>
        <w:rPr>
          <w:rtl/>
        </w:rPr>
        <w:t>،</w:t>
      </w:r>
      <w:r w:rsidRPr="00456662">
        <w:rPr>
          <w:rtl/>
        </w:rPr>
        <w:t xml:space="preserve"> مع أنّ في العبادة والتسبيح يشترط معرفة المعبود والمسبّح</w:t>
      </w:r>
      <w:r>
        <w:rPr>
          <w:rtl/>
        </w:rPr>
        <w:t>،</w:t>
      </w:r>
      <w:r w:rsidRPr="00456662">
        <w:rPr>
          <w:rtl/>
        </w:rPr>
        <w:t xml:space="preserve"> فيكفي للخلق معرفة الاسم أي الصفة وعبادة الذات المجملة في تلك الصفة المعلومة.</w:t>
      </w:r>
    </w:p>
    <w:p w:rsidR="00F470B7" w:rsidRPr="00456662" w:rsidRDefault="00F470B7" w:rsidP="00596B52">
      <w:pPr>
        <w:pStyle w:val="libNormal"/>
        <w:rPr>
          <w:rtl/>
        </w:rPr>
      </w:pPr>
      <w:r w:rsidRPr="00456662">
        <w:rPr>
          <w:rtl/>
        </w:rPr>
        <w:t>وثالثا : بأنّ الاسم في تلك كنايه عن الذات لإجلاله وإعظامه ؛ كما يقال :</w:t>
      </w:r>
      <w:r>
        <w:rPr>
          <w:rFonts w:hint="cs"/>
          <w:rtl/>
        </w:rPr>
        <w:t xml:space="preserve"> </w:t>
      </w:r>
      <w:r w:rsidRPr="00456662">
        <w:rPr>
          <w:rtl/>
        </w:rPr>
        <w:t>أدركت فيض حضرة زيد مثلا</w:t>
      </w:r>
      <w:r>
        <w:rPr>
          <w:rtl/>
        </w:rPr>
        <w:t>،</w:t>
      </w:r>
      <w:r w:rsidRPr="00456662">
        <w:rPr>
          <w:rtl/>
        </w:rPr>
        <w:t xml:space="preserve"> والسلام على حضرته أي عليه.</w:t>
      </w:r>
    </w:p>
    <w:p w:rsidR="00F470B7" w:rsidRPr="00456662" w:rsidRDefault="00F470B7" w:rsidP="00596B52">
      <w:pPr>
        <w:pStyle w:val="libNormal"/>
        <w:rPr>
          <w:rtl/>
        </w:rPr>
      </w:pPr>
      <w:r w:rsidRPr="00456662">
        <w:rPr>
          <w:rtl/>
        </w:rPr>
        <w:t>ورابعا : بأنّ المراد من تسبيح الاسم ليس عبادته المذمومة في الأخبار ؛ كما سيجيء بعضها</w:t>
      </w:r>
      <w:r>
        <w:rPr>
          <w:rtl/>
        </w:rPr>
        <w:t>،</w:t>
      </w:r>
      <w:r w:rsidRPr="00456662">
        <w:rPr>
          <w:rtl/>
        </w:rPr>
        <w:t xml:space="preserve"> بل المراد تنزيه الاسم عن السوء</w:t>
      </w:r>
      <w:r>
        <w:rPr>
          <w:rtl/>
        </w:rPr>
        <w:t>،</w:t>
      </w:r>
      <w:r w:rsidRPr="00456662">
        <w:rPr>
          <w:rtl/>
        </w:rPr>
        <w:t xml:space="preserve"> وعن مشابهة أسماء العباد</w:t>
      </w:r>
      <w:r>
        <w:rPr>
          <w:rtl/>
        </w:rPr>
        <w:t>،</w:t>
      </w:r>
      <w:r w:rsidRPr="00456662">
        <w:rPr>
          <w:rtl/>
        </w:rPr>
        <w:t xml:space="preserve"> لأنّ ذكره تعالى أجلّ الأذكار</w:t>
      </w:r>
      <w:r>
        <w:rPr>
          <w:rtl/>
        </w:rPr>
        <w:t>،</w:t>
      </w:r>
      <w:r w:rsidRPr="00456662">
        <w:rPr>
          <w:rtl/>
        </w:rPr>
        <w:t xml:space="preserve"> واسمه أعظم الأسماء</w:t>
      </w:r>
      <w:r>
        <w:rPr>
          <w:rtl/>
        </w:rPr>
        <w:t>،</w:t>
      </w:r>
      <w:r w:rsidRPr="00456662">
        <w:rPr>
          <w:rtl/>
        </w:rPr>
        <w:t xml:space="preserve"> والأدعية على ذلك شاهدة.</w:t>
      </w:r>
    </w:p>
    <w:p w:rsidR="00F470B7" w:rsidRPr="00456662" w:rsidRDefault="00F470B7" w:rsidP="00596B52">
      <w:pPr>
        <w:pStyle w:val="libNormal"/>
        <w:rPr>
          <w:rtl/>
        </w:rPr>
      </w:pPr>
      <w:r w:rsidRPr="00D02CEF">
        <w:rPr>
          <w:rStyle w:val="libBold2Char"/>
          <w:rtl/>
        </w:rPr>
        <w:t>والجواب عن الثالث :</w:t>
      </w:r>
      <w:r w:rsidRPr="00456662">
        <w:rPr>
          <w:rtl/>
        </w:rPr>
        <w:t xml:space="preserve"> إنّ العادة قد جرت في إطلاق الاسم من غير المسمّى على من سمّي باسم ولم يكن متّصفا بمدلوله ؛ كما إذا سمّي الرجل بالجواد مع أنّه بخيل فيقال : إنّ ذلك الرجل له اسم من غير معنى</w:t>
      </w:r>
      <w:r>
        <w:rPr>
          <w:rtl/>
        </w:rPr>
        <w:t>،</w:t>
      </w:r>
      <w:r w:rsidRPr="00456662">
        <w:rPr>
          <w:rtl/>
        </w:rPr>
        <w:t xml:space="preserve"> فإطلاق الآلهة على الأصنام كإطلاق اسم على رجل من دون وجود معناه في العين</w:t>
      </w:r>
      <w:r>
        <w:rPr>
          <w:rtl/>
        </w:rPr>
        <w:t>،</w:t>
      </w:r>
      <w:r w:rsidRPr="00456662">
        <w:rPr>
          <w:rtl/>
        </w:rPr>
        <w:t xml:space="preserve"> فمعنى الآية إنّ الالوهيّة معنى يخصّ الحقّ تعالى لا يوجد في غيره</w:t>
      </w:r>
      <w:r>
        <w:rPr>
          <w:rtl/>
        </w:rPr>
        <w:t>،</w:t>
      </w:r>
      <w:r w:rsidRPr="00456662">
        <w:rPr>
          <w:rtl/>
        </w:rPr>
        <w:t xml:space="preserve"> وإطلاقها على سواه اسم من غير وجود معناه : وما تعبدونه من دون الله إلّا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الشورى : 11.</w:t>
      </w:r>
    </w:p>
    <w:p w:rsidR="00F470B7" w:rsidRPr="00456662" w:rsidRDefault="00F470B7" w:rsidP="002F2D66">
      <w:pPr>
        <w:pStyle w:val="libFootnote0"/>
        <w:rPr>
          <w:rtl/>
        </w:rPr>
      </w:pPr>
      <w:r>
        <w:rPr>
          <w:rtl/>
        </w:rPr>
        <w:t>(</w:t>
      </w:r>
      <w:r w:rsidRPr="00456662">
        <w:rPr>
          <w:rtl/>
        </w:rPr>
        <w:t>2) تمام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086944">
            <w:pPr>
              <w:pStyle w:val="libPoemFootnote"/>
              <w:rPr>
                <w:rtl/>
              </w:rPr>
            </w:pPr>
            <w:r w:rsidRPr="00456662">
              <w:rPr>
                <w:rtl/>
              </w:rPr>
              <w:t>إلى الحول ثمّ اسم السلام عليكما</w:t>
            </w:r>
            <w:r w:rsidRPr="00086944">
              <w:rPr>
                <w:rStyle w:val="libPoemTiniChar0"/>
                <w:rtl/>
              </w:rPr>
              <w:br/>
              <w:t> </w:t>
            </w:r>
          </w:p>
        </w:tc>
        <w:tc>
          <w:tcPr>
            <w:tcW w:w="196" w:type="pct"/>
            <w:vAlign w:val="center"/>
          </w:tcPr>
          <w:p w:rsidR="00F470B7" w:rsidRPr="00456662" w:rsidRDefault="00F470B7" w:rsidP="00086944">
            <w:pPr>
              <w:pStyle w:val="libPoemFootnote"/>
            </w:pPr>
            <w:r w:rsidRPr="00456662">
              <w:rPr>
                <w:rtl/>
              </w:rPr>
              <w:t> </w:t>
            </w:r>
          </w:p>
        </w:tc>
        <w:tc>
          <w:tcPr>
            <w:tcW w:w="2361" w:type="pct"/>
            <w:vAlign w:val="center"/>
          </w:tcPr>
          <w:p w:rsidR="00F470B7" w:rsidRPr="00456662" w:rsidRDefault="00F470B7" w:rsidP="00086944">
            <w:pPr>
              <w:pStyle w:val="libPoemFootnote"/>
            </w:pPr>
            <w:r>
              <w:rPr>
                <w:rtl/>
              </w:rPr>
              <w:t xml:space="preserve"> و</w:t>
            </w:r>
            <w:r w:rsidRPr="00456662">
              <w:rPr>
                <w:rtl/>
              </w:rPr>
              <w:t>من يبك حولا كاملا فقد اعتذر</w:t>
            </w:r>
            <w:r w:rsidRPr="00086944">
              <w:rPr>
                <w:rStyle w:val="libPoemTiniChar0"/>
                <w:rtl/>
              </w:rPr>
              <w:br/>
              <w:t> </w:t>
            </w:r>
          </w:p>
        </w:tc>
      </w:tr>
    </w:tbl>
    <w:p w:rsidR="00F470B7" w:rsidRPr="00456662" w:rsidRDefault="00F470B7" w:rsidP="00D02CEF">
      <w:pPr>
        <w:pStyle w:val="libFootnote"/>
        <w:rPr>
          <w:rtl/>
        </w:rPr>
      </w:pPr>
      <w:r w:rsidRPr="00456662">
        <w:rPr>
          <w:rtl/>
        </w:rPr>
        <w:t>وهو للبيد. انظر : مجمع البيان</w:t>
      </w:r>
      <w:r>
        <w:rPr>
          <w:rtl/>
        </w:rPr>
        <w:t>،</w:t>
      </w:r>
      <w:r w:rsidRPr="00456662">
        <w:rPr>
          <w:rtl/>
        </w:rPr>
        <w:t xml:space="preserve"> المجلّد 1 : 92</w:t>
      </w:r>
      <w:r>
        <w:rPr>
          <w:rtl/>
        </w:rPr>
        <w:t xml:space="preserve"> ـ </w:t>
      </w:r>
      <w:r w:rsidRPr="00456662">
        <w:rPr>
          <w:rtl/>
        </w:rPr>
        <w:t>93.</w:t>
      </w:r>
    </w:p>
    <w:p w:rsidR="00F470B7" w:rsidRPr="00456662" w:rsidRDefault="00F470B7" w:rsidP="00930449">
      <w:pPr>
        <w:pStyle w:val="libNormal0"/>
        <w:rPr>
          <w:rtl/>
        </w:rPr>
      </w:pPr>
      <w:r>
        <w:rPr>
          <w:rtl/>
        </w:rPr>
        <w:br w:type="page"/>
      </w:r>
      <w:r w:rsidRPr="00456662">
        <w:rPr>
          <w:rtl/>
        </w:rPr>
        <w:lastRenderedPageBreak/>
        <w:t>الأسماء الّتي ليست لها معاني في حقّ المسمّيات.</w:t>
      </w:r>
    </w:p>
    <w:p w:rsidR="00F470B7" w:rsidRPr="00456662" w:rsidRDefault="00F470B7" w:rsidP="00596B52">
      <w:pPr>
        <w:pStyle w:val="libNormal"/>
        <w:rPr>
          <w:rtl/>
        </w:rPr>
      </w:pPr>
      <w:r w:rsidRPr="00D02CEF">
        <w:rPr>
          <w:rStyle w:val="libBold2Char"/>
          <w:rtl/>
        </w:rPr>
        <w:t>القول الثاني :</w:t>
      </w:r>
      <w:r w:rsidRPr="00456662">
        <w:rPr>
          <w:rtl/>
        </w:rPr>
        <w:t xml:space="preserve"> إنّ الاسم نفس التسمية وغيره.</w:t>
      </w:r>
    </w:p>
    <w:p w:rsidR="00F470B7" w:rsidRPr="00456662" w:rsidRDefault="00F470B7" w:rsidP="00596B52">
      <w:pPr>
        <w:pStyle w:val="libNormal"/>
        <w:rPr>
          <w:rtl/>
        </w:rPr>
      </w:pPr>
      <w:r w:rsidRPr="00456662">
        <w:rPr>
          <w:rtl/>
        </w:rPr>
        <w:t>وجوابه يظهر ممّا سيجيء ؛ من أنّ التسمية هي ذكر الاسم ووصفه والتلفّظ به.</w:t>
      </w:r>
    </w:p>
    <w:p w:rsidR="00F470B7" w:rsidRPr="00456662" w:rsidRDefault="00F470B7" w:rsidP="00596B52">
      <w:pPr>
        <w:pStyle w:val="libNormal"/>
        <w:rPr>
          <w:rtl/>
        </w:rPr>
      </w:pPr>
      <w:r w:rsidRPr="00D02CEF">
        <w:rPr>
          <w:rStyle w:val="libBold2Char"/>
          <w:rtl/>
        </w:rPr>
        <w:t>القول الثالث :</w:t>
      </w:r>
      <w:r w:rsidRPr="00456662">
        <w:rPr>
          <w:rtl/>
        </w:rPr>
        <w:t xml:space="preserve"> إنّ الاسم غير المسمّى والتسمية</w:t>
      </w:r>
      <w:r>
        <w:rPr>
          <w:rtl/>
        </w:rPr>
        <w:t>،</w:t>
      </w:r>
      <w:r w:rsidRPr="00456662">
        <w:rPr>
          <w:rtl/>
        </w:rPr>
        <w:t xml:space="preserve"> بل هي أسماء متباينة مختلفة المعاني. وهو قول الأكثر</w:t>
      </w:r>
      <w:r>
        <w:rPr>
          <w:rtl/>
        </w:rPr>
        <w:t>،</w:t>
      </w:r>
      <w:r w:rsidRPr="00456662">
        <w:rPr>
          <w:rtl/>
        </w:rPr>
        <w:t xml:space="preserve"> وتبعهم الغزاليّ في كتاب «كشف وجوه الغرّ» ولهم وجوه.</w:t>
      </w:r>
    </w:p>
    <w:p w:rsidR="00F470B7" w:rsidRPr="00456662" w:rsidRDefault="00F470B7" w:rsidP="00596B52">
      <w:pPr>
        <w:pStyle w:val="libNormal"/>
        <w:rPr>
          <w:rtl/>
        </w:rPr>
      </w:pPr>
      <w:r w:rsidRPr="00D02CEF">
        <w:rPr>
          <w:rStyle w:val="libBold2Char"/>
          <w:rtl/>
        </w:rPr>
        <w:t>منها :</w:t>
      </w:r>
      <w:r w:rsidRPr="00456662">
        <w:rPr>
          <w:rtl/>
        </w:rPr>
        <w:t xml:space="preserve"> ما روي من : أنّه من عبد الله بالتوهّم فقد كفر</w:t>
      </w:r>
      <w:r>
        <w:rPr>
          <w:rtl/>
        </w:rPr>
        <w:t>،</w:t>
      </w:r>
      <w:r w:rsidRPr="00456662">
        <w:rPr>
          <w:rtl/>
        </w:rPr>
        <w:t xml:space="preserve"> ومن عبد الاسم دون المعنى فقد كفر</w:t>
      </w:r>
      <w:r>
        <w:rPr>
          <w:rtl/>
        </w:rPr>
        <w:t>،</w:t>
      </w:r>
      <w:r w:rsidRPr="00456662">
        <w:rPr>
          <w:rtl/>
        </w:rPr>
        <w:t xml:space="preserve"> ومن عبد الاسم والمعنى فقد أشرك</w:t>
      </w:r>
      <w:r>
        <w:rPr>
          <w:rtl/>
        </w:rPr>
        <w:t xml:space="preserve"> ..</w:t>
      </w:r>
      <w:r w:rsidRPr="00456662">
        <w:rPr>
          <w:rtl/>
        </w:rPr>
        <w:t xml:space="preserve">. </w:t>
      </w:r>
      <w:r w:rsidRPr="00D02CEF">
        <w:rPr>
          <w:rStyle w:val="libFootnotenumChar"/>
          <w:rtl/>
        </w:rPr>
        <w:t>(1)</w:t>
      </w:r>
      <w:r w:rsidRPr="00456662">
        <w:rPr>
          <w:rtl/>
        </w:rPr>
        <w:t xml:space="preserve"> إلى آخره. وهذا صريح في التغاير المدّعى.</w:t>
      </w:r>
    </w:p>
    <w:p w:rsidR="00F470B7" w:rsidRPr="00456662" w:rsidRDefault="00F470B7" w:rsidP="00596B52">
      <w:pPr>
        <w:pStyle w:val="libNormal"/>
        <w:rPr>
          <w:rtl/>
        </w:rPr>
      </w:pPr>
      <w:r w:rsidRPr="00D02CEF">
        <w:rPr>
          <w:rStyle w:val="libBold2Char"/>
          <w:rtl/>
        </w:rPr>
        <w:t>ومنها :</w:t>
      </w:r>
      <w:r w:rsidRPr="00456662">
        <w:rPr>
          <w:rtl/>
        </w:rPr>
        <w:t xml:space="preserve"> ما روي من : أنّ لله تسعة وتسعين اسما من دعا بها استجيب له</w:t>
      </w:r>
      <w:r>
        <w:rPr>
          <w:rtl/>
        </w:rPr>
        <w:t>،</w:t>
      </w:r>
      <w:r w:rsidRPr="00456662">
        <w:rPr>
          <w:rtl/>
        </w:rPr>
        <w:t xml:space="preserve"> ومن أحصاها دخل الجنّة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وهذا أيضا يؤيّد التباين ؛ إذ يلزم على فرض عدمه تعدّد الآلهة</w:t>
      </w:r>
      <w:r>
        <w:rPr>
          <w:rtl/>
        </w:rPr>
        <w:t>،</w:t>
      </w:r>
      <w:r w:rsidRPr="00456662">
        <w:rPr>
          <w:rtl/>
        </w:rPr>
        <w:t xml:space="preserve"> فيصير المعنى : أنّ لله تسعة وتسعين ذاتا.</w:t>
      </w:r>
    </w:p>
    <w:p w:rsidR="00F470B7" w:rsidRPr="00456662" w:rsidRDefault="00F470B7" w:rsidP="00596B52">
      <w:pPr>
        <w:pStyle w:val="libNormal"/>
        <w:rPr>
          <w:rtl/>
        </w:rPr>
      </w:pPr>
      <w:r w:rsidRPr="00456662">
        <w:rPr>
          <w:rtl/>
        </w:rPr>
        <w:t>وروي أيضا من : أنّ الله جعل أسماءه أربعة أجزاء</w:t>
      </w:r>
      <w:r>
        <w:rPr>
          <w:rtl/>
        </w:rPr>
        <w:t>،</w:t>
      </w:r>
      <w:r w:rsidRPr="00456662">
        <w:rPr>
          <w:rtl/>
        </w:rPr>
        <w:t xml:space="preserve"> أظهر منها ثلاثة لفاقة الخلق إليها</w:t>
      </w:r>
      <w:r>
        <w:rPr>
          <w:rtl/>
        </w:rPr>
        <w:t>،</w:t>
      </w:r>
      <w:r w:rsidRPr="00456662">
        <w:rPr>
          <w:rtl/>
        </w:rPr>
        <w:t xml:space="preserve"> وحجب الاسم الأعظم المكنون المخزون</w:t>
      </w:r>
      <w:r>
        <w:rPr>
          <w:rtl/>
        </w:rPr>
        <w:t>،</w:t>
      </w:r>
      <w:r w:rsidRPr="00456662">
        <w:rPr>
          <w:rtl/>
        </w:rPr>
        <w:t xml:space="preserve"> وجعل لكلّ اسم من الأسماء الظاهرة أربعة أركان</w:t>
      </w:r>
      <w:r>
        <w:rPr>
          <w:rtl/>
        </w:rPr>
        <w:t>،</w:t>
      </w:r>
      <w:r w:rsidRPr="00456662">
        <w:rPr>
          <w:rtl/>
        </w:rPr>
        <w:t xml:space="preserve"> ولكلّ ركن ثلاثين اسما ؛ فالأركان اثنا عشر</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1 : 87.</w:t>
      </w:r>
    </w:p>
    <w:p w:rsidR="00F470B7" w:rsidRPr="00456662" w:rsidRDefault="00F470B7" w:rsidP="002F2D66">
      <w:pPr>
        <w:pStyle w:val="libFootnote0"/>
        <w:rPr>
          <w:rtl/>
        </w:rPr>
      </w:pPr>
      <w:r>
        <w:rPr>
          <w:rtl/>
        </w:rPr>
        <w:t>(</w:t>
      </w:r>
      <w:r w:rsidRPr="00456662">
        <w:rPr>
          <w:rtl/>
        </w:rPr>
        <w:t>2) مصباح الكفعميّ : 312.</w:t>
      </w:r>
    </w:p>
    <w:p w:rsidR="00F470B7" w:rsidRPr="00456662" w:rsidRDefault="00F470B7" w:rsidP="00930449">
      <w:pPr>
        <w:pStyle w:val="libNormal0"/>
        <w:rPr>
          <w:rtl/>
        </w:rPr>
      </w:pPr>
      <w:r>
        <w:rPr>
          <w:rtl/>
        </w:rPr>
        <w:br w:type="page"/>
      </w:r>
      <w:r w:rsidRPr="00456662">
        <w:rPr>
          <w:rtl/>
        </w:rPr>
        <w:lastRenderedPageBreak/>
        <w:t xml:space="preserve">والأسماء ثلاثمائة وستّون اسما </w:t>
      </w:r>
      <w:r w:rsidRPr="00D02CEF">
        <w:rPr>
          <w:rStyle w:val="libFootnotenumChar"/>
          <w:rtl/>
        </w:rPr>
        <w:t>(1)</w:t>
      </w:r>
      <w:r>
        <w:rPr>
          <w:rtl/>
        </w:rPr>
        <w:t>.</w:t>
      </w:r>
      <w:r w:rsidRPr="00456662">
        <w:rPr>
          <w:rtl/>
        </w:rPr>
        <w:t xml:space="preserve"> انتهى. وغير ذلك من الأخبار كثير.</w:t>
      </w:r>
    </w:p>
    <w:p w:rsidR="00F470B7" w:rsidRPr="00456662" w:rsidRDefault="00F470B7" w:rsidP="00596B52">
      <w:pPr>
        <w:pStyle w:val="libNormal"/>
        <w:rPr>
          <w:rtl/>
        </w:rPr>
      </w:pPr>
      <w:r w:rsidRPr="00D02CEF">
        <w:rPr>
          <w:rStyle w:val="libBold2Char"/>
          <w:rtl/>
        </w:rPr>
        <w:t>ومنها :</w:t>
      </w:r>
      <w:r w:rsidRPr="00456662">
        <w:rPr>
          <w:rtl/>
        </w:rPr>
        <w:t xml:space="preserve"> ما ذكره الغزاليّ في «الكشف» وهو الذيل لكنّ حاصله : إنّ الحقّ تغاير الاسم والمسمّى والتسمية</w:t>
      </w:r>
      <w:r>
        <w:rPr>
          <w:rtl/>
        </w:rPr>
        <w:t>،</w:t>
      </w:r>
      <w:r w:rsidRPr="00456662">
        <w:rPr>
          <w:rtl/>
        </w:rPr>
        <w:t xml:space="preserve"> وإنّ هذه ثلاثة أسماء متباينة غير مترادفة.</w:t>
      </w:r>
      <w:r>
        <w:rPr>
          <w:rFonts w:hint="cs"/>
          <w:rtl/>
        </w:rPr>
        <w:t xml:space="preserve"> </w:t>
      </w:r>
      <w:r w:rsidRPr="00456662">
        <w:rPr>
          <w:rtl/>
        </w:rPr>
        <w:t>وقال : لا سبيل إلى كشف الحقّ إلّا ببيان معنى كلّ واحد من هذه الألفاظ الثلاثة منفردا</w:t>
      </w:r>
      <w:r>
        <w:rPr>
          <w:rtl/>
        </w:rPr>
        <w:t>،</w:t>
      </w:r>
      <w:r w:rsidRPr="00456662">
        <w:rPr>
          <w:rtl/>
        </w:rPr>
        <w:t xml:space="preserve"> ثمّ بيان معنى قولنا : هو هو</w:t>
      </w:r>
      <w:r>
        <w:rPr>
          <w:rtl/>
        </w:rPr>
        <w:t>،</w:t>
      </w:r>
      <w:r w:rsidRPr="00456662">
        <w:rPr>
          <w:rtl/>
        </w:rPr>
        <w:t xml:space="preserve"> ومعنى قولنا : هو غيره</w:t>
      </w:r>
      <w:r>
        <w:rPr>
          <w:rtl/>
        </w:rPr>
        <w:t>،</w:t>
      </w:r>
      <w:r w:rsidRPr="00456662">
        <w:rPr>
          <w:rtl/>
        </w:rPr>
        <w:t xml:space="preserve"> فهذا منهاج الكشف للحقائق</w:t>
      </w:r>
      <w:r>
        <w:rPr>
          <w:rtl/>
        </w:rPr>
        <w:t>،</w:t>
      </w:r>
      <w:r w:rsidRPr="00456662">
        <w:rPr>
          <w:rtl/>
        </w:rPr>
        <w:t xml:space="preserve"> ومن عدل عن هذا لم ينجح أصلا</w:t>
      </w:r>
      <w:r>
        <w:rPr>
          <w:rtl/>
        </w:rPr>
        <w:t>،</w:t>
      </w:r>
      <w:r w:rsidRPr="00456662">
        <w:rPr>
          <w:rtl/>
        </w:rPr>
        <w:t xml:space="preserve"> فإنّ كلّ علم تصديقيّ</w:t>
      </w:r>
      <w:r>
        <w:rPr>
          <w:rtl/>
        </w:rPr>
        <w:t xml:space="preserve"> ـ </w:t>
      </w:r>
      <w:r w:rsidRPr="00456662">
        <w:rPr>
          <w:rtl/>
        </w:rPr>
        <w:t>أي المتطرّق إليه الصدق والكذب</w:t>
      </w:r>
      <w:r>
        <w:rPr>
          <w:rtl/>
        </w:rPr>
        <w:t xml:space="preserve"> ـ </w:t>
      </w:r>
      <w:r w:rsidRPr="00456662">
        <w:rPr>
          <w:rtl/>
        </w:rPr>
        <w:t>فإنّه لا محالة قضيّة تشتمل على موصوف وصفة ونسبة تلك الصفة إلى الموصوف</w:t>
      </w:r>
      <w:r>
        <w:rPr>
          <w:rtl/>
        </w:rPr>
        <w:t>،</w:t>
      </w:r>
      <w:r w:rsidRPr="00456662">
        <w:rPr>
          <w:rtl/>
        </w:rPr>
        <w:t xml:space="preserve"> فلا بدّ أن يتقدّم عليه المعرفة بالموصوف وحده على سبيل التصوّر لحقيقته</w:t>
      </w:r>
      <w:r>
        <w:rPr>
          <w:rtl/>
        </w:rPr>
        <w:t>،</w:t>
      </w:r>
      <w:r w:rsidRPr="00456662">
        <w:rPr>
          <w:rtl/>
        </w:rPr>
        <w:t xml:space="preserve"> ثمّ المعرفة بالصفة وحدها</w:t>
      </w:r>
      <w:r>
        <w:rPr>
          <w:rtl/>
        </w:rPr>
        <w:t>،</w:t>
      </w:r>
      <w:r w:rsidRPr="00456662">
        <w:rPr>
          <w:rtl/>
        </w:rPr>
        <w:t xml:space="preserve"> ثمّ النظر في نسبة الصفة إلى الموصوف أنّها موجودة له أو منتفية عنه ويسمّى بالنسبة الحكميّة.</w:t>
      </w:r>
    </w:p>
    <w:p w:rsidR="00F470B7" w:rsidRPr="00456662" w:rsidRDefault="00F470B7" w:rsidP="00596B52">
      <w:pPr>
        <w:pStyle w:val="libNormal"/>
        <w:rPr>
          <w:rtl/>
        </w:rPr>
      </w:pPr>
      <w:r w:rsidRPr="00456662">
        <w:rPr>
          <w:rtl/>
        </w:rPr>
        <w:t>فنقول في بيان حدّ الاسم وحقيقته : إنّ للأشياء وجودا في الأعيان</w:t>
      </w:r>
      <w:r>
        <w:rPr>
          <w:rtl/>
        </w:rPr>
        <w:t>،</w:t>
      </w:r>
      <w:r w:rsidRPr="00456662">
        <w:rPr>
          <w:rtl/>
        </w:rPr>
        <w:t xml:space="preserve"> ووجودا في الأذهان</w:t>
      </w:r>
      <w:r>
        <w:rPr>
          <w:rtl/>
        </w:rPr>
        <w:t>،</w:t>
      </w:r>
      <w:r w:rsidRPr="00456662">
        <w:rPr>
          <w:rtl/>
        </w:rPr>
        <w:t xml:space="preserve"> ووجودا في اللسان ؛ أمّا الوجود في الأعيان فهو الوجود الأصليّ الحقيقيّ الشخصيّ الخارجيّ</w:t>
      </w:r>
      <w:r>
        <w:rPr>
          <w:rtl/>
        </w:rPr>
        <w:t>،</w:t>
      </w:r>
      <w:r w:rsidRPr="00456662">
        <w:rPr>
          <w:rtl/>
        </w:rPr>
        <w:t xml:space="preserve"> والوجود في الأذهان هو الوجود العلميّ التصوّريّ</w:t>
      </w:r>
      <w:r>
        <w:rPr>
          <w:rtl/>
        </w:rPr>
        <w:t>،</w:t>
      </w:r>
      <w:r w:rsidRPr="00456662">
        <w:rPr>
          <w:rtl/>
        </w:rPr>
        <w:t xml:space="preserve"> والوجود في اللسان هو الوجود التلفّظيّ الدليليّ</w:t>
      </w:r>
      <w:r>
        <w:rPr>
          <w:rtl/>
        </w:rPr>
        <w:t>،</w:t>
      </w:r>
      <w:r w:rsidRPr="00456662">
        <w:rPr>
          <w:rtl/>
        </w:rPr>
        <w:t xml:space="preserve"> فإنّ السماء مثلا لها وجود في عينها ونفسها وهي الوجود المشهود الخارجيّ</w:t>
      </w:r>
      <w:r>
        <w:rPr>
          <w:rtl/>
        </w:rPr>
        <w:t>،</w:t>
      </w:r>
      <w:r w:rsidRPr="00456662">
        <w:rPr>
          <w:rtl/>
        </w:rPr>
        <w:t xml:space="preserve"> ثمّ لها وجود في أذهاننا ؛ إذ صورتها منطبعة في أبصارنا أوّلا</w:t>
      </w:r>
      <w:r>
        <w:rPr>
          <w:rtl/>
        </w:rPr>
        <w:t>،</w:t>
      </w:r>
      <w:r w:rsidRPr="00456662">
        <w:rPr>
          <w:rtl/>
        </w:rPr>
        <w:t xml:space="preserve"> ثمّ في خيالنا بحيث لو عدمت السماء وبقينا لكانت صورتها حاضرة في خيالنا بالقوّة الدرّاكة</w:t>
      </w:r>
      <w:r>
        <w:rPr>
          <w:rtl/>
        </w:rPr>
        <w:t>،</w:t>
      </w:r>
      <w:r w:rsidRPr="00456662">
        <w:rPr>
          <w:rtl/>
        </w:rPr>
        <w:t xml:space="preserve"> وهذه الصورة هي الّتي يعبّر عنها بالعلم</w:t>
      </w:r>
      <w:r>
        <w:rPr>
          <w:rtl/>
        </w:rPr>
        <w:t>،</w:t>
      </w:r>
      <w:r w:rsidRPr="00456662">
        <w:rPr>
          <w:rtl/>
        </w:rPr>
        <w:t xml:space="preserve"> وهي مثال ومحك</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312.</w:t>
      </w:r>
    </w:p>
    <w:p w:rsidR="00F470B7" w:rsidRPr="00456662" w:rsidRDefault="00F470B7" w:rsidP="00930449">
      <w:pPr>
        <w:pStyle w:val="libNormal0"/>
        <w:rPr>
          <w:rtl/>
        </w:rPr>
      </w:pPr>
      <w:r>
        <w:rPr>
          <w:rtl/>
        </w:rPr>
        <w:br w:type="page"/>
      </w:r>
      <w:r w:rsidRPr="00456662">
        <w:rPr>
          <w:rtl/>
        </w:rPr>
        <w:lastRenderedPageBreak/>
        <w:t>وموازن للمعلوم الخارجيّ كحكاية المرآة عن الصورة المقابلة لها الخارجة عنها</w:t>
      </w:r>
      <w:r>
        <w:rPr>
          <w:rtl/>
        </w:rPr>
        <w:t>،</w:t>
      </w:r>
      <w:r w:rsidRPr="00456662">
        <w:rPr>
          <w:rtl/>
        </w:rPr>
        <w:t xml:space="preserve"> لكنّها مطابقة لها.</w:t>
      </w:r>
    </w:p>
    <w:p w:rsidR="00F470B7" w:rsidRPr="00456662" w:rsidRDefault="00F470B7" w:rsidP="00596B52">
      <w:pPr>
        <w:pStyle w:val="libNormal"/>
        <w:rPr>
          <w:rtl/>
        </w:rPr>
      </w:pPr>
      <w:r w:rsidRPr="00456662">
        <w:rPr>
          <w:rtl/>
        </w:rPr>
        <w:t>وأمّا وجود «السماء» باللسان فعبارة عن تلفّظها به المركّب من الأصوات المقطوعة يعبّر عن التقطيع الأوّل بالسين</w:t>
      </w:r>
      <w:r>
        <w:rPr>
          <w:rtl/>
        </w:rPr>
        <w:t>،</w:t>
      </w:r>
      <w:r w:rsidRPr="00456662">
        <w:rPr>
          <w:rtl/>
        </w:rPr>
        <w:t xml:space="preserve"> وعن الثاني بالميم</w:t>
      </w:r>
      <w:r>
        <w:rPr>
          <w:rtl/>
        </w:rPr>
        <w:t>،</w:t>
      </w:r>
      <w:r w:rsidRPr="00456662">
        <w:rPr>
          <w:rtl/>
        </w:rPr>
        <w:t xml:space="preserve"> وعن الثالث بالألف</w:t>
      </w:r>
      <w:r>
        <w:rPr>
          <w:rtl/>
        </w:rPr>
        <w:t>،</w:t>
      </w:r>
      <w:r w:rsidRPr="00456662">
        <w:rPr>
          <w:rtl/>
        </w:rPr>
        <w:t xml:space="preserve"> وعن الرابع بالهمزة</w:t>
      </w:r>
      <w:r>
        <w:rPr>
          <w:rtl/>
        </w:rPr>
        <w:t>،</w:t>
      </w:r>
      <w:r w:rsidRPr="00456662">
        <w:rPr>
          <w:rtl/>
        </w:rPr>
        <w:t xml:space="preserve"> فيقال : سماء. وإذا كتبت على صحيفة فلها وجود كتابتيّ</w:t>
      </w:r>
      <w:r>
        <w:rPr>
          <w:rtl/>
        </w:rPr>
        <w:t>،</w:t>
      </w:r>
      <w:r w:rsidRPr="00456662">
        <w:rPr>
          <w:rtl/>
        </w:rPr>
        <w:t xml:space="preserve"> فاللفظ آخر المراتب وهو خال عن الذهن</w:t>
      </w:r>
      <w:r>
        <w:rPr>
          <w:rtl/>
        </w:rPr>
        <w:t>،</w:t>
      </w:r>
      <w:r w:rsidRPr="00456662">
        <w:rPr>
          <w:rtl/>
        </w:rPr>
        <w:t xml:space="preserve"> ودليل عليه</w:t>
      </w:r>
      <w:r>
        <w:rPr>
          <w:rtl/>
        </w:rPr>
        <w:t>،</w:t>
      </w:r>
      <w:r w:rsidRPr="00456662">
        <w:rPr>
          <w:rtl/>
        </w:rPr>
        <w:t xml:space="preserve"> والذهن أوسطها وهو خال عن العين الحقيقيّة ومطابق لها</w:t>
      </w:r>
      <w:r>
        <w:rPr>
          <w:rtl/>
        </w:rPr>
        <w:t>،</w:t>
      </w:r>
      <w:r w:rsidRPr="00456662">
        <w:rPr>
          <w:rtl/>
        </w:rPr>
        <w:t xml:space="preserve"> بل لو لم يكن الوجود العينيّ لم تنطبع في الذهن</w:t>
      </w:r>
      <w:r>
        <w:rPr>
          <w:rtl/>
        </w:rPr>
        <w:t>،</w:t>
      </w:r>
      <w:r w:rsidRPr="00456662">
        <w:rPr>
          <w:rtl/>
        </w:rPr>
        <w:t xml:space="preserve"> ولو لم يكن الذهنيّ لم يشعر به الإنسان</w:t>
      </w:r>
      <w:r>
        <w:rPr>
          <w:rtl/>
        </w:rPr>
        <w:t>،</w:t>
      </w:r>
      <w:r w:rsidRPr="00456662">
        <w:rPr>
          <w:rtl/>
        </w:rPr>
        <w:t xml:space="preserve"> فيعبّر عنه باللسان.</w:t>
      </w:r>
    </w:p>
    <w:p w:rsidR="00F470B7" w:rsidRPr="00456662" w:rsidRDefault="00F470B7" w:rsidP="00596B52">
      <w:pPr>
        <w:pStyle w:val="libNormal"/>
        <w:rPr>
          <w:rtl/>
        </w:rPr>
      </w:pPr>
      <w:r w:rsidRPr="00456662">
        <w:rPr>
          <w:rtl/>
        </w:rPr>
        <w:t>فظهر أنّ الأوّل يسمّى بالمعلوم الحقيقيّ</w:t>
      </w:r>
      <w:r>
        <w:rPr>
          <w:rtl/>
        </w:rPr>
        <w:t>،</w:t>
      </w:r>
      <w:r w:rsidRPr="00456662">
        <w:rPr>
          <w:rtl/>
        </w:rPr>
        <w:t xml:space="preserve"> والثاني بالعلم</w:t>
      </w:r>
      <w:r>
        <w:rPr>
          <w:rtl/>
        </w:rPr>
        <w:t>،</w:t>
      </w:r>
      <w:r w:rsidRPr="00456662">
        <w:rPr>
          <w:rtl/>
        </w:rPr>
        <w:t xml:space="preserve"> والثالث باللفظ</w:t>
      </w:r>
      <w:r>
        <w:rPr>
          <w:rtl/>
        </w:rPr>
        <w:t>،</w:t>
      </w:r>
      <w:r w:rsidRPr="00456662">
        <w:rPr>
          <w:rtl/>
        </w:rPr>
        <w:t xml:space="preserve"> وهي ثلاثة أمور متباينة ولكنّها متطابقة ومتوازية</w:t>
      </w:r>
      <w:r>
        <w:rPr>
          <w:rtl/>
        </w:rPr>
        <w:t>،</w:t>
      </w:r>
      <w:r w:rsidRPr="00456662">
        <w:rPr>
          <w:rtl/>
        </w:rPr>
        <w:t xml:space="preserve"> وكيف لا تكون متغايرة مع أنّ لكلّ خواصّ ليست للآخر ولا يلحقه.</w:t>
      </w:r>
    </w:p>
    <w:p w:rsidR="00F470B7" w:rsidRPr="00456662" w:rsidRDefault="00F470B7" w:rsidP="00596B52">
      <w:pPr>
        <w:pStyle w:val="libNormal"/>
        <w:rPr>
          <w:rtl/>
        </w:rPr>
      </w:pPr>
      <w:r w:rsidRPr="00456662">
        <w:rPr>
          <w:rtl/>
        </w:rPr>
        <w:t>فإنّ الإنسان مثلا يلحقه النوم واليقظة والحياة والممات والمشي وغير ذلك باعتبار وجوده العينيّ</w:t>
      </w:r>
      <w:r>
        <w:rPr>
          <w:rtl/>
        </w:rPr>
        <w:t>،</w:t>
      </w:r>
      <w:r w:rsidRPr="00456662">
        <w:rPr>
          <w:rtl/>
        </w:rPr>
        <w:t xml:space="preserve"> ويلحقه الابتدائيّة والخبريّة والعموم والخصوص والجزئيّة والكلّيّة ونحو ذلك باعتبار وجوده الذهنيّ</w:t>
      </w:r>
      <w:r>
        <w:rPr>
          <w:rtl/>
        </w:rPr>
        <w:t>،</w:t>
      </w:r>
      <w:r w:rsidRPr="00456662">
        <w:rPr>
          <w:rtl/>
        </w:rPr>
        <w:t xml:space="preserve"> ويلحقه العربيّة والعجميّة والتركيّة والحقيقة والمجاز والإطناب والإيجاز والاسميّة والفعليّة والحرفيّة ونحوها باعتبار الوجود اللفظيّ</w:t>
      </w:r>
      <w:r>
        <w:rPr>
          <w:rtl/>
        </w:rPr>
        <w:t>،</w:t>
      </w:r>
      <w:r w:rsidRPr="00456662">
        <w:rPr>
          <w:rtl/>
        </w:rPr>
        <w:t xml:space="preserve"> وهذا الوجود يختلف باختلاف الأعصار</w:t>
      </w:r>
      <w:r>
        <w:rPr>
          <w:rtl/>
        </w:rPr>
        <w:t>،</w:t>
      </w:r>
      <w:r w:rsidRPr="00456662">
        <w:rPr>
          <w:rtl/>
        </w:rPr>
        <w:t xml:space="preserve"> ويتفاوت بتفاوت عادة أهل الأمصار</w:t>
      </w:r>
      <w:r>
        <w:rPr>
          <w:rtl/>
        </w:rPr>
        <w:t>،</w:t>
      </w:r>
      <w:r w:rsidRPr="00456662">
        <w:rPr>
          <w:rtl/>
        </w:rPr>
        <w:t xml:space="preserve"> وأمّا الأوّلان فلا يختلفان أبدا.</w:t>
      </w:r>
    </w:p>
    <w:p w:rsidR="00F470B7" w:rsidRPr="00456662" w:rsidRDefault="00F470B7" w:rsidP="00596B52">
      <w:pPr>
        <w:pStyle w:val="libNormal"/>
        <w:rPr>
          <w:rtl/>
        </w:rPr>
      </w:pPr>
      <w:r w:rsidRPr="00456662">
        <w:rPr>
          <w:rtl/>
        </w:rPr>
        <w:t>وقد علمت أنّ الألفاظ عبارة عن الحروف المقطّعة الموضوعة باختيار</w:t>
      </w:r>
    </w:p>
    <w:p w:rsidR="00F470B7" w:rsidRPr="00456662" w:rsidRDefault="00F470B7" w:rsidP="00930449">
      <w:pPr>
        <w:pStyle w:val="libNormal0"/>
        <w:rPr>
          <w:rtl/>
        </w:rPr>
      </w:pPr>
      <w:r>
        <w:rPr>
          <w:rtl/>
        </w:rPr>
        <w:br w:type="page"/>
      </w:r>
      <w:r w:rsidRPr="00456662">
        <w:rPr>
          <w:rtl/>
        </w:rPr>
        <w:lastRenderedPageBreak/>
        <w:t>الإنسان للدلالة على الأعيان</w:t>
      </w:r>
      <w:r>
        <w:rPr>
          <w:rtl/>
        </w:rPr>
        <w:t>،</w:t>
      </w:r>
      <w:r w:rsidRPr="00456662">
        <w:rPr>
          <w:rtl/>
        </w:rPr>
        <w:t xml:space="preserve"> وموضوعها إمّا أوّليّ كقولك : سماء</w:t>
      </w:r>
      <w:r>
        <w:rPr>
          <w:rtl/>
        </w:rPr>
        <w:t>،</w:t>
      </w:r>
      <w:r w:rsidRPr="00456662">
        <w:rPr>
          <w:rtl/>
        </w:rPr>
        <w:t xml:space="preserve"> شجر</w:t>
      </w:r>
      <w:r>
        <w:rPr>
          <w:rtl/>
        </w:rPr>
        <w:t>،</w:t>
      </w:r>
      <w:r w:rsidRPr="00456662">
        <w:rPr>
          <w:rtl/>
        </w:rPr>
        <w:t xml:space="preserve"> ونحو ذلك</w:t>
      </w:r>
      <w:r>
        <w:rPr>
          <w:rtl/>
        </w:rPr>
        <w:t>،</w:t>
      </w:r>
      <w:r w:rsidRPr="00456662">
        <w:rPr>
          <w:rtl/>
        </w:rPr>
        <w:t xml:space="preserve"> وإمّا ثانويّ كقولك : اسم</w:t>
      </w:r>
      <w:r>
        <w:rPr>
          <w:rtl/>
        </w:rPr>
        <w:t>،</w:t>
      </w:r>
      <w:r w:rsidRPr="00456662">
        <w:rPr>
          <w:rtl/>
        </w:rPr>
        <w:t xml:space="preserve"> فعل</w:t>
      </w:r>
      <w:r>
        <w:rPr>
          <w:rtl/>
        </w:rPr>
        <w:t>،</w:t>
      </w:r>
      <w:r w:rsidRPr="00456662">
        <w:rPr>
          <w:rtl/>
        </w:rPr>
        <w:t xml:space="preserve"> حرف</w:t>
      </w:r>
      <w:r>
        <w:rPr>
          <w:rtl/>
        </w:rPr>
        <w:t>،</w:t>
      </w:r>
      <w:r w:rsidRPr="00456662">
        <w:rPr>
          <w:rtl/>
        </w:rPr>
        <w:t xml:space="preserve"> فإذا قيل لنا : ما حدّ الاسم</w:t>
      </w:r>
      <w:r>
        <w:rPr>
          <w:rtl/>
        </w:rPr>
        <w:t>؟</w:t>
      </w:r>
      <w:r w:rsidRPr="00456662">
        <w:rPr>
          <w:rtl/>
        </w:rPr>
        <w:t xml:space="preserve"> قلنا : إنّه اللفظ للدلالة على معنى مستقلّ</w:t>
      </w:r>
      <w:r>
        <w:rPr>
          <w:rtl/>
        </w:rPr>
        <w:t>،</w:t>
      </w:r>
      <w:r w:rsidRPr="00456662">
        <w:rPr>
          <w:rtl/>
        </w:rPr>
        <w:t xml:space="preserve"> فالغرض من الاسم هو المرتبة الثالثة من الوجود</w:t>
      </w:r>
      <w:r>
        <w:rPr>
          <w:rtl/>
        </w:rPr>
        <w:t>،</w:t>
      </w:r>
      <w:r w:rsidRPr="00456662">
        <w:rPr>
          <w:rtl/>
        </w:rPr>
        <w:t xml:space="preserve"> وهي الوجود اللسانيّ.</w:t>
      </w:r>
    </w:p>
    <w:p w:rsidR="00F470B7" w:rsidRPr="00456662" w:rsidRDefault="00F470B7" w:rsidP="00596B52">
      <w:pPr>
        <w:pStyle w:val="libNormal"/>
        <w:rPr>
          <w:rtl/>
        </w:rPr>
      </w:pPr>
      <w:r w:rsidRPr="00456662">
        <w:rPr>
          <w:rtl/>
        </w:rPr>
        <w:t>إذا علمت ذلك فاعلم أنّ كلّ لفظ موضوع للدلالة</w:t>
      </w:r>
      <w:r>
        <w:rPr>
          <w:rtl/>
        </w:rPr>
        <w:t>،</w:t>
      </w:r>
      <w:r w:rsidRPr="00456662">
        <w:rPr>
          <w:rtl/>
        </w:rPr>
        <w:t xml:space="preserve"> فله واضع</w:t>
      </w:r>
      <w:r>
        <w:rPr>
          <w:rtl/>
        </w:rPr>
        <w:t>،</w:t>
      </w:r>
      <w:r w:rsidRPr="00456662">
        <w:rPr>
          <w:rtl/>
        </w:rPr>
        <w:t xml:space="preserve"> وآلة وضع</w:t>
      </w:r>
      <w:r>
        <w:rPr>
          <w:rtl/>
        </w:rPr>
        <w:t>،</w:t>
      </w:r>
      <w:r w:rsidRPr="00456662">
        <w:rPr>
          <w:rtl/>
        </w:rPr>
        <w:t xml:space="preserve"> وموضوع له. يقال للواضع : «المسمّي» بكسر الميم</w:t>
      </w:r>
      <w:r>
        <w:rPr>
          <w:rtl/>
        </w:rPr>
        <w:t>،</w:t>
      </w:r>
      <w:r w:rsidRPr="00456662">
        <w:rPr>
          <w:rtl/>
        </w:rPr>
        <w:t xml:space="preserve"> وفي الواضع أقوال ليس هذا </w:t>
      </w:r>
      <w:r>
        <w:rPr>
          <w:rtl/>
        </w:rPr>
        <w:t>[</w:t>
      </w:r>
      <w:r w:rsidRPr="00456662">
        <w:rPr>
          <w:rtl/>
        </w:rPr>
        <w:t>محلّ ذكرها</w:t>
      </w:r>
      <w:r>
        <w:rPr>
          <w:rtl/>
        </w:rPr>
        <w:t>].</w:t>
      </w:r>
      <w:r w:rsidRPr="00456662">
        <w:rPr>
          <w:rtl/>
        </w:rPr>
        <w:t xml:space="preserve"> وللوضع : «التسمية» فيقال : سمّى فلان ولده : إذا وضع له اسما يدلّ عليه</w:t>
      </w:r>
      <w:r>
        <w:rPr>
          <w:rtl/>
        </w:rPr>
        <w:t>،</w:t>
      </w:r>
      <w:r w:rsidRPr="00456662">
        <w:rPr>
          <w:rtl/>
        </w:rPr>
        <w:t xml:space="preserve"> وللموضوع له : «المسمّى» بفتح الميم.</w:t>
      </w:r>
    </w:p>
    <w:p w:rsidR="00F470B7" w:rsidRPr="00456662" w:rsidRDefault="00F470B7" w:rsidP="00596B52">
      <w:pPr>
        <w:pStyle w:val="libNormal"/>
        <w:rPr>
          <w:rtl/>
        </w:rPr>
      </w:pPr>
      <w:r w:rsidRPr="00456662">
        <w:rPr>
          <w:rtl/>
        </w:rPr>
        <w:t>فيجري الاسم والتسمية والمسمّي والمسمّى مجرى الحركة والتحريك والمحرّك والمحرّك</w:t>
      </w:r>
      <w:r>
        <w:rPr>
          <w:rtl/>
        </w:rPr>
        <w:t>،</w:t>
      </w:r>
      <w:r w:rsidRPr="00456662">
        <w:rPr>
          <w:rtl/>
        </w:rPr>
        <w:t xml:space="preserve"> وهذه الأسماء الأربعة أسام متباينة تدلّ على معان مختلفة</w:t>
      </w:r>
      <w:r>
        <w:rPr>
          <w:rtl/>
        </w:rPr>
        <w:t>،</w:t>
      </w:r>
      <w:r w:rsidRPr="00456662">
        <w:rPr>
          <w:rtl/>
        </w:rPr>
        <w:t xml:space="preserve"> فالحركة على النقل من مكان إلى آخر</w:t>
      </w:r>
      <w:r>
        <w:rPr>
          <w:rtl/>
        </w:rPr>
        <w:t>،</w:t>
      </w:r>
      <w:r w:rsidRPr="00456662">
        <w:rPr>
          <w:rtl/>
        </w:rPr>
        <w:t xml:space="preserve"> والتحريك على إيجاد هذه الحركة</w:t>
      </w:r>
      <w:r>
        <w:rPr>
          <w:rtl/>
        </w:rPr>
        <w:t>،</w:t>
      </w:r>
      <w:r w:rsidRPr="00456662">
        <w:rPr>
          <w:rtl/>
        </w:rPr>
        <w:t xml:space="preserve"> والمحرّك على فاعلها</w:t>
      </w:r>
      <w:r>
        <w:rPr>
          <w:rtl/>
        </w:rPr>
        <w:t>،</w:t>
      </w:r>
      <w:r w:rsidRPr="00456662">
        <w:rPr>
          <w:rtl/>
        </w:rPr>
        <w:t xml:space="preserve"> والمحرّك على الشيء الّذي فيه الحركة مع كونها صادرة عن فاعل لا كالمتحرّك الّذي لا يدلّ إلّا على المحلّ الّذي فيه الحركة ولا يدلّ على الفاعل.</w:t>
      </w:r>
    </w:p>
    <w:p w:rsidR="00F470B7" w:rsidRPr="00456662" w:rsidRDefault="00F470B7" w:rsidP="00596B52">
      <w:pPr>
        <w:pStyle w:val="libNormal"/>
        <w:rPr>
          <w:rtl/>
        </w:rPr>
      </w:pPr>
      <w:r w:rsidRPr="00456662">
        <w:rPr>
          <w:rtl/>
        </w:rPr>
        <w:t>فإذا ظهر الآن مفهومات هذه الألفاظ</w:t>
      </w:r>
      <w:r>
        <w:rPr>
          <w:rtl/>
        </w:rPr>
        <w:t>،</w:t>
      </w:r>
      <w:r w:rsidRPr="00456662">
        <w:rPr>
          <w:rtl/>
        </w:rPr>
        <w:t xml:space="preserve"> فلينظر هل يجوز أن يقال فيها إنّ بعضها هو البعض</w:t>
      </w:r>
      <w:r>
        <w:rPr>
          <w:rtl/>
        </w:rPr>
        <w:t>؟</w:t>
      </w:r>
    </w:p>
    <w:p w:rsidR="00F470B7" w:rsidRPr="00456662" w:rsidRDefault="00F470B7" w:rsidP="00596B52">
      <w:pPr>
        <w:pStyle w:val="libNormal"/>
        <w:rPr>
          <w:rtl/>
        </w:rPr>
      </w:pPr>
      <w:r w:rsidRPr="00456662">
        <w:rPr>
          <w:rtl/>
        </w:rPr>
        <w:t>وقال أيضا ما حاصل كلامه : إنّ قولنا : هو هو</w:t>
      </w:r>
      <w:r>
        <w:rPr>
          <w:rtl/>
        </w:rPr>
        <w:t>،</w:t>
      </w:r>
      <w:r w:rsidRPr="00456662">
        <w:rPr>
          <w:rtl/>
        </w:rPr>
        <w:t xml:space="preserve"> بحمل شيء على شيء حمل الهويّة</w:t>
      </w:r>
      <w:r>
        <w:rPr>
          <w:rtl/>
        </w:rPr>
        <w:t>،</w:t>
      </w:r>
      <w:r w:rsidRPr="00456662">
        <w:rPr>
          <w:rtl/>
        </w:rPr>
        <w:t xml:space="preserve"> له معان ثلاثة :</w:t>
      </w:r>
    </w:p>
    <w:p w:rsidR="00F470B7" w:rsidRPr="00456662" w:rsidRDefault="00F470B7" w:rsidP="00596B52">
      <w:pPr>
        <w:pStyle w:val="libNormal"/>
        <w:rPr>
          <w:rtl/>
        </w:rPr>
      </w:pPr>
      <w:r w:rsidRPr="00D02CEF">
        <w:rPr>
          <w:rStyle w:val="libBold2Char"/>
          <w:rtl/>
        </w:rPr>
        <w:t>الأوّل :</w:t>
      </w:r>
      <w:r w:rsidRPr="00456662">
        <w:rPr>
          <w:rtl/>
        </w:rPr>
        <w:t xml:space="preserve"> إنّ هذين الشيئين متّحدان في الحقيقة والمفهوم على وجه الكلّيّة والتصادق الكلّيّ</w:t>
      </w:r>
      <w:r>
        <w:rPr>
          <w:rtl/>
        </w:rPr>
        <w:t>،</w:t>
      </w:r>
      <w:r w:rsidRPr="00456662">
        <w:rPr>
          <w:rtl/>
        </w:rPr>
        <w:t xml:space="preserve"> بمعنى أنّ نفي أحدهما هو نفي الآخر</w:t>
      </w:r>
      <w:r>
        <w:rPr>
          <w:rtl/>
        </w:rPr>
        <w:t>،</w:t>
      </w:r>
      <w:r w:rsidRPr="00456662">
        <w:rPr>
          <w:rtl/>
        </w:rPr>
        <w:t xml:space="preserve"> ويسمّى ذلك</w:t>
      </w:r>
    </w:p>
    <w:p w:rsidR="00F470B7" w:rsidRPr="00456662" w:rsidRDefault="00F470B7" w:rsidP="00930449">
      <w:pPr>
        <w:pStyle w:val="libNormal0"/>
        <w:rPr>
          <w:rtl/>
        </w:rPr>
      </w:pPr>
      <w:r>
        <w:rPr>
          <w:rtl/>
        </w:rPr>
        <w:br w:type="page"/>
      </w:r>
      <w:r w:rsidRPr="00456662">
        <w:rPr>
          <w:rtl/>
        </w:rPr>
        <w:lastRenderedPageBreak/>
        <w:t>بالمترادفين لإرداف كلّ منهما في معنى واحد وإن اختلف حروفهما ؛ كما يقال : البشر هو الإنسان</w:t>
      </w:r>
      <w:r>
        <w:rPr>
          <w:rtl/>
        </w:rPr>
        <w:t>،</w:t>
      </w:r>
      <w:r w:rsidRPr="00456662">
        <w:rPr>
          <w:rtl/>
        </w:rPr>
        <w:t xml:space="preserve"> والخمر هي العقار</w:t>
      </w:r>
      <w:r>
        <w:rPr>
          <w:rtl/>
        </w:rPr>
        <w:t>،</w:t>
      </w:r>
      <w:r w:rsidRPr="00456662">
        <w:rPr>
          <w:rtl/>
        </w:rPr>
        <w:t xml:space="preserve"> والليث هو الأسد.</w:t>
      </w:r>
    </w:p>
    <w:p w:rsidR="00F470B7" w:rsidRPr="00456662" w:rsidRDefault="00F470B7" w:rsidP="00596B52">
      <w:pPr>
        <w:pStyle w:val="libNormal"/>
        <w:rPr>
          <w:rtl/>
        </w:rPr>
      </w:pPr>
      <w:r w:rsidRPr="00D02CEF">
        <w:rPr>
          <w:rStyle w:val="libBold2Char"/>
          <w:rtl/>
        </w:rPr>
        <w:t>الثاني :</w:t>
      </w:r>
      <w:r w:rsidRPr="00456662">
        <w:rPr>
          <w:rtl/>
        </w:rPr>
        <w:t xml:space="preserve"> إنّ هذين متّحدان في بعض الوجوه من غير تصادق كلّيّ كالإنسان والحيوان</w:t>
      </w:r>
      <w:r>
        <w:rPr>
          <w:rtl/>
        </w:rPr>
        <w:t>،</w:t>
      </w:r>
      <w:r w:rsidRPr="00456662">
        <w:rPr>
          <w:rtl/>
        </w:rPr>
        <w:t xml:space="preserve"> والسيف والصارم</w:t>
      </w:r>
      <w:r>
        <w:rPr>
          <w:rtl/>
        </w:rPr>
        <w:t>،</w:t>
      </w:r>
      <w:r w:rsidRPr="00456662">
        <w:rPr>
          <w:rtl/>
        </w:rPr>
        <w:t xml:space="preserve"> والمهنّد والسيف.</w:t>
      </w:r>
    </w:p>
    <w:p w:rsidR="00F470B7" w:rsidRPr="00456662" w:rsidRDefault="00F470B7" w:rsidP="00596B52">
      <w:pPr>
        <w:pStyle w:val="libNormal"/>
        <w:rPr>
          <w:rtl/>
        </w:rPr>
      </w:pPr>
      <w:r w:rsidRPr="00D02CEF">
        <w:rPr>
          <w:rStyle w:val="libBold2Char"/>
          <w:rtl/>
        </w:rPr>
        <w:t>الثالث :</w:t>
      </w:r>
      <w:r w:rsidRPr="00456662">
        <w:rPr>
          <w:rtl/>
        </w:rPr>
        <w:t xml:space="preserve"> إنّ هذين متّحدان في المحلّ ؛ كما يقال : الثلج أبيض بارد</w:t>
      </w:r>
      <w:r>
        <w:rPr>
          <w:rtl/>
        </w:rPr>
        <w:t>،</w:t>
      </w:r>
      <w:r w:rsidRPr="00456662">
        <w:rPr>
          <w:rtl/>
        </w:rPr>
        <w:t xml:space="preserve"> والأبيض هو البارد</w:t>
      </w:r>
      <w:r>
        <w:rPr>
          <w:rtl/>
        </w:rPr>
        <w:t>،</w:t>
      </w:r>
      <w:r w:rsidRPr="00456662">
        <w:rPr>
          <w:rtl/>
        </w:rPr>
        <w:t xml:space="preserve"> ومعنى ذلك أنّ العين الواحدة قد اتّصفت بالبياض والبرودة.</w:t>
      </w:r>
    </w:p>
    <w:p w:rsidR="00F470B7" w:rsidRPr="00456662" w:rsidRDefault="00F470B7" w:rsidP="00596B52">
      <w:pPr>
        <w:pStyle w:val="libNormal"/>
        <w:rPr>
          <w:rtl/>
        </w:rPr>
      </w:pPr>
      <w:r w:rsidRPr="00456662">
        <w:rPr>
          <w:rtl/>
        </w:rPr>
        <w:t>إذا علمت ذلك</w:t>
      </w:r>
      <w:r>
        <w:rPr>
          <w:rtl/>
        </w:rPr>
        <w:t>،</w:t>
      </w:r>
      <w:r w:rsidRPr="00456662">
        <w:rPr>
          <w:rtl/>
        </w:rPr>
        <w:t xml:space="preserve"> فاعلم أنّ بهذا يردّ القول بالاتّحاد ؛ وتوضيح ذلك : إنّ قولكم : الاسم هو المسمّى</w:t>
      </w:r>
      <w:r>
        <w:rPr>
          <w:rtl/>
        </w:rPr>
        <w:t>،</w:t>
      </w:r>
      <w:r w:rsidRPr="00456662">
        <w:rPr>
          <w:rtl/>
        </w:rPr>
        <w:t xml:space="preserve"> لو أردتم به حمل الهويّة بمعنى الأوّل كما هو أظهر الوجوه</w:t>
      </w:r>
      <w:r>
        <w:rPr>
          <w:rtl/>
        </w:rPr>
        <w:t>،</w:t>
      </w:r>
      <w:r w:rsidRPr="00456662">
        <w:rPr>
          <w:rtl/>
        </w:rPr>
        <w:t xml:space="preserve"> فقد ثبت أنّ الاسم هو اللفظ</w:t>
      </w:r>
      <w:r>
        <w:rPr>
          <w:rtl/>
        </w:rPr>
        <w:t>،</w:t>
      </w:r>
      <w:r w:rsidRPr="00456662">
        <w:rPr>
          <w:rtl/>
        </w:rPr>
        <w:t xml:space="preserve"> والمسمّى هو المدلول</w:t>
      </w:r>
      <w:r>
        <w:rPr>
          <w:rtl/>
        </w:rPr>
        <w:t>،</w:t>
      </w:r>
      <w:r w:rsidRPr="00456662">
        <w:rPr>
          <w:rtl/>
        </w:rPr>
        <w:t xml:space="preserve"> وأنّ الاسم يختلف بالعربيّة والعجميّة دون المسمّى</w:t>
      </w:r>
      <w:r>
        <w:rPr>
          <w:rtl/>
        </w:rPr>
        <w:t>،</w:t>
      </w:r>
      <w:r w:rsidRPr="00456662">
        <w:rPr>
          <w:rtl/>
        </w:rPr>
        <w:t xml:space="preserve"> وأنّ السؤال بالاسم يقع «ما هو» دائما دون المسمّى</w:t>
      </w:r>
      <w:r>
        <w:rPr>
          <w:rtl/>
        </w:rPr>
        <w:t>،</w:t>
      </w:r>
      <w:r w:rsidRPr="00456662">
        <w:rPr>
          <w:rtl/>
        </w:rPr>
        <w:t xml:space="preserve"> فإنّه قد يقع «من هو» كما إذا حضر شخص فقيل : ما اسمه</w:t>
      </w:r>
      <w:r>
        <w:rPr>
          <w:rtl/>
        </w:rPr>
        <w:t>؟</w:t>
      </w:r>
      <w:r w:rsidRPr="00456662">
        <w:rPr>
          <w:rtl/>
        </w:rPr>
        <w:t xml:space="preserve"> فيقال : زيد</w:t>
      </w:r>
      <w:r>
        <w:rPr>
          <w:rtl/>
        </w:rPr>
        <w:t>،</w:t>
      </w:r>
      <w:r w:rsidRPr="00456662">
        <w:rPr>
          <w:rtl/>
        </w:rPr>
        <w:t xml:space="preserve"> وإذا سئل عن مسمّاه وحقيقته قيل : من هو</w:t>
      </w:r>
      <w:r>
        <w:rPr>
          <w:rtl/>
        </w:rPr>
        <w:t>؟</w:t>
      </w:r>
      <w:r w:rsidRPr="00456662">
        <w:rPr>
          <w:rtl/>
        </w:rPr>
        <w:t xml:space="preserve"> وقد يسمّى الحسن الجميل التركيّ بالهنود</w:t>
      </w:r>
      <w:r>
        <w:rPr>
          <w:rtl/>
        </w:rPr>
        <w:t>،</w:t>
      </w:r>
      <w:r w:rsidRPr="00456662">
        <w:rPr>
          <w:rtl/>
        </w:rPr>
        <w:t xml:space="preserve"> فيقال : مسمّى حسن</w:t>
      </w:r>
      <w:r>
        <w:rPr>
          <w:rtl/>
        </w:rPr>
        <w:t>،</w:t>
      </w:r>
      <w:r w:rsidRPr="00456662">
        <w:rPr>
          <w:rtl/>
        </w:rPr>
        <w:t xml:space="preserve"> واسم قبيح</w:t>
      </w:r>
      <w:r>
        <w:rPr>
          <w:rtl/>
        </w:rPr>
        <w:t>،</w:t>
      </w:r>
      <w:r w:rsidRPr="00456662">
        <w:rPr>
          <w:rtl/>
        </w:rPr>
        <w:t xml:space="preserve"> ويسمّى الخفيف باسم كثير الحروف</w:t>
      </w:r>
      <w:r>
        <w:rPr>
          <w:rtl/>
        </w:rPr>
        <w:t>،</w:t>
      </w:r>
      <w:r w:rsidRPr="00456662">
        <w:rPr>
          <w:rtl/>
        </w:rPr>
        <w:t xml:space="preserve"> وثقيل المخارج</w:t>
      </w:r>
      <w:r>
        <w:rPr>
          <w:rtl/>
        </w:rPr>
        <w:t>،</w:t>
      </w:r>
      <w:r w:rsidRPr="00456662">
        <w:rPr>
          <w:rtl/>
        </w:rPr>
        <w:t xml:space="preserve"> قيل : اسم ثقيل</w:t>
      </w:r>
      <w:r>
        <w:rPr>
          <w:rtl/>
        </w:rPr>
        <w:t>،</w:t>
      </w:r>
      <w:r w:rsidRPr="00456662">
        <w:rPr>
          <w:rtl/>
        </w:rPr>
        <w:t xml:space="preserve"> ومسمّى خفيف</w:t>
      </w:r>
      <w:r>
        <w:rPr>
          <w:rtl/>
        </w:rPr>
        <w:t>،</w:t>
      </w:r>
      <w:r w:rsidRPr="00456662">
        <w:rPr>
          <w:rtl/>
        </w:rPr>
        <w:t xml:space="preserve"> والاسم قد يكون مجازا دون المسمّى</w:t>
      </w:r>
      <w:r>
        <w:rPr>
          <w:rtl/>
        </w:rPr>
        <w:t>،</w:t>
      </w:r>
      <w:r w:rsidRPr="00456662">
        <w:rPr>
          <w:rtl/>
        </w:rPr>
        <w:t xml:space="preserve"> والاسم قد يتبدّل على سبيل التفاؤل والتطيّر ولا يتبدّل المسمّى.</w:t>
      </w:r>
    </w:p>
    <w:p w:rsidR="00F470B7" w:rsidRPr="00456662" w:rsidRDefault="00F470B7" w:rsidP="00596B52">
      <w:pPr>
        <w:pStyle w:val="libNormal"/>
        <w:rPr>
          <w:rtl/>
        </w:rPr>
      </w:pPr>
      <w:r w:rsidRPr="00456662">
        <w:rPr>
          <w:rtl/>
        </w:rPr>
        <w:t>فهذا كلّه يعرّفك أنّ الاسم غير المسمّى</w:t>
      </w:r>
      <w:r>
        <w:rPr>
          <w:rtl/>
        </w:rPr>
        <w:t>،</w:t>
      </w:r>
      <w:r w:rsidRPr="00456662">
        <w:rPr>
          <w:rtl/>
        </w:rPr>
        <w:t xml:space="preserve"> ولو تأمّلت وجدت فروقا غير ذلك</w:t>
      </w:r>
      <w:r>
        <w:rPr>
          <w:rtl/>
        </w:rPr>
        <w:t>،</w:t>
      </w:r>
      <w:r w:rsidRPr="00456662">
        <w:rPr>
          <w:rtl/>
        </w:rPr>
        <w:t xml:space="preserve"> لكنّ البصير يكفيه اليسير</w:t>
      </w:r>
      <w:r>
        <w:rPr>
          <w:rtl/>
        </w:rPr>
        <w:t>،</w:t>
      </w:r>
      <w:r w:rsidRPr="00456662">
        <w:rPr>
          <w:rtl/>
        </w:rPr>
        <w:t xml:space="preserve"> والبليد لا يزيده التكثير إلّا التحيير.</w:t>
      </w:r>
    </w:p>
    <w:p w:rsidR="00F470B7" w:rsidRPr="00456662" w:rsidRDefault="00F470B7" w:rsidP="00596B52">
      <w:pPr>
        <w:pStyle w:val="libNormal"/>
        <w:rPr>
          <w:rtl/>
        </w:rPr>
      </w:pPr>
      <w:r w:rsidRPr="00456662">
        <w:rPr>
          <w:rtl/>
        </w:rPr>
        <w:t>ولو أردتم به المعنى الثاني فقلتم : إنّ الاسم عين المسمّى بمعنى أنّه</w:t>
      </w:r>
    </w:p>
    <w:p w:rsidR="00F470B7" w:rsidRPr="00456662" w:rsidRDefault="00F470B7" w:rsidP="00930449">
      <w:pPr>
        <w:pStyle w:val="libNormal0"/>
        <w:rPr>
          <w:rtl/>
        </w:rPr>
      </w:pPr>
      <w:r>
        <w:rPr>
          <w:rtl/>
        </w:rPr>
        <w:br w:type="page"/>
      </w:r>
      <w:r w:rsidRPr="00456662">
        <w:rPr>
          <w:rtl/>
        </w:rPr>
        <w:lastRenderedPageBreak/>
        <w:t>داخل فيه ومشتقّ منه يلزم اتّحاد التسمية معهما أيضا</w:t>
      </w:r>
      <w:r>
        <w:rPr>
          <w:rtl/>
        </w:rPr>
        <w:t>،</w:t>
      </w:r>
      <w:r w:rsidRPr="00456662">
        <w:rPr>
          <w:rtl/>
        </w:rPr>
        <w:t xml:space="preserve"> لأنّ الكلّ مأخوذ من الاسم</w:t>
      </w:r>
      <w:r>
        <w:rPr>
          <w:rtl/>
        </w:rPr>
        <w:t>،</w:t>
      </w:r>
      <w:r w:rsidRPr="00456662">
        <w:rPr>
          <w:rtl/>
        </w:rPr>
        <w:t xml:space="preserve"> فيلزم اتّحاد المتحرّك والحركة والتحريك والتحرّك والمحرّك والمتحرّك ؛ إذ الكلّ مأخوذ من الحركة</w:t>
      </w:r>
      <w:r>
        <w:rPr>
          <w:rtl/>
        </w:rPr>
        <w:t>،</w:t>
      </w:r>
      <w:r w:rsidRPr="00456662">
        <w:rPr>
          <w:rtl/>
        </w:rPr>
        <w:t xml:space="preserve"> مع أنّ ذلك الحمل لا يصحّ وقوعه فيها ؛ إذ هي ليست كالسيف والصارم والمهنّد</w:t>
      </w:r>
      <w:r>
        <w:rPr>
          <w:rtl/>
        </w:rPr>
        <w:t>،</w:t>
      </w:r>
      <w:r w:rsidRPr="00456662">
        <w:rPr>
          <w:rtl/>
        </w:rPr>
        <w:t xml:space="preserve"> لأنّ السيف صارم عند صفة</w:t>
      </w:r>
      <w:r>
        <w:rPr>
          <w:rtl/>
        </w:rPr>
        <w:t>،</w:t>
      </w:r>
      <w:r w:rsidRPr="00456662">
        <w:rPr>
          <w:rtl/>
        </w:rPr>
        <w:t xml:space="preserve"> وكذا مهنّد عند اخرى</w:t>
      </w:r>
      <w:r>
        <w:rPr>
          <w:rtl/>
        </w:rPr>
        <w:t>،</w:t>
      </w:r>
      <w:r w:rsidRPr="00456662">
        <w:rPr>
          <w:rtl/>
        </w:rPr>
        <w:t xml:space="preserve"> والاسم دلالة</w:t>
      </w:r>
      <w:r>
        <w:rPr>
          <w:rtl/>
        </w:rPr>
        <w:t>،</w:t>
      </w:r>
      <w:r w:rsidRPr="00456662">
        <w:rPr>
          <w:rtl/>
        </w:rPr>
        <w:t xml:space="preserve"> والمسمّى مدلول</w:t>
      </w:r>
      <w:r>
        <w:rPr>
          <w:rtl/>
        </w:rPr>
        <w:t>،</w:t>
      </w:r>
      <w:r w:rsidRPr="00456662">
        <w:rPr>
          <w:rtl/>
        </w:rPr>
        <w:t xml:space="preserve"> والتسمية وضع</w:t>
      </w:r>
      <w:r>
        <w:rPr>
          <w:rtl/>
        </w:rPr>
        <w:t>،</w:t>
      </w:r>
      <w:r w:rsidRPr="00456662">
        <w:rPr>
          <w:rtl/>
        </w:rPr>
        <w:t xml:space="preserve"> وليست التسمية اسما بصفة</w:t>
      </w:r>
      <w:r>
        <w:rPr>
          <w:rtl/>
        </w:rPr>
        <w:t>،</w:t>
      </w:r>
      <w:r w:rsidRPr="00456662">
        <w:rPr>
          <w:rtl/>
        </w:rPr>
        <w:t xml:space="preserve"> وكذا البواقي</w:t>
      </w:r>
      <w:r>
        <w:rPr>
          <w:rtl/>
        </w:rPr>
        <w:t>،</w:t>
      </w:r>
      <w:r w:rsidRPr="00456662">
        <w:rPr>
          <w:rtl/>
        </w:rPr>
        <w:t xml:space="preserve"> فالحمل غير صحيح.</w:t>
      </w:r>
    </w:p>
    <w:p w:rsidR="00F470B7" w:rsidRDefault="00F470B7" w:rsidP="00596B52">
      <w:pPr>
        <w:pStyle w:val="libNormal"/>
        <w:rPr>
          <w:rFonts w:hint="cs"/>
          <w:rtl/>
        </w:rPr>
      </w:pPr>
      <w:r w:rsidRPr="00456662">
        <w:rPr>
          <w:rtl/>
        </w:rPr>
        <w:t>ولو أردتم به المعنى الثالث</w:t>
      </w:r>
      <w:r>
        <w:rPr>
          <w:rtl/>
        </w:rPr>
        <w:t>،</w:t>
      </w:r>
      <w:r w:rsidRPr="00456662">
        <w:rPr>
          <w:rtl/>
        </w:rPr>
        <w:t xml:space="preserve"> فقياس الثلاثة عليه أيضا باطل</w:t>
      </w:r>
      <w:r>
        <w:rPr>
          <w:rtl/>
        </w:rPr>
        <w:t>،</w:t>
      </w:r>
      <w:r w:rsidRPr="00456662">
        <w:rPr>
          <w:rtl/>
        </w:rPr>
        <w:t xml:space="preserve"> لفقدان الوجه الجامع ؛ إذ ليس هنا شيئا موضوعا قد يتّصف بالاسم وقد يسمّى بالتسمية</w:t>
      </w:r>
      <w:r>
        <w:rPr>
          <w:rtl/>
        </w:rPr>
        <w:t>،</w:t>
      </w:r>
      <w:r w:rsidRPr="00456662">
        <w:rPr>
          <w:rtl/>
        </w:rPr>
        <w:t xml:space="preserve"> كالثلج ؛ إذ هو معنى واحد موضوع موصوف بالبرودة والبياض.</w:t>
      </w:r>
    </w:p>
    <w:p w:rsidR="00F470B7" w:rsidRPr="00456662" w:rsidRDefault="00F470B7" w:rsidP="00596B52">
      <w:pPr>
        <w:pStyle w:val="libNormal"/>
        <w:rPr>
          <w:rtl/>
        </w:rPr>
      </w:pPr>
      <w:r w:rsidRPr="00456662">
        <w:rPr>
          <w:rtl/>
        </w:rPr>
        <w:t>هذا توضيح ما قاله الغزاليّ ومحصّله.</w:t>
      </w:r>
    </w:p>
    <w:p w:rsidR="00F470B7" w:rsidRPr="00456662" w:rsidRDefault="00F470B7" w:rsidP="00596B52">
      <w:pPr>
        <w:pStyle w:val="libNormal"/>
        <w:rPr>
          <w:rtl/>
        </w:rPr>
      </w:pPr>
      <w:r w:rsidRPr="00456662">
        <w:rPr>
          <w:rtl/>
        </w:rPr>
        <w:t>لكن أنا أقول : الحقّ في المسألة على ما خطر ببالي أنّه إن أريد من الأسماء معاني الصفات الذاتيّة الّتي فيها وسم الذات فهي عين المسمّيات ؛ إذ ثبت في محلّه أنّ صفاته تعالى عين ذاته</w:t>
      </w:r>
      <w:r>
        <w:rPr>
          <w:rtl/>
        </w:rPr>
        <w:t>،</w:t>
      </w:r>
      <w:r w:rsidRPr="00456662">
        <w:rPr>
          <w:rtl/>
        </w:rPr>
        <w:t xml:space="preserve"> فلذا قيل : الصفات غير الذات من حيث ما تفهم العقول</w:t>
      </w:r>
      <w:r>
        <w:rPr>
          <w:rtl/>
        </w:rPr>
        <w:t>،</w:t>
      </w:r>
      <w:r w:rsidRPr="00456662">
        <w:rPr>
          <w:rtl/>
        </w:rPr>
        <w:t xml:space="preserve"> وعينه من حيث التحقّق والحصول.</w:t>
      </w:r>
    </w:p>
    <w:p w:rsidR="00F470B7" w:rsidRPr="00456662" w:rsidRDefault="00F470B7" w:rsidP="00596B52">
      <w:pPr>
        <w:pStyle w:val="libNormal"/>
        <w:rPr>
          <w:rtl/>
        </w:rPr>
      </w:pPr>
      <w:r w:rsidRPr="00456662">
        <w:rPr>
          <w:rtl/>
        </w:rPr>
        <w:t>وإن أريد منها حروفها المقطوعة فغير المسمّيات</w:t>
      </w:r>
      <w:r>
        <w:rPr>
          <w:rtl/>
        </w:rPr>
        <w:t>،</w:t>
      </w:r>
      <w:r w:rsidRPr="00456662">
        <w:rPr>
          <w:rtl/>
        </w:rPr>
        <w:t xml:space="preserve"> للأدلّة المذكورة</w:t>
      </w:r>
      <w:r>
        <w:rPr>
          <w:rtl/>
        </w:rPr>
        <w:t>،</w:t>
      </w:r>
      <w:r w:rsidRPr="00456662">
        <w:rPr>
          <w:rtl/>
        </w:rPr>
        <w:t xml:space="preserve"> مثلا العالم عين الذات الواحدة بالنظر إلى معناه وحقيقته الّتي هي الاتّصاف بالعلم المتّحد مع القدرة وسائر الصفات الذاتيّة</w:t>
      </w:r>
      <w:r>
        <w:rPr>
          <w:rtl/>
        </w:rPr>
        <w:t>،</w:t>
      </w:r>
      <w:r w:rsidRPr="00456662">
        <w:rPr>
          <w:rtl/>
        </w:rPr>
        <w:t xml:space="preserve"> وغير الذات بالنظر إلى لفظه ؛ إذ من الضروريّات أنّ العين والألف واللام والميم ليست عين الذات.</w:t>
      </w:r>
    </w:p>
    <w:p w:rsidR="00F470B7" w:rsidRPr="00456662" w:rsidRDefault="00F470B7" w:rsidP="00596B52">
      <w:pPr>
        <w:pStyle w:val="libNormal"/>
        <w:rPr>
          <w:rtl/>
        </w:rPr>
      </w:pPr>
      <w:r w:rsidRPr="00456662">
        <w:rPr>
          <w:rtl/>
        </w:rPr>
        <w:t>وقد قيل : إنّ الصفات غير الذات من حيث إنّ مفاهيهما متغاير للآخر بالنظر إلى الظاهر</w:t>
      </w:r>
      <w:r>
        <w:rPr>
          <w:rtl/>
        </w:rPr>
        <w:t>،</w:t>
      </w:r>
      <w:r w:rsidRPr="00456662">
        <w:rPr>
          <w:rtl/>
        </w:rPr>
        <w:t xml:space="preserve"> وعينها من حيث إنّ الذات جامع لجميعها</w:t>
      </w:r>
      <w:r>
        <w:rPr>
          <w:rtl/>
        </w:rPr>
        <w:t>،</w:t>
      </w:r>
      <w:r w:rsidRPr="00456662">
        <w:rPr>
          <w:rtl/>
        </w:rPr>
        <w:t xml:space="preserve"> فيقدر بعلمه</w:t>
      </w:r>
    </w:p>
    <w:p w:rsidR="00F470B7" w:rsidRPr="00456662" w:rsidRDefault="00F470B7" w:rsidP="00930449">
      <w:pPr>
        <w:pStyle w:val="libNormal0"/>
        <w:rPr>
          <w:rtl/>
        </w:rPr>
      </w:pPr>
      <w:r>
        <w:rPr>
          <w:rtl/>
        </w:rPr>
        <w:br w:type="page"/>
      </w:r>
      <w:r w:rsidRPr="00456662">
        <w:rPr>
          <w:rtl/>
        </w:rPr>
        <w:lastRenderedPageBreak/>
        <w:t>ويعلم بقدرته</w:t>
      </w:r>
      <w:r>
        <w:rPr>
          <w:rtl/>
        </w:rPr>
        <w:t>،</w:t>
      </w:r>
      <w:r w:rsidRPr="00456662">
        <w:rPr>
          <w:rtl/>
        </w:rPr>
        <w:t xml:space="preserve"> وذلك معنى إيقاع الأسماء عليه</w:t>
      </w:r>
      <w:r>
        <w:rPr>
          <w:rtl/>
        </w:rPr>
        <w:t xml:space="preserve"> ..</w:t>
      </w:r>
      <w:r w:rsidRPr="00456662">
        <w:rPr>
          <w:rtl/>
        </w:rPr>
        <w:t xml:space="preserve">. إلى آخره. وهذا معنى ما قيل </w:t>
      </w:r>
      <w:r>
        <w:rPr>
          <w:rtl/>
        </w:rPr>
        <w:t>[</w:t>
      </w:r>
      <w:r w:rsidRPr="00456662">
        <w:rPr>
          <w:rtl/>
        </w:rPr>
        <w:t>أنّ</w:t>
      </w:r>
      <w:r>
        <w:rPr>
          <w:rtl/>
        </w:rPr>
        <w:t>]</w:t>
      </w:r>
      <w:r w:rsidRPr="00456662">
        <w:rPr>
          <w:rtl/>
        </w:rPr>
        <w:t xml:space="preserve"> الصفات غير الذات من حيث ما تفهم العقول</w:t>
      </w:r>
      <w:r>
        <w:rPr>
          <w:rtl/>
        </w:rPr>
        <w:t>،</w:t>
      </w:r>
      <w:r w:rsidRPr="00456662">
        <w:rPr>
          <w:rtl/>
        </w:rPr>
        <w:t xml:space="preserve"> وعين الذات من حيث التحقّق والحصول.</w:t>
      </w:r>
    </w:p>
    <w:p w:rsidR="00F470B7" w:rsidRPr="00456662" w:rsidRDefault="00F470B7" w:rsidP="00596B52">
      <w:pPr>
        <w:pStyle w:val="libNormal"/>
        <w:rPr>
          <w:rtl/>
        </w:rPr>
      </w:pPr>
      <w:r w:rsidRPr="00456662">
        <w:rPr>
          <w:rtl/>
        </w:rPr>
        <w:t>وكذا يغاير الاسم والمسمّى إن أريد من الاسم الصفات الفعليّة.</w:t>
      </w:r>
    </w:p>
    <w:p w:rsidR="00F470B7" w:rsidRPr="00456662" w:rsidRDefault="00F470B7" w:rsidP="00596B52">
      <w:pPr>
        <w:pStyle w:val="libNormal"/>
        <w:rPr>
          <w:rtl/>
        </w:rPr>
      </w:pPr>
      <w:r w:rsidRPr="00456662">
        <w:rPr>
          <w:rtl/>
        </w:rPr>
        <w:t>إذا علمت ذلك</w:t>
      </w:r>
      <w:r>
        <w:rPr>
          <w:rtl/>
        </w:rPr>
        <w:t>،</w:t>
      </w:r>
      <w:r w:rsidRPr="00456662">
        <w:rPr>
          <w:rtl/>
        </w:rPr>
        <w:t xml:space="preserve"> فاعلم أنّ الظاهر هو عدم القول بأنّ الاسم عين المسمّى بمعنى كون لفظه عين الذات</w:t>
      </w:r>
      <w:r>
        <w:rPr>
          <w:rtl/>
        </w:rPr>
        <w:t>،</w:t>
      </w:r>
      <w:r w:rsidRPr="00456662">
        <w:rPr>
          <w:rtl/>
        </w:rPr>
        <w:t xml:space="preserve"> لأنّ ذلك ممّا لم يقل به البليد</w:t>
      </w:r>
      <w:r>
        <w:rPr>
          <w:rtl/>
        </w:rPr>
        <w:t>،</w:t>
      </w:r>
      <w:r w:rsidRPr="00456662">
        <w:rPr>
          <w:rtl/>
        </w:rPr>
        <w:t xml:space="preserve"> فكيف يقوله الفطين الحميد</w:t>
      </w:r>
      <w:r>
        <w:rPr>
          <w:rtl/>
        </w:rPr>
        <w:t>!</w:t>
      </w:r>
      <w:r w:rsidRPr="00456662">
        <w:rPr>
          <w:rtl/>
        </w:rPr>
        <w:t xml:space="preserve"> فنسبة ذلك القول إلى بعض العلماء وعدّه في الأقوال خطأ</w:t>
      </w:r>
      <w:r>
        <w:rPr>
          <w:rtl/>
        </w:rPr>
        <w:t>،</w:t>
      </w:r>
      <w:r w:rsidRPr="00456662">
        <w:rPr>
          <w:rtl/>
        </w:rPr>
        <w:t xml:space="preserve"> فتدوين الأدلّة في الردّ على ذلك بما يناسب اللفظ بأن يقال الاسم هو الحروف</w:t>
      </w:r>
      <w:r>
        <w:rPr>
          <w:rtl/>
        </w:rPr>
        <w:t>،</w:t>
      </w:r>
      <w:r w:rsidRPr="00456662">
        <w:rPr>
          <w:rtl/>
        </w:rPr>
        <w:t xml:space="preserve"> فكيف يكون عين المسمّى عجيب</w:t>
      </w:r>
      <w:r>
        <w:rPr>
          <w:rtl/>
        </w:rPr>
        <w:t>،</w:t>
      </w:r>
      <w:r w:rsidRPr="00456662">
        <w:rPr>
          <w:rtl/>
        </w:rPr>
        <w:t xml:space="preserve"> بل ذكر ذلك عن مثل الغزاليّ غريب غاية العجب والغرابة ؛ إذ مراد القائلين بالعينيّة ليس إلّا ما ذكرنا</w:t>
      </w:r>
      <w:r>
        <w:rPr>
          <w:rtl/>
        </w:rPr>
        <w:t>،</w:t>
      </w:r>
      <w:r w:rsidRPr="00456662">
        <w:rPr>
          <w:rtl/>
        </w:rPr>
        <w:t xml:space="preserve"> وهو مذهب الإماميّة.</w:t>
      </w:r>
    </w:p>
    <w:p w:rsidR="00F470B7" w:rsidRDefault="00F470B7" w:rsidP="00596B52">
      <w:pPr>
        <w:pStyle w:val="libNormal"/>
        <w:rPr>
          <w:rFonts w:hint="cs"/>
          <w:rtl/>
        </w:rPr>
      </w:pPr>
      <w:r w:rsidRPr="00456662">
        <w:rPr>
          <w:rtl/>
        </w:rPr>
        <w:t>وأمّا بعض أهل الجماعة زعموا أنّ الصفات غير الذات</w:t>
      </w:r>
      <w:r>
        <w:rPr>
          <w:rtl/>
        </w:rPr>
        <w:t>،</w:t>
      </w:r>
      <w:r w:rsidRPr="00456662">
        <w:rPr>
          <w:rtl/>
        </w:rPr>
        <w:t xml:space="preserve"> بمعنى أنّ الذات شيء والوصف شيء آخر</w:t>
      </w:r>
      <w:r>
        <w:rPr>
          <w:rtl/>
        </w:rPr>
        <w:t>،</w:t>
      </w:r>
      <w:r w:rsidRPr="00456662">
        <w:rPr>
          <w:rtl/>
        </w:rPr>
        <w:t xml:space="preserve"> ويلزم على ذلك تعرّي الذات عن تلك الأوصاف في الأزل إن لم تكن معه فيه وتعدّد القدماء واحتياج القديم إليها إن كانت.</w:t>
      </w:r>
    </w:p>
    <w:p w:rsidR="00F470B7" w:rsidRPr="00456662" w:rsidRDefault="00F470B7" w:rsidP="00596B52">
      <w:pPr>
        <w:pStyle w:val="libNormal"/>
        <w:rPr>
          <w:rtl/>
        </w:rPr>
      </w:pPr>
      <w:r w:rsidRPr="00456662">
        <w:rPr>
          <w:rtl/>
        </w:rPr>
        <w:t>على أنّ الأخبار متواترة على ردّ ذلك وناصّة على العينيّة. وهنا أبحاث كثيرة</w:t>
      </w:r>
      <w:r>
        <w:rPr>
          <w:rtl/>
        </w:rPr>
        <w:t>،</w:t>
      </w:r>
      <w:r w:rsidRPr="00456662">
        <w:rPr>
          <w:rtl/>
        </w:rPr>
        <w:t xml:space="preserve"> وتفاصيل غير يسيرة ؛ ليس هذا الكتاب موضع ذكرها.</w:t>
      </w:r>
    </w:p>
    <w:p w:rsidR="00F470B7" w:rsidRPr="00456662" w:rsidRDefault="00F470B7" w:rsidP="00086944">
      <w:pPr>
        <w:pStyle w:val="Heading2"/>
        <w:rPr>
          <w:rtl/>
        </w:rPr>
      </w:pPr>
      <w:bookmarkStart w:id="5" w:name="_Toc534539946"/>
      <w:r w:rsidRPr="00456662">
        <w:rPr>
          <w:rtl/>
        </w:rPr>
        <w:t>فرع :</w:t>
      </w:r>
      <w:bookmarkEnd w:id="5"/>
    </w:p>
    <w:p w:rsidR="00F470B7" w:rsidRPr="00456662" w:rsidRDefault="00F470B7" w:rsidP="00596B52">
      <w:pPr>
        <w:pStyle w:val="libNormal"/>
        <w:rPr>
          <w:rtl/>
        </w:rPr>
      </w:pPr>
      <w:r w:rsidRPr="00456662">
        <w:rPr>
          <w:rtl/>
        </w:rPr>
        <w:t>قالت الوحدتيّة من الصوفيّة لعنهم الله : إنّ المراد بالصفات والأسماء هو الموجودات كلّها</w:t>
      </w:r>
      <w:r>
        <w:rPr>
          <w:rtl/>
        </w:rPr>
        <w:t>،</w:t>
      </w:r>
      <w:r w:rsidRPr="00456662">
        <w:rPr>
          <w:rtl/>
        </w:rPr>
        <w:t xml:space="preserve"> لأنّها مظاهر الحقّ</w:t>
      </w:r>
      <w:r>
        <w:rPr>
          <w:rtl/>
        </w:rPr>
        <w:t>،</w:t>
      </w:r>
      <w:r w:rsidRPr="00456662">
        <w:rPr>
          <w:rtl/>
        </w:rPr>
        <w:t xml:space="preserve"> بل هي على صورته ومرآة لذاته</w:t>
      </w:r>
      <w:r>
        <w:rPr>
          <w:rtl/>
        </w:rPr>
        <w:t>،</w:t>
      </w:r>
      <w:r w:rsidRPr="00456662">
        <w:rPr>
          <w:rtl/>
        </w:rPr>
        <w:t xml:space="preserve"> فهي الشؤونات الذاتيّة.</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 xml:space="preserve">حسن ازل برگرفت پرده رخسار خويش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صورت اعيان عيان</w:t>
            </w:r>
            <w:r w:rsidRPr="00456662">
              <w:rPr>
                <w:rtl/>
              </w:rPr>
              <w:t xml:space="preserve">ساخت به اظهار خويش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 xml:space="preserve">كرد عيان هستيش آئينه نيستى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گشت در آن آئينه ناظر ديدار خويش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تادروجود كن فكان</w:t>
            </w:r>
            <w:r w:rsidRPr="00456662">
              <w:rPr>
                <w:rtl/>
              </w:rPr>
              <w:t>حسن صفات آمد پديد</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در جسم وجانها پ</w:t>
            </w:r>
            <w:r>
              <w:rPr>
                <w:rtl/>
              </w:rPr>
              <w:t>رتوى ازنور</w:t>
            </w:r>
            <w:r w:rsidRPr="00456662">
              <w:rPr>
                <w:rtl/>
              </w:rPr>
              <w:t>ذات آمد پديد</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 xml:space="preserve">يك لمعه از نور رخش افتاد بر كتم عدم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چندان هزاران آئينه در كاينات آمد پديد</w:t>
            </w:r>
            <w:r w:rsidRPr="00086944">
              <w:rPr>
                <w:rStyle w:val="libPoemTiniChar0"/>
                <w:rtl/>
              </w:rPr>
              <w:br/>
              <w:t> </w:t>
            </w:r>
          </w:p>
        </w:tc>
      </w:tr>
    </w:tbl>
    <w:p w:rsidR="00F470B7" w:rsidRPr="00456662" w:rsidRDefault="00F470B7" w:rsidP="00596B52">
      <w:pPr>
        <w:pStyle w:val="libNormal"/>
        <w:rPr>
          <w:rtl/>
        </w:rPr>
      </w:pPr>
      <w:r w:rsidRPr="00456662">
        <w:rPr>
          <w:rtl/>
        </w:rPr>
        <w:t>فمرادهم من أنّ الصفات عين الذات والأسماء نفس المسمّيات</w:t>
      </w:r>
      <w:r>
        <w:rPr>
          <w:rtl/>
        </w:rPr>
        <w:t>،</w:t>
      </w:r>
      <w:r w:rsidRPr="00456662">
        <w:rPr>
          <w:rtl/>
        </w:rPr>
        <w:t xml:space="preserve"> هو أنّ الخلق نفس الحقّ أي حقيقتها متّحدة كاتّحاد القطرة مع البحر</w:t>
      </w:r>
      <w:r>
        <w:rPr>
          <w:rtl/>
        </w:rPr>
        <w:t>،</w:t>
      </w:r>
      <w:r w:rsidRPr="00456662">
        <w:rPr>
          <w:rtl/>
        </w:rPr>
        <w:t xml:space="preserve"> فسبحان الّذي أظهر الأشياء وهو عينها.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اى كاينات</w:t>
            </w:r>
            <w:r>
              <w:rPr>
                <w:rtl/>
              </w:rPr>
              <w:t>،</w:t>
            </w:r>
            <w:r w:rsidRPr="00456662">
              <w:rPr>
                <w:rtl/>
              </w:rPr>
              <w:t xml:space="preserve"> ذات تو را مظهر صفات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وى پيش اهل ديده</w:t>
            </w:r>
            <w:r>
              <w:rPr>
                <w:rtl/>
              </w:rPr>
              <w:t>،</w:t>
            </w:r>
            <w:r w:rsidRPr="00456662">
              <w:rPr>
                <w:rtl/>
              </w:rPr>
              <w:t xml:space="preserve"> صفات تو عين ذات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يا أشمل المظاهر ويا أكمل الظهور</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يا برزخ البرازخ</w:t>
            </w:r>
            <w:r>
              <w:rPr>
                <w:rtl/>
              </w:rPr>
              <w:t>،</w:t>
            </w:r>
            <w:r w:rsidRPr="00456662">
              <w:rPr>
                <w:rtl/>
              </w:rPr>
              <w:t xml:space="preserve"> يا جامع الشتات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گر سوى تو سلام فرستم</w:t>
            </w:r>
            <w:r>
              <w:rPr>
                <w:rtl/>
              </w:rPr>
              <w:t>،</w:t>
            </w:r>
            <w:r w:rsidRPr="00456662">
              <w:rPr>
                <w:rtl/>
              </w:rPr>
              <w:t xml:space="preserve"> توئى سلام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گر</w:t>
            </w:r>
            <w:r w:rsidRPr="00456662">
              <w:rPr>
                <w:rtl/>
              </w:rPr>
              <w:t>بر تو من صلات فرستم</w:t>
            </w:r>
            <w:r>
              <w:rPr>
                <w:rtl/>
              </w:rPr>
              <w:t>،</w:t>
            </w:r>
            <w:r w:rsidRPr="00456662">
              <w:rPr>
                <w:rtl/>
              </w:rPr>
              <w:t xml:space="preserve"> توئى صلات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هم درد وهم دوائى</w:t>
            </w:r>
            <w:r>
              <w:rPr>
                <w:rtl/>
              </w:rPr>
              <w:t>،</w:t>
            </w:r>
            <w:r w:rsidRPr="00456662">
              <w:rPr>
                <w:rtl/>
              </w:rPr>
              <w:t xml:space="preserve"> هم حزن وهم فرح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هم قفل وهم كليدى وهم حبس وهم نجات </w:t>
            </w:r>
            <w:r w:rsidRPr="00086944">
              <w:rPr>
                <w:rStyle w:val="libPoemTiniChar0"/>
                <w:rtl/>
              </w:rPr>
              <w:br/>
              <w:t> </w:t>
            </w:r>
          </w:p>
        </w:tc>
      </w:tr>
    </w:tbl>
    <w:p w:rsidR="00F470B7" w:rsidRPr="00456662" w:rsidRDefault="00F470B7" w:rsidP="00596B52">
      <w:pPr>
        <w:pStyle w:val="libNormal"/>
      </w:pP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Pr>
                <w:rtl/>
              </w:rPr>
              <w:lastRenderedPageBreak/>
              <w:t>هم گنج وهم طلسمى وهم جسمى</w:t>
            </w:r>
            <w:r w:rsidRPr="00456662">
              <w:rPr>
                <w:rtl/>
              </w:rPr>
              <w:t xml:space="preserve">وهم روان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هم اسمى وهم مسمّى وهم</w:t>
            </w:r>
            <w:r w:rsidRPr="00456662">
              <w:rPr>
                <w:rtl/>
              </w:rPr>
              <w:t xml:space="preserve">ذات وهم صفات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هم مغربيّ مغرب وهم مشرقىّ مهر</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هم عرش وفرش عنصر وأفلاك وهم جهات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 xml:space="preserve">اگر ز پيش تو برخيزد اين حجاب صفات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مثال قطره به دريا تو گم شوى در ذات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 xml:space="preserve">آنم كه نيست در نظرم هيچ غير ذات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گر در حرم گذار كنم ور بسو منات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 xml:space="preserve">ديريست كز صفات گذشتم ولى كنون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من عين ذات اويم وعالم مرا صفات </w:t>
            </w:r>
            <w:r w:rsidRPr="00086944">
              <w:rPr>
                <w:rStyle w:val="libPoemTiniChar0"/>
                <w:rtl/>
              </w:rPr>
              <w:br/>
              <w:t> </w:t>
            </w:r>
          </w:p>
        </w:tc>
      </w:tr>
    </w:tbl>
    <w:p w:rsidR="00F470B7" w:rsidRPr="00456662" w:rsidRDefault="00F470B7" w:rsidP="00596B52">
      <w:pPr>
        <w:pStyle w:val="libNormal"/>
        <w:rPr>
          <w:rtl/>
        </w:rPr>
      </w:pPr>
      <w:r w:rsidRPr="00456662">
        <w:rPr>
          <w:rtl/>
        </w:rPr>
        <w:t>وأمثال تلك المزخرفات الباطلة الواهية قد كثرت من الوحدتيّة الخبيثة ؛ ذكرنا بعضها في «توضيح السبل» وغيره.</w:t>
      </w:r>
    </w:p>
    <w:p w:rsidR="00F470B7" w:rsidRPr="00456662" w:rsidRDefault="00F470B7" w:rsidP="00086944">
      <w:pPr>
        <w:pStyle w:val="Heading2"/>
        <w:rPr>
          <w:rtl/>
        </w:rPr>
      </w:pPr>
      <w:bookmarkStart w:id="6" w:name="_Toc534539947"/>
      <w:r w:rsidRPr="00456662">
        <w:rPr>
          <w:rtl/>
        </w:rPr>
        <w:t>خاتمة :</w:t>
      </w:r>
      <w:bookmarkEnd w:id="6"/>
    </w:p>
    <w:p w:rsidR="00F470B7" w:rsidRPr="00456662" w:rsidRDefault="00F470B7" w:rsidP="00596B52">
      <w:pPr>
        <w:pStyle w:val="libNormal"/>
        <w:rPr>
          <w:rtl/>
        </w:rPr>
      </w:pPr>
      <w:r w:rsidRPr="00456662">
        <w:rPr>
          <w:rtl/>
        </w:rPr>
        <w:t>الاسم الأعظم اسم هو أعظم الأسماء وأعلا محلّا منها</w:t>
      </w:r>
      <w:r>
        <w:rPr>
          <w:rtl/>
        </w:rPr>
        <w:t>،</w:t>
      </w:r>
      <w:r w:rsidRPr="00456662">
        <w:rPr>
          <w:rtl/>
        </w:rPr>
        <w:t xml:space="preserve"> بل إمامها</w:t>
      </w:r>
      <w:r>
        <w:rPr>
          <w:rtl/>
        </w:rPr>
        <w:t>،</w:t>
      </w:r>
      <w:r w:rsidRPr="00456662">
        <w:rPr>
          <w:rtl/>
        </w:rPr>
        <w:t xml:space="preserve"> ولذلك تسمّيه الصوفيّة ب</w:t>
      </w:r>
      <w:r>
        <w:rPr>
          <w:rFonts w:hint="cs"/>
          <w:rtl/>
        </w:rPr>
        <w:t>أ</w:t>
      </w:r>
      <w:r w:rsidRPr="00456662">
        <w:rPr>
          <w:rtl/>
        </w:rPr>
        <w:t>مّ الأسماء.</w:t>
      </w:r>
    </w:p>
    <w:p w:rsidR="00F470B7" w:rsidRPr="00456662" w:rsidRDefault="00F470B7" w:rsidP="00596B52">
      <w:pPr>
        <w:pStyle w:val="libNormal"/>
        <w:rPr>
          <w:rtl/>
        </w:rPr>
      </w:pPr>
      <w:r w:rsidRPr="00456662">
        <w:rPr>
          <w:rtl/>
        </w:rPr>
        <w:t>وقال بعضهم : الاسم الأعظم اسم جمع فيه فوائد جميع الأسماء وهو «الله» ويسمّى باسم الجامع.</w:t>
      </w:r>
    </w:p>
    <w:p w:rsidR="00F470B7" w:rsidRPr="00456662" w:rsidRDefault="00F470B7" w:rsidP="00596B52">
      <w:pPr>
        <w:pStyle w:val="libNormal"/>
        <w:rPr>
          <w:rtl/>
        </w:rPr>
      </w:pPr>
      <w:r w:rsidRPr="00456662">
        <w:rPr>
          <w:rtl/>
        </w:rPr>
        <w:t>وقال بعض : الاسم الأعظم هو الإنسان الكامل</w:t>
      </w:r>
      <w:r>
        <w:rPr>
          <w:rtl/>
        </w:rPr>
        <w:t>،</w:t>
      </w:r>
      <w:r w:rsidRPr="00456662">
        <w:rPr>
          <w:rtl/>
        </w:rPr>
        <w:t xml:space="preserve"> لأنّه جامع لجميع الأسماء.</w:t>
      </w:r>
    </w:p>
    <w:p w:rsidR="00F470B7" w:rsidRPr="00456662" w:rsidRDefault="00F470B7" w:rsidP="00596B52">
      <w:pPr>
        <w:pStyle w:val="libNormal"/>
        <w:rPr>
          <w:rtl/>
        </w:rPr>
      </w:pPr>
      <w:r>
        <w:rPr>
          <w:rtl/>
        </w:rPr>
        <w:br w:type="page"/>
      </w:r>
      <w:r w:rsidRPr="00456662">
        <w:rPr>
          <w:rtl/>
        </w:rPr>
        <w:lastRenderedPageBreak/>
        <w:t xml:space="preserve">وفي مصباح الكفعميّ عن الصادق عليه السلام : إنّ الاسم الأعظم في «فاتحة الكتاب» وإنّها لو قرئت على ميّت سبعين مرّة ثمّ ردّت فيه الروح ما كان ذلك عجبا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وفيه عنه عليه السلام : من بسمل وحولق بعد صلاة الفجر مائة كان </w:t>
      </w:r>
      <w:r>
        <w:rPr>
          <w:rtl/>
        </w:rPr>
        <w:t>[</w:t>
      </w:r>
      <w:r w:rsidRPr="00456662">
        <w:rPr>
          <w:rtl/>
        </w:rPr>
        <w:t>أقرب</w:t>
      </w:r>
      <w:r>
        <w:rPr>
          <w:rtl/>
        </w:rPr>
        <w:t>]</w:t>
      </w:r>
      <w:r w:rsidRPr="00456662">
        <w:rPr>
          <w:rtl/>
        </w:rPr>
        <w:t xml:space="preserve"> إلى الاسم الأعظم من سواد العين إلى بياضها</w:t>
      </w:r>
      <w:r>
        <w:rPr>
          <w:rtl/>
        </w:rPr>
        <w:t>،</w:t>
      </w:r>
      <w:r w:rsidRPr="00456662">
        <w:rPr>
          <w:rtl/>
        </w:rPr>
        <w:t xml:space="preserve"> وإنّه دخل فيها اسم الله الأعظم </w:t>
      </w:r>
      <w:r w:rsidRPr="00D02CEF">
        <w:rPr>
          <w:rStyle w:val="libFootnotenumChar"/>
          <w:rtl/>
        </w:rPr>
        <w:t>(2)</w:t>
      </w:r>
      <w:r>
        <w:rPr>
          <w:rtl/>
        </w:rPr>
        <w:t>.</w:t>
      </w:r>
    </w:p>
    <w:p w:rsidR="00F470B7" w:rsidRPr="00456662" w:rsidRDefault="00F470B7" w:rsidP="00596B52">
      <w:pPr>
        <w:pStyle w:val="libNormal"/>
        <w:rPr>
          <w:rtl/>
        </w:rPr>
      </w:pPr>
      <w:r w:rsidRPr="00456662">
        <w:rPr>
          <w:rtl/>
        </w:rPr>
        <w:t>وفي بعض الأخبار عنه عليه السلام : إنّه البسملة.</w:t>
      </w:r>
    </w:p>
    <w:p w:rsidR="00F470B7" w:rsidRPr="00456662" w:rsidRDefault="00F470B7" w:rsidP="00596B52">
      <w:pPr>
        <w:pStyle w:val="libNormal"/>
        <w:rPr>
          <w:rtl/>
        </w:rPr>
      </w:pPr>
      <w:r w:rsidRPr="00456662">
        <w:rPr>
          <w:rtl/>
        </w:rPr>
        <w:t>وادّعى الكفعميّ وفاق جميع الأخبار على أنّ «لا إله إلّا هو» اسم الله الأعظم.</w:t>
      </w:r>
    </w:p>
    <w:p w:rsidR="00F470B7" w:rsidRPr="00456662" w:rsidRDefault="00F470B7" w:rsidP="00596B52">
      <w:pPr>
        <w:pStyle w:val="libNormal"/>
        <w:rPr>
          <w:rtl/>
        </w:rPr>
      </w:pPr>
      <w:r w:rsidRPr="00456662">
        <w:rPr>
          <w:rtl/>
        </w:rPr>
        <w:t>وعنه عليه السلام أنّه قال لبعض أصحابه : ألا أعلّمك الاسم الأعظم</w:t>
      </w:r>
      <w:r>
        <w:rPr>
          <w:rtl/>
        </w:rPr>
        <w:t>؟</w:t>
      </w:r>
    </w:p>
    <w:p w:rsidR="00F470B7" w:rsidRPr="00456662" w:rsidRDefault="00F470B7" w:rsidP="00596B52">
      <w:pPr>
        <w:pStyle w:val="libNormal"/>
        <w:rPr>
          <w:rtl/>
        </w:rPr>
      </w:pPr>
      <w:r w:rsidRPr="00456662">
        <w:rPr>
          <w:rtl/>
        </w:rPr>
        <w:t>قال : بلى. قال : اقرأ «الحمد»</w:t>
      </w:r>
      <w:r>
        <w:rPr>
          <w:rtl/>
        </w:rPr>
        <w:t xml:space="preserve"> و «</w:t>
      </w:r>
      <w:r w:rsidRPr="00456662">
        <w:rPr>
          <w:rtl/>
        </w:rPr>
        <w:t>التوحيد»</w:t>
      </w:r>
      <w:r>
        <w:rPr>
          <w:rtl/>
        </w:rPr>
        <w:t xml:space="preserve"> و «</w:t>
      </w:r>
      <w:r w:rsidRPr="00456662">
        <w:rPr>
          <w:rtl/>
        </w:rPr>
        <w:t>آية الكرسيّ»</w:t>
      </w:r>
      <w:r>
        <w:rPr>
          <w:rtl/>
        </w:rPr>
        <w:t xml:space="preserve"> و «</w:t>
      </w:r>
      <w:r w:rsidRPr="00456662">
        <w:rPr>
          <w:rtl/>
        </w:rPr>
        <w:t>القدر» ثمّ استقبل القبلة وادع بما شئت.</w:t>
      </w:r>
    </w:p>
    <w:p w:rsidR="00F470B7" w:rsidRPr="00456662" w:rsidRDefault="00F470B7" w:rsidP="00596B52">
      <w:pPr>
        <w:pStyle w:val="libNormal"/>
        <w:rPr>
          <w:rtl/>
        </w:rPr>
      </w:pPr>
      <w:r w:rsidRPr="00456662">
        <w:rPr>
          <w:rtl/>
        </w:rPr>
        <w:t>وعن عليّ بن الحسين عليهما السلام : إنّه في هذا : «اللهمّ إنّي أسألك باسمك يا الله يا الله يا الله</w:t>
      </w:r>
      <w:r>
        <w:rPr>
          <w:rtl/>
        </w:rPr>
        <w:t>،</w:t>
      </w:r>
      <w:r w:rsidRPr="00456662">
        <w:rPr>
          <w:rtl/>
        </w:rPr>
        <w:t xml:space="preserve"> الله لا إله إلّا هو ربّ العرش العظيم»</w:t>
      </w:r>
      <w:r>
        <w:rPr>
          <w:rtl/>
        </w:rPr>
        <w:t>.</w:t>
      </w:r>
    </w:p>
    <w:p w:rsidR="00F470B7" w:rsidRPr="00456662" w:rsidRDefault="00F470B7" w:rsidP="00596B52">
      <w:pPr>
        <w:pStyle w:val="libNormal"/>
        <w:rPr>
          <w:rtl/>
        </w:rPr>
      </w:pPr>
      <w:r w:rsidRPr="00456662">
        <w:rPr>
          <w:rtl/>
        </w:rPr>
        <w:t>والأخبار في الاسم الأعظم متواترة</w:t>
      </w:r>
      <w:r>
        <w:rPr>
          <w:rtl/>
        </w:rPr>
        <w:t>،</w:t>
      </w:r>
      <w:r w:rsidRPr="00456662">
        <w:rPr>
          <w:rtl/>
        </w:rPr>
        <w:t xml:space="preserve"> بل مختلفة</w:t>
      </w:r>
      <w:r>
        <w:rPr>
          <w:rtl/>
        </w:rPr>
        <w:t>،</w:t>
      </w:r>
      <w:r w:rsidRPr="00456662">
        <w:rPr>
          <w:rtl/>
        </w:rPr>
        <w:t xml:space="preserve"> ذكر بعضها إبراهيم الكفعميّ في «المصباح» وغيره في غيره.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308.</w:t>
      </w:r>
    </w:p>
    <w:p w:rsidR="00F470B7" w:rsidRPr="00456662" w:rsidRDefault="00F470B7" w:rsidP="002F2D66">
      <w:pPr>
        <w:pStyle w:val="libFootnote0"/>
        <w:rPr>
          <w:rtl/>
        </w:rPr>
      </w:pPr>
      <w:r>
        <w:rPr>
          <w:rtl/>
        </w:rPr>
        <w:t>(</w:t>
      </w:r>
      <w:r w:rsidRPr="00456662">
        <w:rPr>
          <w:rtl/>
        </w:rPr>
        <w:t>2) مصباح الكفعميّ : 308.</w:t>
      </w:r>
    </w:p>
    <w:p w:rsidR="00F470B7" w:rsidRDefault="00F470B7" w:rsidP="00086944">
      <w:pPr>
        <w:pStyle w:val="Heading2"/>
        <w:rPr>
          <w:rtl/>
        </w:rPr>
      </w:pPr>
      <w:r>
        <w:rPr>
          <w:rtl/>
        </w:rPr>
        <w:br w:type="page"/>
      </w:r>
      <w:bookmarkStart w:id="7" w:name="_Toc534539948"/>
      <w:r w:rsidRPr="00456662">
        <w:rPr>
          <w:rtl/>
        </w:rPr>
        <w:lastRenderedPageBreak/>
        <w:t>الجنّة الخامسة : في بيان بعض ما يتعلّق بالاسم الأعظم «الله»</w:t>
      </w:r>
      <w:bookmarkEnd w:id="7"/>
    </w:p>
    <w:p w:rsidR="00F470B7" w:rsidRPr="00456662" w:rsidRDefault="00F470B7" w:rsidP="00596B52">
      <w:pPr>
        <w:pStyle w:val="libNormal"/>
        <w:rPr>
          <w:rtl/>
        </w:rPr>
      </w:pPr>
      <w:r w:rsidRPr="00456662">
        <w:rPr>
          <w:rtl/>
        </w:rPr>
        <w:t>وهنا مخازن.</w:t>
      </w:r>
    </w:p>
    <w:p w:rsidR="00F470B7" w:rsidRPr="00456662" w:rsidRDefault="00F470B7" w:rsidP="00086944">
      <w:pPr>
        <w:pStyle w:val="Heading2"/>
        <w:rPr>
          <w:rtl/>
        </w:rPr>
      </w:pPr>
      <w:bookmarkStart w:id="8" w:name="_Toc534539949"/>
      <w:r w:rsidRPr="00456662">
        <w:rPr>
          <w:rtl/>
        </w:rPr>
        <w:t>المخزن الأوّل : في بعض ما يخصّ «الله» به دون سائر الأسماء</w:t>
      </w:r>
      <w:bookmarkEnd w:id="8"/>
    </w:p>
    <w:p w:rsidR="00F470B7" w:rsidRPr="00456662" w:rsidRDefault="00F470B7" w:rsidP="00596B52">
      <w:pPr>
        <w:pStyle w:val="libNormal"/>
        <w:rPr>
          <w:rtl/>
        </w:rPr>
      </w:pPr>
      <w:r w:rsidRPr="00D02CEF">
        <w:rPr>
          <w:rStyle w:val="libBold2Char"/>
          <w:rtl/>
        </w:rPr>
        <w:t>فنقول :</w:t>
      </w:r>
      <w:r w:rsidRPr="00456662">
        <w:rPr>
          <w:rtl/>
        </w:rPr>
        <w:t xml:space="preserve"> وخصائصه إمّا متعلّقة بالنظر إلى الظاهر</w:t>
      </w:r>
      <w:r>
        <w:rPr>
          <w:rtl/>
        </w:rPr>
        <w:t>،</w:t>
      </w:r>
      <w:r w:rsidRPr="00456662">
        <w:rPr>
          <w:rtl/>
        </w:rPr>
        <w:t xml:space="preserve"> وإمّا بعلم الحروف والجفر.</w:t>
      </w:r>
    </w:p>
    <w:p w:rsidR="00F470B7" w:rsidRPr="00456662" w:rsidRDefault="00F470B7" w:rsidP="00596B52">
      <w:pPr>
        <w:pStyle w:val="libNormal"/>
        <w:rPr>
          <w:rtl/>
        </w:rPr>
      </w:pPr>
      <w:r w:rsidRPr="00D02CEF">
        <w:rPr>
          <w:rStyle w:val="libBold2Char"/>
          <w:rtl/>
        </w:rPr>
        <w:t>أمّا الخصائص الظاهريّة</w:t>
      </w:r>
      <w:r w:rsidRPr="00456662">
        <w:rPr>
          <w:rtl/>
        </w:rPr>
        <w:t xml:space="preserve"> فكثيرة غير محصيّة ؛ ذكر بعضها الكفعميّ في «المصباح»</w:t>
      </w:r>
      <w:r>
        <w:rPr>
          <w:rtl/>
        </w:rPr>
        <w:t>.</w:t>
      </w:r>
    </w:p>
    <w:p w:rsidR="00F470B7" w:rsidRPr="00456662" w:rsidRDefault="00F470B7" w:rsidP="00596B52">
      <w:pPr>
        <w:pStyle w:val="libNormal"/>
        <w:rPr>
          <w:rtl/>
        </w:rPr>
      </w:pPr>
      <w:r w:rsidRPr="00D02CEF">
        <w:rPr>
          <w:rStyle w:val="libBold2Char"/>
          <w:rtl/>
        </w:rPr>
        <w:t>منها :</w:t>
      </w:r>
      <w:r w:rsidRPr="00456662">
        <w:rPr>
          <w:rtl/>
        </w:rPr>
        <w:t xml:space="preserve"> إنّه أشهر الأسماء وأعلاها.</w:t>
      </w:r>
    </w:p>
    <w:p w:rsidR="00F470B7" w:rsidRPr="00456662" w:rsidRDefault="00F470B7" w:rsidP="00596B52">
      <w:pPr>
        <w:pStyle w:val="libNormal"/>
        <w:rPr>
          <w:rtl/>
        </w:rPr>
      </w:pPr>
      <w:r w:rsidRPr="00D02CEF">
        <w:rPr>
          <w:rStyle w:val="libBold2Char"/>
          <w:rtl/>
        </w:rPr>
        <w:t>منها :</w:t>
      </w:r>
      <w:r w:rsidRPr="00456662">
        <w:rPr>
          <w:rtl/>
        </w:rPr>
        <w:t xml:space="preserve"> إنّه لا يتشرّف الكافر بالإسلام إلّا به</w:t>
      </w:r>
      <w:r>
        <w:rPr>
          <w:rtl/>
        </w:rPr>
        <w:t>،</w:t>
      </w:r>
      <w:r w:rsidRPr="00456662">
        <w:rPr>
          <w:rtl/>
        </w:rPr>
        <w:t xml:space="preserve"> فلو قال : «لا إله إلّا الرحيم» مثلا بدل «لا إله إلّا الله» لم يسلم</w:t>
      </w:r>
      <w:r>
        <w:rPr>
          <w:rtl/>
        </w:rPr>
        <w:t>،</w:t>
      </w:r>
      <w:r w:rsidRPr="00456662">
        <w:rPr>
          <w:rtl/>
        </w:rPr>
        <w:t xml:space="preserve"> ولم يحقن دمه وماله وعياله وعرضه.</w:t>
      </w:r>
    </w:p>
    <w:p w:rsidR="00F470B7" w:rsidRPr="00456662" w:rsidRDefault="00F470B7" w:rsidP="00596B52">
      <w:pPr>
        <w:pStyle w:val="libNormal"/>
        <w:rPr>
          <w:rtl/>
        </w:rPr>
      </w:pPr>
      <w:r w:rsidRPr="00D02CEF">
        <w:rPr>
          <w:rStyle w:val="libBold2Char"/>
          <w:rtl/>
        </w:rPr>
        <w:t>منها :</w:t>
      </w:r>
      <w:r w:rsidRPr="00456662">
        <w:rPr>
          <w:rtl/>
        </w:rPr>
        <w:t xml:space="preserve"> إنّ جميع الأسماء ينسب إليه لا بالعكس</w:t>
      </w:r>
      <w:r>
        <w:rPr>
          <w:rtl/>
        </w:rPr>
        <w:t>،</w:t>
      </w:r>
      <w:r w:rsidRPr="00456662">
        <w:rPr>
          <w:rtl/>
        </w:rPr>
        <w:t xml:space="preserve"> فيقال : «الرحمن» اسم من أسماء «الله» ولا يقال «الله» اسم من أسماء «الرحمن»</w:t>
      </w:r>
      <w:r>
        <w:rPr>
          <w:rtl/>
        </w:rPr>
        <w:t>.</w:t>
      </w:r>
    </w:p>
    <w:p w:rsidR="00F470B7" w:rsidRPr="00456662" w:rsidRDefault="00F470B7" w:rsidP="00596B52">
      <w:pPr>
        <w:pStyle w:val="libNormal"/>
        <w:rPr>
          <w:rtl/>
        </w:rPr>
      </w:pPr>
      <w:r w:rsidRPr="00D02CEF">
        <w:rPr>
          <w:rStyle w:val="libBold2Char"/>
          <w:rtl/>
        </w:rPr>
        <w:t>منها :</w:t>
      </w:r>
      <w:r w:rsidRPr="00456662">
        <w:rPr>
          <w:rtl/>
        </w:rPr>
        <w:t xml:space="preserve"> إنّه لا يطلق على غيره تعالى</w:t>
      </w:r>
      <w:r>
        <w:rPr>
          <w:rtl/>
        </w:rPr>
        <w:t>،</w:t>
      </w:r>
      <w:r w:rsidRPr="00456662">
        <w:rPr>
          <w:rtl/>
        </w:rPr>
        <w:t xml:space="preserve"> ويؤيّده قوله : </w:t>
      </w:r>
      <w:r w:rsidRPr="00D02CEF">
        <w:rPr>
          <w:rStyle w:val="libAlaemChar"/>
          <w:rtl/>
        </w:rPr>
        <w:t>(</w:t>
      </w:r>
      <w:r w:rsidRPr="009E78CC">
        <w:rPr>
          <w:rStyle w:val="libAieChar"/>
          <w:rtl/>
        </w:rPr>
        <w:t>هَلْ تَعْلَمُ لَهُ سَمِيًّا</w:t>
      </w:r>
      <w:r w:rsidRPr="00D02CEF">
        <w:rPr>
          <w:rStyle w:val="libAlaemChar"/>
          <w:rtl/>
        </w:rPr>
        <w:t>)</w:t>
      </w:r>
      <w:r w:rsidRPr="00456662">
        <w:rPr>
          <w:rtl/>
        </w:rPr>
        <w:t xml:space="preserve"> </w:t>
      </w:r>
      <w:r w:rsidRPr="00D02CEF">
        <w:rPr>
          <w:rStyle w:val="libFootnotenumChar"/>
          <w:rtl/>
        </w:rPr>
        <w:t>(1)</w:t>
      </w:r>
      <w:r w:rsidRPr="00456662">
        <w:rPr>
          <w:rtl/>
        </w:rPr>
        <w:t xml:space="preserve"> فلا يقال شيء إله</w:t>
      </w:r>
      <w:r>
        <w:rPr>
          <w:rtl/>
        </w:rPr>
        <w:t>،</w:t>
      </w:r>
      <w:r w:rsidRPr="00456662">
        <w:rPr>
          <w:rtl/>
        </w:rPr>
        <w:t xml:space="preserve"> بل قد يقال شيء حيّ مثلا.</w:t>
      </w:r>
    </w:p>
    <w:p w:rsidR="00F470B7" w:rsidRPr="00456662" w:rsidRDefault="00F470B7" w:rsidP="00596B52">
      <w:pPr>
        <w:pStyle w:val="libNormal"/>
        <w:rPr>
          <w:rtl/>
        </w:rPr>
      </w:pPr>
      <w:r w:rsidRPr="00D02CEF">
        <w:rPr>
          <w:rStyle w:val="libBold2Char"/>
          <w:rtl/>
        </w:rPr>
        <w:t>منها :</w:t>
      </w:r>
      <w:r w:rsidRPr="00456662">
        <w:rPr>
          <w:rtl/>
        </w:rPr>
        <w:t xml:space="preserve"> إنّه اسم الذات</w:t>
      </w:r>
      <w:r>
        <w:rPr>
          <w:rtl/>
        </w:rPr>
        <w:t>،</w:t>
      </w:r>
      <w:r w:rsidRPr="00456662">
        <w:rPr>
          <w:rtl/>
        </w:rPr>
        <w:t xml:space="preserve"> ويؤيّده الشهرة</w:t>
      </w:r>
      <w:r>
        <w:rPr>
          <w:rtl/>
        </w:rPr>
        <w:t>،</w:t>
      </w:r>
      <w:r w:rsidRPr="00456662">
        <w:rPr>
          <w:rtl/>
        </w:rPr>
        <w:t xml:space="preserve"> وسيأتيك التفصيل.</w:t>
      </w:r>
    </w:p>
    <w:p w:rsidR="00F470B7" w:rsidRPr="00456662" w:rsidRDefault="00F470B7" w:rsidP="00596B52">
      <w:pPr>
        <w:pStyle w:val="libNormal"/>
        <w:rPr>
          <w:rtl/>
        </w:rPr>
      </w:pPr>
      <w:r w:rsidRPr="00D02CEF">
        <w:rPr>
          <w:rStyle w:val="libBold2Char"/>
          <w:rtl/>
        </w:rPr>
        <w:t>منها :</w:t>
      </w:r>
      <w:r w:rsidRPr="00456662">
        <w:rPr>
          <w:rtl/>
        </w:rPr>
        <w:t xml:space="preserve"> إنّه أكثر الأسماء ذكرا في القرآن والدعوات والأذكار وغيرها.</w:t>
      </w:r>
    </w:p>
    <w:p w:rsidR="00F470B7" w:rsidRPr="00456662" w:rsidRDefault="00F470B7" w:rsidP="00596B52">
      <w:pPr>
        <w:pStyle w:val="libNormal"/>
        <w:rPr>
          <w:rtl/>
        </w:rPr>
      </w:pPr>
      <w:r w:rsidRPr="00D02CEF">
        <w:rPr>
          <w:rStyle w:val="libBold2Char"/>
          <w:rtl/>
        </w:rPr>
        <w:t>منها :</w:t>
      </w:r>
      <w:r w:rsidRPr="00456662">
        <w:rPr>
          <w:rtl/>
        </w:rPr>
        <w:t xml:space="preserve"> إنّه جامع لجميع فوائد الأسماء بحيث لو دعي به وقيل : «يا الله»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مريم : 65.</w:t>
      </w:r>
    </w:p>
    <w:p w:rsidR="00F470B7" w:rsidRPr="00456662" w:rsidRDefault="00F470B7" w:rsidP="00930449">
      <w:pPr>
        <w:pStyle w:val="libNormal0"/>
        <w:rPr>
          <w:rtl/>
        </w:rPr>
      </w:pPr>
      <w:r>
        <w:rPr>
          <w:rtl/>
        </w:rPr>
        <w:br w:type="page"/>
      </w:r>
      <w:r w:rsidRPr="00456662">
        <w:rPr>
          <w:rtl/>
        </w:rPr>
        <w:lastRenderedPageBreak/>
        <w:t>فكأنّما دعي بجميعها وقيل : يا رحمن</w:t>
      </w:r>
      <w:r>
        <w:rPr>
          <w:rtl/>
        </w:rPr>
        <w:t>،</w:t>
      </w:r>
      <w:r w:rsidRPr="00456662">
        <w:rPr>
          <w:rtl/>
        </w:rPr>
        <w:t xml:space="preserve"> يا رحيم</w:t>
      </w:r>
      <w:r>
        <w:rPr>
          <w:rtl/>
        </w:rPr>
        <w:t>،</w:t>
      </w:r>
      <w:r w:rsidRPr="00456662">
        <w:rPr>
          <w:rtl/>
        </w:rPr>
        <w:t xml:space="preserve"> يا صبور</w:t>
      </w:r>
      <w:r>
        <w:rPr>
          <w:rtl/>
        </w:rPr>
        <w:t>،</w:t>
      </w:r>
      <w:r w:rsidRPr="00456662">
        <w:rPr>
          <w:rtl/>
        </w:rPr>
        <w:t xml:space="preserve"> يا شكور</w:t>
      </w:r>
      <w:r>
        <w:rPr>
          <w:rtl/>
        </w:rPr>
        <w:t>،</w:t>
      </w:r>
      <w:r w:rsidRPr="00456662">
        <w:rPr>
          <w:rtl/>
        </w:rPr>
        <w:t xml:space="preserve"> يا ربّ</w:t>
      </w:r>
      <w:r>
        <w:rPr>
          <w:rtl/>
        </w:rPr>
        <w:t xml:space="preserve"> ..</w:t>
      </w:r>
      <w:r w:rsidRPr="00456662">
        <w:rPr>
          <w:rtl/>
        </w:rPr>
        <w:t>. إلى آخرها.</w:t>
      </w:r>
    </w:p>
    <w:p w:rsidR="00F470B7" w:rsidRPr="00456662" w:rsidRDefault="00F470B7" w:rsidP="00596B52">
      <w:pPr>
        <w:pStyle w:val="libNormal"/>
        <w:rPr>
          <w:rtl/>
        </w:rPr>
      </w:pPr>
      <w:r w:rsidRPr="00D02CEF">
        <w:rPr>
          <w:rStyle w:val="libBold2Char"/>
          <w:rtl/>
        </w:rPr>
        <w:t>منها :</w:t>
      </w:r>
      <w:r w:rsidRPr="00456662">
        <w:rPr>
          <w:rtl/>
        </w:rPr>
        <w:t xml:space="preserve"> إنّه متضمّن لفوائد دنيويّة واخرويّة ليست في غيره منها.</w:t>
      </w:r>
    </w:p>
    <w:p w:rsidR="00F470B7" w:rsidRPr="00456662" w:rsidRDefault="00F470B7" w:rsidP="00596B52">
      <w:pPr>
        <w:pStyle w:val="libNormal"/>
        <w:rPr>
          <w:rtl/>
        </w:rPr>
      </w:pPr>
      <w:r w:rsidRPr="00D02CEF">
        <w:rPr>
          <w:rStyle w:val="libBold2Char"/>
          <w:rtl/>
        </w:rPr>
        <w:t>منها :</w:t>
      </w:r>
      <w:r w:rsidRPr="00456662">
        <w:rPr>
          <w:rtl/>
        </w:rPr>
        <w:t xml:space="preserve"> إنّه لا يقع صفة وتابعا لبواقي الأسماء</w:t>
      </w:r>
      <w:r>
        <w:rPr>
          <w:rtl/>
        </w:rPr>
        <w:t>،</w:t>
      </w:r>
      <w:r w:rsidRPr="00456662">
        <w:rPr>
          <w:rtl/>
        </w:rPr>
        <w:t xml:space="preserve"> فلا يقال : «الرحمن الله» بل يقال «الله الرحمن» مثلا</w:t>
      </w:r>
      <w:r>
        <w:rPr>
          <w:rtl/>
        </w:rPr>
        <w:t>،</w:t>
      </w:r>
      <w:r w:rsidRPr="00456662">
        <w:rPr>
          <w:rtl/>
        </w:rPr>
        <w:t xml:space="preserve"> وهذا من أعظم المؤيّدات في كونه اسما للذات.</w:t>
      </w:r>
      <w:r>
        <w:rPr>
          <w:rFonts w:hint="cs"/>
          <w:rtl/>
        </w:rPr>
        <w:t xml:space="preserve"> </w:t>
      </w:r>
      <w:r w:rsidRPr="00456662">
        <w:rPr>
          <w:rtl/>
        </w:rPr>
        <w:t>فليتأمّل.</w:t>
      </w:r>
    </w:p>
    <w:p w:rsidR="00F470B7" w:rsidRPr="00456662" w:rsidRDefault="00F470B7" w:rsidP="00086944">
      <w:pPr>
        <w:pStyle w:val="Heading2"/>
        <w:rPr>
          <w:rtl/>
        </w:rPr>
      </w:pPr>
      <w:bookmarkStart w:id="9" w:name="_Toc534539950"/>
      <w:r w:rsidRPr="00456662">
        <w:rPr>
          <w:rtl/>
        </w:rPr>
        <w:t>وأمّا الخصائص الباطنيّة فكثيرة أيضا :</w:t>
      </w:r>
      <w:bookmarkEnd w:id="9"/>
    </w:p>
    <w:p w:rsidR="00F470B7" w:rsidRPr="00456662" w:rsidRDefault="00F470B7" w:rsidP="00596B52">
      <w:pPr>
        <w:pStyle w:val="libNormal"/>
        <w:rPr>
          <w:rtl/>
        </w:rPr>
      </w:pPr>
      <w:r w:rsidRPr="00D02CEF">
        <w:rPr>
          <w:rStyle w:val="libBold2Char"/>
          <w:rtl/>
        </w:rPr>
        <w:t>منها :</w:t>
      </w:r>
      <w:r w:rsidRPr="00456662">
        <w:rPr>
          <w:rtl/>
        </w:rPr>
        <w:t xml:space="preserve"> ما ذكره الكفعميّ في «المصباح» نقلا عن محمّد بن طلحة</w:t>
      </w:r>
      <w:r>
        <w:rPr>
          <w:rtl/>
        </w:rPr>
        <w:t>،</w:t>
      </w:r>
      <w:r w:rsidRPr="00456662">
        <w:rPr>
          <w:rtl/>
        </w:rPr>
        <w:t xml:space="preserve"> أنّ الجلالة تدلّ على التسعة والتسعين اسما</w:t>
      </w:r>
      <w:r>
        <w:rPr>
          <w:rtl/>
        </w:rPr>
        <w:t>،</w:t>
      </w:r>
      <w:r w:rsidRPr="00456662">
        <w:rPr>
          <w:rtl/>
        </w:rPr>
        <w:t xml:space="preserve"> لأنّك إذا قسّمتها في علم الحروف على قسمين كان كلّ قسمة ثلاثة وثلاثين</w:t>
      </w:r>
      <w:r>
        <w:rPr>
          <w:rtl/>
        </w:rPr>
        <w:t>،</w:t>
      </w:r>
      <w:r w:rsidRPr="00456662">
        <w:rPr>
          <w:rtl/>
        </w:rPr>
        <w:t xml:space="preserve"> فنضرب الثلاثة والثلاثين في أحرفها بعد إسقاط المكرّر وهي ثلاثة يكون عدد الأسماء الحسنى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علماء الحروف لا يحسبون الحرف الملفوظيّ من غير كتابة</w:t>
      </w:r>
      <w:r>
        <w:rPr>
          <w:rtl/>
        </w:rPr>
        <w:t>،</w:t>
      </w:r>
      <w:r w:rsidRPr="00456662">
        <w:rPr>
          <w:rtl/>
        </w:rPr>
        <w:t xml:space="preserve"> فلذا أسقطوا عن العدّ في «الله» الألف المتوسّطة والتشديد في حكم الكتابة.</w:t>
      </w:r>
    </w:p>
    <w:p w:rsidR="00F470B7" w:rsidRPr="00456662" w:rsidRDefault="00F470B7" w:rsidP="00596B52">
      <w:pPr>
        <w:pStyle w:val="libNormal"/>
        <w:rPr>
          <w:rtl/>
        </w:rPr>
      </w:pPr>
      <w:r w:rsidRPr="00D02CEF">
        <w:rPr>
          <w:rStyle w:val="libBold2Char"/>
          <w:rtl/>
        </w:rPr>
        <w:t>ومنها :</w:t>
      </w:r>
      <w:r w:rsidRPr="00456662">
        <w:rPr>
          <w:rtl/>
        </w:rPr>
        <w:t xml:space="preserve"> ما ذكره أيضا وهو أنّه لو أخذت من طرفي الجلالة ستّة ؛ ثلاثة من أحدهما ومثلها من الآخر وأعطيت لكلّ واحد من الحروف الأربعة قسمته وهي واحد ونصف</w:t>
      </w:r>
      <w:r>
        <w:rPr>
          <w:rtl/>
        </w:rPr>
        <w:t>،</w:t>
      </w:r>
      <w:r w:rsidRPr="00456662">
        <w:rPr>
          <w:rtl/>
        </w:rPr>
        <w:t xml:space="preserve"> وتضرب القسمة في عدد الجلالة وهو ستّة وستّون يصير تسعة وتسعين.</w:t>
      </w:r>
    </w:p>
    <w:p w:rsidR="00F470B7" w:rsidRPr="00456662" w:rsidRDefault="00F470B7" w:rsidP="00596B52">
      <w:pPr>
        <w:pStyle w:val="libNormal"/>
        <w:rPr>
          <w:rtl/>
        </w:rPr>
      </w:pPr>
      <w:r w:rsidRPr="00D02CEF">
        <w:rPr>
          <w:rStyle w:val="libBold2Char"/>
          <w:rtl/>
        </w:rPr>
        <w:t>منها :</w:t>
      </w:r>
      <w:r w:rsidRPr="00456662">
        <w:rPr>
          <w:rtl/>
        </w:rPr>
        <w:t xml:space="preserve"> ما ذكره أيضا نقلا عن «المشارق» : إنّ «الله» يدلّ على أنّ الأشياء منه وبه وإليه وعنه وهو إلهها</w:t>
      </w:r>
      <w:r>
        <w:rPr>
          <w:rtl/>
        </w:rPr>
        <w:t>،</w:t>
      </w:r>
      <w:r w:rsidRPr="00456662">
        <w:rPr>
          <w:rtl/>
        </w:rPr>
        <w:t xml:space="preserve"> لأنّك إذا أخذت منه «الألف» بقي «لله» «ولله كلّ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316.</w:t>
      </w:r>
    </w:p>
    <w:p w:rsidR="00F470B7" w:rsidRPr="00456662" w:rsidRDefault="00F470B7" w:rsidP="00930449">
      <w:pPr>
        <w:pStyle w:val="libNormal0"/>
        <w:rPr>
          <w:rtl/>
        </w:rPr>
      </w:pPr>
      <w:r>
        <w:rPr>
          <w:rtl/>
        </w:rPr>
        <w:br w:type="page"/>
      </w:r>
      <w:r w:rsidRPr="00456662">
        <w:rPr>
          <w:rtl/>
        </w:rPr>
        <w:lastRenderedPageBreak/>
        <w:t>شيء» «ولله ملك السماوات والأرض» فإذا أخذت اللام الواحدة دون الألف بقي «إله» «وهو إله كلّ شيء» فلو أخذت الألف أيضا بقي «له» «وله كلّ شيء» «وله الملك» ولو أخذت أيضا اللام الثانية يبقى «الهاء» المضمومة فيشبع فيصير «هو» «فهو الله وحده لا شريك له»</w:t>
      </w:r>
      <w:r>
        <w:rPr>
          <w:rtl/>
        </w:rPr>
        <w:t xml:space="preserve"> و «</w:t>
      </w:r>
      <w:r w:rsidRPr="00456662">
        <w:rPr>
          <w:rtl/>
        </w:rPr>
        <w:t>هو» لفظ يوصل إلى ينبوع العزّة</w:t>
      </w:r>
      <w:r>
        <w:rPr>
          <w:rtl/>
        </w:rPr>
        <w:t>،</w:t>
      </w:r>
      <w:r w:rsidRPr="00456662">
        <w:rPr>
          <w:rtl/>
        </w:rPr>
        <w:t xml:space="preserve"> ولفظ «هو» مركّب من حرفين</w:t>
      </w:r>
      <w:r>
        <w:rPr>
          <w:rtl/>
        </w:rPr>
        <w:t xml:space="preserve"> و «</w:t>
      </w:r>
      <w:r w:rsidRPr="00456662">
        <w:rPr>
          <w:rtl/>
        </w:rPr>
        <w:t>الهاء» أصل</w:t>
      </w:r>
      <w:r>
        <w:rPr>
          <w:rtl/>
        </w:rPr>
        <w:t xml:space="preserve"> و «</w:t>
      </w:r>
      <w:r w:rsidRPr="00456662">
        <w:rPr>
          <w:rtl/>
        </w:rPr>
        <w:t>الواو» فرع</w:t>
      </w:r>
      <w:r>
        <w:rPr>
          <w:rtl/>
        </w:rPr>
        <w:t>،</w:t>
      </w:r>
      <w:r w:rsidRPr="00456662">
        <w:rPr>
          <w:rtl/>
        </w:rPr>
        <w:t xml:space="preserve"> فهو حرف واحد يدلّ على الواحد الحقّ</w:t>
      </w:r>
      <w:r>
        <w:rPr>
          <w:rtl/>
        </w:rPr>
        <w:t xml:space="preserve"> و «</w:t>
      </w:r>
      <w:r w:rsidRPr="00456662">
        <w:rPr>
          <w:rtl/>
        </w:rPr>
        <w:t>الهاء» أوّل المخارج</w:t>
      </w:r>
      <w:r>
        <w:rPr>
          <w:rtl/>
        </w:rPr>
        <w:t xml:space="preserve"> و «</w:t>
      </w:r>
      <w:r w:rsidRPr="00456662">
        <w:rPr>
          <w:rtl/>
        </w:rPr>
        <w:t>الواو» آخرها «هو الأوّل والآخر والظاهر والباطن»</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لو جمع «الله» مع «لله» كما في الصورة الاولى يصير «الله لله» أي ما عرف الذات إلّا الذات</w:t>
      </w:r>
      <w:r>
        <w:rPr>
          <w:rtl/>
        </w:rPr>
        <w:t>،</w:t>
      </w:r>
      <w:r w:rsidRPr="00456662">
        <w:rPr>
          <w:rtl/>
        </w:rPr>
        <w:t xml:space="preserve"> فمعرفة الحقّ بكنهه مختصّ به تعالى</w:t>
      </w:r>
      <w:r>
        <w:rPr>
          <w:rtl/>
        </w:rPr>
        <w:t>،</w:t>
      </w:r>
      <w:r w:rsidRPr="00456662">
        <w:rPr>
          <w:rtl/>
        </w:rPr>
        <w:t xml:space="preserve"> ولو جمع مع «له» كما في الصورة الثالثة يصير «الله له» فمعناه كذلك</w:t>
      </w:r>
      <w:r>
        <w:rPr>
          <w:rtl/>
        </w:rPr>
        <w:t>،</w:t>
      </w:r>
      <w:r w:rsidRPr="00456662">
        <w:rPr>
          <w:rtl/>
        </w:rPr>
        <w:t xml:space="preserve"> بل هو موافق لعدّ أمين ؛ كما في قوله : </w:t>
      </w:r>
      <w:r w:rsidRPr="00D02CEF">
        <w:rPr>
          <w:rStyle w:val="libAlaemChar"/>
          <w:rtl/>
        </w:rPr>
        <w:t>(</w:t>
      </w:r>
      <w:r w:rsidRPr="009E78CC">
        <w:rPr>
          <w:rStyle w:val="libAieChar"/>
          <w:rtl/>
        </w:rPr>
        <w:t>أَنَا لَكُمْ ناصِحٌ أَمِينٌ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لو بسط «اللام» من الجلالة بالبسط البدايتيّ بالعدد الصغير يصير ثمان وسبعين</w:t>
      </w:r>
      <w:r>
        <w:rPr>
          <w:rtl/>
        </w:rPr>
        <w:t>،</w:t>
      </w:r>
      <w:r w:rsidRPr="00456662">
        <w:rPr>
          <w:rtl/>
        </w:rPr>
        <w:t xml:space="preserve"> وهو موافق مع عدد «حكيم»</w:t>
      </w:r>
      <w:r>
        <w:rPr>
          <w:rtl/>
        </w:rPr>
        <w:t>.</w:t>
      </w:r>
    </w:p>
    <w:p w:rsidR="00F470B7" w:rsidRPr="00456662" w:rsidRDefault="00F470B7" w:rsidP="00596B52">
      <w:pPr>
        <w:pStyle w:val="libNormal"/>
        <w:rPr>
          <w:rtl/>
        </w:rPr>
      </w:pPr>
      <w:r w:rsidRPr="00456662">
        <w:rPr>
          <w:rtl/>
        </w:rPr>
        <w:t>والبسط البدايتيّ عبارة عن أخذ عدد الحرف في رتبته مع عدد الحروف المتوسّطة حتّى ينتهي إلى الألف</w:t>
      </w:r>
      <w:r>
        <w:rPr>
          <w:rtl/>
        </w:rPr>
        <w:t>،</w:t>
      </w:r>
      <w:r w:rsidRPr="00456662">
        <w:rPr>
          <w:rtl/>
        </w:rPr>
        <w:t xml:space="preserve"> مثلا «اللام» واقع في المرتبة الثانية عشرة بالعدد الصغير</w:t>
      </w:r>
      <w:r>
        <w:rPr>
          <w:rtl/>
        </w:rPr>
        <w:t>،</w:t>
      </w:r>
      <w:r w:rsidRPr="00456662">
        <w:rPr>
          <w:rtl/>
        </w:rPr>
        <w:t xml:space="preserve"> فخذ عددها الاثني عشر مع عدد الحروف المقدّمة عليه وهو ستّة وستّون الموافق لعدد الجلالة. وقس على ذلك الكبير ؛ بأن تأخذ «اللام» في مرتبة الثلاثين والكاف في العشرين وهكذا</w:t>
      </w:r>
      <w:r>
        <w:rPr>
          <w:rtl/>
        </w:rPr>
        <w:t>،</w:t>
      </w:r>
      <w:r w:rsidRPr="00456662">
        <w:rPr>
          <w:rtl/>
        </w:rPr>
        <w:t xml:space="preserve"> لكن «اللام» حينئذ موافقة مع عدد «العادل»</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68.</w:t>
      </w:r>
    </w:p>
    <w:p w:rsidR="00F470B7" w:rsidRPr="00456662" w:rsidRDefault="00F470B7" w:rsidP="00596B52">
      <w:pPr>
        <w:pStyle w:val="libNormal"/>
        <w:rPr>
          <w:rtl/>
        </w:rPr>
      </w:pPr>
      <w:r>
        <w:rPr>
          <w:rtl/>
        </w:rPr>
        <w:br w:type="page"/>
      </w:r>
      <w:r w:rsidRPr="00D02CEF">
        <w:rPr>
          <w:rStyle w:val="libBold2Char"/>
          <w:rtl/>
        </w:rPr>
        <w:lastRenderedPageBreak/>
        <w:t>ومنها :</w:t>
      </w:r>
      <w:r w:rsidRPr="00456662">
        <w:rPr>
          <w:rtl/>
        </w:rPr>
        <w:t xml:space="preserve"> أنّه لو أخذ عدد أصل الجلالة وهو «إله» الّذي عدّه ستّ وثلاثون مع عدّ مكرّرها الّذي هو ستّ وستّون يصير مائة واثنان</w:t>
      </w:r>
      <w:r>
        <w:rPr>
          <w:rtl/>
        </w:rPr>
        <w:t>،</w:t>
      </w:r>
      <w:r w:rsidRPr="00456662">
        <w:rPr>
          <w:rtl/>
        </w:rPr>
        <w:t xml:space="preserve"> وهو موافق مع عدد «الأعلى» في قوله : </w:t>
      </w:r>
      <w:r w:rsidRPr="00D02CEF">
        <w:rPr>
          <w:rStyle w:val="libAlaemChar"/>
          <w:rtl/>
        </w:rPr>
        <w:t>(</w:t>
      </w:r>
      <w:r w:rsidRPr="009E78CC">
        <w:rPr>
          <w:rStyle w:val="libAieChar"/>
          <w:rtl/>
        </w:rPr>
        <w:t>سَبِّحِ اسْمَ رَبِّكَ الْأَعْلَى</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لو وضع من التهليل جميع المكرّرات لما بقي إلّا أصل الجلالة.</w:t>
      </w:r>
    </w:p>
    <w:p w:rsidR="00F470B7" w:rsidRPr="00456662" w:rsidRDefault="00F470B7" w:rsidP="00596B52">
      <w:pPr>
        <w:pStyle w:val="libNormal"/>
        <w:rPr>
          <w:rtl/>
        </w:rPr>
      </w:pPr>
      <w:r w:rsidRPr="00D02CEF">
        <w:rPr>
          <w:rStyle w:val="libBold2Char"/>
          <w:rtl/>
        </w:rPr>
        <w:t>ومنها :</w:t>
      </w:r>
      <w:r w:rsidRPr="00456662">
        <w:rPr>
          <w:rtl/>
        </w:rPr>
        <w:t xml:space="preserve"> أنّه لو عكس «الله» يصير «هللّا» ثنيّة أمر لمحمّد وعليّ عليهما السلام</w:t>
      </w:r>
      <w:r>
        <w:rPr>
          <w:rtl/>
        </w:rPr>
        <w:t>،</w:t>
      </w:r>
      <w:r w:rsidRPr="00456662">
        <w:rPr>
          <w:rtl/>
        </w:rPr>
        <w:t xml:space="preserve"> لكونهما مسبّحين قبل المسبّحات.</w:t>
      </w:r>
    </w:p>
    <w:p w:rsidR="00F470B7" w:rsidRPr="00456662" w:rsidRDefault="00F470B7" w:rsidP="00596B52">
      <w:pPr>
        <w:pStyle w:val="libNormal"/>
        <w:rPr>
          <w:rtl/>
        </w:rPr>
      </w:pPr>
      <w:r w:rsidRPr="00D02CEF">
        <w:rPr>
          <w:rStyle w:val="libBold2Char"/>
          <w:rtl/>
        </w:rPr>
        <w:t>ومنها :</w:t>
      </w:r>
      <w:r w:rsidRPr="00456662">
        <w:rPr>
          <w:rtl/>
        </w:rPr>
        <w:t xml:space="preserve"> أنّه لو بسط بالبسط البدايتيّ لكان عدده مائة وثلاثة وسبعين مع الألف الملفوظة</w:t>
      </w:r>
      <w:r>
        <w:rPr>
          <w:rtl/>
        </w:rPr>
        <w:t>،</w:t>
      </w:r>
      <w:r w:rsidRPr="00456662">
        <w:rPr>
          <w:rtl/>
        </w:rPr>
        <w:t xml:space="preserve"> وعدده موافق مع عدد </w:t>
      </w:r>
      <w:r w:rsidRPr="00D02CEF">
        <w:rPr>
          <w:rStyle w:val="libAlaemChar"/>
          <w:rtl/>
        </w:rPr>
        <w:t>(</w:t>
      </w:r>
      <w:r w:rsidRPr="009E78CC">
        <w:rPr>
          <w:rStyle w:val="libAieChar"/>
          <w:rtl/>
        </w:rPr>
        <w:t>مُلْكٍ لا يَبْلى</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يستخرج منه كلمة «التهليل» بأسرها وذلك بعد عكس الألف واللام الاولى</w:t>
      </w:r>
      <w:r>
        <w:rPr>
          <w:rtl/>
        </w:rPr>
        <w:t>،</w:t>
      </w:r>
      <w:r w:rsidRPr="00456662">
        <w:rPr>
          <w:rtl/>
        </w:rPr>
        <w:t xml:space="preserve"> فيصير «لا» فإذا جمع معه الباقي يصير «لا إله» وإذا كسر الألف وجمع مع لفظ الله يصير «لا إله إلّا الله» وللجلالة حقائق كثيرة يحتاج بيانها إلى وضع كتاب على حدة.</w:t>
      </w:r>
    </w:p>
    <w:p w:rsidR="00F470B7" w:rsidRPr="00456662" w:rsidRDefault="00F470B7" w:rsidP="00086944">
      <w:pPr>
        <w:pStyle w:val="Heading2"/>
        <w:rPr>
          <w:rtl/>
        </w:rPr>
      </w:pPr>
      <w:bookmarkStart w:id="10" w:name="_Toc534539951"/>
      <w:r w:rsidRPr="00456662">
        <w:rPr>
          <w:rtl/>
        </w:rPr>
        <w:t>خاتمة :</w:t>
      </w:r>
      <w:bookmarkEnd w:id="10"/>
    </w:p>
    <w:p w:rsidR="00F470B7" w:rsidRPr="00456662" w:rsidRDefault="00F470B7" w:rsidP="00596B52">
      <w:pPr>
        <w:pStyle w:val="libNormal"/>
        <w:rPr>
          <w:rtl/>
        </w:rPr>
      </w:pPr>
      <w:r w:rsidRPr="00456662">
        <w:rPr>
          <w:rtl/>
        </w:rPr>
        <w:t xml:space="preserve">قال الكفعميّ : ذكر «الله» ضحى وعصر أو في الثلث الأخير من الليل ستّة وستّين مرّة بغير ياء يوصل إلى المطلوب </w:t>
      </w:r>
      <w:r w:rsidRPr="00D02CEF">
        <w:rPr>
          <w:rStyle w:val="libFootnotenumChar"/>
          <w:rtl/>
        </w:rPr>
        <w:t>(3)</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الأعلى : 1.</w:t>
      </w:r>
    </w:p>
    <w:p w:rsidR="00F470B7" w:rsidRPr="00456662" w:rsidRDefault="00F470B7" w:rsidP="002F2D66">
      <w:pPr>
        <w:pStyle w:val="libFootnote0"/>
        <w:rPr>
          <w:rtl/>
        </w:rPr>
      </w:pPr>
      <w:r>
        <w:rPr>
          <w:rtl/>
        </w:rPr>
        <w:t>(</w:t>
      </w:r>
      <w:r w:rsidRPr="00456662">
        <w:rPr>
          <w:rtl/>
        </w:rPr>
        <w:t>2) طه : 120.</w:t>
      </w:r>
    </w:p>
    <w:p w:rsidR="00F470B7" w:rsidRPr="00456662" w:rsidRDefault="00F470B7" w:rsidP="002F2D66">
      <w:pPr>
        <w:pStyle w:val="libFootnote0"/>
        <w:rPr>
          <w:rtl/>
        </w:rPr>
      </w:pPr>
      <w:r>
        <w:rPr>
          <w:rtl/>
        </w:rPr>
        <w:t>(</w:t>
      </w:r>
      <w:r w:rsidRPr="00456662">
        <w:rPr>
          <w:rtl/>
        </w:rPr>
        <w:t>3) مصباح الكفعميّ : 363.</w:t>
      </w:r>
    </w:p>
    <w:p w:rsidR="00F470B7" w:rsidRPr="00456662" w:rsidRDefault="00F470B7" w:rsidP="00086944">
      <w:pPr>
        <w:pStyle w:val="Heading2"/>
        <w:rPr>
          <w:rtl/>
        </w:rPr>
      </w:pPr>
      <w:r>
        <w:rPr>
          <w:rtl/>
        </w:rPr>
        <w:br w:type="page"/>
      </w:r>
      <w:bookmarkStart w:id="11" w:name="_Toc534539952"/>
      <w:r w:rsidRPr="00456662">
        <w:rPr>
          <w:rtl/>
        </w:rPr>
        <w:lastRenderedPageBreak/>
        <w:t>المخزن الثاني : في بيان اشتقاق الجلالة وذكر الخلاف وما يتعلّق بذلك</w:t>
      </w:r>
      <w:bookmarkEnd w:id="11"/>
    </w:p>
    <w:p w:rsidR="00F470B7" w:rsidRPr="00456662" w:rsidRDefault="00F470B7" w:rsidP="00596B52">
      <w:pPr>
        <w:pStyle w:val="libNormal"/>
        <w:rPr>
          <w:rtl/>
        </w:rPr>
      </w:pPr>
      <w:r w:rsidRPr="00456662">
        <w:rPr>
          <w:rtl/>
        </w:rPr>
        <w:t>فنقول : قد تشاجر المتشاجرون في جمود الجلالة وعدم المبدأ لها وفي اشتقاقه</w:t>
      </w:r>
      <w:r>
        <w:rPr>
          <w:rtl/>
        </w:rPr>
        <w:t>،</w:t>
      </w:r>
      <w:r w:rsidRPr="00456662">
        <w:rPr>
          <w:rtl/>
        </w:rPr>
        <w:t xml:space="preserve"> فمال فرقة كالخليل ومن حذا حذوه إلى الأوّل</w:t>
      </w:r>
      <w:r>
        <w:rPr>
          <w:rtl/>
        </w:rPr>
        <w:t>،</w:t>
      </w:r>
      <w:r w:rsidRPr="00456662">
        <w:rPr>
          <w:rtl/>
        </w:rPr>
        <w:t xml:space="preserve"> فلعلّ نظرهم إلى أغلبيّة الجمود في الكلمات</w:t>
      </w:r>
      <w:r>
        <w:rPr>
          <w:rtl/>
        </w:rPr>
        <w:t>،</w:t>
      </w:r>
      <w:r w:rsidRPr="00456662">
        <w:rPr>
          <w:rtl/>
        </w:rPr>
        <w:t xml:space="preserve"> فالحمل على الأغلب أغلب</w:t>
      </w:r>
      <w:r>
        <w:rPr>
          <w:rtl/>
        </w:rPr>
        <w:t>،</w:t>
      </w:r>
      <w:r w:rsidRPr="00456662">
        <w:rPr>
          <w:rtl/>
        </w:rPr>
        <w:t xml:space="preserve"> وإلى أصالة عدم الاشتقاق</w:t>
      </w:r>
      <w:r>
        <w:rPr>
          <w:rtl/>
        </w:rPr>
        <w:t>،</w:t>
      </w:r>
      <w:r w:rsidRPr="00456662">
        <w:rPr>
          <w:rtl/>
        </w:rPr>
        <w:t xml:space="preserve"> وقالوا : ليس يجب في كلّ لفظ الاشتقاق وإلّا لتسلسل.</w:t>
      </w:r>
    </w:p>
    <w:p w:rsidR="00F470B7" w:rsidRPr="00456662" w:rsidRDefault="00F470B7" w:rsidP="00596B52">
      <w:pPr>
        <w:pStyle w:val="libNormal"/>
        <w:rPr>
          <w:rtl/>
        </w:rPr>
      </w:pPr>
      <w:r w:rsidRPr="00456662">
        <w:rPr>
          <w:rtl/>
        </w:rPr>
        <w:t>ومال الجمّ الغفير وهو مذهب الكثير إلى الثاني نظرا إلى أنّ أكثر الأسماء الإلهيّة مشتقّ</w:t>
      </w:r>
      <w:r>
        <w:rPr>
          <w:rtl/>
        </w:rPr>
        <w:t>،</w:t>
      </w:r>
      <w:r w:rsidRPr="00456662">
        <w:rPr>
          <w:rtl/>
        </w:rPr>
        <w:t xml:space="preserve"> بل الكلّ كذلك</w:t>
      </w:r>
      <w:r>
        <w:rPr>
          <w:rtl/>
        </w:rPr>
        <w:t>،</w:t>
      </w:r>
      <w:r w:rsidRPr="00456662">
        <w:rPr>
          <w:rtl/>
        </w:rPr>
        <w:t xml:space="preserve"> فالحمل عليه هو المتعيّن ؛ وفيه نظر ؛ إذ الأسماء كلّها سوى الجلالة صفات</w:t>
      </w:r>
      <w:r>
        <w:rPr>
          <w:rtl/>
        </w:rPr>
        <w:t>،</w:t>
      </w:r>
      <w:r w:rsidRPr="00456662">
        <w:rPr>
          <w:rtl/>
        </w:rPr>
        <w:t xml:space="preserve"> والاشتقاق لا ينافي الوصفيّة بخلافها</w:t>
      </w:r>
      <w:r>
        <w:rPr>
          <w:rtl/>
        </w:rPr>
        <w:t>،</w:t>
      </w:r>
      <w:r w:rsidRPr="00456662">
        <w:rPr>
          <w:rtl/>
        </w:rPr>
        <w:t xml:space="preserve"> لكن الحقّ عندي اشتقاقه لما روي في الكافي عن أبي عبد الله عليه السلام أنّه قال : يا هشام «الله» مشتقّ من إله</w:t>
      </w:r>
      <w:r>
        <w:rPr>
          <w:rtl/>
        </w:rPr>
        <w:t>،</w:t>
      </w:r>
      <w:r w:rsidRPr="00456662">
        <w:rPr>
          <w:rtl/>
        </w:rPr>
        <w:t xml:space="preserve"> والإله يقتضي مألوها</w:t>
      </w:r>
      <w:r>
        <w:rPr>
          <w:rtl/>
        </w:rPr>
        <w:t xml:space="preserve"> ..</w:t>
      </w:r>
      <w:r w:rsidRPr="00456662">
        <w:rPr>
          <w:rtl/>
        </w:rPr>
        <w:t xml:space="preserve">. </w:t>
      </w:r>
      <w:r w:rsidRPr="00D02CEF">
        <w:rPr>
          <w:rStyle w:val="libFootnotenumChar"/>
          <w:rtl/>
        </w:rPr>
        <w:t>(1)</w:t>
      </w:r>
      <w:r w:rsidRPr="00456662">
        <w:rPr>
          <w:rtl/>
        </w:rPr>
        <w:t xml:space="preserve"> إلى آخره. فيردّ ذلك أصالة العدم المذكورة وغيرها ممّا استدلّ به النافون.</w:t>
      </w:r>
    </w:p>
    <w:p w:rsidR="00F470B7" w:rsidRPr="00456662" w:rsidRDefault="00F470B7" w:rsidP="00596B52">
      <w:pPr>
        <w:pStyle w:val="libNormal"/>
        <w:rPr>
          <w:rtl/>
        </w:rPr>
      </w:pPr>
      <w:r w:rsidRPr="00456662">
        <w:rPr>
          <w:rtl/>
        </w:rPr>
        <w:t>وكذا الخلاف في سريانيّها وعربيّها</w:t>
      </w:r>
      <w:r>
        <w:rPr>
          <w:rtl/>
        </w:rPr>
        <w:t>،</w:t>
      </w:r>
      <w:r w:rsidRPr="00456662">
        <w:rPr>
          <w:rtl/>
        </w:rPr>
        <w:t xml:space="preserve"> والثاني هو المشهور.</w:t>
      </w:r>
    </w:p>
    <w:p w:rsidR="00F470B7" w:rsidRPr="00456662" w:rsidRDefault="00F470B7" w:rsidP="00596B52">
      <w:pPr>
        <w:pStyle w:val="libNormal"/>
        <w:rPr>
          <w:rtl/>
        </w:rPr>
      </w:pPr>
      <w:r w:rsidRPr="00456662">
        <w:rPr>
          <w:rtl/>
        </w:rPr>
        <w:t>وكذا اختلف القائلون بالاشتقاق على أقوال كثيرة حتّى قيل : كادت الأقوال أن تبلغ أربعة وعشرين :</w:t>
      </w:r>
    </w:p>
    <w:p w:rsidR="00F470B7" w:rsidRPr="00456662" w:rsidRDefault="00F470B7" w:rsidP="00596B52">
      <w:pPr>
        <w:pStyle w:val="libNormal"/>
        <w:rPr>
          <w:rtl/>
        </w:rPr>
      </w:pPr>
      <w:r w:rsidRPr="00D02CEF">
        <w:rPr>
          <w:rStyle w:val="libBold2Char"/>
          <w:rtl/>
        </w:rPr>
        <w:t>منها :</w:t>
      </w:r>
      <w:r w:rsidRPr="00456662">
        <w:rPr>
          <w:rtl/>
        </w:rPr>
        <w:t xml:space="preserve"> أنّه من «أله» إذا تحيّر لتحيّر العقول في كنه معرفته</w:t>
      </w:r>
      <w:r>
        <w:rPr>
          <w:rtl/>
        </w:rPr>
        <w:t>،</w:t>
      </w:r>
      <w:r w:rsidRPr="00456662">
        <w:rPr>
          <w:rtl/>
        </w:rPr>
        <w:t xml:space="preserve"> وأله الخلق في درك مائيّته أي تحيّر.</w:t>
      </w:r>
    </w:p>
    <w:p w:rsidR="00F470B7" w:rsidRPr="00456662" w:rsidRDefault="00F470B7" w:rsidP="00596B52">
      <w:pPr>
        <w:pStyle w:val="libNormal"/>
        <w:rPr>
          <w:rtl/>
        </w:rPr>
      </w:pPr>
      <w:r w:rsidRPr="00D02CEF">
        <w:rPr>
          <w:rStyle w:val="libBold2Char"/>
          <w:rtl/>
        </w:rPr>
        <w:t>ومنها :</w:t>
      </w:r>
      <w:r w:rsidRPr="00456662">
        <w:rPr>
          <w:rtl/>
        </w:rPr>
        <w:t xml:space="preserve"> أنّه من «لاه» أصله «ليه» أي خفي وغاب</w:t>
      </w:r>
      <w:r>
        <w:rPr>
          <w:rtl/>
        </w:rPr>
        <w:t>،</w:t>
      </w:r>
      <w:r w:rsidRPr="00456662">
        <w:rPr>
          <w:rtl/>
        </w:rPr>
        <w:t xml:space="preserve"> فهو إله ؛ أي مستور عن الأبصار</w:t>
      </w:r>
      <w:r>
        <w:rPr>
          <w:rtl/>
        </w:rPr>
        <w:t>،</w:t>
      </w:r>
      <w:r w:rsidRPr="00456662">
        <w:rPr>
          <w:rtl/>
        </w:rPr>
        <w:t xml:space="preserve"> ومخفيّ عن الأنظار</w:t>
      </w:r>
      <w:r>
        <w:rPr>
          <w:rtl/>
        </w:rPr>
        <w:t>،</w:t>
      </w:r>
      <w:r w:rsidRPr="00456662">
        <w:rPr>
          <w:rtl/>
        </w:rPr>
        <w:t xml:space="preserve"> فقصر عن رؤيته أبصار الناظرين</w:t>
      </w:r>
      <w:r>
        <w:rPr>
          <w:rtl/>
        </w:rPr>
        <w:t>،</w:t>
      </w:r>
      <w:r w:rsidRPr="00456662">
        <w:rPr>
          <w:rtl/>
        </w:rPr>
        <w:t xml:space="preserve"> وبصر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1 : 87</w:t>
      </w:r>
      <w:r>
        <w:rPr>
          <w:rtl/>
        </w:rPr>
        <w:t>،</w:t>
      </w:r>
      <w:r w:rsidRPr="00456662">
        <w:rPr>
          <w:rtl/>
        </w:rPr>
        <w:t xml:space="preserve"> التوحيد : 220.</w:t>
      </w:r>
    </w:p>
    <w:p w:rsidR="00F470B7" w:rsidRPr="00456662" w:rsidRDefault="00F470B7" w:rsidP="00930449">
      <w:pPr>
        <w:pStyle w:val="libNormal0"/>
        <w:rPr>
          <w:rtl/>
        </w:rPr>
      </w:pPr>
      <w:r>
        <w:rPr>
          <w:rtl/>
        </w:rPr>
        <w:br w:type="page"/>
      </w:r>
      <w:r w:rsidRPr="00456662">
        <w:rPr>
          <w:rtl/>
        </w:rPr>
        <w:lastRenderedPageBreak/>
        <w:t>البصير</w:t>
      </w:r>
      <w:r>
        <w:rPr>
          <w:rtl/>
        </w:rPr>
        <w:t>،</w:t>
      </w:r>
      <w:r w:rsidRPr="00456662">
        <w:rPr>
          <w:rtl/>
        </w:rPr>
        <w:t xml:space="preserve"> ونظر النظير </w:t>
      </w:r>
      <w:r w:rsidRPr="00D02CEF">
        <w:rPr>
          <w:rStyle w:val="libAlaemChar"/>
          <w:rtl/>
        </w:rPr>
        <w:t>(</w:t>
      </w:r>
      <w:r w:rsidRPr="009E78CC">
        <w:rPr>
          <w:rStyle w:val="libAieChar"/>
          <w:rtl/>
        </w:rPr>
        <w:t>لا تُدْرِكُهُ الْأَبْصارُ وَهُوَ يُدْرِكُ الْأَبْصارَ وَهُوَاللَّطِيفُ الْخَبِيرُ</w:t>
      </w:r>
      <w:r w:rsidRPr="00D02CEF">
        <w:rPr>
          <w:rStyle w:val="libAlaemChar"/>
          <w:rtl/>
        </w:rPr>
        <w:t>)</w:t>
      </w:r>
      <w:r w:rsidRPr="00456662">
        <w:rPr>
          <w:rtl/>
        </w:rPr>
        <w:t xml:space="preserve"> </w:t>
      </w:r>
      <w:r w:rsidRPr="00D02CEF">
        <w:rPr>
          <w:rStyle w:val="libFootnotenumChar"/>
          <w:rtl/>
        </w:rPr>
        <w:t>(1)</w:t>
      </w:r>
      <w:r w:rsidRPr="00456662">
        <w:rPr>
          <w:rtl/>
        </w:rPr>
        <w:t>ومنه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لاه ربّي عن الخلائق طرّا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خالق الخلق لا يرى ويرانا</w:t>
            </w:r>
            <w:r w:rsidRPr="00086944">
              <w:rPr>
                <w:rStyle w:val="libPoemTiniChar0"/>
                <w:rtl/>
              </w:rPr>
              <w:br/>
              <w:t> </w:t>
            </w:r>
          </w:p>
        </w:tc>
      </w:tr>
    </w:tbl>
    <w:p w:rsidR="00F470B7" w:rsidRPr="00456662" w:rsidRDefault="00F470B7" w:rsidP="00596B52">
      <w:pPr>
        <w:pStyle w:val="libNormal"/>
        <w:rPr>
          <w:rtl/>
        </w:rPr>
      </w:pPr>
      <w:r w:rsidRPr="00456662">
        <w:rPr>
          <w:rtl/>
        </w:rPr>
        <w:t>ومنها : أنّه من «الألوهة» وهي العبادة</w:t>
      </w:r>
      <w:r>
        <w:rPr>
          <w:rtl/>
        </w:rPr>
        <w:t>،</w:t>
      </w:r>
      <w:r w:rsidRPr="00456662">
        <w:rPr>
          <w:rtl/>
        </w:rPr>
        <w:t xml:space="preserve"> يقال : ألهه ألوهة أي عبده عبادة.</w:t>
      </w:r>
    </w:p>
    <w:p w:rsidR="00F470B7" w:rsidRPr="00456662" w:rsidRDefault="00F470B7" w:rsidP="00596B52">
      <w:pPr>
        <w:pStyle w:val="libNormal"/>
        <w:rPr>
          <w:rtl/>
        </w:rPr>
      </w:pPr>
      <w:r w:rsidRPr="00456662">
        <w:rPr>
          <w:rtl/>
        </w:rPr>
        <w:t xml:space="preserve">قيل : حكي عن ابن مسعود وابن عبّاس أنّهما قرءا : </w:t>
      </w:r>
      <w:r w:rsidRPr="00D02CEF">
        <w:rPr>
          <w:rStyle w:val="libAlaemChar"/>
          <w:rtl/>
        </w:rPr>
        <w:t>(</w:t>
      </w:r>
      <w:r w:rsidRPr="009E78CC">
        <w:rPr>
          <w:rStyle w:val="libAieChar"/>
          <w:rtl/>
        </w:rPr>
        <w:t>وَيَذَرَكَ وَآلِهَتَكَ</w:t>
      </w:r>
      <w:r w:rsidRPr="00D02CEF">
        <w:rPr>
          <w:rStyle w:val="libAlaemChar"/>
          <w:rtl/>
        </w:rPr>
        <w:t>)</w:t>
      </w:r>
      <w:r w:rsidRPr="00456662">
        <w:rPr>
          <w:rtl/>
        </w:rPr>
        <w:t xml:space="preserve"> </w:t>
      </w:r>
      <w:r w:rsidRPr="00D02CEF">
        <w:rPr>
          <w:rStyle w:val="libFootnotenumChar"/>
          <w:rtl/>
        </w:rPr>
        <w:t>(2)</w:t>
      </w:r>
      <w:r w:rsidRPr="00456662">
        <w:rPr>
          <w:rtl/>
        </w:rPr>
        <w:t xml:space="preserve"> أي عبادتك.</w:t>
      </w:r>
    </w:p>
    <w:p w:rsidR="00F470B7" w:rsidRPr="00456662" w:rsidRDefault="00F470B7" w:rsidP="00596B52">
      <w:pPr>
        <w:pStyle w:val="libNormal"/>
        <w:rPr>
          <w:rtl/>
        </w:rPr>
      </w:pPr>
      <w:r w:rsidRPr="00456662">
        <w:rPr>
          <w:rtl/>
        </w:rPr>
        <w:t>قال في القاموس : أله إلهة وألوهة : عبد عبادة ؛ ومنه لفظ الجلالة.</w:t>
      </w:r>
    </w:p>
    <w:p w:rsidR="00F470B7" w:rsidRPr="00456662" w:rsidRDefault="00F470B7" w:rsidP="00596B52">
      <w:pPr>
        <w:pStyle w:val="libNormal"/>
        <w:rPr>
          <w:rtl/>
        </w:rPr>
      </w:pPr>
      <w:r w:rsidRPr="00456662">
        <w:rPr>
          <w:rtl/>
        </w:rPr>
        <w:t>وفي البحار للمجلسيّ رحمه الله : «الله» إمّا مشتقّ من أله بمعنى عبد</w:t>
      </w:r>
      <w:r>
        <w:rPr>
          <w:rtl/>
        </w:rPr>
        <w:t>،</w:t>
      </w:r>
      <w:r w:rsidRPr="00456662">
        <w:rPr>
          <w:rtl/>
        </w:rPr>
        <w:t xml:space="preserve"> أو من أله إذا تحيّر</w:t>
      </w:r>
      <w:r>
        <w:rPr>
          <w:rtl/>
        </w:rPr>
        <w:t>،</w:t>
      </w:r>
      <w:r w:rsidRPr="00456662">
        <w:rPr>
          <w:rtl/>
        </w:rPr>
        <w:t xml:space="preserve"> أو من ألهت إلى فلان أي سكنت</w:t>
      </w:r>
      <w:r>
        <w:rPr>
          <w:rtl/>
        </w:rPr>
        <w:t>،</w:t>
      </w:r>
      <w:r w:rsidRPr="00456662">
        <w:rPr>
          <w:rtl/>
        </w:rPr>
        <w:t xml:space="preserve"> أو من أله إذا فزع.</w:t>
      </w:r>
    </w:p>
    <w:p w:rsidR="00F470B7" w:rsidRPr="00456662" w:rsidRDefault="00F470B7" w:rsidP="00596B52">
      <w:pPr>
        <w:pStyle w:val="libNormal"/>
        <w:rPr>
          <w:rtl/>
        </w:rPr>
      </w:pPr>
      <w:r w:rsidRPr="00456662">
        <w:rPr>
          <w:rtl/>
        </w:rPr>
        <w:t>وفي المجمع : فعلى هذا يكون معناه : الّذي يحقّ له العبادة</w:t>
      </w:r>
      <w:r>
        <w:rPr>
          <w:rtl/>
        </w:rPr>
        <w:t>،</w:t>
      </w:r>
      <w:r w:rsidRPr="00456662">
        <w:rPr>
          <w:rtl/>
        </w:rPr>
        <w:t xml:space="preserve"> ولذلك لا يسمّى به غيره.</w:t>
      </w:r>
    </w:p>
    <w:p w:rsidR="00F470B7" w:rsidRPr="00456662" w:rsidRDefault="00F470B7" w:rsidP="00596B52">
      <w:pPr>
        <w:pStyle w:val="libNormal"/>
        <w:rPr>
          <w:rtl/>
        </w:rPr>
      </w:pPr>
      <w:r w:rsidRPr="00D02CEF">
        <w:rPr>
          <w:rStyle w:val="libBold2Char"/>
          <w:rtl/>
        </w:rPr>
        <w:t>ومنها :</w:t>
      </w:r>
      <w:r w:rsidRPr="00456662">
        <w:rPr>
          <w:rtl/>
        </w:rPr>
        <w:t xml:space="preserve"> أنّه من «أله بالمكان» إذا قام به ووجود الخلق قائم بوجوده تعالى كقيام الظلّ بصاحبه على مذهب بعض.</w:t>
      </w:r>
    </w:p>
    <w:p w:rsidR="00F470B7" w:rsidRPr="00456662" w:rsidRDefault="00F470B7" w:rsidP="00596B52">
      <w:pPr>
        <w:pStyle w:val="libNormal"/>
        <w:rPr>
          <w:rtl/>
        </w:rPr>
      </w:pPr>
      <w:r w:rsidRPr="00D02CEF">
        <w:rPr>
          <w:rStyle w:val="libBold2Char"/>
          <w:rtl/>
        </w:rPr>
        <w:t>ومنها :</w:t>
      </w:r>
      <w:r w:rsidRPr="00456662">
        <w:rPr>
          <w:rtl/>
        </w:rPr>
        <w:t xml:space="preserve"> أنّه من «لاه» «يلوه» إذا ارتفع</w:t>
      </w:r>
      <w:r>
        <w:rPr>
          <w:rtl/>
        </w:rPr>
        <w:t>،</w:t>
      </w:r>
      <w:r w:rsidRPr="00456662">
        <w:rPr>
          <w:rtl/>
        </w:rPr>
        <w:t xml:space="preserve"> لأنّ الله علا فاستعلى</w:t>
      </w:r>
      <w:r>
        <w:rPr>
          <w:rtl/>
        </w:rPr>
        <w:t>،</w:t>
      </w:r>
      <w:r w:rsidRPr="00456662">
        <w:rPr>
          <w:rtl/>
        </w:rPr>
        <w:t xml:space="preserve"> وارتفعت صفاته عن صفة الخلوقين.</w:t>
      </w:r>
    </w:p>
    <w:p w:rsidR="00F470B7" w:rsidRPr="00456662" w:rsidRDefault="00F470B7" w:rsidP="00596B52">
      <w:pPr>
        <w:pStyle w:val="libNormal"/>
        <w:rPr>
          <w:rtl/>
        </w:rPr>
      </w:pPr>
      <w:r w:rsidRPr="00D02CEF">
        <w:rPr>
          <w:rStyle w:val="libBold2Char"/>
          <w:rtl/>
        </w:rPr>
        <w:t>ومنها :</w:t>
      </w:r>
      <w:r w:rsidRPr="00456662">
        <w:rPr>
          <w:rtl/>
        </w:rPr>
        <w:t xml:space="preserve"> أنّه من «ألهت إلى فلان» إذا فزعت ورجعت</w:t>
      </w:r>
      <w:r>
        <w:rPr>
          <w:rtl/>
        </w:rPr>
        <w:t>،</w:t>
      </w:r>
      <w:r w:rsidRPr="00456662">
        <w:rPr>
          <w:rtl/>
        </w:rPr>
        <w:t xml:space="preserve"> وهو تعالى مرجع كلّ العباد في حوائجهم.</w:t>
      </w:r>
    </w:p>
    <w:p w:rsidR="00F470B7" w:rsidRPr="00456662" w:rsidRDefault="00F470B7" w:rsidP="00596B52">
      <w:pPr>
        <w:pStyle w:val="libNormal"/>
        <w:rPr>
          <w:rtl/>
        </w:rPr>
      </w:pPr>
      <w:r w:rsidRPr="00D02CEF">
        <w:rPr>
          <w:rStyle w:val="libBold2Char"/>
          <w:rtl/>
        </w:rPr>
        <w:t>ومنها :</w:t>
      </w:r>
      <w:r w:rsidRPr="00456662">
        <w:rPr>
          <w:rtl/>
        </w:rPr>
        <w:t xml:space="preserve"> أنّه من «ألهت بالمكان» إذا سكنت به</w:t>
      </w:r>
      <w:r>
        <w:rPr>
          <w:rtl/>
        </w:rPr>
        <w:t>،</w:t>
      </w:r>
      <w:r w:rsidRPr="00456662">
        <w:rPr>
          <w:rtl/>
        </w:rPr>
        <w:t xml:space="preserve"> وينوّنون ويسكّنون بذكره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103.</w:t>
      </w:r>
    </w:p>
    <w:p w:rsidR="00F470B7" w:rsidRPr="00456662" w:rsidRDefault="00F470B7" w:rsidP="002F2D66">
      <w:pPr>
        <w:pStyle w:val="libFootnote0"/>
        <w:rPr>
          <w:rtl/>
        </w:rPr>
      </w:pPr>
      <w:r>
        <w:rPr>
          <w:rtl/>
        </w:rPr>
        <w:t>(</w:t>
      </w:r>
      <w:r w:rsidRPr="00456662">
        <w:rPr>
          <w:rtl/>
        </w:rPr>
        <w:t>2) الأعراف : 127.</w:t>
      </w:r>
    </w:p>
    <w:p w:rsidR="00F470B7" w:rsidRPr="00456662" w:rsidRDefault="00F470B7" w:rsidP="00930449">
      <w:pPr>
        <w:pStyle w:val="libNormal0"/>
        <w:rPr>
          <w:rtl/>
        </w:rPr>
      </w:pPr>
      <w:r>
        <w:rPr>
          <w:rtl/>
        </w:rPr>
        <w:br w:type="page"/>
      </w:r>
      <w:r w:rsidRPr="00456662">
        <w:rPr>
          <w:rtl/>
        </w:rPr>
        <w:lastRenderedPageBreak/>
        <w:t>تعالى «</w:t>
      </w:r>
      <w:r w:rsidRPr="00D02CEF">
        <w:rPr>
          <w:rStyle w:val="libBold2Char"/>
          <w:rtl/>
        </w:rPr>
        <w:t>يا من اسمه دواء وذكره شفاء</w:t>
      </w:r>
      <w:r w:rsidRPr="00456662">
        <w:rPr>
          <w:rtl/>
        </w:rPr>
        <w:t>»</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من «ألهت عليه» إذا قدرت على اختراعه وإبداعه</w:t>
      </w:r>
      <w:r>
        <w:rPr>
          <w:rtl/>
        </w:rPr>
        <w:t>،</w:t>
      </w:r>
      <w:r w:rsidRPr="00456662">
        <w:rPr>
          <w:rtl/>
        </w:rPr>
        <w:t xml:space="preserve"> وهو الّذي ابتدع الخلق من غير وجود أحد يشاركه ويشاهده.</w:t>
      </w:r>
    </w:p>
    <w:p w:rsidR="00F470B7" w:rsidRPr="00456662" w:rsidRDefault="00F470B7" w:rsidP="00596B52">
      <w:pPr>
        <w:pStyle w:val="libNormal"/>
        <w:rPr>
          <w:rtl/>
        </w:rPr>
      </w:pPr>
      <w:r w:rsidRPr="00456662">
        <w:rPr>
          <w:rtl/>
        </w:rPr>
        <w:t>وبالجملة ؛ الأقوال في ذلك كثيرة ؛ لكنّ أصولها اثنان ؛ القول بأنّه مشتقّ من «أله» وأنّه من «لاه» والحقّ الأوّل</w:t>
      </w:r>
      <w:r>
        <w:rPr>
          <w:rtl/>
        </w:rPr>
        <w:t>،</w:t>
      </w:r>
      <w:r w:rsidRPr="00456662">
        <w:rPr>
          <w:rtl/>
        </w:rPr>
        <w:t xml:space="preserve"> للحديث المذكور</w:t>
      </w:r>
      <w:r>
        <w:rPr>
          <w:rtl/>
        </w:rPr>
        <w:t>،</w:t>
      </w:r>
      <w:r w:rsidRPr="00456662">
        <w:rPr>
          <w:rtl/>
        </w:rPr>
        <w:t xml:space="preserve"> وجميع المعاني الراجعة إليه صالح لإيقاعه عليه.</w:t>
      </w:r>
    </w:p>
    <w:p w:rsidR="00F470B7" w:rsidRPr="00967ACB" w:rsidRDefault="00F470B7" w:rsidP="00D02CEF">
      <w:pPr>
        <w:pStyle w:val="libBold2"/>
        <w:rPr>
          <w:rtl/>
        </w:rPr>
      </w:pPr>
      <w:r w:rsidRPr="00967ACB">
        <w:rPr>
          <w:rtl/>
        </w:rPr>
        <w:t>المخزن الثالث : في بيان مفهوم الجلالة</w:t>
      </w:r>
      <w:r>
        <w:rPr>
          <w:rtl/>
        </w:rPr>
        <w:t>،</w:t>
      </w:r>
      <w:r w:rsidRPr="00967ACB">
        <w:rPr>
          <w:rtl/>
        </w:rPr>
        <w:t xml:space="preserve"> وفي أنّه علم أم مفهوم كلّيّ</w:t>
      </w:r>
      <w:r>
        <w:rPr>
          <w:rtl/>
        </w:rPr>
        <w:t>،</w:t>
      </w:r>
      <w:r w:rsidRPr="00967ACB">
        <w:rPr>
          <w:rtl/>
        </w:rPr>
        <w:t xml:space="preserve"> وما يتعلّق بذلك</w:t>
      </w:r>
    </w:p>
    <w:p w:rsidR="00F470B7" w:rsidRPr="00456662" w:rsidRDefault="00F470B7" w:rsidP="00596B52">
      <w:pPr>
        <w:pStyle w:val="libNormal"/>
        <w:rPr>
          <w:rtl/>
        </w:rPr>
      </w:pPr>
      <w:r w:rsidRPr="00456662">
        <w:rPr>
          <w:rtl/>
        </w:rPr>
        <w:t>فنقول : قد اختلف العلماء في مفهوم الجلالة</w:t>
      </w:r>
      <w:r>
        <w:rPr>
          <w:rtl/>
        </w:rPr>
        <w:t>،</w:t>
      </w:r>
      <w:r w:rsidRPr="00456662">
        <w:rPr>
          <w:rtl/>
        </w:rPr>
        <w:t xml:space="preserve"> فذهب جمّ غفير وجمع كثير إلى أنّها علم مفرد موضوع للذات الواجب وجوده</w:t>
      </w:r>
      <w:r>
        <w:rPr>
          <w:rtl/>
        </w:rPr>
        <w:t>،</w:t>
      </w:r>
      <w:r w:rsidRPr="00456662">
        <w:rPr>
          <w:rtl/>
        </w:rPr>
        <w:t xml:space="preserve"> الجامع للصفات الإلهيّة المنعوت بالنعوت الربوبيّة</w:t>
      </w:r>
      <w:r>
        <w:rPr>
          <w:rtl/>
        </w:rPr>
        <w:t>،</w:t>
      </w:r>
      <w:r w:rsidRPr="00456662">
        <w:rPr>
          <w:rtl/>
        </w:rPr>
        <w:t xml:space="preserve"> المنفرد بالوجود الأصليّ الحقيقيّ</w:t>
      </w:r>
      <w:r>
        <w:rPr>
          <w:rtl/>
        </w:rPr>
        <w:t>،</w:t>
      </w:r>
      <w:r w:rsidRPr="00456662">
        <w:rPr>
          <w:rtl/>
        </w:rPr>
        <w:t xml:space="preserve"> واستدلّوا بوجوه كثيرة أقواها أنّه لو لم يكن علما لزم خروج كلمة «التهليل» وسورة «التوحيد» عن دلالة التوحيد.</w:t>
      </w:r>
    </w:p>
    <w:p w:rsidR="00F470B7" w:rsidRPr="00456662" w:rsidRDefault="00F470B7" w:rsidP="00596B52">
      <w:pPr>
        <w:pStyle w:val="libNormal"/>
        <w:rPr>
          <w:rtl/>
        </w:rPr>
      </w:pPr>
      <w:r w:rsidRPr="00456662">
        <w:rPr>
          <w:rtl/>
        </w:rPr>
        <w:t>وفيه كلام أنّه يحتمل كونها في الأصل مفهوما كلّيّا</w:t>
      </w:r>
      <w:r>
        <w:rPr>
          <w:rtl/>
        </w:rPr>
        <w:t>،</w:t>
      </w:r>
      <w:r w:rsidRPr="00456662">
        <w:rPr>
          <w:rtl/>
        </w:rPr>
        <w:t xml:space="preserve"> فغلب إطلاقه عليه تعالى بحيث هجر المعنى الأوّل</w:t>
      </w:r>
      <w:r>
        <w:rPr>
          <w:rtl/>
        </w:rPr>
        <w:t>،</w:t>
      </w:r>
      <w:r w:rsidRPr="00456662">
        <w:rPr>
          <w:rtl/>
        </w:rPr>
        <w:t xml:space="preserve"> فلا ينافي الدلالة المذكورة. فتأمّل.</w:t>
      </w:r>
    </w:p>
    <w:p w:rsidR="00F470B7" w:rsidRPr="00456662" w:rsidRDefault="00F470B7" w:rsidP="00596B52">
      <w:pPr>
        <w:pStyle w:val="libNormal"/>
        <w:rPr>
          <w:rtl/>
        </w:rPr>
      </w:pPr>
      <w:r w:rsidRPr="00456662">
        <w:rPr>
          <w:rtl/>
        </w:rPr>
        <w:t>وذهب بعض إلى أنّ مفهومها كلّيّ يطلق على كلّ من هو خالق للعالم</w:t>
      </w:r>
      <w:r>
        <w:rPr>
          <w:rtl/>
        </w:rPr>
        <w:t>،</w:t>
      </w:r>
      <w:r w:rsidRPr="00456662">
        <w:rPr>
          <w:rtl/>
        </w:rPr>
        <w:t xml:space="preserve"> مستدلّا بأنّه لو كان علما يجب معرفة المسمّى للواضع</w:t>
      </w:r>
      <w:r>
        <w:rPr>
          <w:rtl/>
        </w:rPr>
        <w:t>،</w:t>
      </w:r>
      <w:r w:rsidRPr="00456662">
        <w:rPr>
          <w:rtl/>
        </w:rPr>
        <w:t xml:space="preserve"> وهو غير ممكن.</w:t>
      </w:r>
    </w:p>
    <w:p w:rsidR="00F470B7" w:rsidRPr="00456662" w:rsidRDefault="00F470B7" w:rsidP="00596B52">
      <w:pPr>
        <w:pStyle w:val="libNormal"/>
        <w:rPr>
          <w:rtl/>
        </w:rPr>
      </w:pPr>
      <w:r w:rsidRPr="00456662">
        <w:rPr>
          <w:rtl/>
        </w:rPr>
        <w:t>وأجيب بوجوه أقواها : أنّ الواضع هو الله</w:t>
      </w:r>
      <w:r>
        <w:rPr>
          <w:rtl/>
        </w:rPr>
        <w:t>،</w:t>
      </w:r>
      <w:r w:rsidRPr="00456662">
        <w:rPr>
          <w:rtl/>
        </w:rPr>
        <w:t xml:space="preserve"> وهو عالم بنفسه «فسبحان من لا يعلم كيف هو إلّا هو»</w:t>
      </w:r>
      <w:r>
        <w:rPr>
          <w:rtl/>
        </w:rPr>
        <w:t>.</w:t>
      </w:r>
    </w:p>
    <w:p w:rsidR="00F470B7" w:rsidRPr="00456662" w:rsidRDefault="00F470B7" w:rsidP="00596B52">
      <w:pPr>
        <w:pStyle w:val="libNormal"/>
        <w:rPr>
          <w:rtl/>
        </w:rPr>
      </w:pPr>
      <w:r>
        <w:rPr>
          <w:rtl/>
        </w:rPr>
        <w:br w:type="page"/>
      </w:r>
      <w:r w:rsidRPr="00456662">
        <w:rPr>
          <w:rtl/>
        </w:rPr>
        <w:lastRenderedPageBreak/>
        <w:t>وهنا أبحاث كثيرة تنافي الموجز.</w:t>
      </w:r>
    </w:p>
    <w:p w:rsidR="00F470B7" w:rsidRPr="00456662" w:rsidRDefault="00F470B7" w:rsidP="00596B52">
      <w:pPr>
        <w:pStyle w:val="libNormal"/>
        <w:rPr>
          <w:rtl/>
        </w:rPr>
      </w:pPr>
      <w:r w:rsidRPr="00456662">
        <w:rPr>
          <w:rtl/>
        </w:rPr>
        <w:t>وقد خطر ببالي في سالف الأيّام</w:t>
      </w:r>
      <w:r>
        <w:rPr>
          <w:rtl/>
        </w:rPr>
        <w:t>،</w:t>
      </w:r>
      <w:r w:rsidRPr="00456662">
        <w:rPr>
          <w:rtl/>
        </w:rPr>
        <w:t xml:space="preserve"> بل دوّنت في بعض كتبي أنّ الخلاف في مفهوم الجلالة وطول الكلام فيه غير مجد</w:t>
      </w:r>
      <w:r>
        <w:rPr>
          <w:rtl/>
        </w:rPr>
        <w:t>،</w:t>
      </w:r>
      <w:r w:rsidRPr="00456662">
        <w:rPr>
          <w:rtl/>
        </w:rPr>
        <w:t xml:space="preserve"> لأنّ ذات الحقّ تعالى لا يعرفه أحد</w:t>
      </w:r>
      <w:r>
        <w:rPr>
          <w:rtl/>
        </w:rPr>
        <w:t>،</w:t>
      </w:r>
      <w:r w:rsidRPr="00456662">
        <w:rPr>
          <w:rtl/>
        </w:rPr>
        <w:t xml:space="preserve"> ولا يحيطه وهم</w:t>
      </w:r>
      <w:r>
        <w:rPr>
          <w:rtl/>
        </w:rPr>
        <w:t>،</w:t>
      </w:r>
      <w:r w:rsidRPr="00456662">
        <w:rPr>
          <w:rtl/>
        </w:rPr>
        <w:t xml:space="preserve"> ولا يحوم حول حماه فهم</w:t>
      </w:r>
      <w:r>
        <w:rPr>
          <w:rtl/>
        </w:rPr>
        <w:t>،</w:t>
      </w:r>
      <w:r w:rsidRPr="00456662">
        <w:rPr>
          <w:rtl/>
        </w:rPr>
        <w:t xml:space="preserve"> فكيف يمكن أن يقال إنّه جزئيّ أم كلّيّ</w:t>
      </w:r>
      <w:r>
        <w:rPr>
          <w:rtl/>
        </w:rPr>
        <w:t>؟</w:t>
      </w:r>
      <w:r w:rsidRPr="00456662">
        <w:rPr>
          <w:rtl/>
        </w:rPr>
        <w:t xml:space="preserve"> لكنّ هذا الكلام في هذا المقام ليس بحسن ؛ إذ النزاع في مفهومها المفهوم الفهميّ الأوّليّ</w:t>
      </w:r>
      <w:r>
        <w:rPr>
          <w:rtl/>
        </w:rPr>
        <w:t>،</w:t>
      </w:r>
      <w:r w:rsidRPr="00456662">
        <w:rPr>
          <w:rtl/>
        </w:rPr>
        <w:t xml:space="preserve"> وهو غير المفهوم التحقّقيّ المصداقيّ الثانويّ</w:t>
      </w:r>
      <w:r>
        <w:rPr>
          <w:rtl/>
        </w:rPr>
        <w:t>،</w:t>
      </w:r>
      <w:r w:rsidRPr="00456662">
        <w:rPr>
          <w:rtl/>
        </w:rPr>
        <w:t xml:space="preserve"> فإنّ الإنسان مثلا له مفهوم وهو «الحيوان الناطق» ومصداق وهو «زيد» مثلا</w:t>
      </w:r>
      <w:r>
        <w:rPr>
          <w:rtl/>
        </w:rPr>
        <w:t>،</w:t>
      </w:r>
      <w:r w:rsidRPr="00456662">
        <w:rPr>
          <w:rtl/>
        </w:rPr>
        <w:t xml:space="preserve"> فالاختلاف في كلّيّة الحيوان الناطق وجزئيّته لا يلزم الاختلاف في زيد.</w:t>
      </w:r>
    </w:p>
    <w:p w:rsidR="00F470B7" w:rsidRPr="00456662" w:rsidRDefault="00F470B7" w:rsidP="00086944">
      <w:pPr>
        <w:pStyle w:val="Heading2"/>
        <w:rPr>
          <w:rtl/>
        </w:rPr>
      </w:pPr>
      <w:bookmarkStart w:id="12" w:name="_Toc534539953"/>
      <w:r w:rsidRPr="00456662">
        <w:rPr>
          <w:rtl/>
        </w:rPr>
        <w:t>الجنّة السادسة : في ما يتعلّق بالرحمن الرحيم</w:t>
      </w:r>
      <w:bookmarkEnd w:id="12"/>
    </w:p>
    <w:p w:rsidR="00F470B7" w:rsidRPr="00456662" w:rsidRDefault="00F470B7" w:rsidP="00596B52">
      <w:pPr>
        <w:pStyle w:val="libNormal"/>
        <w:rPr>
          <w:rtl/>
        </w:rPr>
      </w:pPr>
      <w:r w:rsidRPr="00456662">
        <w:rPr>
          <w:rtl/>
        </w:rPr>
        <w:t>وفيها مرصدان.</w:t>
      </w:r>
    </w:p>
    <w:p w:rsidR="00F470B7" w:rsidRPr="00456662" w:rsidRDefault="00F470B7" w:rsidP="00086944">
      <w:pPr>
        <w:pStyle w:val="Heading2"/>
        <w:rPr>
          <w:rtl/>
        </w:rPr>
      </w:pPr>
      <w:bookmarkStart w:id="13" w:name="_Toc534539954"/>
      <w:r w:rsidRPr="00456662">
        <w:rPr>
          <w:rtl/>
        </w:rPr>
        <w:t>المرصد الأوّل : في بعض خواصّهما</w:t>
      </w:r>
      <w:bookmarkEnd w:id="13"/>
    </w:p>
    <w:p w:rsidR="00F470B7" w:rsidRPr="00456662" w:rsidRDefault="00F470B7" w:rsidP="00596B52">
      <w:pPr>
        <w:pStyle w:val="libNormal"/>
        <w:rPr>
          <w:rtl/>
        </w:rPr>
      </w:pPr>
      <w:r w:rsidRPr="00456662">
        <w:rPr>
          <w:rtl/>
        </w:rPr>
        <w:t>قال الكفعميّ : من خواصّهما حصول اللطف الإلهي إذا ذكرا عقيب كلّ فريضة مائة مرّة.</w:t>
      </w:r>
    </w:p>
    <w:p w:rsidR="00F470B7" w:rsidRPr="00456662" w:rsidRDefault="00F470B7" w:rsidP="00596B52">
      <w:pPr>
        <w:pStyle w:val="libNormal"/>
        <w:rPr>
          <w:rtl/>
        </w:rPr>
      </w:pPr>
      <w:r w:rsidRPr="00456662">
        <w:rPr>
          <w:rtl/>
        </w:rPr>
        <w:t>وقال غيره : من أراد الشفقة والمحبّة فليقل «يا رحيم» في كلّ يوم مائة مرّة.</w:t>
      </w:r>
    </w:p>
    <w:p w:rsidR="00F470B7" w:rsidRPr="00456662" w:rsidRDefault="00F470B7" w:rsidP="00596B52">
      <w:pPr>
        <w:pStyle w:val="libNormal"/>
        <w:rPr>
          <w:rtl/>
        </w:rPr>
      </w:pPr>
      <w:r w:rsidRPr="00456662">
        <w:rPr>
          <w:rtl/>
        </w:rPr>
        <w:t>ومن قاله في كلّ صباح تسعين مرّة يحبّه الخلائق.</w:t>
      </w:r>
    </w:p>
    <w:p w:rsidR="00F470B7" w:rsidRPr="00456662" w:rsidRDefault="00F470B7" w:rsidP="00596B52">
      <w:pPr>
        <w:pStyle w:val="libNormal"/>
        <w:rPr>
          <w:rtl/>
        </w:rPr>
      </w:pPr>
      <w:r w:rsidRPr="00456662">
        <w:rPr>
          <w:rtl/>
        </w:rPr>
        <w:t>ومن قال «يا رحمن» عقيب كلّ صلاة مائة مرّة يزيل النسيان والصعوبة عن قلبه.</w:t>
      </w:r>
    </w:p>
    <w:p w:rsidR="00F470B7" w:rsidRPr="00456662" w:rsidRDefault="00F470B7" w:rsidP="00596B52">
      <w:pPr>
        <w:pStyle w:val="libNormal"/>
        <w:rPr>
          <w:rtl/>
        </w:rPr>
      </w:pPr>
      <w:r>
        <w:rPr>
          <w:rtl/>
        </w:rPr>
        <w:br w:type="page"/>
      </w:r>
      <w:r w:rsidRPr="00456662">
        <w:rPr>
          <w:rtl/>
        </w:rPr>
        <w:lastRenderedPageBreak/>
        <w:t>ومن أقلقه مهمّ معجز فليقل «يا الله ويا رحمن ويا رحيم» عقيب صلاة العصر من يوم الجمعة إلى الغروب</w:t>
      </w:r>
      <w:r>
        <w:rPr>
          <w:rtl/>
        </w:rPr>
        <w:t>،</w:t>
      </w:r>
      <w:r w:rsidRPr="00456662">
        <w:rPr>
          <w:rtl/>
        </w:rPr>
        <w:t xml:space="preserve"> ثمّ يسجد ويطلب حوائجه من قاضيها.</w:t>
      </w:r>
    </w:p>
    <w:p w:rsidR="00F470B7" w:rsidRPr="00456662" w:rsidRDefault="00F470B7" w:rsidP="00596B52">
      <w:pPr>
        <w:pStyle w:val="libNormal"/>
        <w:rPr>
          <w:rtl/>
        </w:rPr>
      </w:pPr>
      <w:r w:rsidRPr="00456662">
        <w:rPr>
          <w:rtl/>
        </w:rPr>
        <w:t>وخواصّهما الظاهريّة أكثر من أن تحصى.</w:t>
      </w:r>
    </w:p>
    <w:p w:rsidR="00F470B7" w:rsidRPr="00456662" w:rsidRDefault="00F470B7" w:rsidP="00596B52">
      <w:pPr>
        <w:pStyle w:val="libNormal"/>
        <w:rPr>
          <w:rtl/>
        </w:rPr>
      </w:pPr>
      <w:r w:rsidRPr="00456662">
        <w:rPr>
          <w:rtl/>
        </w:rPr>
        <w:t>وأمّا الباطنيّة فكثيرة أيضا :</w:t>
      </w:r>
    </w:p>
    <w:p w:rsidR="00F470B7" w:rsidRPr="00456662" w:rsidRDefault="00F470B7" w:rsidP="00596B52">
      <w:pPr>
        <w:pStyle w:val="libNormal"/>
        <w:rPr>
          <w:rtl/>
        </w:rPr>
      </w:pPr>
      <w:r w:rsidRPr="00D02CEF">
        <w:rPr>
          <w:rStyle w:val="libBold2Char"/>
          <w:rtl/>
        </w:rPr>
        <w:t>منها :</w:t>
      </w:r>
      <w:r w:rsidRPr="00456662">
        <w:rPr>
          <w:rtl/>
        </w:rPr>
        <w:t xml:space="preserve"> أنّه لو أخذ عددهما بالبسط التزبيريّ مع ملاحظة الواو العطفيّ من دون بسط يطابق عددهما مع عدد «هو إله حليم ساتر العيب أوّاب»</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لو أخذ عدد «يا رحمن» يطابق عدد «يا ربّ حسيب حيّا» وهو مطابق مع عدد «سيّد معبود عليّ» ؛ فلو بسط العبارة الأولى بالبسط التكسيريّ المقلوبيّ يظهر في بعض السطور «بحر سحاب» ليدلّ على أنّ قطرات سحاب رحمته كالبحر</w:t>
      </w:r>
      <w:r>
        <w:rPr>
          <w:rtl/>
        </w:rPr>
        <w:t>،</w:t>
      </w:r>
      <w:r w:rsidRPr="00456662">
        <w:rPr>
          <w:rtl/>
        </w:rPr>
        <w:t xml:space="preserve"> وفي بعضها «حيّ برّ سابح» ليدلّ على أنّه القائم بنفسه</w:t>
      </w:r>
      <w:r>
        <w:rPr>
          <w:rtl/>
        </w:rPr>
        <w:t>،</w:t>
      </w:r>
      <w:r w:rsidRPr="00456662">
        <w:rPr>
          <w:rtl/>
        </w:rPr>
        <w:t xml:space="preserve"> الراحم بعباده</w:t>
      </w:r>
      <w:r>
        <w:rPr>
          <w:rtl/>
        </w:rPr>
        <w:t>،</w:t>
      </w:r>
      <w:r w:rsidRPr="00456662">
        <w:rPr>
          <w:rtl/>
        </w:rPr>
        <w:t xml:space="preserve"> السابح السائر في سفائن بحور رحمته</w:t>
      </w:r>
      <w:r>
        <w:rPr>
          <w:rtl/>
        </w:rPr>
        <w:t>،</w:t>
      </w:r>
      <w:r w:rsidRPr="00456662">
        <w:rPr>
          <w:rtl/>
        </w:rPr>
        <w:t xml:space="preserve"> وفي بعضها «يا حبيب يا حاسر»</w:t>
      </w:r>
      <w:r>
        <w:rPr>
          <w:rtl/>
        </w:rPr>
        <w:t>،</w:t>
      </w:r>
      <w:r w:rsidRPr="00456662">
        <w:rPr>
          <w:rtl/>
        </w:rPr>
        <w:t xml:space="preserve"> وفي بعضها «يا سحيب بارّ حيّ»</w:t>
      </w:r>
      <w:r>
        <w:rPr>
          <w:rtl/>
        </w:rPr>
        <w:t>،</w:t>
      </w:r>
      <w:r w:rsidRPr="00456662">
        <w:rPr>
          <w:rtl/>
        </w:rPr>
        <w:t xml:space="preserve"> وفي بعضها «يا حيّ حريّ»</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لو بسط «الرحيم» بالتزبيريّ ثمّ بالبخسيّ ثمّ بالتخلّصيّ ثمّ بالأوّل يظهر من بعض السطور «كاف لأهل فدا» إشارة إلى أنّ الرحمة الرحيميّة خاصّة بالمؤمنين الّذين يشرون أنفسهم وأموالهم ابتغاء وجه الله</w:t>
      </w:r>
      <w:r>
        <w:rPr>
          <w:rtl/>
        </w:rPr>
        <w:t>،</w:t>
      </w:r>
      <w:r w:rsidRPr="00456662">
        <w:rPr>
          <w:rtl/>
        </w:rPr>
        <w:t xml:space="preserve"> مضافا إلى قوله تعالى : </w:t>
      </w:r>
      <w:r w:rsidRPr="00D02CEF">
        <w:rPr>
          <w:rStyle w:val="libAlaemChar"/>
          <w:rtl/>
        </w:rPr>
        <w:t>(</w:t>
      </w:r>
      <w:r w:rsidRPr="009E78CC">
        <w:rPr>
          <w:rStyle w:val="libAieChar"/>
          <w:rtl/>
        </w:rPr>
        <w:t>أَلَيْسَ اللهُ بِكافٍ عَبْدَهُ</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 عدده مطابق مع «يا هو ويا سامع الدعاء»</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 عدده موافق مع «يا هو جبّار مجيب»</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لو أخذ عدده الصغير يوافق عدد «جاد واحد ودود»</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الزمر : 36.</w:t>
      </w:r>
    </w:p>
    <w:p w:rsidR="00F470B7" w:rsidRPr="00456662" w:rsidRDefault="00F470B7" w:rsidP="00086944">
      <w:pPr>
        <w:pStyle w:val="Heading2"/>
        <w:rPr>
          <w:rtl/>
        </w:rPr>
      </w:pPr>
      <w:r>
        <w:rPr>
          <w:rtl/>
        </w:rPr>
        <w:br w:type="page"/>
      </w:r>
      <w:bookmarkStart w:id="14" w:name="_Toc534539955"/>
      <w:r w:rsidRPr="00456662">
        <w:rPr>
          <w:rtl/>
        </w:rPr>
        <w:lastRenderedPageBreak/>
        <w:t>المرصد الثاني : في كشف الحجاب عن معانيهما</w:t>
      </w:r>
      <w:bookmarkEnd w:id="14"/>
    </w:p>
    <w:p w:rsidR="00F470B7" w:rsidRPr="00456662" w:rsidRDefault="00F470B7" w:rsidP="00596B52">
      <w:pPr>
        <w:pStyle w:val="libNormal"/>
        <w:rPr>
          <w:rtl/>
        </w:rPr>
      </w:pPr>
      <w:r w:rsidRPr="00456662">
        <w:rPr>
          <w:rtl/>
        </w:rPr>
        <w:t>فنقول : هما من الأوصاف المشبّهة</w:t>
      </w:r>
      <w:r>
        <w:rPr>
          <w:rtl/>
        </w:rPr>
        <w:t>،</w:t>
      </w:r>
      <w:r w:rsidRPr="00456662">
        <w:rPr>
          <w:rtl/>
        </w:rPr>
        <w:t xml:space="preserve"> وفيهما معنى المبالغة</w:t>
      </w:r>
      <w:r>
        <w:rPr>
          <w:rtl/>
        </w:rPr>
        <w:t>،</w:t>
      </w:r>
      <w:r w:rsidRPr="00456662">
        <w:rPr>
          <w:rtl/>
        </w:rPr>
        <w:t xml:space="preserve"> وهي في «الرحمن» أبلغ لكثرة مبانيه</w:t>
      </w:r>
      <w:r>
        <w:rPr>
          <w:rtl/>
        </w:rPr>
        <w:t>،</w:t>
      </w:r>
      <w:r w:rsidRPr="00456662">
        <w:rPr>
          <w:rtl/>
        </w:rPr>
        <w:t xml:space="preserve"> وهي دالّة على كثرة المعاني على ما قاله الشيخ البهائيّ والقاضي البيضاويّ.</w:t>
      </w:r>
    </w:p>
    <w:p w:rsidR="00F470B7" w:rsidRPr="00456662" w:rsidRDefault="00F470B7" w:rsidP="00596B52">
      <w:pPr>
        <w:pStyle w:val="libNormal"/>
        <w:rPr>
          <w:rtl/>
        </w:rPr>
      </w:pPr>
      <w:r w:rsidRPr="00456662">
        <w:rPr>
          <w:rtl/>
        </w:rPr>
        <w:t>وبالجملة : هما مأخوذان من الرحم</w:t>
      </w:r>
      <w:r>
        <w:rPr>
          <w:rtl/>
        </w:rPr>
        <w:t>،</w:t>
      </w:r>
      <w:r w:rsidRPr="00456662">
        <w:rPr>
          <w:rtl/>
        </w:rPr>
        <w:t xml:space="preserve"> ومنه يؤخذ الرّحم لمنبت الولد.</w:t>
      </w:r>
    </w:p>
    <w:p w:rsidR="00F470B7" w:rsidRPr="00456662" w:rsidRDefault="00F470B7" w:rsidP="00596B52">
      <w:pPr>
        <w:pStyle w:val="libNormal"/>
        <w:rPr>
          <w:rtl/>
        </w:rPr>
      </w:pPr>
      <w:r w:rsidRPr="00456662">
        <w:rPr>
          <w:rtl/>
        </w:rPr>
        <w:t>قال الكفعميّ في «المصباح» : الرحمة لغة رقّة القلب وانعطاف يقتضي التفضّل والإحسان</w:t>
      </w:r>
      <w:r>
        <w:rPr>
          <w:rtl/>
        </w:rPr>
        <w:t>،</w:t>
      </w:r>
      <w:r w:rsidRPr="00456662">
        <w:rPr>
          <w:rtl/>
        </w:rPr>
        <w:t xml:space="preserve"> ومنه الرّحم لانعطافها على ما فيها.</w:t>
      </w:r>
    </w:p>
    <w:p w:rsidR="00F470B7" w:rsidRPr="00456662" w:rsidRDefault="00F470B7" w:rsidP="00596B52">
      <w:pPr>
        <w:pStyle w:val="libNormal"/>
        <w:rPr>
          <w:rtl/>
        </w:rPr>
      </w:pPr>
      <w:r w:rsidRPr="00456662">
        <w:rPr>
          <w:rtl/>
        </w:rPr>
        <w:t>ونقل عن المرتضى رحمه الله أنّه قال : ليست الرحمة عبارة عن رقّة القلب والشفقة</w:t>
      </w:r>
      <w:r>
        <w:rPr>
          <w:rtl/>
        </w:rPr>
        <w:t>،</w:t>
      </w:r>
      <w:r w:rsidRPr="00456662">
        <w:rPr>
          <w:rtl/>
        </w:rPr>
        <w:t xml:space="preserve"> إنّما هي عبارة عن الفضل والإحسان والإنعام.</w:t>
      </w:r>
    </w:p>
    <w:p w:rsidR="00F470B7" w:rsidRPr="00456662" w:rsidRDefault="00F470B7" w:rsidP="00596B52">
      <w:pPr>
        <w:pStyle w:val="libNormal"/>
        <w:rPr>
          <w:rtl/>
        </w:rPr>
      </w:pPr>
      <w:r w:rsidRPr="00456662">
        <w:rPr>
          <w:rtl/>
        </w:rPr>
        <w:t>قال : فعلى هذا يكون إطلاق لفظ الرحمة عليه تعالى حقيقة</w:t>
      </w:r>
      <w:r>
        <w:rPr>
          <w:rtl/>
        </w:rPr>
        <w:t>،</w:t>
      </w:r>
      <w:r w:rsidRPr="00456662">
        <w:rPr>
          <w:rtl/>
        </w:rPr>
        <w:t xml:space="preserve"> وعلى الأوّل مجازا.</w:t>
      </w:r>
    </w:p>
    <w:p w:rsidR="00F470B7" w:rsidRPr="00456662" w:rsidRDefault="00F470B7" w:rsidP="00596B52">
      <w:pPr>
        <w:pStyle w:val="libNormal"/>
        <w:rPr>
          <w:rtl/>
        </w:rPr>
      </w:pPr>
      <w:r w:rsidRPr="00456662">
        <w:rPr>
          <w:rtl/>
        </w:rPr>
        <w:t>ونقل عن أحمد بن فهد رحمه الله أنّه قال : إنّ رقيق القلب من الخلق يقال له رحيم</w:t>
      </w:r>
      <w:r>
        <w:rPr>
          <w:rtl/>
        </w:rPr>
        <w:t>،</w:t>
      </w:r>
      <w:r w:rsidRPr="00456662">
        <w:rPr>
          <w:rtl/>
        </w:rPr>
        <w:t xml:space="preserve"> لكثرة وجود الرحمة منه بسبب الرقّة</w:t>
      </w:r>
      <w:r>
        <w:rPr>
          <w:rtl/>
        </w:rPr>
        <w:t>،</w:t>
      </w:r>
      <w:r w:rsidRPr="00456662">
        <w:rPr>
          <w:rtl/>
        </w:rPr>
        <w:t xml:space="preserve"> وأقلّها الدعاء للمرحوم والتوجّع له</w:t>
      </w:r>
      <w:r>
        <w:rPr>
          <w:rtl/>
        </w:rPr>
        <w:t>،</w:t>
      </w:r>
      <w:r w:rsidRPr="00456662">
        <w:rPr>
          <w:rtl/>
        </w:rPr>
        <w:t xml:space="preserve"> وليست في حقّه تعالى كذلك</w:t>
      </w:r>
      <w:r>
        <w:rPr>
          <w:rtl/>
        </w:rPr>
        <w:t>،</w:t>
      </w:r>
      <w:r w:rsidRPr="00456662">
        <w:rPr>
          <w:rtl/>
        </w:rPr>
        <w:t xml:space="preserve"> بل معناها إيجاد النعمة للمرحوم وكشف البلوى عنه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الرحمة لها معان كثيرة على الاشتراك ؛ تختلف باختلاف المواضع :</w:t>
      </w:r>
    </w:p>
    <w:p w:rsidR="00F470B7" w:rsidRPr="00456662" w:rsidRDefault="00F470B7" w:rsidP="00596B52">
      <w:pPr>
        <w:pStyle w:val="libNormal"/>
        <w:rPr>
          <w:rtl/>
        </w:rPr>
      </w:pPr>
      <w:r w:rsidRPr="00D02CEF">
        <w:rPr>
          <w:rStyle w:val="libBold2Char"/>
          <w:rtl/>
        </w:rPr>
        <w:t>فمنها :</w:t>
      </w:r>
      <w:r w:rsidRPr="00456662">
        <w:rPr>
          <w:rtl/>
        </w:rPr>
        <w:t xml:space="preserve"> «النعمة» كما قال : </w:t>
      </w:r>
      <w:r w:rsidRPr="00D02CEF">
        <w:rPr>
          <w:rStyle w:val="libAlaemChar"/>
          <w:rtl/>
        </w:rPr>
        <w:t>(</w:t>
      </w:r>
      <w:r w:rsidRPr="009E78CC">
        <w:rPr>
          <w:rStyle w:val="libAieChar"/>
          <w:rtl/>
        </w:rPr>
        <w:t>وَما أَرْسَلْناكَ إِلَّا رَحْمَةً لِلْعالَمِينَ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317.</w:t>
      </w:r>
    </w:p>
    <w:p w:rsidR="00F470B7" w:rsidRPr="00456662" w:rsidRDefault="00F470B7" w:rsidP="002F2D66">
      <w:pPr>
        <w:pStyle w:val="libFootnote0"/>
        <w:rPr>
          <w:rtl/>
        </w:rPr>
      </w:pPr>
      <w:r>
        <w:rPr>
          <w:rtl/>
        </w:rPr>
        <w:t>(</w:t>
      </w:r>
      <w:r w:rsidRPr="00456662">
        <w:rPr>
          <w:rtl/>
        </w:rPr>
        <w:t>2) الأنبياء : 107.</w:t>
      </w:r>
    </w:p>
    <w:p w:rsidR="00F470B7" w:rsidRPr="00456662" w:rsidRDefault="00F470B7" w:rsidP="00596B52">
      <w:pPr>
        <w:pStyle w:val="libNormal"/>
        <w:rPr>
          <w:rtl/>
        </w:rPr>
      </w:pPr>
      <w:r>
        <w:rPr>
          <w:rtl/>
        </w:rPr>
        <w:br w:type="page"/>
      </w:r>
      <w:r w:rsidRPr="00D02CEF">
        <w:rPr>
          <w:rStyle w:val="libBold2Char"/>
          <w:rtl/>
        </w:rPr>
        <w:lastRenderedPageBreak/>
        <w:t>ومنها :</w:t>
      </w:r>
      <w:r w:rsidRPr="00456662">
        <w:rPr>
          <w:rtl/>
        </w:rPr>
        <w:t xml:space="preserve"> «الرزق» كما قال : </w:t>
      </w:r>
      <w:r w:rsidRPr="00D02CEF">
        <w:rPr>
          <w:rStyle w:val="libAlaemChar"/>
          <w:rtl/>
        </w:rPr>
        <w:t>(</w:t>
      </w:r>
      <w:r w:rsidRPr="009E78CC">
        <w:rPr>
          <w:rStyle w:val="libAieChar"/>
          <w:rtl/>
        </w:rPr>
        <w:t>ابْتِغاءَ رَحْمَةٍ مِنْ رَبِّكَ</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«النفع» كما قال : </w:t>
      </w:r>
      <w:r w:rsidRPr="00D02CEF">
        <w:rPr>
          <w:rStyle w:val="libAlaemChar"/>
          <w:rtl/>
        </w:rPr>
        <w:t>(</w:t>
      </w:r>
      <w:r w:rsidRPr="009E78CC">
        <w:rPr>
          <w:rStyle w:val="libAieChar"/>
          <w:rtl/>
        </w:rPr>
        <w:t>وَإِذا أَذَقْنَا النَّاسَ رَحْمَةً مِنْ بَعْدِ ضَرَّاءَ</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رقّة القلب</w:t>
      </w:r>
      <w:r>
        <w:rPr>
          <w:rtl/>
        </w:rPr>
        <w:t>،</w:t>
      </w:r>
      <w:r w:rsidRPr="00456662">
        <w:rPr>
          <w:rtl/>
        </w:rPr>
        <w:t xml:space="preserve"> كما قال : «لن يرحموكم»</w:t>
      </w:r>
      <w:r>
        <w:rPr>
          <w:rtl/>
        </w:rPr>
        <w:t>.</w:t>
      </w:r>
    </w:p>
    <w:p w:rsidR="00F470B7" w:rsidRPr="00456662" w:rsidRDefault="00F470B7" w:rsidP="00596B52">
      <w:pPr>
        <w:pStyle w:val="libNormal"/>
        <w:rPr>
          <w:rtl/>
        </w:rPr>
      </w:pPr>
      <w:r w:rsidRPr="00456662">
        <w:rPr>
          <w:rtl/>
        </w:rPr>
        <w:t>وبالجملة ؛ إطلاق الرحمة على «الله» بالمعاني الاول شائع</w:t>
      </w:r>
      <w:r>
        <w:rPr>
          <w:rtl/>
        </w:rPr>
        <w:t>،</w:t>
      </w:r>
      <w:r w:rsidRPr="00456662">
        <w:rPr>
          <w:rtl/>
        </w:rPr>
        <w:t xml:space="preserve"> وبالمعنى الأخير غير ذائع</w:t>
      </w:r>
      <w:r>
        <w:rPr>
          <w:rtl/>
        </w:rPr>
        <w:t>،</w:t>
      </w:r>
      <w:r w:rsidRPr="00456662">
        <w:rPr>
          <w:rtl/>
        </w:rPr>
        <w:t xml:space="preserve"> فالقول بأنّ إطلاق «الرحمن» على «الله» تعالى مجاز بلا حقيقة بعيد</w:t>
      </w:r>
      <w:r>
        <w:rPr>
          <w:rtl/>
        </w:rPr>
        <w:t>،</w:t>
      </w:r>
      <w:r w:rsidRPr="00456662">
        <w:rPr>
          <w:rtl/>
        </w:rPr>
        <w:t xml:space="preserve"> والاشتراك يدفعه</w:t>
      </w:r>
      <w:r>
        <w:rPr>
          <w:rtl/>
        </w:rPr>
        <w:t>،</w:t>
      </w:r>
      <w:r w:rsidRPr="00456662">
        <w:rPr>
          <w:rtl/>
        </w:rPr>
        <w:t xml:space="preserve"> فتأمّل.</w:t>
      </w:r>
    </w:p>
    <w:p w:rsidR="00F470B7" w:rsidRPr="00456662" w:rsidRDefault="00F470B7" w:rsidP="00596B52">
      <w:pPr>
        <w:pStyle w:val="libNormal"/>
        <w:rPr>
          <w:rtl/>
        </w:rPr>
      </w:pPr>
      <w:r w:rsidRPr="00456662">
        <w:rPr>
          <w:rtl/>
        </w:rPr>
        <w:t>فلذا قيل : هي</w:t>
      </w:r>
      <w:r>
        <w:rPr>
          <w:rtl/>
        </w:rPr>
        <w:t xml:space="preserve"> ـ </w:t>
      </w:r>
      <w:r w:rsidRPr="00456662">
        <w:rPr>
          <w:rtl/>
        </w:rPr>
        <w:t>أي «الرحمة»</w:t>
      </w:r>
      <w:r>
        <w:rPr>
          <w:rtl/>
        </w:rPr>
        <w:t xml:space="preserve"> ـ </w:t>
      </w:r>
      <w:r w:rsidRPr="00456662">
        <w:rPr>
          <w:rtl/>
        </w:rPr>
        <w:t>إذا استعملت في «الله» عبارة عن برّه وإحسانه</w:t>
      </w:r>
      <w:r>
        <w:rPr>
          <w:rtl/>
        </w:rPr>
        <w:t>،</w:t>
      </w:r>
      <w:r w:rsidRPr="00456662">
        <w:rPr>
          <w:rtl/>
        </w:rPr>
        <w:t xml:space="preserve"> وفي العباد عبارة عن رقّة القلب.</w:t>
      </w:r>
    </w:p>
    <w:p w:rsidR="00F470B7" w:rsidRPr="00456662" w:rsidRDefault="00F470B7" w:rsidP="00596B52">
      <w:pPr>
        <w:pStyle w:val="libNormal"/>
        <w:rPr>
          <w:rtl/>
        </w:rPr>
      </w:pPr>
      <w:r w:rsidRPr="00456662">
        <w:rPr>
          <w:rtl/>
        </w:rPr>
        <w:t>فظهر أنّ إطلاق «الرحمة» على الحقّ ليس مجازا</w:t>
      </w:r>
      <w:r>
        <w:rPr>
          <w:rtl/>
        </w:rPr>
        <w:t>،</w:t>
      </w:r>
      <w:r w:rsidRPr="00456662">
        <w:rPr>
          <w:rtl/>
        </w:rPr>
        <w:t xml:space="preserve"> لكن «الرحمن» اسم خاصّ به تعالى لا يطلق على غيره</w:t>
      </w:r>
      <w:r>
        <w:rPr>
          <w:rtl/>
        </w:rPr>
        <w:t>،</w:t>
      </w:r>
      <w:r w:rsidRPr="00456662">
        <w:rPr>
          <w:rtl/>
        </w:rPr>
        <w:t xml:space="preserve"> لأنّه قائم مقام «الله» لقوله : </w:t>
      </w:r>
      <w:r w:rsidRPr="00D02CEF">
        <w:rPr>
          <w:rStyle w:val="libAlaemChar"/>
          <w:rtl/>
        </w:rPr>
        <w:t>(</w:t>
      </w:r>
      <w:r w:rsidRPr="009E78CC">
        <w:rPr>
          <w:rStyle w:val="libAieChar"/>
          <w:rtl/>
        </w:rPr>
        <w:t>ادْعُوا اللهَ أَوِ ادْعُوا الرَّحْمنَ</w:t>
      </w:r>
      <w:r w:rsidRPr="00D02CEF">
        <w:rPr>
          <w:rStyle w:val="libAlaemChar"/>
          <w:rtl/>
        </w:rPr>
        <w:t>)</w:t>
      </w:r>
      <w:r>
        <w:rPr>
          <w:rtl/>
        </w:rPr>
        <w:t xml:space="preserve"> ..</w:t>
      </w:r>
      <w:r w:rsidRPr="00456662">
        <w:rPr>
          <w:rtl/>
        </w:rPr>
        <w:t xml:space="preserve">. </w:t>
      </w:r>
      <w:r w:rsidRPr="00D02CEF">
        <w:rPr>
          <w:rStyle w:val="libFootnotenumChar"/>
          <w:rtl/>
        </w:rPr>
        <w:t>(3)</w:t>
      </w:r>
      <w:r w:rsidRPr="00456662">
        <w:rPr>
          <w:rtl/>
        </w:rPr>
        <w:t xml:space="preserve"> فلذا قيل : «الرحمن» علم لا صفة.</w:t>
      </w:r>
      <w:r>
        <w:rPr>
          <w:rtl/>
        </w:rPr>
        <w:t xml:space="preserve"> و «</w:t>
      </w:r>
      <w:r w:rsidRPr="00456662">
        <w:rPr>
          <w:rtl/>
        </w:rPr>
        <w:t>الرحيم» غير خاصّ به</w:t>
      </w:r>
      <w:r>
        <w:rPr>
          <w:rtl/>
        </w:rPr>
        <w:t>،</w:t>
      </w:r>
      <w:r w:rsidRPr="00456662">
        <w:rPr>
          <w:rtl/>
        </w:rPr>
        <w:t xml:space="preserve"> لإطلاقه عليه وعلى غيره.</w:t>
      </w:r>
    </w:p>
    <w:p w:rsidR="00F470B7" w:rsidRPr="00456662" w:rsidRDefault="00F470B7" w:rsidP="00596B52">
      <w:pPr>
        <w:pStyle w:val="libNormal"/>
        <w:rPr>
          <w:rtl/>
        </w:rPr>
      </w:pPr>
      <w:r w:rsidRPr="00456662">
        <w:rPr>
          <w:rtl/>
        </w:rPr>
        <w:t>وبينهما فرق آخر وهو أنّ «الرحمة» الرحمانيّة عامّة وسعت كلّ شيء</w:t>
      </w:r>
      <w:r>
        <w:rPr>
          <w:rtl/>
        </w:rPr>
        <w:t>،</w:t>
      </w:r>
      <w:r w:rsidRPr="00456662">
        <w:rPr>
          <w:rtl/>
        </w:rPr>
        <w:t xml:space="preserve"> وهي على ما قاله الطبرسيّ إنشاؤه إيّاه وخلقهم وإعطاء الوجود به</w:t>
      </w:r>
      <w:r>
        <w:rPr>
          <w:rtl/>
        </w:rPr>
        <w:t xml:space="preserve"> و «</w:t>
      </w:r>
      <w:r w:rsidRPr="00456662">
        <w:rPr>
          <w:rtl/>
        </w:rPr>
        <w:t>الرحمة» الرحيميّة خاصّة بالمؤمنين</w:t>
      </w:r>
      <w:r>
        <w:rPr>
          <w:rtl/>
        </w:rPr>
        <w:t>،</w:t>
      </w:r>
      <w:r w:rsidRPr="00456662">
        <w:rPr>
          <w:rtl/>
        </w:rPr>
        <w:t xml:space="preserve"> فلذا قال : </w:t>
      </w:r>
      <w:r w:rsidRPr="00D02CEF">
        <w:rPr>
          <w:rStyle w:val="libAlaemChar"/>
          <w:rtl/>
        </w:rPr>
        <w:t>(</w:t>
      </w:r>
      <w:r w:rsidRPr="009E78CC">
        <w:rPr>
          <w:rStyle w:val="libAieChar"/>
          <w:rtl/>
        </w:rPr>
        <w:t>وَكانَ بِالْمُؤْمِنِينَ رَحِيماً</w:t>
      </w:r>
      <w:r w:rsidRPr="00D02CEF">
        <w:rPr>
          <w:rStyle w:val="libAlaemChar"/>
          <w:rtl/>
        </w:rPr>
        <w:t>)</w:t>
      </w:r>
      <w:r w:rsidRPr="00456662">
        <w:rPr>
          <w:rtl/>
        </w:rPr>
        <w:t xml:space="preserve"> </w:t>
      </w:r>
      <w:r w:rsidRPr="00D02CEF">
        <w:rPr>
          <w:rStyle w:val="libFootnotenumChar"/>
          <w:rtl/>
        </w:rPr>
        <w:t>(4)</w:t>
      </w:r>
      <w:r w:rsidRPr="00456662">
        <w:rPr>
          <w:rtl/>
        </w:rPr>
        <w:t xml:space="preserve"> وهذا معنى ما روي من أنّ «الرحمن» اسم خاصّ بصفة عامّة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الإسراء : 28.</w:t>
      </w:r>
    </w:p>
    <w:p w:rsidR="00F470B7" w:rsidRPr="00456662" w:rsidRDefault="00F470B7" w:rsidP="002F2D66">
      <w:pPr>
        <w:pStyle w:val="libFootnote0"/>
        <w:rPr>
          <w:rtl/>
        </w:rPr>
      </w:pPr>
      <w:r>
        <w:rPr>
          <w:rtl/>
        </w:rPr>
        <w:t>(</w:t>
      </w:r>
      <w:r w:rsidRPr="00456662">
        <w:rPr>
          <w:rtl/>
        </w:rPr>
        <w:t>2) يونس : 21.</w:t>
      </w:r>
    </w:p>
    <w:p w:rsidR="00F470B7" w:rsidRPr="00456662" w:rsidRDefault="00F470B7" w:rsidP="002F2D66">
      <w:pPr>
        <w:pStyle w:val="libFootnote0"/>
        <w:rPr>
          <w:rtl/>
        </w:rPr>
      </w:pPr>
      <w:r>
        <w:rPr>
          <w:rtl/>
        </w:rPr>
        <w:t>(</w:t>
      </w:r>
      <w:r w:rsidRPr="00456662">
        <w:rPr>
          <w:rtl/>
        </w:rPr>
        <w:t>3) الإسراء : 110.</w:t>
      </w:r>
    </w:p>
    <w:p w:rsidR="00F470B7" w:rsidRPr="00456662" w:rsidRDefault="00F470B7" w:rsidP="002F2D66">
      <w:pPr>
        <w:pStyle w:val="libFootnote0"/>
        <w:rPr>
          <w:rtl/>
        </w:rPr>
      </w:pPr>
      <w:r>
        <w:rPr>
          <w:rtl/>
        </w:rPr>
        <w:t>(</w:t>
      </w:r>
      <w:r w:rsidRPr="00456662">
        <w:rPr>
          <w:rtl/>
        </w:rPr>
        <w:t>4) الأحزاب : 43.</w:t>
      </w:r>
    </w:p>
    <w:p w:rsidR="00F470B7" w:rsidRPr="00456662" w:rsidRDefault="00F470B7" w:rsidP="00930449">
      <w:pPr>
        <w:pStyle w:val="libNormal0"/>
        <w:rPr>
          <w:rtl/>
        </w:rPr>
      </w:pPr>
      <w:r>
        <w:rPr>
          <w:rtl/>
        </w:rPr>
        <w:br w:type="page"/>
      </w:r>
      <w:r w:rsidRPr="00456662">
        <w:rPr>
          <w:rtl/>
        </w:rPr>
        <w:lastRenderedPageBreak/>
        <w:t xml:space="preserve">«والرحيم» اسم عامّ بصفة خاصّة </w:t>
      </w:r>
      <w:r w:rsidRPr="00D02CEF">
        <w:rPr>
          <w:rStyle w:val="libFootnotenumChar"/>
          <w:rtl/>
        </w:rPr>
        <w:t>(1)</w:t>
      </w:r>
      <w:r>
        <w:rPr>
          <w:rtl/>
        </w:rPr>
        <w:t>.</w:t>
      </w:r>
    </w:p>
    <w:p w:rsidR="00F470B7" w:rsidRPr="00456662" w:rsidRDefault="00F470B7" w:rsidP="00596B52">
      <w:pPr>
        <w:pStyle w:val="libNormal"/>
        <w:rPr>
          <w:rtl/>
        </w:rPr>
      </w:pPr>
      <w:r w:rsidRPr="00456662">
        <w:rPr>
          <w:rtl/>
        </w:rPr>
        <w:t>وفي المجمع عن رسول الله صلّى الله عليه وآله وسلّم : إنّ لله عزّ وجلّ مائة رحمة</w:t>
      </w:r>
      <w:r>
        <w:rPr>
          <w:rtl/>
        </w:rPr>
        <w:t>،</w:t>
      </w:r>
      <w:r w:rsidRPr="00456662">
        <w:rPr>
          <w:rtl/>
        </w:rPr>
        <w:t xml:space="preserve"> وإنّه أنزل منها واحدة إلى الأرض فقسّمها بين خلقه ؛ بها يتعاطفون ويتراحمون</w:t>
      </w:r>
      <w:r>
        <w:rPr>
          <w:rtl/>
        </w:rPr>
        <w:t>،</w:t>
      </w:r>
      <w:r w:rsidRPr="00456662">
        <w:rPr>
          <w:rtl/>
        </w:rPr>
        <w:t xml:space="preserve"> وأذخر تسعا وتسعين لنفسه يرحم بها عباده يوم القيامة </w:t>
      </w:r>
      <w:r w:rsidRPr="00D02CEF">
        <w:rPr>
          <w:rStyle w:val="libFootnotenumChar"/>
          <w:rtl/>
        </w:rPr>
        <w:t>(2)</w:t>
      </w:r>
      <w:r>
        <w:rPr>
          <w:rtl/>
        </w:rPr>
        <w:t>.</w:t>
      </w:r>
    </w:p>
    <w:p w:rsidR="00F470B7" w:rsidRPr="00456662" w:rsidRDefault="00F470B7" w:rsidP="00596B52">
      <w:pPr>
        <w:pStyle w:val="libNormal"/>
        <w:rPr>
          <w:rtl/>
        </w:rPr>
      </w:pPr>
      <w:r w:rsidRPr="00456662">
        <w:rPr>
          <w:rtl/>
        </w:rPr>
        <w:t>وفيه أيضا : إنّ الله قابض هذه إلى تلك فيكملها مائة يرحم بها عباده يوم القيامة.</w:t>
      </w:r>
    </w:p>
    <w:p w:rsidR="00F470B7" w:rsidRPr="00456662" w:rsidRDefault="00F470B7" w:rsidP="00596B52">
      <w:pPr>
        <w:pStyle w:val="libNormal"/>
        <w:rPr>
          <w:rtl/>
        </w:rPr>
      </w:pPr>
      <w:r w:rsidRPr="00456662">
        <w:rPr>
          <w:rtl/>
        </w:rPr>
        <w:t>والأخبار في وفور رحمته الرحيميّة لعباده ؛ سيّما لامّة محمّد صلّى الله عليه وآله وسلّم في الدنيا والآخرة كثيرة متواترة.</w:t>
      </w:r>
    </w:p>
    <w:p w:rsidR="00F470B7" w:rsidRPr="00456662" w:rsidRDefault="00F470B7" w:rsidP="00086944">
      <w:pPr>
        <w:pStyle w:val="Heading2"/>
        <w:rPr>
          <w:rtl/>
        </w:rPr>
      </w:pPr>
      <w:bookmarkStart w:id="15" w:name="_Toc534539956"/>
      <w:r w:rsidRPr="00456662">
        <w:rPr>
          <w:rtl/>
        </w:rPr>
        <w:t>فائدتان :</w:t>
      </w:r>
      <w:bookmarkEnd w:id="15"/>
    </w:p>
    <w:p w:rsidR="00F470B7" w:rsidRPr="00456662" w:rsidRDefault="00F470B7" w:rsidP="00596B52">
      <w:pPr>
        <w:pStyle w:val="libNormal"/>
        <w:rPr>
          <w:rtl/>
        </w:rPr>
      </w:pPr>
      <w:r w:rsidRPr="00D02CEF">
        <w:rPr>
          <w:rStyle w:val="libBold2Char"/>
          <w:rtl/>
        </w:rPr>
        <w:t>الاولى :</w:t>
      </w:r>
      <w:r w:rsidRPr="00456662">
        <w:rPr>
          <w:rtl/>
        </w:rPr>
        <w:t xml:space="preserve"> قال العلّامة الطبرسيّ في مجمع البيان : إنّما قدّم «الرحمن» على «الرحيم» لأنّ «الرحمن» بمنزلة الاسم العلم بحيث لا يوصف به إلّا الله.</w:t>
      </w:r>
    </w:p>
    <w:p w:rsidR="00F470B7" w:rsidRPr="00456662" w:rsidRDefault="00F470B7" w:rsidP="00596B52">
      <w:pPr>
        <w:pStyle w:val="libNormal"/>
        <w:rPr>
          <w:rtl/>
        </w:rPr>
      </w:pPr>
      <w:r w:rsidRPr="00D02CEF">
        <w:rPr>
          <w:rStyle w:val="libBold2Char"/>
          <w:rtl/>
        </w:rPr>
        <w:t>أقول :</w:t>
      </w:r>
      <w:r w:rsidRPr="00456662">
        <w:rPr>
          <w:rtl/>
        </w:rPr>
        <w:t xml:space="preserve"> وتقديم «الرحمن» على «الرحيم» إنّما هو لعموم فيه</w:t>
      </w:r>
      <w:r>
        <w:rPr>
          <w:rtl/>
        </w:rPr>
        <w:t>،</w:t>
      </w:r>
      <w:r w:rsidRPr="00456662">
        <w:rPr>
          <w:rtl/>
        </w:rPr>
        <w:t xml:space="preserve"> وفي قوله :</w:t>
      </w:r>
      <w:r>
        <w:rPr>
          <w:rFonts w:hint="cs"/>
          <w:rtl/>
        </w:rPr>
        <w:t xml:space="preserve"> </w:t>
      </w:r>
      <w:r w:rsidRPr="00456662">
        <w:rPr>
          <w:rtl/>
        </w:rPr>
        <w:t>«</w:t>
      </w:r>
      <w:r w:rsidRPr="00D02CEF">
        <w:rPr>
          <w:rStyle w:val="libBold2Char"/>
          <w:rtl/>
        </w:rPr>
        <w:t>سبقت رحمته غضبه</w:t>
      </w:r>
      <w:r w:rsidRPr="00456662">
        <w:rPr>
          <w:rtl/>
        </w:rPr>
        <w:t>» دلالة عليه ؛ إذا الرحمة الرحيميّة للمؤمنين عذاب وغضب للكافرين</w:t>
      </w:r>
      <w:r>
        <w:rPr>
          <w:rtl/>
        </w:rPr>
        <w:t>،</w:t>
      </w:r>
      <w:r w:rsidRPr="00456662">
        <w:rPr>
          <w:rtl/>
        </w:rPr>
        <w:t xml:space="preserve"> وما قيل من أنّ الرحمة الرحمانيّة إنّما هي في الدنيا والرحيميّة في الاخرى</w:t>
      </w:r>
      <w:r>
        <w:rPr>
          <w:rtl/>
        </w:rPr>
        <w:t>،</w:t>
      </w:r>
      <w:r w:rsidRPr="00456662">
        <w:rPr>
          <w:rtl/>
        </w:rPr>
        <w:t xml:space="preserve"> فلذا قدّم «الرحمن» على «الرحيم» لتقدّم الاولى على الثانية ليس بوجيه</w:t>
      </w:r>
      <w:r>
        <w:rPr>
          <w:rtl/>
        </w:rPr>
        <w:t>،</w:t>
      </w:r>
      <w:r w:rsidRPr="00456662">
        <w:rPr>
          <w:rtl/>
        </w:rPr>
        <w:t xml:space="preserve"> لما قاله الطبرسيّ من أنّ وجه خصوص «الرحيم» بالمؤمنين هو ما فعله بهم في الدنيا من التوفيق</w:t>
      </w:r>
      <w:r>
        <w:rPr>
          <w:rtl/>
        </w:rPr>
        <w:t>،</w:t>
      </w:r>
      <w:r w:rsidRPr="00456662">
        <w:rPr>
          <w:rtl/>
        </w:rPr>
        <w:t xml:space="preserve"> وفي الآخرة من الجنّة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317</w:t>
      </w:r>
      <w:r>
        <w:rPr>
          <w:rtl/>
        </w:rPr>
        <w:t>،</w:t>
      </w:r>
      <w:r w:rsidRPr="00456662">
        <w:rPr>
          <w:rtl/>
        </w:rPr>
        <w:t xml:space="preserve"> المقام الأسنى : 29.</w:t>
      </w:r>
    </w:p>
    <w:p w:rsidR="00F470B7" w:rsidRPr="00456662" w:rsidRDefault="00F470B7" w:rsidP="002F2D66">
      <w:pPr>
        <w:pStyle w:val="libFootnote0"/>
        <w:rPr>
          <w:rtl/>
        </w:rPr>
      </w:pPr>
      <w:r>
        <w:rPr>
          <w:rtl/>
        </w:rPr>
        <w:t>(</w:t>
      </w:r>
      <w:r w:rsidRPr="00456662">
        <w:rPr>
          <w:rtl/>
        </w:rPr>
        <w:t>2) الصراط المستقيم 3 : 69</w:t>
      </w:r>
      <w:r>
        <w:rPr>
          <w:rtl/>
        </w:rPr>
        <w:t>،</w:t>
      </w:r>
      <w:r w:rsidRPr="00456662">
        <w:rPr>
          <w:rtl/>
        </w:rPr>
        <w:t xml:space="preserve"> الطرائف 2 : 322</w:t>
      </w:r>
      <w:r>
        <w:rPr>
          <w:rtl/>
        </w:rPr>
        <w:t>،</w:t>
      </w:r>
      <w:r w:rsidRPr="00456662">
        <w:rPr>
          <w:rtl/>
        </w:rPr>
        <w:t xml:space="preserve"> نهج الحقّ : 374.</w:t>
      </w:r>
    </w:p>
    <w:p w:rsidR="00F470B7" w:rsidRPr="00456662" w:rsidRDefault="00F470B7" w:rsidP="00930449">
      <w:pPr>
        <w:pStyle w:val="libNormal0"/>
        <w:rPr>
          <w:rtl/>
        </w:rPr>
      </w:pPr>
      <w:r>
        <w:rPr>
          <w:rtl/>
        </w:rPr>
        <w:br w:type="page"/>
      </w:r>
      <w:r w:rsidRPr="00456662">
        <w:rPr>
          <w:rtl/>
        </w:rPr>
        <w:lastRenderedPageBreak/>
        <w:t>والإكرام وغفران الذنوب والآثام.</w:t>
      </w:r>
    </w:p>
    <w:p w:rsidR="00F470B7" w:rsidRPr="00456662" w:rsidRDefault="00F470B7" w:rsidP="00596B52">
      <w:pPr>
        <w:pStyle w:val="libNormal"/>
        <w:rPr>
          <w:rtl/>
        </w:rPr>
      </w:pPr>
      <w:r w:rsidRPr="00456662">
        <w:rPr>
          <w:rtl/>
        </w:rPr>
        <w:t>فظهر من كلامه رحمه الله أنّ الرحمة الرحيميّة ليست خاصّة بالآخرة</w:t>
      </w:r>
      <w:r>
        <w:rPr>
          <w:rtl/>
        </w:rPr>
        <w:t>،</w:t>
      </w:r>
      <w:r w:rsidRPr="00456662">
        <w:rPr>
          <w:rtl/>
        </w:rPr>
        <w:t xml:space="preserve"> إلّا أن يقال إنّ ما يصدف المؤمن في الدنيا من النعم المتواترة هو بالرحمة الرحمانيّة</w:t>
      </w:r>
      <w:r>
        <w:rPr>
          <w:rtl/>
        </w:rPr>
        <w:t>،</w:t>
      </w:r>
      <w:r w:rsidRPr="00456662">
        <w:rPr>
          <w:rtl/>
        </w:rPr>
        <w:t xml:space="preserve"> وإلّا يلزم تخصيص تلك الرحمة بالكفّار</w:t>
      </w:r>
      <w:r>
        <w:rPr>
          <w:rtl/>
        </w:rPr>
        <w:t>،</w:t>
      </w:r>
      <w:r w:rsidRPr="00456662">
        <w:rPr>
          <w:rtl/>
        </w:rPr>
        <w:t xml:space="preserve"> وهو بعيد.</w:t>
      </w:r>
    </w:p>
    <w:p w:rsidR="00F470B7" w:rsidRPr="00456662" w:rsidRDefault="00F470B7" w:rsidP="00596B52">
      <w:pPr>
        <w:pStyle w:val="libNormal"/>
        <w:rPr>
          <w:rtl/>
        </w:rPr>
      </w:pPr>
      <w:r w:rsidRPr="00D02CEF">
        <w:rPr>
          <w:rStyle w:val="libBold2Char"/>
          <w:rtl/>
        </w:rPr>
        <w:t>الثانية :</w:t>
      </w:r>
      <w:r w:rsidRPr="00456662">
        <w:rPr>
          <w:rtl/>
        </w:rPr>
        <w:t xml:space="preserve"> نقل الكفعميّ في «المصباح»</w:t>
      </w:r>
      <w:r>
        <w:rPr>
          <w:rtl/>
        </w:rPr>
        <w:t xml:space="preserve"> و «</w:t>
      </w:r>
      <w:r w:rsidRPr="00456662">
        <w:rPr>
          <w:rtl/>
        </w:rPr>
        <w:t>الرسالة الواضحة» عن السيّد المرتضى رحمه الله أنّ «الرحمن» يشترك فيه اللغة العربيّة والعبرانيّة والسريانيّة</w:t>
      </w:r>
      <w:r>
        <w:rPr>
          <w:rtl/>
        </w:rPr>
        <w:t>، و «</w:t>
      </w:r>
      <w:r w:rsidRPr="00456662">
        <w:rPr>
          <w:rtl/>
        </w:rPr>
        <w:t xml:space="preserve">الرحيم» مختصّ بالعربيّة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ولفظ الجلالة أيضا يشترك فيه العربيّة والسريانيّة</w:t>
      </w:r>
      <w:r>
        <w:rPr>
          <w:rtl/>
        </w:rPr>
        <w:t>،</w:t>
      </w:r>
      <w:r w:rsidRPr="00456662">
        <w:rPr>
          <w:rtl/>
        </w:rPr>
        <w:t xml:space="preserve"> وقال بعض :</w:t>
      </w:r>
      <w:r>
        <w:rPr>
          <w:rFonts w:hint="cs"/>
          <w:rtl/>
        </w:rPr>
        <w:t xml:space="preserve"> </w:t>
      </w:r>
      <w:r w:rsidRPr="00456662">
        <w:rPr>
          <w:rtl/>
        </w:rPr>
        <w:t>هو سريانيّ معرّب.</w:t>
      </w:r>
    </w:p>
    <w:p w:rsidR="00F470B7" w:rsidRPr="00456662" w:rsidRDefault="00F470B7" w:rsidP="00596B52">
      <w:pPr>
        <w:pStyle w:val="libNormal"/>
        <w:rPr>
          <w:rtl/>
        </w:rPr>
      </w:pPr>
      <w:r w:rsidRPr="00456662">
        <w:rPr>
          <w:rtl/>
        </w:rPr>
        <w:t>قال الطبرسيّ رحمه الله : وما حكي عن تغلب أنّ لفظة «الرحمن» ليست بعربيّة</w:t>
      </w:r>
      <w:r>
        <w:rPr>
          <w:rtl/>
        </w:rPr>
        <w:t>،</w:t>
      </w:r>
      <w:r w:rsidRPr="00456662">
        <w:rPr>
          <w:rtl/>
        </w:rPr>
        <w:t xml:space="preserve"> وإنّما هي ببعض اللغات مستدلّا بقوله تعالى : </w:t>
      </w:r>
      <w:r w:rsidRPr="00D02CEF">
        <w:rPr>
          <w:rStyle w:val="libAlaemChar"/>
          <w:rtl/>
        </w:rPr>
        <w:t>(</w:t>
      </w:r>
      <w:r w:rsidRPr="009E78CC">
        <w:rPr>
          <w:rStyle w:val="libAieChar"/>
          <w:rtl/>
        </w:rPr>
        <w:t>وَمَا الرَّحْمنُ</w:t>
      </w:r>
      <w:r w:rsidRPr="00D02CEF">
        <w:rPr>
          <w:rStyle w:val="libAlaemChar"/>
          <w:rtl/>
        </w:rPr>
        <w:t>)</w:t>
      </w:r>
      <w:r w:rsidRPr="00456662">
        <w:rPr>
          <w:rtl/>
        </w:rPr>
        <w:t xml:space="preserve"> </w:t>
      </w:r>
      <w:r w:rsidRPr="00D02CEF">
        <w:rPr>
          <w:rStyle w:val="libFootnotenumChar"/>
          <w:rtl/>
        </w:rPr>
        <w:t>(2)</w:t>
      </w:r>
      <w:r w:rsidRPr="00456662">
        <w:rPr>
          <w:rtl/>
        </w:rPr>
        <w:t xml:space="preserve"> إنكارا منهم لهذا الاسم</w:t>
      </w:r>
      <w:r>
        <w:rPr>
          <w:rtl/>
        </w:rPr>
        <w:t>،</w:t>
      </w:r>
      <w:r w:rsidRPr="00456662">
        <w:rPr>
          <w:rtl/>
        </w:rPr>
        <w:t xml:space="preserve"> فليس بصحيح</w:t>
      </w:r>
      <w:r>
        <w:rPr>
          <w:rtl/>
        </w:rPr>
        <w:t>،</w:t>
      </w:r>
      <w:r w:rsidRPr="00456662">
        <w:rPr>
          <w:rtl/>
        </w:rPr>
        <w:t xml:space="preserve"> لأنّ هذه اللفظة مشهورة عند العرب</w:t>
      </w:r>
      <w:r>
        <w:rPr>
          <w:rtl/>
        </w:rPr>
        <w:t>،</w:t>
      </w:r>
      <w:r w:rsidRPr="00456662">
        <w:rPr>
          <w:rtl/>
        </w:rPr>
        <w:t xml:space="preserve"> موجودة في أشعارها.</w:t>
      </w:r>
    </w:p>
    <w:p w:rsidR="00F470B7" w:rsidRPr="00456662" w:rsidRDefault="00F470B7" w:rsidP="00596B52">
      <w:pPr>
        <w:pStyle w:val="libNormal"/>
        <w:rPr>
          <w:rtl/>
        </w:rPr>
      </w:pPr>
      <w:r w:rsidRPr="00D02CEF">
        <w:rPr>
          <w:rStyle w:val="libBold2Char"/>
          <w:rtl/>
        </w:rPr>
        <w:t>أقول :</w:t>
      </w:r>
      <w:r w:rsidRPr="00456662">
        <w:rPr>
          <w:rtl/>
        </w:rPr>
        <w:t xml:space="preserve"> وجه عدم الصحّة إنّما هو نفي المسمّى وإنكاره لا الاسم. فليتأمّل.</w:t>
      </w:r>
    </w:p>
    <w:p w:rsidR="00F470B7" w:rsidRPr="00456662" w:rsidRDefault="00F470B7" w:rsidP="00086944">
      <w:pPr>
        <w:pStyle w:val="Heading2"/>
        <w:rPr>
          <w:rtl/>
        </w:rPr>
      </w:pPr>
      <w:bookmarkStart w:id="16" w:name="_Toc534539957"/>
      <w:r w:rsidRPr="00456662">
        <w:rPr>
          <w:rtl/>
        </w:rPr>
        <w:t>خاتمة :</w:t>
      </w:r>
      <w:bookmarkEnd w:id="16"/>
    </w:p>
    <w:p w:rsidR="00F470B7" w:rsidRPr="00456662" w:rsidRDefault="00F470B7" w:rsidP="00596B52">
      <w:pPr>
        <w:pStyle w:val="libNormal"/>
        <w:rPr>
          <w:rtl/>
        </w:rPr>
      </w:pPr>
      <w:r>
        <w:rPr>
          <w:rtl/>
        </w:rPr>
        <w:t>قالت الصوفيّة</w:t>
      </w:r>
      <w:r w:rsidRPr="00456662">
        <w:rPr>
          <w:rtl/>
        </w:rPr>
        <w:t>: العبد مكلّف بالتخلّق بمقتضى مفهوم اسمه</w:t>
      </w:r>
      <w:r>
        <w:rPr>
          <w:rtl/>
        </w:rPr>
        <w:t>،</w:t>
      </w:r>
      <w:r w:rsidRPr="00456662">
        <w:rPr>
          <w:rtl/>
        </w:rPr>
        <w:t xml:space="preserve"> لأنّ الأسماء تنزل من السماء</w:t>
      </w:r>
      <w:r>
        <w:rPr>
          <w:rtl/>
        </w:rPr>
        <w:t>،</w:t>
      </w:r>
      <w:r w:rsidRPr="00456662">
        <w:rPr>
          <w:rtl/>
        </w:rPr>
        <w:t xml:space="preserve"> فمن كان اسمه «عبد الله» ينبغي عليه أن يتخلّق بجميع الصفات الكماليّة حتّى يتجلّى الله فيه بجميع أسمائه وصفاته. قال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317.</w:t>
      </w:r>
    </w:p>
    <w:p w:rsidR="00F470B7" w:rsidRPr="00456662" w:rsidRDefault="00F470B7" w:rsidP="002F2D66">
      <w:pPr>
        <w:pStyle w:val="libFootnote0"/>
        <w:rPr>
          <w:rtl/>
        </w:rPr>
      </w:pPr>
      <w:r>
        <w:rPr>
          <w:rtl/>
        </w:rPr>
        <w:t>(</w:t>
      </w:r>
      <w:r w:rsidRPr="00456662">
        <w:rPr>
          <w:rtl/>
        </w:rPr>
        <w:t>2) الفرقان : 60.</w:t>
      </w:r>
    </w:p>
    <w:p w:rsidR="00F470B7" w:rsidRPr="00456662" w:rsidRDefault="00F470B7" w:rsidP="00930449">
      <w:pPr>
        <w:pStyle w:val="libNormal0"/>
        <w:rPr>
          <w:rtl/>
        </w:rPr>
      </w:pPr>
      <w:r>
        <w:rPr>
          <w:rtl/>
        </w:rPr>
        <w:br w:type="page"/>
      </w:r>
      <w:r w:rsidRPr="00456662">
        <w:rPr>
          <w:rtl/>
        </w:rPr>
        <w:lastRenderedPageBreak/>
        <w:t>صلّى الله عليه وآله وسلّم : خير الأسماء «عبد الله»</w:t>
      </w:r>
      <w:r>
        <w:rPr>
          <w:rtl/>
        </w:rPr>
        <w:t xml:space="preserve"> و «</w:t>
      </w:r>
      <w:r w:rsidRPr="00456662">
        <w:rPr>
          <w:rtl/>
        </w:rPr>
        <w:t xml:space="preserve">عبد الرحمن» </w:t>
      </w:r>
      <w:r w:rsidRPr="00D02CEF">
        <w:rPr>
          <w:rStyle w:val="libFootnotenumChar"/>
          <w:rtl/>
        </w:rPr>
        <w:t>(1)</w:t>
      </w:r>
      <w:r>
        <w:rPr>
          <w:rtl/>
        </w:rPr>
        <w:t>.</w:t>
      </w:r>
      <w:r w:rsidRPr="00456662">
        <w:rPr>
          <w:rtl/>
        </w:rPr>
        <w:t xml:space="preserve"> وقال الله تعالى : </w:t>
      </w:r>
      <w:r w:rsidRPr="00D02CEF">
        <w:rPr>
          <w:rStyle w:val="libAlaemChar"/>
          <w:rtl/>
        </w:rPr>
        <w:t>(</w:t>
      </w:r>
      <w:r w:rsidRPr="009E78CC">
        <w:rPr>
          <w:rStyle w:val="libAieChar"/>
          <w:rtl/>
        </w:rPr>
        <w:t>لَمَّا قامَ عَبْدُ اللهِ</w:t>
      </w:r>
      <w:r w:rsidRPr="00D02CEF">
        <w:rPr>
          <w:rStyle w:val="libAlaemChar"/>
          <w:rtl/>
        </w:rPr>
        <w:t>)</w:t>
      </w:r>
      <w:r w:rsidRPr="00456662">
        <w:rPr>
          <w:rtl/>
        </w:rPr>
        <w:t xml:space="preserve"> </w:t>
      </w:r>
      <w:r w:rsidRPr="00D02CEF">
        <w:rPr>
          <w:rStyle w:val="libFootnotenumChar"/>
          <w:rtl/>
        </w:rPr>
        <w:t>(2)</w:t>
      </w:r>
      <w:r w:rsidRPr="00456662">
        <w:rPr>
          <w:rtl/>
        </w:rPr>
        <w:t xml:space="preserve"> ويؤيّده : </w:t>
      </w:r>
      <w:r w:rsidRPr="00D02CEF">
        <w:rPr>
          <w:rStyle w:val="libAlaemChar"/>
          <w:rtl/>
        </w:rPr>
        <w:t>(</w:t>
      </w:r>
      <w:r w:rsidRPr="009E78CC">
        <w:rPr>
          <w:rStyle w:val="libAieChar"/>
          <w:rtl/>
        </w:rPr>
        <w:t>وَما رَمَيْتَ إِذْ رَمَيْتَ وَلكِنَّ اللهَ رَمى</w:t>
      </w:r>
      <w:r w:rsidRPr="00D02CEF">
        <w:rPr>
          <w:rStyle w:val="libAlaemChar"/>
          <w:rtl/>
        </w:rPr>
        <w:t>)</w:t>
      </w:r>
      <w:r w:rsidRPr="00456662">
        <w:rPr>
          <w:rtl/>
        </w:rPr>
        <w:t xml:space="preserve"> </w:t>
      </w:r>
      <w:r w:rsidRPr="00D02CEF">
        <w:rPr>
          <w:rStyle w:val="libFootnotenumChar"/>
          <w:rtl/>
        </w:rPr>
        <w:t>(3)</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مظهر اسم أعظم است آن شاه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بحقيقت يكى است عبد الله </w:t>
            </w:r>
            <w:r w:rsidRPr="00086944">
              <w:rPr>
                <w:rStyle w:val="libPoemTiniChar0"/>
                <w:rtl/>
              </w:rPr>
              <w:br/>
              <w:t> </w:t>
            </w:r>
          </w:p>
        </w:tc>
      </w:tr>
    </w:tbl>
    <w:p w:rsidR="00F470B7" w:rsidRPr="00456662" w:rsidRDefault="00F470B7" w:rsidP="00596B52">
      <w:pPr>
        <w:pStyle w:val="libNormal"/>
        <w:rPr>
          <w:rtl/>
        </w:rPr>
      </w:pPr>
      <w:r w:rsidRPr="00456662">
        <w:rPr>
          <w:rtl/>
        </w:rPr>
        <w:t>ومن كان اسمه «عبد الرحمن» ينبغي عليه أن يتخلّق بالرحمة الواسعة</w:t>
      </w:r>
      <w:r>
        <w:rPr>
          <w:rtl/>
        </w:rPr>
        <w:t>،</w:t>
      </w:r>
      <w:r w:rsidRPr="00456662">
        <w:rPr>
          <w:rtl/>
        </w:rPr>
        <w:t xml:space="preserve"> ومن كان اسمه «عبد الرحيم» ينبغي أن يتخلّق بالرحمة الرحيميّة.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دوستان را به لطف بنوازد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دشمنان را به قهر بگدازد</w:t>
            </w:r>
            <w:r w:rsidRPr="00086944">
              <w:rPr>
                <w:rStyle w:val="libPoemTiniChar0"/>
                <w:rtl/>
              </w:rPr>
              <w:br/>
              <w:t> </w:t>
            </w:r>
          </w:p>
        </w:tc>
      </w:tr>
    </w:tbl>
    <w:p w:rsidR="00F470B7" w:rsidRPr="00456662" w:rsidRDefault="00F470B7" w:rsidP="00596B52">
      <w:pPr>
        <w:pStyle w:val="libNormal"/>
        <w:rPr>
          <w:rtl/>
        </w:rPr>
      </w:pPr>
      <w:r w:rsidRPr="00456662">
        <w:rPr>
          <w:rtl/>
        </w:rPr>
        <w:t>وعلى ذلك قس سائر الأسماء.</w:t>
      </w:r>
    </w:p>
    <w:p w:rsidR="00F470B7" w:rsidRPr="00456662" w:rsidRDefault="00F470B7" w:rsidP="00596B52">
      <w:pPr>
        <w:pStyle w:val="libNormal"/>
        <w:rPr>
          <w:rtl/>
        </w:rPr>
      </w:pPr>
      <w:r w:rsidRPr="00456662">
        <w:rPr>
          <w:rtl/>
        </w:rPr>
        <w:t>وهنا تفاصيل ذكرت في المفصّلات</w:t>
      </w:r>
      <w:r>
        <w:rPr>
          <w:rtl/>
        </w:rPr>
        <w:t>،</w:t>
      </w:r>
      <w:r w:rsidRPr="00456662">
        <w:rPr>
          <w:rtl/>
        </w:rPr>
        <w:t xml:space="preserve"> والحمد لله حقّ حمده.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الخصال 1 : 250.</w:t>
      </w:r>
    </w:p>
    <w:p w:rsidR="00F470B7" w:rsidRPr="00456662" w:rsidRDefault="00F470B7" w:rsidP="002F2D66">
      <w:pPr>
        <w:pStyle w:val="libFootnote0"/>
        <w:rPr>
          <w:rtl/>
        </w:rPr>
      </w:pPr>
      <w:r>
        <w:rPr>
          <w:rtl/>
        </w:rPr>
        <w:t>(</w:t>
      </w:r>
      <w:r w:rsidRPr="00456662">
        <w:rPr>
          <w:rtl/>
        </w:rPr>
        <w:t>2) الجنّ : 19.</w:t>
      </w:r>
    </w:p>
    <w:p w:rsidR="00F470B7" w:rsidRPr="00456662" w:rsidRDefault="00F470B7" w:rsidP="002F2D66">
      <w:pPr>
        <w:pStyle w:val="libFootnote0"/>
        <w:rPr>
          <w:rtl/>
        </w:rPr>
      </w:pPr>
      <w:r>
        <w:rPr>
          <w:rtl/>
        </w:rPr>
        <w:t>(</w:t>
      </w:r>
      <w:r w:rsidRPr="00456662">
        <w:rPr>
          <w:rtl/>
        </w:rPr>
        <w:t>3) الأنفال : 17.</w:t>
      </w:r>
    </w:p>
    <w:p w:rsidR="00F470B7" w:rsidRPr="00967ACB" w:rsidRDefault="00F470B7" w:rsidP="00D02CEF">
      <w:pPr>
        <w:pStyle w:val="libCenterBold1"/>
        <w:rPr>
          <w:rtl/>
        </w:rPr>
      </w:pPr>
      <w:r>
        <w:rPr>
          <w:rtl/>
        </w:rPr>
        <w:br w:type="page"/>
      </w:r>
      <w:r w:rsidRPr="00967ACB">
        <w:rPr>
          <w:rtl/>
        </w:rPr>
        <w:lastRenderedPageBreak/>
        <w:t>الفصل الثاني</w:t>
      </w:r>
    </w:p>
    <w:p w:rsidR="00F470B7" w:rsidRPr="00967ACB" w:rsidRDefault="00F470B7" w:rsidP="00D02CEF">
      <w:pPr>
        <w:pStyle w:val="libCenterBold1"/>
        <w:rPr>
          <w:rFonts w:hint="cs"/>
          <w:rtl/>
        </w:rPr>
      </w:pPr>
      <w:r w:rsidRPr="00967ACB">
        <w:rPr>
          <w:rtl/>
        </w:rPr>
        <w:t xml:space="preserve">في بعض ما يتعلّق بقوله تعالى </w:t>
      </w:r>
      <w:r w:rsidRPr="00D02CEF">
        <w:rPr>
          <w:rStyle w:val="libAlaemChar"/>
          <w:rtl/>
        </w:rPr>
        <w:t>(</w:t>
      </w:r>
      <w:r w:rsidRPr="009E78CC">
        <w:rPr>
          <w:rStyle w:val="libAieChar"/>
          <w:rtl/>
        </w:rPr>
        <w:t>الْحَمْدُ لِلَّهِ</w:t>
      </w:r>
      <w:r w:rsidRPr="00D02CEF">
        <w:rPr>
          <w:rStyle w:val="libAlaemChar"/>
          <w:rtl/>
        </w:rPr>
        <w:t>)</w:t>
      </w:r>
    </w:p>
    <w:p w:rsidR="00F470B7" w:rsidRPr="00456662" w:rsidRDefault="00F470B7" w:rsidP="00596B52">
      <w:pPr>
        <w:pStyle w:val="libNormal"/>
        <w:rPr>
          <w:rtl/>
        </w:rPr>
      </w:pPr>
      <w:r w:rsidRPr="00456662">
        <w:rPr>
          <w:rtl/>
        </w:rPr>
        <w:t>وفيه مقامات.</w:t>
      </w:r>
    </w:p>
    <w:p w:rsidR="00F470B7" w:rsidRPr="00456662" w:rsidRDefault="00F470B7" w:rsidP="00086944">
      <w:pPr>
        <w:pStyle w:val="Heading2"/>
        <w:rPr>
          <w:rtl/>
        </w:rPr>
      </w:pPr>
      <w:bookmarkStart w:id="17" w:name="_Toc534539958"/>
      <w:r w:rsidRPr="00456662">
        <w:rPr>
          <w:rtl/>
        </w:rPr>
        <w:t>المقام الأوّل : في إعرابه وما يتعلّق به</w:t>
      </w:r>
      <w:bookmarkEnd w:id="17"/>
    </w:p>
    <w:p w:rsidR="00F470B7" w:rsidRPr="00456662" w:rsidRDefault="00F470B7" w:rsidP="00596B52">
      <w:pPr>
        <w:pStyle w:val="libNormal"/>
        <w:rPr>
          <w:rtl/>
        </w:rPr>
      </w:pPr>
      <w:r w:rsidRPr="00456662">
        <w:rPr>
          <w:rtl/>
        </w:rPr>
        <w:t>فنقول : كان «الحمد» في الأصل مصدرا لفعل يجانسه فزحف العامل وبقي معموله مرفوعا بالعامل المعنويّ وهو الابتدائيّة ؛ كما هو اللغة المشهورة</w:t>
      </w:r>
      <w:r>
        <w:rPr>
          <w:rtl/>
        </w:rPr>
        <w:t>،</w:t>
      </w:r>
      <w:r w:rsidRPr="00456662">
        <w:rPr>
          <w:rtl/>
        </w:rPr>
        <w:t xml:space="preserve"> بل ادّعى الطبرسيّ على ذلك إجماع القرّاء</w:t>
      </w:r>
      <w:r>
        <w:rPr>
          <w:rtl/>
        </w:rPr>
        <w:t>،</w:t>
      </w:r>
      <w:r w:rsidRPr="00456662">
        <w:rPr>
          <w:rtl/>
        </w:rPr>
        <w:t xml:space="preserve"> أو منصوبا على المصدريّة للمحذوف كما نقل عن الشواذّ</w:t>
      </w:r>
      <w:r>
        <w:rPr>
          <w:rtl/>
        </w:rPr>
        <w:t>،</w:t>
      </w:r>
      <w:r w:rsidRPr="00456662">
        <w:rPr>
          <w:rtl/>
        </w:rPr>
        <w:t xml:space="preserve"> والمختار الأوّل</w:t>
      </w:r>
      <w:r>
        <w:rPr>
          <w:rtl/>
        </w:rPr>
        <w:t>،</w:t>
      </w:r>
      <w:r w:rsidRPr="00456662">
        <w:rPr>
          <w:rtl/>
        </w:rPr>
        <w:t xml:space="preserve"> لإفادة العموم في «الحمد» لجميع الخلق</w:t>
      </w:r>
      <w:r>
        <w:rPr>
          <w:rtl/>
        </w:rPr>
        <w:t>،</w:t>
      </w:r>
      <w:r w:rsidRPr="00456662">
        <w:rPr>
          <w:rtl/>
        </w:rPr>
        <w:t xml:space="preserve"> بخلاف الثاني لما فيه من تخصيصه بالمتكلّم فقط ؛ قاله الطبرسيّ أيضا.</w:t>
      </w:r>
    </w:p>
    <w:p w:rsidR="00F470B7" w:rsidRPr="00456662" w:rsidRDefault="00F470B7" w:rsidP="00596B52">
      <w:pPr>
        <w:pStyle w:val="libNormal"/>
        <w:rPr>
          <w:rtl/>
        </w:rPr>
      </w:pPr>
      <w:r w:rsidRPr="00456662">
        <w:rPr>
          <w:rtl/>
        </w:rPr>
        <w:t>وفيه نظر</w:t>
      </w:r>
      <w:r>
        <w:rPr>
          <w:rtl/>
        </w:rPr>
        <w:t>،</w:t>
      </w:r>
      <w:r w:rsidRPr="00456662">
        <w:rPr>
          <w:rtl/>
        </w:rPr>
        <w:t xml:space="preserve"> لأنّ لزوم التخصيص مختصّ بما لو قدّر «أحمد الحمد» على صيغة التكلّميّ الفرديّ</w:t>
      </w:r>
      <w:r>
        <w:rPr>
          <w:rtl/>
        </w:rPr>
        <w:t>،</w:t>
      </w:r>
      <w:r w:rsidRPr="00456662">
        <w:rPr>
          <w:rtl/>
        </w:rPr>
        <w:t xml:space="preserve"> وأمّا لو قدّر «نحمد» فلا يضرّ العموم</w:t>
      </w:r>
      <w:r>
        <w:rPr>
          <w:rtl/>
        </w:rPr>
        <w:t>،</w:t>
      </w:r>
      <w:r w:rsidRPr="00456662">
        <w:rPr>
          <w:rtl/>
        </w:rPr>
        <w:t xml:space="preserve"> وتخصيص الأوّل بالتقدير كما صنعه رحمه الله تخصيص بلا مخصّص وهو قبيح</w:t>
      </w:r>
      <w:r>
        <w:rPr>
          <w:rtl/>
        </w:rPr>
        <w:t>،</w:t>
      </w:r>
      <w:r w:rsidRPr="00456662">
        <w:rPr>
          <w:rtl/>
        </w:rPr>
        <w:t xml:space="preserve"> فالأحسن أن يقال : ترجيح الرفع فيه إنّما هو إنساء الفعل المحذوف</w:t>
      </w:r>
      <w:r>
        <w:rPr>
          <w:rtl/>
        </w:rPr>
        <w:t>،</w:t>
      </w:r>
      <w:r w:rsidRPr="00456662">
        <w:rPr>
          <w:rtl/>
        </w:rPr>
        <w:t xml:space="preserve"> فكأنّه لم يحذف</w:t>
      </w:r>
      <w:r>
        <w:rPr>
          <w:rtl/>
        </w:rPr>
        <w:t>،</w:t>
      </w:r>
      <w:r w:rsidRPr="00456662">
        <w:rPr>
          <w:rtl/>
        </w:rPr>
        <w:t xml:space="preserve"> بل «الحمد» مبتدأ</w:t>
      </w:r>
      <w:r>
        <w:rPr>
          <w:rtl/>
        </w:rPr>
        <w:t>،</w:t>
      </w:r>
      <w:r w:rsidRPr="00456662">
        <w:rPr>
          <w:rtl/>
        </w:rPr>
        <w:t xml:space="preserve"> فعدم ارتكاب الحذف أولى لمجازيّة الحذف</w:t>
      </w:r>
      <w:r>
        <w:rPr>
          <w:rtl/>
        </w:rPr>
        <w:t>،</w:t>
      </w:r>
    </w:p>
    <w:p w:rsidR="00F470B7" w:rsidRPr="00456662" w:rsidRDefault="00F470B7" w:rsidP="00930449">
      <w:pPr>
        <w:pStyle w:val="libNormal0"/>
        <w:rPr>
          <w:rtl/>
        </w:rPr>
      </w:pPr>
      <w:r>
        <w:rPr>
          <w:rtl/>
        </w:rPr>
        <w:br w:type="page"/>
      </w:r>
      <w:r w:rsidRPr="00456662">
        <w:rPr>
          <w:rtl/>
        </w:rPr>
        <w:lastRenderedPageBreak/>
        <w:t>بل أقول : القول بالحذف هنا منويّا ومنسيّا غير حسن</w:t>
      </w:r>
      <w:r>
        <w:rPr>
          <w:rtl/>
        </w:rPr>
        <w:t>،</w:t>
      </w:r>
      <w:r w:rsidRPr="00456662">
        <w:rPr>
          <w:rtl/>
        </w:rPr>
        <w:t xml:space="preserve"> لأنّ الفعل دالّ على التجدّد والحدوث</w:t>
      </w:r>
      <w:r>
        <w:rPr>
          <w:rtl/>
        </w:rPr>
        <w:t>،</w:t>
      </w:r>
      <w:r w:rsidRPr="00456662">
        <w:rPr>
          <w:rtl/>
        </w:rPr>
        <w:t xml:space="preserve"> وكون «الحقّ» محمودا في زمان دون آخر غير مرضيّ</w:t>
      </w:r>
      <w:r>
        <w:rPr>
          <w:rtl/>
        </w:rPr>
        <w:t>،</w:t>
      </w:r>
      <w:r w:rsidRPr="00456662">
        <w:rPr>
          <w:rtl/>
        </w:rPr>
        <w:t xml:space="preserve"> بل كان محمودا في أزل الآزال وهو الكبير المتعال.</w:t>
      </w:r>
    </w:p>
    <w:p w:rsidR="00F470B7" w:rsidRPr="00456662" w:rsidRDefault="00F470B7" w:rsidP="00596B52">
      <w:pPr>
        <w:pStyle w:val="libNormal"/>
        <w:rPr>
          <w:rtl/>
        </w:rPr>
      </w:pPr>
      <w:r w:rsidRPr="00456662">
        <w:rPr>
          <w:rtl/>
        </w:rPr>
        <w:t>وما قاله الحكيم أيضا في حواشي «البهجة» عند خطبة الجلال السيوطيّ وهي «أحمدك</w:t>
      </w:r>
      <w:r>
        <w:rPr>
          <w:rtl/>
        </w:rPr>
        <w:t xml:space="preserve"> </w:t>
      </w:r>
      <w:r>
        <w:rPr>
          <w:rFonts w:hint="cs"/>
          <w:rtl/>
        </w:rPr>
        <w:t>ا</w:t>
      </w:r>
      <w:r>
        <w:rPr>
          <w:rtl/>
        </w:rPr>
        <w:t>لل</w:t>
      </w:r>
      <w:r>
        <w:rPr>
          <w:rFonts w:hint="cs"/>
          <w:rtl/>
        </w:rPr>
        <w:t>ّ</w:t>
      </w:r>
      <w:r>
        <w:rPr>
          <w:rtl/>
        </w:rPr>
        <w:t xml:space="preserve">همّ </w:t>
      </w:r>
      <w:r w:rsidRPr="00456662">
        <w:rPr>
          <w:rtl/>
        </w:rPr>
        <w:t>على نعمك وآلائك</w:t>
      </w:r>
      <w:r>
        <w:rPr>
          <w:rtl/>
        </w:rPr>
        <w:t xml:space="preserve"> ..</w:t>
      </w:r>
      <w:r w:rsidRPr="00456662">
        <w:rPr>
          <w:rtl/>
        </w:rPr>
        <w:t>.» : فلمّا كان هذا الكتاب من النعم المتجدّدة ناسب أن يؤتى فيه بما يدلّ على الجدّيّة</w:t>
      </w:r>
      <w:r>
        <w:rPr>
          <w:rtl/>
        </w:rPr>
        <w:t>،</w:t>
      </w:r>
      <w:r w:rsidRPr="00456662">
        <w:rPr>
          <w:rtl/>
        </w:rPr>
        <w:t xml:space="preserve"> هذا بخلاف «كتاب الله» العزيز</w:t>
      </w:r>
      <w:r>
        <w:rPr>
          <w:rtl/>
        </w:rPr>
        <w:t>،</w:t>
      </w:r>
      <w:r w:rsidRPr="00456662">
        <w:rPr>
          <w:rtl/>
        </w:rPr>
        <w:t xml:space="preserve"> فإنّه قديم لم يحدث ولم يتجدّد</w:t>
      </w:r>
      <w:r>
        <w:rPr>
          <w:rtl/>
        </w:rPr>
        <w:t>،</w:t>
      </w:r>
      <w:r w:rsidRPr="00456662">
        <w:rPr>
          <w:rtl/>
        </w:rPr>
        <w:t xml:space="preserve"> فالاسميّة به أنسب</w:t>
      </w:r>
      <w:r>
        <w:rPr>
          <w:rtl/>
        </w:rPr>
        <w:t>،</w:t>
      </w:r>
      <w:r w:rsidRPr="00456662">
        <w:rPr>
          <w:rtl/>
        </w:rPr>
        <w:t xml:space="preserve"> غلط في مذهبنا الإماميّة</w:t>
      </w:r>
      <w:r>
        <w:rPr>
          <w:rtl/>
        </w:rPr>
        <w:t>،</w:t>
      </w:r>
      <w:r w:rsidRPr="00456662">
        <w:rPr>
          <w:rtl/>
        </w:rPr>
        <w:t xml:space="preserve"> لأنّ القرآن عندنا حادث</w:t>
      </w:r>
      <w:r>
        <w:rPr>
          <w:rtl/>
        </w:rPr>
        <w:t>،</w:t>
      </w:r>
      <w:r w:rsidRPr="00456662">
        <w:rPr>
          <w:rtl/>
        </w:rPr>
        <w:t xml:space="preserve"> ليس بقديم</w:t>
      </w:r>
      <w:r>
        <w:rPr>
          <w:rtl/>
        </w:rPr>
        <w:t>،</w:t>
      </w:r>
      <w:r w:rsidRPr="00456662">
        <w:rPr>
          <w:rtl/>
        </w:rPr>
        <w:t xml:space="preserve"> للأدلّة والبراهين الّتي ذكرناها في علم الكلام</w:t>
      </w:r>
      <w:r>
        <w:rPr>
          <w:rtl/>
        </w:rPr>
        <w:t>،</w:t>
      </w:r>
      <w:r w:rsidRPr="00456662">
        <w:rPr>
          <w:rtl/>
        </w:rPr>
        <w:t xml:space="preserve"> وهنا أبحاث كثيرة لا يسعها المقام.</w:t>
      </w:r>
    </w:p>
    <w:p w:rsidR="00F470B7" w:rsidRPr="00456662" w:rsidRDefault="00F470B7" w:rsidP="00596B52">
      <w:pPr>
        <w:pStyle w:val="libNormal"/>
        <w:rPr>
          <w:rtl/>
        </w:rPr>
      </w:pPr>
      <w:r w:rsidRPr="00456662">
        <w:rPr>
          <w:rtl/>
        </w:rPr>
        <w:t>ولو قلنا أنّ القول بالحذف وجعل «الحمد» مبتدأ أحسن</w:t>
      </w:r>
      <w:r>
        <w:rPr>
          <w:rtl/>
        </w:rPr>
        <w:t>،</w:t>
      </w:r>
      <w:r w:rsidRPr="00456662">
        <w:rPr>
          <w:rtl/>
        </w:rPr>
        <w:t xml:space="preserve"> لما فيه من الدلالة على أنّ حمده تعالى مصاحب لجميع الأزمنة ؛ محقّقة كانت أم مقدّرة</w:t>
      </w:r>
      <w:r>
        <w:rPr>
          <w:rtl/>
        </w:rPr>
        <w:t>،</w:t>
      </w:r>
      <w:r w:rsidRPr="00456662">
        <w:rPr>
          <w:rtl/>
        </w:rPr>
        <w:t xml:space="preserve"> سواء كان في الأزل أم في الحدوث</w:t>
      </w:r>
      <w:r>
        <w:rPr>
          <w:rtl/>
        </w:rPr>
        <w:t>،</w:t>
      </w:r>
      <w:r w:rsidRPr="00456662">
        <w:rPr>
          <w:rtl/>
        </w:rPr>
        <w:t xml:space="preserve"> يعني : أنّه كان محمودا حيث ما كان حامد وحيث كان</w:t>
      </w:r>
      <w:r>
        <w:rPr>
          <w:rtl/>
        </w:rPr>
        <w:t>،</w:t>
      </w:r>
      <w:r w:rsidRPr="00456662">
        <w:rPr>
          <w:rtl/>
        </w:rPr>
        <w:t xml:space="preserve"> لكان حسنا لكنّه غير محتاج إليه.</w:t>
      </w:r>
    </w:p>
    <w:p w:rsidR="00F470B7" w:rsidRPr="00456662" w:rsidRDefault="00F470B7" w:rsidP="00596B52">
      <w:pPr>
        <w:pStyle w:val="libNormal"/>
        <w:rPr>
          <w:rtl/>
        </w:rPr>
      </w:pPr>
      <w:r w:rsidRPr="00456662">
        <w:rPr>
          <w:rtl/>
        </w:rPr>
        <w:t>ونقل عن بعض كسر «الدال» ولا وجه له إلّا الاتّباع والمجاورة للام من الجلالة إن قلنا بجواز ذلك مطلقا</w:t>
      </w:r>
      <w:r>
        <w:rPr>
          <w:rtl/>
        </w:rPr>
        <w:t>،</w:t>
      </w:r>
      <w:r w:rsidRPr="00456662">
        <w:rPr>
          <w:rtl/>
        </w:rPr>
        <w:t xml:space="preserve"> وأمّا لو منعناه مطلقا أو قلنا بجواز الاتّباع للثاني في حركة الأوّل خاصّة لتبادر اتّباع هذا دون العكس</w:t>
      </w:r>
      <w:r>
        <w:rPr>
          <w:rtl/>
        </w:rPr>
        <w:t>،</w:t>
      </w:r>
      <w:r w:rsidRPr="00456662">
        <w:rPr>
          <w:rtl/>
        </w:rPr>
        <w:t xml:space="preserve"> فلا</w:t>
      </w:r>
      <w:r>
        <w:rPr>
          <w:rtl/>
        </w:rPr>
        <w:t>،</w:t>
      </w:r>
      <w:r w:rsidRPr="00456662">
        <w:rPr>
          <w:rtl/>
        </w:rPr>
        <w:t xml:space="preserve"> وكذا لو منعنا اتّباع المعرّب للمبنيّ للاختلاف بين حركتهما أو قلنا بتخصيص الاتّباع مع الضعف في كلمة واحدة ؛ كما قاله الطبرسيّ رحمه الله.</w:t>
      </w:r>
    </w:p>
    <w:p w:rsidR="00F470B7" w:rsidRPr="00456662" w:rsidRDefault="00F470B7" w:rsidP="00596B52">
      <w:pPr>
        <w:pStyle w:val="libNormal"/>
        <w:rPr>
          <w:rtl/>
        </w:rPr>
      </w:pPr>
      <w:r w:rsidRPr="00456662">
        <w:rPr>
          <w:rtl/>
        </w:rPr>
        <w:t>ونقل عن ابن جنّي أنّه قال : في كسر «الدال» وضمّ «اللام» هنا دلالة شديدة على شدّة ارتباط المبتدأ بالخبر</w:t>
      </w:r>
      <w:r>
        <w:rPr>
          <w:rtl/>
        </w:rPr>
        <w:t>،</w:t>
      </w:r>
      <w:r w:rsidRPr="00456662">
        <w:rPr>
          <w:rtl/>
        </w:rPr>
        <w:t xml:space="preserve"> لأنّه اتّبع فيهما ما في أحد الجزءين</w:t>
      </w:r>
    </w:p>
    <w:p w:rsidR="00F470B7" w:rsidRPr="00456662" w:rsidRDefault="00F470B7" w:rsidP="00930449">
      <w:pPr>
        <w:pStyle w:val="libNormal0"/>
        <w:rPr>
          <w:rtl/>
        </w:rPr>
      </w:pPr>
      <w:r>
        <w:rPr>
          <w:rtl/>
        </w:rPr>
        <w:br w:type="page"/>
      </w:r>
      <w:r w:rsidRPr="00456662">
        <w:rPr>
          <w:rtl/>
        </w:rPr>
        <w:lastRenderedPageBreak/>
        <w:t>ما في الجزء الآخر</w:t>
      </w:r>
      <w:r>
        <w:rPr>
          <w:rtl/>
        </w:rPr>
        <w:t>،</w:t>
      </w:r>
      <w:r w:rsidRPr="00456662">
        <w:rPr>
          <w:rtl/>
        </w:rPr>
        <w:t xml:space="preserve"> وجعل بمنزلة الكلمة الواحدة.</w:t>
      </w:r>
    </w:p>
    <w:p w:rsidR="00F470B7" w:rsidRPr="00456662" w:rsidRDefault="00F470B7" w:rsidP="00596B52">
      <w:pPr>
        <w:pStyle w:val="libNormal"/>
        <w:rPr>
          <w:rtl/>
        </w:rPr>
      </w:pPr>
      <w:r w:rsidRPr="00456662">
        <w:rPr>
          <w:rtl/>
        </w:rPr>
        <w:t>وبالجملة ؛ وعلى كلّ التقادير الأظهر أنّ «اللام» فيه للجنس وهو مطلق الحقيقة أي حقيقة الحمد وجنسه لله. ويؤيّده عدم جواز الاستثناء فيقال :</w:t>
      </w:r>
      <w:r>
        <w:rPr>
          <w:rFonts w:hint="cs"/>
          <w:rtl/>
        </w:rPr>
        <w:t xml:space="preserve"> </w:t>
      </w:r>
      <w:r w:rsidRPr="00456662">
        <w:rPr>
          <w:rtl/>
        </w:rPr>
        <w:t>الحمد لله إلّا حمد فلان ؛ إذ هو محمود كلّ حامد</w:t>
      </w:r>
      <w:r>
        <w:rPr>
          <w:rtl/>
        </w:rPr>
        <w:t>،</w:t>
      </w:r>
      <w:r w:rsidRPr="00456662">
        <w:rPr>
          <w:rtl/>
        </w:rPr>
        <w:t xml:space="preserve"> وحمد دونه حمد له.</w:t>
      </w:r>
    </w:p>
    <w:p w:rsidR="00F470B7" w:rsidRPr="00456662" w:rsidRDefault="00F470B7" w:rsidP="00596B52">
      <w:pPr>
        <w:pStyle w:val="libNormal"/>
        <w:rPr>
          <w:rtl/>
        </w:rPr>
      </w:pPr>
      <w:r w:rsidRPr="00456662">
        <w:rPr>
          <w:rtl/>
        </w:rPr>
        <w:t>وفي الكافي : عن عليّ بن الحسين عليهما السلام أنّه قال : يقول الله لعبد من عبيده يوم القيامة : أشكرت فلانا. فيقول : بل شكرتك يا ربّ. فيقول : لم تشكرني إذ لم تشكره</w:t>
      </w:r>
      <w:r>
        <w:rPr>
          <w:rtl/>
        </w:rPr>
        <w:t>،</w:t>
      </w:r>
      <w:r w:rsidRPr="00456662">
        <w:rPr>
          <w:rtl/>
        </w:rPr>
        <w:t xml:space="preserve"> ثمّ قال عليه السلام : أشكركم لله أشكركم للناس</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وقيل : «اللام» للاستغراق</w:t>
      </w:r>
      <w:r>
        <w:rPr>
          <w:rtl/>
        </w:rPr>
        <w:t>،</w:t>
      </w:r>
      <w:r w:rsidRPr="00456662">
        <w:rPr>
          <w:rtl/>
        </w:rPr>
        <w:t xml:space="preserve"> ويظهر من بعض كلمات أصحابنا عدم الفرق بينه وبين الجنس</w:t>
      </w:r>
      <w:r>
        <w:rPr>
          <w:rtl/>
        </w:rPr>
        <w:t>،</w:t>
      </w:r>
      <w:r w:rsidRPr="00456662">
        <w:rPr>
          <w:rtl/>
        </w:rPr>
        <w:t xml:space="preserve"> لكن الفرق هو أنّ الجنس طبيعة واحدة</w:t>
      </w:r>
      <w:r>
        <w:rPr>
          <w:rtl/>
        </w:rPr>
        <w:t>،</w:t>
      </w:r>
      <w:r w:rsidRPr="00456662">
        <w:rPr>
          <w:rtl/>
        </w:rPr>
        <w:t xml:space="preserve"> فلا يجوز الاستثناء دون الاستغراق</w:t>
      </w:r>
      <w:r>
        <w:rPr>
          <w:rtl/>
        </w:rPr>
        <w:t>،</w:t>
      </w:r>
      <w:r w:rsidRPr="00456662">
        <w:rPr>
          <w:rtl/>
        </w:rPr>
        <w:t xml:space="preserve"> فيجوز عنه الاستثناء ؛ كما في قوله : </w:t>
      </w:r>
      <w:r w:rsidRPr="00D02CEF">
        <w:rPr>
          <w:rStyle w:val="libAlaemChar"/>
          <w:rtl/>
        </w:rPr>
        <w:t>(</w:t>
      </w:r>
      <w:r w:rsidRPr="009E78CC">
        <w:rPr>
          <w:rStyle w:val="libAieChar"/>
          <w:rtl/>
        </w:rPr>
        <w:t>إِنَّ الْإِنْسانَ لَفِي خُسْرٍ * إِلَّا الَّذِينَ آمَنُوا</w:t>
      </w:r>
      <w:r w:rsidRPr="00D02CEF">
        <w:rPr>
          <w:rStyle w:val="libAlaemChar"/>
          <w:rtl/>
        </w:rPr>
        <w:t>)</w:t>
      </w:r>
      <w:r w:rsidRPr="00456662">
        <w:rPr>
          <w:rtl/>
        </w:rPr>
        <w:t xml:space="preserve"> </w:t>
      </w:r>
      <w:r w:rsidRPr="00D02CEF">
        <w:rPr>
          <w:rStyle w:val="libFootnotenumChar"/>
          <w:rtl/>
        </w:rPr>
        <w:t>(2)</w:t>
      </w:r>
      <w:r w:rsidRPr="00456662">
        <w:rPr>
          <w:rtl/>
        </w:rPr>
        <w:t xml:space="preserve"> الآية.</w:t>
      </w:r>
    </w:p>
    <w:p w:rsidR="00F470B7" w:rsidRPr="00456662" w:rsidRDefault="00F470B7" w:rsidP="00596B52">
      <w:pPr>
        <w:pStyle w:val="libNormal"/>
        <w:rPr>
          <w:rtl/>
        </w:rPr>
      </w:pPr>
      <w:r w:rsidRPr="00456662">
        <w:rPr>
          <w:rtl/>
        </w:rPr>
        <w:t>وقيل : «اللام» للعهد</w:t>
      </w:r>
      <w:r>
        <w:rPr>
          <w:rtl/>
        </w:rPr>
        <w:t>،</w:t>
      </w:r>
      <w:r w:rsidRPr="00456662">
        <w:rPr>
          <w:rtl/>
        </w:rPr>
        <w:t xml:space="preserve"> قال المقداد على ما نقل عنه الكفعميّ : ليست بعهديّة</w:t>
      </w:r>
      <w:r>
        <w:rPr>
          <w:rtl/>
        </w:rPr>
        <w:t>،</w:t>
      </w:r>
      <w:r w:rsidRPr="00456662">
        <w:rPr>
          <w:rtl/>
        </w:rPr>
        <w:t xml:space="preserve"> لعدم تقدّم معهود</w:t>
      </w:r>
      <w:r>
        <w:rPr>
          <w:rtl/>
        </w:rPr>
        <w:t>،</w:t>
      </w:r>
      <w:r w:rsidRPr="00456662">
        <w:rPr>
          <w:rtl/>
        </w:rPr>
        <w:t xml:space="preserve"> وفيه نظر</w:t>
      </w:r>
      <w:r>
        <w:rPr>
          <w:rtl/>
        </w:rPr>
        <w:t>،</w:t>
      </w:r>
      <w:r w:rsidRPr="00456662">
        <w:rPr>
          <w:rtl/>
        </w:rPr>
        <w:t xml:space="preserve"> لأنّ المراد «بالحمد» هو الحمد المعهود عند الله اللائق بجلاله.</w:t>
      </w:r>
    </w:p>
    <w:p w:rsidR="00F470B7" w:rsidRPr="00456662" w:rsidRDefault="00F470B7" w:rsidP="00596B52">
      <w:pPr>
        <w:pStyle w:val="libNormal"/>
        <w:rPr>
          <w:rtl/>
        </w:rPr>
      </w:pPr>
      <w:r w:rsidRPr="00456662">
        <w:rPr>
          <w:rtl/>
        </w:rPr>
        <w:t>قال إبراهيم الكفعميّ في «الرسالة الواضحة» : قد يمكن أن يكون في كلام عليّ عليه السلام : لو شئت أن أوقر بعيرا من قوله «الحمد لله» لفعلت.</w:t>
      </w:r>
      <w:r>
        <w:rPr>
          <w:rFonts w:hint="cs"/>
          <w:rtl/>
        </w:rPr>
        <w:t xml:space="preserve"> </w:t>
      </w:r>
      <w:r w:rsidRPr="00456662">
        <w:rPr>
          <w:rtl/>
        </w:rPr>
        <w:t>فإنّ الحمد هو الثناء</w:t>
      </w:r>
      <w:r>
        <w:rPr>
          <w:rtl/>
        </w:rPr>
        <w:t>،</w:t>
      </w:r>
      <w:r w:rsidRPr="00456662">
        <w:rPr>
          <w:rtl/>
        </w:rPr>
        <w:t xml:space="preserve"> والثناء يكون بإثبات الكمال تارة وسلب النقص</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99.</w:t>
      </w:r>
    </w:p>
    <w:p w:rsidR="00F470B7" w:rsidRPr="00456662" w:rsidRDefault="00F470B7" w:rsidP="002F2D66">
      <w:pPr>
        <w:pStyle w:val="libFootnote0"/>
        <w:rPr>
          <w:rtl/>
        </w:rPr>
      </w:pPr>
      <w:r>
        <w:rPr>
          <w:rtl/>
        </w:rPr>
        <w:t>(</w:t>
      </w:r>
      <w:r w:rsidRPr="00456662">
        <w:rPr>
          <w:rtl/>
        </w:rPr>
        <w:t>2) العصر : 2</w:t>
      </w:r>
      <w:r>
        <w:rPr>
          <w:rtl/>
        </w:rPr>
        <w:t xml:space="preserve"> ـ </w:t>
      </w:r>
      <w:r w:rsidRPr="00456662">
        <w:rPr>
          <w:rtl/>
        </w:rPr>
        <w:t>3.</w:t>
      </w:r>
    </w:p>
    <w:p w:rsidR="00F470B7" w:rsidRPr="00456662" w:rsidRDefault="00F470B7" w:rsidP="00930449">
      <w:pPr>
        <w:pStyle w:val="libNormal0"/>
        <w:rPr>
          <w:rtl/>
        </w:rPr>
      </w:pPr>
      <w:r>
        <w:rPr>
          <w:rtl/>
        </w:rPr>
        <w:br w:type="page"/>
      </w:r>
      <w:r w:rsidRPr="00456662">
        <w:rPr>
          <w:rtl/>
        </w:rPr>
        <w:lastRenderedPageBreak/>
        <w:t>اخرى</w:t>
      </w:r>
      <w:r>
        <w:rPr>
          <w:rtl/>
        </w:rPr>
        <w:t>،</w:t>
      </w:r>
      <w:r w:rsidRPr="00456662">
        <w:rPr>
          <w:rtl/>
        </w:rPr>
        <w:t xml:space="preserve"> وتارة الاعتراف بالعجز إدراكه</w:t>
      </w:r>
      <w:r>
        <w:rPr>
          <w:rtl/>
        </w:rPr>
        <w:t>،</w:t>
      </w:r>
      <w:r w:rsidRPr="00456662">
        <w:rPr>
          <w:rtl/>
        </w:rPr>
        <w:t xml:space="preserve"> وتارة بإثبات الكمال والتفرّد</w:t>
      </w:r>
      <w:r>
        <w:rPr>
          <w:rtl/>
        </w:rPr>
        <w:t>،</w:t>
      </w:r>
      <w:r w:rsidRPr="00456662">
        <w:rPr>
          <w:rtl/>
        </w:rPr>
        <w:t xml:space="preserve"> دلالة على أنّ «اللام» في «الحمد» للجنس.</w:t>
      </w:r>
    </w:p>
    <w:p w:rsidR="00F470B7" w:rsidRPr="00456662" w:rsidRDefault="00F470B7" w:rsidP="00596B52">
      <w:pPr>
        <w:pStyle w:val="libNormal"/>
        <w:rPr>
          <w:rtl/>
        </w:rPr>
      </w:pPr>
      <w:r w:rsidRPr="00D02CEF">
        <w:rPr>
          <w:rStyle w:val="libBold2Char"/>
          <w:rtl/>
        </w:rPr>
        <w:t>أقول :</w:t>
      </w:r>
      <w:r w:rsidRPr="00456662">
        <w:rPr>
          <w:rtl/>
        </w:rPr>
        <w:t xml:space="preserve"> هذا الأثر لا يمحّض «اللام» للجنسيّة</w:t>
      </w:r>
      <w:r>
        <w:rPr>
          <w:rtl/>
        </w:rPr>
        <w:t>،</w:t>
      </w:r>
      <w:r w:rsidRPr="00456662">
        <w:rPr>
          <w:rtl/>
        </w:rPr>
        <w:t xml:space="preserve"> لأنّ ذلك يشمل الاستغراق الحقيقيّ أيضا</w:t>
      </w:r>
      <w:r>
        <w:rPr>
          <w:rtl/>
        </w:rPr>
        <w:t>،</w:t>
      </w:r>
      <w:r w:rsidRPr="00456662">
        <w:rPr>
          <w:rtl/>
        </w:rPr>
        <w:t xml:space="preserve"> فلا دلالة. فليتأمّل.</w:t>
      </w:r>
    </w:p>
    <w:p w:rsidR="00F470B7" w:rsidRPr="00456662" w:rsidRDefault="00F470B7" w:rsidP="00596B52">
      <w:pPr>
        <w:pStyle w:val="libNormal"/>
        <w:rPr>
          <w:rtl/>
        </w:rPr>
      </w:pPr>
      <w:r w:rsidRPr="00456662">
        <w:rPr>
          <w:rtl/>
        </w:rPr>
        <w:t xml:space="preserve">وأمّا قوله تعالى </w:t>
      </w:r>
      <w:r w:rsidRPr="00D02CEF">
        <w:rPr>
          <w:rStyle w:val="libAlaemChar"/>
          <w:rtl/>
        </w:rPr>
        <w:t>(</w:t>
      </w:r>
      <w:r w:rsidRPr="009E78CC">
        <w:rPr>
          <w:rStyle w:val="libAieChar"/>
          <w:rtl/>
        </w:rPr>
        <w:t>لِلَّهِ</w:t>
      </w:r>
      <w:r w:rsidRPr="00D02CEF">
        <w:rPr>
          <w:rStyle w:val="libAlaemChar"/>
          <w:rtl/>
        </w:rPr>
        <w:t>)</w:t>
      </w:r>
      <w:r w:rsidRPr="00456662">
        <w:rPr>
          <w:rtl/>
        </w:rPr>
        <w:t xml:space="preserve"> فظرف متعلّق بالفعل المحذوف وهو «حقّ» أو «استقرّ» أو «خصّ» أو نحو ذلك ممّا يناسب المقام على ما اختاره الطبرسيّ</w:t>
      </w:r>
      <w:r>
        <w:rPr>
          <w:rtl/>
        </w:rPr>
        <w:t>،</w:t>
      </w:r>
      <w:r w:rsidRPr="00456662">
        <w:rPr>
          <w:rtl/>
        </w:rPr>
        <w:t xml:space="preserve"> لأنّ الأصل في الجمل</w:t>
      </w:r>
      <w:r>
        <w:rPr>
          <w:rtl/>
        </w:rPr>
        <w:t>،</w:t>
      </w:r>
      <w:r w:rsidRPr="00456662">
        <w:rPr>
          <w:rtl/>
        </w:rPr>
        <w:t xml:space="preserve"> الفعليّة</w:t>
      </w:r>
      <w:r>
        <w:rPr>
          <w:rtl/>
        </w:rPr>
        <w:t>،</w:t>
      </w:r>
      <w:r w:rsidRPr="00456662">
        <w:rPr>
          <w:rtl/>
        </w:rPr>
        <w:t xml:space="preserve"> فتقدير الفعل أولى.</w:t>
      </w:r>
    </w:p>
    <w:p w:rsidR="00F470B7" w:rsidRPr="00456662" w:rsidRDefault="00F470B7" w:rsidP="00596B52">
      <w:pPr>
        <w:pStyle w:val="libNormal"/>
        <w:rPr>
          <w:rtl/>
        </w:rPr>
      </w:pPr>
      <w:r w:rsidRPr="00456662">
        <w:rPr>
          <w:rtl/>
        </w:rPr>
        <w:t>وقيل : الاسم مقدّر وهو «مستقرّ» أو «خاصّ» أو نحوهما.</w:t>
      </w:r>
    </w:p>
    <w:p w:rsidR="00F470B7" w:rsidRPr="00456662" w:rsidRDefault="00F470B7" w:rsidP="00596B52">
      <w:pPr>
        <w:pStyle w:val="libNormal"/>
        <w:rPr>
          <w:rtl/>
        </w:rPr>
      </w:pPr>
      <w:r w:rsidRPr="00456662">
        <w:rPr>
          <w:rtl/>
        </w:rPr>
        <w:t>ويؤيّده أيضا : ما أسلفناه من أنّ حمده تعالى غير متجدّد</w:t>
      </w:r>
      <w:r>
        <w:rPr>
          <w:rtl/>
        </w:rPr>
        <w:t>،</w:t>
      </w:r>
      <w:r w:rsidRPr="00456662">
        <w:rPr>
          <w:rtl/>
        </w:rPr>
        <w:t xml:space="preserve"> بل هو قديم</w:t>
      </w:r>
      <w:r>
        <w:rPr>
          <w:rtl/>
        </w:rPr>
        <w:t>،</w:t>
      </w:r>
      <w:r w:rsidRPr="00456662">
        <w:rPr>
          <w:rtl/>
        </w:rPr>
        <w:t xml:space="preserve"> فهو المحمود في أزل الآزال والمتفرّد بالجمال والكمال</w:t>
      </w:r>
      <w:r>
        <w:rPr>
          <w:rtl/>
        </w:rPr>
        <w:t>،</w:t>
      </w:r>
      <w:r w:rsidRPr="00456662">
        <w:rPr>
          <w:rtl/>
        </w:rPr>
        <w:t xml:space="preserve"> فعدم تقدير الفعل الموضوع للحدث أولى. لكنّ الأقوى عندي جواز الوجهين عند عدم وقوع الحذر في كلّ مواضع</w:t>
      </w:r>
      <w:r>
        <w:rPr>
          <w:rtl/>
        </w:rPr>
        <w:t>،</w:t>
      </w:r>
      <w:r w:rsidRPr="00456662">
        <w:rPr>
          <w:rtl/>
        </w:rPr>
        <w:t xml:space="preserve"> والفعل بعد الموصول</w:t>
      </w:r>
      <w:r>
        <w:rPr>
          <w:rtl/>
        </w:rPr>
        <w:t>،</w:t>
      </w:r>
      <w:r w:rsidRPr="00456662">
        <w:rPr>
          <w:rtl/>
        </w:rPr>
        <w:t xml:space="preserve"> والاسم بعد إمّا وإذ المفاجاتيّة</w:t>
      </w:r>
      <w:r>
        <w:rPr>
          <w:rtl/>
        </w:rPr>
        <w:t>،</w:t>
      </w:r>
      <w:r w:rsidRPr="00456662">
        <w:rPr>
          <w:rtl/>
        </w:rPr>
        <w:t xml:space="preserve"> وهذا التفصيل مختارنا في «المصابيح»</w:t>
      </w:r>
      <w:r>
        <w:rPr>
          <w:rtl/>
        </w:rPr>
        <w:t>.</w:t>
      </w:r>
    </w:p>
    <w:p w:rsidR="00F470B7" w:rsidRPr="00456662" w:rsidRDefault="00F470B7" w:rsidP="00086944">
      <w:pPr>
        <w:pStyle w:val="Heading2"/>
        <w:rPr>
          <w:rtl/>
        </w:rPr>
      </w:pPr>
      <w:bookmarkStart w:id="18" w:name="_Toc534539959"/>
      <w:r w:rsidRPr="00456662">
        <w:rPr>
          <w:rtl/>
        </w:rPr>
        <w:t>فائدة :</w:t>
      </w:r>
      <w:bookmarkEnd w:id="18"/>
    </w:p>
    <w:p w:rsidR="00F470B7" w:rsidRPr="00456662" w:rsidRDefault="00F470B7" w:rsidP="00596B52">
      <w:pPr>
        <w:pStyle w:val="libNormal"/>
        <w:rPr>
          <w:rtl/>
        </w:rPr>
      </w:pPr>
      <w:r w:rsidRPr="00456662">
        <w:rPr>
          <w:rtl/>
        </w:rPr>
        <w:t>نقل الطبرسيّ رحمه الله عن الشواذّ ضمّ «اللام» من «لله» تبعا «للدال» وفتح الدال وكسر اللام</w:t>
      </w:r>
      <w:r>
        <w:rPr>
          <w:rtl/>
        </w:rPr>
        <w:t>،</w:t>
      </w:r>
      <w:r w:rsidRPr="00456662">
        <w:rPr>
          <w:rtl/>
        </w:rPr>
        <w:t xml:space="preserve"> ونقل عن سيبويه أنّ الأصل في هذه «اللام» الفتح</w:t>
      </w:r>
      <w:r>
        <w:rPr>
          <w:rtl/>
        </w:rPr>
        <w:t>،</w:t>
      </w:r>
      <w:r w:rsidRPr="00456662">
        <w:rPr>
          <w:rtl/>
        </w:rPr>
        <w:t xml:space="preserve"> لأنّ الحرف الواحد لا حظّ له في الإعراب</w:t>
      </w:r>
      <w:r>
        <w:rPr>
          <w:rtl/>
        </w:rPr>
        <w:t>،</w:t>
      </w:r>
      <w:r w:rsidRPr="00456662">
        <w:rPr>
          <w:rtl/>
        </w:rPr>
        <w:t xml:space="preserve"> ولكنّه يقع في أوّل الكلمة ولا يبتدئ بساكن</w:t>
      </w:r>
      <w:r>
        <w:rPr>
          <w:rtl/>
        </w:rPr>
        <w:t>،</w:t>
      </w:r>
      <w:r w:rsidRPr="00456662">
        <w:rPr>
          <w:rtl/>
        </w:rPr>
        <w:t xml:space="preserve"> فاختير له الفتح</w:t>
      </w:r>
      <w:r>
        <w:rPr>
          <w:rtl/>
        </w:rPr>
        <w:t>،</w:t>
      </w:r>
      <w:r w:rsidRPr="00456662">
        <w:rPr>
          <w:rtl/>
        </w:rPr>
        <w:t xml:space="preserve"> لأنّه أخفّ الحركات</w:t>
      </w:r>
      <w:r>
        <w:rPr>
          <w:rtl/>
        </w:rPr>
        <w:t>،</w:t>
      </w:r>
      <w:r w:rsidRPr="00456662">
        <w:rPr>
          <w:rtl/>
        </w:rPr>
        <w:t xml:space="preserve"> إلّا أنّهم كسروها لأنّهم أرادوا أن يفرّقوا بين لام الملك ولام التوكيد</w:t>
      </w:r>
      <w:r>
        <w:rPr>
          <w:rtl/>
        </w:rPr>
        <w:t>،</w:t>
      </w:r>
      <w:r w:rsidRPr="00456662">
        <w:rPr>
          <w:rtl/>
        </w:rPr>
        <w:t xml:space="preserve"> إذا قلت المال لهذا أي في ملكه</w:t>
      </w:r>
      <w:r>
        <w:rPr>
          <w:rtl/>
        </w:rPr>
        <w:t>،</w:t>
      </w:r>
      <w:r w:rsidRPr="00456662">
        <w:rPr>
          <w:rtl/>
        </w:rPr>
        <w:t xml:space="preserve"> وأنّ المال لهذا أي هو هو</w:t>
      </w:r>
      <w:r>
        <w:rPr>
          <w:rtl/>
        </w:rPr>
        <w:t>،</w:t>
      </w:r>
      <w:r w:rsidRPr="00456662">
        <w:rPr>
          <w:rtl/>
        </w:rPr>
        <w:t xml:space="preserve"> وإذا أدخلوا هذه «اللام» على مضمر ردّوها</w:t>
      </w:r>
    </w:p>
    <w:p w:rsidR="00F470B7" w:rsidRPr="00456662" w:rsidRDefault="00F470B7" w:rsidP="00930449">
      <w:pPr>
        <w:pStyle w:val="libNormal0"/>
        <w:rPr>
          <w:rtl/>
        </w:rPr>
      </w:pPr>
      <w:r>
        <w:rPr>
          <w:rtl/>
        </w:rPr>
        <w:br w:type="page"/>
      </w:r>
      <w:r w:rsidRPr="00456662">
        <w:rPr>
          <w:rtl/>
        </w:rPr>
        <w:lastRenderedPageBreak/>
        <w:t>إلى أصلها وهو الفتح</w:t>
      </w:r>
      <w:r>
        <w:rPr>
          <w:rtl/>
        </w:rPr>
        <w:t>،</w:t>
      </w:r>
      <w:r w:rsidRPr="00456662">
        <w:rPr>
          <w:rtl/>
        </w:rPr>
        <w:t xml:space="preserve"> لأنّ اللّبس قد ارتفع</w:t>
      </w:r>
      <w:r>
        <w:rPr>
          <w:rtl/>
        </w:rPr>
        <w:t>،</w:t>
      </w:r>
      <w:r w:rsidRPr="00456662">
        <w:rPr>
          <w:rtl/>
        </w:rPr>
        <w:t xml:space="preserve"> وذلك لأنّ ضمير الجرّ مخالف لضمير الرفع.</w:t>
      </w:r>
    </w:p>
    <w:p w:rsidR="00F470B7" w:rsidRPr="00456662" w:rsidRDefault="00F470B7" w:rsidP="00086944">
      <w:pPr>
        <w:pStyle w:val="Heading2"/>
        <w:rPr>
          <w:rtl/>
        </w:rPr>
      </w:pPr>
      <w:bookmarkStart w:id="19" w:name="_Toc534539960"/>
      <w:r w:rsidRPr="00456662">
        <w:rPr>
          <w:rtl/>
        </w:rPr>
        <w:t>فائدة أخرى :</w:t>
      </w:r>
      <w:bookmarkEnd w:id="19"/>
    </w:p>
    <w:p w:rsidR="00F470B7" w:rsidRPr="00456662" w:rsidRDefault="00F470B7" w:rsidP="00596B52">
      <w:pPr>
        <w:pStyle w:val="libNormal"/>
        <w:rPr>
          <w:rtl/>
        </w:rPr>
      </w:pPr>
      <w:r w:rsidRPr="00456662">
        <w:rPr>
          <w:rtl/>
        </w:rPr>
        <w:t>قد عنونوا في الكتب النحويّة أنّ للام الجارّة معاني كثيرة :</w:t>
      </w:r>
    </w:p>
    <w:p w:rsidR="00F470B7" w:rsidRPr="00456662" w:rsidRDefault="00F470B7" w:rsidP="00596B52">
      <w:pPr>
        <w:pStyle w:val="libNormal"/>
        <w:rPr>
          <w:rtl/>
        </w:rPr>
      </w:pPr>
      <w:r w:rsidRPr="00D02CEF">
        <w:rPr>
          <w:rStyle w:val="libBold2Char"/>
          <w:rtl/>
        </w:rPr>
        <w:t>أوّلها :</w:t>
      </w:r>
      <w:r w:rsidRPr="00456662">
        <w:rPr>
          <w:rtl/>
        </w:rPr>
        <w:t xml:space="preserve"> «الاستحقاق» وهو يتحقّق إذا وقعت «اللام» بين الوصف والذات ؛ كما في «الحمد لله»</w:t>
      </w:r>
      <w:r>
        <w:rPr>
          <w:rtl/>
        </w:rPr>
        <w:t xml:space="preserve"> و «</w:t>
      </w:r>
      <w:r w:rsidRPr="00456662">
        <w:rPr>
          <w:rtl/>
        </w:rPr>
        <w:t>العزّة لله»</w:t>
      </w:r>
      <w:r>
        <w:rPr>
          <w:rtl/>
        </w:rPr>
        <w:t>،</w:t>
      </w:r>
      <w:r w:rsidRPr="00456662">
        <w:rPr>
          <w:rtl/>
        </w:rPr>
        <w:t xml:space="preserve"> وفي حكمه الاختصاص ؛ كما في قوله :</w:t>
      </w:r>
      <w:r>
        <w:rPr>
          <w:rFonts w:hint="cs"/>
          <w:rtl/>
        </w:rPr>
        <w:t xml:space="preserve"> </w:t>
      </w:r>
      <w:r w:rsidRPr="00456662">
        <w:rPr>
          <w:rtl/>
        </w:rPr>
        <w:t xml:space="preserve">«الجنّة للمؤمنين» والملك ؛ كما في قوله : </w:t>
      </w:r>
      <w:r w:rsidRPr="00D02CEF">
        <w:rPr>
          <w:rStyle w:val="libAlaemChar"/>
          <w:rtl/>
        </w:rPr>
        <w:t>(</w:t>
      </w:r>
      <w:r w:rsidRPr="009E78CC">
        <w:rPr>
          <w:rStyle w:val="libAieChar"/>
          <w:rtl/>
        </w:rPr>
        <w:t>لِلَّهِ مُلْكُ السَّماواتِ وَالْأَرْضِ</w:t>
      </w:r>
      <w:r w:rsidRPr="00D02CEF">
        <w:rPr>
          <w:rStyle w:val="libAlaemChar"/>
          <w:rtl/>
        </w:rPr>
        <w:t>)</w:t>
      </w:r>
      <w:r w:rsidRPr="00456662">
        <w:rPr>
          <w:rtl/>
        </w:rPr>
        <w:t xml:space="preserve"> </w:t>
      </w:r>
      <w:r w:rsidRPr="00D02CEF">
        <w:rPr>
          <w:rStyle w:val="libFootnotenumChar"/>
          <w:rtl/>
        </w:rPr>
        <w:t>(1)</w:t>
      </w:r>
      <w:r w:rsidRPr="00456662">
        <w:rPr>
          <w:rtl/>
        </w:rPr>
        <w:t xml:space="preserve"> ويشابه الملك التمليك</w:t>
      </w:r>
      <w:r>
        <w:rPr>
          <w:rtl/>
        </w:rPr>
        <w:t>،</w:t>
      </w:r>
      <w:r w:rsidRPr="00456662">
        <w:rPr>
          <w:rtl/>
        </w:rPr>
        <w:t xml:space="preserve"> كقولك «وهبت لك هذا» والفرق بينهما هو الفرق بين الفعل والانفعال. فتدبّر.</w:t>
      </w:r>
    </w:p>
    <w:p w:rsidR="00F470B7" w:rsidRPr="00456662" w:rsidRDefault="00F470B7" w:rsidP="00596B52">
      <w:pPr>
        <w:pStyle w:val="libNormal"/>
        <w:rPr>
          <w:rtl/>
        </w:rPr>
      </w:pPr>
      <w:r w:rsidRPr="00456662">
        <w:rPr>
          <w:rtl/>
        </w:rPr>
        <w:t xml:space="preserve">قيل : «اللام» في قوله : </w:t>
      </w:r>
      <w:r w:rsidRPr="00D02CEF">
        <w:rPr>
          <w:rStyle w:val="libAlaemChar"/>
          <w:rtl/>
        </w:rPr>
        <w:t>(</w:t>
      </w:r>
      <w:r w:rsidRPr="009E78CC">
        <w:rPr>
          <w:rStyle w:val="libAieChar"/>
          <w:rtl/>
        </w:rPr>
        <w:t>جَعَلَ لَكُمْ مِنْ أَنْفُسِكُمْ أَزْواجاً</w:t>
      </w:r>
      <w:r w:rsidRPr="00D02CEF">
        <w:rPr>
          <w:rStyle w:val="libAlaemChar"/>
          <w:rtl/>
        </w:rPr>
        <w:t>)</w:t>
      </w:r>
      <w:r w:rsidRPr="00456662">
        <w:rPr>
          <w:rtl/>
        </w:rPr>
        <w:t xml:space="preserve"> </w:t>
      </w:r>
      <w:r w:rsidRPr="00D02CEF">
        <w:rPr>
          <w:rStyle w:val="libFootnotenumChar"/>
          <w:rtl/>
        </w:rPr>
        <w:t>(2)</w:t>
      </w:r>
      <w:r w:rsidRPr="00456662">
        <w:rPr>
          <w:rtl/>
        </w:rPr>
        <w:t xml:space="preserve"> شبه التمليك.</w:t>
      </w:r>
    </w:p>
    <w:p w:rsidR="00F470B7" w:rsidRPr="00456662" w:rsidRDefault="00F470B7" w:rsidP="00596B52">
      <w:pPr>
        <w:pStyle w:val="libNormal"/>
        <w:rPr>
          <w:rtl/>
        </w:rPr>
      </w:pPr>
      <w:r w:rsidRPr="00D02CEF">
        <w:rPr>
          <w:rStyle w:val="libBold2Char"/>
          <w:rtl/>
        </w:rPr>
        <w:t>وثانيها :</w:t>
      </w:r>
      <w:r w:rsidRPr="00456662">
        <w:rPr>
          <w:rtl/>
        </w:rPr>
        <w:t xml:space="preserve"> «التعليل» ويسمّى بالعلّة والسبب ومن أجله أيضا ؛ كما في قوله :</w:t>
      </w:r>
      <w:r>
        <w:rPr>
          <w:rFonts w:hint="cs"/>
          <w:rtl/>
        </w:rPr>
        <w:t xml:space="preserve"> </w:t>
      </w:r>
      <w:r w:rsidRPr="00D02CEF">
        <w:rPr>
          <w:rStyle w:val="libAlaemChar"/>
          <w:rtl/>
        </w:rPr>
        <w:t>(</w:t>
      </w:r>
      <w:r w:rsidRPr="009E78CC">
        <w:rPr>
          <w:rStyle w:val="libAieChar"/>
          <w:rtl/>
        </w:rPr>
        <w:t>إِنَّما نُطْعِمُكُمْ لِوَجْهِ اللهِ</w:t>
      </w:r>
      <w:r w:rsidRPr="00D02CEF">
        <w:rPr>
          <w:rStyle w:val="libAlaemChar"/>
          <w:rtl/>
        </w:rPr>
        <w:t>)</w:t>
      </w:r>
      <w:r w:rsidRPr="00456662">
        <w:rPr>
          <w:rtl/>
        </w:rPr>
        <w:t xml:space="preserve"> </w:t>
      </w:r>
      <w:r w:rsidRPr="00D02CEF">
        <w:rPr>
          <w:rStyle w:val="libFootnotenumChar"/>
          <w:rtl/>
        </w:rPr>
        <w:t>(3)</w:t>
      </w:r>
      <w:r w:rsidRPr="00456662">
        <w:rPr>
          <w:rtl/>
        </w:rPr>
        <w:t xml:space="preserve"> واللام في قوله : </w:t>
      </w:r>
      <w:r w:rsidRPr="00D02CEF">
        <w:rPr>
          <w:rStyle w:val="libAlaemChar"/>
          <w:rtl/>
        </w:rPr>
        <w:t>(</w:t>
      </w:r>
      <w:r w:rsidRPr="009E78CC">
        <w:rPr>
          <w:rStyle w:val="libAieChar"/>
          <w:rtl/>
        </w:rPr>
        <w:t>لِإِيلافِ قُرَيْشٍ</w:t>
      </w:r>
      <w:r w:rsidRPr="00D02CEF">
        <w:rPr>
          <w:rStyle w:val="libAlaemChar"/>
          <w:rtl/>
        </w:rPr>
        <w:t>)</w:t>
      </w:r>
      <w:r w:rsidRPr="00456662">
        <w:rPr>
          <w:rtl/>
        </w:rPr>
        <w:t xml:space="preserve"> </w:t>
      </w:r>
      <w:r w:rsidRPr="00D02CEF">
        <w:rPr>
          <w:rStyle w:val="libFootnotenumChar"/>
          <w:rtl/>
        </w:rPr>
        <w:t>(4)</w:t>
      </w:r>
      <w:r w:rsidRPr="00456662">
        <w:rPr>
          <w:rtl/>
        </w:rPr>
        <w:t xml:space="preserve"> تعليليّة متعلّقة بقوله : </w:t>
      </w:r>
      <w:r w:rsidRPr="00D02CEF">
        <w:rPr>
          <w:rStyle w:val="libAlaemChar"/>
          <w:rtl/>
        </w:rPr>
        <w:t>(</w:t>
      </w:r>
      <w:r w:rsidRPr="009E78CC">
        <w:rPr>
          <w:rStyle w:val="libAieChar"/>
          <w:rtl/>
        </w:rPr>
        <w:t>فَلْيَعْبُدُوا رَبَّ هذَا الْبَيْتِ</w:t>
      </w:r>
      <w:r w:rsidRPr="00D02CEF">
        <w:rPr>
          <w:rStyle w:val="libAlaemChar"/>
          <w:rtl/>
        </w:rPr>
        <w:t>)</w:t>
      </w:r>
      <w:r w:rsidRPr="00456662">
        <w:rPr>
          <w:rtl/>
        </w:rPr>
        <w:t xml:space="preserve"> والقول بأنّها متعلّقة بقوله :</w:t>
      </w:r>
      <w:r>
        <w:rPr>
          <w:rFonts w:hint="cs"/>
          <w:rtl/>
        </w:rPr>
        <w:t xml:space="preserve"> </w:t>
      </w:r>
      <w:r w:rsidRPr="00D02CEF">
        <w:rPr>
          <w:rStyle w:val="libAlaemChar"/>
          <w:rtl/>
        </w:rPr>
        <w:t>(</w:t>
      </w:r>
      <w:r w:rsidRPr="009E78CC">
        <w:rPr>
          <w:rStyle w:val="libAieChar"/>
          <w:rtl/>
        </w:rPr>
        <w:t>فَجَعَلَهُمْ</w:t>
      </w:r>
      <w:r w:rsidRPr="00D02CEF">
        <w:rPr>
          <w:rStyle w:val="libAlaemChar"/>
          <w:rtl/>
        </w:rPr>
        <w:t>)</w:t>
      </w:r>
      <w:r w:rsidRPr="00456662">
        <w:rPr>
          <w:rtl/>
        </w:rPr>
        <w:t xml:space="preserve"> نظرا إلى أنّ السورتين في مصحف أبيّ سورة واحدة منقول عن بعض</w:t>
      </w:r>
      <w:r>
        <w:rPr>
          <w:rtl/>
        </w:rPr>
        <w:t>،</w:t>
      </w:r>
      <w:r w:rsidRPr="00456662">
        <w:rPr>
          <w:rtl/>
        </w:rPr>
        <w:t xml:space="preserve"> وعن آخر تعلّقها بمحذوف وهو «أعجبوا»</w:t>
      </w:r>
      <w:r>
        <w:rPr>
          <w:rtl/>
        </w:rPr>
        <w:t>.</w:t>
      </w:r>
    </w:p>
    <w:p w:rsidR="00F470B7" w:rsidRPr="00456662" w:rsidRDefault="00F470B7" w:rsidP="00596B52">
      <w:pPr>
        <w:pStyle w:val="libNormal"/>
        <w:rPr>
          <w:rtl/>
        </w:rPr>
      </w:pPr>
      <w:r w:rsidRPr="00D02CEF">
        <w:rPr>
          <w:rStyle w:val="libBold2Char"/>
          <w:rtl/>
        </w:rPr>
        <w:t>وثالثها :</w:t>
      </w:r>
      <w:r w:rsidRPr="00456662">
        <w:rPr>
          <w:rtl/>
        </w:rPr>
        <w:t xml:space="preserve"> «القسم» كما في قوله : </w:t>
      </w:r>
      <w:r w:rsidRPr="00D02CEF">
        <w:rPr>
          <w:rStyle w:val="libAlaemChar"/>
          <w:rtl/>
        </w:rPr>
        <w:t>(</w:t>
      </w:r>
      <w:r w:rsidRPr="009E78CC">
        <w:rPr>
          <w:rStyle w:val="libAieChar"/>
          <w:rtl/>
        </w:rPr>
        <w:t>لَعَمْرُكَ إِنَّهُمْ لَفِي سَكْرَتِهِمْ يَعْمَهُونَ</w:t>
      </w:r>
      <w:r w:rsidRPr="00D02CEF">
        <w:rPr>
          <w:rStyle w:val="libAlaemChar"/>
          <w:rtl/>
        </w:rPr>
        <w:t>)</w:t>
      </w:r>
      <w:r w:rsidRPr="00456662">
        <w:rPr>
          <w:rtl/>
        </w:rPr>
        <w:t xml:space="preserve"> </w:t>
      </w:r>
      <w:r w:rsidRPr="00D02CEF">
        <w:rPr>
          <w:rStyle w:val="libFootnotenumChar"/>
          <w:rtl/>
        </w:rPr>
        <w:t>(5)</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آل عمران : 189</w:t>
      </w:r>
      <w:r>
        <w:rPr>
          <w:rtl/>
        </w:rPr>
        <w:t>،</w:t>
      </w:r>
      <w:r w:rsidRPr="00456662">
        <w:rPr>
          <w:rtl/>
        </w:rPr>
        <w:t xml:space="preserve"> المائ</w:t>
      </w:r>
      <w:r>
        <w:rPr>
          <w:rtl/>
        </w:rPr>
        <w:t>دة : 17 و 18 و 120، النور: 42،</w:t>
      </w:r>
      <w:r w:rsidRPr="00456662">
        <w:rPr>
          <w:rtl/>
        </w:rPr>
        <w:t>الشورى : 49</w:t>
      </w:r>
      <w:r>
        <w:rPr>
          <w:rtl/>
        </w:rPr>
        <w:t>،</w:t>
      </w:r>
      <w:r w:rsidRPr="00456662">
        <w:rPr>
          <w:rtl/>
        </w:rPr>
        <w:t xml:space="preserve"> الجاثية : 27</w:t>
      </w:r>
      <w:r>
        <w:rPr>
          <w:rtl/>
        </w:rPr>
        <w:t>،</w:t>
      </w:r>
      <w:r w:rsidRPr="00456662">
        <w:rPr>
          <w:rtl/>
        </w:rPr>
        <w:t xml:space="preserve"> الفتح : 14.</w:t>
      </w:r>
    </w:p>
    <w:p w:rsidR="00F470B7" w:rsidRPr="00456662" w:rsidRDefault="00F470B7" w:rsidP="002F2D66">
      <w:pPr>
        <w:pStyle w:val="libFootnote0"/>
        <w:rPr>
          <w:rtl/>
        </w:rPr>
      </w:pPr>
      <w:r>
        <w:rPr>
          <w:rtl/>
        </w:rPr>
        <w:t>(</w:t>
      </w:r>
      <w:r w:rsidRPr="00456662">
        <w:rPr>
          <w:rtl/>
        </w:rPr>
        <w:t>2) الشورى : 11.</w:t>
      </w:r>
    </w:p>
    <w:p w:rsidR="00F470B7" w:rsidRPr="00456662" w:rsidRDefault="00F470B7" w:rsidP="002F2D66">
      <w:pPr>
        <w:pStyle w:val="libFootnote0"/>
        <w:rPr>
          <w:rtl/>
        </w:rPr>
      </w:pPr>
      <w:r>
        <w:rPr>
          <w:rtl/>
        </w:rPr>
        <w:t>(</w:t>
      </w:r>
      <w:r w:rsidRPr="00456662">
        <w:rPr>
          <w:rtl/>
        </w:rPr>
        <w:t>3) الإنسان : 9.</w:t>
      </w:r>
    </w:p>
    <w:p w:rsidR="00F470B7" w:rsidRPr="00456662" w:rsidRDefault="00F470B7" w:rsidP="002F2D66">
      <w:pPr>
        <w:pStyle w:val="libFootnote0"/>
        <w:rPr>
          <w:rtl/>
        </w:rPr>
      </w:pPr>
      <w:r>
        <w:rPr>
          <w:rtl/>
        </w:rPr>
        <w:t>(</w:t>
      </w:r>
      <w:r w:rsidRPr="00456662">
        <w:rPr>
          <w:rtl/>
        </w:rPr>
        <w:t>4) قريش : 1.</w:t>
      </w:r>
    </w:p>
    <w:p w:rsidR="00F470B7" w:rsidRPr="00456662" w:rsidRDefault="00F470B7" w:rsidP="002F2D66">
      <w:pPr>
        <w:pStyle w:val="libFootnote0"/>
        <w:rPr>
          <w:rtl/>
        </w:rPr>
      </w:pPr>
      <w:r>
        <w:rPr>
          <w:rtl/>
        </w:rPr>
        <w:t>(</w:t>
      </w:r>
      <w:r w:rsidRPr="00456662">
        <w:rPr>
          <w:rtl/>
        </w:rPr>
        <w:t>5) الحجر : 72.</w:t>
      </w:r>
    </w:p>
    <w:p w:rsidR="00F470B7" w:rsidRPr="00456662" w:rsidRDefault="00F470B7" w:rsidP="00596B52">
      <w:pPr>
        <w:pStyle w:val="libNormal"/>
        <w:rPr>
          <w:rtl/>
        </w:rPr>
      </w:pPr>
      <w:r>
        <w:rPr>
          <w:rtl/>
        </w:rPr>
        <w:br w:type="page"/>
      </w:r>
      <w:r w:rsidRPr="00D02CEF">
        <w:rPr>
          <w:rStyle w:val="libBold2Char"/>
          <w:rtl/>
        </w:rPr>
        <w:lastRenderedPageBreak/>
        <w:t>ورابعها :</w:t>
      </w:r>
      <w:r w:rsidRPr="00456662">
        <w:rPr>
          <w:rtl/>
        </w:rPr>
        <w:t xml:space="preserve"> «الصيرورة» وهي لام العاقبة ؛ كما في قوله : </w:t>
      </w:r>
      <w:r w:rsidRPr="00D02CEF">
        <w:rPr>
          <w:rStyle w:val="libAlaemChar"/>
          <w:rtl/>
        </w:rPr>
        <w:t>(</w:t>
      </w:r>
      <w:r w:rsidRPr="009E78CC">
        <w:rPr>
          <w:rStyle w:val="libAieChar"/>
          <w:rtl/>
        </w:rPr>
        <w:t>لِيَكُونَ لَهُمْ عَدُوًّا</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D02CEF">
        <w:rPr>
          <w:rStyle w:val="libBold2Char"/>
          <w:rtl/>
        </w:rPr>
        <w:t>وخامسها :</w:t>
      </w:r>
      <w:r w:rsidRPr="00456662">
        <w:rPr>
          <w:rtl/>
        </w:rPr>
        <w:t xml:space="preserve"> «الغرض» كما في قوله </w:t>
      </w:r>
      <w:r w:rsidRPr="00D02CEF">
        <w:rPr>
          <w:rStyle w:val="libAlaemChar"/>
          <w:rtl/>
        </w:rPr>
        <w:t>(</w:t>
      </w:r>
      <w:r w:rsidRPr="009E78CC">
        <w:rPr>
          <w:rStyle w:val="libAieChar"/>
          <w:rtl/>
        </w:rPr>
        <w:t>وَما خَلَقْتُ الْجِنَّ وَالْإِنْسَ إِلَّا لِيَعْبُدُونِ</w:t>
      </w:r>
      <w:r w:rsidRPr="00D02CEF">
        <w:rPr>
          <w:rStyle w:val="libAlaemChar"/>
          <w:rtl/>
        </w:rPr>
        <w:t>)</w:t>
      </w:r>
      <w:r w:rsidRPr="00456662">
        <w:rPr>
          <w:rtl/>
        </w:rPr>
        <w:t xml:space="preserve"> </w:t>
      </w:r>
      <w:r w:rsidRPr="00D02CEF">
        <w:rPr>
          <w:rStyle w:val="libFootnotenumChar"/>
          <w:rtl/>
        </w:rPr>
        <w:t>(2)</w:t>
      </w:r>
      <w:r w:rsidRPr="00456662">
        <w:rPr>
          <w:rtl/>
        </w:rPr>
        <w:t xml:space="preserve"> ذكره بعض كالكفعميّ</w:t>
      </w:r>
      <w:r>
        <w:rPr>
          <w:rtl/>
        </w:rPr>
        <w:t>،</w:t>
      </w:r>
      <w:r w:rsidRPr="00456662">
        <w:rPr>
          <w:rtl/>
        </w:rPr>
        <w:t xml:space="preserve"> وهو كالتعليل ظاهرا.</w:t>
      </w:r>
    </w:p>
    <w:p w:rsidR="00F470B7" w:rsidRPr="00456662" w:rsidRDefault="00F470B7" w:rsidP="00596B52">
      <w:pPr>
        <w:pStyle w:val="libNormal"/>
        <w:rPr>
          <w:rtl/>
        </w:rPr>
      </w:pPr>
      <w:r w:rsidRPr="00456662">
        <w:rPr>
          <w:rtl/>
        </w:rPr>
        <w:t xml:space="preserve">وبالجملة ؛ أقسام اللامات كثيرة لا يليق ذكرها </w:t>
      </w:r>
      <w:r>
        <w:rPr>
          <w:rtl/>
        </w:rPr>
        <w:t>[</w:t>
      </w:r>
      <w:r w:rsidRPr="00456662">
        <w:rPr>
          <w:rtl/>
        </w:rPr>
        <w:t>بهذا</w:t>
      </w:r>
      <w:r>
        <w:rPr>
          <w:rtl/>
        </w:rPr>
        <w:t>]</w:t>
      </w:r>
      <w:r w:rsidRPr="00456662">
        <w:rPr>
          <w:rtl/>
        </w:rPr>
        <w:t xml:space="preserve"> الموجز.</w:t>
      </w:r>
    </w:p>
    <w:p w:rsidR="00F470B7" w:rsidRPr="00456662" w:rsidRDefault="00F470B7" w:rsidP="00086944">
      <w:pPr>
        <w:pStyle w:val="Heading2"/>
        <w:rPr>
          <w:rtl/>
        </w:rPr>
      </w:pPr>
      <w:bookmarkStart w:id="20" w:name="_Toc534539961"/>
      <w:r w:rsidRPr="00456662">
        <w:rPr>
          <w:rtl/>
        </w:rPr>
        <w:t>خاتمة :</w:t>
      </w:r>
      <w:bookmarkEnd w:id="20"/>
    </w:p>
    <w:p w:rsidR="00F470B7" w:rsidRPr="00456662" w:rsidRDefault="00F470B7" w:rsidP="00596B52">
      <w:pPr>
        <w:pStyle w:val="libNormal"/>
        <w:rPr>
          <w:rtl/>
        </w:rPr>
      </w:pPr>
      <w:r w:rsidRPr="00456662">
        <w:rPr>
          <w:rtl/>
        </w:rPr>
        <w:t>قال القرّاء : وصل الميم من «البسملة» باللام من «الحمد» مستحبّ</w:t>
      </w:r>
      <w:r>
        <w:rPr>
          <w:rtl/>
        </w:rPr>
        <w:t>،</w:t>
      </w:r>
      <w:r w:rsidRPr="00456662">
        <w:rPr>
          <w:rtl/>
        </w:rPr>
        <w:t xml:space="preserve"> ويرقّق اللام من </w:t>
      </w:r>
      <w:r w:rsidRPr="00D02CEF">
        <w:rPr>
          <w:rStyle w:val="libAlaemChar"/>
          <w:rtl/>
        </w:rPr>
        <w:t>(</w:t>
      </w:r>
      <w:r w:rsidRPr="009E78CC">
        <w:rPr>
          <w:rStyle w:val="libAieChar"/>
          <w:rtl/>
        </w:rPr>
        <w:t>لِلَّهِ</w:t>
      </w:r>
      <w:r w:rsidRPr="00D02CEF">
        <w:rPr>
          <w:rStyle w:val="libAlaemChar"/>
          <w:rtl/>
        </w:rPr>
        <w:t>)</w:t>
      </w:r>
      <w:r w:rsidRPr="00456662">
        <w:rPr>
          <w:rtl/>
        </w:rPr>
        <w:t xml:space="preserve"> إذا قدمته الكسرة</w:t>
      </w:r>
      <w:r>
        <w:rPr>
          <w:rtl/>
        </w:rPr>
        <w:t>،</w:t>
      </w:r>
      <w:r w:rsidRPr="00456662">
        <w:rPr>
          <w:rtl/>
        </w:rPr>
        <w:t xml:space="preserve"> ويفخّم إذا سبقته الفتحة أو الضمّة.</w:t>
      </w:r>
    </w:p>
    <w:p w:rsidR="00F470B7" w:rsidRPr="00456662" w:rsidRDefault="00F470B7" w:rsidP="00596B52">
      <w:pPr>
        <w:pStyle w:val="libNormal"/>
        <w:rPr>
          <w:rtl/>
        </w:rPr>
      </w:pPr>
      <w:r w:rsidRPr="00456662">
        <w:rPr>
          <w:rtl/>
        </w:rPr>
        <w:t>قال الطبرسيّ رحمه الله : إنّما تغلّظ لام «الله» إذا تقدّمته الضمّة أو الفتحة تفخيما لذكره</w:t>
      </w:r>
      <w:r>
        <w:rPr>
          <w:rtl/>
        </w:rPr>
        <w:t>،</w:t>
      </w:r>
      <w:r w:rsidRPr="00456662">
        <w:rPr>
          <w:rtl/>
        </w:rPr>
        <w:t xml:space="preserve"> وإجلالا لقدره</w:t>
      </w:r>
      <w:r>
        <w:rPr>
          <w:rtl/>
        </w:rPr>
        <w:t>،</w:t>
      </w:r>
      <w:r w:rsidRPr="00456662">
        <w:rPr>
          <w:rtl/>
        </w:rPr>
        <w:t xml:space="preserve"> وليكون فرقا بينه وبين ذكر اللات.</w:t>
      </w:r>
    </w:p>
    <w:p w:rsidR="00F470B7" w:rsidRPr="00456662" w:rsidRDefault="00F470B7" w:rsidP="00596B52">
      <w:pPr>
        <w:pStyle w:val="libNormal"/>
        <w:rPr>
          <w:rtl/>
        </w:rPr>
      </w:pPr>
      <w:r w:rsidRPr="00456662">
        <w:rPr>
          <w:rtl/>
        </w:rPr>
        <w:t>أقول : الترقيق والتفخيم معمولان في اللام أيضا</w:t>
      </w:r>
      <w:r>
        <w:rPr>
          <w:rtl/>
        </w:rPr>
        <w:t>،</w:t>
      </w:r>
      <w:r w:rsidRPr="00456662">
        <w:rPr>
          <w:rtl/>
        </w:rPr>
        <w:t xml:space="preserve"> وهما غير واجبين عند الفقهاء</w:t>
      </w:r>
      <w:r>
        <w:rPr>
          <w:rtl/>
        </w:rPr>
        <w:t>،</w:t>
      </w:r>
      <w:r w:rsidRPr="00456662">
        <w:rPr>
          <w:rtl/>
        </w:rPr>
        <w:t xml:space="preserve"> والظاهر أنّ القرّاء يوجبونهما. فليتأمّل.</w:t>
      </w:r>
    </w:p>
    <w:p w:rsidR="00F470B7" w:rsidRDefault="00F470B7" w:rsidP="00086944">
      <w:pPr>
        <w:pStyle w:val="Heading2"/>
        <w:rPr>
          <w:rtl/>
        </w:rPr>
      </w:pPr>
      <w:bookmarkStart w:id="21" w:name="_Toc534539962"/>
      <w:r w:rsidRPr="00A37FB8">
        <w:rPr>
          <w:rtl/>
        </w:rPr>
        <w:t>المقام الثاني : في فضيلة الحمد لله والشكر له</w:t>
      </w:r>
      <w:r>
        <w:rPr>
          <w:rtl/>
        </w:rPr>
        <w:t>،</w:t>
      </w:r>
      <w:r w:rsidRPr="00A37FB8">
        <w:rPr>
          <w:rtl/>
        </w:rPr>
        <w:t xml:space="preserve"> وكيفيّة ذلك</w:t>
      </w:r>
      <w:bookmarkEnd w:id="21"/>
    </w:p>
    <w:p w:rsidR="00F470B7" w:rsidRPr="00456662" w:rsidRDefault="00F470B7" w:rsidP="00086944">
      <w:pPr>
        <w:pStyle w:val="Heading2"/>
        <w:rPr>
          <w:rtl/>
        </w:rPr>
      </w:pPr>
      <w:bookmarkStart w:id="22" w:name="_Toc534539963"/>
      <w:r w:rsidRPr="00456662">
        <w:rPr>
          <w:rtl/>
        </w:rPr>
        <w:t>على ما يظهر من الأخبار</w:t>
      </w:r>
      <w:bookmarkEnd w:id="22"/>
    </w:p>
    <w:p w:rsidR="00F470B7" w:rsidRPr="00456662" w:rsidRDefault="00F470B7" w:rsidP="00596B52">
      <w:pPr>
        <w:pStyle w:val="libNormal"/>
        <w:rPr>
          <w:rtl/>
        </w:rPr>
      </w:pPr>
      <w:r w:rsidRPr="00456662">
        <w:rPr>
          <w:rtl/>
        </w:rPr>
        <w:t>فنقول : إنّ الله عزّ وجلّ قد حمد نفسه في مواضع كثيرة</w:t>
      </w:r>
      <w:r>
        <w:rPr>
          <w:rtl/>
        </w:rPr>
        <w:t>،</w:t>
      </w:r>
      <w:r w:rsidRPr="00456662">
        <w:rPr>
          <w:rtl/>
        </w:rPr>
        <w:t xml:space="preserve"> ومواقع غير محصيّة</w:t>
      </w:r>
      <w:r>
        <w:rPr>
          <w:rtl/>
        </w:rPr>
        <w:t>،</w:t>
      </w:r>
      <w:r w:rsidRPr="00456662">
        <w:rPr>
          <w:rtl/>
        </w:rPr>
        <w:t xml:space="preserve"> فيجب علينا شكره وحمده ؛ إذ هو المنعم الحقيقيّ</w:t>
      </w:r>
      <w:r>
        <w:rPr>
          <w:rtl/>
        </w:rPr>
        <w:t>،</w:t>
      </w:r>
      <w:r w:rsidRPr="00456662">
        <w:rPr>
          <w:rtl/>
        </w:rPr>
        <w:t xml:space="preserve"> وهو الّذي أسبغ علينا من نعمه المتظاهرة</w:t>
      </w:r>
      <w:r>
        <w:rPr>
          <w:rtl/>
        </w:rPr>
        <w:t>،</w:t>
      </w:r>
      <w:r w:rsidRPr="00456662">
        <w:rPr>
          <w:rtl/>
        </w:rPr>
        <w:t xml:space="preserve"> وآلائه المتواترة</w:t>
      </w:r>
      <w:r>
        <w:rPr>
          <w:rtl/>
        </w:rPr>
        <w:t>،</w:t>
      </w:r>
      <w:r w:rsidRPr="00456662">
        <w:rPr>
          <w:rtl/>
        </w:rPr>
        <w:t xml:space="preserve"> ومننه المتعاقبة</w:t>
      </w:r>
      <w:r>
        <w:rPr>
          <w:rtl/>
        </w:rPr>
        <w:t>،</w:t>
      </w:r>
      <w:r w:rsidRPr="00456662">
        <w:rPr>
          <w:rtl/>
        </w:rPr>
        <w:t xml:space="preserve"> ووجوب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القصص : 8.</w:t>
      </w:r>
    </w:p>
    <w:p w:rsidR="00F470B7" w:rsidRPr="00456662" w:rsidRDefault="00F470B7" w:rsidP="002F2D66">
      <w:pPr>
        <w:pStyle w:val="libFootnote0"/>
        <w:rPr>
          <w:rtl/>
        </w:rPr>
      </w:pPr>
      <w:r>
        <w:rPr>
          <w:rtl/>
        </w:rPr>
        <w:t>(</w:t>
      </w:r>
      <w:r w:rsidRPr="00456662">
        <w:rPr>
          <w:rtl/>
        </w:rPr>
        <w:t>2) الذاريات : 56.</w:t>
      </w:r>
    </w:p>
    <w:p w:rsidR="00F470B7" w:rsidRPr="00456662" w:rsidRDefault="00F470B7" w:rsidP="00930449">
      <w:pPr>
        <w:pStyle w:val="libNormal0"/>
        <w:rPr>
          <w:rtl/>
        </w:rPr>
      </w:pPr>
      <w:r>
        <w:rPr>
          <w:rtl/>
        </w:rPr>
        <w:br w:type="page"/>
      </w:r>
      <w:r w:rsidRPr="00456662">
        <w:rPr>
          <w:rtl/>
        </w:rPr>
        <w:lastRenderedPageBreak/>
        <w:t>شكر المنعم ممّا حكم به العقل الكامل</w:t>
      </w:r>
      <w:r>
        <w:rPr>
          <w:rtl/>
        </w:rPr>
        <w:t>،</w:t>
      </w:r>
      <w:r w:rsidRPr="00456662">
        <w:rPr>
          <w:rtl/>
        </w:rPr>
        <w:t xml:space="preserve"> ولا يخفى أنّ فائدة الحمد ليست عائدة إليه تعالى</w:t>
      </w:r>
      <w:r>
        <w:rPr>
          <w:rtl/>
        </w:rPr>
        <w:t>،</w:t>
      </w:r>
      <w:r w:rsidRPr="00456662">
        <w:rPr>
          <w:rtl/>
        </w:rPr>
        <w:t xml:space="preserve"> بل إلى العبد ؛ إذ به يزيد الله نعمه عليه</w:t>
      </w:r>
      <w:r>
        <w:rPr>
          <w:rtl/>
        </w:rPr>
        <w:t>،</w:t>
      </w:r>
      <w:r w:rsidRPr="00456662">
        <w:rPr>
          <w:rtl/>
        </w:rPr>
        <w:t xml:space="preserve"> فلذا قال : </w:t>
      </w:r>
      <w:r w:rsidRPr="00D02CEF">
        <w:rPr>
          <w:rStyle w:val="libAlaemChar"/>
          <w:rtl/>
        </w:rPr>
        <w:t>(</w:t>
      </w:r>
      <w:r w:rsidRPr="009E78CC">
        <w:rPr>
          <w:rStyle w:val="libAieChar"/>
          <w:rtl/>
        </w:rPr>
        <w:t>لَئِنْ شَكَرْتُمْ لَأَزِيدَنَّكُمْ وَلَئِنْ كَفَرْتُمْ إِنَّ عَذابِي لَشَدِيدٌ</w:t>
      </w:r>
      <w:r w:rsidRPr="00D02CEF">
        <w:rPr>
          <w:rStyle w:val="libAlaemChar"/>
          <w:rtl/>
        </w:rPr>
        <w:t>)</w:t>
      </w:r>
      <w:r w:rsidRPr="00456662">
        <w:rPr>
          <w:rtl/>
        </w:rPr>
        <w:t xml:space="preserve"> </w:t>
      </w:r>
      <w:r w:rsidRPr="00D02CEF">
        <w:rPr>
          <w:rStyle w:val="libFootnotenumChar"/>
          <w:rtl/>
        </w:rPr>
        <w:t>(1)</w:t>
      </w:r>
      <w:r w:rsidRPr="00456662">
        <w:rPr>
          <w:rtl/>
        </w:rPr>
        <w:t xml:space="preserve"> فلك الحمد يا من له في كلّ نفس من الأنفاس</w:t>
      </w:r>
      <w:r>
        <w:rPr>
          <w:rtl/>
        </w:rPr>
        <w:t>،</w:t>
      </w:r>
      <w:r w:rsidRPr="00456662">
        <w:rPr>
          <w:rtl/>
        </w:rPr>
        <w:t xml:space="preserve"> وخطرة من الخطرات منّا منه منن لا تحصى</w:t>
      </w:r>
      <w:r>
        <w:rPr>
          <w:rtl/>
        </w:rPr>
        <w:t>،</w:t>
      </w:r>
      <w:r w:rsidRPr="00456662">
        <w:rPr>
          <w:rtl/>
        </w:rPr>
        <w:t xml:space="preserve"> وفي كلّ لحظة من اللحظات نعم لا تنسى</w:t>
      </w:r>
      <w:r>
        <w:rPr>
          <w:rtl/>
        </w:rPr>
        <w:t>،</w:t>
      </w:r>
      <w:r w:rsidRPr="00456662">
        <w:rPr>
          <w:rtl/>
        </w:rPr>
        <w:t xml:space="preserve"> وفي كلّ حال من الحالات عائدة لا تخفى.</w:t>
      </w:r>
    </w:p>
    <w:p w:rsidR="00F470B7" w:rsidRPr="00456662" w:rsidRDefault="00F470B7" w:rsidP="00596B52">
      <w:pPr>
        <w:pStyle w:val="libNormal"/>
        <w:rPr>
          <w:rtl/>
        </w:rPr>
      </w:pPr>
      <w:r w:rsidRPr="00456662">
        <w:rPr>
          <w:rtl/>
        </w:rPr>
        <w:t xml:space="preserve">وفي الكافي : عن رسول الله صلّى الله عليه وآله وسلّم : ما فتح الله على عبد باب شكر فخزن عنه باب الزيادة </w:t>
      </w:r>
      <w:r w:rsidRPr="00D02CEF">
        <w:rPr>
          <w:rStyle w:val="libFootnotenumChar"/>
          <w:rtl/>
        </w:rPr>
        <w:t>(2)</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ويؤيّده قوله تعالى : </w:t>
      </w:r>
      <w:r w:rsidRPr="00D02CEF">
        <w:rPr>
          <w:rStyle w:val="libAlaemChar"/>
          <w:rtl/>
        </w:rPr>
        <w:t>(</w:t>
      </w:r>
      <w:r w:rsidRPr="009E78CC">
        <w:rPr>
          <w:rStyle w:val="libAieChar"/>
          <w:rtl/>
        </w:rPr>
        <w:t>لَأَزِيدَنَّكُمْ</w:t>
      </w:r>
      <w:r w:rsidRPr="00D02CEF">
        <w:rPr>
          <w:rStyle w:val="libAlaemChar"/>
          <w:rtl/>
        </w:rPr>
        <w:t>)</w:t>
      </w:r>
      <w:r w:rsidRPr="00456662">
        <w:rPr>
          <w:rtl/>
        </w:rPr>
        <w:t xml:space="preserve"> ويعضده أيضا : ما فيه عن أبي عبد الله عليه السلام قال : من أعطي الشكر أعطي الزيادة.</w:t>
      </w:r>
    </w:p>
    <w:p w:rsidR="00F470B7" w:rsidRPr="00456662" w:rsidRDefault="00F470B7" w:rsidP="00596B52">
      <w:pPr>
        <w:pStyle w:val="libNormal"/>
        <w:rPr>
          <w:rtl/>
        </w:rPr>
      </w:pPr>
      <w:r w:rsidRPr="00456662">
        <w:rPr>
          <w:rtl/>
        </w:rPr>
        <w:t xml:space="preserve">وفيه عنه عليه السلام : ما أنعم الله على عبد من نعمة فعرفها بقلبه وحمد الله ظاهرا بلسانه فتمّ كلامه حتّى يؤمر له بالمزيد </w:t>
      </w:r>
      <w:r w:rsidRPr="00D02CEF">
        <w:rPr>
          <w:rStyle w:val="libFootnotenumChar"/>
          <w:rtl/>
        </w:rPr>
        <w:t>(3)</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قوله «فعرفها» إلى آخره</w:t>
      </w:r>
      <w:r>
        <w:rPr>
          <w:rtl/>
        </w:rPr>
        <w:t>،</w:t>
      </w:r>
      <w:r w:rsidRPr="00456662">
        <w:rPr>
          <w:rtl/>
        </w:rPr>
        <w:t xml:space="preserve"> مخفّفا أي علم وعقد بقلبه أنّها من عند الله ويسمّى ذلك بالحمد الباطنيّ الجنانيّ.</w:t>
      </w:r>
    </w:p>
    <w:p w:rsidR="00F470B7" w:rsidRPr="00456662" w:rsidRDefault="00F470B7" w:rsidP="00596B52">
      <w:pPr>
        <w:pStyle w:val="libNormal"/>
        <w:rPr>
          <w:rtl/>
        </w:rPr>
      </w:pPr>
      <w:r w:rsidRPr="00456662">
        <w:rPr>
          <w:rtl/>
        </w:rPr>
        <w:t>قوله «وحمد الله ظاهرا» إلى آخره</w:t>
      </w:r>
      <w:r>
        <w:rPr>
          <w:rtl/>
        </w:rPr>
        <w:t>،</w:t>
      </w:r>
      <w:r w:rsidRPr="00456662">
        <w:rPr>
          <w:rtl/>
        </w:rPr>
        <w:t xml:space="preserve"> إشارة إلى الحمد اللّسانيّ الّذي يظهر باللسان بقوله مثلا «الحمد لله» ونحوه. ولعلّ ذلك معنى قوله تعالى : </w:t>
      </w:r>
      <w:r w:rsidRPr="00D02CEF">
        <w:rPr>
          <w:rStyle w:val="libAlaemChar"/>
          <w:rtl/>
        </w:rPr>
        <w:t>(</w:t>
      </w:r>
      <w:r w:rsidRPr="009E78CC">
        <w:rPr>
          <w:rStyle w:val="libAieChar"/>
          <w:rtl/>
        </w:rPr>
        <w:t>وَأَمَّا بِنِعْمَةِ رَبِّكَ فَحَدِّثْ</w:t>
      </w:r>
      <w:r w:rsidRPr="00D02CEF">
        <w:rPr>
          <w:rStyle w:val="libAlaemChar"/>
          <w:rtl/>
        </w:rPr>
        <w:t>)</w:t>
      </w:r>
      <w:r w:rsidRPr="00456662">
        <w:rPr>
          <w:rtl/>
        </w:rPr>
        <w:t xml:space="preserve"> </w:t>
      </w:r>
      <w:r w:rsidRPr="00D02CEF">
        <w:rPr>
          <w:rStyle w:val="libFootnotenumChar"/>
          <w:rtl/>
        </w:rPr>
        <w:t>(4)</w:t>
      </w:r>
      <w:r w:rsidRPr="00456662">
        <w:rPr>
          <w:rtl/>
        </w:rPr>
        <w:t xml:space="preserve"> أي : أظهرها بلسانك موافقا لما عقدت عليه.</w:t>
      </w:r>
    </w:p>
    <w:p w:rsidR="00F470B7" w:rsidRPr="00456662" w:rsidRDefault="00F470B7" w:rsidP="00596B52">
      <w:pPr>
        <w:pStyle w:val="libNormal"/>
        <w:rPr>
          <w:rtl/>
        </w:rPr>
      </w:pPr>
      <w:r w:rsidRPr="00456662">
        <w:rPr>
          <w:rtl/>
        </w:rPr>
        <w:t>قوله «حتّى يؤمر» إلى آخره</w:t>
      </w:r>
      <w:r>
        <w:rPr>
          <w:rtl/>
        </w:rPr>
        <w:t>،</w:t>
      </w:r>
      <w:r w:rsidRPr="00456662">
        <w:rPr>
          <w:rtl/>
        </w:rPr>
        <w:t xml:space="preserve"> متعلّق بقوله «ما أنعم الله» إلى آخره.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إبراهيم : 7.</w:t>
      </w:r>
    </w:p>
    <w:p w:rsidR="00F470B7" w:rsidRPr="00456662" w:rsidRDefault="00F470B7" w:rsidP="002F2D66">
      <w:pPr>
        <w:pStyle w:val="libFootnote0"/>
        <w:rPr>
          <w:rtl/>
        </w:rPr>
      </w:pPr>
      <w:r>
        <w:rPr>
          <w:rtl/>
        </w:rPr>
        <w:t>(</w:t>
      </w:r>
      <w:r w:rsidRPr="00456662">
        <w:rPr>
          <w:rtl/>
        </w:rPr>
        <w:t>2) الكافي 2 : 95.</w:t>
      </w:r>
    </w:p>
    <w:p w:rsidR="00F470B7" w:rsidRPr="00456662" w:rsidRDefault="00F470B7" w:rsidP="002F2D66">
      <w:pPr>
        <w:pStyle w:val="libFootnote0"/>
        <w:rPr>
          <w:rtl/>
        </w:rPr>
      </w:pPr>
      <w:r>
        <w:rPr>
          <w:rtl/>
        </w:rPr>
        <w:t>(</w:t>
      </w:r>
      <w:r w:rsidRPr="00456662">
        <w:rPr>
          <w:rtl/>
        </w:rPr>
        <w:t>3) الكافي 2 : 95.</w:t>
      </w:r>
    </w:p>
    <w:p w:rsidR="00F470B7" w:rsidRPr="00456662" w:rsidRDefault="00F470B7" w:rsidP="002F2D66">
      <w:pPr>
        <w:pStyle w:val="libFootnote0"/>
        <w:rPr>
          <w:rtl/>
        </w:rPr>
      </w:pPr>
      <w:r>
        <w:rPr>
          <w:rtl/>
        </w:rPr>
        <w:t>(</w:t>
      </w:r>
      <w:r w:rsidRPr="00456662">
        <w:rPr>
          <w:rtl/>
        </w:rPr>
        <w:t>4) الضحى : 4.</w:t>
      </w:r>
    </w:p>
    <w:p w:rsidR="00F470B7" w:rsidRPr="00456662" w:rsidRDefault="00F470B7" w:rsidP="00596B52">
      <w:pPr>
        <w:pStyle w:val="libNormal"/>
        <w:rPr>
          <w:rtl/>
        </w:rPr>
      </w:pPr>
      <w:r>
        <w:rPr>
          <w:rtl/>
        </w:rPr>
        <w:br w:type="page"/>
      </w:r>
      <w:r w:rsidRPr="00456662">
        <w:rPr>
          <w:rtl/>
        </w:rPr>
        <w:lastRenderedPageBreak/>
        <w:t>وفيه أيضا : عنه عليه السلام قال : شكر النعمة اجتناب المحارم</w:t>
      </w:r>
      <w:r>
        <w:rPr>
          <w:rtl/>
        </w:rPr>
        <w:t>،</w:t>
      </w:r>
      <w:r w:rsidRPr="00456662">
        <w:rPr>
          <w:rtl/>
        </w:rPr>
        <w:t xml:space="preserve"> وتمام الشكر قول الرجل : الحمد لله ربّ العالمين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وقوله «تمام الشكر» أي ما يتمّ به بحيث لو فقد لنقص كنقصان البدن بلا رأس</w:t>
      </w:r>
      <w:r>
        <w:rPr>
          <w:rtl/>
        </w:rPr>
        <w:t>،</w:t>
      </w:r>
      <w:r w:rsidRPr="00456662">
        <w:rPr>
          <w:rtl/>
        </w:rPr>
        <w:t xml:space="preserve"> وهذا معنى ما روي بأنّ «الحمد رأس الشكر»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وفيه : عنه عليه السلام : شكر كلّ نعمة عظمت أن تحمد الله </w:t>
      </w:r>
      <w:r w:rsidRPr="00D02CEF">
        <w:rPr>
          <w:rStyle w:val="libFootnotenumChar"/>
          <w:rtl/>
        </w:rPr>
        <w:t>(3)</w:t>
      </w:r>
      <w:r>
        <w:rPr>
          <w:rtl/>
        </w:rPr>
        <w:t>.</w:t>
      </w:r>
    </w:p>
    <w:p w:rsidR="00F470B7" w:rsidRPr="00456662" w:rsidRDefault="00F470B7" w:rsidP="00596B52">
      <w:pPr>
        <w:pStyle w:val="libNormal"/>
        <w:rPr>
          <w:rtl/>
        </w:rPr>
      </w:pPr>
      <w:r w:rsidRPr="00456662">
        <w:rPr>
          <w:rtl/>
        </w:rPr>
        <w:t>وفيه : عن أبي بصير قال : قلت له عليه السلام : هل للشكر حدّ إذا فعله كان شاكرا</w:t>
      </w:r>
      <w:r>
        <w:rPr>
          <w:rtl/>
        </w:rPr>
        <w:t>؟</w:t>
      </w:r>
      <w:r w:rsidRPr="00456662">
        <w:rPr>
          <w:rtl/>
        </w:rPr>
        <w:t xml:space="preserve"> قال : نعم. قلت : ما هو</w:t>
      </w:r>
      <w:r>
        <w:rPr>
          <w:rtl/>
        </w:rPr>
        <w:t>؟</w:t>
      </w:r>
      <w:r w:rsidRPr="00456662">
        <w:rPr>
          <w:rtl/>
        </w:rPr>
        <w:t xml:space="preserve"> قال : يحمد الله على كلّ نعمة عليه في أهل ومال </w:t>
      </w:r>
      <w:r w:rsidRPr="00D02CEF">
        <w:rPr>
          <w:rStyle w:val="libFootnotenumChar"/>
          <w:rtl/>
        </w:rPr>
        <w:t>(4)</w:t>
      </w:r>
      <w:r>
        <w:rPr>
          <w:rtl/>
        </w:rPr>
        <w:t>.</w:t>
      </w:r>
    </w:p>
    <w:p w:rsidR="00F470B7" w:rsidRPr="00456662" w:rsidRDefault="00F470B7" w:rsidP="00596B52">
      <w:pPr>
        <w:pStyle w:val="libNormal"/>
        <w:rPr>
          <w:rtl/>
        </w:rPr>
      </w:pPr>
      <w:r w:rsidRPr="00456662">
        <w:rPr>
          <w:rtl/>
        </w:rPr>
        <w:t xml:space="preserve">وفيه : عنه عليه السلام : ما أنعم الله على عبد بنعمة صغرت أو كبرت فقال : الحمد لله إلّا أدّى شكرها </w:t>
      </w:r>
      <w:r w:rsidRPr="00D02CEF">
        <w:rPr>
          <w:rStyle w:val="libFootnotenumChar"/>
          <w:rtl/>
        </w:rPr>
        <w:t>(5)</w:t>
      </w:r>
      <w:r>
        <w:rPr>
          <w:rtl/>
        </w:rPr>
        <w:t>.</w:t>
      </w:r>
    </w:p>
    <w:p w:rsidR="00F470B7" w:rsidRPr="00456662" w:rsidRDefault="00F470B7" w:rsidP="00596B52">
      <w:pPr>
        <w:pStyle w:val="libNormal"/>
        <w:rPr>
          <w:rtl/>
        </w:rPr>
      </w:pPr>
      <w:r w:rsidRPr="00456662">
        <w:rPr>
          <w:rtl/>
        </w:rPr>
        <w:t xml:space="preserve">وفيه أيضا : عنه عليه السلام قال : ما أنعم الله عليه بنعمة فعرفها بقلبه إلّا أدّى شكرها </w:t>
      </w:r>
      <w:r w:rsidRPr="00D02CEF">
        <w:rPr>
          <w:rStyle w:val="libFootnotenumChar"/>
          <w:rtl/>
        </w:rPr>
        <w:t>(6)</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فيه إشارة إلى الشكر الباطنيّ</w:t>
      </w:r>
      <w:r>
        <w:rPr>
          <w:rtl/>
        </w:rPr>
        <w:t>،</w:t>
      </w:r>
      <w:r w:rsidRPr="00456662">
        <w:rPr>
          <w:rtl/>
        </w:rPr>
        <w:t xml:space="preserve"> وهو المراد بأداء الشكر</w:t>
      </w:r>
      <w:r>
        <w:rPr>
          <w:rtl/>
        </w:rPr>
        <w:t>،</w:t>
      </w:r>
      <w:r w:rsidRPr="00456662">
        <w:rPr>
          <w:rtl/>
        </w:rPr>
        <w:t xml:space="preserve"> لكنّه ناقص أيضا إلّا مع ضميمة الحمد باللسان</w:t>
      </w:r>
      <w:r>
        <w:rPr>
          <w:rtl/>
        </w:rPr>
        <w:t>،</w:t>
      </w:r>
      <w:r w:rsidRPr="00456662">
        <w:rPr>
          <w:rtl/>
        </w:rPr>
        <w:t xml:space="preserve"> وكذا الظاهري ناقص إلّا بضميمة الباطنيّ.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95.</w:t>
      </w:r>
    </w:p>
    <w:p w:rsidR="00F470B7" w:rsidRPr="00456662" w:rsidRDefault="00F470B7" w:rsidP="002F2D66">
      <w:pPr>
        <w:pStyle w:val="libFootnote0"/>
        <w:rPr>
          <w:rtl/>
        </w:rPr>
      </w:pPr>
      <w:r>
        <w:rPr>
          <w:rtl/>
        </w:rPr>
        <w:t>(</w:t>
      </w:r>
      <w:r w:rsidRPr="00456662">
        <w:rPr>
          <w:rtl/>
        </w:rPr>
        <w:t>2) مجموعة ورّام 2 : 106.</w:t>
      </w:r>
    </w:p>
    <w:p w:rsidR="00F470B7" w:rsidRPr="00456662" w:rsidRDefault="00F470B7" w:rsidP="002F2D66">
      <w:pPr>
        <w:pStyle w:val="libFootnote0"/>
        <w:rPr>
          <w:rtl/>
        </w:rPr>
      </w:pPr>
      <w:r>
        <w:rPr>
          <w:rtl/>
        </w:rPr>
        <w:t>(</w:t>
      </w:r>
      <w:r w:rsidRPr="00456662">
        <w:rPr>
          <w:rtl/>
        </w:rPr>
        <w:t>3) الكافي 2 : 95</w:t>
      </w:r>
      <w:r>
        <w:rPr>
          <w:rtl/>
        </w:rPr>
        <w:t>،</w:t>
      </w:r>
      <w:r w:rsidRPr="00456662">
        <w:rPr>
          <w:rtl/>
        </w:rPr>
        <w:t xml:space="preserve"> الخصال 1 : 21.</w:t>
      </w:r>
    </w:p>
    <w:p w:rsidR="00F470B7" w:rsidRPr="00456662" w:rsidRDefault="00F470B7" w:rsidP="002F2D66">
      <w:pPr>
        <w:pStyle w:val="libFootnote0"/>
        <w:rPr>
          <w:rtl/>
        </w:rPr>
      </w:pPr>
      <w:r>
        <w:rPr>
          <w:rtl/>
        </w:rPr>
        <w:t>(</w:t>
      </w:r>
      <w:r w:rsidRPr="00456662">
        <w:rPr>
          <w:rtl/>
        </w:rPr>
        <w:t>4) الكافي 2 : 95.</w:t>
      </w:r>
    </w:p>
    <w:p w:rsidR="00F470B7" w:rsidRPr="00456662" w:rsidRDefault="00F470B7" w:rsidP="002F2D66">
      <w:pPr>
        <w:pStyle w:val="libFootnote0"/>
        <w:rPr>
          <w:rtl/>
        </w:rPr>
      </w:pPr>
      <w:r>
        <w:rPr>
          <w:rtl/>
        </w:rPr>
        <w:t>(</w:t>
      </w:r>
      <w:r w:rsidRPr="00456662">
        <w:rPr>
          <w:rtl/>
        </w:rPr>
        <w:t>5) الكافي 2 : 96.</w:t>
      </w:r>
    </w:p>
    <w:p w:rsidR="00F470B7" w:rsidRPr="00456662" w:rsidRDefault="00F470B7" w:rsidP="002F2D66">
      <w:pPr>
        <w:pStyle w:val="libFootnote0"/>
        <w:rPr>
          <w:rtl/>
        </w:rPr>
      </w:pPr>
      <w:r>
        <w:rPr>
          <w:rtl/>
        </w:rPr>
        <w:t>(</w:t>
      </w:r>
      <w:r w:rsidRPr="00456662">
        <w:rPr>
          <w:rtl/>
        </w:rPr>
        <w:t>6) الكافي 2 : 96.</w:t>
      </w:r>
    </w:p>
    <w:p w:rsidR="00F470B7" w:rsidRPr="00456662" w:rsidRDefault="00F470B7" w:rsidP="00596B52">
      <w:pPr>
        <w:pStyle w:val="libNormal"/>
        <w:rPr>
          <w:rtl/>
        </w:rPr>
      </w:pPr>
      <w:r>
        <w:rPr>
          <w:rtl/>
        </w:rPr>
        <w:br w:type="page"/>
      </w:r>
      <w:r w:rsidRPr="00456662">
        <w:rPr>
          <w:rtl/>
        </w:rPr>
        <w:lastRenderedPageBreak/>
        <w:t>وفيه : عن حمّاد بن عثمان قال : خرج أبو عبد الله عليه السلام من المسجد وقد ضاعت دابّته</w:t>
      </w:r>
      <w:r>
        <w:rPr>
          <w:rtl/>
        </w:rPr>
        <w:t>،</w:t>
      </w:r>
      <w:r w:rsidRPr="00456662">
        <w:rPr>
          <w:rtl/>
        </w:rPr>
        <w:t xml:space="preserve"> فقال : لئن ردّها الله عليّ لأشكرنّ الله حقّ شكره. قال : فما لبث أن اتي بها</w:t>
      </w:r>
      <w:r>
        <w:rPr>
          <w:rtl/>
        </w:rPr>
        <w:t>،</w:t>
      </w:r>
      <w:r w:rsidRPr="00456662">
        <w:rPr>
          <w:rtl/>
        </w:rPr>
        <w:t xml:space="preserve"> فقال : الحمد لله. فقال قائل له : جعلت فداك</w:t>
      </w:r>
      <w:r>
        <w:rPr>
          <w:rtl/>
        </w:rPr>
        <w:t>،</w:t>
      </w:r>
      <w:r w:rsidRPr="00456662">
        <w:rPr>
          <w:rtl/>
        </w:rPr>
        <w:t xml:space="preserve"> أليس قلت لأشكرنّ حقّ شكره</w:t>
      </w:r>
      <w:r>
        <w:rPr>
          <w:rtl/>
        </w:rPr>
        <w:t>؟</w:t>
      </w:r>
      <w:r w:rsidRPr="00456662">
        <w:rPr>
          <w:rtl/>
        </w:rPr>
        <w:t xml:space="preserve"> فقال : ألم تسمعني قلت : الحمد لله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قد يظنّ البادئ بذلك الحديث اتّحاد الحمد والشكر</w:t>
      </w:r>
      <w:r>
        <w:rPr>
          <w:rtl/>
        </w:rPr>
        <w:t>،</w:t>
      </w:r>
      <w:r w:rsidRPr="00456662">
        <w:rPr>
          <w:rtl/>
        </w:rPr>
        <w:t xml:space="preserve"> وليس كذلك</w:t>
      </w:r>
      <w:r>
        <w:rPr>
          <w:rtl/>
        </w:rPr>
        <w:t>،</w:t>
      </w:r>
      <w:r w:rsidRPr="00456662">
        <w:rPr>
          <w:rtl/>
        </w:rPr>
        <w:t xml:space="preserve"> لأنّ ذلك من مواضع الاجتماع</w:t>
      </w:r>
      <w:r>
        <w:rPr>
          <w:rtl/>
        </w:rPr>
        <w:t>،</w:t>
      </w:r>
      <w:r w:rsidRPr="00456662">
        <w:rPr>
          <w:rtl/>
        </w:rPr>
        <w:t xml:space="preserve"> وسيجيء التفصيل.</w:t>
      </w:r>
    </w:p>
    <w:p w:rsidR="00F470B7" w:rsidRPr="00456662" w:rsidRDefault="00F470B7" w:rsidP="00086944">
      <w:pPr>
        <w:pStyle w:val="Heading2"/>
        <w:rPr>
          <w:rtl/>
        </w:rPr>
      </w:pPr>
      <w:bookmarkStart w:id="23" w:name="_Toc534539964"/>
      <w:r w:rsidRPr="00456662">
        <w:rPr>
          <w:rtl/>
        </w:rPr>
        <w:t>المقام الثالث : في التفرقة بين الحمد والشكر والمدح على طريق الإجمال</w:t>
      </w:r>
      <w:bookmarkEnd w:id="23"/>
    </w:p>
    <w:p w:rsidR="00F470B7" w:rsidRPr="00456662" w:rsidRDefault="00F470B7" w:rsidP="00596B52">
      <w:pPr>
        <w:pStyle w:val="libNormal"/>
        <w:rPr>
          <w:rtl/>
        </w:rPr>
      </w:pPr>
      <w:r w:rsidRPr="00456662">
        <w:rPr>
          <w:rtl/>
        </w:rPr>
        <w:t>فنقول : الحمد اللغويّ هو الثناء بالجميل الاختياريّ على قصد التبجيل مطلقا</w:t>
      </w:r>
      <w:r>
        <w:rPr>
          <w:rtl/>
        </w:rPr>
        <w:t>،</w:t>
      </w:r>
      <w:r w:rsidRPr="00456662">
        <w:rPr>
          <w:rtl/>
        </w:rPr>
        <w:t xml:space="preserve"> والمراد بالحمد الاختياريّ الأفعال الحسنة الّتي تنشأ من المحمود على طريق اختياره</w:t>
      </w:r>
      <w:r>
        <w:rPr>
          <w:rtl/>
        </w:rPr>
        <w:t>،</w:t>
      </w:r>
      <w:r w:rsidRPr="00456662">
        <w:rPr>
          <w:rtl/>
        </w:rPr>
        <w:t xml:space="preserve"> أي بحيث لو أراد تركها لقدر</w:t>
      </w:r>
      <w:r>
        <w:rPr>
          <w:rtl/>
        </w:rPr>
        <w:t>،</w:t>
      </w:r>
      <w:r w:rsidRPr="00456662">
        <w:rPr>
          <w:rtl/>
        </w:rPr>
        <w:t xml:space="preserve"> كذا قيل. وفيه نظر</w:t>
      </w:r>
      <w:r>
        <w:rPr>
          <w:rtl/>
        </w:rPr>
        <w:t>،</w:t>
      </w:r>
      <w:r w:rsidRPr="00456662">
        <w:rPr>
          <w:rtl/>
        </w:rPr>
        <w:t xml:space="preserve"> لعدم شمول ذلك المحامد الربّانيّة الّتي بها يحمد صفاته الذاتيّة هي عين الذات</w:t>
      </w:r>
      <w:r>
        <w:rPr>
          <w:rtl/>
        </w:rPr>
        <w:t>،</w:t>
      </w:r>
      <w:r w:rsidRPr="00456662">
        <w:rPr>
          <w:rtl/>
        </w:rPr>
        <w:t xml:space="preserve"> لأنّه قد حقّق في مقامه أنّ تلك الصفات لا يمكن نفيها عنه تعالى ؛ إذ في نفيها يلزم نفي الذات</w:t>
      </w:r>
      <w:r>
        <w:rPr>
          <w:rtl/>
        </w:rPr>
        <w:t>،</w:t>
      </w:r>
      <w:r w:rsidRPr="00456662">
        <w:rPr>
          <w:rtl/>
        </w:rPr>
        <w:t xml:space="preserve"> فصفاته تعالى موجبة ؛ قاله بعض.</w:t>
      </w:r>
    </w:p>
    <w:p w:rsidR="00F470B7" w:rsidRPr="00456662" w:rsidRDefault="00F470B7" w:rsidP="00596B52">
      <w:pPr>
        <w:pStyle w:val="libNormal"/>
        <w:rPr>
          <w:rtl/>
        </w:rPr>
      </w:pPr>
      <w:r w:rsidRPr="00D02CEF">
        <w:rPr>
          <w:rStyle w:val="libBold2Char"/>
          <w:rtl/>
        </w:rPr>
        <w:t>أقول :</w:t>
      </w:r>
      <w:r w:rsidRPr="00456662">
        <w:rPr>
          <w:rtl/>
        </w:rPr>
        <w:t xml:space="preserve"> وفيه أنّه إذا ثبت كون الصفات عين الذات</w:t>
      </w:r>
      <w:r>
        <w:rPr>
          <w:rtl/>
        </w:rPr>
        <w:t>،</w:t>
      </w:r>
      <w:r w:rsidRPr="00456662">
        <w:rPr>
          <w:rtl/>
        </w:rPr>
        <w:t xml:space="preserve"> فالجميع ذات واحدة على سبيل التحقّق</w:t>
      </w:r>
      <w:r>
        <w:rPr>
          <w:rtl/>
        </w:rPr>
        <w:t>،</w:t>
      </w:r>
      <w:r w:rsidRPr="00456662">
        <w:rPr>
          <w:rtl/>
        </w:rPr>
        <w:t xml:space="preserve"> فيصدق أن يقال : العلم هو الله مثلا</w:t>
      </w:r>
      <w:r>
        <w:rPr>
          <w:rtl/>
        </w:rPr>
        <w:t>،</w:t>
      </w:r>
      <w:r w:rsidRPr="00456662">
        <w:rPr>
          <w:rtl/>
        </w:rPr>
        <w:t xml:space="preserve"> فالقول بإيجاب الصفات مستلزم لإيجاب الذات</w:t>
      </w:r>
      <w:r>
        <w:rPr>
          <w:rtl/>
        </w:rPr>
        <w:t>،</w:t>
      </w:r>
      <w:r w:rsidRPr="00456662">
        <w:rPr>
          <w:rtl/>
        </w:rPr>
        <w:t xml:space="preserve"> وقد حقّقنا في علم الكلام خلافه</w:t>
      </w:r>
      <w:r>
        <w:rPr>
          <w:rtl/>
        </w:rPr>
        <w:t>،</w:t>
      </w:r>
      <w:r w:rsidRPr="00456662">
        <w:rPr>
          <w:rtl/>
        </w:rPr>
        <w:t xml:space="preserve"> فلذا قيل : إنّ الاختياريّ معناه المنسوب إلى الفاعل المختار</w:t>
      </w:r>
      <w:r>
        <w:rPr>
          <w:rtl/>
        </w:rPr>
        <w:t>،</w:t>
      </w:r>
      <w:r w:rsidRPr="00456662">
        <w:rPr>
          <w:rtl/>
        </w:rPr>
        <w:t xml:space="preserve"> فالمراد بالجميل الاختياريّ الفعل الحسن الّذي كان فاعله مختارا</w:t>
      </w:r>
      <w:r>
        <w:rPr>
          <w:rtl/>
        </w:rPr>
        <w:t>،</w:t>
      </w:r>
      <w:r w:rsidRPr="00456662">
        <w:rPr>
          <w:rtl/>
        </w:rPr>
        <w:t xml:space="preserve"> وبذلك يدفع ما قيل من أنّ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97.</w:t>
      </w:r>
    </w:p>
    <w:p w:rsidR="00F470B7" w:rsidRPr="00456662" w:rsidRDefault="00F470B7" w:rsidP="00930449">
      <w:pPr>
        <w:pStyle w:val="libNormal0"/>
        <w:rPr>
          <w:rtl/>
        </w:rPr>
      </w:pPr>
      <w:r>
        <w:rPr>
          <w:rtl/>
        </w:rPr>
        <w:br w:type="page"/>
      </w:r>
      <w:r w:rsidRPr="00456662">
        <w:rPr>
          <w:rtl/>
        </w:rPr>
        <w:lastRenderedPageBreak/>
        <w:t>التعريف مخدوش ؛ إذ الحمد على حسن زيد وشجاعته مثلا خارج منه ؛ إذ هما من الصفات اللازمة</w:t>
      </w:r>
      <w:r>
        <w:rPr>
          <w:rtl/>
        </w:rPr>
        <w:t>،</w:t>
      </w:r>
      <w:r w:rsidRPr="00456662">
        <w:rPr>
          <w:rtl/>
        </w:rPr>
        <w:t xml:space="preserve"> لأنّ المراد بالجميل الاختياريّ ما كان صاحبه مختارا</w:t>
      </w:r>
      <w:r>
        <w:rPr>
          <w:rtl/>
        </w:rPr>
        <w:t>،</w:t>
      </w:r>
      <w:r w:rsidRPr="00456662">
        <w:rPr>
          <w:rtl/>
        </w:rPr>
        <w:t xml:space="preserve"> وزيد فاعل مختار في سائر أفعاله.</w:t>
      </w:r>
    </w:p>
    <w:p w:rsidR="00F470B7" w:rsidRPr="00456662" w:rsidRDefault="00F470B7" w:rsidP="00596B52">
      <w:pPr>
        <w:pStyle w:val="libNormal"/>
        <w:rPr>
          <w:rtl/>
        </w:rPr>
      </w:pPr>
      <w:r w:rsidRPr="00456662">
        <w:rPr>
          <w:rtl/>
        </w:rPr>
        <w:t>ويمكن أن يقال إنّ الاختياريّ ليس وصفا للجميل</w:t>
      </w:r>
      <w:r>
        <w:rPr>
          <w:rtl/>
        </w:rPr>
        <w:t>،</w:t>
      </w:r>
      <w:r w:rsidRPr="00456662">
        <w:rPr>
          <w:rtl/>
        </w:rPr>
        <w:t xml:space="preserve"> بل هو للثناء</w:t>
      </w:r>
      <w:r>
        <w:rPr>
          <w:rtl/>
        </w:rPr>
        <w:t>،</w:t>
      </w:r>
      <w:r w:rsidRPr="00456662">
        <w:rPr>
          <w:rtl/>
        </w:rPr>
        <w:t xml:space="preserve"> ومن ذلك يخرج حمد المكره في حمده. فليتأمّل.</w:t>
      </w:r>
    </w:p>
    <w:p w:rsidR="00F470B7" w:rsidRPr="00456662" w:rsidRDefault="00F470B7" w:rsidP="00596B52">
      <w:pPr>
        <w:pStyle w:val="libNormal"/>
        <w:rPr>
          <w:rtl/>
        </w:rPr>
      </w:pPr>
      <w:r w:rsidRPr="00456662">
        <w:rPr>
          <w:rtl/>
        </w:rPr>
        <w:t>والحمد الصناعيّ هو الشكر اللغويّ المعبّر عن فعل يلوح عن تعظيم المنعم لنعمته مطلقا</w:t>
      </w:r>
      <w:r>
        <w:rPr>
          <w:rtl/>
        </w:rPr>
        <w:t>،</w:t>
      </w:r>
      <w:r w:rsidRPr="00456662">
        <w:rPr>
          <w:rtl/>
        </w:rPr>
        <w:t xml:space="preserve"> وهو الحمد المذكور في الأخبار السابقة.</w:t>
      </w:r>
    </w:p>
    <w:p w:rsidR="00F470B7" w:rsidRPr="00456662" w:rsidRDefault="00F470B7" w:rsidP="00596B52">
      <w:pPr>
        <w:pStyle w:val="libNormal"/>
        <w:rPr>
          <w:rtl/>
        </w:rPr>
      </w:pPr>
      <w:r w:rsidRPr="00456662">
        <w:rPr>
          <w:rtl/>
        </w:rPr>
        <w:t>والمراد بالنعمة : الأفعال الحسنة المتعدّية بالغير ؛ فالشجاعة ليست بنعمة لغير الشجاع</w:t>
      </w:r>
      <w:r>
        <w:rPr>
          <w:rtl/>
        </w:rPr>
        <w:t>،</w:t>
      </w:r>
      <w:r w:rsidRPr="00456662">
        <w:rPr>
          <w:rtl/>
        </w:rPr>
        <w:t xml:space="preserve"> وأمّا له فنعمة</w:t>
      </w:r>
      <w:r>
        <w:rPr>
          <w:rtl/>
        </w:rPr>
        <w:t>،</w:t>
      </w:r>
      <w:r w:rsidRPr="00456662">
        <w:rPr>
          <w:rtl/>
        </w:rPr>
        <w:t xml:space="preserve"> لأنّها من جانب الله</w:t>
      </w:r>
      <w:r>
        <w:rPr>
          <w:rtl/>
        </w:rPr>
        <w:t>،</w:t>
      </w:r>
      <w:r w:rsidRPr="00456662">
        <w:rPr>
          <w:rtl/>
        </w:rPr>
        <w:t xml:space="preserve"> وكذا الوجود ونحوه ممّا أعطانا الله.</w:t>
      </w:r>
    </w:p>
    <w:p w:rsidR="00F470B7" w:rsidRPr="00456662" w:rsidRDefault="00F470B7" w:rsidP="00596B52">
      <w:pPr>
        <w:pStyle w:val="libNormal"/>
        <w:rPr>
          <w:rtl/>
        </w:rPr>
      </w:pPr>
      <w:r w:rsidRPr="00456662">
        <w:rPr>
          <w:rtl/>
        </w:rPr>
        <w:t>وأمّا الشكر الصناعيّ ؛ عبارة عن صرف العبد جميع ما أنعمه الله في بدنه</w:t>
      </w:r>
      <w:r>
        <w:rPr>
          <w:rtl/>
        </w:rPr>
        <w:t>،</w:t>
      </w:r>
      <w:r w:rsidRPr="00456662">
        <w:rPr>
          <w:rtl/>
        </w:rPr>
        <w:t xml:space="preserve"> وفي ماله في موضعه ؛ فاللسان للذكر والأقوال الحسنة</w:t>
      </w:r>
      <w:r>
        <w:rPr>
          <w:rtl/>
        </w:rPr>
        <w:t>،</w:t>
      </w:r>
      <w:r w:rsidRPr="00456662">
        <w:rPr>
          <w:rtl/>
        </w:rPr>
        <w:t xml:space="preserve"> والعين للنظر إلى الصنائع وحفظها من النظر إلى المحارم</w:t>
      </w:r>
      <w:r>
        <w:rPr>
          <w:rtl/>
        </w:rPr>
        <w:t>،</w:t>
      </w:r>
      <w:r w:rsidRPr="00456662">
        <w:rPr>
          <w:rtl/>
        </w:rPr>
        <w:t xml:space="preserve"> والقلب لله فكذلك</w:t>
      </w:r>
      <w:r>
        <w:rPr>
          <w:rtl/>
        </w:rPr>
        <w:t>،</w:t>
      </w:r>
      <w:r w:rsidRPr="00456662">
        <w:rPr>
          <w:rtl/>
        </w:rPr>
        <w:t xml:space="preserve"> والمال للإنفاق</w:t>
      </w:r>
      <w:r>
        <w:rPr>
          <w:rtl/>
        </w:rPr>
        <w:t>،</w:t>
      </w:r>
      <w:r w:rsidRPr="00456662">
        <w:rPr>
          <w:rtl/>
        </w:rPr>
        <w:t xml:space="preserve"> وغير ذلك</w:t>
      </w:r>
      <w:r>
        <w:rPr>
          <w:rtl/>
        </w:rPr>
        <w:t>،</w:t>
      </w:r>
      <w:r w:rsidRPr="00456662">
        <w:rPr>
          <w:rtl/>
        </w:rPr>
        <w:t xml:space="preserve"> فلذا ورد من «أنّ شكر النعمة اجتناب المحارم</w:t>
      </w:r>
      <w:r>
        <w:rPr>
          <w:rtl/>
        </w:rPr>
        <w:t xml:space="preserve"> ..</w:t>
      </w:r>
      <w:r w:rsidRPr="00456662">
        <w:rPr>
          <w:rtl/>
        </w:rPr>
        <w:t>.» إلى آخره.</w:t>
      </w:r>
    </w:p>
    <w:p w:rsidR="00F470B7" w:rsidRPr="00456662" w:rsidRDefault="00F470B7" w:rsidP="00596B52">
      <w:pPr>
        <w:pStyle w:val="libNormal"/>
        <w:rPr>
          <w:rtl/>
        </w:rPr>
      </w:pPr>
      <w:r w:rsidRPr="00456662">
        <w:rPr>
          <w:rtl/>
        </w:rPr>
        <w:t>والمدح هو القول المنبئ عن عظم حال الممدوح مع القصد إليه ؛ قاله الطبرسيّ.</w:t>
      </w:r>
    </w:p>
    <w:p w:rsidR="00F470B7" w:rsidRPr="00456662" w:rsidRDefault="00F470B7" w:rsidP="00596B52">
      <w:pPr>
        <w:pStyle w:val="libNormal"/>
        <w:rPr>
          <w:rtl/>
        </w:rPr>
      </w:pPr>
      <w:r w:rsidRPr="00456662">
        <w:rPr>
          <w:rtl/>
        </w:rPr>
        <w:t>ولا يشترط كون الممدوح مختارا عاقلا</w:t>
      </w:r>
      <w:r>
        <w:rPr>
          <w:rtl/>
        </w:rPr>
        <w:t>،</w:t>
      </w:r>
      <w:r w:rsidRPr="00456662">
        <w:rPr>
          <w:rtl/>
        </w:rPr>
        <w:t xml:space="preserve"> فلذا قيل : الحمد لا يكون إلّا لمن يعقل</w:t>
      </w:r>
      <w:r>
        <w:rPr>
          <w:rtl/>
        </w:rPr>
        <w:t>،</w:t>
      </w:r>
      <w:r w:rsidRPr="00456662">
        <w:rPr>
          <w:rtl/>
        </w:rPr>
        <w:t xml:space="preserve"> والمدح يكون له ولغيره.</w:t>
      </w:r>
    </w:p>
    <w:p w:rsidR="00F470B7" w:rsidRPr="00456662" w:rsidRDefault="00F470B7" w:rsidP="00596B52">
      <w:pPr>
        <w:pStyle w:val="libNormal"/>
        <w:rPr>
          <w:rtl/>
        </w:rPr>
      </w:pPr>
      <w:r w:rsidRPr="00456662">
        <w:rPr>
          <w:rtl/>
        </w:rPr>
        <w:t>ونقل عن المقداد أنّه قال : الحمد صفات الكمال الاختياريّ</w:t>
      </w:r>
      <w:r>
        <w:rPr>
          <w:rtl/>
        </w:rPr>
        <w:t>،</w:t>
      </w:r>
      <w:r w:rsidRPr="00456662">
        <w:rPr>
          <w:rtl/>
        </w:rPr>
        <w:t xml:space="preserve"> والمدح ذكر الكمال مطلقا. انتهى.</w:t>
      </w:r>
    </w:p>
    <w:p w:rsidR="00F470B7" w:rsidRPr="00456662" w:rsidRDefault="00F470B7" w:rsidP="00596B52">
      <w:pPr>
        <w:pStyle w:val="libNormal"/>
        <w:rPr>
          <w:rtl/>
        </w:rPr>
      </w:pPr>
      <w:r>
        <w:rPr>
          <w:rtl/>
        </w:rPr>
        <w:br w:type="page"/>
      </w:r>
      <w:r w:rsidRPr="00456662">
        <w:rPr>
          <w:rtl/>
        </w:rPr>
        <w:lastRenderedPageBreak/>
        <w:t>ويؤيّد عدم الشرطيّة</w:t>
      </w:r>
      <w:r>
        <w:rPr>
          <w:rtl/>
        </w:rPr>
        <w:t>،</w:t>
      </w:r>
      <w:r w:rsidRPr="00456662">
        <w:rPr>
          <w:rtl/>
        </w:rPr>
        <w:t xml:space="preserve"> قولهم : مدحت اللؤلؤ لصفاتها</w:t>
      </w:r>
      <w:r>
        <w:rPr>
          <w:rtl/>
        </w:rPr>
        <w:t>،</w:t>
      </w:r>
      <w:r w:rsidRPr="00456662">
        <w:rPr>
          <w:rtl/>
        </w:rPr>
        <w:t xml:space="preserve"> ومدحت الفرس لسرعة مشيه</w:t>
      </w:r>
      <w:r>
        <w:rPr>
          <w:rtl/>
        </w:rPr>
        <w:t>،</w:t>
      </w:r>
      <w:r w:rsidRPr="00456662">
        <w:rPr>
          <w:rtl/>
        </w:rPr>
        <w:t xml:space="preserve"> لكن كثيرا ما يستعمل في العاقل المختار.</w:t>
      </w:r>
    </w:p>
    <w:p w:rsidR="00F470B7" w:rsidRPr="00456662" w:rsidRDefault="00F470B7" w:rsidP="00596B52">
      <w:pPr>
        <w:pStyle w:val="libNormal"/>
        <w:rPr>
          <w:rtl/>
        </w:rPr>
      </w:pPr>
      <w:r w:rsidRPr="00456662">
        <w:rPr>
          <w:rtl/>
        </w:rPr>
        <w:t>ومنه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كريم متى أمدحه أمدحه والورى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معي وإذا ما لمته لمته وحدي </w:t>
            </w:r>
            <w:r w:rsidRPr="00086944">
              <w:rPr>
                <w:rStyle w:val="libPoemTiniChar0"/>
                <w:rtl/>
              </w:rPr>
              <w:br/>
              <w:t> </w:t>
            </w:r>
          </w:p>
        </w:tc>
      </w:tr>
    </w:tbl>
    <w:p w:rsidR="00F470B7" w:rsidRPr="00456662" w:rsidRDefault="00F470B7" w:rsidP="00596B52">
      <w:pPr>
        <w:pStyle w:val="libNormal"/>
        <w:rPr>
          <w:rtl/>
        </w:rPr>
      </w:pPr>
      <w:r w:rsidRPr="00456662">
        <w:rPr>
          <w:rtl/>
        </w:rPr>
        <w:t>ومنه يظهر تقابل المدح مع اللوم</w:t>
      </w:r>
      <w:r>
        <w:rPr>
          <w:rtl/>
        </w:rPr>
        <w:t>،</w:t>
      </w:r>
      <w:r w:rsidRPr="00456662">
        <w:rPr>
          <w:rtl/>
        </w:rPr>
        <w:t xml:space="preserve"> لكنّه ليس بوجيه ؛ إذ هو مقابل الهجاء.</w:t>
      </w:r>
    </w:p>
    <w:p w:rsidR="00F470B7" w:rsidRPr="00456662" w:rsidRDefault="00F470B7" w:rsidP="00596B52">
      <w:pPr>
        <w:pStyle w:val="libNormal"/>
        <w:rPr>
          <w:rtl/>
        </w:rPr>
      </w:pPr>
      <w:r w:rsidRPr="00456662">
        <w:rPr>
          <w:rtl/>
        </w:rPr>
        <w:t>قال الكفعميّ : الحمد والمدح إخوان ؛ لأنّ الحمد مقلوب المدح.</w:t>
      </w:r>
    </w:p>
    <w:p w:rsidR="00F470B7" w:rsidRPr="00456662" w:rsidRDefault="00F470B7" w:rsidP="00596B52">
      <w:pPr>
        <w:pStyle w:val="libNormal"/>
        <w:rPr>
          <w:rtl/>
        </w:rPr>
      </w:pPr>
      <w:r w:rsidRPr="00D02CEF">
        <w:rPr>
          <w:rStyle w:val="libBold2Char"/>
          <w:rtl/>
        </w:rPr>
        <w:t>أقول :</w:t>
      </w:r>
      <w:r w:rsidRPr="00456662">
        <w:rPr>
          <w:rtl/>
        </w:rPr>
        <w:t xml:space="preserve"> ذلك بالبسط التكسيريّ بالصدر المؤخّر.</w:t>
      </w:r>
    </w:p>
    <w:p w:rsidR="00F470B7" w:rsidRPr="00456662" w:rsidRDefault="00F470B7" w:rsidP="00596B52">
      <w:pPr>
        <w:pStyle w:val="libNormal"/>
        <w:rPr>
          <w:rtl/>
        </w:rPr>
      </w:pPr>
      <w:r w:rsidRPr="00456662">
        <w:rPr>
          <w:rtl/>
        </w:rPr>
        <w:t>وبالجملة ؛ قد ظهر ممّا سبق أنّ بين الشكر اللغويّ والحمد الصناعيّ ترادف</w:t>
      </w:r>
      <w:r>
        <w:rPr>
          <w:rtl/>
        </w:rPr>
        <w:t>،</w:t>
      </w:r>
      <w:r w:rsidRPr="00456662">
        <w:rPr>
          <w:rtl/>
        </w:rPr>
        <w:t xml:space="preserve"> وبين الحمد والمدح عموم مطلق ؛ إذ كلّ حمد مدح لا بالعكس.</w:t>
      </w:r>
      <w:r>
        <w:rPr>
          <w:rFonts w:hint="cs"/>
          <w:rtl/>
        </w:rPr>
        <w:t xml:space="preserve"> </w:t>
      </w:r>
      <w:r w:rsidRPr="00456662">
        <w:rPr>
          <w:rtl/>
        </w:rPr>
        <w:t>وقد علمت</w:t>
      </w:r>
      <w:r>
        <w:rPr>
          <w:rtl/>
        </w:rPr>
        <w:t>،</w:t>
      </w:r>
      <w:r w:rsidRPr="00456662">
        <w:rPr>
          <w:rtl/>
        </w:rPr>
        <w:t xml:space="preserve"> وبين الحمد اللغويّ والشكر الصناعيّ عموم من وجه</w:t>
      </w:r>
      <w:r>
        <w:rPr>
          <w:rtl/>
        </w:rPr>
        <w:t>،</w:t>
      </w:r>
      <w:r w:rsidRPr="00456662">
        <w:rPr>
          <w:rtl/>
        </w:rPr>
        <w:t xml:space="preserve"> لإفراد الحمد في قوله تعالى : </w:t>
      </w:r>
      <w:r w:rsidRPr="00D02CEF">
        <w:rPr>
          <w:rStyle w:val="libAlaemChar"/>
          <w:rtl/>
        </w:rPr>
        <w:t>(</w:t>
      </w:r>
      <w:r w:rsidRPr="009E78CC">
        <w:rPr>
          <w:rStyle w:val="libAieChar"/>
          <w:rtl/>
        </w:rPr>
        <w:t>الْحَمْدُ لِلَّهِ الَّذِي لَمْ يَتَّخِذْ وَلَداً</w:t>
      </w:r>
      <w:r w:rsidRPr="00D02CEF">
        <w:rPr>
          <w:rStyle w:val="libAlaemChar"/>
          <w:rtl/>
        </w:rPr>
        <w:t>)</w:t>
      </w:r>
      <w:r w:rsidRPr="00456662">
        <w:rPr>
          <w:rtl/>
        </w:rPr>
        <w:t xml:space="preserve"> </w:t>
      </w:r>
      <w:r w:rsidRPr="00D02CEF">
        <w:rPr>
          <w:rStyle w:val="libFootnotenumChar"/>
          <w:rtl/>
        </w:rPr>
        <w:t>(1)</w:t>
      </w:r>
      <w:r w:rsidRPr="00456662">
        <w:rPr>
          <w:rtl/>
        </w:rPr>
        <w:t xml:space="preserve"> لعدم سبق نعمة</w:t>
      </w:r>
      <w:r>
        <w:rPr>
          <w:rtl/>
        </w:rPr>
        <w:t>،</w:t>
      </w:r>
      <w:r w:rsidRPr="00456662">
        <w:rPr>
          <w:rtl/>
        </w:rPr>
        <w:t xml:space="preserve"> وإفراد الشكر في قوله : </w:t>
      </w:r>
      <w:r w:rsidRPr="00D02CEF">
        <w:rPr>
          <w:rStyle w:val="libAlaemChar"/>
          <w:rtl/>
        </w:rPr>
        <w:t>(</w:t>
      </w:r>
      <w:r w:rsidRPr="009E78CC">
        <w:rPr>
          <w:rStyle w:val="libAieChar"/>
          <w:rtl/>
        </w:rPr>
        <w:t>اعْمَلُوا آلَ داوُدَ شُكْراً</w:t>
      </w:r>
      <w:r w:rsidRPr="00D02CEF">
        <w:rPr>
          <w:rStyle w:val="libAlaemChar"/>
          <w:rtl/>
        </w:rPr>
        <w:t>)</w:t>
      </w:r>
      <w:r w:rsidRPr="00456662">
        <w:rPr>
          <w:rtl/>
        </w:rPr>
        <w:t xml:space="preserve"> </w:t>
      </w:r>
      <w:r w:rsidRPr="00D02CEF">
        <w:rPr>
          <w:rStyle w:val="libFootnotenumChar"/>
          <w:rtl/>
        </w:rPr>
        <w:t>(2)</w:t>
      </w:r>
      <w:r w:rsidRPr="00456662">
        <w:rPr>
          <w:rtl/>
        </w:rPr>
        <w:t xml:space="preserve"> إذ المتبادر من العمل</w:t>
      </w:r>
      <w:r>
        <w:rPr>
          <w:rtl/>
        </w:rPr>
        <w:t>،</w:t>
      </w:r>
      <w:r w:rsidRPr="00456662">
        <w:rPr>
          <w:rtl/>
        </w:rPr>
        <w:t xml:space="preserve"> العمل بالجوارح كالصلاة ونحوها</w:t>
      </w:r>
      <w:r>
        <w:rPr>
          <w:rtl/>
        </w:rPr>
        <w:t>،</w:t>
      </w:r>
      <w:r w:rsidRPr="00456662">
        <w:rPr>
          <w:rtl/>
        </w:rPr>
        <w:t xml:space="preserve"> واجتماعهما في قوله : </w:t>
      </w:r>
      <w:r w:rsidRPr="00D02CEF">
        <w:rPr>
          <w:rStyle w:val="libAlaemChar"/>
          <w:rtl/>
        </w:rPr>
        <w:t>(</w:t>
      </w:r>
      <w:r w:rsidRPr="009E78CC">
        <w:rPr>
          <w:rStyle w:val="libAieChar"/>
          <w:rtl/>
        </w:rPr>
        <w:t>الْحَمْدُ لِلَّهِ الَّذِي وَهَبَ لِي عَلَى الْكِبَرِ إِسْماعِيلَ</w:t>
      </w:r>
      <w:r w:rsidRPr="00D02CEF">
        <w:rPr>
          <w:rStyle w:val="libAlaemChar"/>
          <w:rtl/>
        </w:rPr>
        <w:t>)</w:t>
      </w:r>
      <w:r w:rsidRPr="00456662">
        <w:rPr>
          <w:rtl/>
        </w:rPr>
        <w:t xml:space="preserve"> </w:t>
      </w:r>
      <w:r w:rsidRPr="00D02CEF">
        <w:rPr>
          <w:rStyle w:val="libFootnotenumChar"/>
          <w:rtl/>
        </w:rPr>
        <w:t>(3)</w:t>
      </w:r>
      <w:r w:rsidRPr="00456662">
        <w:rPr>
          <w:rtl/>
        </w:rPr>
        <w:t xml:space="preserve"> انتهى.</w:t>
      </w:r>
    </w:p>
    <w:p w:rsidR="00F470B7" w:rsidRPr="00456662" w:rsidRDefault="00F470B7" w:rsidP="00086944">
      <w:pPr>
        <w:pStyle w:val="Heading2"/>
        <w:rPr>
          <w:rtl/>
        </w:rPr>
      </w:pPr>
      <w:bookmarkStart w:id="24" w:name="_Toc534539965"/>
      <w:r w:rsidRPr="00456662">
        <w:rPr>
          <w:rtl/>
        </w:rPr>
        <w:t>فائدة :</w:t>
      </w:r>
      <w:bookmarkEnd w:id="24"/>
    </w:p>
    <w:p w:rsidR="00F470B7" w:rsidRPr="00456662" w:rsidRDefault="00F470B7" w:rsidP="00596B52">
      <w:pPr>
        <w:pStyle w:val="libNormal"/>
        <w:rPr>
          <w:rtl/>
        </w:rPr>
      </w:pPr>
      <w:r w:rsidRPr="00456662">
        <w:rPr>
          <w:rtl/>
        </w:rPr>
        <w:t>قد خطر ببالي انتفاء الحمد الصناعيّ في كلّ ما نسب إلى الله ؛ لأنّ لفظة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الإسراء : 111.</w:t>
      </w:r>
    </w:p>
    <w:p w:rsidR="00F470B7" w:rsidRPr="00456662" w:rsidRDefault="00F470B7" w:rsidP="002F2D66">
      <w:pPr>
        <w:pStyle w:val="libFootnote0"/>
        <w:rPr>
          <w:rtl/>
        </w:rPr>
      </w:pPr>
      <w:r>
        <w:rPr>
          <w:rtl/>
        </w:rPr>
        <w:t>(</w:t>
      </w:r>
      <w:r w:rsidRPr="00456662">
        <w:rPr>
          <w:rtl/>
        </w:rPr>
        <w:t>2) سبأ : 13.</w:t>
      </w:r>
    </w:p>
    <w:p w:rsidR="00F470B7" w:rsidRPr="00456662" w:rsidRDefault="00F470B7" w:rsidP="002F2D66">
      <w:pPr>
        <w:pStyle w:val="libFootnote0"/>
        <w:rPr>
          <w:rtl/>
        </w:rPr>
      </w:pPr>
      <w:r>
        <w:rPr>
          <w:rtl/>
        </w:rPr>
        <w:t>(</w:t>
      </w:r>
      <w:r w:rsidRPr="00456662">
        <w:rPr>
          <w:rtl/>
        </w:rPr>
        <w:t>3) إبراهيم : 39.</w:t>
      </w:r>
    </w:p>
    <w:p w:rsidR="00F470B7" w:rsidRPr="00456662" w:rsidRDefault="00F470B7" w:rsidP="00930449">
      <w:pPr>
        <w:pStyle w:val="libNormal0"/>
        <w:rPr>
          <w:rtl/>
        </w:rPr>
      </w:pPr>
      <w:r>
        <w:rPr>
          <w:rtl/>
        </w:rPr>
        <w:br w:type="page"/>
      </w:r>
      <w:r w:rsidRPr="00456662">
        <w:rPr>
          <w:rtl/>
        </w:rPr>
        <w:lastRenderedPageBreak/>
        <w:t>«الله» قد وضع للذات الجامع لجميع الصفات الكماليّة</w:t>
      </w:r>
      <w:r>
        <w:rPr>
          <w:rtl/>
        </w:rPr>
        <w:t>،</w:t>
      </w:r>
      <w:r w:rsidRPr="00456662">
        <w:rPr>
          <w:rtl/>
        </w:rPr>
        <w:t xml:space="preserve"> فلا يخلو من معنى الوصفيّة</w:t>
      </w:r>
      <w:r>
        <w:rPr>
          <w:rtl/>
        </w:rPr>
        <w:t>،</w:t>
      </w:r>
      <w:r w:rsidRPr="00456662">
        <w:rPr>
          <w:rtl/>
        </w:rPr>
        <w:t xml:space="preserve"> وقد حقّق في مقامه أنّ تعليق الحكم بالوصف مشعر بعلّيّة المأخذ له</w:t>
      </w:r>
      <w:r>
        <w:rPr>
          <w:rtl/>
        </w:rPr>
        <w:t>،</w:t>
      </w:r>
      <w:r w:rsidRPr="00456662">
        <w:rPr>
          <w:rtl/>
        </w:rPr>
        <w:t xml:space="preserve"> يعني : علّة وجود الحكم</w:t>
      </w:r>
      <w:r>
        <w:rPr>
          <w:rtl/>
        </w:rPr>
        <w:t>،</w:t>
      </w:r>
      <w:r w:rsidRPr="00456662">
        <w:rPr>
          <w:rtl/>
        </w:rPr>
        <w:t xml:space="preserve"> هو الوصف العارض للمحكوم عليه.</w:t>
      </w:r>
    </w:p>
    <w:p w:rsidR="00F470B7" w:rsidRPr="00456662" w:rsidRDefault="00F470B7" w:rsidP="00596B52">
      <w:pPr>
        <w:pStyle w:val="libNormal"/>
        <w:rPr>
          <w:rtl/>
        </w:rPr>
      </w:pPr>
      <w:r w:rsidRPr="00456662">
        <w:rPr>
          <w:rtl/>
        </w:rPr>
        <w:t>فإذا قيل : أكرم العبّاد لا غيرهم</w:t>
      </w:r>
      <w:r>
        <w:rPr>
          <w:rtl/>
        </w:rPr>
        <w:t>،</w:t>
      </w:r>
      <w:r w:rsidRPr="00456662">
        <w:rPr>
          <w:rtl/>
        </w:rPr>
        <w:t xml:space="preserve"> يفهم أنّ علّة الإكرام هي العبادة واتّصافهم بها</w:t>
      </w:r>
      <w:r>
        <w:rPr>
          <w:rtl/>
        </w:rPr>
        <w:t>،</w:t>
      </w:r>
      <w:r w:rsidRPr="00456662">
        <w:rPr>
          <w:rtl/>
        </w:rPr>
        <w:t xml:space="preserve"> وقولك : «الحمد لله» أي الحمد خاصّ له لا يستحقّه غيره</w:t>
      </w:r>
      <w:r>
        <w:rPr>
          <w:rtl/>
        </w:rPr>
        <w:t>،</w:t>
      </w:r>
      <w:r w:rsidRPr="00456662">
        <w:rPr>
          <w:rtl/>
        </w:rPr>
        <w:t xml:space="preserve"> لأنّه هو المستجمع للصفات</w:t>
      </w:r>
      <w:r>
        <w:rPr>
          <w:rtl/>
        </w:rPr>
        <w:t>،</w:t>
      </w:r>
      <w:r w:rsidRPr="00456662">
        <w:rPr>
          <w:rtl/>
        </w:rPr>
        <w:t xml:space="preserve"> فعلّة الحمد هي الاستجماع المذكور. ويؤيّده قولهم هذا كدعوى الشرّ بالبيّنة والبرهان</w:t>
      </w:r>
      <w:r>
        <w:rPr>
          <w:rtl/>
        </w:rPr>
        <w:t>،</w:t>
      </w:r>
      <w:r w:rsidRPr="00456662">
        <w:rPr>
          <w:rtl/>
        </w:rPr>
        <w:t xml:space="preserve"> فعلى هذا لا يمكن أن يقال :</w:t>
      </w:r>
      <w:r>
        <w:rPr>
          <w:rFonts w:hint="cs"/>
          <w:rtl/>
        </w:rPr>
        <w:t xml:space="preserve"> </w:t>
      </w:r>
      <w:r w:rsidRPr="00456662">
        <w:rPr>
          <w:rtl/>
        </w:rPr>
        <w:t>الحمد صناعيّ ؛ إذ الصناعيّ على ما قلتم حمد كان علّته النعمة</w:t>
      </w:r>
      <w:r>
        <w:rPr>
          <w:rtl/>
        </w:rPr>
        <w:t>،</w:t>
      </w:r>
      <w:r w:rsidRPr="00456662">
        <w:rPr>
          <w:rtl/>
        </w:rPr>
        <w:t xml:space="preserve"> وقد حقّقنا أنّ العلّة غيرها</w:t>
      </w:r>
      <w:r>
        <w:rPr>
          <w:rtl/>
        </w:rPr>
        <w:t>،</w:t>
      </w:r>
      <w:r w:rsidRPr="00456662">
        <w:rPr>
          <w:rtl/>
        </w:rPr>
        <w:t xml:space="preserve"> وحينئذ يلزم استعمال المشترك في معنييه على فرض الاجتماع. فليتأمّل.</w:t>
      </w:r>
    </w:p>
    <w:p w:rsidR="00F470B7" w:rsidRPr="00456662" w:rsidRDefault="00F470B7" w:rsidP="00086944">
      <w:pPr>
        <w:pStyle w:val="Heading2"/>
        <w:rPr>
          <w:rtl/>
        </w:rPr>
      </w:pPr>
      <w:bookmarkStart w:id="25" w:name="_Toc534539966"/>
      <w:r w:rsidRPr="00456662">
        <w:rPr>
          <w:rtl/>
        </w:rPr>
        <w:t>خاتمة :</w:t>
      </w:r>
      <w:bookmarkEnd w:id="25"/>
    </w:p>
    <w:p w:rsidR="00F470B7" w:rsidRPr="00456662" w:rsidRDefault="00F470B7" w:rsidP="00596B52">
      <w:pPr>
        <w:pStyle w:val="libNormal"/>
        <w:rPr>
          <w:rtl/>
        </w:rPr>
      </w:pPr>
      <w:r w:rsidRPr="00456662">
        <w:rPr>
          <w:rtl/>
        </w:rPr>
        <w:t>قد علمت أنّ الحقّ تعالى هو المنعم فيجب شكره وحمده</w:t>
      </w:r>
      <w:r>
        <w:rPr>
          <w:rtl/>
        </w:rPr>
        <w:t>،</w:t>
      </w:r>
      <w:r w:rsidRPr="00456662">
        <w:rPr>
          <w:rtl/>
        </w:rPr>
        <w:t xml:space="preserve"> ولا يخفى أنّ الشكر لا يتحقّق ولا يؤدّي إلّا بمعرفة المشكور ليشكر بما يناسب حاله</w:t>
      </w:r>
      <w:r>
        <w:rPr>
          <w:rtl/>
        </w:rPr>
        <w:t>،</w:t>
      </w:r>
      <w:r w:rsidRPr="00456662">
        <w:rPr>
          <w:rtl/>
        </w:rPr>
        <w:t xml:space="preserve"> فشكر الحقّ غير ممكن إلّا بمعرفته</w:t>
      </w:r>
      <w:r>
        <w:rPr>
          <w:rtl/>
        </w:rPr>
        <w:t>،</w:t>
      </w:r>
      <w:r w:rsidRPr="00456662">
        <w:rPr>
          <w:rtl/>
        </w:rPr>
        <w:t xml:space="preserve"> فهي واجبة على كلّ مكلّف</w:t>
      </w:r>
      <w:r>
        <w:rPr>
          <w:rtl/>
        </w:rPr>
        <w:t>،</w:t>
      </w:r>
      <w:r w:rsidRPr="00456662">
        <w:rPr>
          <w:rtl/>
        </w:rPr>
        <w:t xml:space="preserve"> وطريقها إثبات وجوده تعالى أوّلا بالعقل</w:t>
      </w:r>
      <w:r>
        <w:rPr>
          <w:rtl/>
        </w:rPr>
        <w:t>،</w:t>
      </w:r>
      <w:r w:rsidRPr="00456662">
        <w:rPr>
          <w:rtl/>
        </w:rPr>
        <w:t xml:space="preserve"> ثمّ توحيده تعالى بأقسامه ثانيا</w:t>
      </w:r>
      <w:r>
        <w:rPr>
          <w:rtl/>
        </w:rPr>
        <w:t>،</w:t>
      </w:r>
      <w:r w:rsidRPr="00456662">
        <w:rPr>
          <w:rtl/>
        </w:rPr>
        <w:t xml:space="preserve"> ثمّ صفات الكمال والجمال والجلال له ثالثا</w:t>
      </w:r>
      <w:r>
        <w:rPr>
          <w:rtl/>
        </w:rPr>
        <w:t>،</w:t>
      </w:r>
      <w:r w:rsidRPr="00456662">
        <w:rPr>
          <w:rtl/>
        </w:rPr>
        <w:t xml:space="preserve"> ولجميع ذلك تفاصيل مذكورة في المفصّلات</w:t>
      </w:r>
      <w:r>
        <w:rPr>
          <w:rtl/>
        </w:rPr>
        <w:t>،</w:t>
      </w:r>
      <w:r w:rsidRPr="00456662">
        <w:rPr>
          <w:rtl/>
        </w:rPr>
        <w:t xml:space="preserve"> وسيجيء بعضها إن شاء الله عن قريب</w:t>
      </w:r>
      <w:r>
        <w:rPr>
          <w:rtl/>
        </w:rPr>
        <w:t>،</w:t>
      </w:r>
      <w:r w:rsidRPr="00456662">
        <w:rPr>
          <w:rtl/>
        </w:rPr>
        <w:t xml:space="preserve"> والحمد لله.</w:t>
      </w:r>
    </w:p>
    <w:p w:rsidR="00F470B7" w:rsidRPr="00A37FB8" w:rsidRDefault="00F470B7" w:rsidP="00D02CEF">
      <w:pPr>
        <w:pStyle w:val="libCenterBold1"/>
        <w:rPr>
          <w:rtl/>
        </w:rPr>
      </w:pPr>
      <w:r>
        <w:rPr>
          <w:rtl/>
        </w:rPr>
        <w:br w:type="page"/>
      </w:r>
      <w:r w:rsidRPr="00A37FB8">
        <w:rPr>
          <w:rtl/>
        </w:rPr>
        <w:lastRenderedPageBreak/>
        <w:t>الفصل الثالث</w:t>
      </w:r>
    </w:p>
    <w:p w:rsidR="00F470B7" w:rsidRDefault="00F470B7" w:rsidP="00D02CEF">
      <w:pPr>
        <w:pStyle w:val="libCenterBold1"/>
        <w:rPr>
          <w:rtl/>
        </w:rPr>
      </w:pPr>
      <w:r w:rsidRPr="00A37FB8">
        <w:rPr>
          <w:rtl/>
        </w:rPr>
        <w:t>في تفسير قوله تعالى</w:t>
      </w:r>
      <w:r>
        <w:rPr>
          <w:rFonts w:hint="cs"/>
          <w:rtl/>
        </w:rPr>
        <w:t xml:space="preserve"> </w:t>
      </w:r>
      <w:r w:rsidRPr="00D02CEF">
        <w:rPr>
          <w:rStyle w:val="libAlaemChar"/>
          <w:rtl/>
        </w:rPr>
        <w:t>(</w:t>
      </w:r>
      <w:r w:rsidRPr="009E78CC">
        <w:rPr>
          <w:rStyle w:val="libAieChar"/>
          <w:rtl/>
        </w:rPr>
        <w:t>رَبِّ الْعالَمِينَ</w:t>
      </w:r>
      <w:r w:rsidRPr="009E78CC">
        <w:rPr>
          <w:rStyle w:val="libAieChar"/>
          <w:rFonts w:hint="cs"/>
          <w:rtl/>
        </w:rPr>
        <w:t xml:space="preserve"> </w:t>
      </w:r>
      <w:r w:rsidRPr="009E78CC">
        <w:rPr>
          <w:rStyle w:val="libAieChar"/>
          <w:rtl/>
        </w:rPr>
        <w:t>* الرَّحْمنِ الرَّحِيمِ</w:t>
      </w:r>
      <w:r w:rsidRPr="00D02CEF">
        <w:rPr>
          <w:rStyle w:val="libAlaemChar"/>
          <w:rtl/>
        </w:rPr>
        <w:t>)</w:t>
      </w:r>
    </w:p>
    <w:p w:rsidR="00F470B7" w:rsidRPr="00456662" w:rsidRDefault="00F470B7" w:rsidP="00596B52">
      <w:pPr>
        <w:pStyle w:val="libNormal"/>
        <w:rPr>
          <w:rtl/>
        </w:rPr>
      </w:pPr>
      <w:r w:rsidRPr="00456662">
        <w:rPr>
          <w:rtl/>
        </w:rPr>
        <w:t>وفيه مراصد وخاتمة.</w:t>
      </w:r>
    </w:p>
    <w:p w:rsidR="00F470B7" w:rsidRPr="00456662" w:rsidRDefault="00F470B7" w:rsidP="00086944">
      <w:pPr>
        <w:pStyle w:val="Heading2"/>
        <w:rPr>
          <w:rtl/>
        </w:rPr>
      </w:pPr>
      <w:bookmarkStart w:id="26" w:name="_Toc534539967"/>
      <w:r w:rsidRPr="00456662">
        <w:rPr>
          <w:rtl/>
        </w:rPr>
        <w:t>المرصد الأوّل : في إعرابه</w:t>
      </w:r>
      <w:bookmarkEnd w:id="26"/>
    </w:p>
    <w:p w:rsidR="00F470B7" w:rsidRPr="00456662" w:rsidRDefault="00F470B7" w:rsidP="00596B52">
      <w:pPr>
        <w:pStyle w:val="libNormal"/>
        <w:rPr>
          <w:rtl/>
        </w:rPr>
      </w:pPr>
      <w:r w:rsidRPr="00456662">
        <w:rPr>
          <w:rtl/>
        </w:rPr>
        <w:t>فنقول : القراءة المشهورة المعمولة بها جرّ «الربّ» ليكون بدلا لقوله «لله» بدل المطابق</w:t>
      </w:r>
      <w:r>
        <w:rPr>
          <w:rtl/>
        </w:rPr>
        <w:t>،</w:t>
      </w:r>
      <w:r w:rsidRPr="00456662">
        <w:rPr>
          <w:rtl/>
        </w:rPr>
        <w:t xml:space="preserve"> ويحتمل كونه صفة له</w:t>
      </w:r>
      <w:r>
        <w:rPr>
          <w:rtl/>
        </w:rPr>
        <w:t>،</w:t>
      </w:r>
      <w:r w:rsidRPr="00456662">
        <w:rPr>
          <w:rtl/>
        </w:rPr>
        <w:t xml:space="preserve"> واختاره الطبرسيّ أيضا</w:t>
      </w:r>
      <w:r>
        <w:rPr>
          <w:rtl/>
        </w:rPr>
        <w:t>،</w:t>
      </w:r>
      <w:r w:rsidRPr="00456662">
        <w:rPr>
          <w:rtl/>
        </w:rPr>
        <w:t xml:space="preserve"> وفيه نظر ؛ إذ المطابقة المعتبرة بين الموصوف والوصف مفقودة هنا</w:t>
      </w:r>
      <w:r>
        <w:rPr>
          <w:rtl/>
        </w:rPr>
        <w:t>،</w:t>
      </w:r>
      <w:r w:rsidRPr="00456662">
        <w:rPr>
          <w:rtl/>
        </w:rPr>
        <w:t xml:space="preserve"> لتعريف الأوّل دون الثاني</w:t>
      </w:r>
      <w:r>
        <w:rPr>
          <w:rtl/>
        </w:rPr>
        <w:t>،</w:t>
      </w:r>
      <w:r w:rsidRPr="00456662">
        <w:rPr>
          <w:rtl/>
        </w:rPr>
        <w:t xml:space="preserve"> لأنّ «الربّ» صفة مشبّهة</w:t>
      </w:r>
      <w:r>
        <w:rPr>
          <w:rtl/>
        </w:rPr>
        <w:t>،</w:t>
      </w:r>
      <w:r w:rsidRPr="00456662">
        <w:rPr>
          <w:rtl/>
        </w:rPr>
        <w:t xml:space="preserve"> وإضافتها لفظيّة</w:t>
      </w:r>
      <w:r>
        <w:rPr>
          <w:rtl/>
        </w:rPr>
        <w:t>،</w:t>
      </w:r>
      <w:r w:rsidRPr="00456662">
        <w:rPr>
          <w:rtl/>
        </w:rPr>
        <w:t xml:space="preserve"> وهي لا تكتسب التعريف.</w:t>
      </w:r>
    </w:p>
    <w:p w:rsidR="00F470B7" w:rsidRPr="00456662" w:rsidRDefault="00F470B7" w:rsidP="00596B52">
      <w:pPr>
        <w:pStyle w:val="libNormal"/>
        <w:rPr>
          <w:rtl/>
        </w:rPr>
      </w:pPr>
      <w:r w:rsidRPr="00456662">
        <w:rPr>
          <w:rtl/>
        </w:rPr>
        <w:t>والقول بأنّ معنى «الربّ» ماض</w:t>
      </w:r>
      <w:r>
        <w:rPr>
          <w:rtl/>
        </w:rPr>
        <w:t>،</w:t>
      </w:r>
      <w:r w:rsidRPr="00456662">
        <w:rPr>
          <w:rtl/>
        </w:rPr>
        <w:t xml:space="preserve"> فالإضافة معنويّة ؛ كقوله </w:t>
      </w:r>
      <w:r w:rsidRPr="00D02CEF">
        <w:rPr>
          <w:rStyle w:val="libAlaemChar"/>
          <w:rtl/>
        </w:rPr>
        <w:t>(</w:t>
      </w:r>
      <w:r w:rsidRPr="009E78CC">
        <w:rPr>
          <w:rStyle w:val="libAieChar"/>
          <w:rtl/>
        </w:rPr>
        <w:t>فاطِرِ السَّماواتِ</w:t>
      </w:r>
      <w:r w:rsidRPr="00D02CEF">
        <w:rPr>
          <w:rStyle w:val="libAlaemChar"/>
          <w:rtl/>
        </w:rPr>
        <w:t>)</w:t>
      </w:r>
      <w:r w:rsidRPr="00456662">
        <w:rPr>
          <w:rtl/>
        </w:rPr>
        <w:t xml:space="preserve"> </w:t>
      </w:r>
      <w:r w:rsidRPr="00D02CEF">
        <w:rPr>
          <w:rStyle w:val="libFootnotenumChar"/>
          <w:rtl/>
        </w:rPr>
        <w:t>(1)</w:t>
      </w:r>
      <w:r w:rsidRPr="00456662">
        <w:rPr>
          <w:rtl/>
        </w:rPr>
        <w:t xml:space="preserve"> إلى آخره</w:t>
      </w:r>
      <w:r>
        <w:rPr>
          <w:rtl/>
        </w:rPr>
        <w:t>،</w:t>
      </w:r>
      <w:r w:rsidRPr="00456662">
        <w:rPr>
          <w:rtl/>
        </w:rPr>
        <w:t xml:space="preserve"> مخدوش للزوم ذلك عدم كونه تعالى ربّا ومربّيا للعالم في الحال والاستقبال</w:t>
      </w:r>
      <w:r>
        <w:rPr>
          <w:rtl/>
        </w:rPr>
        <w:t>،</w:t>
      </w:r>
      <w:r w:rsidRPr="00456662">
        <w:rPr>
          <w:rtl/>
        </w:rPr>
        <w:t xml:space="preserve"> بل الربّ من صفات الذات إن عني به السيّد</w:t>
      </w:r>
      <w:r>
        <w:rPr>
          <w:rtl/>
        </w:rPr>
        <w:t>،</w:t>
      </w:r>
      <w:r w:rsidRPr="00456662">
        <w:rPr>
          <w:rtl/>
        </w:rPr>
        <w:t xml:space="preserve"> ولو عني به المدبّر لخلقه فمن صفات الفعل</w:t>
      </w:r>
      <w:r>
        <w:rPr>
          <w:rtl/>
        </w:rPr>
        <w:t>،</w:t>
      </w:r>
      <w:r w:rsidRPr="00456662">
        <w:rPr>
          <w:rtl/>
        </w:rPr>
        <w:t xml:space="preserve"> فلا يصحّ أيضا نفي تدبيره في سوى الماضي</w:t>
      </w:r>
      <w:r>
        <w:rPr>
          <w:rtl/>
        </w:rPr>
        <w:t>،</w:t>
      </w:r>
      <w:r w:rsidRPr="00456662">
        <w:rPr>
          <w:rtl/>
        </w:rPr>
        <w:t xml:space="preserve"> إلّا أن يراد من التدبير : التدبير التقديريّ لا التكوينيّ. فليتأمّل.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14.</w:t>
      </w:r>
    </w:p>
    <w:p w:rsidR="00F470B7" w:rsidRPr="00456662" w:rsidRDefault="00F470B7" w:rsidP="00596B52">
      <w:pPr>
        <w:pStyle w:val="libNormal"/>
        <w:rPr>
          <w:rtl/>
        </w:rPr>
      </w:pPr>
      <w:r>
        <w:rPr>
          <w:rtl/>
        </w:rPr>
        <w:br w:type="page"/>
      </w:r>
      <w:r w:rsidRPr="00456662">
        <w:rPr>
          <w:rtl/>
        </w:rPr>
        <w:lastRenderedPageBreak/>
        <w:t>ويمكن أن يجاب</w:t>
      </w:r>
      <w:r>
        <w:rPr>
          <w:rtl/>
        </w:rPr>
        <w:t xml:space="preserve"> ـ </w:t>
      </w:r>
      <w:r w:rsidRPr="00456662">
        <w:rPr>
          <w:rtl/>
        </w:rPr>
        <w:t>بل هو المتعيّن</w:t>
      </w:r>
      <w:r>
        <w:rPr>
          <w:rtl/>
        </w:rPr>
        <w:t xml:space="preserve"> ـ </w:t>
      </w:r>
      <w:r w:rsidRPr="00456662">
        <w:rPr>
          <w:rtl/>
        </w:rPr>
        <w:t>بأنّ أسماء الله تعالى معارف كلّها في نفسها لا بواسطة</w:t>
      </w:r>
      <w:r>
        <w:rPr>
          <w:rtl/>
        </w:rPr>
        <w:t>،</w:t>
      </w:r>
      <w:r w:rsidRPr="00456662">
        <w:rPr>
          <w:rtl/>
        </w:rPr>
        <w:t xml:space="preserve"> ألا ترى أنّه قال الطبرسيّ «اللام» في الجلالة مزيدة للتفخيم والتعظيم</w:t>
      </w:r>
      <w:r>
        <w:rPr>
          <w:rtl/>
        </w:rPr>
        <w:t>،</w:t>
      </w:r>
      <w:r w:rsidRPr="00456662">
        <w:rPr>
          <w:rtl/>
        </w:rPr>
        <w:t xml:space="preserve"> ومن زعم أنّها للتعريف فقد أخطأ ؛ لأنّ أسماء الله تعالى معارف. انتهى.</w:t>
      </w:r>
    </w:p>
    <w:p w:rsidR="00F470B7" w:rsidRPr="00456662" w:rsidRDefault="00F470B7" w:rsidP="00596B52">
      <w:pPr>
        <w:pStyle w:val="libNormal"/>
        <w:rPr>
          <w:rtl/>
        </w:rPr>
      </w:pPr>
      <w:r w:rsidRPr="00456662">
        <w:rPr>
          <w:rtl/>
        </w:rPr>
        <w:t>فعلى هذا لا ضير في كون «الربّ» مجرورا لكونه نعتا للربّ</w:t>
      </w:r>
      <w:r>
        <w:rPr>
          <w:rtl/>
        </w:rPr>
        <w:t>،</w:t>
      </w:r>
      <w:r w:rsidRPr="00456662">
        <w:rPr>
          <w:rtl/>
        </w:rPr>
        <w:t xml:space="preserve"> وممّا يؤيّد تعريفه عدم استعماله في غيره تعالى بدون الإضافة</w:t>
      </w:r>
      <w:r>
        <w:rPr>
          <w:rtl/>
        </w:rPr>
        <w:t>،</w:t>
      </w:r>
      <w:r w:rsidRPr="00456662">
        <w:rPr>
          <w:rtl/>
        </w:rPr>
        <w:t xml:space="preserve"> بل هو ممّا يخصّ به تعالى عند إضافته «للعالمين»</w:t>
      </w:r>
      <w:r>
        <w:rPr>
          <w:rtl/>
        </w:rPr>
        <w:t>.</w:t>
      </w:r>
    </w:p>
    <w:p w:rsidR="00F470B7" w:rsidRPr="00456662" w:rsidRDefault="00F470B7" w:rsidP="00596B52">
      <w:pPr>
        <w:pStyle w:val="libNormal"/>
        <w:rPr>
          <w:rtl/>
        </w:rPr>
      </w:pPr>
      <w:r w:rsidRPr="00456662">
        <w:rPr>
          <w:rtl/>
        </w:rPr>
        <w:t>وممّا يؤيّد النعتيّة : ما روي عن زيد بن عليّ عليه السلام أنّه قرأ رب العالمين بفتح «الباء» نظرا إلى قطع الوصفيّة ونصبه للمدح مفعولا</w:t>
      </w:r>
      <w:r>
        <w:rPr>
          <w:rtl/>
        </w:rPr>
        <w:t>،</w:t>
      </w:r>
      <w:r w:rsidRPr="00456662">
        <w:rPr>
          <w:rtl/>
        </w:rPr>
        <w:t xml:space="preserve"> ولا يجوز القطع في غير الوصف</w:t>
      </w:r>
      <w:r>
        <w:rPr>
          <w:rtl/>
        </w:rPr>
        <w:t>،</w:t>
      </w:r>
      <w:r w:rsidRPr="00456662">
        <w:rPr>
          <w:rtl/>
        </w:rPr>
        <w:t xml:space="preserve"> بل هو ممّا يقطع وينصب على المفعوليّة إن لم يكن منصوبا</w:t>
      </w:r>
      <w:r>
        <w:rPr>
          <w:rtl/>
        </w:rPr>
        <w:t>،</w:t>
      </w:r>
      <w:r w:rsidRPr="00456662">
        <w:rPr>
          <w:rtl/>
        </w:rPr>
        <w:t xml:space="preserve"> ويرفع على تقدير المبتدأ إن كان منصوبا أو مجرورا.</w:t>
      </w:r>
    </w:p>
    <w:p w:rsidR="00F470B7" w:rsidRPr="00456662" w:rsidRDefault="00F470B7" w:rsidP="00596B52">
      <w:pPr>
        <w:pStyle w:val="libNormal"/>
        <w:rPr>
          <w:rtl/>
        </w:rPr>
      </w:pPr>
      <w:r w:rsidRPr="00456662">
        <w:rPr>
          <w:rtl/>
        </w:rPr>
        <w:t>قال الطبرسيّ : ومن نصب رب العالمين فإنّما ينصب على المدح والثناء</w:t>
      </w:r>
      <w:r>
        <w:rPr>
          <w:rtl/>
        </w:rPr>
        <w:t>،</w:t>
      </w:r>
      <w:r w:rsidRPr="00456662">
        <w:rPr>
          <w:rtl/>
        </w:rPr>
        <w:t xml:space="preserve"> كأنّه</w:t>
      </w:r>
      <w:r>
        <w:rPr>
          <w:rtl/>
        </w:rPr>
        <w:t xml:space="preserve"> لمـــّـا </w:t>
      </w:r>
      <w:r w:rsidRPr="00456662">
        <w:rPr>
          <w:rtl/>
        </w:rPr>
        <w:t xml:space="preserve">قال </w:t>
      </w:r>
      <w:r w:rsidRPr="00D02CEF">
        <w:rPr>
          <w:rStyle w:val="libAlaemChar"/>
          <w:rtl/>
        </w:rPr>
        <w:t>(</w:t>
      </w:r>
      <w:r w:rsidRPr="009E78CC">
        <w:rPr>
          <w:rStyle w:val="libAieChar"/>
          <w:rtl/>
        </w:rPr>
        <w:t>الْحَمْدُ لِلَّهِ</w:t>
      </w:r>
      <w:r w:rsidRPr="00D02CEF">
        <w:rPr>
          <w:rStyle w:val="libAlaemChar"/>
          <w:rtl/>
        </w:rPr>
        <w:t>)</w:t>
      </w:r>
      <w:r w:rsidRPr="00456662">
        <w:rPr>
          <w:rtl/>
        </w:rPr>
        <w:t xml:space="preserve"> استدلّ بهذا اللفظ على أنّه ذاكر لله</w:t>
      </w:r>
      <w:r>
        <w:rPr>
          <w:rtl/>
        </w:rPr>
        <w:t>،</w:t>
      </w:r>
      <w:r w:rsidRPr="00456662">
        <w:rPr>
          <w:rtl/>
        </w:rPr>
        <w:t xml:space="preserve"> فكأنّه قال : أذكر ربّ العالمين</w:t>
      </w:r>
      <w:r>
        <w:rPr>
          <w:rtl/>
        </w:rPr>
        <w:t>،</w:t>
      </w:r>
      <w:r w:rsidRPr="00456662">
        <w:rPr>
          <w:rtl/>
        </w:rPr>
        <w:t xml:space="preserve"> فعلى هذا لو قرأ في غير القرآن «ربّ العالمين» مرفوعا على المدح أيضا لكان جائزا على معنى هو ربّ العالمين. انتهى.</w:t>
      </w:r>
    </w:p>
    <w:p w:rsidR="00F470B7" w:rsidRPr="00456662" w:rsidRDefault="00F470B7" w:rsidP="00596B52">
      <w:pPr>
        <w:pStyle w:val="libNormal"/>
        <w:rPr>
          <w:rtl/>
        </w:rPr>
      </w:pPr>
      <w:r w:rsidRPr="00456662">
        <w:rPr>
          <w:rtl/>
        </w:rPr>
        <w:t>وبالجملة ؛ لا ينبغي أن يقرأ «الربّ» إلّا مجرورا سواء كان بدلا أم صفة.</w:t>
      </w:r>
    </w:p>
    <w:p w:rsidR="00F470B7" w:rsidRPr="00456662" w:rsidRDefault="00F470B7" w:rsidP="00596B52">
      <w:pPr>
        <w:pStyle w:val="libNormal"/>
        <w:rPr>
          <w:rtl/>
        </w:rPr>
      </w:pPr>
      <w:r w:rsidRPr="00456662">
        <w:rPr>
          <w:rtl/>
        </w:rPr>
        <w:t>واختلف في العامل فيه</w:t>
      </w:r>
      <w:r>
        <w:rPr>
          <w:rtl/>
        </w:rPr>
        <w:t>،</w:t>
      </w:r>
      <w:r w:rsidRPr="00456662">
        <w:rPr>
          <w:rtl/>
        </w:rPr>
        <w:t xml:space="preserve"> بل في كلّ تابع ؛ فقيل : العامل هو العامل في المتبوع</w:t>
      </w:r>
      <w:r>
        <w:rPr>
          <w:rtl/>
        </w:rPr>
        <w:t>،</w:t>
      </w:r>
      <w:r w:rsidRPr="00456662">
        <w:rPr>
          <w:rtl/>
        </w:rPr>
        <w:t xml:space="preserve"> ونسبه الأزهريّ إلى الجمهور</w:t>
      </w:r>
      <w:r>
        <w:rPr>
          <w:rtl/>
        </w:rPr>
        <w:t>،</w:t>
      </w:r>
      <w:r w:rsidRPr="00456662">
        <w:rPr>
          <w:rtl/>
        </w:rPr>
        <w:t xml:space="preserve"> ونقل نسبته إلى سيبويه عن بعض</w:t>
      </w:r>
      <w:r>
        <w:rPr>
          <w:rtl/>
        </w:rPr>
        <w:t>،</w:t>
      </w:r>
      <w:r w:rsidRPr="00456662">
        <w:rPr>
          <w:rtl/>
        </w:rPr>
        <w:t xml:space="preserve"> وذلك غير مطّرد لتخالفه في نحو «يا زيد العالم» إذ يلزم دخول الياء على المحلّى باللام</w:t>
      </w:r>
      <w:r>
        <w:rPr>
          <w:rtl/>
        </w:rPr>
        <w:t>،</w:t>
      </w:r>
      <w:r w:rsidRPr="00456662">
        <w:rPr>
          <w:rtl/>
        </w:rPr>
        <w:t xml:space="preserve"> وهو ممنوع إلّا فيما استثني</w:t>
      </w:r>
      <w:r>
        <w:rPr>
          <w:rtl/>
        </w:rPr>
        <w:t>،</w:t>
      </w:r>
      <w:r w:rsidRPr="00456662">
        <w:rPr>
          <w:rtl/>
        </w:rPr>
        <w:t xml:space="preserve"> إلّا أن يقال بقاعدة الاغتفار المعروف فلا ضير</w:t>
      </w:r>
      <w:r>
        <w:rPr>
          <w:rtl/>
        </w:rPr>
        <w:t>،</w:t>
      </w:r>
      <w:r w:rsidRPr="00456662">
        <w:rPr>
          <w:rtl/>
        </w:rPr>
        <w:t xml:space="preserve"> وحذف العامل في البدل خاصّة</w:t>
      </w:r>
      <w:r>
        <w:rPr>
          <w:rtl/>
        </w:rPr>
        <w:t>،</w:t>
      </w:r>
      <w:r w:rsidRPr="00456662">
        <w:rPr>
          <w:rtl/>
        </w:rPr>
        <w:t xml:space="preserve"> قول نادر بل ضعيف</w:t>
      </w:r>
    </w:p>
    <w:p w:rsidR="00F470B7" w:rsidRPr="00456662" w:rsidRDefault="00F470B7" w:rsidP="00930449">
      <w:pPr>
        <w:pStyle w:val="libNormal0"/>
        <w:rPr>
          <w:rtl/>
        </w:rPr>
      </w:pPr>
      <w:r>
        <w:rPr>
          <w:rtl/>
        </w:rPr>
        <w:br w:type="page"/>
      </w:r>
      <w:r w:rsidRPr="00456662">
        <w:rPr>
          <w:rtl/>
        </w:rPr>
        <w:lastRenderedPageBreak/>
        <w:t>لمخالفته للأصل</w:t>
      </w:r>
      <w:r>
        <w:rPr>
          <w:rtl/>
        </w:rPr>
        <w:t>،</w:t>
      </w:r>
      <w:r w:rsidRPr="00456662">
        <w:rPr>
          <w:rtl/>
        </w:rPr>
        <w:t xml:space="preserve"> والأشبه كما ذهب إليه الخليل وغيره أنّ العامل هو التبعيد</w:t>
      </w:r>
      <w:r>
        <w:rPr>
          <w:rtl/>
        </w:rPr>
        <w:t>،</w:t>
      </w:r>
      <w:r w:rsidRPr="00456662">
        <w:rPr>
          <w:rtl/>
        </w:rPr>
        <w:t xml:space="preserve"> وهي معنويّ كالابتدائيّة في المبتدأ.</w:t>
      </w:r>
    </w:p>
    <w:p w:rsidR="00F470B7" w:rsidRDefault="00F470B7" w:rsidP="00596B52">
      <w:pPr>
        <w:pStyle w:val="libNormal"/>
        <w:rPr>
          <w:rtl/>
        </w:rPr>
      </w:pPr>
      <w:r w:rsidRPr="00456662">
        <w:rPr>
          <w:rtl/>
        </w:rPr>
        <w:t xml:space="preserve">وأمّا </w:t>
      </w:r>
      <w:r w:rsidRPr="00D02CEF">
        <w:rPr>
          <w:rStyle w:val="libAlaemChar"/>
          <w:rtl/>
        </w:rPr>
        <w:t>(</w:t>
      </w:r>
      <w:r w:rsidRPr="009E78CC">
        <w:rPr>
          <w:rStyle w:val="libAieChar"/>
          <w:rtl/>
        </w:rPr>
        <w:t>الْعالَمِينَ</w:t>
      </w:r>
      <w:r w:rsidRPr="00D02CEF">
        <w:rPr>
          <w:rStyle w:val="libAlaemChar"/>
          <w:rtl/>
        </w:rPr>
        <w:t>)</w:t>
      </w:r>
      <w:r w:rsidRPr="00456662">
        <w:rPr>
          <w:rtl/>
        </w:rPr>
        <w:t xml:space="preserve"> فمجرور بالإضافة أو بالمضاف على الاختلاف.</w:t>
      </w:r>
    </w:p>
    <w:p w:rsidR="00F470B7" w:rsidRPr="00456662"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الرَّحْمنِ الرَّحِيمِ</w:t>
      </w:r>
      <w:r w:rsidRPr="00D02CEF">
        <w:rPr>
          <w:rStyle w:val="libAlaemChar"/>
          <w:rtl/>
        </w:rPr>
        <w:t>)</w:t>
      </w:r>
      <w:r w:rsidRPr="00456662">
        <w:rPr>
          <w:rtl/>
        </w:rPr>
        <w:t xml:space="preserve"> مجروران على كونهما صفتين بعد الصفة.</w:t>
      </w:r>
    </w:p>
    <w:p w:rsidR="00F470B7" w:rsidRPr="00456662" w:rsidRDefault="00F470B7" w:rsidP="00596B52">
      <w:pPr>
        <w:pStyle w:val="libNormal"/>
        <w:rPr>
          <w:rtl/>
        </w:rPr>
      </w:pPr>
      <w:r w:rsidRPr="00456662">
        <w:rPr>
          <w:rtl/>
        </w:rPr>
        <w:t>ولا يخفى أنّه قد اختلف في أنّه إذا تعدّدت الأوصاف</w:t>
      </w:r>
      <w:r>
        <w:rPr>
          <w:rtl/>
        </w:rPr>
        <w:t>،</w:t>
      </w:r>
      <w:r w:rsidRPr="00456662">
        <w:rPr>
          <w:rtl/>
        </w:rPr>
        <w:t xml:space="preserve"> فهل الأخير وصف لسابقه المتلوّ أم للأسبق المتقدّم على الكلّ</w:t>
      </w:r>
      <w:r>
        <w:rPr>
          <w:rtl/>
        </w:rPr>
        <w:t>؟</w:t>
      </w:r>
      <w:r w:rsidRPr="00456662">
        <w:rPr>
          <w:rtl/>
        </w:rPr>
        <w:t xml:space="preserve"> وهو الأظهر</w:t>
      </w:r>
      <w:r>
        <w:rPr>
          <w:rtl/>
        </w:rPr>
        <w:t>،</w:t>
      </w:r>
      <w:r w:rsidRPr="00456662">
        <w:rPr>
          <w:rtl/>
        </w:rPr>
        <w:t xml:space="preserve"> واللام فيهما ليست للتعريف</w:t>
      </w:r>
      <w:r>
        <w:rPr>
          <w:rtl/>
        </w:rPr>
        <w:t>،</w:t>
      </w:r>
      <w:r w:rsidRPr="00456662">
        <w:rPr>
          <w:rtl/>
        </w:rPr>
        <w:t xml:space="preserve"> بل للتفخيم ؛ كما مرّ.</w:t>
      </w:r>
    </w:p>
    <w:p w:rsidR="00F470B7" w:rsidRPr="00456662" w:rsidRDefault="00F470B7" w:rsidP="00086944">
      <w:pPr>
        <w:pStyle w:val="Heading2"/>
        <w:rPr>
          <w:rtl/>
        </w:rPr>
      </w:pPr>
      <w:bookmarkStart w:id="27" w:name="_Toc534539968"/>
      <w:r w:rsidRPr="00456662">
        <w:rPr>
          <w:rtl/>
        </w:rPr>
        <w:t>المرصد الثاني : في معنى «الربّ» وما يتعلّق به</w:t>
      </w:r>
      <w:bookmarkEnd w:id="27"/>
    </w:p>
    <w:p w:rsidR="00F470B7" w:rsidRPr="00456662" w:rsidRDefault="00F470B7" w:rsidP="00596B52">
      <w:pPr>
        <w:pStyle w:val="libNormal"/>
        <w:rPr>
          <w:rtl/>
        </w:rPr>
      </w:pPr>
      <w:r w:rsidRPr="00456662">
        <w:rPr>
          <w:rtl/>
        </w:rPr>
        <w:t>فنقول : وقد يظهر من كتب اللغات والتفاسير أنّ للربّ معان كثيرة :</w:t>
      </w:r>
    </w:p>
    <w:p w:rsidR="00F470B7" w:rsidRPr="00456662" w:rsidRDefault="00F470B7" w:rsidP="00596B52">
      <w:pPr>
        <w:pStyle w:val="libNormal"/>
        <w:rPr>
          <w:rtl/>
        </w:rPr>
      </w:pPr>
      <w:r w:rsidRPr="00D02CEF">
        <w:rPr>
          <w:rStyle w:val="libBold2Char"/>
          <w:rtl/>
        </w:rPr>
        <w:t>منها :</w:t>
      </w:r>
      <w:r w:rsidRPr="00456662">
        <w:rPr>
          <w:rtl/>
        </w:rPr>
        <w:t xml:space="preserve"> وهو الأظهر أنّه من «التربية»</w:t>
      </w:r>
      <w:r>
        <w:rPr>
          <w:rtl/>
        </w:rPr>
        <w:t xml:space="preserve"> و «</w:t>
      </w:r>
      <w:r w:rsidRPr="00456662">
        <w:rPr>
          <w:rtl/>
        </w:rPr>
        <w:t>التدبير»</w:t>
      </w:r>
      <w:r>
        <w:rPr>
          <w:rtl/>
        </w:rPr>
        <w:t>،</w:t>
      </w:r>
      <w:r w:rsidRPr="00456662">
        <w:rPr>
          <w:rtl/>
        </w:rPr>
        <w:t xml:space="preserve"> فالحقّ ربّ أي مربّ للخلائق ومدبّرها ومصلحها ومصيّرها بحدّ الكمال تدريجا</w:t>
      </w:r>
      <w:r>
        <w:rPr>
          <w:rtl/>
        </w:rPr>
        <w:t>،</w:t>
      </w:r>
      <w:r w:rsidRPr="00456662">
        <w:rPr>
          <w:rtl/>
        </w:rPr>
        <w:t xml:space="preserve"> وسيجيء بعض كيفيّات التربية عن قريب في حقّ بعضها.</w:t>
      </w:r>
    </w:p>
    <w:p w:rsidR="00F470B7" w:rsidRPr="00456662" w:rsidRDefault="00F470B7" w:rsidP="00596B52">
      <w:pPr>
        <w:pStyle w:val="libNormal"/>
        <w:rPr>
          <w:rtl/>
        </w:rPr>
      </w:pPr>
      <w:r w:rsidRPr="00D02CEF">
        <w:rPr>
          <w:rStyle w:val="libBold2Char"/>
          <w:rtl/>
        </w:rPr>
        <w:t>ومنها :</w:t>
      </w:r>
      <w:r w:rsidRPr="00456662">
        <w:rPr>
          <w:rtl/>
        </w:rPr>
        <w:t xml:space="preserve"> وهو القريب من الأوّل أنّه بمعنى «الخالق»</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وهو قريب أيضا أنّه بمعنى «المصلح للأمور»</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وهو قريب أيضا أنّه بمعنى «المحوّل للأوضاع والأحوال»</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وهو قريب أيضا أنّه بمعنى «الثابت»</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بمعنى «الدائم لطفه»</w:t>
      </w:r>
      <w:r>
        <w:rPr>
          <w:rtl/>
        </w:rPr>
        <w:t>.</w:t>
      </w:r>
    </w:p>
    <w:p w:rsidR="00F470B7" w:rsidRPr="00456662" w:rsidRDefault="00F470B7" w:rsidP="00596B52">
      <w:pPr>
        <w:pStyle w:val="libNormal"/>
        <w:rPr>
          <w:rtl/>
        </w:rPr>
      </w:pPr>
      <w:r w:rsidRPr="00D02CEF">
        <w:rPr>
          <w:rStyle w:val="libBold2Char"/>
          <w:rtl/>
        </w:rPr>
        <w:t>ومنها :</w:t>
      </w:r>
      <w:r w:rsidRPr="00456662">
        <w:rPr>
          <w:rtl/>
        </w:rPr>
        <w:t xml:space="preserve"> أنّه بمعنى «السيّد المطاع» كما قال : </w:t>
      </w:r>
      <w:r w:rsidRPr="00D02CEF">
        <w:rPr>
          <w:rStyle w:val="libAlaemChar"/>
          <w:rtl/>
        </w:rPr>
        <w:t>(</w:t>
      </w:r>
      <w:r w:rsidRPr="009E78CC">
        <w:rPr>
          <w:rStyle w:val="libAieChar"/>
          <w:rtl/>
        </w:rPr>
        <w:t>أَمَّا أَحَدُكُما فَيَسْقِي رَبَّهُ خَمْراً</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يوسف : 41.</w:t>
      </w:r>
    </w:p>
    <w:p w:rsidR="00F470B7" w:rsidRPr="00456662" w:rsidRDefault="00F470B7" w:rsidP="00596B52">
      <w:pPr>
        <w:pStyle w:val="libNormal"/>
        <w:rPr>
          <w:rtl/>
        </w:rPr>
      </w:pPr>
      <w:r>
        <w:rPr>
          <w:rtl/>
        </w:rPr>
        <w:br w:type="page"/>
      </w:r>
      <w:r w:rsidRPr="00D02CEF">
        <w:rPr>
          <w:rStyle w:val="libBold2Char"/>
          <w:rtl/>
        </w:rPr>
        <w:lastRenderedPageBreak/>
        <w:t>ومنها :</w:t>
      </w:r>
      <w:r w:rsidRPr="00456662">
        <w:rPr>
          <w:rtl/>
        </w:rPr>
        <w:t xml:space="preserve"> أنّه بمعنى «المالك» كما قال صلّى الله عليه وآله وسلّم : أربّ غنم أنت أم ربّ إبل </w:t>
      </w:r>
      <w:r w:rsidRPr="00D02CEF">
        <w:rPr>
          <w:rStyle w:val="libFootnotenumChar"/>
          <w:rtl/>
        </w:rPr>
        <w:t>(1)</w:t>
      </w:r>
      <w:r>
        <w:rPr>
          <w:rtl/>
        </w:rPr>
        <w:t>.</w:t>
      </w:r>
    </w:p>
    <w:p w:rsidR="00F470B7" w:rsidRPr="00456662" w:rsidRDefault="00F470B7" w:rsidP="00596B52">
      <w:pPr>
        <w:pStyle w:val="libNormal"/>
        <w:rPr>
          <w:rtl/>
        </w:rPr>
      </w:pPr>
      <w:r w:rsidRPr="00456662">
        <w:rPr>
          <w:rtl/>
        </w:rPr>
        <w:t>قال الطبرسيّ والكفعميّ : لا يطلق «الربّ» على غير «الله» إلّا مقيّدا فيقال : ربّ الدار</w:t>
      </w:r>
      <w:r>
        <w:rPr>
          <w:rtl/>
        </w:rPr>
        <w:t>،</w:t>
      </w:r>
      <w:r w:rsidRPr="00456662">
        <w:rPr>
          <w:rtl/>
        </w:rPr>
        <w:t xml:space="preserve"> وربّ البيت.</w:t>
      </w:r>
    </w:p>
    <w:p w:rsidR="00F470B7" w:rsidRPr="00456662" w:rsidRDefault="00F470B7" w:rsidP="00086944">
      <w:pPr>
        <w:pStyle w:val="Heading2"/>
        <w:rPr>
          <w:rtl/>
        </w:rPr>
      </w:pPr>
      <w:bookmarkStart w:id="28" w:name="_Toc534539969"/>
      <w:r w:rsidRPr="00456662">
        <w:rPr>
          <w:rtl/>
        </w:rPr>
        <w:t>خاتمة :</w:t>
      </w:r>
      <w:bookmarkEnd w:id="28"/>
    </w:p>
    <w:p w:rsidR="00F470B7" w:rsidRPr="00456662" w:rsidRDefault="00F470B7" w:rsidP="00596B52">
      <w:pPr>
        <w:pStyle w:val="libNormal"/>
        <w:rPr>
          <w:rtl/>
        </w:rPr>
      </w:pPr>
      <w:r w:rsidRPr="00456662">
        <w:rPr>
          <w:rtl/>
        </w:rPr>
        <w:t xml:space="preserve">قيل : الربّ من أسماء الأعظم ؛ إذ به أسند استجابة الدعوات في القرآن في مواضع كثيرة ؛ كما قال : </w:t>
      </w:r>
      <w:r w:rsidRPr="00D02CEF">
        <w:rPr>
          <w:rStyle w:val="libAlaemChar"/>
          <w:rtl/>
        </w:rPr>
        <w:t>(</w:t>
      </w:r>
      <w:r w:rsidRPr="009E78CC">
        <w:rPr>
          <w:rStyle w:val="libAieChar"/>
          <w:rtl/>
        </w:rPr>
        <w:t>ادْعُوا رَبَّكُمْ</w:t>
      </w:r>
      <w:r w:rsidRPr="00D02CEF">
        <w:rPr>
          <w:rStyle w:val="libAlaemChar"/>
          <w:rtl/>
        </w:rPr>
        <w:t>)</w:t>
      </w:r>
      <w:r w:rsidRPr="00456662">
        <w:rPr>
          <w:rtl/>
        </w:rPr>
        <w:t xml:space="preserve"> </w:t>
      </w:r>
      <w:r w:rsidRPr="00D02CEF">
        <w:rPr>
          <w:rStyle w:val="libFootnotenumChar"/>
          <w:rtl/>
        </w:rPr>
        <w:t>(2)</w:t>
      </w:r>
      <w:r w:rsidRPr="00456662">
        <w:rPr>
          <w:rtl/>
        </w:rPr>
        <w:t xml:space="preserve"> </w:t>
      </w:r>
      <w:r w:rsidRPr="00D02CEF">
        <w:rPr>
          <w:rStyle w:val="libAlaemChar"/>
          <w:rtl/>
        </w:rPr>
        <w:t>(</w:t>
      </w:r>
      <w:r w:rsidRPr="009E78CC">
        <w:rPr>
          <w:rStyle w:val="libAieChar"/>
          <w:rtl/>
        </w:rPr>
        <w:t>فَاسْتَجابَ لَهُمْ رَبُّهُمْ</w:t>
      </w:r>
      <w:r w:rsidRPr="00D02CEF">
        <w:rPr>
          <w:rStyle w:val="libAlaemChar"/>
          <w:rtl/>
        </w:rPr>
        <w:t>)</w:t>
      </w:r>
      <w:r w:rsidRPr="00456662">
        <w:rPr>
          <w:rtl/>
        </w:rPr>
        <w:t xml:space="preserve"> </w:t>
      </w:r>
      <w:r w:rsidRPr="00D02CEF">
        <w:rPr>
          <w:rStyle w:val="libFootnotenumChar"/>
          <w:rtl/>
        </w:rPr>
        <w:t>(3)</w:t>
      </w:r>
      <w:r w:rsidRPr="00456662">
        <w:rPr>
          <w:rtl/>
        </w:rPr>
        <w:t xml:space="preserve"> إلى آخره.</w:t>
      </w:r>
    </w:p>
    <w:p w:rsidR="00F470B7" w:rsidRPr="00456662" w:rsidRDefault="00F470B7" w:rsidP="00596B52">
      <w:pPr>
        <w:pStyle w:val="libNormal"/>
        <w:rPr>
          <w:rtl/>
        </w:rPr>
      </w:pPr>
      <w:r w:rsidRPr="00456662">
        <w:rPr>
          <w:rtl/>
        </w:rPr>
        <w:t>وخواصّه كثيرة :</w:t>
      </w:r>
    </w:p>
    <w:p w:rsidR="00F470B7" w:rsidRPr="00456662" w:rsidRDefault="00F470B7" w:rsidP="00596B52">
      <w:pPr>
        <w:pStyle w:val="libNormal"/>
        <w:rPr>
          <w:rtl/>
        </w:rPr>
      </w:pPr>
      <w:r w:rsidRPr="00D02CEF">
        <w:rPr>
          <w:rStyle w:val="libBold2Char"/>
          <w:rtl/>
        </w:rPr>
        <w:t>منها :</w:t>
      </w:r>
      <w:r w:rsidRPr="00456662">
        <w:rPr>
          <w:rtl/>
        </w:rPr>
        <w:t xml:space="preserve"> حفظ الأولاد ؛ إذا أدمن على ذكره.</w:t>
      </w:r>
    </w:p>
    <w:p w:rsidR="00F470B7" w:rsidRPr="00456662" w:rsidRDefault="00F470B7" w:rsidP="00596B52">
      <w:pPr>
        <w:pStyle w:val="libNormal"/>
        <w:rPr>
          <w:rtl/>
        </w:rPr>
      </w:pPr>
      <w:r w:rsidRPr="00D02CEF">
        <w:rPr>
          <w:rStyle w:val="libBold2Char"/>
          <w:rtl/>
        </w:rPr>
        <w:t>منها :</w:t>
      </w:r>
      <w:r w:rsidRPr="00456662">
        <w:rPr>
          <w:rtl/>
        </w:rPr>
        <w:t xml:space="preserve"> قضاء الحاجات والمطالب.</w:t>
      </w:r>
    </w:p>
    <w:p w:rsidR="00F470B7" w:rsidRPr="00456662" w:rsidRDefault="00F470B7" w:rsidP="00086944">
      <w:pPr>
        <w:pStyle w:val="Heading2"/>
        <w:rPr>
          <w:rtl/>
        </w:rPr>
      </w:pPr>
      <w:bookmarkStart w:id="29" w:name="_Toc534539970"/>
      <w:r w:rsidRPr="00456662">
        <w:rPr>
          <w:rtl/>
        </w:rPr>
        <w:t>المرصد الثالث : في ذكر بعض كيفيّات تربيته تعالى لبعض الخلائق</w:t>
      </w:r>
      <w:bookmarkEnd w:id="29"/>
    </w:p>
    <w:p w:rsidR="00F470B7" w:rsidRPr="00456662" w:rsidRDefault="00F470B7" w:rsidP="00596B52">
      <w:pPr>
        <w:pStyle w:val="libNormal"/>
        <w:rPr>
          <w:rtl/>
        </w:rPr>
      </w:pPr>
      <w:r w:rsidRPr="00456662">
        <w:rPr>
          <w:rtl/>
        </w:rPr>
        <w:t>فنقول : إنّه قد علمت أنّ الأظهر من معاني «الربّ» ما أخذ من التربية وهي على ما قاله البهائيّ رحمه الله والكفعميّ رحمه الله : تبليغ الشيء كماله شيئا فشيئا</w:t>
      </w:r>
      <w:r>
        <w:rPr>
          <w:rtl/>
        </w:rPr>
        <w:t>،</w:t>
      </w:r>
      <w:r w:rsidRPr="00456662">
        <w:rPr>
          <w:rtl/>
        </w:rPr>
        <w:t xml:space="preserve"> أي على سبيل التدريج</w:t>
      </w:r>
      <w:r>
        <w:rPr>
          <w:rtl/>
        </w:rPr>
        <w:t>،</w:t>
      </w:r>
      <w:r w:rsidRPr="00456662">
        <w:rPr>
          <w:rtl/>
        </w:rPr>
        <w:t xml:space="preserve"> ولا يخفى أنّ لله تعالى خلقا كثيرا لا يمكن عدّها وإحصاؤها</w:t>
      </w:r>
      <w:r>
        <w:rPr>
          <w:rtl/>
        </w:rPr>
        <w:t>،</w:t>
      </w:r>
      <w:r w:rsidRPr="00456662">
        <w:rPr>
          <w:rtl/>
        </w:rPr>
        <w:t xml:space="preserve"> ولكلّ منها تربيته خاصّة من جانب الله</w:t>
      </w:r>
      <w:r>
        <w:rPr>
          <w:rtl/>
        </w:rPr>
        <w:t>،</w:t>
      </w:r>
      <w:r w:rsidRPr="00456662">
        <w:rPr>
          <w:rtl/>
        </w:rPr>
        <w:t xml:space="preserve"> وفي الكلّ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335.</w:t>
      </w:r>
    </w:p>
    <w:p w:rsidR="00F470B7" w:rsidRPr="00456662" w:rsidRDefault="00F470B7" w:rsidP="002F2D66">
      <w:pPr>
        <w:pStyle w:val="libFootnote0"/>
        <w:rPr>
          <w:rtl/>
        </w:rPr>
      </w:pPr>
      <w:r>
        <w:rPr>
          <w:rtl/>
        </w:rPr>
        <w:t>(</w:t>
      </w:r>
      <w:r w:rsidRPr="00456662">
        <w:rPr>
          <w:rtl/>
        </w:rPr>
        <w:t>2) الأعراف : 55.</w:t>
      </w:r>
    </w:p>
    <w:p w:rsidR="00F470B7" w:rsidRPr="00456662" w:rsidRDefault="00F470B7" w:rsidP="002F2D66">
      <w:pPr>
        <w:pStyle w:val="libFootnote0"/>
        <w:rPr>
          <w:rtl/>
        </w:rPr>
      </w:pPr>
      <w:r>
        <w:rPr>
          <w:rtl/>
        </w:rPr>
        <w:t>(</w:t>
      </w:r>
      <w:r w:rsidRPr="00456662">
        <w:rPr>
          <w:rtl/>
        </w:rPr>
        <w:t>3) آل عمران : 195.</w:t>
      </w:r>
    </w:p>
    <w:p w:rsidR="00F470B7" w:rsidRPr="00456662" w:rsidRDefault="00F470B7" w:rsidP="00930449">
      <w:pPr>
        <w:pStyle w:val="libNormal0"/>
        <w:rPr>
          <w:rtl/>
        </w:rPr>
      </w:pPr>
      <w:r>
        <w:rPr>
          <w:rtl/>
        </w:rPr>
        <w:br w:type="page"/>
      </w:r>
      <w:r w:rsidRPr="00456662">
        <w:rPr>
          <w:rtl/>
        </w:rPr>
        <w:lastRenderedPageBreak/>
        <w:t>تدبيرات لا يعلم أكثرها العارفون ولا يطّلع عليها الحكماء والعالمون</w:t>
      </w:r>
      <w:r>
        <w:rPr>
          <w:rtl/>
        </w:rPr>
        <w:t>،</w:t>
      </w:r>
      <w:r w:rsidRPr="00456662">
        <w:rPr>
          <w:rtl/>
        </w:rPr>
        <w:t xml:space="preserve"> وما أتى الله علمها إلّا قليلا من عباده الصالحين</w:t>
      </w:r>
      <w:r>
        <w:rPr>
          <w:rtl/>
        </w:rPr>
        <w:t>،</w:t>
      </w:r>
      <w:r w:rsidRPr="00456662">
        <w:rPr>
          <w:rtl/>
        </w:rPr>
        <w:t xml:space="preserve"> وليس في طاقة البشر إحصاء كيفيّات التدبير في جميع الخلق إلّا القليل منها كالإنسان مثلا</w:t>
      </w:r>
      <w:r>
        <w:rPr>
          <w:rtl/>
        </w:rPr>
        <w:t>،</w:t>
      </w:r>
      <w:r w:rsidRPr="00456662">
        <w:rPr>
          <w:rtl/>
        </w:rPr>
        <w:t xml:space="preserve"> فلو نظر العاقل فيه بعين البصيرة لرأى فيه تدبيرات عجزت عن دركها أفهام السالكين وأوهام المجتهدين</w:t>
      </w:r>
      <w:r>
        <w:rPr>
          <w:rtl/>
        </w:rPr>
        <w:t>،</w:t>
      </w:r>
      <w:r w:rsidRPr="00456662">
        <w:rPr>
          <w:rtl/>
        </w:rPr>
        <w:t xml:space="preserve"> مع أنّه كان في الأوّل من سلالة من طين</w:t>
      </w:r>
      <w:r>
        <w:rPr>
          <w:rtl/>
        </w:rPr>
        <w:t>،</w:t>
      </w:r>
      <w:r w:rsidRPr="00456662">
        <w:rPr>
          <w:rtl/>
        </w:rPr>
        <w:t xml:space="preserve"> ثمّ صار نطفة</w:t>
      </w:r>
      <w:r>
        <w:rPr>
          <w:rtl/>
        </w:rPr>
        <w:t>،</w:t>
      </w:r>
      <w:r w:rsidRPr="00456662">
        <w:rPr>
          <w:rtl/>
        </w:rPr>
        <w:t xml:space="preserve"> ثمّ علقة</w:t>
      </w:r>
      <w:r>
        <w:rPr>
          <w:rtl/>
        </w:rPr>
        <w:t xml:space="preserve"> ـ </w:t>
      </w:r>
      <w:r w:rsidRPr="00456662">
        <w:rPr>
          <w:rtl/>
        </w:rPr>
        <w:t>وهي القطعة الجامدة من الدم</w:t>
      </w:r>
      <w:r>
        <w:rPr>
          <w:rtl/>
        </w:rPr>
        <w:t xml:space="preserve"> ـ </w:t>
      </w:r>
      <w:r w:rsidRPr="00456662">
        <w:rPr>
          <w:rtl/>
        </w:rPr>
        <w:t>ثمّ مضغة بعد أربعين يوما</w:t>
      </w:r>
      <w:r>
        <w:rPr>
          <w:rtl/>
        </w:rPr>
        <w:t>،</w:t>
      </w:r>
      <w:r w:rsidRPr="00456662">
        <w:rPr>
          <w:rtl/>
        </w:rPr>
        <w:t xml:space="preserve"> فكساها عظاما</w:t>
      </w:r>
      <w:r>
        <w:rPr>
          <w:rtl/>
        </w:rPr>
        <w:t>،</w:t>
      </w:r>
      <w:r w:rsidRPr="00456662">
        <w:rPr>
          <w:rtl/>
        </w:rPr>
        <w:t xml:space="preserve"> فكسى العظام لحما</w:t>
      </w:r>
      <w:r>
        <w:rPr>
          <w:rtl/>
        </w:rPr>
        <w:t>،</w:t>
      </w:r>
      <w:r w:rsidRPr="00456662">
        <w:rPr>
          <w:rtl/>
        </w:rPr>
        <w:t xml:space="preserve"> وجعل له أعضاء شريفة ظاهرة وباطنة</w:t>
      </w:r>
      <w:r>
        <w:rPr>
          <w:rtl/>
        </w:rPr>
        <w:t>،</w:t>
      </w:r>
      <w:r w:rsidRPr="00456662">
        <w:rPr>
          <w:rtl/>
        </w:rPr>
        <w:t xml:space="preserve"> كان محتاجا إليها كالعين ليرى ويفرّق السهل من الجبل</w:t>
      </w:r>
      <w:r>
        <w:rPr>
          <w:rtl/>
        </w:rPr>
        <w:t>،</w:t>
      </w:r>
      <w:r w:rsidRPr="00456662">
        <w:rPr>
          <w:rtl/>
        </w:rPr>
        <w:t xml:space="preserve"> والبئر من القفر</w:t>
      </w:r>
      <w:r>
        <w:rPr>
          <w:rtl/>
        </w:rPr>
        <w:t>،</w:t>
      </w:r>
      <w:r w:rsidRPr="00456662">
        <w:rPr>
          <w:rtl/>
        </w:rPr>
        <w:t xml:space="preserve"> والسمع ليدرك بها الأصوات ويميّز خفيّها عن جليّها</w:t>
      </w:r>
      <w:r>
        <w:rPr>
          <w:rtl/>
        </w:rPr>
        <w:t>،</w:t>
      </w:r>
      <w:r w:rsidRPr="00456662">
        <w:rPr>
          <w:rtl/>
        </w:rPr>
        <w:t xml:space="preserve"> وحسنها من كريهها</w:t>
      </w:r>
      <w:r>
        <w:rPr>
          <w:rtl/>
        </w:rPr>
        <w:t>،</w:t>
      </w:r>
      <w:r w:rsidRPr="00456662">
        <w:rPr>
          <w:rtl/>
        </w:rPr>
        <w:t xml:space="preserve"> والدماغ ليدرك بقوّته الرياح الطيّبة والخبيثة</w:t>
      </w:r>
      <w:r>
        <w:rPr>
          <w:rtl/>
        </w:rPr>
        <w:t>،</w:t>
      </w:r>
      <w:r w:rsidRPr="00456662">
        <w:rPr>
          <w:rtl/>
        </w:rPr>
        <w:t xml:space="preserve"> والذائقة ليدرك بها المرّ والحلو والحامض</w:t>
      </w:r>
      <w:r>
        <w:rPr>
          <w:rtl/>
        </w:rPr>
        <w:t>،</w:t>
      </w:r>
      <w:r w:rsidRPr="00456662">
        <w:rPr>
          <w:rtl/>
        </w:rPr>
        <w:t xml:space="preserve"> واللامسة ليدرك بها البرودة والحرارة</w:t>
      </w:r>
      <w:r>
        <w:rPr>
          <w:rtl/>
        </w:rPr>
        <w:t>،</w:t>
      </w:r>
      <w:r w:rsidRPr="00456662">
        <w:rPr>
          <w:rtl/>
        </w:rPr>
        <w:t xml:space="preserve"> والمتخيّلة ليتخيّل ويتفكّر بها</w:t>
      </w:r>
      <w:r>
        <w:rPr>
          <w:rtl/>
        </w:rPr>
        <w:t>،</w:t>
      </w:r>
      <w:r w:rsidRPr="00456662">
        <w:rPr>
          <w:rtl/>
        </w:rPr>
        <w:t xml:space="preserve"> وكذلك سائر الأعضاء والجوارح الّتي تشاهدها والّتي لا تشاهدها</w:t>
      </w:r>
      <w:r>
        <w:rPr>
          <w:rtl/>
        </w:rPr>
        <w:t>،</w:t>
      </w:r>
      <w:r w:rsidRPr="00456662">
        <w:rPr>
          <w:rtl/>
        </w:rPr>
        <w:t xml:space="preserve"> وفي كلّ منها لحكم كثيرة لا نعلمه ولا يعلمه إلّا هو.</w:t>
      </w:r>
    </w:p>
    <w:p w:rsidR="00F470B7" w:rsidRPr="00456662" w:rsidRDefault="00F470B7" w:rsidP="00596B52">
      <w:pPr>
        <w:pStyle w:val="libNormal"/>
        <w:rPr>
          <w:rtl/>
        </w:rPr>
      </w:pPr>
      <w:r w:rsidRPr="00456662">
        <w:rPr>
          <w:rtl/>
        </w:rPr>
        <w:t>وفي «توحيد المفضّل رحمه الله» : يا مفضّل</w:t>
      </w:r>
      <w:r>
        <w:rPr>
          <w:rtl/>
        </w:rPr>
        <w:t>،</w:t>
      </w:r>
      <w:r w:rsidRPr="00456662">
        <w:rPr>
          <w:rtl/>
        </w:rPr>
        <w:t xml:space="preserve"> إنّ الشكّاك جهلوا الأسباب والمعاني في الخلقة</w:t>
      </w:r>
      <w:r>
        <w:rPr>
          <w:rtl/>
        </w:rPr>
        <w:t>،</w:t>
      </w:r>
      <w:r w:rsidRPr="00456662">
        <w:rPr>
          <w:rtl/>
        </w:rPr>
        <w:t xml:space="preserve"> وقصرت أفهامهم عن تأمّل الصواب والحكمة فيما ذرأ الباري وبرأ من صنوف خلقه في البرّ والبحر</w:t>
      </w:r>
      <w:r>
        <w:rPr>
          <w:rtl/>
        </w:rPr>
        <w:t>،</w:t>
      </w:r>
      <w:r w:rsidRPr="00456662">
        <w:rPr>
          <w:rtl/>
        </w:rPr>
        <w:t xml:space="preserve"> والسهل والوعر</w:t>
      </w:r>
      <w:r>
        <w:rPr>
          <w:rtl/>
        </w:rPr>
        <w:t>،</w:t>
      </w:r>
      <w:r w:rsidRPr="00456662">
        <w:rPr>
          <w:rtl/>
        </w:rPr>
        <w:t xml:space="preserve"> فخرجوا بقصر علومهم إلى الجحود</w:t>
      </w:r>
      <w:r>
        <w:rPr>
          <w:rtl/>
        </w:rPr>
        <w:t>،</w:t>
      </w:r>
      <w:r w:rsidRPr="00456662">
        <w:rPr>
          <w:rtl/>
        </w:rPr>
        <w:t xml:space="preserve"> وبضعف بصائرهم إلى التكذيب والعنود</w:t>
      </w:r>
      <w:r>
        <w:rPr>
          <w:rtl/>
        </w:rPr>
        <w:t>،</w:t>
      </w:r>
      <w:r w:rsidRPr="00456662">
        <w:rPr>
          <w:rtl/>
        </w:rPr>
        <w:t xml:space="preserve"> حتّى أنكروا خلق الأشياء</w:t>
      </w:r>
      <w:r>
        <w:rPr>
          <w:rtl/>
        </w:rPr>
        <w:t>،</w:t>
      </w:r>
      <w:r w:rsidRPr="00456662">
        <w:rPr>
          <w:rtl/>
        </w:rPr>
        <w:t xml:space="preserve"> وادّعوا أنّ كونها بالإهمال لا صنعة فيها ولا تقدير</w:t>
      </w:r>
      <w:r>
        <w:rPr>
          <w:rtl/>
        </w:rPr>
        <w:t>،</w:t>
      </w:r>
      <w:r w:rsidRPr="00456662">
        <w:rPr>
          <w:rtl/>
        </w:rPr>
        <w:t xml:space="preserve"> ولا حكمة من مدبّر ولا صانع</w:t>
      </w:r>
      <w:r>
        <w:rPr>
          <w:rtl/>
        </w:rPr>
        <w:t>،</w:t>
      </w:r>
      <w:r w:rsidRPr="00456662">
        <w:rPr>
          <w:rtl/>
        </w:rPr>
        <w:t xml:space="preserve"> تعالى الله عمّا يصفون</w:t>
      </w:r>
      <w:r>
        <w:rPr>
          <w:rtl/>
        </w:rPr>
        <w:t>،</w:t>
      </w:r>
      <w:r w:rsidRPr="00456662">
        <w:rPr>
          <w:rtl/>
        </w:rPr>
        <w:t xml:space="preserve"> وقاتلهم الله أنّى يؤفكون</w:t>
      </w:r>
      <w:r>
        <w:rPr>
          <w:rtl/>
        </w:rPr>
        <w:t>،</w:t>
      </w:r>
      <w:r w:rsidRPr="00456662">
        <w:rPr>
          <w:rtl/>
        </w:rPr>
        <w:t xml:space="preserve"> فهم في ضلالهم وعميهم وتحيّرهم بمنزلة عميان</w:t>
      </w:r>
    </w:p>
    <w:p w:rsidR="00F470B7" w:rsidRPr="00456662" w:rsidRDefault="00F470B7" w:rsidP="00930449">
      <w:pPr>
        <w:pStyle w:val="libNormal0"/>
        <w:rPr>
          <w:rtl/>
        </w:rPr>
      </w:pPr>
      <w:r>
        <w:rPr>
          <w:rtl/>
        </w:rPr>
        <w:br w:type="page"/>
      </w:r>
      <w:r w:rsidRPr="00456662">
        <w:rPr>
          <w:rtl/>
        </w:rPr>
        <w:lastRenderedPageBreak/>
        <w:t>دخلوا دارا قد بنيت أتقن بناء وأحسنه</w:t>
      </w:r>
      <w:r>
        <w:rPr>
          <w:rtl/>
        </w:rPr>
        <w:t>،</w:t>
      </w:r>
      <w:r w:rsidRPr="00456662">
        <w:rPr>
          <w:rtl/>
        </w:rPr>
        <w:t xml:space="preserve"> وفرشت بأحسن الفرش وأفخره</w:t>
      </w:r>
      <w:r>
        <w:rPr>
          <w:rtl/>
        </w:rPr>
        <w:t>،</w:t>
      </w:r>
      <w:r w:rsidRPr="00456662">
        <w:rPr>
          <w:rtl/>
        </w:rPr>
        <w:t xml:space="preserve"> وأعدّ فيها ضروب الأطعمة والأشربة والملابس والمآرب الّتي يحتاج إليها ولا يستغنى عنها</w:t>
      </w:r>
      <w:r>
        <w:rPr>
          <w:rtl/>
        </w:rPr>
        <w:t>،</w:t>
      </w:r>
      <w:r w:rsidRPr="00456662">
        <w:rPr>
          <w:rtl/>
        </w:rPr>
        <w:t xml:space="preserve"> ووضع كلّ شيء من ذلك موضعه على صواب من التقدير</w:t>
      </w:r>
      <w:r>
        <w:rPr>
          <w:rtl/>
        </w:rPr>
        <w:t>،</w:t>
      </w:r>
      <w:r w:rsidRPr="00456662">
        <w:rPr>
          <w:rtl/>
        </w:rPr>
        <w:t xml:space="preserve"> وحكمة من التدبير</w:t>
      </w:r>
      <w:r>
        <w:rPr>
          <w:rtl/>
        </w:rPr>
        <w:t>،</w:t>
      </w:r>
      <w:r w:rsidRPr="00456662">
        <w:rPr>
          <w:rtl/>
        </w:rPr>
        <w:t xml:space="preserve"> فجعلوا يتردّدون فيها يمينا وشمالا</w:t>
      </w:r>
      <w:r>
        <w:rPr>
          <w:rtl/>
        </w:rPr>
        <w:t>،</w:t>
      </w:r>
      <w:r w:rsidRPr="00456662">
        <w:rPr>
          <w:rtl/>
        </w:rPr>
        <w:t xml:space="preserve"> ويطوفون بيوتها إدبارا وإقبالا</w:t>
      </w:r>
      <w:r>
        <w:rPr>
          <w:rtl/>
        </w:rPr>
        <w:t>،</w:t>
      </w:r>
      <w:r w:rsidRPr="00456662">
        <w:rPr>
          <w:rtl/>
        </w:rPr>
        <w:t xml:space="preserve"> محجوبة أبصارهم عنها</w:t>
      </w:r>
      <w:r>
        <w:rPr>
          <w:rtl/>
        </w:rPr>
        <w:t>،</w:t>
      </w:r>
      <w:r w:rsidRPr="00456662">
        <w:rPr>
          <w:rtl/>
        </w:rPr>
        <w:t xml:space="preserve"> لا يبصرون هيئة الدار وما أعدّ فيها</w:t>
      </w:r>
      <w:r>
        <w:rPr>
          <w:rtl/>
        </w:rPr>
        <w:t>،</w:t>
      </w:r>
      <w:r w:rsidRPr="00456662">
        <w:rPr>
          <w:rtl/>
        </w:rPr>
        <w:t xml:space="preserve"> وربّما عثر بعضهم بالشيء الّذي قد وضع موضعه وأعدّ للحاجة إليه</w:t>
      </w:r>
      <w:r>
        <w:rPr>
          <w:rtl/>
        </w:rPr>
        <w:t>،</w:t>
      </w:r>
      <w:r w:rsidRPr="00456662">
        <w:rPr>
          <w:rtl/>
        </w:rPr>
        <w:t xml:space="preserve"> وهو جاهل بالمعنى فيه</w:t>
      </w:r>
      <w:r>
        <w:rPr>
          <w:rtl/>
        </w:rPr>
        <w:t>،</w:t>
      </w:r>
      <w:r w:rsidRPr="00456662">
        <w:rPr>
          <w:rtl/>
        </w:rPr>
        <w:t xml:space="preserve"> ولما أعدّ</w:t>
      </w:r>
      <w:r>
        <w:rPr>
          <w:rtl/>
        </w:rPr>
        <w:t>،</w:t>
      </w:r>
      <w:r w:rsidRPr="00456662">
        <w:rPr>
          <w:rtl/>
        </w:rPr>
        <w:t xml:space="preserve"> ولما ذا جعل كذلك</w:t>
      </w:r>
      <w:r>
        <w:rPr>
          <w:rtl/>
        </w:rPr>
        <w:t>،</w:t>
      </w:r>
      <w:r w:rsidRPr="00456662">
        <w:rPr>
          <w:rtl/>
        </w:rPr>
        <w:t xml:space="preserve"> فتذمّر وتسخّط وذمّ الدار وبانيها</w:t>
      </w:r>
      <w:r>
        <w:rPr>
          <w:rtl/>
        </w:rPr>
        <w:t>،</w:t>
      </w:r>
      <w:r w:rsidRPr="00456662">
        <w:rPr>
          <w:rtl/>
        </w:rPr>
        <w:t xml:space="preserve"> فهذه حال هذا الصنف في إنكارهم ما أنكروا من أمر الخلقة وثبات الصنعة</w:t>
      </w:r>
      <w:r>
        <w:rPr>
          <w:rtl/>
        </w:rPr>
        <w:t>،</w:t>
      </w:r>
      <w:r w:rsidRPr="00456662">
        <w:rPr>
          <w:rtl/>
        </w:rPr>
        <w:t xml:space="preserve"> فإنّهم</w:t>
      </w:r>
      <w:r>
        <w:rPr>
          <w:rtl/>
        </w:rPr>
        <w:t xml:space="preserve"> لمـــّـا </w:t>
      </w:r>
      <w:r w:rsidRPr="00456662">
        <w:rPr>
          <w:rtl/>
        </w:rPr>
        <w:t>عزبت أذهانهم عن معرفة الأسباب والعلل في الأشياء صاروا يجولون في هذا العالم حيارى</w:t>
      </w:r>
      <w:r>
        <w:rPr>
          <w:rtl/>
        </w:rPr>
        <w:t>،</w:t>
      </w:r>
      <w:r w:rsidRPr="00456662">
        <w:rPr>
          <w:rtl/>
        </w:rPr>
        <w:t xml:space="preserve"> ولا يفهمون ما هو عليه من إتقان خلقته</w:t>
      </w:r>
      <w:r>
        <w:rPr>
          <w:rtl/>
        </w:rPr>
        <w:t>،</w:t>
      </w:r>
      <w:r w:rsidRPr="00456662">
        <w:rPr>
          <w:rtl/>
        </w:rPr>
        <w:t xml:space="preserve"> وحسن صنعته</w:t>
      </w:r>
      <w:r>
        <w:rPr>
          <w:rtl/>
        </w:rPr>
        <w:t>،</w:t>
      </w:r>
      <w:r w:rsidRPr="00456662">
        <w:rPr>
          <w:rtl/>
        </w:rPr>
        <w:t xml:space="preserve"> وصواب تهيئته</w:t>
      </w:r>
      <w:r>
        <w:rPr>
          <w:rtl/>
        </w:rPr>
        <w:t>،</w:t>
      </w:r>
      <w:r w:rsidRPr="00456662">
        <w:rPr>
          <w:rtl/>
        </w:rPr>
        <w:t xml:space="preserve"> وربّما وقف بعضهم على الشيء فجهل سببه والإرب فيه</w:t>
      </w:r>
      <w:r>
        <w:rPr>
          <w:rtl/>
        </w:rPr>
        <w:t>،</w:t>
      </w:r>
      <w:r w:rsidRPr="00456662">
        <w:rPr>
          <w:rtl/>
        </w:rPr>
        <w:t xml:space="preserve"> فيسرع إلى ذمّه ووصفه بالإحالة والخطأ</w:t>
      </w:r>
      <w:r>
        <w:rPr>
          <w:rtl/>
        </w:rPr>
        <w:t>،</w:t>
      </w:r>
      <w:r w:rsidRPr="00456662">
        <w:rPr>
          <w:rtl/>
        </w:rPr>
        <w:t xml:space="preserve"> كالّذي أقدمت عليه المانويّة الكفرة</w:t>
      </w:r>
      <w:r>
        <w:rPr>
          <w:rtl/>
        </w:rPr>
        <w:t>،</w:t>
      </w:r>
      <w:r w:rsidRPr="00456662">
        <w:rPr>
          <w:rtl/>
        </w:rPr>
        <w:t xml:space="preserve"> وجاهرت به الملاحدة الماردة الفجرة</w:t>
      </w:r>
      <w:r>
        <w:rPr>
          <w:rtl/>
        </w:rPr>
        <w:t>،</w:t>
      </w:r>
      <w:r w:rsidRPr="00456662">
        <w:rPr>
          <w:rtl/>
        </w:rPr>
        <w:t xml:space="preserve"> وأشباههم من أهل الضلال.</w:t>
      </w:r>
    </w:p>
    <w:p w:rsidR="00F470B7" w:rsidRPr="00456662" w:rsidRDefault="00F470B7" w:rsidP="00596B52">
      <w:pPr>
        <w:pStyle w:val="libNormal"/>
        <w:rPr>
          <w:rtl/>
        </w:rPr>
      </w:pPr>
      <w:r w:rsidRPr="00456662">
        <w:rPr>
          <w:rtl/>
        </w:rPr>
        <w:t>يا مفضّل</w:t>
      </w:r>
      <w:r>
        <w:rPr>
          <w:rtl/>
        </w:rPr>
        <w:t>،</w:t>
      </w:r>
      <w:r w:rsidRPr="00456662">
        <w:rPr>
          <w:rtl/>
        </w:rPr>
        <w:t xml:space="preserve"> أوّل العبر والأدلّة على البارئ تهيئة هذا العالم</w:t>
      </w:r>
      <w:r>
        <w:rPr>
          <w:rtl/>
        </w:rPr>
        <w:t>،</w:t>
      </w:r>
      <w:r w:rsidRPr="00456662">
        <w:rPr>
          <w:rtl/>
        </w:rPr>
        <w:t xml:space="preserve"> وتأليف أجزائه ونظمها على ما هي عليه. فإنّك إذا تأمّلت العالم بفكرك وميّزته بعقلك</w:t>
      </w:r>
      <w:r>
        <w:rPr>
          <w:rtl/>
        </w:rPr>
        <w:t>،</w:t>
      </w:r>
      <w:r w:rsidRPr="00456662">
        <w:rPr>
          <w:rtl/>
        </w:rPr>
        <w:t xml:space="preserve"> وجدته كالبيت المبنيّ المعدّ فيه جميع ما يحتاج إليه عباده</w:t>
      </w:r>
      <w:r>
        <w:rPr>
          <w:rtl/>
        </w:rPr>
        <w:t>،</w:t>
      </w:r>
      <w:r w:rsidRPr="00456662">
        <w:rPr>
          <w:rtl/>
        </w:rPr>
        <w:t xml:space="preserve"> فالسماء مرفوعة كالسقف</w:t>
      </w:r>
      <w:r>
        <w:rPr>
          <w:rtl/>
        </w:rPr>
        <w:t>،</w:t>
      </w:r>
      <w:r w:rsidRPr="00456662">
        <w:rPr>
          <w:rtl/>
        </w:rPr>
        <w:t xml:space="preserve"> والأرض ممدودة كالبساط</w:t>
      </w:r>
      <w:r>
        <w:rPr>
          <w:rtl/>
        </w:rPr>
        <w:t>،</w:t>
      </w:r>
      <w:r w:rsidRPr="00456662">
        <w:rPr>
          <w:rtl/>
        </w:rPr>
        <w:t xml:space="preserve"> والنجوم منضودة كالمصابيح</w:t>
      </w:r>
      <w:r>
        <w:rPr>
          <w:rtl/>
        </w:rPr>
        <w:t>،</w:t>
      </w:r>
      <w:r w:rsidRPr="00456662">
        <w:rPr>
          <w:rtl/>
        </w:rPr>
        <w:t xml:space="preserve"> والجواهر مخزونة كالذخائر</w:t>
      </w:r>
      <w:r>
        <w:rPr>
          <w:rtl/>
        </w:rPr>
        <w:t>،</w:t>
      </w:r>
      <w:r w:rsidRPr="00456662">
        <w:rPr>
          <w:rtl/>
        </w:rPr>
        <w:t xml:space="preserve"> وكلّ شيء فيها لشأنه معدّ</w:t>
      </w:r>
      <w:r>
        <w:rPr>
          <w:rtl/>
        </w:rPr>
        <w:t>،</w:t>
      </w:r>
      <w:r w:rsidRPr="00456662">
        <w:rPr>
          <w:rtl/>
        </w:rPr>
        <w:t xml:space="preserve"> والإنسان كالمملّك ذلك البيت</w:t>
      </w:r>
      <w:r>
        <w:rPr>
          <w:rtl/>
        </w:rPr>
        <w:t>،</w:t>
      </w:r>
      <w:r w:rsidRPr="00456662">
        <w:rPr>
          <w:rtl/>
        </w:rPr>
        <w:t xml:space="preserve"> والمخوّل جميع ما فيه</w:t>
      </w:r>
      <w:r>
        <w:rPr>
          <w:rtl/>
        </w:rPr>
        <w:t>،</w:t>
      </w:r>
      <w:r w:rsidRPr="00456662">
        <w:rPr>
          <w:rtl/>
        </w:rPr>
        <w:t xml:space="preserve"> وضروب النبات مهيّأة</w:t>
      </w:r>
    </w:p>
    <w:p w:rsidR="00F470B7" w:rsidRPr="00456662" w:rsidRDefault="00F470B7" w:rsidP="00930449">
      <w:pPr>
        <w:pStyle w:val="libNormal0"/>
        <w:rPr>
          <w:rtl/>
        </w:rPr>
      </w:pPr>
      <w:r>
        <w:rPr>
          <w:rtl/>
        </w:rPr>
        <w:br w:type="page"/>
      </w:r>
      <w:r w:rsidRPr="00456662">
        <w:rPr>
          <w:rtl/>
        </w:rPr>
        <w:lastRenderedPageBreak/>
        <w:t>لمآربه</w:t>
      </w:r>
      <w:r>
        <w:rPr>
          <w:rtl/>
        </w:rPr>
        <w:t>،</w:t>
      </w:r>
      <w:r w:rsidRPr="00456662">
        <w:rPr>
          <w:rtl/>
        </w:rPr>
        <w:t xml:space="preserve"> وصنوف الحيوان مصروفة في مصالحه ومنافعه.</w:t>
      </w:r>
    </w:p>
    <w:p w:rsidR="00F470B7" w:rsidRPr="00456662" w:rsidRDefault="00F470B7" w:rsidP="00596B52">
      <w:pPr>
        <w:pStyle w:val="libNormal"/>
        <w:rPr>
          <w:rtl/>
        </w:rPr>
      </w:pPr>
      <w:r w:rsidRPr="00456662">
        <w:rPr>
          <w:rtl/>
        </w:rPr>
        <w:t>ففي هذا دلالة واضحة على أنّ العالم مخلوق بتقدير وحكمة ونظام وملاءمة</w:t>
      </w:r>
      <w:r>
        <w:rPr>
          <w:rtl/>
        </w:rPr>
        <w:t>،</w:t>
      </w:r>
      <w:r w:rsidRPr="00456662">
        <w:rPr>
          <w:rtl/>
        </w:rPr>
        <w:t xml:space="preserve"> وأنّ الخالق له واحد</w:t>
      </w:r>
      <w:r>
        <w:rPr>
          <w:rtl/>
        </w:rPr>
        <w:t>،</w:t>
      </w:r>
      <w:r w:rsidRPr="00456662">
        <w:rPr>
          <w:rtl/>
        </w:rPr>
        <w:t xml:space="preserve"> وهو الّذي ألّفه ونظمه بعضا إلى بعض</w:t>
      </w:r>
      <w:r>
        <w:rPr>
          <w:rtl/>
        </w:rPr>
        <w:t>،</w:t>
      </w:r>
      <w:r w:rsidRPr="00456662">
        <w:rPr>
          <w:rtl/>
        </w:rPr>
        <w:t xml:space="preserve"> جلّ قدسه</w:t>
      </w:r>
      <w:r>
        <w:rPr>
          <w:rtl/>
        </w:rPr>
        <w:t>،</w:t>
      </w:r>
      <w:r w:rsidRPr="00456662">
        <w:rPr>
          <w:rtl/>
        </w:rPr>
        <w:t xml:space="preserve"> وتعالى جدّه</w:t>
      </w:r>
      <w:r>
        <w:rPr>
          <w:rtl/>
        </w:rPr>
        <w:t>،</w:t>
      </w:r>
      <w:r w:rsidRPr="00456662">
        <w:rPr>
          <w:rtl/>
        </w:rPr>
        <w:t xml:space="preserve"> وكرم وجهه</w:t>
      </w:r>
      <w:r>
        <w:rPr>
          <w:rtl/>
        </w:rPr>
        <w:t>،</w:t>
      </w:r>
      <w:r w:rsidRPr="00456662">
        <w:rPr>
          <w:rtl/>
        </w:rPr>
        <w:t xml:space="preserve"> ولا إله غيره</w:t>
      </w:r>
      <w:r>
        <w:rPr>
          <w:rtl/>
        </w:rPr>
        <w:t>،</w:t>
      </w:r>
      <w:r w:rsidRPr="00456662">
        <w:rPr>
          <w:rtl/>
        </w:rPr>
        <w:t xml:space="preserve"> تعالى عمّا يقول الجاحدون</w:t>
      </w:r>
      <w:r>
        <w:rPr>
          <w:rtl/>
        </w:rPr>
        <w:t>،</w:t>
      </w:r>
      <w:r w:rsidRPr="00456662">
        <w:rPr>
          <w:rtl/>
        </w:rPr>
        <w:t xml:space="preserve"> وجلّ وعظم عمّا ينتحله الملحدون.</w:t>
      </w:r>
    </w:p>
    <w:p w:rsidR="00F470B7" w:rsidRPr="00456662" w:rsidRDefault="00F470B7" w:rsidP="00596B52">
      <w:pPr>
        <w:pStyle w:val="libNormal"/>
        <w:rPr>
          <w:rtl/>
        </w:rPr>
      </w:pPr>
      <w:r w:rsidRPr="00456662">
        <w:rPr>
          <w:rtl/>
        </w:rPr>
        <w:t>وسنبدأ يا مفضّل ؛ بذكر خلق الإنسان فاعتبر به</w:t>
      </w:r>
      <w:r>
        <w:rPr>
          <w:rtl/>
        </w:rPr>
        <w:t>،</w:t>
      </w:r>
      <w:r w:rsidRPr="00456662">
        <w:rPr>
          <w:rtl/>
        </w:rPr>
        <w:t xml:space="preserve"> فأوّل ذلك ما يدبّر به الجنين في الرحم</w:t>
      </w:r>
      <w:r>
        <w:rPr>
          <w:rtl/>
        </w:rPr>
        <w:t>،</w:t>
      </w:r>
      <w:r w:rsidRPr="00456662">
        <w:rPr>
          <w:rtl/>
        </w:rPr>
        <w:t xml:space="preserve"> وهو محجوب في ظلمات ثلاث : ظلمة البطن</w:t>
      </w:r>
      <w:r>
        <w:rPr>
          <w:rtl/>
        </w:rPr>
        <w:t>،</w:t>
      </w:r>
      <w:r w:rsidRPr="00456662">
        <w:rPr>
          <w:rtl/>
        </w:rPr>
        <w:t xml:space="preserve"> وظلمة الرحم</w:t>
      </w:r>
      <w:r>
        <w:rPr>
          <w:rtl/>
        </w:rPr>
        <w:t>،</w:t>
      </w:r>
      <w:r w:rsidRPr="00456662">
        <w:rPr>
          <w:rtl/>
        </w:rPr>
        <w:t xml:space="preserve"> وظلمة المشيمة ؛ حيث لا حيلة عنده في طلب غذاء</w:t>
      </w:r>
      <w:r>
        <w:rPr>
          <w:rtl/>
        </w:rPr>
        <w:t>،</w:t>
      </w:r>
      <w:r w:rsidRPr="00456662">
        <w:rPr>
          <w:rtl/>
        </w:rPr>
        <w:t xml:space="preserve"> ولا دفع أذى</w:t>
      </w:r>
      <w:r>
        <w:rPr>
          <w:rtl/>
        </w:rPr>
        <w:t>،</w:t>
      </w:r>
      <w:r w:rsidRPr="00456662">
        <w:rPr>
          <w:rtl/>
        </w:rPr>
        <w:t xml:space="preserve"> ولا استجلاب منفعة</w:t>
      </w:r>
      <w:r>
        <w:rPr>
          <w:rtl/>
        </w:rPr>
        <w:t>،</w:t>
      </w:r>
      <w:r w:rsidRPr="00456662">
        <w:rPr>
          <w:rtl/>
        </w:rPr>
        <w:t xml:space="preserve"> ولا دفع مضرّة ؛ فإنّه ليجري إليه دم الحيض ما يغذوه كما يغذو الماء النبات</w:t>
      </w:r>
      <w:r>
        <w:rPr>
          <w:rtl/>
        </w:rPr>
        <w:t>،</w:t>
      </w:r>
      <w:r w:rsidRPr="00456662">
        <w:rPr>
          <w:rtl/>
        </w:rPr>
        <w:t xml:space="preserve"> فلا يزال ذلك غذاءه حتّى إذا كمل خلقه</w:t>
      </w:r>
      <w:r>
        <w:rPr>
          <w:rtl/>
        </w:rPr>
        <w:t>،</w:t>
      </w:r>
      <w:r w:rsidRPr="00456662">
        <w:rPr>
          <w:rtl/>
        </w:rPr>
        <w:t xml:space="preserve"> واستحكم بدنه</w:t>
      </w:r>
      <w:r>
        <w:rPr>
          <w:rtl/>
        </w:rPr>
        <w:t>،</w:t>
      </w:r>
      <w:r w:rsidRPr="00456662">
        <w:rPr>
          <w:rtl/>
        </w:rPr>
        <w:t xml:space="preserve"> وقوي أديمه على مباشرة الهواء</w:t>
      </w:r>
      <w:r>
        <w:rPr>
          <w:rtl/>
        </w:rPr>
        <w:t>،</w:t>
      </w:r>
      <w:r w:rsidRPr="00456662">
        <w:rPr>
          <w:rtl/>
        </w:rPr>
        <w:t xml:space="preserve"> وبصره على ملاقاة الضياء</w:t>
      </w:r>
      <w:r>
        <w:rPr>
          <w:rtl/>
        </w:rPr>
        <w:t>،</w:t>
      </w:r>
      <w:r w:rsidRPr="00456662">
        <w:rPr>
          <w:rtl/>
        </w:rPr>
        <w:t xml:space="preserve"> هاج الطلق بأمّة فأزعجه أشدّ إزعاج</w:t>
      </w:r>
      <w:r>
        <w:rPr>
          <w:rtl/>
        </w:rPr>
        <w:t>،</w:t>
      </w:r>
      <w:r w:rsidRPr="00456662">
        <w:rPr>
          <w:rtl/>
        </w:rPr>
        <w:t xml:space="preserve"> وأعنفه حتّى يولد</w:t>
      </w:r>
      <w:r>
        <w:rPr>
          <w:rtl/>
        </w:rPr>
        <w:t>،</w:t>
      </w:r>
      <w:r w:rsidRPr="00456662">
        <w:rPr>
          <w:rtl/>
        </w:rPr>
        <w:t xml:space="preserve"> فإذا ولد صرف ذلك الدم الّذي كان يغذوه من دم أمّه إلى ثدييها</w:t>
      </w:r>
      <w:r>
        <w:rPr>
          <w:rtl/>
        </w:rPr>
        <w:t>،</w:t>
      </w:r>
      <w:r w:rsidRPr="00456662">
        <w:rPr>
          <w:rtl/>
        </w:rPr>
        <w:t xml:space="preserve"> فانقلب الطعم واللون إلى ضرب آخر من الغذاء</w:t>
      </w:r>
      <w:r>
        <w:rPr>
          <w:rtl/>
        </w:rPr>
        <w:t>،</w:t>
      </w:r>
      <w:r w:rsidRPr="00456662">
        <w:rPr>
          <w:rtl/>
        </w:rPr>
        <w:t xml:space="preserve"> وهو أشدّ موافقة للمولود من الدم</w:t>
      </w:r>
      <w:r>
        <w:rPr>
          <w:rtl/>
        </w:rPr>
        <w:t>،</w:t>
      </w:r>
      <w:r w:rsidRPr="00456662">
        <w:rPr>
          <w:rtl/>
        </w:rPr>
        <w:t xml:space="preserve"> فيوافيه في وقت حاجته إليه</w:t>
      </w:r>
      <w:r>
        <w:rPr>
          <w:rtl/>
        </w:rPr>
        <w:t>،</w:t>
      </w:r>
      <w:r w:rsidRPr="00456662">
        <w:rPr>
          <w:rtl/>
        </w:rPr>
        <w:t xml:space="preserve"> فحين يولد قد تلمّظ شفتيه طلبا للرضاع فهو يجد ثديي أمّه كالإداوتين المعلّقتين لحاجته</w:t>
      </w:r>
      <w:r>
        <w:rPr>
          <w:rtl/>
        </w:rPr>
        <w:t>،</w:t>
      </w:r>
      <w:r w:rsidRPr="00456662">
        <w:rPr>
          <w:rtl/>
        </w:rPr>
        <w:t xml:space="preserve"> فلا يزال يغتذي باللبن مادام رطب البدن</w:t>
      </w:r>
      <w:r>
        <w:rPr>
          <w:rtl/>
        </w:rPr>
        <w:t>،</w:t>
      </w:r>
      <w:r w:rsidRPr="00456662">
        <w:rPr>
          <w:rtl/>
        </w:rPr>
        <w:t xml:space="preserve"> رقيق الأمعاء</w:t>
      </w:r>
      <w:r>
        <w:rPr>
          <w:rtl/>
        </w:rPr>
        <w:t>،</w:t>
      </w:r>
      <w:r w:rsidRPr="00456662">
        <w:rPr>
          <w:rtl/>
        </w:rPr>
        <w:t xml:space="preserve"> ليّن الأعضاء</w:t>
      </w:r>
      <w:r>
        <w:rPr>
          <w:rtl/>
        </w:rPr>
        <w:t>،</w:t>
      </w:r>
      <w:r w:rsidRPr="00456662">
        <w:rPr>
          <w:rtl/>
        </w:rPr>
        <w:t xml:space="preserve"> حتّى إذا تحرّك واحتاج إلى غذاء فيه صلابة ليشتدّ ويقوى بدنه</w:t>
      </w:r>
      <w:r>
        <w:rPr>
          <w:rtl/>
        </w:rPr>
        <w:t>،</w:t>
      </w:r>
      <w:r w:rsidRPr="00456662">
        <w:rPr>
          <w:rtl/>
        </w:rPr>
        <w:t xml:space="preserve"> طلعت له الطواحن من الأسنان والأضراس ليمضغ الطعام</w:t>
      </w:r>
      <w:r>
        <w:rPr>
          <w:rtl/>
        </w:rPr>
        <w:t>،</w:t>
      </w:r>
      <w:r w:rsidRPr="00456662">
        <w:rPr>
          <w:rtl/>
        </w:rPr>
        <w:t xml:space="preserve"> فيلين عليه</w:t>
      </w:r>
      <w:r>
        <w:rPr>
          <w:rtl/>
        </w:rPr>
        <w:t>،</w:t>
      </w:r>
      <w:r w:rsidRPr="00456662">
        <w:rPr>
          <w:rtl/>
        </w:rPr>
        <w:t xml:space="preserve"> ويسهل له إساغته</w:t>
      </w:r>
      <w:r>
        <w:rPr>
          <w:rtl/>
        </w:rPr>
        <w:t>،</w:t>
      </w:r>
      <w:r w:rsidRPr="00456662">
        <w:rPr>
          <w:rtl/>
        </w:rPr>
        <w:t xml:space="preserve"> فلا يزال كذلك حتّى يدرك</w:t>
      </w:r>
      <w:r>
        <w:rPr>
          <w:rtl/>
        </w:rPr>
        <w:t>،</w:t>
      </w:r>
      <w:r w:rsidRPr="00456662">
        <w:rPr>
          <w:rtl/>
        </w:rPr>
        <w:t xml:space="preserve"> فإذا أدرك وكان ذكرا</w:t>
      </w:r>
    </w:p>
    <w:p w:rsidR="00F470B7" w:rsidRPr="00456662" w:rsidRDefault="00F470B7" w:rsidP="00930449">
      <w:pPr>
        <w:pStyle w:val="libNormal0"/>
        <w:rPr>
          <w:rtl/>
        </w:rPr>
      </w:pPr>
      <w:r>
        <w:rPr>
          <w:rtl/>
        </w:rPr>
        <w:br w:type="page"/>
      </w:r>
      <w:r w:rsidRPr="00456662">
        <w:rPr>
          <w:rtl/>
        </w:rPr>
        <w:lastRenderedPageBreak/>
        <w:t>طلع في وجهه الشعر</w:t>
      </w:r>
      <w:r>
        <w:rPr>
          <w:rtl/>
        </w:rPr>
        <w:t>،</w:t>
      </w:r>
      <w:r w:rsidRPr="00456662">
        <w:rPr>
          <w:rtl/>
        </w:rPr>
        <w:t xml:space="preserve"> فكان ذلك علامة الذكر</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D02CEF">
        <w:rPr>
          <w:rStyle w:val="libBold2Char"/>
          <w:rtl/>
        </w:rPr>
        <w:t>أقول :</w:t>
      </w:r>
      <w:r w:rsidRPr="00456662">
        <w:rPr>
          <w:rtl/>
        </w:rPr>
        <w:t xml:space="preserve"> حديث المفضّل طويل الذيل</w:t>
      </w:r>
      <w:r>
        <w:rPr>
          <w:rtl/>
        </w:rPr>
        <w:t>،</w:t>
      </w:r>
      <w:r w:rsidRPr="00456662">
        <w:rPr>
          <w:rtl/>
        </w:rPr>
        <w:t xml:space="preserve"> لكنّه محتو لبعض التدبيرات الإلهيّة</w:t>
      </w:r>
      <w:r>
        <w:rPr>
          <w:rtl/>
        </w:rPr>
        <w:t>،</w:t>
      </w:r>
      <w:r w:rsidRPr="00456662">
        <w:rPr>
          <w:rtl/>
        </w:rPr>
        <w:t xml:space="preserve"> والتربيات الربّانيّة المصنوعة في الإنسان والحيوانات من السباع والبهائم والطير والهوامّ وكلّ ذي روح من الأنعام والنبات والشجر والحبوب والبقول</w:t>
      </w:r>
      <w:r>
        <w:rPr>
          <w:rtl/>
        </w:rPr>
        <w:t>،</w:t>
      </w:r>
      <w:r w:rsidRPr="00456662">
        <w:rPr>
          <w:rtl/>
        </w:rPr>
        <w:t xml:space="preserve"> وفي الصنائع السمائيّة</w:t>
      </w:r>
      <w:r>
        <w:rPr>
          <w:rtl/>
        </w:rPr>
        <w:t>،</w:t>
      </w:r>
      <w:r w:rsidRPr="00456662">
        <w:rPr>
          <w:rtl/>
        </w:rPr>
        <w:t xml:space="preserve"> والبدائع الفلكيّة</w:t>
      </w:r>
      <w:r>
        <w:rPr>
          <w:rtl/>
        </w:rPr>
        <w:t>،</w:t>
      </w:r>
      <w:r w:rsidRPr="00456662">
        <w:rPr>
          <w:rtl/>
        </w:rPr>
        <w:t xml:space="preserve"> والفوائد الفصوليّة</w:t>
      </w:r>
      <w:r>
        <w:rPr>
          <w:rtl/>
        </w:rPr>
        <w:t>،</w:t>
      </w:r>
      <w:r w:rsidRPr="00456662">
        <w:rPr>
          <w:rtl/>
        </w:rPr>
        <w:t xml:space="preserve"> والخواصّ الأرضيّة</w:t>
      </w:r>
      <w:r>
        <w:rPr>
          <w:rtl/>
        </w:rPr>
        <w:t>،</w:t>
      </w:r>
      <w:r w:rsidRPr="00456662">
        <w:rPr>
          <w:rtl/>
        </w:rPr>
        <w:t xml:space="preserve"> وغير ذلك</w:t>
      </w:r>
      <w:r>
        <w:rPr>
          <w:rtl/>
        </w:rPr>
        <w:t>،</w:t>
      </w:r>
      <w:r w:rsidRPr="00456662">
        <w:rPr>
          <w:rtl/>
        </w:rPr>
        <w:t xml:space="preserve"> فعليك بالتدبّر.</w:t>
      </w:r>
    </w:p>
    <w:p w:rsidR="00F470B7" w:rsidRPr="00D02CEF" w:rsidRDefault="00F470B7" w:rsidP="00596B52">
      <w:pPr>
        <w:pStyle w:val="libNormal"/>
        <w:rPr>
          <w:rStyle w:val="libBold2Char"/>
          <w:rtl/>
        </w:rPr>
      </w:pPr>
      <w:r w:rsidRPr="00D02CEF">
        <w:rPr>
          <w:rStyle w:val="libBold2Char"/>
          <w:rtl/>
        </w:rPr>
        <w:t xml:space="preserve">المرصد الرابع : في بيان </w:t>
      </w:r>
      <w:r w:rsidRPr="00D02CEF">
        <w:rPr>
          <w:rStyle w:val="libAlaemChar"/>
          <w:rtl/>
        </w:rPr>
        <w:t>(</w:t>
      </w:r>
      <w:r w:rsidRPr="009E78CC">
        <w:rPr>
          <w:rStyle w:val="libAieChar"/>
          <w:rtl/>
        </w:rPr>
        <w:t>الْعالَمِينَ</w:t>
      </w:r>
      <w:r w:rsidRPr="00D02CEF">
        <w:rPr>
          <w:rStyle w:val="libAlaemChar"/>
          <w:rtl/>
        </w:rPr>
        <w:t>)</w:t>
      </w:r>
    </w:p>
    <w:p w:rsidR="00F470B7" w:rsidRPr="00456662" w:rsidRDefault="00F470B7" w:rsidP="00596B52">
      <w:pPr>
        <w:pStyle w:val="libNormal"/>
        <w:rPr>
          <w:rtl/>
        </w:rPr>
      </w:pPr>
      <w:r w:rsidRPr="00456662">
        <w:rPr>
          <w:rtl/>
        </w:rPr>
        <w:t>وفيه مقامان :</w:t>
      </w:r>
    </w:p>
    <w:p w:rsidR="00F470B7" w:rsidRPr="00456662" w:rsidRDefault="00F470B7" w:rsidP="00086944">
      <w:pPr>
        <w:pStyle w:val="Heading2"/>
        <w:rPr>
          <w:rtl/>
        </w:rPr>
      </w:pPr>
      <w:bookmarkStart w:id="30" w:name="_Toc534539971"/>
      <w:r w:rsidRPr="00456662">
        <w:rPr>
          <w:rtl/>
        </w:rPr>
        <w:t>المقام الأوّل : في معناه وما يتعلّق به</w:t>
      </w:r>
      <w:bookmarkEnd w:id="30"/>
    </w:p>
    <w:p w:rsidR="00F470B7" w:rsidRPr="00456662" w:rsidRDefault="00F470B7" w:rsidP="00596B52">
      <w:pPr>
        <w:pStyle w:val="libNormal"/>
        <w:rPr>
          <w:rtl/>
        </w:rPr>
      </w:pPr>
      <w:r w:rsidRPr="00456662">
        <w:rPr>
          <w:rtl/>
        </w:rPr>
        <w:t>فنقول : المشهور أنّ «العالمين» جمع «للعالم» وذلك لا يخلو عن إشكال ؛ إذ العالمين</w:t>
      </w:r>
      <w:r>
        <w:rPr>
          <w:rtl/>
        </w:rPr>
        <w:t xml:space="preserve"> ـ </w:t>
      </w:r>
      <w:r w:rsidRPr="00456662">
        <w:rPr>
          <w:rtl/>
        </w:rPr>
        <w:t>على ما قيل</w:t>
      </w:r>
      <w:r>
        <w:rPr>
          <w:rtl/>
        </w:rPr>
        <w:t xml:space="preserve"> ـ </w:t>
      </w:r>
      <w:r w:rsidRPr="00456662">
        <w:rPr>
          <w:rtl/>
        </w:rPr>
        <w:t>دالّ على العقلاء فقط</w:t>
      </w:r>
      <w:r>
        <w:rPr>
          <w:rtl/>
        </w:rPr>
        <w:t>،</w:t>
      </w:r>
      <w:r w:rsidRPr="00456662">
        <w:rPr>
          <w:rtl/>
        </w:rPr>
        <w:t xml:space="preserve"> والعالم دالّ عليهم وعلى غيرهم</w:t>
      </w:r>
      <w:r>
        <w:rPr>
          <w:rtl/>
        </w:rPr>
        <w:t>،</w:t>
      </w:r>
      <w:r w:rsidRPr="00456662">
        <w:rPr>
          <w:rtl/>
        </w:rPr>
        <w:t xml:space="preserve"> فلا يكون جمعا لاشتراط الزيادة في الجمع. فتأمّل.</w:t>
      </w:r>
    </w:p>
    <w:p w:rsidR="00F470B7" w:rsidRPr="00456662" w:rsidRDefault="00F470B7" w:rsidP="00596B52">
      <w:pPr>
        <w:pStyle w:val="libNormal"/>
        <w:rPr>
          <w:rtl/>
        </w:rPr>
      </w:pPr>
      <w:r w:rsidRPr="00456662">
        <w:rPr>
          <w:rtl/>
        </w:rPr>
        <w:t>والحقّ أنّه اسم جمع للعالم ؛ وهو ما سوى الباري على المشهور</w:t>
      </w:r>
      <w:r>
        <w:rPr>
          <w:rtl/>
        </w:rPr>
        <w:t>،</w:t>
      </w:r>
      <w:r w:rsidRPr="00456662">
        <w:rPr>
          <w:rtl/>
        </w:rPr>
        <w:t xml:space="preserve"> والقول بأنّه اسم لكلّ صنف وأهل كلّ قرن منقول عن بعض.</w:t>
      </w:r>
    </w:p>
    <w:p w:rsidR="00F470B7" w:rsidRPr="00456662" w:rsidRDefault="00F470B7" w:rsidP="00596B52">
      <w:pPr>
        <w:pStyle w:val="libNormal"/>
        <w:rPr>
          <w:rtl/>
        </w:rPr>
      </w:pPr>
      <w:r w:rsidRPr="00456662">
        <w:rPr>
          <w:rtl/>
        </w:rPr>
        <w:t>وعن بعض أنّه خاصّ بما يعقل من الملائكة والجنّ والإنس.</w:t>
      </w:r>
    </w:p>
    <w:p w:rsidR="00F470B7" w:rsidRPr="00456662" w:rsidRDefault="00F470B7" w:rsidP="00596B52">
      <w:pPr>
        <w:pStyle w:val="libNormal"/>
        <w:rPr>
          <w:rtl/>
        </w:rPr>
      </w:pPr>
      <w:r w:rsidRPr="00456662">
        <w:rPr>
          <w:rtl/>
        </w:rPr>
        <w:t>وعن بعض أنّه خاصّ بالجنّ والإنس</w:t>
      </w:r>
      <w:r>
        <w:rPr>
          <w:rtl/>
        </w:rPr>
        <w:t>،</w:t>
      </w:r>
      <w:r w:rsidRPr="00456662">
        <w:rPr>
          <w:rtl/>
        </w:rPr>
        <w:t xml:space="preserve"> لقوله : </w:t>
      </w:r>
      <w:r w:rsidRPr="00D02CEF">
        <w:rPr>
          <w:rStyle w:val="libAlaemChar"/>
          <w:rtl/>
        </w:rPr>
        <w:t>(</w:t>
      </w:r>
      <w:r w:rsidRPr="009E78CC">
        <w:rPr>
          <w:rStyle w:val="libAieChar"/>
          <w:rtl/>
        </w:rPr>
        <w:t>لِيَكُونَ لِلْعالَمِينَ نَذِيراً</w:t>
      </w:r>
      <w:r w:rsidRPr="00D02CEF">
        <w:rPr>
          <w:rStyle w:val="libAlaemChar"/>
          <w:rtl/>
        </w:rPr>
        <w:t>)</w:t>
      </w:r>
      <w:r w:rsidRPr="00456662">
        <w:rPr>
          <w:rtl/>
        </w:rPr>
        <w:t xml:space="preserve"> </w:t>
      </w:r>
      <w:r w:rsidRPr="00D02CEF">
        <w:rPr>
          <w:rStyle w:val="libFootnotenumChar"/>
          <w:rtl/>
        </w:rPr>
        <w:t>(2)</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خبر المفضّل بن عمر ؛ المشتهر</w:t>
      </w:r>
      <w:r>
        <w:rPr>
          <w:rtl/>
        </w:rPr>
        <w:t xml:space="preserve"> بـ </w:t>
      </w:r>
      <w:r w:rsidRPr="00456662">
        <w:rPr>
          <w:rtl/>
        </w:rPr>
        <w:t>«توحيد المفضّل» في : بحار الأنوار 3 : 57</w:t>
      </w:r>
      <w:r>
        <w:rPr>
          <w:rtl/>
        </w:rPr>
        <w:t xml:space="preserve"> ـ </w:t>
      </w:r>
      <w:r w:rsidRPr="00456662">
        <w:rPr>
          <w:rtl/>
        </w:rPr>
        <w:t>152.</w:t>
      </w:r>
    </w:p>
    <w:p w:rsidR="00F470B7" w:rsidRPr="00456662" w:rsidRDefault="00F470B7" w:rsidP="002F2D66">
      <w:pPr>
        <w:pStyle w:val="libFootnote0"/>
        <w:rPr>
          <w:rtl/>
        </w:rPr>
      </w:pPr>
      <w:r>
        <w:rPr>
          <w:rtl/>
        </w:rPr>
        <w:t>(</w:t>
      </w:r>
      <w:r w:rsidRPr="00456662">
        <w:rPr>
          <w:rtl/>
        </w:rPr>
        <w:t>2) الفرقان : 1.</w:t>
      </w:r>
    </w:p>
    <w:p w:rsidR="00F470B7" w:rsidRPr="00456662" w:rsidRDefault="00F470B7" w:rsidP="00930449">
      <w:pPr>
        <w:pStyle w:val="libNormal0"/>
        <w:rPr>
          <w:rtl/>
        </w:rPr>
      </w:pPr>
      <w:r>
        <w:rPr>
          <w:rtl/>
        </w:rPr>
        <w:br w:type="page"/>
      </w:r>
      <w:r w:rsidRPr="00456662">
        <w:rPr>
          <w:rtl/>
        </w:rPr>
        <w:lastRenderedPageBreak/>
        <w:t>وفيه نظر لقوله : بعثت على كلّ أسود وأحمر.</w:t>
      </w:r>
    </w:p>
    <w:p w:rsidR="00F470B7" w:rsidRPr="00456662" w:rsidRDefault="00F470B7" w:rsidP="00596B52">
      <w:pPr>
        <w:pStyle w:val="libNormal"/>
        <w:rPr>
          <w:rtl/>
        </w:rPr>
      </w:pPr>
      <w:r w:rsidRPr="00456662">
        <w:rPr>
          <w:rtl/>
        </w:rPr>
        <w:t>وعن بعض أنّه الإنس خاصّة</w:t>
      </w:r>
      <w:r>
        <w:rPr>
          <w:rtl/>
        </w:rPr>
        <w:t>،</w:t>
      </w:r>
      <w:r w:rsidRPr="00456662">
        <w:rPr>
          <w:rtl/>
        </w:rPr>
        <w:t xml:space="preserve"> لقوله : </w:t>
      </w:r>
      <w:r w:rsidRPr="00D02CEF">
        <w:rPr>
          <w:rStyle w:val="libAlaemChar"/>
          <w:rtl/>
        </w:rPr>
        <w:t>(</w:t>
      </w:r>
      <w:r w:rsidRPr="009E78CC">
        <w:rPr>
          <w:rStyle w:val="libAieChar"/>
          <w:rtl/>
        </w:rPr>
        <w:t>أَتَأْتُونَ الذُّكْرانَ مِنَ الْعالَمِينَ</w:t>
      </w:r>
      <w:r w:rsidRPr="00D02CEF">
        <w:rPr>
          <w:rStyle w:val="libAlaemChar"/>
          <w:rtl/>
        </w:rPr>
        <w:t>)</w:t>
      </w:r>
      <w:r w:rsidRPr="00456662">
        <w:rPr>
          <w:rtl/>
        </w:rPr>
        <w:t xml:space="preserve"> </w:t>
      </w:r>
      <w:r w:rsidRPr="00D02CEF">
        <w:rPr>
          <w:rStyle w:val="libFootnotenumChar"/>
          <w:rtl/>
        </w:rPr>
        <w:t>(1)</w:t>
      </w:r>
      <w:r w:rsidRPr="00456662">
        <w:rPr>
          <w:rtl/>
        </w:rPr>
        <w:t xml:space="preserve"> وفيه إشكال لاحتمال التبعيض في كلمة «من»</w:t>
      </w:r>
      <w:r>
        <w:rPr>
          <w:rtl/>
        </w:rPr>
        <w:t>.</w:t>
      </w:r>
    </w:p>
    <w:p w:rsidR="00F470B7" w:rsidRPr="00456662" w:rsidRDefault="00F470B7" w:rsidP="00596B52">
      <w:pPr>
        <w:pStyle w:val="libNormal"/>
        <w:rPr>
          <w:rtl/>
        </w:rPr>
      </w:pPr>
      <w:r w:rsidRPr="00456662">
        <w:rPr>
          <w:rtl/>
        </w:rPr>
        <w:t>وعن بعض أنّه هو الجسمانيّ المنحصر في الفلك العلويّ</w:t>
      </w:r>
      <w:r>
        <w:rPr>
          <w:rtl/>
        </w:rPr>
        <w:t>،</w:t>
      </w:r>
      <w:r w:rsidRPr="00456662">
        <w:rPr>
          <w:rtl/>
        </w:rPr>
        <w:t xml:space="preserve"> والعنصر السفليّ</w:t>
      </w:r>
      <w:r>
        <w:rPr>
          <w:rtl/>
        </w:rPr>
        <w:t>،</w:t>
      </w:r>
      <w:r w:rsidRPr="00456662">
        <w:rPr>
          <w:rtl/>
        </w:rPr>
        <w:t xml:space="preserve"> لقوله : </w:t>
      </w:r>
      <w:r w:rsidRPr="00D02CEF">
        <w:rPr>
          <w:rStyle w:val="libAlaemChar"/>
          <w:rtl/>
        </w:rPr>
        <w:t>(</w:t>
      </w:r>
      <w:r w:rsidRPr="009E78CC">
        <w:rPr>
          <w:rStyle w:val="libAieChar"/>
          <w:rtl/>
        </w:rPr>
        <w:t>رَبُّ السَّماواتِ وَالْأَرْضِ وَما بَيْنَهُمَا</w:t>
      </w:r>
      <w:r w:rsidRPr="00D02CEF">
        <w:rPr>
          <w:rStyle w:val="libAlaemChar"/>
          <w:rtl/>
        </w:rPr>
        <w:t>)</w:t>
      </w:r>
      <w:r w:rsidRPr="00456662">
        <w:rPr>
          <w:rtl/>
        </w:rPr>
        <w:t xml:space="preserve"> </w:t>
      </w:r>
      <w:r w:rsidRPr="00D02CEF">
        <w:rPr>
          <w:rStyle w:val="libFootnotenumChar"/>
          <w:rtl/>
        </w:rPr>
        <w:t>(2)</w:t>
      </w:r>
      <w:r w:rsidRPr="00456662">
        <w:rPr>
          <w:rtl/>
        </w:rPr>
        <w:t xml:space="preserve"> في جواب قوله </w:t>
      </w:r>
      <w:r w:rsidRPr="00D02CEF">
        <w:rPr>
          <w:rStyle w:val="libAlaemChar"/>
          <w:rtl/>
        </w:rPr>
        <w:t>(</w:t>
      </w:r>
      <w:r w:rsidRPr="009E78CC">
        <w:rPr>
          <w:rStyle w:val="libAieChar"/>
          <w:rtl/>
        </w:rPr>
        <w:t>وَما رَبُّ الْعالَمِينَ</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وقريب منه ما قيل : من أنّ العالم المصنوع اثنان : المادّيّات والمجرّدات</w:t>
      </w:r>
      <w:r>
        <w:rPr>
          <w:rtl/>
        </w:rPr>
        <w:t>،</w:t>
      </w:r>
      <w:r w:rsidRPr="00456662">
        <w:rPr>
          <w:rtl/>
        </w:rPr>
        <w:t xml:space="preserve"> والكائن في الأوّل الجسم والفلك والعنصر</w:t>
      </w:r>
      <w:r>
        <w:rPr>
          <w:rtl/>
        </w:rPr>
        <w:t>،</w:t>
      </w:r>
      <w:r w:rsidRPr="00456662">
        <w:rPr>
          <w:rtl/>
        </w:rPr>
        <w:t xml:space="preserve"> وفي الثانية الملائكة المسمّاة بالملأ الأعلى</w:t>
      </w:r>
      <w:r>
        <w:rPr>
          <w:rtl/>
        </w:rPr>
        <w:t>،</w:t>
      </w:r>
      <w:r w:rsidRPr="00456662">
        <w:rPr>
          <w:rtl/>
        </w:rPr>
        <w:t xml:space="preserve"> والعقول والنفوس والأرواح البشريّة</w:t>
      </w:r>
      <w:r>
        <w:rPr>
          <w:rtl/>
        </w:rPr>
        <w:t>،</w:t>
      </w:r>
      <w:r w:rsidRPr="00456662">
        <w:rPr>
          <w:rtl/>
        </w:rPr>
        <w:t xml:space="preserve"> نقله صفيّ الدين الطريحيّ النجفيّ في «مجمع البحرين»</w:t>
      </w:r>
      <w:r>
        <w:rPr>
          <w:rtl/>
        </w:rPr>
        <w:t>.</w:t>
      </w:r>
    </w:p>
    <w:p w:rsidR="00F470B7" w:rsidRPr="00456662" w:rsidRDefault="00F470B7" w:rsidP="00596B52">
      <w:pPr>
        <w:pStyle w:val="libNormal"/>
        <w:rPr>
          <w:rtl/>
        </w:rPr>
      </w:pPr>
      <w:r w:rsidRPr="00456662">
        <w:rPr>
          <w:rtl/>
        </w:rPr>
        <w:t>وبالجملة : «العالم»</w:t>
      </w:r>
      <w:r>
        <w:rPr>
          <w:rtl/>
        </w:rPr>
        <w:t xml:space="preserve"> ـ </w:t>
      </w:r>
      <w:r w:rsidRPr="00456662">
        <w:rPr>
          <w:rtl/>
        </w:rPr>
        <w:t>على ما قاله الطبرسيّ وغيره</w:t>
      </w:r>
      <w:r>
        <w:rPr>
          <w:rtl/>
        </w:rPr>
        <w:t xml:space="preserve"> ـ </w:t>
      </w:r>
      <w:r w:rsidRPr="00456662">
        <w:rPr>
          <w:rtl/>
        </w:rPr>
        <w:t>جمع لا مفرد له من لفظه ؛ كالنفر والجيش</w:t>
      </w:r>
      <w:r>
        <w:rPr>
          <w:rtl/>
        </w:rPr>
        <w:t>،</w:t>
      </w:r>
      <w:r w:rsidRPr="00456662">
        <w:rPr>
          <w:rtl/>
        </w:rPr>
        <w:t xml:space="preserve"> واشتقاقه من العلامة</w:t>
      </w:r>
      <w:r>
        <w:rPr>
          <w:rtl/>
        </w:rPr>
        <w:t>،</w:t>
      </w:r>
      <w:r w:rsidRPr="00456662">
        <w:rPr>
          <w:rtl/>
        </w:rPr>
        <w:t xml:space="preserve"> لأنّه يدلّ على صانعه.</w:t>
      </w:r>
    </w:p>
    <w:p w:rsidR="00F470B7" w:rsidRPr="00456662" w:rsidRDefault="00F470B7" w:rsidP="00596B52">
      <w:pPr>
        <w:pStyle w:val="libNormal"/>
        <w:rPr>
          <w:rtl/>
        </w:rPr>
      </w:pPr>
      <w:r w:rsidRPr="00456662">
        <w:rPr>
          <w:rtl/>
        </w:rPr>
        <w:t>وقيل : إنّه من العلم</w:t>
      </w:r>
      <w:r>
        <w:rPr>
          <w:rtl/>
        </w:rPr>
        <w:t>،</w:t>
      </w:r>
      <w:r w:rsidRPr="00456662">
        <w:rPr>
          <w:rtl/>
        </w:rPr>
        <w:t xml:space="preserve"> لأنّه اسم يقع على ما يعلم.</w:t>
      </w:r>
    </w:p>
    <w:p w:rsidR="00F470B7" w:rsidRPr="00456662" w:rsidRDefault="00F470B7" w:rsidP="00596B52">
      <w:pPr>
        <w:pStyle w:val="libNormal"/>
        <w:rPr>
          <w:rtl/>
        </w:rPr>
      </w:pPr>
      <w:r w:rsidRPr="00D02CEF">
        <w:rPr>
          <w:rStyle w:val="libBold2Char"/>
          <w:rtl/>
        </w:rPr>
        <w:t>أقول :</w:t>
      </w:r>
      <w:r w:rsidRPr="00456662">
        <w:rPr>
          <w:rtl/>
        </w:rPr>
        <w:t xml:space="preserve"> وهو الموافق لما قاله الغزاليّ في «الكشف» من أنّ العالم في الوضع اللغويّ اسم لما يعلم به شيء</w:t>
      </w:r>
      <w:r>
        <w:rPr>
          <w:rtl/>
        </w:rPr>
        <w:t>،</w:t>
      </w:r>
      <w:r w:rsidRPr="00456662">
        <w:rPr>
          <w:rtl/>
        </w:rPr>
        <w:t xml:space="preserve"> ومشتقّ من العلم على الأظهر</w:t>
      </w:r>
      <w:r>
        <w:rPr>
          <w:rtl/>
        </w:rPr>
        <w:t>،</w:t>
      </w:r>
      <w:r w:rsidRPr="00456662">
        <w:rPr>
          <w:rtl/>
        </w:rPr>
        <w:t xml:space="preserve"> كالخاتم لما يختم به</w:t>
      </w:r>
      <w:r>
        <w:rPr>
          <w:rtl/>
        </w:rPr>
        <w:t>،</w:t>
      </w:r>
      <w:r w:rsidRPr="00456662">
        <w:rPr>
          <w:rtl/>
        </w:rPr>
        <w:t xml:space="preserve"> فعلى هذا كلّ موجود عالم</w:t>
      </w:r>
      <w:r>
        <w:rPr>
          <w:rtl/>
        </w:rPr>
        <w:t>،</w:t>
      </w:r>
      <w:r w:rsidRPr="00456662">
        <w:rPr>
          <w:rtl/>
        </w:rPr>
        <w:t xml:space="preserve"> لأنّه ممّا يعلم به شيء.</w:t>
      </w:r>
      <w:r>
        <w:rPr>
          <w:rFonts w:hint="cs"/>
          <w:rtl/>
        </w:rPr>
        <w:t xml:space="preserve"> </w:t>
      </w:r>
      <w:r w:rsidRPr="00456662">
        <w:rPr>
          <w:rtl/>
        </w:rPr>
        <w:t>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الشعراء : 165.</w:t>
      </w:r>
    </w:p>
    <w:p w:rsidR="00F470B7" w:rsidRPr="00456662" w:rsidRDefault="00F470B7" w:rsidP="002F2D66">
      <w:pPr>
        <w:pStyle w:val="libFootnote0"/>
        <w:rPr>
          <w:rtl/>
        </w:rPr>
      </w:pPr>
      <w:r>
        <w:rPr>
          <w:rtl/>
        </w:rPr>
        <w:t>(</w:t>
      </w:r>
      <w:r w:rsidRPr="00456662">
        <w:rPr>
          <w:rtl/>
        </w:rPr>
        <w:t>2) مريم : 65.</w:t>
      </w:r>
    </w:p>
    <w:p w:rsidR="00F470B7" w:rsidRPr="00456662" w:rsidRDefault="00F470B7" w:rsidP="002F2D66">
      <w:pPr>
        <w:pStyle w:val="libFootnote0"/>
        <w:rPr>
          <w:rtl/>
        </w:rPr>
      </w:pPr>
      <w:r>
        <w:rPr>
          <w:rtl/>
        </w:rPr>
        <w:t>(</w:t>
      </w:r>
      <w:r w:rsidRPr="00456662">
        <w:rPr>
          <w:rtl/>
        </w:rPr>
        <w:t>3) الشعراء : 23.</w:t>
      </w:r>
    </w:p>
    <w:p w:rsidR="00F470B7" w:rsidRPr="00456662" w:rsidRDefault="00F470B7" w:rsidP="00596B52">
      <w:pPr>
        <w:pStyle w:val="libNormal"/>
        <w:rPr>
          <w:rtl/>
        </w:rPr>
      </w:pPr>
      <w:r>
        <w:rPr>
          <w:rtl/>
        </w:rPr>
        <w:br w:type="page"/>
      </w:r>
      <w:r w:rsidRPr="00456662">
        <w:rPr>
          <w:rtl/>
        </w:rPr>
        <w:lastRenderedPageBreak/>
        <w:t>وقوله «العالم في الوضع اللغويّ</w:t>
      </w:r>
      <w:r>
        <w:rPr>
          <w:rtl/>
        </w:rPr>
        <w:t xml:space="preserve"> ..</w:t>
      </w:r>
      <w:r w:rsidRPr="00456662">
        <w:rPr>
          <w:rtl/>
        </w:rPr>
        <w:t>. إلى آخره» مخالف لما قاله الطبرسيّ من أنّ العالم في عرف اللغة عبارة عن جماعة من العقلاء</w:t>
      </w:r>
      <w:r>
        <w:rPr>
          <w:rtl/>
        </w:rPr>
        <w:t>،</w:t>
      </w:r>
      <w:r w:rsidRPr="00456662">
        <w:rPr>
          <w:rtl/>
        </w:rPr>
        <w:t xml:space="preserve"> لأنّهم يقولون :</w:t>
      </w:r>
      <w:r>
        <w:rPr>
          <w:rFonts w:hint="cs"/>
          <w:rtl/>
        </w:rPr>
        <w:t xml:space="preserve"> </w:t>
      </w:r>
      <w:r w:rsidRPr="00456662">
        <w:rPr>
          <w:rtl/>
        </w:rPr>
        <w:t>جاء في عالم من الناس</w:t>
      </w:r>
      <w:r>
        <w:rPr>
          <w:rtl/>
        </w:rPr>
        <w:t>،</w:t>
      </w:r>
      <w:r w:rsidRPr="00456662">
        <w:rPr>
          <w:rtl/>
        </w:rPr>
        <w:t xml:space="preserve"> ولا يقولون في عالم من البقرة. انتهى.</w:t>
      </w:r>
    </w:p>
    <w:p w:rsidR="00F470B7" w:rsidRPr="00456662" w:rsidRDefault="00F470B7" w:rsidP="00596B52">
      <w:pPr>
        <w:pStyle w:val="libNormal"/>
        <w:rPr>
          <w:rtl/>
        </w:rPr>
      </w:pPr>
      <w:r w:rsidRPr="00456662">
        <w:rPr>
          <w:rtl/>
        </w:rPr>
        <w:t>ويمكن الجمع بأن يقال مراد الغزاليّ بالوضع اللغويّ هو ما تعارف في لغات الناس وألسنتهم ؛ كما أشار إليه الطبرسيّ بقوله : وفي المتعارف بين الناس عبارة عن جميع المخلوقات. انتهى.</w:t>
      </w:r>
    </w:p>
    <w:p w:rsidR="00F470B7" w:rsidRPr="00456662" w:rsidRDefault="00F470B7" w:rsidP="00596B52">
      <w:pPr>
        <w:pStyle w:val="libNormal"/>
        <w:rPr>
          <w:rtl/>
        </w:rPr>
      </w:pPr>
      <w:r w:rsidRPr="00456662">
        <w:rPr>
          <w:rtl/>
        </w:rPr>
        <w:t>وبقي هنا كلام آخر</w:t>
      </w:r>
      <w:r>
        <w:rPr>
          <w:rtl/>
        </w:rPr>
        <w:t>،</w:t>
      </w:r>
      <w:r w:rsidRPr="00456662">
        <w:rPr>
          <w:rtl/>
        </w:rPr>
        <w:t xml:space="preserve"> وهو أنّ العالم وضع للجميع</w:t>
      </w:r>
      <w:r>
        <w:rPr>
          <w:rtl/>
        </w:rPr>
        <w:t>،</w:t>
      </w:r>
      <w:r w:rsidRPr="00456662">
        <w:rPr>
          <w:rtl/>
        </w:rPr>
        <w:t xml:space="preserve"> فكيف يطلق على نوع منه</w:t>
      </w:r>
      <w:r>
        <w:rPr>
          <w:rtl/>
        </w:rPr>
        <w:t>؟</w:t>
      </w:r>
    </w:p>
    <w:p w:rsidR="00F470B7" w:rsidRPr="00456662" w:rsidRDefault="00F470B7" w:rsidP="00596B52">
      <w:pPr>
        <w:pStyle w:val="libNormal"/>
        <w:rPr>
          <w:rtl/>
        </w:rPr>
      </w:pPr>
      <w:r w:rsidRPr="00456662">
        <w:rPr>
          <w:rtl/>
        </w:rPr>
        <w:t>ويجاب بأنّ إطلاق العالم على مجموع أجزاء الكون يكون من باب إطلاق القرآن على كلّ سورة منه</w:t>
      </w:r>
      <w:r>
        <w:rPr>
          <w:rtl/>
        </w:rPr>
        <w:t>،</w:t>
      </w:r>
      <w:r w:rsidRPr="00456662">
        <w:rPr>
          <w:rtl/>
        </w:rPr>
        <w:t xml:space="preserve"> بل آية فيها</w:t>
      </w:r>
      <w:r>
        <w:rPr>
          <w:rtl/>
        </w:rPr>
        <w:t>،</w:t>
      </w:r>
      <w:r w:rsidRPr="00456662">
        <w:rPr>
          <w:rtl/>
        </w:rPr>
        <w:t xml:space="preserve"> وكإطلاق الماء على البحر الخاصّ</w:t>
      </w:r>
      <w:r>
        <w:rPr>
          <w:rtl/>
        </w:rPr>
        <w:t>،</w:t>
      </w:r>
      <w:r w:rsidRPr="00456662">
        <w:rPr>
          <w:rtl/>
        </w:rPr>
        <w:t xml:space="preserve"> فلذا يصحّ أن يقال في جمع «العالم» : «العوالم» كما يقال في «الماء» : «المياه»</w:t>
      </w:r>
      <w:r>
        <w:rPr>
          <w:rtl/>
        </w:rPr>
        <w:t>.</w:t>
      </w:r>
    </w:p>
    <w:p w:rsidR="00F470B7" w:rsidRPr="00456662" w:rsidRDefault="00F470B7" w:rsidP="00596B52">
      <w:pPr>
        <w:pStyle w:val="libNormal"/>
        <w:rPr>
          <w:rtl/>
        </w:rPr>
      </w:pPr>
      <w:r w:rsidRPr="00456662">
        <w:rPr>
          <w:rtl/>
        </w:rPr>
        <w:t>فلو قيل : قد مرّ من كلام الطبرسيّ أنّه لا يقال جاء عالم من البقرة مع أنّها أيضا من أجزاء العالم</w:t>
      </w:r>
      <w:r>
        <w:rPr>
          <w:rtl/>
        </w:rPr>
        <w:t>،</w:t>
      </w:r>
      <w:r w:rsidRPr="00456662">
        <w:rPr>
          <w:rtl/>
        </w:rPr>
        <w:t xml:space="preserve"> فلا يصحّ القياس المذكور في القرآن والماء.</w:t>
      </w:r>
    </w:p>
    <w:p w:rsidR="00F470B7" w:rsidRPr="00456662" w:rsidRDefault="00F470B7" w:rsidP="00596B52">
      <w:pPr>
        <w:pStyle w:val="libNormal"/>
        <w:rPr>
          <w:rtl/>
        </w:rPr>
      </w:pPr>
      <w:r w:rsidRPr="00456662">
        <w:rPr>
          <w:rtl/>
        </w:rPr>
        <w:t>قلنا : أوّلا إنّا لا نسلّم عدم ذلك الإطلاق في غير العاقل.</w:t>
      </w:r>
    </w:p>
    <w:p w:rsidR="00F470B7" w:rsidRPr="00456662" w:rsidRDefault="00F470B7" w:rsidP="00596B52">
      <w:pPr>
        <w:pStyle w:val="libNormal"/>
        <w:rPr>
          <w:rtl/>
        </w:rPr>
      </w:pPr>
      <w:r w:rsidRPr="00456662">
        <w:rPr>
          <w:rtl/>
        </w:rPr>
        <w:t>وثانيا : إنّ تغليب استعمال العالم في بعض الأفراد المعظمة لا ينافي عدم جواز الاستعمال في الآخر</w:t>
      </w:r>
      <w:r>
        <w:rPr>
          <w:rtl/>
        </w:rPr>
        <w:t>،</w:t>
      </w:r>
      <w:r w:rsidRPr="00456662">
        <w:rPr>
          <w:rtl/>
        </w:rPr>
        <w:t xml:space="preserve"> كيف وقد نسب تربيته تعالى إلى العالمين وهم العقلاء على قول مع أنّ تربيته عامّة لجميع الممكنات</w:t>
      </w:r>
      <w:r>
        <w:rPr>
          <w:rtl/>
        </w:rPr>
        <w:t>،</w:t>
      </w:r>
      <w:r w:rsidRPr="00456662">
        <w:rPr>
          <w:rtl/>
        </w:rPr>
        <w:t xml:space="preserve"> فالتخصيص إمّا لشرافتهم وأفضليّتهم على الغير</w:t>
      </w:r>
      <w:r>
        <w:rPr>
          <w:rtl/>
        </w:rPr>
        <w:t>،</w:t>
      </w:r>
      <w:r w:rsidRPr="00456662">
        <w:rPr>
          <w:rtl/>
        </w:rPr>
        <w:t xml:space="preserve"> وإمّا للتغليب</w:t>
      </w:r>
      <w:r>
        <w:rPr>
          <w:rtl/>
        </w:rPr>
        <w:t>،</w:t>
      </w:r>
      <w:r w:rsidRPr="00456662">
        <w:rPr>
          <w:rtl/>
        </w:rPr>
        <w:t xml:space="preserve"> وهو مطّرد عند الفصحاء</w:t>
      </w:r>
      <w:r>
        <w:rPr>
          <w:rtl/>
        </w:rPr>
        <w:t>،</w:t>
      </w:r>
      <w:r w:rsidRPr="00456662">
        <w:rPr>
          <w:rtl/>
        </w:rPr>
        <w:t xml:space="preserve"> وإمّا لأنّ كلّا منهم بمنزلة العالم الكبير ؛ إذ كلّ ما اندرج فيه وجعل عليه فقد اندرج في العالم الصغير الّذي هو الإنسان الّذي كان نسخة للكبير</w:t>
      </w:r>
      <w:r>
        <w:rPr>
          <w:rtl/>
        </w:rPr>
        <w:t>،</w:t>
      </w:r>
      <w:r w:rsidRPr="00456662">
        <w:rPr>
          <w:rtl/>
        </w:rPr>
        <w:t xml:space="preserve"> فلذا قال مولى السالكين أمير المؤمنين عليه السلام :</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Pr>
                <w:rtl/>
              </w:rPr>
              <w:lastRenderedPageBreak/>
              <w:t>أ</w:t>
            </w:r>
            <w:r w:rsidRPr="00456662">
              <w:rPr>
                <w:rtl/>
              </w:rPr>
              <w:t>تزعم أنّك جرم صغير</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 xml:space="preserve"> و</w:t>
            </w:r>
            <w:r w:rsidRPr="00456662">
              <w:rPr>
                <w:rtl/>
              </w:rPr>
              <w:t xml:space="preserve">فيك انطوى العالم الأكبر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وقال بعض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آنچه در عالم كبير بود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همه در جبّه ورداى من است </w:t>
            </w:r>
            <w:r w:rsidRPr="00086944">
              <w:rPr>
                <w:rStyle w:val="libPoemTiniChar0"/>
                <w:rtl/>
              </w:rPr>
              <w:br/>
              <w:t> </w:t>
            </w:r>
          </w:p>
        </w:tc>
      </w:tr>
    </w:tbl>
    <w:p w:rsidR="00F470B7" w:rsidRPr="00456662" w:rsidRDefault="00F470B7" w:rsidP="00596B52">
      <w:pPr>
        <w:pStyle w:val="libNormal"/>
        <w:rPr>
          <w:rtl/>
        </w:rPr>
      </w:pPr>
      <w:r w:rsidRPr="00456662">
        <w:rPr>
          <w:rtl/>
        </w:rPr>
        <w:t>فتخصيص التربية ببعض الأفراد لخصوصيّة لا ينافي تربيتها للجميع</w:t>
      </w:r>
      <w:r>
        <w:rPr>
          <w:rtl/>
        </w:rPr>
        <w:t>،</w:t>
      </w:r>
      <w:r w:rsidRPr="00456662">
        <w:rPr>
          <w:rtl/>
        </w:rPr>
        <w:t xml:space="preserve"> فتخصيص إطلاق العالم على العقلاء غير مناف لصحّة إطلاقه على غيرهم على سبيل الحقيقة كالإنسان</w:t>
      </w:r>
      <w:r>
        <w:rPr>
          <w:rtl/>
        </w:rPr>
        <w:t>،</w:t>
      </w:r>
      <w:r w:rsidRPr="00456662">
        <w:rPr>
          <w:rtl/>
        </w:rPr>
        <w:t xml:space="preserve"> فإنّ إطلاقه على الحيوان الناطق الّذي كان له رأسان غير شائع</w:t>
      </w:r>
      <w:r>
        <w:rPr>
          <w:rtl/>
        </w:rPr>
        <w:t>،</w:t>
      </w:r>
      <w:r w:rsidRPr="00456662">
        <w:rPr>
          <w:rtl/>
        </w:rPr>
        <w:t xml:space="preserve"> مع أنّ إطلاق الإنسان عليه حقيقة.</w:t>
      </w:r>
    </w:p>
    <w:p w:rsidR="00F470B7" w:rsidRPr="00456662" w:rsidRDefault="00F470B7" w:rsidP="00596B52">
      <w:pPr>
        <w:pStyle w:val="libNormal"/>
        <w:rPr>
          <w:rtl/>
        </w:rPr>
      </w:pPr>
      <w:r w:rsidRPr="00456662">
        <w:rPr>
          <w:rtl/>
        </w:rPr>
        <w:t>وثالثا : بأنّ إطلاق «العالم» على ما يعقل إنّما هو خاصّ بالعرف وهو لا ينافي الوضع اللغويّ ؛ إذ هو فيه مستعمل لجميع الأجزاء على السويّة ؛ كما أنّ «الرحمن» موضوع في اللغة لكلّ من يرقّ قلبه</w:t>
      </w:r>
      <w:r>
        <w:rPr>
          <w:rtl/>
        </w:rPr>
        <w:t>،</w:t>
      </w:r>
      <w:r w:rsidRPr="00456662">
        <w:rPr>
          <w:rtl/>
        </w:rPr>
        <w:t xml:space="preserve"> لكنّه في العرف لا يطلق على غير «الله» عزّ وجلّ.</w:t>
      </w:r>
    </w:p>
    <w:p w:rsidR="00F470B7" w:rsidRPr="00456662" w:rsidRDefault="00F470B7" w:rsidP="00086944">
      <w:pPr>
        <w:pStyle w:val="Heading2"/>
        <w:rPr>
          <w:rtl/>
        </w:rPr>
      </w:pPr>
      <w:bookmarkStart w:id="31" w:name="_Toc534539972"/>
      <w:r w:rsidRPr="00456662">
        <w:rPr>
          <w:rtl/>
        </w:rPr>
        <w:t>المقام الثاني : في ذكر بعض العوالم وما يتعلّق بذلك إجمالا</w:t>
      </w:r>
      <w:bookmarkEnd w:id="31"/>
    </w:p>
    <w:p w:rsidR="00F470B7" w:rsidRPr="00456662" w:rsidRDefault="00F470B7" w:rsidP="00596B52">
      <w:pPr>
        <w:pStyle w:val="libNormal"/>
        <w:rPr>
          <w:rtl/>
        </w:rPr>
      </w:pPr>
      <w:r w:rsidRPr="00456662">
        <w:rPr>
          <w:rtl/>
        </w:rPr>
        <w:t>فنقول : لله عزّ وجلّ عوالم كثيرة لا يحصي جزئيّاتها أحد من الخلائق</w:t>
      </w:r>
      <w:r>
        <w:rPr>
          <w:rtl/>
        </w:rPr>
        <w:t>،</w:t>
      </w:r>
      <w:r w:rsidRPr="00456662">
        <w:rPr>
          <w:rtl/>
        </w:rPr>
        <w:t xml:space="preserve"> وإنّما علمه عند الله</w:t>
      </w:r>
      <w:r>
        <w:rPr>
          <w:rtl/>
        </w:rPr>
        <w:t>،</w:t>
      </w:r>
      <w:r w:rsidRPr="00456662">
        <w:rPr>
          <w:rtl/>
        </w:rPr>
        <w:t xml:space="preserve"> لكنّ العالم ينقسم مجملا :</w:t>
      </w:r>
    </w:p>
    <w:p w:rsidR="00F470B7" w:rsidRPr="00456662" w:rsidRDefault="00F470B7" w:rsidP="00596B52">
      <w:pPr>
        <w:pStyle w:val="libNormal"/>
        <w:rPr>
          <w:rtl/>
        </w:rPr>
      </w:pPr>
      <w:r w:rsidRPr="00456662">
        <w:rPr>
          <w:rtl/>
        </w:rPr>
        <w:t>إلى «الغيب» وهو ما غاب عن مشاهدتنا.</w:t>
      </w:r>
    </w:p>
    <w:p w:rsidR="00F470B7" w:rsidRPr="00456662" w:rsidRDefault="00F470B7" w:rsidP="00596B52">
      <w:pPr>
        <w:pStyle w:val="libNormal"/>
        <w:rPr>
          <w:rtl/>
        </w:rPr>
      </w:pPr>
      <w:r w:rsidRPr="00456662">
        <w:rPr>
          <w:rtl/>
        </w:rPr>
        <w:t>وإلى «الشهادة» وهي ما يشاهد</w:t>
      </w:r>
      <w:r>
        <w:rPr>
          <w:rtl/>
        </w:rPr>
        <w:t>،</w:t>
      </w:r>
      <w:r w:rsidRPr="00456662">
        <w:rPr>
          <w:rtl/>
        </w:rPr>
        <w:t xml:space="preserve"> وقد خلقها تعالى في ستّة أيّام عرفيّة على المشهور.</w:t>
      </w:r>
    </w:p>
    <w:p w:rsidR="00F470B7" w:rsidRPr="00456662" w:rsidRDefault="00F470B7" w:rsidP="00596B52">
      <w:pPr>
        <w:pStyle w:val="libNormal"/>
        <w:rPr>
          <w:rtl/>
        </w:rPr>
      </w:pPr>
      <w:r w:rsidRPr="00456662">
        <w:rPr>
          <w:rtl/>
        </w:rPr>
        <w:t>ونقل المجلسيّ في البحار عن بعض أنّه خلقها في ستّة آلاف عام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ديوان الإمام عليّ عليه السلام : 175.</w:t>
      </w:r>
    </w:p>
    <w:p w:rsidR="00F470B7" w:rsidRPr="00456662" w:rsidRDefault="00F470B7" w:rsidP="00930449">
      <w:pPr>
        <w:pStyle w:val="libNormal0"/>
        <w:rPr>
          <w:rtl/>
        </w:rPr>
      </w:pPr>
      <w:r>
        <w:rPr>
          <w:rtl/>
        </w:rPr>
        <w:br w:type="page"/>
      </w:r>
      <w:r w:rsidRPr="00456662">
        <w:rPr>
          <w:rtl/>
        </w:rPr>
        <w:lastRenderedPageBreak/>
        <w:t xml:space="preserve">بدليل قوله </w:t>
      </w:r>
      <w:r w:rsidRPr="00D02CEF">
        <w:rPr>
          <w:rStyle w:val="libAlaemChar"/>
          <w:rtl/>
        </w:rPr>
        <w:t>(</w:t>
      </w:r>
      <w:r w:rsidRPr="009E78CC">
        <w:rPr>
          <w:rStyle w:val="libAieChar"/>
          <w:rtl/>
        </w:rPr>
        <w:t>وَإِنَّ يَوْماً عِنْدَ رَبِّكَ كَأَلْفِ سَنَةٍ مِمَّا تَعُدُّونَ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وبالجملة : الأخبار في كثرة العوالم والخلائق متواترة كما في الوافي عن ابن عبّاس : إنّ لله عزّ وجلّ ثلاثمائة عالم</w:t>
      </w:r>
      <w:r>
        <w:rPr>
          <w:rFonts w:hint="cs"/>
          <w:rtl/>
        </w:rPr>
        <w:t xml:space="preserve"> </w:t>
      </w:r>
      <w:r w:rsidRPr="00456662">
        <w:rPr>
          <w:rtl/>
        </w:rPr>
        <w:t>وبضعة عشر عالما خلف قاف</w:t>
      </w:r>
      <w:r>
        <w:rPr>
          <w:rtl/>
        </w:rPr>
        <w:t>،</w:t>
      </w:r>
      <w:r w:rsidRPr="00456662">
        <w:rPr>
          <w:rtl/>
        </w:rPr>
        <w:t xml:space="preserve"> وخلف البحار السبعة ؛ لم يعصوا الله طرفة عين قطّ</w:t>
      </w:r>
      <w:r>
        <w:rPr>
          <w:rtl/>
        </w:rPr>
        <w:t>،</w:t>
      </w:r>
      <w:r w:rsidRPr="00456662">
        <w:rPr>
          <w:rtl/>
        </w:rPr>
        <w:t xml:space="preserve"> ولم يعرفوا آدم ولا ولده</w:t>
      </w:r>
      <w:r>
        <w:rPr>
          <w:rtl/>
        </w:rPr>
        <w:t>،</w:t>
      </w:r>
      <w:r w:rsidRPr="00456662">
        <w:rPr>
          <w:rtl/>
        </w:rPr>
        <w:t xml:space="preserve"> كلّ عالم منهم يزيد على ثلاثمائة وثلاثة عشر آدم وما ولد </w:t>
      </w:r>
      <w:r w:rsidRPr="00D02CEF">
        <w:rPr>
          <w:rStyle w:val="libFootnotenumChar"/>
          <w:rtl/>
        </w:rPr>
        <w:t>(2)</w:t>
      </w:r>
      <w:r>
        <w:rPr>
          <w:rtl/>
        </w:rPr>
        <w:t>.</w:t>
      </w:r>
    </w:p>
    <w:p w:rsidR="00F470B7" w:rsidRPr="00456662" w:rsidRDefault="00F470B7" w:rsidP="00596B52">
      <w:pPr>
        <w:pStyle w:val="libNormal"/>
        <w:rPr>
          <w:rtl/>
        </w:rPr>
      </w:pPr>
      <w:r w:rsidRPr="00456662">
        <w:rPr>
          <w:rtl/>
        </w:rPr>
        <w:t>وفيه : عنه قال : دخل علينا رسول الله صلّى الله عليه وآله وسلّم ونحن في المسجد حلق حلق</w:t>
      </w:r>
      <w:r>
        <w:rPr>
          <w:rtl/>
        </w:rPr>
        <w:t>،</w:t>
      </w:r>
      <w:r w:rsidRPr="00456662">
        <w:rPr>
          <w:rtl/>
        </w:rPr>
        <w:t xml:space="preserve"> فقال لنا : فيم أنتم</w:t>
      </w:r>
      <w:r>
        <w:rPr>
          <w:rtl/>
        </w:rPr>
        <w:t>؟</w:t>
      </w:r>
      <w:r w:rsidRPr="00456662">
        <w:rPr>
          <w:rtl/>
        </w:rPr>
        <w:t xml:space="preserve"> قلنا : نتفكّر في الشمس كيف طلعت وكيف غربت</w:t>
      </w:r>
      <w:r>
        <w:rPr>
          <w:rtl/>
        </w:rPr>
        <w:t>؟</w:t>
      </w:r>
      <w:r w:rsidRPr="00456662">
        <w:rPr>
          <w:rtl/>
        </w:rPr>
        <w:t xml:space="preserve"> قال : «أحسنتم كونوا هكذا</w:t>
      </w:r>
      <w:r>
        <w:rPr>
          <w:rtl/>
        </w:rPr>
        <w:t>،</w:t>
      </w:r>
      <w:r w:rsidRPr="00456662">
        <w:rPr>
          <w:rtl/>
        </w:rPr>
        <w:t xml:space="preserve"> تفكّروا في المخلوق ولا تفكّروا في الخالق</w:t>
      </w:r>
      <w:r>
        <w:rPr>
          <w:rtl/>
        </w:rPr>
        <w:t>،</w:t>
      </w:r>
      <w:r w:rsidRPr="00456662">
        <w:rPr>
          <w:rtl/>
        </w:rPr>
        <w:t xml:space="preserve"> فإنّ الله خلق ما شاء لما شاء</w:t>
      </w:r>
      <w:r>
        <w:rPr>
          <w:rtl/>
        </w:rPr>
        <w:t>،</w:t>
      </w:r>
      <w:r w:rsidRPr="00456662">
        <w:rPr>
          <w:rtl/>
        </w:rPr>
        <w:t xml:space="preserve"> وتعجبون من ذلك أنّ وراء قاف سبعة بحار</w:t>
      </w:r>
      <w:r>
        <w:rPr>
          <w:rtl/>
        </w:rPr>
        <w:t>،</w:t>
      </w:r>
      <w:r w:rsidRPr="00456662">
        <w:rPr>
          <w:rtl/>
        </w:rPr>
        <w:t xml:space="preserve"> كلّ بحر خمسمائة عام</w:t>
      </w:r>
      <w:r>
        <w:rPr>
          <w:rtl/>
        </w:rPr>
        <w:t>،</w:t>
      </w:r>
      <w:r w:rsidRPr="00456662">
        <w:rPr>
          <w:rtl/>
        </w:rPr>
        <w:t xml:space="preserve"> ومن ذلك سبع أرضين يضيء نورها لأهلها</w:t>
      </w:r>
      <w:r>
        <w:rPr>
          <w:rtl/>
        </w:rPr>
        <w:t>،</w:t>
      </w:r>
      <w:r w:rsidRPr="00456662">
        <w:rPr>
          <w:rtl/>
        </w:rPr>
        <w:t xml:space="preserve"> ومن وراء ذلك سبعين ألف أمّة خلقوا من ريح</w:t>
      </w:r>
      <w:r>
        <w:rPr>
          <w:rtl/>
        </w:rPr>
        <w:t>،</w:t>
      </w:r>
      <w:r w:rsidRPr="00456662">
        <w:rPr>
          <w:rtl/>
        </w:rPr>
        <w:t xml:space="preserve"> وطعامهم من ريح</w:t>
      </w:r>
      <w:r>
        <w:rPr>
          <w:rtl/>
        </w:rPr>
        <w:t>،</w:t>
      </w:r>
      <w:r w:rsidRPr="00456662">
        <w:rPr>
          <w:rtl/>
        </w:rPr>
        <w:t xml:space="preserve"> وشرابهم من ريح</w:t>
      </w:r>
      <w:r>
        <w:rPr>
          <w:rtl/>
        </w:rPr>
        <w:t>،</w:t>
      </w:r>
      <w:r w:rsidRPr="00456662">
        <w:rPr>
          <w:rtl/>
        </w:rPr>
        <w:t xml:space="preserve"> وثيابهم من ريح</w:t>
      </w:r>
      <w:r>
        <w:rPr>
          <w:rtl/>
        </w:rPr>
        <w:t>،</w:t>
      </w:r>
      <w:r w:rsidRPr="00456662">
        <w:rPr>
          <w:rtl/>
        </w:rPr>
        <w:t xml:space="preserve"> وآنيتهم من ريح</w:t>
      </w:r>
      <w:r>
        <w:rPr>
          <w:rtl/>
        </w:rPr>
        <w:t>،</w:t>
      </w:r>
      <w:r w:rsidRPr="00456662">
        <w:rPr>
          <w:rtl/>
        </w:rPr>
        <w:t xml:space="preserve"> ودوابّهم من ريح</w:t>
      </w:r>
      <w:r>
        <w:rPr>
          <w:rtl/>
        </w:rPr>
        <w:t>،</w:t>
      </w:r>
      <w:r w:rsidRPr="00456662">
        <w:rPr>
          <w:rtl/>
        </w:rPr>
        <w:t xml:space="preserve"> لا تستقرّ حوافر دوابّهم إلى الأرض إلى قيام الساعة</w:t>
      </w:r>
      <w:r>
        <w:rPr>
          <w:rtl/>
        </w:rPr>
        <w:t>،</w:t>
      </w:r>
      <w:r w:rsidRPr="00456662">
        <w:rPr>
          <w:rtl/>
        </w:rPr>
        <w:t xml:space="preserve"> أعينهم في صدورهم</w:t>
      </w:r>
      <w:r>
        <w:rPr>
          <w:rtl/>
        </w:rPr>
        <w:t>،</w:t>
      </w:r>
      <w:r w:rsidRPr="00456662">
        <w:rPr>
          <w:rtl/>
        </w:rPr>
        <w:t xml:space="preserve"> ينام أحدهم نومة واحدة وينتبه ورزقه عند رأسه</w:t>
      </w:r>
      <w:r>
        <w:rPr>
          <w:rtl/>
        </w:rPr>
        <w:t>،</w:t>
      </w:r>
      <w:r w:rsidRPr="00456662">
        <w:rPr>
          <w:rtl/>
        </w:rPr>
        <w:t xml:space="preserve"> ومن وراء ظلّ العرش سبعون ألف أمّة ما يعلمون أنّ الله خلق آدم ولا ولد آدم ولا إبليس ؛ ولا ولد إبليس وهو قوله : </w:t>
      </w:r>
      <w:r w:rsidRPr="00D02CEF">
        <w:rPr>
          <w:rStyle w:val="libAlaemChar"/>
          <w:rtl/>
        </w:rPr>
        <w:t>(</w:t>
      </w:r>
      <w:r w:rsidRPr="009E78CC">
        <w:rPr>
          <w:rStyle w:val="libAieChar"/>
          <w:rtl/>
        </w:rPr>
        <w:t>وَيَخْلُقُ ما لا تَعْلَمُونَ</w:t>
      </w:r>
      <w:r w:rsidRPr="00D02CEF">
        <w:rPr>
          <w:rStyle w:val="libAlaemChar"/>
          <w:rtl/>
        </w:rPr>
        <w:t>)</w:t>
      </w:r>
      <w:r w:rsidRPr="00456662">
        <w:rPr>
          <w:rtl/>
        </w:rPr>
        <w:t xml:space="preserve"> </w:t>
      </w:r>
      <w:r w:rsidRPr="00D02CEF">
        <w:rPr>
          <w:rStyle w:val="libFootnotenumChar"/>
          <w:rtl/>
        </w:rPr>
        <w:t>(3)</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وفيه : سئل النبيّ صلّى الله عليه وآله وسلّم عن القاف وما خلفه</w:t>
      </w:r>
      <w:r>
        <w:rPr>
          <w:rtl/>
        </w:rPr>
        <w:t>،</w:t>
      </w:r>
      <w:r w:rsidRPr="00456662">
        <w:rPr>
          <w:rtl/>
        </w:rPr>
        <w:t xml:space="preserve"> قال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الحجّ : 47.</w:t>
      </w:r>
    </w:p>
    <w:p w:rsidR="00F470B7" w:rsidRPr="00456662" w:rsidRDefault="00F470B7" w:rsidP="002F2D66">
      <w:pPr>
        <w:pStyle w:val="libFootnote0"/>
        <w:rPr>
          <w:rtl/>
        </w:rPr>
      </w:pPr>
      <w:r>
        <w:rPr>
          <w:rtl/>
        </w:rPr>
        <w:t>(</w:t>
      </w:r>
      <w:r w:rsidRPr="00456662">
        <w:rPr>
          <w:rtl/>
        </w:rPr>
        <w:t>2) تفسير القمّيّ 2 : 409.</w:t>
      </w:r>
    </w:p>
    <w:p w:rsidR="00F470B7" w:rsidRPr="00456662" w:rsidRDefault="00F470B7" w:rsidP="002F2D66">
      <w:pPr>
        <w:pStyle w:val="libFootnote0"/>
        <w:rPr>
          <w:rtl/>
        </w:rPr>
      </w:pPr>
      <w:r>
        <w:rPr>
          <w:rtl/>
        </w:rPr>
        <w:t>(</w:t>
      </w:r>
      <w:r w:rsidRPr="00456662">
        <w:rPr>
          <w:rtl/>
        </w:rPr>
        <w:t>3) النحل : 8.</w:t>
      </w:r>
    </w:p>
    <w:p w:rsidR="00F470B7" w:rsidRPr="00456662" w:rsidRDefault="00F470B7" w:rsidP="002F2D66">
      <w:pPr>
        <w:pStyle w:val="libFootnote0"/>
        <w:rPr>
          <w:rtl/>
        </w:rPr>
      </w:pPr>
      <w:r>
        <w:rPr>
          <w:rtl/>
        </w:rPr>
        <w:t>(</w:t>
      </w:r>
      <w:r w:rsidRPr="00456662">
        <w:rPr>
          <w:rtl/>
        </w:rPr>
        <w:t>4) بحار الأنوار 54 : 348.</w:t>
      </w:r>
    </w:p>
    <w:p w:rsidR="00F470B7" w:rsidRPr="00456662" w:rsidRDefault="00F470B7" w:rsidP="00930449">
      <w:pPr>
        <w:pStyle w:val="libNormal0"/>
        <w:rPr>
          <w:rtl/>
        </w:rPr>
      </w:pPr>
      <w:r>
        <w:rPr>
          <w:rtl/>
        </w:rPr>
        <w:br w:type="page"/>
      </w:r>
      <w:r w:rsidRPr="00456662">
        <w:rPr>
          <w:rtl/>
        </w:rPr>
        <w:lastRenderedPageBreak/>
        <w:t>خلفه سبعون أرضا من ذهب</w:t>
      </w:r>
      <w:r>
        <w:rPr>
          <w:rtl/>
        </w:rPr>
        <w:t>،</w:t>
      </w:r>
      <w:r w:rsidRPr="00456662">
        <w:rPr>
          <w:rtl/>
        </w:rPr>
        <w:t xml:space="preserve"> وسبعون أرضا من فضّة</w:t>
      </w:r>
      <w:r>
        <w:rPr>
          <w:rtl/>
        </w:rPr>
        <w:t>،</w:t>
      </w:r>
      <w:r w:rsidRPr="00456662">
        <w:rPr>
          <w:rtl/>
        </w:rPr>
        <w:t xml:space="preserve"> وسبعون أرضا من مسك ؛ خلفه سبعون أرضا كأنّها الملائكة</w:t>
      </w:r>
      <w:r>
        <w:rPr>
          <w:rtl/>
        </w:rPr>
        <w:t>،</w:t>
      </w:r>
      <w:r w:rsidRPr="00456662">
        <w:rPr>
          <w:rtl/>
        </w:rPr>
        <w:t xml:space="preserve"> لا يكون فيها حرّ ولا برد</w:t>
      </w:r>
      <w:r>
        <w:rPr>
          <w:rtl/>
        </w:rPr>
        <w:t>،</w:t>
      </w:r>
      <w:r w:rsidRPr="00456662">
        <w:rPr>
          <w:rtl/>
        </w:rPr>
        <w:t xml:space="preserve"> وطول كلّ أرض مسيرة عشرة آلاف سنة.</w:t>
      </w:r>
    </w:p>
    <w:p w:rsidR="00F470B7" w:rsidRPr="00456662" w:rsidRDefault="00F470B7" w:rsidP="00596B52">
      <w:pPr>
        <w:pStyle w:val="libNormal"/>
        <w:rPr>
          <w:rtl/>
        </w:rPr>
      </w:pPr>
      <w:r w:rsidRPr="00456662">
        <w:rPr>
          <w:rtl/>
        </w:rPr>
        <w:t>قيل : وما خلف الملائكة</w:t>
      </w:r>
      <w:r>
        <w:rPr>
          <w:rtl/>
        </w:rPr>
        <w:t>؟</w:t>
      </w:r>
    </w:p>
    <w:p w:rsidR="00F470B7" w:rsidRPr="00456662" w:rsidRDefault="00F470B7" w:rsidP="00596B52">
      <w:pPr>
        <w:pStyle w:val="libNormal"/>
        <w:rPr>
          <w:rtl/>
        </w:rPr>
      </w:pPr>
      <w:r w:rsidRPr="00456662">
        <w:rPr>
          <w:rtl/>
        </w:rPr>
        <w:t>قال : حجاب من ظلمة.</w:t>
      </w:r>
    </w:p>
    <w:p w:rsidR="00F470B7" w:rsidRPr="00456662" w:rsidRDefault="00F470B7" w:rsidP="00596B52">
      <w:pPr>
        <w:pStyle w:val="libNormal"/>
        <w:rPr>
          <w:rtl/>
        </w:rPr>
      </w:pPr>
      <w:r w:rsidRPr="00456662">
        <w:rPr>
          <w:rtl/>
        </w:rPr>
        <w:t>قيل : وما خلفه</w:t>
      </w:r>
      <w:r>
        <w:rPr>
          <w:rtl/>
        </w:rPr>
        <w:t>؟</w:t>
      </w:r>
    </w:p>
    <w:p w:rsidR="00F470B7" w:rsidRPr="00456662" w:rsidRDefault="00F470B7" w:rsidP="00596B52">
      <w:pPr>
        <w:pStyle w:val="libNormal"/>
        <w:rPr>
          <w:rtl/>
        </w:rPr>
      </w:pPr>
      <w:r w:rsidRPr="00456662">
        <w:rPr>
          <w:rtl/>
        </w:rPr>
        <w:t>قال : حجاب من ريح.</w:t>
      </w:r>
    </w:p>
    <w:p w:rsidR="00F470B7" w:rsidRPr="00456662" w:rsidRDefault="00F470B7" w:rsidP="00596B52">
      <w:pPr>
        <w:pStyle w:val="libNormal"/>
        <w:rPr>
          <w:rtl/>
        </w:rPr>
      </w:pPr>
      <w:r w:rsidRPr="00456662">
        <w:rPr>
          <w:rtl/>
        </w:rPr>
        <w:t>قيل : وما خلفه</w:t>
      </w:r>
      <w:r>
        <w:rPr>
          <w:rtl/>
        </w:rPr>
        <w:t>؟</w:t>
      </w:r>
    </w:p>
    <w:p w:rsidR="00F470B7" w:rsidRPr="00456662" w:rsidRDefault="00F470B7" w:rsidP="00596B52">
      <w:pPr>
        <w:pStyle w:val="libNormal"/>
        <w:rPr>
          <w:rtl/>
        </w:rPr>
      </w:pPr>
      <w:r w:rsidRPr="00456662">
        <w:rPr>
          <w:rtl/>
        </w:rPr>
        <w:t>قال : حجاب من نار.</w:t>
      </w:r>
    </w:p>
    <w:p w:rsidR="00F470B7" w:rsidRPr="00456662" w:rsidRDefault="00F470B7" w:rsidP="00596B52">
      <w:pPr>
        <w:pStyle w:val="libNormal"/>
        <w:rPr>
          <w:rtl/>
        </w:rPr>
      </w:pPr>
      <w:r w:rsidRPr="00456662">
        <w:rPr>
          <w:rtl/>
        </w:rPr>
        <w:t>قيل : وما خلفه</w:t>
      </w:r>
      <w:r>
        <w:rPr>
          <w:rtl/>
        </w:rPr>
        <w:t>؟</w:t>
      </w:r>
    </w:p>
    <w:p w:rsidR="00F470B7" w:rsidRPr="00456662" w:rsidRDefault="00F470B7" w:rsidP="00596B52">
      <w:pPr>
        <w:pStyle w:val="libNormal"/>
        <w:rPr>
          <w:rtl/>
        </w:rPr>
      </w:pPr>
      <w:r w:rsidRPr="00456662">
        <w:rPr>
          <w:rtl/>
        </w:rPr>
        <w:t>قال : حجاب من نور.</w:t>
      </w:r>
    </w:p>
    <w:p w:rsidR="00F470B7" w:rsidRPr="00456662" w:rsidRDefault="00F470B7" w:rsidP="00596B52">
      <w:pPr>
        <w:pStyle w:val="libNormal"/>
        <w:rPr>
          <w:rtl/>
        </w:rPr>
      </w:pPr>
      <w:r w:rsidRPr="00456662">
        <w:rPr>
          <w:rtl/>
        </w:rPr>
        <w:t>قيل : وما خلفه</w:t>
      </w:r>
      <w:r>
        <w:rPr>
          <w:rtl/>
        </w:rPr>
        <w:t>؟</w:t>
      </w:r>
    </w:p>
    <w:p w:rsidR="00F470B7" w:rsidRPr="00456662" w:rsidRDefault="00F470B7" w:rsidP="00596B52">
      <w:pPr>
        <w:pStyle w:val="libNormal"/>
        <w:rPr>
          <w:rtl/>
        </w:rPr>
      </w:pPr>
      <w:r w:rsidRPr="00456662">
        <w:rPr>
          <w:rtl/>
        </w:rPr>
        <w:t>قال : حيّة محيطة بالدنيا كلّها</w:t>
      </w:r>
      <w:r>
        <w:rPr>
          <w:rtl/>
        </w:rPr>
        <w:t>،</w:t>
      </w:r>
      <w:r w:rsidRPr="00456662">
        <w:rPr>
          <w:rtl/>
        </w:rPr>
        <w:t xml:space="preserve"> تسبّح الله إلى يوم القيامة</w:t>
      </w:r>
      <w:r>
        <w:rPr>
          <w:rtl/>
        </w:rPr>
        <w:t>،</w:t>
      </w:r>
      <w:r w:rsidRPr="00456662">
        <w:rPr>
          <w:rtl/>
        </w:rPr>
        <w:t xml:space="preserve"> وهي ملك الحيّات كلّها.</w:t>
      </w:r>
    </w:p>
    <w:p w:rsidR="00F470B7" w:rsidRPr="00456662" w:rsidRDefault="00F470B7" w:rsidP="00596B52">
      <w:pPr>
        <w:pStyle w:val="libNormal"/>
        <w:rPr>
          <w:rtl/>
        </w:rPr>
      </w:pPr>
      <w:r w:rsidRPr="00456662">
        <w:rPr>
          <w:rtl/>
        </w:rPr>
        <w:t>قيل : وما خلفه</w:t>
      </w:r>
      <w:r>
        <w:rPr>
          <w:rtl/>
        </w:rPr>
        <w:t>؟</w:t>
      </w:r>
    </w:p>
    <w:p w:rsidR="00F470B7" w:rsidRPr="00456662" w:rsidRDefault="00F470B7" w:rsidP="00596B52">
      <w:pPr>
        <w:pStyle w:val="libNormal"/>
        <w:rPr>
          <w:rtl/>
        </w:rPr>
      </w:pPr>
      <w:r w:rsidRPr="00456662">
        <w:rPr>
          <w:rtl/>
        </w:rPr>
        <w:t>قال : حجاب من نور.</w:t>
      </w:r>
    </w:p>
    <w:p w:rsidR="00F470B7" w:rsidRPr="00456662" w:rsidRDefault="00F470B7" w:rsidP="00596B52">
      <w:pPr>
        <w:pStyle w:val="libNormal"/>
        <w:rPr>
          <w:rtl/>
        </w:rPr>
      </w:pPr>
      <w:r w:rsidRPr="00456662">
        <w:rPr>
          <w:rtl/>
        </w:rPr>
        <w:t>قيل : وما خلفه</w:t>
      </w:r>
      <w:r>
        <w:rPr>
          <w:rtl/>
        </w:rPr>
        <w:t>؟</w:t>
      </w:r>
    </w:p>
    <w:p w:rsidR="00F470B7" w:rsidRPr="00456662" w:rsidRDefault="00F470B7" w:rsidP="00596B52">
      <w:pPr>
        <w:pStyle w:val="libNormal"/>
        <w:rPr>
          <w:rtl/>
        </w:rPr>
      </w:pPr>
      <w:r w:rsidRPr="00456662">
        <w:rPr>
          <w:rtl/>
        </w:rPr>
        <w:t xml:space="preserve">قال : علم الله وقضاؤه </w:t>
      </w:r>
      <w:r w:rsidRPr="00D02CEF">
        <w:rPr>
          <w:rStyle w:val="libFootnotenumChar"/>
          <w:rtl/>
        </w:rPr>
        <w:t>(1)</w:t>
      </w:r>
      <w:r>
        <w:rPr>
          <w:rtl/>
        </w:rPr>
        <w:t>.</w:t>
      </w:r>
    </w:p>
    <w:p w:rsidR="00F470B7" w:rsidRPr="00456662" w:rsidRDefault="00F470B7" w:rsidP="00596B52">
      <w:pPr>
        <w:pStyle w:val="libNormal"/>
        <w:rPr>
          <w:rtl/>
        </w:rPr>
      </w:pPr>
      <w:r w:rsidRPr="00456662">
        <w:rPr>
          <w:rtl/>
        </w:rPr>
        <w:t>وفيه : عن الحسن بن عليّ عليه السلام : إنّ لله مدينة في المشرق ومدينة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جامع الأخبار : 126.</w:t>
      </w:r>
    </w:p>
    <w:p w:rsidR="00F470B7" w:rsidRPr="00456662" w:rsidRDefault="00F470B7" w:rsidP="00930449">
      <w:pPr>
        <w:pStyle w:val="libNormal0"/>
        <w:rPr>
          <w:rtl/>
        </w:rPr>
      </w:pPr>
      <w:r>
        <w:rPr>
          <w:rtl/>
        </w:rPr>
        <w:br w:type="page"/>
      </w:r>
      <w:r w:rsidRPr="00456662">
        <w:rPr>
          <w:rtl/>
        </w:rPr>
        <w:lastRenderedPageBreak/>
        <w:t>في المغرب</w:t>
      </w:r>
      <w:r>
        <w:rPr>
          <w:rtl/>
        </w:rPr>
        <w:t>،</w:t>
      </w:r>
      <w:r w:rsidRPr="00456662">
        <w:rPr>
          <w:rtl/>
        </w:rPr>
        <w:t xml:space="preserve"> على كلّ واحد سور من حديد</w:t>
      </w:r>
      <w:r>
        <w:rPr>
          <w:rtl/>
        </w:rPr>
        <w:t>،</w:t>
      </w:r>
      <w:r w:rsidRPr="00456662">
        <w:rPr>
          <w:rtl/>
        </w:rPr>
        <w:t xml:space="preserve"> وفي كلّ سور سبعون ألف مصراع</w:t>
      </w:r>
      <w:r>
        <w:rPr>
          <w:rtl/>
        </w:rPr>
        <w:t>،</w:t>
      </w:r>
      <w:r w:rsidRPr="00456662">
        <w:rPr>
          <w:rtl/>
        </w:rPr>
        <w:t xml:space="preserve"> يدخل في كلّ مصراع سبعون ألف لغة آدميّ ليس منها إلّا لغة مخالفة الاخرى</w:t>
      </w:r>
      <w:r>
        <w:rPr>
          <w:rtl/>
        </w:rPr>
        <w:t>،</w:t>
      </w:r>
      <w:r w:rsidRPr="00456662">
        <w:rPr>
          <w:rtl/>
        </w:rPr>
        <w:t xml:space="preserve"> وما منها لغة إلّا وقد علمناها</w:t>
      </w:r>
      <w:r>
        <w:rPr>
          <w:rtl/>
        </w:rPr>
        <w:t>،</w:t>
      </w:r>
      <w:r w:rsidRPr="00456662">
        <w:rPr>
          <w:rtl/>
        </w:rPr>
        <w:t xml:space="preserve"> وما فيهما وما بينهما ابن نبيّ غيري وغير أخي</w:t>
      </w:r>
      <w:r>
        <w:rPr>
          <w:rtl/>
        </w:rPr>
        <w:t>،</w:t>
      </w:r>
      <w:r w:rsidRPr="00456662">
        <w:rPr>
          <w:rtl/>
        </w:rPr>
        <w:t xml:space="preserve"> وأنا الحجّة عليهم </w:t>
      </w:r>
      <w:r w:rsidRPr="00D02CEF">
        <w:rPr>
          <w:rStyle w:val="libFootnotenumChar"/>
          <w:rtl/>
        </w:rPr>
        <w:t>(1)</w:t>
      </w:r>
      <w:r>
        <w:rPr>
          <w:rtl/>
        </w:rPr>
        <w:t>.</w:t>
      </w:r>
    </w:p>
    <w:p w:rsidR="00F470B7" w:rsidRPr="00456662" w:rsidRDefault="00F470B7" w:rsidP="00596B52">
      <w:pPr>
        <w:pStyle w:val="libNormal"/>
        <w:rPr>
          <w:rtl/>
        </w:rPr>
      </w:pPr>
      <w:r w:rsidRPr="00456662">
        <w:rPr>
          <w:rtl/>
        </w:rPr>
        <w:t>وفيه : عن أبي جعفر عليه السلام : إنّ من وراء شمسكم هذه أربعين عين شمس</w:t>
      </w:r>
      <w:r>
        <w:rPr>
          <w:rtl/>
        </w:rPr>
        <w:t>،</w:t>
      </w:r>
      <w:r w:rsidRPr="00456662">
        <w:rPr>
          <w:rtl/>
        </w:rPr>
        <w:t xml:space="preserve"> ما بين شمس إلى شمس أربعون عاما</w:t>
      </w:r>
      <w:r>
        <w:rPr>
          <w:rtl/>
        </w:rPr>
        <w:t>،</w:t>
      </w:r>
      <w:r w:rsidRPr="00456662">
        <w:rPr>
          <w:rtl/>
        </w:rPr>
        <w:t xml:space="preserve"> فيها خلق كثير ما يعلمون أنّ الله خلق آدم أم لم يخلقه</w:t>
      </w:r>
      <w:r>
        <w:rPr>
          <w:rtl/>
        </w:rPr>
        <w:t>،</w:t>
      </w:r>
      <w:r w:rsidRPr="00456662">
        <w:rPr>
          <w:rtl/>
        </w:rPr>
        <w:t xml:space="preserve"> وإنّ من وراء قمركم هذا أربعين قمرا ما بين قمر إلى قمر مسيرة أربعين يوما</w:t>
      </w:r>
      <w:r>
        <w:rPr>
          <w:rtl/>
        </w:rPr>
        <w:t>،</w:t>
      </w:r>
      <w:r w:rsidRPr="00456662">
        <w:rPr>
          <w:rtl/>
        </w:rPr>
        <w:t xml:space="preserve"> فيها خلق كثير ما يعلمون أنّ الله خلق آدم أم لم يخلقه</w:t>
      </w:r>
      <w:r>
        <w:rPr>
          <w:rtl/>
        </w:rPr>
        <w:t>،</w:t>
      </w:r>
      <w:r w:rsidRPr="00456662">
        <w:rPr>
          <w:rtl/>
        </w:rPr>
        <w:t xml:space="preserve"> قد ألهموا كما ألهمت النحل لعنة «الأوّل»</w:t>
      </w:r>
      <w:r>
        <w:rPr>
          <w:rtl/>
        </w:rPr>
        <w:t xml:space="preserve"> و «</w:t>
      </w:r>
      <w:r w:rsidRPr="00456662">
        <w:rPr>
          <w:rtl/>
        </w:rPr>
        <w:t>الثاني» في كلّ وقت من الأوقات</w:t>
      </w:r>
      <w:r>
        <w:rPr>
          <w:rtl/>
        </w:rPr>
        <w:t>،</w:t>
      </w:r>
      <w:r w:rsidRPr="00456662">
        <w:rPr>
          <w:rtl/>
        </w:rPr>
        <w:t xml:space="preserve"> وقد وكّل بهم ملائكة متى لم يلعنوهما عذّبوا </w:t>
      </w:r>
      <w:r w:rsidRPr="00D02CEF">
        <w:rPr>
          <w:rStyle w:val="libFootnotenumChar"/>
          <w:rtl/>
        </w:rPr>
        <w:t>(2)</w:t>
      </w:r>
      <w:r>
        <w:rPr>
          <w:rtl/>
        </w:rPr>
        <w:t>.</w:t>
      </w:r>
    </w:p>
    <w:p w:rsidR="00F470B7" w:rsidRPr="00456662" w:rsidRDefault="00F470B7" w:rsidP="00596B52">
      <w:pPr>
        <w:pStyle w:val="libNormal"/>
        <w:rPr>
          <w:rtl/>
        </w:rPr>
      </w:pPr>
      <w:r w:rsidRPr="00456662">
        <w:rPr>
          <w:rtl/>
        </w:rPr>
        <w:t>وفيه : عن أبي الحسن عليه السلام : إنّ لله خلف هذا النطاق زبرجدة خضراء</w:t>
      </w:r>
      <w:r>
        <w:rPr>
          <w:rtl/>
        </w:rPr>
        <w:t>،</w:t>
      </w:r>
      <w:r w:rsidRPr="00456662">
        <w:rPr>
          <w:rtl/>
        </w:rPr>
        <w:t xml:space="preserve"> فمن خضرتها اخضرّت السماء.</w:t>
      </w:r>
    </w:p>
    <w:p w:rsidR="00F470B7" w:rsidRPr="00456662" w:rsidRDefault="00F470B7" w:rsidP="00596B52">
      <w:pPr>
        <w:pStyle w:val="libNormal"/>
        <w:rPr>
          <w:rtl/>
        </w:rPr>
      </w:pPr>
      <w:r w:rsidRPr="00456662">
        <w:rPr>
          <w:rtl/>
        </w:rPr>
        <w:t>قيل : ما النطاق</w:t>
      </w:r>
      <w:r>
        <w:rPr>
          <w:rtl/>
        </w:rPr>
        <w:t>؟</w:t>
      </w:r>
    </w:p>
    <w:p w:rsidR="00F470B7" w:rsidRPr="00456662" w:rsidRDefault="00F470B7" w:rsidP="00596B52">
      <w:pPr>
        <w:pStyle w:val="libNormal"/>
        <w:rPr>
          <w:rtl/>
        </w:rPr>
      </w:pPr>
      <w:r w:rsidRPr="00456662">
        <w:rPr>
          <w:rtl/>
        </w:rPr>
        <w:t>قال : الحجاب</w:t>
      </w:r>
      <w:r>
        <w:rPr>
          <w:rtl/>
        </w:rPr>
        <w:t>،</w:t>
      </w:r>
      <w:r w:rsidRPr="00456662">
        <w:rPr>
          <w:rtl/>
        </w:rPr>
        <w:t xml:space="preserve"> ولله وراء ذلك سبعون ألف عالم أكثر من عدد الجنّ والإنس وكلّهم يلعن فلانا وفلانا </w:t>
      </w:r>
      <w:r w:rsidRPr="00D02CEF">
        <w:rPr>
          <w:rStyle w:val="libFootnotenumChar"/>
          <w:rtl/>
        </w:rPr>
        <w:t>(3)</w:t>
      </w:r>
      <w:r>
        <w:rPr>
          <w:rtl/>
        </w:rPr>
        <w:t>.</w:t>
      </w:r>
    </w:p>
    <w:p w:rsidR="00F470B7" w:rsidRPr="00456662" w:rsidRDefault="00F470B7" w:rsidP="00596B52">
      <w:pPr>
        <w:pStyle w:val="libNormal"/>
        <w:rPr>
          <w:rtl/>
        </w:rPr>
      </w:pPr>
      <w:r w:rsidRPr="00456662">
        <w:rPr>
          <w:rtl/>
        </w:rPr>
        <w:t>وفيه : عن أبي عبد الله عليه السلام قال : إنّ لله مدينة بالمشرق اسمها «جابلقا» لها إثنا عشر ألف باب من ذهب</w:t>
      </w:r>
      <w:r>
        <w:rPr>
          <w:rtl/>
        </w:rPr>
        <w:t>،</w:t>
      </w:r>
      <w:r w:rsidRPr="00456662">
        <w:rPr>
          <w:rtl/>
        </w:rPr>
        <w:t xml:space="preserve"> بين كلّ باب إلى صاحبه مسيرة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بصائر الدرجات : 492.</w:t>
      </w:r>
    </w:p>
    <w:p w:rsidR="00F470B7" w:rsidRPr="00456662" w:rsidRDefault="00F470B7" w:rsidP="002F2D66">
      <w:pPr>
        <w:pStyle w:val="libFootnote0"/>
        <w:rPr>
          <w:rtl/>
        </w:rPr>
      </w:pPr>
      <w:r>
        <w:rPr>
          <w:rtl/>
        </w:rPr>
        <w:t>(</w:t>
      </w:r>
      <w:r w:rsidRPr="00456662">
        <w:rPr>
          <w:rtl/>
        </w:rPr>
        <w:t>2) بصائر الدرجات : 493.</w:t>
      </w:r>
    </w:p>
    <w:p w:rsidR="00F470B7" w:rsidRPr="00456662" w:rsidRDefault="00F470B7" w:rsidP="002F2D66">
      <w:pPr>
        <w:pStyle w:val="libFootnote0"/>
        <w:rPr>
          <w:rtl/>
        </w:rPr>
      </w:pPr>
      <w:r>
        <w:rPr>
          <w:rtl/>
        </w:rPr>
        <w:t>(</w:t>
      </w:r>
      <w:r w:rsidRPr="00456662">
        <w:rPr>
          <w:rtl/>
        </w:rPr>
        <w:t>3) بصائر الدرجات : 492.</w:t>
      </w:r>
    </w:p>
    <w:p w:rsidR="00F470B7" w:rsidRPr="00456662" w:rsidRDefault="00F470B7" w:rsidP="00930449">
      <w:pPr>
        <w:pStyle w:val="libNormal0"/>
        <w:rPr>
          <w:rtl/>
        </w:rPr>
      </w:pPr>
      <w:r>
        <w:rPr>
          <w:rtl/>
        </w:rPr>
        <w:br w:type="page"/>
      </w:r>
      <w:r w:rsidRPr="00456662">
        <w:rPr>
          <w:rtl/>
        </w:rPr>
        <w:lastRenderedPageBreak/>
        <w:t>فرسخ</w:t>
      </w:r>
      <w:r>
        <w:rPr>
          <w:rtl/>
        </w:rPr>
        <w:t>،</w:t>
      </w:r>
      <w:r w:rsidRPr="00456662">
        <w:rPr>
          <w:rtl/>
        </w:rPr>
        <w:t xml:space="preserve"> وعلى كلّ باب برج فيه إثنا عشر ألف مقاتل</w:t>
      </w:r>
      <w:r>
        <w:rPr>
          <w:rtl/>
        </w:rPr>
        <w:t>،</w:t>
      </w:r>
      <w:r w:rsidRPr="00456662">
        <w:rPr>
          <w:rtl/>
        </w:rPr>
        <w:t xml:space="preserve"> يهلبون الخيل ويشحذون السيوف والسلاح ؛ ينتظرون قيام قائمنا</w:t>
      </w:r>
      <w:r>
        <w:rPr>
          <w:rtl/>
        </w:rPr>
        <w:t>،</w:t>
      </w:r>
      <w:r w:rsidRPr="00456662">
        <w:rPr>
          <w:rtl/>
        </w:rPr>
        <w:t xml:space="preserve"> وإنّ لله بالمغرب مدينة يقال لها «جابرسا» لها اثنا عشر ألف باب من ذهب</w:t>
      </w:r>
      <w:r>
        <w:rPr>
          <w:rtl/>
        </w:rPr>
        <w:t>،</w:t>
      </w:r>
      <w:r w:rsidRPr="00456662">
        <w:rPr>
          <w:rtl/>
        </w:rPr>
        <w:t xml:space="preserve"> بين كلّ باب إلى صاحبه مسيرة فرسخ</w:t>
      </w:r>
      <w:r>
        <w:rPr>
          <w:rtl/>
        </w:rPr>
        <w:t>،</w:t>
      </w:r>
      <w:r w:rsidRPr="00456662">
        <w:rPr>
          <w:rtl/>
        </w:rPr>
        <w:t xml:space="preserve"> على كلّ باب برج فيه إثنا عشر ألف مقاتل يهلبون الخيل ويشحذون السلاح ؛ ينتظرون قائمنا </w:t>
      </w:r>
      <w:r w:rsidRPr="00D02CEF">
        <w:rPr>
          <w:rStyle w:val="libFootnotenumChar"/>
          <w:rtl/>
        </w:rPr>
        <w:t>(1)</w:t>
      </w:r>
      <w:r>
        <w:rPr>
          <w:rtl/>
        </w:rPr>
        <w:t>.</w:t>
      </w:r>
    </w:p>
    <w:p w:rsidR="00F470B7" w:rsidRPr="00456662" w:rsidRDefault="00F470B7" w:rsidP="00596B52">
      <w:pPr>
        <w:pStyle w:val="libNormal"/>
        <w:rPr>
          <w:rtl/>
        </w:rPr>
      </w:pPr>
      <w:r w:rsidRPr="00D02CEF">
        <w:rPr>
          <w:rStyle w:val="libBold2Char"/>
          <w:rtl/>
        </w:rPr>
        <w:t>أقول :</w:t>
      </w:r>
      <w:r w:rsidRPr="00456662">
        <w:rPr>
          <w:rtl/>
        </w:rPr>
        <w:t xml:space="preserve"> وأمثال تلك الأخبار في كتب الآثار أكثر من رمل القفار</w:t>
      </w:r>
      <w:r>
        <w:rPr>
          <w:rtl/>
        </w:rPr>
        <w:t>،</w:t>
      </w:r>
      <w:r w:rsidRPr="00456662">
        <w:rPr>
          <w:rtl/>
        </w:rPr>
        <w:t xml:space="preserve"> فمن يرجوها فليطلب من المفصّلات.</w:t>
      </w:r>
    </w:p>
    <w:p w:rsidR="00F470B7" w:rsidRPr="00456662" w:rsidRDefault="00F470B7" w:rsidP="00086944">
      <w:pPr>
        <w:pStyle w:val="Heading2"/>
        <w:rPr>
          <w:rtl/>
        </w:rPr>
      </w:pPr>
      <w:bookmarkStart w:id="32" w:name="_Toc534539973"/>
      <w:r w:rsidRPr="00456662">
        <w:rPr>
          <w:rtl/>
        </w:rPr>
        <w:t>فائدة :</w:t>
      </w:r>
      <w:bookmarkEnd w:id="32"/>
    </w:p>
    <w:p w:rsidR="00F470B7" w:rsidRPr="00456662" w:rsidRDefault="00F470B7" w:rsidP="00596B52">
      <w:pPr>
        <w:pStyle w:val="libNormal"/>
        <w:rPr>
          <w:rtl/>
        </w:rPr>
      </w:pPr>
      <w:r w:rsidRPr="00456662">
        <w:rPr>
          <w:rtl/>
        </w:rPr>
        <w:t>قالت الصوفيّة : العوالم أربعة ؛ عالم الشهادة المحسوسة</w:t>
      </w:r>
      <w:r>
        <w:rPr>
          <w:rtl/>
        </w:rPr>
        <w:t>،</w:t>
      </w:r>
      <w:r w:rsidRPr="00456662">
        <w:rPr>
          <w:rtl/>
        </w:rPr>
        <w:t xml:space="preserve"> وعالم الغيب</w:t>
      </w:r>
      <w:r>
        <w:rPr>
          <w:rtl/>
        </w:rPr>
        <w:t>،</w:t>
      </w:r>
      <w:r w:rsidRPr="00456662">
        <w:rPr>
          <w:rtl/>
        </w:rPr>
        <w:t xml:space="preserve"> وعالم الملكوت</w:t>
      </w:r>
      <w:r>
        <w:rPr>
          <w:rtl/>
        </w:rPr>
        <w:t>،</w:t>
      </w:r>
      <w:r w:rsidRPr="00456662">
        <w:rPr>
          <w:rtl/>
        </w:rPr>
        <w:t xml:space="preserve"> وعالم الجبروت</w:t>
      </w:r>
      <w:r>
        <w:rPr>
          <w:rtl/>
        </w:rPr>
        <w:t>،</w:t>
      </w:r>
      <w:r w:rsidRPr="00456662">
        <w:rPr>
          <w:rtl/>
        </w:rPr>
        <w:t xml:space="preserve"> وهو عالم الذات الأحديّة القديمة.</w:t>
      </w:r>
    </w:p>
    <w:p w:rsidR="00F470B7" w:rsidRPr="00456662" w:rsidRDefault="00F470B7" w:rsidP="00596B52">
      <w:pPr>
        <w:pStyle w:val="libNormal"/>
        <w:rPr>
          <w:rtl/>
        </w:rPr>
      </w:pPr>
      <w:r w:rsidRPr="00456662">
        <w:rPr>
          <w:rtl/>
        </w:rPr>
        <w:t>وقيل : تسمّى صفاتها بعالم الملكوت</w:t>
      </w:r>
      <w:r>
        <w:rPr>
          <w:rtl/>
        </w:rPr>
        <w:t>،</w:t>
      </w:r>
      <w:r w:rsidRPr="00456662">
        <w:rPr>
          <w:rtl/>
        </w:rPr>
        <w:t xml:space="preserve"> وهنا أبحاث كثيرة ذكرت في المطوّلات</w:t>
      </w:r>
      <w:r>
        <w:rPr>
          <w:rtl/>
        </w:rPr>
        <w:t>،</w:t>
      </w:r>
      <w:r w:rsidRPr="00456662">
        <w:rPr>
          <w:rtl/>
        </w:rPr>
        <w:t xml:space="preserve"> وذكرنا بعضها في بعض كتبنا العرفانيّة</w:t>
      </w:r>
      <w:r>
        <w:rPr>
          <w:rtl/>
        </w:rPr>
        <w:t>،</w:t>
      </w:r>
      <w:r w:rsidRPr="00456662">
        <w:rPr>
          <w:rtl/>
        </w:rPr>
        <w:t xml:space="preserve"> فعليك بالرجوع إليها.</w:t>
      </w:r>
    </w:p>
    <w:p w:rsidR="00F470B7" w:rsidRPr="00456662" w:rsidRDefault="00F470B7" w:rsidP="00086944">
      <w:pPr>
        <w:pStyle w:val="Heading2"/>
        <w:rPr>
          <w:rtl/>
        </w:rPr>
      </w:pPr>
      <w:bookmarkStart w:id="33" w:name="_Toc534539974"/>
      <w:r w:rsidRPr="00456662">
        <w:rPr>
          <w:rtl/>
        </w:rPr>
        <w:t>خاتمة :</w:t>
      </w:r>
      <w:r>
        <w:rPr>
          <w:rFonts w:hint="cs"/>
          <w:rtl/>
        </w:rPr>
        <w:t xml:space="preserve"> </w:t>
      </w:r>
      <w:r w:rsidRPr="00456662">
        <w:rPr>
          <w:rtl/>
        </w:rPr>
        <w:t>في بعض ما يتعلّق</w:t>
      </w:r>
      <w:r>
        <w:rPr>
          <w:rtl/>
        </w:rPr>
        <w:t xml:space="preserve"> بـ </w:t>
      </w:r>
      <w:r w:rsidRPr="00D02CEF">
        <w:rPr>
          <w:rStyle w:val="libAlaemChar"/>
          <w:rtl/>
        </w:rPr>
        <w:t>(</w:t>
      </w:r>
      <w:r w:rsidRPr="009E78CC">
        <w:rPr>
          <w:rStyle w:val="libAieChar"/>
          <w:rtl/>
        </w:rPr>
        <w:t>الرَّحْمنِ الرَّحِيمِ</w:t>
      </w:r>
      <w:r w:rsidRPr="00D02CEF">
        <w:rPr>
          <w:rStyle w:val="libAlaemChar"/>
          <w:rtl/>
        </w:rPr>
        <w:t>)</w:t>
      </w:r>
      <w:bookmarkEnd w:id="33"/>
    </w:p>
    <w:p w:rsidR="00F470B7" w:rsidRPr="00456662" w:rsidRDefault="00F470B7" w:rsidP="00596B52">
      <w:pPr>
        <w:pStyle w:val="libNormal"/>
        <w:rPr>
          <w:rtl/>
        </w:rPr>
      </w:pPr>
      <w:r w:rsidRPr="00456662">
        <w:rPr>
          <w:rtl/>
        </w:rPr>
        <w:t>فنقول : قد مرّ تفصيلهما في «البسملة» فإن قيل ما وجه التكرار</w:t>
      </w:r>
      <w:r>
        <w:rPr>
          <w:rtl/>
        </w:rPr>
        <w:t>؟</w:t>
      </w:r>
      <w:r w:rsidRPr="00456662">
        <w:rPr>
          <w:rtl/>
        </w:rPr>
        <w:t xml:space="preserve"> لقلنا : لا تكرير ؛ إذ هما في «البسملة» كانا تاليين لعالم السبب المفاد من «الباء» والنسب المفاد من الإضافة</w:t>
      </w:r>
      <w:r>
        <w:rPr>
          <w:rtl/>
        </w:rPr>
        <w:t>،</w:t>
      </w:r>
      <w:r w:rsidRPr="00456662">
        <w:rPr>
          <w:rtl/>
        </w:rPr>
        <w:t xml:space="preserve"> لكنّهما هنا ليسا كذلك</w:t>
      </w:r>
      <w:r>
        <w:rPr>
          <w:rtl/>
        </w:rPr>
        <w:t>،</w:t>
      </w:r>
      <w:r w:rsidRPr="00456662">
        <w:rPr>
          <w:rtl/>
        </w:rPr>
        <w:t xml:space="preserve"> فهما على الأوّل من صفات الفعل</w:t>
      </w:r>
      <w:r>
        <w:rPr>
          <w:rtl/>
        </w:rPr>
        <w:t>،</w:t>
      </w:r>
      <w:r w:rsidRPr="00456662">
        <w:rPr>
          <w:rtl/>
        </w:rPr>
        <w:t xml:space="preserve"> وعلى الثاني من صفات الذات. فليتأمّل.</w:t>
      </w:r>
    </w:p>
    <w:p w:rsidR="00F470B7" w:rsidRPr="00456662" w:rsidRDefault="00F470B7" w:rsidP="00596B52">
      <w:pPr>
        <w:pStyle w:val="libNormal"/>
        <w:rPr>
          <w:rtl/>
        </w:rPr>
      </w:pPr>
      <w:r w:rsidRPr="00456662">
        <w:rPr>
          <w:rtl/>
        </w:rPr>
        <w:t>ولو سلّم التكرار</w:t>
      </w:r>
      <w:r>
        <w:rPr>
          <w:rtl/>
        </w:rPr>
        <w:t>،</w:t>
      </w:r>
      <w:r w:rsidRPr="00456662">
        <w:rPr>
          <w:rtl/>
        </w:rPr>
        <w:t xml:space="preserve"> فهو للمبالغة</w:t>
      </w:r>
      <w:r>
        <w:rPr>
          <w:rtl/>
        </w:rPr>
        <w:t xml:space="preserve"> ـ </w:t>
      </w:r>
      <w:r w:rsidRPr="00456662">
        <w:rPr>
          <w:rtl/>
        </w:rPr>
        <w:t>على ما قاله الطبرسيّ رحمه الله في «المجمع»</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54 : 334 الحديث رقم 19 نقلا عن «منتخب البصائر»</w:t>
      </w:r>
      <w:r>
        <w:rPr>
          <w:rtl/>
        </w:rPr>
        <w:t>.</w:t>
      </w:r>
    </w:p>
    <w:p w:rsidR="00F470B7" w:rsidRPr="00456662" w:rsidRDefault="00F470B7" w:rsidP="00596B52">
      <w:pPr>
        <w:pStyle w:val="libNormal"/>
        <w:rPr>
          <w:rtl/>
        </w:rPr>
      </w:pPr>
      <w:r>
        <w:rPr>
          <w:rtl/>
        </w:rPr>
        <w:br w:type="page"/>
      </w:r>
      <w:r w:rsidRPr="00456662">
        <w:rPr>
          <w:rtl/>
        </w:rPr>
        <w:lastRenderedPageBreak/>
        <w:t>ونقل عن الرمّانيّ أنّه قال : في الأوّل ذكر العبوديّة</w:t>
      </w:r>
      <w:r>
        <w:rPr>
          <w:rtl/>
        </w:rPr>
        <w:t>،</w:t>
      </w:r>
      <w:r w:rsidRPr="00456662">
        <w:rPr>
          <w:rtl/>
        </w:rPr>
        <w:t xml:space="preserve"> فوصل ذلك بشكر النعم الّتي بها يستحقّ العبادة</w:t>
      </w:r>
      <w:r>
        <w:rPr>
          <w:rtl/>
        </w:rPr>
        <w:t>،</w:t>
      </w:r>
      <w:r w:rsidRPr="00456662">
        <w:rPr>
          <w:rtl/>
        </w:rPr>
        <w:t xml:space="preserve"> وهاهنا ذكر الحمد</w:t>
      </w:r>
      <w:r>
        <w:rPr>
          <w:rtl/>
        </w:rPr>
        <w:t>،</w:t>
      </w:r>
      <w:r w:rsidRPr="00456662">
        <w:rPr>
          <w:rtl/>
        </w:rPr>
        <w:t xml:space="preserve"> فوصله بذكر ما يستحقّ الحمد من النعم</w:t>
      </w:r>
      <w:r>
        <w:rPr>
          <w:rtl/>
        </w:rPr>
        <w:t>،</w:t>
      </w:r>
      <w:r w:rsidRPr="00456662">
        <w:rPr>
          <w:rtl/>
        </w:rPr>
        <w:t xml:space="preserve"> فليس فيه تكرار.</w:t>
      </w:r>
    </w:p>
    <w:p w:rsidR="00F470B7" w:rsidRPr="00456662" w:rsidRDefault="00F470B7" w:rsidP="00596B52">
      <w:pPr>
        <w:pStyle w:val="libNormal"/>
        <w:rPr>
          <w:rtl/>
        </w:rPr>
      </w:pPr>
      <w:r w:rsidRPr="00D02CEF">
        <w:rPr>
          <w:rStyle w:val="libBold2Char"/>
          <w:rtl/>
        </w:rPr>
        <w:t>أقول :</w:t>
      </w:r>
      <w:r w:rsidRPr="00456662">
        <w:rPr>
          <w:rtl/>
        </w:rPr>
        <w:t xml:space="preserve"> هذا الوجه ليس بوجيه</w:t>
      </w:r>
      <w:r>
        <w:rPr>
          <w:rtl/>
        </w:rPr>
        <w:t>،</w:t>
      </w:r>
      <w:r w:rsidRPr="00456662">
        <w:rPr>
          <w:rtl/>
        </w:rPr>
        <w:t xml:space="preserve"> لأنّه إن أراد من ذكر العبوديّة التصريح بذكرها فغير مسلّم قطعا</w:t>
      </w:r>
      <w:r>
        <w:rPr>
          <w:rtl/>
        </w:rPr>
        <w:t>،</w:t>
      </w:r>
      <w:r w:rsidRPr="00456662">
        <w:rPr>
          <w:rtl/>
        </w:rPr>
        <w:t xml:space="preserve"> بل التصريح إنّما هو هنا لقوله : </w:t>
      </w:r>
      <w:r w:rsidRPr="00D02CEF">
        <w:rPr>
          <w:rStyle w:val="libAlaemChar"/>
          <w:rtl/>
        </w:rPr>
        <w:t>(</w:t>
      </w:r>
      <w:r w:rsidRPr="009E78CC">
        <w:rPr>
          <w:rStyle w:val="libAieChar"/>
          <w:rtl/>
        </w:rPr>
        <w:t>إِيَّاكَ نَعْبُدُ</w:t>
      </w:r>
      <w:r w:rsidRPr="00D02CEF">
        <w:rPr>
          <w:rStyle w:val="libAlaemChar"/>
          <w:rtl/>
        </w:rPr>
        <w:t>)</w:t>
      </w:r>
      <w:r w:rsidRPr="00456662">
        <w:rPr>
          <w:rtl/>
        </w:rPr>
        <w:t xml:space="preserve"> وإن أراد من الذكر : الذكر التقديريّ</w:t>
      </w:r>
      <w:r>
        <w:rPr>
          <w:rtl/>
        </w:rPr>
        <w:t>،</w:t>
      </w:r>
      <w:r w:rsidRPr="00456662">
        <w:rPr>
          <w:rtl/>
        </w:rPr>
        <w:t xml:space="preserve"> وهو ذكر الاستعانة بالتسمية نظرا إلى أنّها عبادة</w:t>
      </w:r>
      <w:r>
        <w:rPr>
          <w:rtl/>
        </w:rPr>
        <w:t>،</w:t>
      </w:r>
      <w:r w:rsidRPr="00456662">
        <w:rPr>
          <w:rtl/>
        </w:rPr>
        <w:t xml:space="preserve"> فمسلّم</w:t>
      </w:r>
      <w:r>
        <w:rPr>
          <w:rtl/>
        </w:rPr>
        <w:t>،</w:t>
      </w:r>
      <w:r w:rsidRPr="00456662">
        <w:rPr>
          <w:rtl/>
        </w:rPr>
        <w:t xml:space="preserve"> لكنّه معارض بالحمد</w:t>
      </w:r>
      <w:r>
        <w:rPr>
          <w:rtl/>
        </w:rPr>
        <w:t>،</w:t>
      </w:r>
      <w:r w:rsidRPr="00456662">
        <w:rPr>
          <w:rtl/>
        </w:rPr>
        <w:t xml:space="preserve"> فإنّه أيضا عبادة. على أنّ الاستعانة مذكورة هنا أيضا صريحا كما في قوله : </w:t>
      </w:r>
      <w:r w:rsidRPr="00D02CEF">
        <w:rPr>
          <w:rStyle w:val="libAlaemChar"/>
          <w:rtl/>
        </w:rPr>
        <w:t>(</w:t>
      </w:r>
      <w:r w:rsidRPr="009E78CC">
        <w:rPr>
          <w:rStyle w:val="libAieChar"/>
          <w:rtl/>
        </w:rPr>
        <w:t>إِيَّاكَ نَسْتَعِينُ</w:t>
      </w:r>
      <w:r w:rsidRPr="00D02CEF">
        <w:rPr>
          <w:rStyle w:val="libAlaemChar"/>
          <w:rtl/>
        </w:rPr>
        <w:t>)</w:t>
      </w:r>
      <w:r>
        <w:rPr>
          <w:rtl/>
        </w:rPr>
        <w:t>،</w:t>
      </w:r>
      <w:r w:rsidRPr="00456662">
        <w:rPr>
          <w:rtl/>
        </w:rPr>
        <w:t xml:space="preserve"> فتخصيص تقابل الرحمة بالعبادة في البسملة غير وجيه. فليتأمّل.</w:t>
      </w:r>
    </w:p>
    <w:p w:rsidR="00F470B7" w:rsidRPr="00456662" w:rsidRDefault="00F470B7" w:rsidP="00596B52">
      <w:pPr>
        <w:pStyle w:val="libNormal"/>
        <w:rPr>
          <w:rtl/>
        </w:rPr>
      </w:pPr>
      <w:r w:rsidRPr="00456662">
        <w:rPr>
          <w:rtl/>
        </w:rPr>
        <w:t>ويمكن أن يقال : إنّ المراد بالأوّل الرحمة القديمة الّتي هي من صفة الذات من دون وجود خلق يرحم بها</w:t>
      </w:r>
      <w:r>
        <w:rPr>
          <w:rtl/>
        </w:rPr>
        <w:t>،</w:t>
      </w:r>
      <w:r w:rsidRPr="00456662">
        <w:rPr>
          <w:rtl/>
        </w:rPr>
        <w:t xml:space="preserve"> وذلك هو العدالة القديمة الذاتيّة المقابلة للظلم</w:t>
      </w:r>
      <w:r>
        <w:rPr>
          <w:rtl/>
        </w:rPr>
        <w:t>،</w:t>
      </w:r>
      <w:r w:rsidRPr="00456662">
        <w:rPr>
          <w:rtl/>
        </w:rPr>
        <w:t xml:space="preserve"> وبالثاني الرحمة الحادثة الّتي حدثت بحدوث الخلق</w:t>
      </w:r>
      <w:r>
        <w:rPr>
          <w:rtl/>
        </w:rPr>
        <w:t>،</w:t>
      </w:r>
      <w:r w:rsidRPr="00456662">
        <w:rPr>
          <w:rtl/>
        </w:rPr>
        <w:t xml:space="preserve"> فلذا تليها لقوله : </w:t>
      </w:r>
      <w:r w:rsidRPr="00D02CEF">
        <w:rPr>
          <w:rStyle w:val="libAlaemChar"/>
          <w:rtl/>
        </w:rPr>
        <w:t>(</w:t>
      </w:r>
      <w:r w:rsidRPr="009E78CC">
        <w:rPr>
          <w:rStyle w:val="libAieChar"/>
          <w:rtl/>
        </w:rPr>
        <w:t>رَبِّ الْعالَمِينَ</w:t>
      </w:r>
      <w:r w:rsidRPr="00D02CEF">
        <w:rPr>
          <w:rStyle w:val="libAlaemChar"/>
          <w:rtl/>
        </w:rPr>
        <w:t>)</w:t>
      </w:r>
      <w:r w:rsidRPr="00456662">
        <w:rPr>
          <w:rtl/>
        </w:rPr>
        <w:t xml:space="preserve"> ليدلّ أنّه تعالى هو العدل الّذي وسعت رحمته كلّ شيء</w:t>
      </w:r>
      <w:r>
        <w:rPr>
          <w:rtl/>
        </w:rPr>
        <w:t>،</w:t>
      </w:r>
      <w:r w:rsidRPr="00456662">
        <w:rPr>
          <w:rtl/>
        </w:rPr>
        <w:t xml:space="preserve"> بسبب تربيته للجميع بقدر القابليّة.</w:t>
      </w:r>
    </w:p>
    <w:p w:rsidR="00F470B7" w:rsidRPr="00456662" w:rsidRDefault="00F470B7" w:rsidP="00D02CEF">
      <w:pPr>
        <w:pStyle w:val="libCenterBold1"/>
        <w:rPr>
          <w:rtl/>
        </w:rPr>
      </w:pPr>
      <w:r>
        <w:rPr>
          <w:rtl/>
        </w:rPr>
        <w:br w:type="page"/>
      </w:r>
      <w:r w:rsidRPr="00456662">
        <w:rPr>
          <w:rtl/>
        </w:rPr>
        <w:lastRenderedPageBreak/>
        <w:t>الفصل الرابع</w:t>
      </w:r>
    </w:p>
    <w:p w:rsidR="00F470B7" w:rsidRPr="00D02CEF" w:rsidRDefault="00F470B7" w:rsidP="00D02CEF">
      <w:pPr>
        <w:pStyle w:val="libCenterBold1"/>
        <w:rPr>
          <w:rStyle w:val="libAlaemChar"/>
          <w:rFonts w:hint="cs"/>
          <w:rtl/>
        </w:rPr>
      </w:pPr>
      <w:r w:rsidRPr="00456662">
        <w:rPr>
          <w:rtl/>
        </w:rPr>
        <w:t xml:space="preserve">في بعض ما يتعلّق بتفسير قوله عزّ وجلّ </w:t>
      </w:r>
      <w:r w:rsidRPr="00D02CEF">
        <w:rPr>
          <w:rStyle w:val="libAlaemChar"/>
          <w:rtl/>
        </w:rPr>
        <w:t>(</w:t>
      </w:r>
      <w:r w:rsidRPr="009E78CC">
        <w:rPr>
          <w:rStyle w:val="libAieChar"/>
          <w:rtl/>
        </w:rPr>
        <w:t>مالِكِ يَوْمِ الدِّينِ</w:t>
      </w:r>
      <w:r w:rsidRPr="00D02CEF">
        <w:rPr>
          <w:rStyle w:val="libAlaemChar"/>
          <w:rtl/>
        </w:rPr>
        <w:t>)</w:t>
      </w:r>
    </w:p>
    <w:p w:rsidR="00F470B7" w:rsidRPr="00456662" w:rsidRDefault="00F470B7" w:rsidP="00596B52">
      <w:pPr>
        <w:pStyle w:val="libNormal"/>
        <w:rPr>
          <w:rtl/>
        </w:rPr>
      </w:pPr>
      <w:r w:rsidRPr="00456662">
        <w:rPr>
          <w:rtl/>
        </w:rPr>
        <w:t>وفيه مقالات.</w:t>
      </w:r>
    </w:p>
    <w:p w:rsidR="00F470B7" w:rsidRPr="00456662" w:rsidRDefault="00F470B7" w:rsidP="00086944">
      <w:pPr>
        <w:pStyle w:val="Heading2"/>
        <w:rPr>
          <w:rtl/>
        </w:rPr>
      </w:pPr>
      <w:bookmarkStart w:id="34" w:name="_Toc534539975"/>
      <w:r w:rsidRPr="00456662">
        <w:rPr>
          <w:rtl/>
        </w:rPr>
        <w:t>المقالة الأولى : في ما يتعلّق بإعرابه</w:t>
      </w:r>
      <w:bookmarkEnd w:id="34"/>
    </w:p>
    <w:p w:rsidR="00F470B7" w:rsidRPr="00456662" w:rsidRDefault="00F470B7" w:rsidP="00596B52">
      <w:pPr>
        <w:pStyle w:val="libNormal"/>
        <w:rPr>
          <w:rtl/>
        </w:rPr>
      </w:pPr>
      <w:r w:rsidRPr="00456662">
        <w:rPr>
          <w:rtl/>
        </w:rPr>
        <w:t>فنقول : القراءة المشهورة جرّ «الكاف» من «مالك» بل نسبها الطبرسيّ إلى جميع القرّاء</w:t>
      </w:r>
      <w:r>
        <w:rPr>
          <w:rtl/>
        </w:rPr>
        <w:t>،</w:t>
      </w:r>
      <w:r w:rsidRPr="00456662">
        <w:rPr>
          <w:rtl/>
        </w:rPr>
        <w:t xml:space="preserve"> ليكون صفة «لله»</w:t>
      </w:r>
      <w:r>
        <w:rPr>
          <w:rtl/>
        </w:rPr>
        <w:t xml:space="preserve"> و «</w:t>
      </w:r>
      <w:r w:rsidRPr="00456662">
        <w:rPr>
          <w:rtl/>
        </w:rPr>
        <w:t>للرحيم» على الاختلاف.</w:t>
      </w:r>
    </w:p>
    <w:p w:rsidR="00F470B7" w:rsidRPr="00456662" w:rsidRDefault="00F470B7" w:rsidP="00596B52">
      <w:pPr>
        <w:pStyle w:val="libNormal"/>
        <w:rPr>
          <w:rtl/>
        </w:rPr>
      </w:pPr>
      <w:r w:rsidRPr="00456662">
        <w:rPr>
          <w:rtl/>
        </w:rPr>
        <w:t>ونقل الطبرسيّ عن الأعمش نصب «الكاف» أيضا ؛ إمّا لكونه من باب القطع وحذف الفعل</w:t>
      </w:r>
      <w:r>
        <w:rPr>
          <w:rtl/>
        </w:rPr>
        <w:t>،</w:t>
      </w:r>
      <w:r w:rsidRPr="00456662">
        <w:rPr>
          <w:rtl/>
        </w:rPr>
        <w:t xml:space="preserve"> وإمّا لكونه منادى المضاف وحذف آلة النداء على حدّ قوله : </w:t>
      </w:r>
      <w:r w:rsidRPr="00D02CEF">
        <w:rPr>
          <w:rStyle w:val="libAlaemChar"/>
          <w:rtl/>
        </w:rPr>
        <w:t>(</w:t>
      </w:r>
      <w:r w:rsidRPr="009E78CC">
        <w:rPr>
          <w:rStyle w:val="libAieChar"/>
          <w:rtl/>
        </w:rPr>
        <w:t>يُوسُفُ أَعْرِضْ</w:t>
      </w:r>
      <w:r w:rsidRPr="00D02CEF">
        <w:rPr>
          <w:rStyle w:val="libAlaemChar"/>
          <w:rtl/>
        </w:rPr>
        <w:t>)</w:t>
      </w:r>
      <w:r w:rsidRPr="00456662">
        <w:rPr>
          <w:rtl/>
        </w:rPr>
        <w:t xml:space="preserve"> </w:t>
      </w:r>
      <w:r w:rsidRPr="00D02CEF">
        <w:rPr>
          <w:rStyle w:val="libFootnotenumChar"/>
          <w:rtl/>
        </w:rPr>
        <w:t>(1)</w:t>
      </w:r>
      <w:r w:rsidRPr="00456662">
        <w:rPr>
          <w:rtl/>
        </w:rPr>
        <w:t xml:space="preserve"> فتأمّل</w:t>
      </w:r>
      <w:r>
        <w:rPr>
          <w:rtl/>
        </w:rPr>
        <w:t>،</w:t>
      </w:r>
      <w:r w:rsidRPr="00456662">
        <w:rPr>
          <w:rtl/>
        </w:rPr>
        <w:t xml:space="preserve"> وكذا في </w:t>
      </w:r>
      <w:r w:rsidRPr="00D02CEF">
        <w:rPr>
          <w:rStyle w:val="libAlaemChar"/>
          <w:rtl/>
        </w:rPr>
        <w:t>(</w:t>
      </w:r>
      <w:r w:rsidRPr="009E78CC">
        <w:rPr>
          <w:rStyle w:val="libAieChar"/>
          <w:rtl/>
        </w:rPr>
        <w:t>رَبِّ الْعالَمِينَ</w:t>
      </w:r>
      <w:r w:rsidRPr="00D02CEF">
        <w:rPr>
          <w:rStyle w:val="libAlaemChar"/>
          <w:rtl/>
        </w:rPr>
        <w:t>)</w:t>
      </w:r>
      <w:r>
        <w:rPr>
          <w:rtl/>
        </w:rPr>
        <w:t>.</w:t>
      </w:r>
    </w:p>
    <w:p w:rsidR="00F470B7" w:rsidRDefault="00F470B7" w:rsidP="00596B52">
      <w:pPr>
        <w:pStyle w:val="libNormal"/>
        <w:rPr>
          <w:rtl/>
        </w:rPr>
      </w:pPr>
      <w:r w:rsidRPr="00456662">
        <w:rPr>
          <w:rtl/>
        </w:rPr>
        <w:t>فالمعنى : إنّ الحمد لله</w:t>
      </w:r>
      <w:r>
        <w:rPr>
          <w:rtl/>
        </w:rPr>
        <w:t>،</w:t>
      </w:r>
      <w:r w:rsidRPr="00456662">
        <w:rPr>
          <w:rtl/>
        </w:rPr>
        <w:t xml:space="preserve"> ولك الحمد يا ربّ العالمين</w:t>
      </w:r>
      <w:r>
        <w:rPr>
          <w:rtl/>
        </w:rPr>
        <w:t>،</w:t>
      </w:r>
      <w:r w:rsidRPr="00456662">
        <w:rPr>
          <w:rtl/>
        </w:rPr>
        <w:t xml:space="preserve"> ويا مالك يوم الدين.</w:t>
      </w:r>
    </w:p>
    <w:p w:rsidR="00F470B7" w:rsidRPr="00456662"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يَوْمِ الدِّينِ</w:t>
      </w:r>
      <w:r w:rsidRPr="00D02CEF">
        <w:rPr>
          <w:rStyle w:val="libAlaemChar"/>
          <w:rtl/>
        </w:rPr>
        <w:t>)</w:t>
      </w:r>
      <w:r w:rsidRPr="00456662">
        <w:rPr>
          <w:rtl/>
        </w:rPr>
        <w:t xml:space="preserve"> مجرور بالإضافة</w:t>
      </w:r>
      <w:r>
        <w:rPr>
          <w:rtl/>
        </w:rPr>
        <w:t>،</w:t>
      </w:r>
      <w:r w:rsidRPr="00456662">
        <w:rPr>
          <w:rtl/>
        </w:rPr>
        <w:t xml:space="preserve"> وقد ينصب على قراءة «ملك» فعلا ماضيا على المفعوليّة وعلى قراءة «مالك وملك» أيضا على الظرفيّة.</w:t>
      </w:r>
    </w:p>
    <w:p w:rsidR="00F470B7" w:rsidRPr="00456662" w:rsidRDefault="00F470B7" w:rsidP="00596B52">
      <w:pPr>
        <w:pStyle w:val="libNormal"/>
        <w:rPr>
          <w:rtl/>
        </w:rPr>
      </w:pPr>
      <w:r w:rsidRPr="00456662">
        <w:rPr>
          <w:rtl/>
        </w:rPr>
        <w:t>ويحتمل أن يقال إضافة «المالك» أو «الملك» إلى «يوم» هو إضافة الشيء</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يوسف : 29.</w:t>
      </w:r>
    </w:p>
    <w:p w:rsidR="00F470B7" w:rsidRPr="00456662" w:rsidRDefault="00F470B7" w:rsidP="00930449">
      <w:pPr>
        <w:pStyle w:val="libNormal0"/>
        <w:rPr>
          <w:rtl/>
        </w:rPr>
      </w:pPr>
      <w:r>
        <w:rPr>
          <w:rtl/>
        </w:rPr>
        <w:br w:type="page"/>
      </w:r>
      <w:r w:rsidRPr="00456662">
        <w:rPr>
          <w:rtl/>
        </w:rPr>
        <w:lastRenderedPageBreak/>
        <w:t>إلى المفعول به</w:t>
      </w:r>
      <w:r>
        <w:rPr>
          <w:rtl/>
        </w:rPr>
        <w:t>،</w:t>
      </w:r>
      <w:r w:rsidRPr="00456662">
        <w:rPr>
          <w:rtl/>
        </w:rPr>
        <w:t xml:space="preserve"> على حدّ قوله : </w:t>
      </w:r>
      <w:r w:rsidRPr="00D02CEF">
        <w:rPr>
          <w:rStyle w:val="libAlaemChar"/>
          <w:rtl/>
        </w:rPr>
        <w:t>(</w:t>
      </w:r>
      <w:r w:rsidRPr="009E78CC">
        <w:rPr>
          <w:rStyle w:val="libAieChar"/>
          <w:rtl/>
        </w:rPr>
        <w:t>وَعِنْدَهُ عِلْمُ السَّاعَةِ</w:t>
      </w:r>
      <w:r w:rsidRPr="00D02CEF">
        <w:rPr>
          <w:rStyle w:val="libAlaemChar"/>
          <w:rtl/>
        </w:rPr>
        <w:t>)</w:t>
      </w:r>
      <w:r w:rsidRPr="00456662">
        <w:rPr>
          <w:rtl/>
        </w:rPr>
        <w:t xml:space="preserve"> </w:t>
      </w:r>
      <w:r w:rsidRPr="00D02CEF">
        <w:rPr>
          <w:rStyle w:val="libFootnotenumChar"/>
          <w:rtl/>
        </w:rPr>
        <w:t>(1)</w:t>
      </w:r>
      <w:r w:rsidRPr="00456662">
        <w:rPr>
          <w:rtl/>
        </w:rPr>
        <w:t xml:space="preserve"> أي يعلم الساعة ويعرفها</w:t>
      </w:r>
      <w:r>
        <w:rPr>
          <w:rtl/>
        </w:rPr>
        <w:t>،</w:t>
      </w:r>
      <w:r w:rsidRPr="00456662">
        <w:rPr>
          <w:rtl/>
        </w:rPr>
        <w:t xml:space="preserve"> أو إلى الظرف بتقدير المفعول</w:t>
      </w:r>
      <w:r>
        <w:rPr>
          <w:rtl/>
        </w:rPr>
        <w:t>،</w:t>
      </w:r>
      <w:r w:rsidRPr="00456662">
        <w:rPr>
          <w:rtl/>
        </w:rPr>
        <w:t xml:space="preserve"> أي هو مالك يوم الدين القضاء والحكم</w:t>
      </w:r>
      <w:r>
        <w:rPr>
          <w:rtl/>
        </w:rPr>
        <w:t>،</w:t>
      </w:r>
      <w:r w:rsidRPr="00456662">
        <w:rPr>
          <w:rtl/>
        </w:rPr>
        <w:t xml:space="preserve"> ويؤيّده قوله : </w:t>
      </w:r>
      <w:r w:rsidRPr="00D02CEF">
        <w:rPr>
          <w:rStyle w:val="libAlaemChar"/>
          <w:rtl/>
        </w:rPr>
        <w:t>(</w:t>
      </w:r>
      <w:r w:rsidRPr="009E78CC">
        <w:rPr>
          <w:rStyle w:val="libAieChar"/>
          <w:rtl/>
        </w:rPr>
        <w:t>وَالْأَمْرُ يَوْمَئِذٍ لِلَّهِ</w:t>
      </w:r>
      <w:r w:rsidRPr="00D02CEF">
        <w:rPr>
          <w:rStyle w:val="libAlaemChar"/>
          <w:rtl/>
        </w:rPr>
        <w:t>)</w:t>
      </w:r>
      <w:r w:rsidRPr="00456662">
        <w:rPr>
          <w:rtl/>
        </w:rPr>
        <w:t xml:space="preserve">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وقد يقرأ «المالك» ملك بسكون «اللام» وهو نادر. قيل هو مخفّف «ملك» بكسر «اللام» كالفخذ في فخذ</w:t>
      </w:r>
      <w:r>
        <w:rPr>
          <w:rtl/>
        </w:rPr>
        <w:t>،</w:t>
      </w:r>
      <w:r w:rsidRPr="00456662">
        <w:rPr>
          <w:rtl/>
        </w:rPr>
        <w:t xml:space="preserve"> وهل يمال مدّ «المالك» أم لا</w:t>
      </w:r>
      <w:r>
        <w:rPr>
          <w:rtl/>
        </w:rPr>
        <w:t>؟</w:t>
      </w:r>
      <w:r w:rsidRPr="00456662">
        <w:rPr>
          <w:rtl/>
        </w:rPr>
        <w:t xml:space="preserve"> قاعدة الإمالة يقتضيها ويعمّها</w:t>
      </w:r>
      <w:r>
        <w:rPr>
          <w:rtl/>
        </w:rPr>
        <w:t>،</w:t>
      </w:r>
      <w:r w:rsidRPr="00456662">
        <w:rPr>
          <w:rtl/>
        </w:rPr>
        <w:t xml:space="preserve"> ولا يمنعها ما قاله الطبرسيّ من أنّه لم يمل أحد ألف «مالك»</w:t>
      </w:r>
      <w:r>
        <w:rPr>
          <w:rtl/>
        </w:rPr>
        <w:t>.</w:t>
      </w:r>
      <w:r w:rsidRPr="00456662">
        <w:rPr>
          <w:rtl/>
        </w:rPr>
        <w:t xml:space="preserve"> انتهى.</w:t>
      </w:r>
    </w:p>
    <w:p w:rsidR="00F470B7" w:rsidRPr="00456662" w:rsidRDefault="00F470B7" w:rsidP="00596B52">
      <w:pPr>
        <w:pStyle w:val="libNormal"/>
        <w:rPr>
          <w:rtl/>
        </w:rPr>
      </w:pPr>
      <w:r w:rsidRPr="00456662">
        <w:rPr>
          <w:rtl/>
        </w:rPr>
        <w:t>إلّا أن يحمل على وفاق الحجازيّين الّذين منعوا الإمالة مطلقا</w:t>
      </w:r>
      <w:r>
        <w:rPr>
          <w:rtl/>
        </w:rPr>
        <w:t>،</w:t>
      </w:r>
      <w:r w:rsidRPr="00456662">
        <w:rPr>
          <w:rtl/>
        </w:rPr>
        <w:t xml:space="preserve"> وأمّا التميميّون فيجعلونها من المحسّنات مطلقا</w:t>
      </w:r>
      <w:r>
        <w:rPr>
          <w:rtl/>
        </w:rPr>
        <w:t>،</w:t>
      </w:r>
      <w:r w:rsidRPr="00456662">
        <w:rPr>
          <w:rtl/>
        </w:rPr>
        <w:t xml:space="preserve"> لكنّ الاحتياط عدم الإمالة في «المالك» بل في القرآن</w:t>
      </w:r>
      <w:r>
        <w:rPr>
          <w:rtl/>
        </w:rPr>
        <w:t>،</w:t>
      </w:r>
      <w:r w:rsidRPr="00456662">
        <w:rPr>
          <w:rtl/>
        </w:rPr>
        <w:t xml:space="preserve"> لأنّ ترك المحسّن</w:t>
      </w:r>
      <w:r>
        <w:rPr>
          <w:rFonts w:hint="cs"/>
          <w:rtl/>
        </w:rPr>
        <w:t xml:space="preserve"> </w:t>
      </w:r>
      <w:r w:rsidRPr="00456662">
        <w:rPr>
          <w:rtl/>
        </w:rPr>
        <w:t>الّذي يقابله القول بالمنع أولى.</w:t>
      </w:r>
      <w:r>
        <w:rPr>
          <w:rFonts w:hint="cs"/>
          <w:rtl/>
        </w:rPr>
        <w:t xml:space="preserve"> </w:t>
      </w:r>
      <w:r w:rsidRPr="00456662">
        <w:rPr>
          <w:rtl/>
        </w:rPr>
        <w:t>فليتأمّل.</w:t>
      </w:r>
    </w:p>
    <w:p w:rsidR="00F470B7" w:rsidRDefault="00F470B7" w:rsidP="00086944">
      <w:pPr>
        <w:pStyle w:val="Heading2"/>
        <w:rPr>
          <w:rtl/>
        </w:rPr>
      </w:pPr>
      <w:bookmarkStart w:id="35" w:name="_Toc534539976"/>
      <w:r w:rsidRPr="00456662">
        <w:rPr>
          <w:rtl/>
        </w:rPr>
        <w:t>المقالة الثانية : في معنى «المالك»</w:t>
      </w:r>
      <w:r>
        <w:rPr>
          <w:rtl/>
        </w:rPr>
        <w:t xml:space="preserve"> و «</w:t>
      </w:r>
      <w:r w:rsidRPr="00456662">
        <w:rPr>
          <w:rtl/>
        </w:rPr>
        <w:t>الملك»</w:t>
      </w:r>
      <w:bookmarkEnd w:id="35"/>
    </w:p>
    <w:p w:rsidR="00F470B7" w:rsidRPr="00456662" w:rsidRDefault="00F470B7" w:rsidP="00596B52">
      <w:pPr>
        <w:pStyle w:val="libNormal"/>
        <w:rPr>
          <w:rtl/>
        </w:rPr>
      </w:pPr>
      <w:r w:rsidRPr="00456662">
        <w:rPr>
          <w:rtl/>
        </w:rPr>
        <w:t>فنقول : يقال : ملكه يملكه أي سلّطه عليه بحيث لا ينبغي لغيره أخذه بدون إذنه</w:t>
      </w:r>
      <w:r>
        <w:rPr>
          <w:rtl/>
        </w:rPr>
        <w:t>،</w:t>
      </w:r>
      <w:r w:rsidRPr="00456662">
        <w:rPr>
          <w:rtl/>
        </w:rPr>
        <w:t xml:space="preserve"> والحقّ مالك الملك أي الملك بيده يتصرّف فيه حيث يشاء</w:t>
      </w:r>
      <w:r>
        <w:rPr>
          <w:rtl/>
        </w:rPr>
        <w:t>،</w:t>
      </w:r>
      <w:r w:rsidRPr="00456662">
        <w:rPr>
          <w:rtl/>
        </w:rPr>
        <w:t xml:space="preserve"> والملك هو السلطان ذو المجد والعظمة</w:t>
      </w:r>
      <w:r>
        <w:rPr>
          <w:rtl/>
        </w:rPr>
        <w:t>،</w:t>
      </w:r>
      <w:r w:rsidRPr="00456662">
        <w:rPr>
          <w:rtl/>
        </w:rPr>
        <w:t xml:space="preserve"> له الكبرياء</w:t>
      </w:r>
      <w:r>
        <w:rPr>
          <w:rtl/>
        </w:rPr>
        <w:t>،</w:t>
      </w:r>
      <w:r w:rsidRPr="00456662">
        <w:rPr>
          <w:rtl/>
        </w:rPr>
        <w:t xml:space="preserve"> وله تمام الملك الجامع لأصناف المملوكات من الأرضين والسماوات.</w:t>
      </w:r>
    </w:p>
    <w:p w:rsidR="00F470B7" w:rsidRPr="00456662" w:rsidRDefault="00F470B7" w:rsidP="00596B52">
      <w:pPr>
        <w:pStyle w:val="libNormal"/>
        <w:rPr>
          <w:rtl/>
        </w:rPr>
      </w:pPr>
      <w:r w:rsidRPr="00456662">
        <w:rPr>
          <w:rtl/>
        </w:rPr>
        <w:t>وقيل : أي القادر الواسع الّذي له السياسة العظمى والتدبير الأكبر.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الزخرف : 85.</w:t>
      </w:r>
    </w:p>
    <w:p w:rsidR="00F470B7" w:rsidRPr="00456662" w:rsidRDefault="00F470B7" w:rsidP="002F2D66">
      <w:pPr>
        <w:pStyle w:val="libFootnote0"/>
        <w:rPr>
          <w:rtl/>
        </w:rPr>
      </w:pPr>
      <w:r>
        <w:rPr>
          <w:rtl/>
        </w:rPr>
        <w:t>(</w:t>
      </w:r>
      <w:r w:rsidRPr="00456662">
        <w:rPr>
          <w:rtl/>
        </w:rPr>
        <w:t>2) الانفطار : 19.</w:t>
      </w:r>
    </w:p>
    <w:p w:rsidR="00F470B7" w:rsidRPr="00456662" w:rsidRDefault="00F470B7" w:rsidP="00596B52">
      <w:pPr>
        <w:pStyle w:val="libNormal"/>
        <w:rPr>
          <w:rtl/>
        </w:rPr>
      </w:pPr>
      <w:r>
        <w:rPr>
          <w:rtl/>
        </w:rPr>
        <w:br w:type="page"/>
      </w:r>
      <w:r w:rsidRPr="00456662">
        <w:rPr>
          <w:rtl/>
        </w:rPr>
        <w:lastRenderedPageBreak/>
        <w:t>وقيل : أي المتصرّف بالأوامر والنواهي.</w:t>
      </w:r>
    </w:p>
    <w:p w:rsidR="00F470B7" w:rsidRPr="00456662" w:rsidRDefault="00F470B7" w:rsidP="00596B52">
      <w:pPr>
        <w:pStyle w:val="libNormal"/>
        <w:rPr>
          <w:rtl/>
        </w:rPr>
      </w:pPr>
      <w:r w:rsidRPr="00456662">
        <w:rPr>
          <w:rtl/>
        </w:rPr>
        <w:t>وقيل : أي المستغني في ذاته وصفاته عن الجميع مع احتياجه إليه.</w:t>
      </w:r>
    </w:p>
    <w:p w:rsidR="00F470B7" w:rsidRPr="00456662" w:rsidRDefault="00F470B7" w:rsidP="00596B52">
      <w:pPr>
        <w:pStyle w:val="libNormal"/>
        <w:rPr>
          <w:rtl/>
        </w:rPr>
      </w:pPr>
      <w:r w:rsidRPr="00456662">
        <w:rPr>
          <w:rtl/>
        </w:rPr>
        <w:t>قال الكفعميّ في «الرسالة الواضحة» : إن وصف الله أنّه ملك كان ذلك من صفات الذات</w:t>
      </w:r>
      <w:r>
        <w:rPr>
          <w:rtl/>
        </w:rPr>
        <w:t>،</w:t>
      </w:r>
      <w:r w:rsidRPr="00456662">
        <w:rPr>
          <w:rtl/>
        </w:rPr>
        <w:t xml:space="preserve"> وإن وصف بأنّه مالك كان من صفات الأفعال.</w:t>
      </w:r>
    </w:p>
    <w:p w:rsidR="00F470B7" w:rsidRPr="00456662" w:rsidRDefault="00F470B7" w:rsidP="00596B52">
      <w:pPr>
        <w:pStyle w:val="libNormal"/>
        <w:rPr>
          <w:rtl/>
        </w:rPr>
      </w:pPr>
      <w:r w:rsidRPr="00456662">
        <w:rPr>
          <w:rtl/>
        </w:rPr>
        <w:t>أقول : لعلّ نظره في ذلك إلى أنّ المالك للملك يحتاج إلى وجوده</w:t>
      </w:r>
      <w:r>
        <w:rPr>
          <w:rtl/>
        </w:rPr>
        <w:t>،</w:t>
      </w:r>
      <w:r w:rsidRPr="00456662">
        <w:rPr>
          <w:rtl/>
        </w:rPr>
        <w:t xml:space="preserve"> وليس في الأزل معه تعالى شيء حتّى يملكه.</w:t>
      </w:r>
    </w:p>
    <w:p w:rsidR="00F470B7" w:rsidRPr="00456662" w:rsidRDefault="00F470B7" w:rsidP="00596B52">
      <w:pPr>
        <w:pStyle w:val="libNormal"/>
        <w:rPr>
          <w:rtl/>
        </w:rPr>
      </w:pPr>
      <w:r w:rsidRPr="00456662">
        <w:rPr>
          <w:rtl/>
        </w:rPr>
        <w:t>وفيه : إنّ ذلك منقوض بالملك ؛ إذ معناه السلطان وسلطنة الشيء متوقّف على وجود الرعايا والأملاك</w:t>
      </w:r>
      <w:r>
        <w:rPr>
          <w:rtl/>
        </w:rPr>
        <w:t>،</w:t>
      </w:r>
      <w:r w:rsidRPr="00456662">
        <w:rPr>
          <w:rtl/>
        </w:rPr>
        <w:t xml:space="preserve"> فتخصيص الأوّل بصفة الفعل دونه غير وجيه</w:t>
      </w:r>
      <w:r>
        <w:rPr>
          <w:rtl/>
        </w:rPr>
        <w:t>،</w:t>
      </w:r>
      <w:r w:rsidRPr="00456662">
        <w:rPr>
          <w:rtl/>
        </w:rPr>
        <w:t xml:space="preserve"> والأشبه أنّ المالك أيضا من صفة الذات ؛ إذ معناه حينئذ القادر على التصرّف في ملكه</w:t>
      </w:r>
      <w:r>
        <w:rPr>
          <w:rtl/>
        </w:rPr>
        <w:t>،</w:t>
      </w:r>
      <w:r w:rsidRPr="00456662">
        <w:rPr>
          <w:rtl/>
        </w:rPr>
        <w:t xml:space="preserve"> والقدرة من صفة الذات</w:t>
      </w:r>
      <w:r>
        <w:rPr>
          <w:rtl/>
        </w:rPr>
        <w:t>،</w:t>
      </w:r>
      <w:r w:rsidRPr="00456662">
        <w:rPr>
          <w:rtl/>
        </w:rPr>
        <w:t xml:space="preserve"> وإلّا يلزم أن لا يكون تعالى عالما في الأزل</w:t>
      </w:r>
      <w:r>
        <w:rPr>
          <w:rtl/>
        </w:rPr>
        <w:t>،</w:t>
      </w:r>
      <w:r w:rsidRPr="00456662">
        <w:rPr>
          <w:rtl/>
        </w:rPr>
        <w:t xml:space="preserve"> فكان العلم من صفة الفعل ؛ فالحقّ أنّ لجميع الصفات معنيين : معنى يرجع إلى الذات</w:t>
      </w:r>
      <w:r>
        <w:rPr>
          <w:rtl/>
        </w:rPr>
        <w:t>،</w:t>
      </w:r>
      <w:r w:rsidRPr="00456662">
        <w:rPr>
          <w:rtl/>
        </w:rPr>
        <w:t xml:space="preserve"> ومعنى يعود إلى الفعل. فليتأمّل</w:t>
      </w:r>
      <w:r>
        <w:rPr>
          <w:rtl/>
        </w:rPr>
        <w:t>،</w:t>
      </w:r>
      <w:r w:rsidRPr="00456662">
        <w:rPr>
          <w:rtl/>
        </w:rPr>
        <w:t xml:space="preserve"> فإنّه دقيق.</w:t>
      </w:r>
    </w:p>
    <w:p w:rsidR="00F470B7" w:rsidRPr="00456662" w:rsidRDefault="00F470B7" w:rsidP="00086944">
      <w:pPr>
        <w:pStyle w:val="Heading2"/>
        <w:rPr>
          <w:rtl/>
        </w:rPr>
      </w:pPr>
      <w:bookmarkStart w:id="36" w:name="_Toc534539977"/>
      <w:r w:rsidRPr="00456662">
        <w:rPr>
          <w:rtl/>
        </w:rPr>
        <w:t>عائدة :</w:t>
      </w:r>
      <w:bookmarkEnd w:id="36"/>
    </w:p>
    <w:p w:rsidR="00F470B7" w:rsidRPr="00456662" w:rsidRDefault="00F470B7" w:rsidP="00596B52">
      <w:pPr>
        <w:pStyle w:val="libNormal"/>
        <w:rPr>
          <w:rtl/>
        </w:rPr>
      </w:pPr>
      <w:r w:rsidRPr="00456662">
        <w:rPr>
          <w:rtl/>
        </w:rPr>
        <w:t>من أراد دوام الملك والسلطنة والغنى فليدمن على ذكر «المالك والملك»</w:t>
      </w:r>
      <w:r>
        <w:rPr>
          <w:rtl/>
        </w:rPr>
        <w:t>،</w:t>
      </w:r>
      <w:r w:rsidRPr="00456662">
        <w:rPr>
          <w:rtl/>
        </w:rPr>
        <w:t xml:space="preserve"> قيل : ذلك لمن واظب على ذكره في كلّ يوم أربعة وستّين مرّة.</w:t>
      </w:r>
    </w:p>
    <w:p w:rsidR="00F470B7" w:rsidRDefault="00F470B7" w:rsidP="00D02CEF">
      <w:pPr>
        <w:pStyle w:val="libBold2"/>
        <w:rPr>
          <w:rtl/>
        </w:rPr>
      </w:pPr>
      <w:r w:rsidRPr="007325FA">
        <w:rPr>
          <w:rtl/>
        </w:rPr>
        <w:t>المقالة الثالثة : في أنّ الأحسن في القراءة هو مالك أو ملك</w:t>
      </w:r>
      <w:r>
        <w:rPr>
          <w:rtl/>
        </w:rPr>
        <w:t>،</w:t>
      </w:r>
      <w:r w:rsidRPr="007325FA">
        <w:rPr>
          <w:rtl/>
        </w:rPr>
        <w:t xml:space="preserve"> ويظهر من ذلك</w:t>
      </w:r>
    </w:p>
    <w:p w:rsidR="00F470B7" w:rsidRPr="007325FA" w:rsidRDefault="00F470B7" w:rsidP="00086944">
      <w:pPr>
        <w:pStyle w:val="Heading2"/>
        <w:rPr>
          <w:rtl/>
        </w:rPr>
      </w:pPr>
      <w:bookmarkStart w:id="37" w:name="_Toc534539978"/>
      <w:r w:rsidRPr="007325FA">
        <w:rPr>
          <w:rtl/>
        </w:rPr>
        <w:t>الفرق بينهما أيضا</w:t>
      </w:r>
      <w:bookmarkEnd w:id="37"/>
    </w:p>
    <w:p w:rsidR="00F470B7" w:rsidRPr="00456662" w:rsidRDefault="00F470B7" w:rsidP="00596B52">
      <w:pPr>
        <w:pStyle w:val="libNormal"/>
        <w:rPr>
          <w:rtl/>
        </w:rPr>
      </w:pPr>
      <w:r w:rsidRPr="00456662">
        <w:rPr>
          <w:rtl/>
        </w:rPr>
        <w:t>فنقول : قد اختلف في ذلك على قولين :</w:t>
      </w:r>
    </w:p>
    <w:p w:rsidR="00F470B7" w:rsidRPr="00456662" w:rsidRDefault="00F470B7" w:rsidP="00596B52">
      <w:pPr>
        <w:pStyle w:val="libNormal"/>
        <w:rPr>
          <w:rtl/>
        </w:rPr>
      </w:pPr>
      <w:r w:rsidRPr="00D02CEF">
        <w:rPr>
          <w:rStyle w:val="libBold2Char"/>
          <w:rtl/>
        </w:rPr>
        <w:t>الأوّل :</w:t>
      </w:r>
      <w:r w:rsidRPr="00456662">
        <w:rPr>
          <w:rtl/>
        </w:rPr>
        <w:t xml:space="preserve"> إنّ الأمدح في القراءة هو «الملك» بحذف «الألف» لوجوه :</w:t>
      </w:r>
    </w:p>
    <w:p w:rsidR="00F470B7" w:rsidRPr="00456662" w:rsidRDefault="00F470B7" w:rsidP="00596B52">
      <w:pPr>
        <w:pStyle w:val="libNormal"/>
        <w:rPr>
          <w:rtl/>
        </w:rPr>
      </w:pPr>
      <w:r>
        <w:rPr>
          <w:rtl/>
        </w:rPr>
        <w:br w:type="page"/>
      </w:r>
      <w:r w:rsidRPr="00456662">
        <w:rPr>
          <w:rtl/>
        </w:rPr>
        <w:lastRenderedPageBreak/>
        <w:t>الأوّل : العموم</w:t>
      </w:r>
      <w:r>
        <w:rPr>
          <w:rtl/>
        </w:rPr>
        <w:t>،</w:t>
      </w:r>
      <w:r w:rsidRPr="00456662">
        <w:rPr>
          <w:rtl/>
        </w:rPr>
        <w:t xml:space="preserve"> وتوضيحه أنّه ليس ملك إلّا وهو مالك</w:t>
      </w:r>
      <w:r>
        <w:rPr>
          <w:rtl/>
        </w:rPr>
        <w:t>،</w:t>
      </w:r>
      <w:r w:rsidRPr="00456662">
        <w:rPr>
          <w:rtl/>
        </w:rPr>
        <w:t xml:space="preserve"> والعكس منتف بالضرورة.</w:t>
      </w:r>
    </w:p>
    <w:p w:rsidR="00F470B7" w:rsidRPr="00456662" w:rsidRDefault="00F470B7" w:rsidP="00596B52">
      <w:pPr>
        <w:pStyle w:val="libNormal"/>
        <w:rPr>
          <w:rtl/>
        </w:rPr>
      </w:pPr>
      <w:r w:rsidRPr="00456662">
        <w:rPr>
          <w:rtl/>
        </w:rPr>
        <w:t>الثاني : إنّ أمر الملك نافذ على المالك</w:t>
      </w:r>
      <w:r>
        <w:rPr>
          <w:rtl/>
        </w:rPr>
        <w:t>،</w:t>
      </w:r>
      <w:r w:rsidRPr="00456662">
        <w:rPr>
          <w:rtl/>
        </w:rPr>
        <w:t xml:space="preserve"> بل هو رعيّته بالضرورة لا بالعكس ؛ كما لا يخفى.</w:t>
      </w:r>
    </w:p>
    <w:p w:rsidR="00F470B7" w:rsidRPr="00456662" w:rsidRDefault="00F470B7" w:rsidP="00596B52">
      <w:pPr>
        <w:pStyle w:val="libNormal"/>
        <w:rPr>
          <w:rtl/>
        </w:rPr>
      </w:pPr>
      <w:r w:rsidRPr="00456662">
        <w:rPr>
          <w:rtl/>
        </w:rPr>
        <w:t>الثالث : إنّ ما في تصرّف الملك وحيطة ملكه أكثر ممّا في يد المالك.</w:t>
      </w:r>
      <w:r>
        <w:rPr>
          <w:rFonts w:hint="cs"/>
          <w:rtl/>
        </w:rPr>
        <w:t xml:space="preserve"> </w:t>
      </w:r>
      <w:r w:rsidRPr="00456662">
        <w:rPr>
          <w:rtl/>
        </w:rPr>
        <w:t>فليتأمّل.</w:t>
      </w:r>
    </w:p>
    <w:p w:rsidR="00F470B7" w:rsidRPr="00456662" w:rsidRDefault="00F470B7" w:rsidP="00596B52">
      <w:pPr>
        <w:pStyle w:val="libNormal"/>
        <w:rPr>
          <w:rtl/>
        </w:rPr>
      </w:pPr>
      <w:r w:rsidRPr="00456662">
        <w:rPr>
          <w:rtl/>
        </w:rPr>
        <w:t>قال الطبرسيّ : من قرأ «ملك» قال : إنّ هذه الصفة أمدح</w:t>
      </w:r>
      <w:r>
        <w:rPr>
          <w:rtl/>
        </w:rPr>
        <w:t>،</w:t>
      </w:r>
      <w:r w:rsidRPr="00456662">
        <w:rPr>
          <w:rtl/>
        </w:rPr>
        <w:t xml:space="preserve"> لأنّه لا يكون إلّا مع التعظيم والاحتواء على الجمع الكثير. واختاره ابن السرّاج</w:t>
      </w:r>
      <w:r>
        <w:rPr>
          <w:rtl/>
        </w:rPr>
        <w:t>،</w:t>
      </w:r>
      <w:r w:rsidRPr="00456662">
        <w:rPr>
          <w:rtl/>
        </w:rPr>
        <w:t xml:space="preserve"> وقال : إنّ «الملك» الّذي يملك الكثير من الأشياء ويشارك غيره من الناس في ملكه بالحكم عليه</w:t>
      </w:r>
      <w:r>
        <w:rPr>
          <w:rtl/>
        </w:rPr>
        <w:t>،</w:t>
      </w:r>
      <w:r w:rsidRPr="00456662">
        <w:rPr>
          <w:rtl/>
        </w:rPr>
        <w:t xml:space="preserve"> وكلّ ملك مالك وليس كلّ مالك ملكا</w:t>
      </w:r>
      <w:r>
        <w:rPr>
          <w:rtl/>
        </w:rPr>
        <w:t>،</w:t>
      </w:r>
      <w:r w:rsidRPr="00456662">
        <w:rPr>
          <w:rtl/>
        </w:rPr>
        <w:t xml:space="preserve"> وإنّما قال تعالى </w:t>
      </w:r>
      <w:r w:rsidRPr="00D02CEF">
        <w:rPr>
          <w:rStyle w:val="libAlaemChar"/>
          <w:rtl/>
        </w:rPr>
        <w:t>(</w:t>
      </w:r>
      <w:r w:rsidRPr="009E78CC">
        <w:rPr>
          <w:rStyle w:val="libAieChar"/>
          <w:rtl/>
        </w:rPr>
        <w:t>مالِكَ الْمُلْكِ</w:t>
      </w:r>
      <w:r w:rsidRPr="00D02CEF">
        <w:rPr>
          <w:rStyle w:val="libAlaemChar"/>
          <w:rtl/>
        </w:rPr>
        <w:t>)</w:t>
      </w:r>
      <w:r w:rsidRPr="00456662">
        <w:rPr>
          <w:rtl/>
        </w:rPr>
        <w:t xml:space="preserve"> </w:t>
      </w:r>
      <w:r w:rsidRPr="00D02CEF">
        <w:rPr>
          <w:rStyle w:val="libFootnotenumChar"/>
          <w:rtl/>
        </w:rPr>
        <w:t>(1)</w:t>
      </w:r>
      <w:r w:rsidRPr="00456662">
        <w:rPr>
          <w:rtl/>
        </w:rPr>
        <w:t xml:space="preserve"> لأنّه يملك ملوك الدنيا وما ملكوا</w:t>
      </w:r>
      <w:r>
        <w:rPr>
          <w:rtl/>
        </w:rPr>
        <w:t>،</w:t>
      </w:r>
      <w:r w:rsidRPr="00456662">
        <w:rPr>
          <w:rtl/>
        </w:rPr>
        <w:t xml:space="preserve"> فمعناه إنّه يملك ملك الدنيا</w:t>
      </w:r>
      <w:r>
        <w:rPr>
          <w:rtl/>
        </w:rPr>
        <w:t>،</w:t>
      </w:r>
      <w:r w:rsidRPr="00456662">
        <w:rPr>
          <w:rtl/>
        </w:rPr>
        <w:t xml:space="preserve"> فيؤتي الملك فيها من يشاء</w:t>
      </w:r>
      <w:r>
        <w:rPr>
          <w:rtl/>
        </w:rPr>
        <w:t>،</w:t>
      </w:r>
      <w:r w:rsidRPr="00456662">
        <w:rPr>
          <w:rtl/>
        </w:rPr>
        <w:t xml:space="preserve"> فأمّا يوم الدين</w:t>
      </w:r>
      <w:r>
        <w:rPr>
          <w:rtl/>
        </w:rPr>
        <w:t>،</w:t>
      </w:r>
      <w:r w:rsidRPr="00456662">
        <w:rPr>
          <w:rtl/>
        </w:rPr>
        <w:t xml:space="preserve"> فليس إلّا ملكه</w:t>
      </w:r>
      <w:r>
        <w:rPr>
          <w:rtl/>
        </w:rPr>
        <w:t>،</w:t>
      </w:r>
      <w:r w:rsidRPr="00456662">
        <w:rPr>
          <w:rtl/>
        </w:rPr>
        <w:t xml:space="preserve"> وهو ملك الملوك يملكهم كلّهم</w:t>
      </w:r>
      <w:r>
        <w:rPr>
          <w:rtl/>
        </w:rPr>
        <w:t>،</w:t>
      </w:r>
      <w:r w:rsidRPr="00456662">
        <w:rPr>
          <w:rtl/>
        </w:rPr>
        <w:t xml:space="preserve"> وقد يستعمل هذا في الناس يقال : فلان ملك الملوك وأمير الأمراء. انتهى.</w:t>
      </w:r>
    </w:p>
    <w:p w:rsidR="00F470B7" w:rsidRPr="00456662" w:rsidRDefault="00F470B7" w:rsidP="00596B52">
      <w:pPr>
        <w:pStyle w:val="libNormal"/>
        <w:rPr>
          <w:rtl/>
        </w:rPr>
      </w:pPr>
      <w:r w:rsidRPr="00456662">
        <w:rPr>
          <w:rtl/>
        </w:rPr>
        <w:t xml:space="preserve">الرابع : قوله تعالى : </w:t>
      </w:r>
      <w:r w:rsidRPr="00D02CEF">
        <w:rPr>
          <w:rStyle w:val="libAlaemChar"/>
          <w:rtl/>
        </w:rPr>
        <w:t>(</w:t>
      </w:r>
      <w:r w:rsidRPr="009E78CC">
        <w:rPr>
          <w:rStyle w:val="libAieChar"/>
          <w:rtl/>
        </w:rPr>
        <w:t>فَتَعالَى اللهُ الْمَلِكُ الْحَقُّ</w:t>
      </w:r>
      <w:r w:rsidRPr="00D02CEF">
        <w:rPr>
          <w:rStyle w:val="libAlaemChar"/>
          <w:rtl/>
        </w:rPr>
        <w:t>)</w:t>
      </w:r>
      <w:r w:rsidRPr="00456662">
        <w:rPr>
          <w:rtl/>
        </w:rPr>
        <w:t xml:space="preserve"> </w:t>
      </w:r>
      <w:r w:rsidRPr="00D02CEF">
        <w:rPr>
          <w:rStyle w:val="libFootnotenumChar"/>
          <w:rtl/>
        </w:rPr>
        <w:t>(2)</w:t>
      </w:r>
      <w:r>
        <w:rPr>
          <w:rtl/>
        </w:rPr>
        <w:t>.</w:t>
      </w:r>
      <w:r w:rsidRPr="00456662">
        <w:rPr>
          <w:rtl/>
        </w:rPr>
        <w:t xml:space="preserve"> فليتأمّل.</w:t>
      </w:r>
    </w:p>
    <w:p w:rsidR="00F470B7" w:rsidRPr="00456662" w:rsidRDefault="00F470B7" w:rsidP="00596B52">
      <w:pPr>
        <w:pStyle w:val="libNormal"/>
        <w:rPr>
          <w:rtl/>
        </w:rPr>
      </w:pPr>
      <w:r w:rsidRPr="00D02CEF">
        <w:rPr>
          <w:rStyle w:val="libBold2Char"/>
          <w:rtl/>
        </w:rPr>
        <w:t>الثاني :</w:t>
      </w:r>
      <w:r w:rsidRPr="00456662">
        <w:rPr>
          <w:rtl/>
        </w:rPr>
        <w:t xml:space="preserve"> إنّ الأمدح والأحسن في القراءة «مالك» بالألف لوجوه :</w:t>
      </w:r>
    </w:p>
    <w:p w:rsidR="00F470B7" w:rsidRPr="00456662" w:rsidRDefault="00F470B7" w:rsidP="00596B52">
      <w:pPr>
        <w:pStyle w:val="libNormal"/>
        <w:rPr>
          <w:rtl/>
        </w:rPr>
      </w:pPr>
      <w:r w:rsidRPr="00456662">
        <w:rPr>
          <w:rtl/>
        </w:rPr>
        <w:t xml:space="preserve">منها : قوله تعالى : </w:t>
      </w:r>
      <w:r w:rsidRPr="00D02CEF">
        <w:rPr>
          <w:rStyle w:val="libAlaemChar"/>
          <w:rtl/>
        </w:rPr>
        <w:t>(</w:t>
      </w:r>
      <w:r w:rsidRPr="009E78CC">
        <w:rPr>
          <w:rStyle w:val="libAieChar"/>
          <w:rtl/>
        </w:rPr>
        <w:t>مالِكَ الْمُلْكِ تُؤْتِي الْمُلْكَ مَنْ تَشاءُ</w:t>
      </w:r>
      <w:r w:rsidRPr="00D02CEF">
        <w:rPr>
          <w:rStyle w:val="libAlaemChar"/>
          <w:rtl/>
        </w:rPr>
        <w:t>)</w:t>
      </w:r>
      <w:r w:rsidRPr="00456662">
        <w:rPr>
          <w:rtl/>
        </w:rPr>
        <w:t xml:space="preserve"> </w:t>
      </w:r>
      <w:r w:rsidRPr="00D02CEF">
        <w:rPr>
          <w:rStyle w:val="libFootnotenumChar"/>
          <w:rtl/>
        </w:rPr>
        <w:t>(3)</w:t>
      </w:r>
      <w:r w:rsidRPr="00456662">
        <w:rPr>
          <w:rtl/>
        </w:rPr>
        <w:t xml:space="preserve"> وجوابه يظهر من كلام ابن السرّاج.</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آل عمران : 26.</w:t>
      </w:r>
    </w:p>
    <w:p w:rsidR="00F470B7" w:rsidRPr="00456662" w:rsidRDefault="00F470B7" w:rsidP="002F2D66">
      <w:pPr>
        <w:pStyle w:val="libFootnote0"/>
        <w:rPr>
          <w:rtl/>
        </w:rPr>
      </w:pPr>
      <w:r>
        <w:rPr>
          <w:rtl/>
        </w:rPr>
        <w:t>(</w:t>
      </w:r>
      <w:r w:rsidRPr="00456662">
        <w:rPr>
          <w:rtl/>
        </w:rPr>
        <w:t>2) طه : 114.</w:t>
      </w:r>
    </w:p>
    <w:p w:rsidR="00F470B7" w:rsidRPr="00456662" w:rsidRDefault="00F470B7" w:rsidP="002F2D66">
      <w:pPr>
        <w:pStyle w:val="libFootnote0"/>
        <w:rPr>
          <w:rtl/>
        </w:rPr>
      </w:pPr>
      <w:r>
        <w:rPr>
          <w:rtl/>
        </w:rPr>
        <w:t>(</w:t>
      </w:r>
      <w:r w:rsidRPr="00456662">
        <w:rPr>
          <w:rtl/>
        </w:rPr>
        <w:t>3) آل عمران : 26.</w:t>
      </w:r>
    </w:p>
    <w:p w:rsidR="00F470B7" w:rsidRPr="00456662" w:rsidRDefault="00F470B7" w:rsidP="00596B52">
      <w:pPr>
        <w:pStyle w:val="libNormal"/>
        <w:rPr>
          <w:rtl/>
        </w:rPr>
      </w:pPr>
      <w:r>
        <w:rPr>
          <w:rtl/>
        </w:rPr>
        <w:br w:type="page"/>
      </w:r>
      <w:r w:rsidRPr="00456662">
        <w:rPr>
          <w:rtl/>
        </w:rPr>
        <w:lastRenderedPageBreak/>
        <w:t>ومنها : إنّه يقال مالك الدراهم</w:t>
      </w:r>
      <w:r>
        <w:rPr>
          <w:rtl/>
        </w:rPr>
        <w:t>،</w:t>
      </w:r>
      <w:r w:rsidRPr="00456662">
        <w:rPr>
          <w:rtl/>
        </w:rPr>
        <w:t xml:space="preserve"> ولا يقال ملك الدراهم.</w:t>
      </w:r>
    </w:p>
    <w:p w:rsidR="00F470B7" w:rsidRPr="00456662" w:rsidRDefault="00F470B7" w:rsidP="00596B52">
      <w:pPr>
        <w:pStyle w:val="libNormal"/>
        <w:rPr>
          <w:rtl/>
        </w:rPr>
      </w:pPr>
      <w:r w:rsidRPr="00456662">
        <w:rPr>
          <w:rtl/>
        </w:rPr>
        <w:t>والجواب أوّلا : إنّ ذلك العموم لا يكافي العموم في «ملك» وقد مرّ.</w:t>
      </w:r>
    </w:p>
    <w:p w:rsidR="00F470B7" w:rsidRPr="00456662" w:rsidRDefault="00F470B7" w:rsidP="00596B52">
      <w:pPr>
        <w:pStyle w:val="libNormal"/>
        <w:rPr>
          <w:rtl/>
        </w:rPr>
      </w:pPr>
      <w:r w:rsidRPr="00456662">
        <w:rPr>
          <w:rtl/>
        </w:rPr>
        <w:t>وثانيا بأنّ نسبة المالك إلى تلك الجزئيّات لا تدلّ على أمد حيّته في القراءة ؛ إذ الملك لا ينسب إلّا إلى المعظّم فيقال : ملك الدهر</w:t>
      </w:r>
      <w:r>
        <w:rPr>
          <w:rtl/>
        </w:rPr>
        <w:t>،</w:t>
      </w:r>
      <w:r w:rsidRPr="00456662">
        <w:rPr>
          <w:rtl/>
        </w:rPr>
        <w:t xml:space="preserve"> ولا يقال :</w:t>
      </w:r>
      <w:r>
        <w:rPr>
          <w:rFonts w:hint="cs"/>
          <w:rtl/>
        </w:rPr>
        <w:t xml:space="preserve"> </w:t>
      </w:r>
      <w:r w:rsidRPr="00456662">
        <w:rPr>
          <w:rtl/>
        </w:rPr>
        <w:t>مالك الدهر</w:t>
      </w:r>
      <w:r>
        <w:rPr>
          <w:rtl/>
        </w:rPr>
        <w:t>،</w:t>
      </w:r>
      <w:r w:rsidRPr="00456662">
        <w:rPr>
          <w:rtl/>
        </w:rPr>
        <w:t xml:space="preserve"> ويقال : ملك الزمان</w:t>
      </w:r>
      <w:r>
        <w:rPr>
          <w:rtl/>
        </w:rPr>
        <w:t>،</w:t>
      </w:r>
      <w:r w:rsidRPr="00456662">
        <w:rPr>
          <w:rtl/>
        </w:rPr>
        <w:t xml:space="preserve"> ولا يقال : مالكه</w:t>
      </w:r>
      <w:r>
        <w:rPr>
          <w:rtl/>
        </w:rPr>
        <w:t>،</w:t>
      </w:r>
      <w:r w:rsidRPr="00456662">
        <w:rPr>
          <w:rtl/>
        </w:rPr>
        <w:t xml:space="preserve"> ويوم الدين من الظروف الحقيقيّة</w:t>
      </w:r>
      <w:r>
        <w:rPr>
          <w:rtl/>
        </w:rPr>
        <w:t>،</w:t>
      </w:r>
      <w:r w:rsidRPr="00456662">
        <w:rPr>
          <w:rtl/>
        </w:rPr>
        <w:t xml:space="preserve"> فنسبة الملك إليه أولى من نسبة المالك</w:t>
      </w:r>
      <w:r>
        <w:rPr>
          <w:rtl/>
        </w:rPr>
        <w:t>،</w:t>
      </w:r>
      <w:r w:rsidRPr="00456662">
        <w:rPr>
          <w:rtl/>
        </w:rPr>
        <w:t xml:space="preserve"> على أنّ الملك أنسب بعد ذكر «الربّ» إذ هو بمعنى السيّد</w:t>
      </w:r>
      <w:r>
        <w:rPr>
          <w:rtl/>
        </w:rPr>
        <w:t>،</w:t>
      </w:r>
      <w:r w:rsidRPr="00456662">
        <w:rPr>
          <w:rtl/>
        </w:rPr>
        <w:t xml:space="preserve"> يقال : سيّد القوم أي عظيمهم وملكهم</w:t>
      </w:r>
      <w:r>
        <w:rPr>
          <w:rtl/>
        </w:rPr>
        <w:t>،</w:t>
      </w:r>
      <w:r w:rsidRPr="00456662">
        <w:rPr>
          <w:rtl/>
        </w:rPr>
        <w:t xml:space="preserve"> ومعنى السيّد هو الملك الّذي يجب طاعته</w:t>
      </w:r>
      <w:r>
        <w:rPr>
          <w:rtl/>
        </w:rPr>
        <w:t xml:space="preserve"> ـ </w:t>
      </w:r>
      <w:r w:rsidRPr="00456662">
        <w:rPr>
          <w:rtl/>
        </w:rPr>
        <w:t>على ما قاله الكفعميّ وصاحب «العدّة»</w:t>
      </w:r>
      <w:r>
        <w:rPr>
          <w:rtl/>
        </w:rPr>
        <w:t>.</w:t>
      </w:r>
    </w:p>
    <w:p w:rsidR="00F470B7" w:rsidRPr="00456662" w:rsidRDefault="00F470B7" w:rsidP="00596B52">
      <w:pPr>
        <w:pStyle w:val="libNormal"/>
        <w:rPr>
          <w:rtl/>
        </w:rPr>
      </w:pPr>
      <w:r w:rsidRPr="00456662">
        <w:rPr>
          <w:rtl/>
        </w:rPr>
        <w:t>فإرداف الملك للربّ المتقاربين في المعنى أولى من إردافه للمالك له</w:t>
      </w:r>
      <w:r>
        <w:rPr>
          <w:rtl/>
        </w:rPr>
        <w:t>،</w:t>
      </w:r>
      <w:r w:rsidRPr="00456662">
        <w:rPr>
          <w:rtl/>
        </w:rPr>
        <w:t xml:space="preserve"> وذلك أوفق بالمعنى ؛ إذ قوله تعالى : </w:t>
      </w:r>
      <w:r w:rsidRPr="00D02CEF">
        <w:rPr>
          <w:rStyle w:val="libAlaemChar"/>
          <w:rtl/>
        </w:rPr>
        <w:t>(</w:t>
      </w:r>
      <w:r w:rsidRPr="009E78CC">
        <w:rPr>
          <w:rStyle w:val="libAieChar"/>
          <w:rtl/>
        </w:rPr>
        <w:t>رَبِّ الْعالَمِينَ</w:t>
      </w:r>
      <w:r w:rsidRPr="00D02CEF">
        <w:rPr>
          <w:rStyle w:val="libAlaemChar"/>
          <w:rtl/>
        </w:rPr>
        <w:t>)</w:t>
      </w:r>
      <w:r w:rsidRPr="00456662">
        <w:rPr>
          <w:rtl/>
        </w:rPr>
        <w:t xml:space="preserve"> يدلّ على أنّه ملك أهل الدنيا وسلطانهم</w:t>
      </w:r>
      <w:r>
        <w:rPr>
          <w:rtl/>
        </w:rPr>
        <w:t>،</w:t>
      </w:r>
      <w:r w:rsidRPr="00456662">
        <w:rPr>
          <w:rtl/>
        </w:rPr>
        <w:t xml:space="preserve"> فيفتقر إلى ما يدلّ على أنّه ملك في الآخرة أيضا</w:t>
      </w:r>
      <w:r>
        <w:rPr>
          <w:rtl/>
        </w:rPr>
        <w:t>،</w:t>
      </w:r>
      <w:r w:rsidRPr="00456662">
        <w:rPr>
          <w:rtl/>
        </w:rPr>
        <w:t xml:space="preserve"> فأشار بقوله تعالى : ملك يوم الدّين إلى آخره.</w:t>
      </w:r>
    </w:p>
    <w:p w:rsidR="00F470B7" w:rsidRPr="00456662" w:rsidRDefault="00F470B7" w:rsidP="00596B52">
      <w:pPr>
        <w:pStyle w:val="libNormal"/>
        <w:rPr>
          <w:rtl/>
        </w:rPr>
      </w:pPr>
      <w:r w:rsidRPr="00456662">
        <w:rPr>
          <w:rtl/>
        </w:rPr>
        <w:t>فالأمدح في القراءة عندي هو «ملك» بدون الألف ولا «مالك» معها</w:t>
      </w:r>
      <w:r>
        <w:rPr>
          <w:rtl/>
        </w:rPr>
        <w:t>،</w:t>
      </w:r>
      <w:r w:rsidRPr="00456662">
        <w:rPr>
          <w:rtl/>
        </w:rPr>
        <w:t xml:space="preserve"> وإن كانا في حقّ الله تعالى على سواء ؛ إذ مالكيّته عين ملكيّته على الأقوى ؛ وفاقا لابن حاتم أيضا</w:t>
      </w:r>
      <w:r>
        <w:rPr>
          <w:rtl/>
        </w:rPr>
        <w:t xml:space="preserve"> ـ </w:t>
      </w:r>
      <w:r w:rsidRPr="00456662">
        <w:rPr>
          <w:rtl/>
        </w:rPr>
        <w:t>على ما نقل عنه الكفعميّ في «الرسالة الواضحة»</w:t>
      </w:r>
      <w:r>
        <w:rPr>
          <w:rtl/>
        </w:rPr>
        <w:t xml:space="preserve"> ـ </w:t>
      </w:r>
      <w:r w:rsidRPr="00456662">
        <w:rPr>
          <w:rtl/>
        </w:rPr>
        <w:t>وذلك أي الأمدحيّة إنّما هي باعتبار المناسبة الظاهريّة وهو أحسن. فليتأمّل.</w:t>
      </w:r>
    </w:p>
    <w:p w:rsidR="00F470B7" w:rsidRPr="00456662" w:rsidRDefault="00F470B7" w:rsidP="00596B52">
      <w:pPr>
        <w:pStyle w:val="libNormal"/>
        <w:rPr>
          <w:rtl/>
        </w:rPr>
      </w:pPr>
      <w:r w:rsidRPr="00456662">
        <w:rPr>
          <w:rtl/>
        </w:rPr>
        <w:t>ومنها : إنّ المالك للشيء يلزم كونه مملوكا له</w:t>
      </w:r>
      <w:r>
        <w:rPr>
          <w:rtl/>
        </w:rPr>
        <w:t>،</w:t>
      </w:r>
      <w:r w:rsidRPr="00456662">
        <w:rPr>
          <w:rtl/>
        </w:rPr>
        <w:t xml:space="preserve"> والملك قد لا يكون مالكا كما يقال هو ملك العرب أي سلطانهم غير كونهم في ملكه</w:t>
      </w:r>
      <w:r>
        <w:rPr>
          <w:rtl/>
        </w:rPr>
        <w:t>،</w:t>
      </w:r>
      <w:r w:rsidRPr="00456662">
        <w:rPr>
          <w:rtl/>
        </w:rPr>
        <w:t xml:space="preserve"> فلو قرأ «ملك» لم يمحّض الدلالة على أنّ الخلق مملوكه.</w:t>
      </w:r>
    </w:p>
    <w:p w:rsidR="00F470B7" w:rsidRPr="00456662" w:rsidRDefault="00F470B7" w:rsidP="00596B52">
      <w:pPr>
        <w:pStyle w:val="libNormal"/>
        <w:rPr>
          <w:rtl/>
        </w:rPr>
      </w:pPr>
      <w:r>
        <w:rPr>
          <w:rtl/>
        </w:rPr>
        <w:br w:type="page"/>
      </w:r>
      <w:r w:rsidRPr="00456662">
        <w:rPr>
          <w:rtl/>
        </w:rPr>
        <w:lastRenderedPageBreak/>
        <w:t>والجواب : إنّ ذلك معارض بما مرّ من أنّ المالك للشيء لا يلزم كونه ملكا له</w:t>
      </w:r>
      <w:r>
        <w:rPr>
          <w:rtl/>
        </w:rPr>
        <w:t>،</w:t>
      </w:r>
      <w:r w:rsidRPr="00456662">
        <w:rPr>
          <w:rtl/>
        </w:rPr>
        <w:t xml:space="preserve"> فلو قرأ «مالك» يلزم محذوران : الأوّل عدم التمحيض للدلالة على أنّه سلطان في يوم الجزاء</w:t>
      </w:r>
      <w:r>
        <w:rPr>
          <w:rtl/>
        </w:rPr>
        <w:t>،</w:t>
      </w:r>
      <w:r w:rsidRPr="00456662">
        <w:rPr>
          <w:rtl/>
        </w:rPr>
        <w:t xml:space="preserve"> والثاني ما مرّ من عدم التناسب للربّ</w:t>
      </w:r>
      <w:r>
        <w:rPr>
          <w:rtl/>
        </w:rPr>
        <w:t>،</w:t>
      </w:r>
      <w:r w:rsidRPr="00456662">
        <w:rPr>
          <w:rtl/>
        </w:rPr>
        <w:t xml:space="preserve"> فارتكاب محذور واحد أولى من ارتكاب المحذورين</w:t>
      </w:r>
      <w:r>
        <w:rPr>
          <w:rtl/>
        </w:rPr>
        <w:t>،</w:t>
      </w:r>
      <w:r w:rsidRPr="00456662">
        <w:rPr>
          <w:rtl/>
        </w:rPr>
        <w:t xml:space="preserve"> على أنّه قد مرّ أنّ الملك أملك في الأشياء</w:t>
      </w:r>
      <w:r>
        <w:rPr>
          <w:rtl/>
        </w:rPr>
        <w:t>،</w:t>
      </w:r>
      <w:r w:rsidRPr="00456662">
        <w:rPr>
          <w:rtl/>
        </w:rPr>
        <w:t xml:space="preserve"> وأشدّ تصرّفا فيها من المالك</w:t>
      </w:r>
      <w:r>
        <w:rPr>
          <w:rtl/>
        </w:rPr>
        <w:t>،</w:t>
      </w:r>
      <w:r w:rsidRPr="00456662">
        <w:rPr>
          <w:rtl/>
        </w:rPr>
        <w:t xml:space="preserve"> فالتمليك الملكيّة أقوى من التملّك المالكيّة</w:t>
      </w:r>
      <w:r>
        <w:rPr>
          <w:rtl/>
        </w:rPr>
        <w:t>،</w:t>
      </w:r>
      <w:r w:rsidRPr="00456662">
        <w:rPr>
          <w:rtl/>
        </w:rPr>
        <w:t xml:space="preserve"> فلا يلزم الحذر أصلا.</w:t>
      </w:r>
    </w:p>
    <w:p w:rsidR="00F470B7" w:rsidRPr="00456662" w:rsidRDefault="00F470B7" w:rsidP="00596B52">
      <w:pPr>
        <w:pStyle w:val="libNormal"/>
        <w:rPr>
          <w:rtl/>
        </w:rPr>
      </w:pPr>
      <w:r w:rsidRPr="00456662">
        <w:rPr>
          <w:rtl/>
        </w:rPr>
        <w:t>فلو قيل : قراءة «المالك» أشهر فهي المتعيّن.</w:t>
      </w:r>
    </w:p>
    <w:p w:rsidR="00F470B7" w:rsidRPr="00456662" w:rsidRDefault="00F470B7" w:rsidP="00596B52">
      <w:pPr>
        <w:pStyle w:val="libNormal"/>
        <w:rPr>
          <w:rtl/>
        </w:rPr>
      </w:pPr>
      <w:r w:rsidRPr="00456662">
        <w:rPr>
          <w:rtl/>
        </w:rPr>
        <w:t>قلنا : أوّلا بمنع حجّيّة الشهرة</w:t>
      </w:r>
      <w:r>
        <w:rPr>
          <w:rtl/>
        </w:rPr>
        <w:t>،</w:t>
      </w:r>
      <w:r w:rsidRPr="00456662">
        <w:rPr>
          <w:rtl/>
        </w:rPr>
        <w:t xml:space="preserve"> وثانيا بأنّ تلك القراءة ما قرأها إلّا عاصم والكسائيّ وخلف ويعقوب الحضرميّ</w:t>
      </w:r>
      <w:r>
        <w:rPr>
          <w:rtl/>
        </w:rPr>
        <w:t>،</w:t>
      </w:r>
      <w:r w:rsidRPr="00456662">
        <w:rPr>
          <w:rtl/>
        </w:rPr>
        <w:t xml:space="preserve"> وقرأ الباقون كلّهم «ملك» بحذف الألف على ما نقل عنهم الطبرسيّ ؛ فقراءة الأشهر تعارض قراءة الأكثر.</w:t>
      </w:r>
      <w:r>
        <w:rPr>
          <w:rFonts w:hint="cs"/>
          <w:rtl/>
        </w:rPr>
        <w:t xml:space="preserve"> </w:t>
      </w:r>
      <w:r w:rsidRPr="00456662">
        <w:rPr>
          <w:rtl/>
        </w:rPr>
        <w:t>فليتأمّل.</w:t>
      </w:r>
    </w:p>
    <w:p w:rsidR="00F470B7" w:rsidRPr="00456662" w:rsidRDefault="00F470B7" w:rsidP="00086944">
      <w:pPr>
        <w:pStyle w:val="Heading2"/>
        <w:rPr>
          <w:rtl/>
        </w:rPr>
      </w:pPr>
      <w:bookmarkStart w:id="38" w:name="_Toc534539979"/>
      <w:r w:rsidRPr="00456662">
        <w:rPr>
          <w:rtl/>
        </w:rPr>
        <w:t>المقالة الرابعة : في تفسير قوله</w:t>
      </w:r>
      <w:r>
        <w:rPr>
          <w:rtl/>
        </w:rPr>
        <w:t xml:space="preserve"> </w:t>
      </w:r>
      <w:r w:rsidRPr="00D02CEF">
        <w:rPr>
          <w:rStyle w:val="libAlaemChar"/>
          <w:rtl/>
        </w:rPr>
        <w:t>(</w:t>
      </w:r>
      <w:r w:rsidRPr="009E78CC">
        <w:rPr>
          <w:rStyle w:val="libAieChar"/>
          <w:rtl/>
        </w:rPr>
        <w:t>يَوْمِ الدِّينِ</w:t>
      </w:r>
      <w:r w:rsidRPr="00D02CEF">
        <w:rPr>
          <w:rStyle w:val="libAlaemChar"/>
          <w:rtl/>
        </w:rPr>
        <w:t>)</w:t>
      </w:r>
      <w:bookmarkEnd w:id="38"/>
    </w:p>
    <w:p w:rsidR="00F470B7" w:rsidRPr="00456662" w:rsidRDefault="00F470B7" w:rsidP="00596B52">
      <w:pPr>
        <w:pStyle w:val="libNormal"/>
        <w:rPr>
          <w:rtl/>
        </w:rPr>
      </w:pPr>
      <w:r w:rsidRPr="00456662">
        <w:rPr>
          <w:rtl/>
        </w:rPr>
        <w:t>فنقول : قد اختلف في ذلك اليوم</w:t>
      </w:r>
      <w:r>
        <w:rPr>
          <w:rtl/>
        </w:rPr>
        <w:t>،</w:t>
      </w:r>
      <w:r w:rsidRPr="00456662">
        <w:rPr>
          <w:rtl/>
        </w:rPr>
        <w:t xml:space="preserve"> فقيل : المراد به «الوقت» كما في قوله تعالى : </w:t>
      </w:r>
      <w:r w:rsidRPr="00D02CEF">
        <w:rPr>
          <w:rStyle w:val="libAlaemChar"/>
          <w:rtl/>
        </w:rPr>
        <w:t>(</w:t>
      </w:r>
      <w:r w:rsidRPr="009E78CC">
        <w:rPr>
          <w:rStyle w:val="libAieChar"/>
          <w:rtl/>
        </w:rPr>
        <w:t>خَلَقَ السَّماواتِ وَالْأَرْضَ فِي سِتَّةِ أَيَّامٍ</w:t>
      </w:r>
      <w:r w:rsidRPr="00D02CEF">
        <w:rPr>
          <w:rStyle w:val="libAlaemChar"/>
          <w:rtl/>
        </w:rPr>
        <w:t>)</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وقيل : المراد امتداد الضياء واستدامته.</w:t>
      </w:r>
    </w:p>
    <w:p w:rsidR="00F470B7" w:rsidRPr="00456662" w:rsidRDefault="00F470B7" w:rsidP="00596B52">
      <w:pPr>
        <w:pStyle w:val="libNormal"/>
        <w:rPr>
          <w:rtl/>
        </w:rPr>
      </w:pPr>
      <w:r w:rsidRPr="00456662">
        <w:rPr>
          <w:rtl/>
        </w:rPr>
        <w:t>واختلف في «يوم الدين» أيضا ففي «المجمع» عن الباقر عليه السلام أنّه يوم الحساب</w:t>
      </w:r>
      <w:r>
        <w:rPr>
          <w:rtl/>
        </w:rPr>
        <w:t>،</w:t>
      </w:r>
      <w:r w:rsidRPr="00456662">
        <w:rPr>
          <w:rtl/>
        </w:rPr>
        <w:t xml:space="preserve"> أي يوم يحاسب العبد عند الله ويستقرّ كلّ من أهل الجنّة والنار فيهما.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54.</w:t>
      </w:r>
    </w:p>
    <w:p w:rsidR="00F470B7" w:rsidRPr="00456662" w:rsidRDefault="00F470B7" w:rsidP="00596B52">
      <w:pPr>
        <w:pStyle w:val="libNormal"/>
        <w:rPr>
          <w:rtl/>
        </w:rPr>
      </w:pPr>
      <w:r>
        <w:rPr>
          <w:rtl/>
        </w:rPr>
        <w:br w:type="page"/>
      </w:r>
      <w:r w:rsidRPr="00456662">
        <w:rPr>
          <w:rtl/>
        </w:rPr>
        <w:lastRenderedPageBreak/>
        <w:t>والمشهور أنّه بمعنى يوم الجزاء</w:t>
      </w:r>
      <w:r>
        <w:rPr>
          <w:rtl/>
        </w:rPr>
        <w:t>،</w:t>
      </w:r>
      <w:r w:rsidRPr="00456662">
        <w:rPr>
          <w:rtl/>
        </w:rPr>
        <w:t xml:space="preserve"> وهو قريب من الأوّل</w:t>
      </w:r>
      <w:r>
        <w:rPr>
          <w:rtl/>
        </w:rPr>
        <w:t>،</w:t>
      </w:r>
      <w:r w:rsidRPr="00456662">
        <w:rPr>
          <w:rtl/>
        </w:rPr>
        <w:t xml:space="preserve"> يقال :</w:t>
      </w:r>
    </w:p>
    <w:p w:rsidR="00F470B7" w:rsidRPr="00456662" w:rsidRDefault="00F470B7" w:rsidP="00596B52">
      <w:pPr>
        <w:pStyle w:val="libNormal"/>
        <w:rPr>
          <w:rtl/>
        </w:rPr>
      </w:pPr>
      <w:r w:rsidRPr="00456662">
        <w:rPr>
          <w:rtl/>
        </w:rPr>
        <w:t>«كما تدين تدان» أي كما تجزي تجزى</w:t>
      </w:r>
      <w:r>
        <w:rPr>
          <w:rtl/>
        </w:rPr>
        <w:t>،</w:t>
      </w:r>
      <w:r w:rsidRPr="00456662">
        <w:rPr>
          <w:rtl/>
        </w:rPr>
        <w:t xml:space="preserve"> ويقال : «الحقّ ديّان» أي يجزي العباد بأعمالهم</w:t>
      </w:r>
      <w:r>
        <w:rPr>
          <w:rtl/>
        </w:rPr>
        <w:t xml:space="preserve"> ..</w:t>
      </w:r>
      <w:r w:rsidRPr="00456662">
        <w:rPr>
          <w:rtl/>
        </w:rPr>
        <w:t>. إلى آخره.</w:t>
      </w:r>
    </w:p>
    <w:p w:rsidR="00F470B7" w:rsidRPr="00456662" w:rsidRDefault="00F470B7" w:rsidP="00596B52">
      <w:pPr>
        <w:pStyle w:val="libNormal"/>
        <w:rPr>
          <w:rtl/>
        </w:rPr>
      </w:pPr>
      <w:r w:rsidRPr="00456662">
        <w:rPr>
          <w:rtl/>
        </w:rPr>
        <w:t xml:space="preserve">ويؤيّده قوله تعالى : </w:t>
      </w:r>
      <w:r w:rsidRPr="00D02CEF">
        <w:rPr>
          <w:rStyle w:val="libAlaemChar"/>
          <w:rtl/>
        </w:rPr>
        <w:t>(</w:t>
      </w:r>
      <w:r w:rsidRPr="009E78CC">
        <w:rPr>
          <w:rStyle w:val="libAieChar"/>
          <w:rtl/>
        </w:rPr>
        <w:t>الْيَوْمَ تُجْزى كُلُّ نَفْسٍ بِما كَسَبَتْ</w:t>
      </w:r>
      <w:r w:rsidRPr="00D02CEF">
        <w:rPr>
          <w:rStyle w:val="libAlaemChar"/>
          <w:rtl/>
        </w:rPr>
        <w:t>)</w:t>
      </w:r>
      <w:r w:rsidRPr="00456662">
        <w:rPr>
          <w:rtl/>
        </w:rPr>
        <w:t xml:space="preserve"> </w:t>
      </w:r>
      <w:r w:rsidRPr="00D02CEF">
        <w:rPr>
          <w:rStyle w:val="libFootnotenumChar"/>
          <w:rtl/>
        </w:rPr>
        <w:t>(1)</w:t>
      </w:r>
      <w:r>
        <w:rPr>
          <w:rtl/>
        </w:rPr>
        <w:t xml:space="preserve"> و</w:t>
      </w:r>
      <w:r>
        <w:rPr>
          <w:rFonts w:hint="cs"/>
          <w:rtl/>
        </w:rPr>
        <w:t xml:space="preserve"> </w:t>
      </w:r>
      <w:r w:rsidRPr="00D02CEF">
        <w:rPr>
          <w:rStyle w:val="libAlaemChar"/>
          <w:rtl/>
        </w:rPr>
        <w:t>(</w:t>
      </w:r>
      <w:r w:rsidRPr="009E78CC">
        <w:rPr>
          <w:rStyle w:val="libAieChar"/>
          <w:rtl/>
        </w:rPr>
        <w:t>الْيَوْمَ تُجْزَوْنَ ما كُنْتُمْ تَعْمَلُونَ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ونقل الطبرسيّ عن الجبّائيّ أنّه تعالى أراد به يوم الجزاء على الدين.</w:t>
      </w:r>
    </w:p>
    <w:p w:rsidR="00F470B7" w:rsidRPr="00456662" w:rsidRDefault="00F470B7" w:rsidP="00596B52">
      <w:pPr>
        <w:pStyle w:val="libNormal"/>
        <w:rPr>
          <w:rtl/>
        </w:rPr>
      </w:pPr>
      <w:r w:rsidRPr="00456662">
        <w:rPr>
          <w:rtl/>
        </w:rPr>
        <w:t>وعن محمّد بن كعب أنّه أراد منه يوم لا ينفع إلّا الدين. فتأمّل.</w:t>
      </w:r>
    </w:p>
    <w:p w:rsidR="00F470B7" w:rsidRPr="00456662" w:rsidRDefault="00F470B7" w:rsidP="00596B52">
      <w:pPr>
        <w:pStyle w:val="libNormal"/>
        <w:rPr>
          <w:rtl/>
        </w:rPr>
      </w:pPr>
      <w:r w:rsidRPr="00456662">
        <w:rPr>
          <w:rtl/>
        </w:rPr>
        <w:t>وبالجملة : هذا اليوم يوم لا ينفع مال ولا بنون</w:t>
      </w:r>
      <w:r>
        <w:rPr>
          <w:rtl/>
        </w:rPr>
        <w:t>،</w:t>
      </w:r>
      <w:r w:rsidRPr="00456662">
        <w:rPr>
          <w:rtl/>
        </w:rPr>
        <w:t xml:space="preserve"> ويوم يفرّ المرء من أخيه وأمّه وأبيه وفصيلته الّتي تؤويه</w:t>
      </w:r>
      <w:r>
        <w:rPr>
          <w:rtl/>
        </w:rPr>
        <w:t>،</w:t>
      </w:r>
      <w:r w:rsidRPr="00456662">
        <w:rPr>
          <w:rtl/>
        </w:rPr>
        <w:t xml:space="preserve"> ويوم يقوم الأنبياء حيارى وهم بأنفسهم خائفون</w:t>
      </w:r>
      <w:r>
        <w:rPr>
          <w:rtl/>
        </w:rPr>
        <w:t>،</w:t>
      </w:r>
      <w:r w:rsidRPr="00456662">
        <w:rPr>
          <w:rtl/>
        </w:rPr>
        <w:t xml:space="preserve"> وعند الميزان قائمون</w:t>
      </w:r>
      <w:r>
        <w:rPr>
          <w:rtl/>
        </w:rPr>
        <w:t>،</w:t>
      </w:r>
      <w:r w:rsidRPr="00456662">
        <w:rPr>
          <w:rtl/>
        </w:rPr>
        <w:t xml:space="preserve"> فويل لنا وواها منّا</w:t>
      </w:r>
      <w:r>
        <w:rPr>
          <w:rtl/>
        </w:rPr>
        <w:t>،</w:t>
      </w:r>
      <w:r w:rsidRPr="00456662">
        <w:rPr>
          <w:rtl/>
        </w:rPr>
        <w:t xml:space="preserve"> كيف لا نتذكّر يوم تبلى السرائر</w:t>
      </w:r>
      <w:r>
        <w:rPr>
          <w:rtl/>
        </w:rPr>
        <w:t>،</w:t>
      </w:r>
      <w:r w:rsidRPr="00456662">
        <w:rPr>
          <w:rtl/>
        </w:rPr>
        <w:t xml:space="preserve"> وتهتك الأستار.</w:t>
      </w:r>
    </w:p>
    <w:p w:rsidR="00F470B7" w:rsidRPr="00456662" w:rsidRDefault="00F470B7" w:rsidP="00596B52">
      <w:pPr>
        <w:pStyle w:val="libNormal"/>
        <w:rPr>
          <w:rtl/>
        </w:rPr>
      </w:pPr>
      <w:r w:rsidRPr="00456662">
        <w:rPr>
          <w:rtl/>
        </w:rPr>
        <w:t>وفي «مصباح الشريعة» : لو لم يكن للحساب مهولة إلّا حياء العرض على الله وفضيحة هتك الستر على المخفيّات لحقّ للمرء أن لا يهبط من رؤوس الجبال</w:t>
      </w:r>
      <w:r>
        <w:rPr>
          <w:rtl/>
        </w:rPr>
        <w:t>،</w:t>
      </w:r>
      <w:r w:rsidRPr="00456662">
        <w:rPr>
          <w:rtl/>
        </w:rPr>
        <w:t xml:space="preserve"> ولا يأوي إلى عمران</w:t>
      </w:r>
      <w:r>
        <w:rPr>
          <w:rtl/>
        </w:rPr>
        <w:t>،</w:t>
      </w:r>
      <w:r w:rsidRPr="00456662">
        <w:rPr>
          <w:rtl/>
        </w:rPr>
        <w:t xml:space="preserve"> ولا يأكل ولا يشرب ولا ينام عن اضطراب متّصل بالتلف </w:t>
      </w:r>
      <w:r w:rsidRPr="00D02CEF">
        <w:rPr>
          <w:rStyle w:val="libFootnotenumChar"/>
          <w:rtl/>
        </w:rPr>
        <w:t>(3)</w:t>
      </w:r>
      <w:r>
        <w:rPr>
          <w:rtl/>
        </w:rPr>
        <w:t>.</w:t>
      </w:r>
    </w:p>
    <w:p w:rsidR="00F470B7" w:rsidRPr="00456662" w:rsidRDefault="00F470B7" w:rsidP="00596B52">
      <w:pPr>
        <w:pStyle w:val="libNormal"/>
        <w:rPr>
          <w:rtl/>
        </w:rPr>
      </w:pPr>
      <w:r w:rsidRPr="00456662">
        <w:rPr>
          <w:rtl/>
        </w:rPr>
        <w:t>وفيه عن أبي ذرّ رحمه الله : ذكر الجنّة موت</w:t>
      </w:r>
      <w:r>
        <w:rPr>
          <w:rtl/>
        </w:rPr>
        <w:t>،</w:t>
      </w:r>
      <w:r w:rsidRPr="00456662">
        <w:rPr>
          <w:rtl/>
        </w:rPr>
        <w:t xml:space="preserve"> وذكر النار موت</w:t>
      </w:r>
      <w:r>
        <w:rPr>
          <w:rtl/>
        </w:rPr>
        <w:t>،</w:t>
      </w:r>
      <w:r w:rsidRPr="00456662">
        <w:rPr>
          <w:rtl/>
        </w:rPr>
        <w:t xml:space="preserve"> فواعجبا لنفس تحيا بين موتين.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غافر : 17.</w:t>
      </w:r>
    </w:p>
    <w:p w:rsidR="00F470B7" w:rsidRPr="00456662" w:rsidRDefault="00F470B7" w:rsidP="002F2D66">
      <w:pPr>
        <w:pStyle w:val="libFootnote0"/>
        <w:rPr>
          <w:rtl/>
        </w:rPr>
      </w:pPr>
      <w:r>
        <w:rPr>
          <w:rtl/>
        </w:rPr>
        <w:t>(</w:t>
      </w:r>
      <w:r w:rsidRPr="00456662">
        <w:rPr>
          <w:rtl/>
        </w:rPr>
        <w:t>2) الجاثية : 28.</w:t>
      </w:r>
    </w:p>
    <w:p w:rsidR="00F470B7" w:rsidRPr="00456662" w:rsidRDefault="00F470B7" w:rsidP="002F2D66">
      <w:pPr>
        <w:pStyle w:val="libFootnote0"/>
        <w:rPr>
          <w:rtl/>
        </w:rPr>
      </w:pPr>
      <w:r>
        <w:rPr>
          <w:rtl/>
        </w:rPr>
        <w:t>(</w:t>
      </w:r>
      <w:r w:rsidRPr="00456662">
        <w:rPr>
          <w:rtl/>
        </w:rPr>
        <w:t>3) مصباح الشريعة : 85.</w:t>
      </w:r>
    </w:p>
    <w:p w:rsidR="00F470B7" w:rsidRPr="00456662" w:rsidRDefault="00F470B7" w:rsidP="00596B52">
      <w:pPr>
        <w:pStyle w:val="libNormal"/>
        <w:rPr>
          <w:rtl/>
        </w:rPr>
      </w:pPr>
      <w:r>
        <w:rPr>
          <w:rtl/>
        </w:rPr>
        <w:br w:type="page"/>
      </w:r>
      <w:r w:rsidRPr="00456662">
        <w:rPr>
          <w:rtl/>
        </w:rPr>
        <w:lastRenderedPageBreak/>
        <w:t>وفيه : إنّ يحيى بن زكريّا كان يفكّر في طول الليل من أمر الجنّة والنار فيسهر ليلته ولا يأخذه النوم</w:t>
      </w:r>
      <w:r>
        <w:rPr>
          <w:rtl/>
        </w:rPr>
        <w:t>،</w:t>
      </w:r>
      <w:r w:rsidRPr="00456662">
        <w:rPr>
          <w:rtl/>
        </w:rPr>
        <w:t xml:space="preserve"> ثمّ يقول عند الصباح :</w:t>
      </w:r>
      <w:r>
        <w:rPr>
          <w:rtl/>
        </w:rPr>
        <w:t xml:space="preserve"> ألل</w:t>
      </w:r>
      <w:r>
        <w:rPr>
          <w:rFonts w:hint="cs"/>
          <w:rtl/>
        </w:rPr>
        <w:t>ّ</w:t>
      </w:r>
      <w:r>
        <w:rPr>
          <w:rtl/>
        </w:rPr>
        <w:t>همّ</w:t>
      </w:r>
      <w:r>
        <w:rPr>
          <w:rFonts w:hint="cs"/>
          <w:rtl/>
        </w:rPr>
        <w:t>َ</w:t>
      </w:r>
      <w:r>
        <w:rPr>
          <w:rtl/>
        </w:rPr>
        <w:t xml:space="preserve"> </w:t>
      </w:r>
      <w:r w:rsidRPr="00456662">
        <w:rPr>
          <w:rtl/>
        </w:rPr>
        <w:t>أين المفرّ وأين المستقرّ</w:t>
      </w:r>
      <w:r>
        <w:rPr>
          <w:rtl/>
        </w:rPr>
        <w:t>، ألل</w:t>
      </w:r>
      <w:r>
        <w:rPr>
          <w:rFonts w:hint="cs"/>
          <w:rtl/>
        </w:rPr>
        <w:t>ّ</w:t>
      </w:r>
      <w:r>
        <w:rPr>
          <w:rtl/>
        </w:rPr>
        <w:t xml:space="preserve">همّ </w:t>
      </w:r>
      <w:r w:rsidRPr="00456662">
        <w:rPr>
          <w:rtl/>
        </w:rPr>
        <w:t>إليك</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والأخبار في كيفيّة يوم الحساب والجزاء متكاثرة.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الشريعة : 85.</w:t>
      </w:r>
    </w:p>
    <w:p w:rsidR="00F470B7" w:rsidRPr="007325FA" w:rsidRDefault="00F470B7" w:rsidP="00D02CEF">
      <w:pPr>
        <w:pStyle w:val="libCenterBold1"/>
        <w:rPr>
          <w:rtl/>
        </w:rPr>
      </w:pPr>
      <w:r>
        <w:rPr>
          <w:rtl/>
        </w:rPr>
        <w:br w:type="page"/>
      </w:r>
      <w:r w:rsidRPr="007325FA">
        <w:rPr>
          <w:rtl/>
        </w:rPr>
        <w:lastRenderedPageBreak/>
        <w:t>الفصل الخامس</w:t>
      </w:r>
    </w:p>
    <w:p w:rsidR="00F470B7" w:rsidRDefault="00F470B7" w:rsidP="00D02CEF">
      <w:pPr>
        <w:pStyle w:val="libCenterBold1"/>
        <w:rPr>
          <w:rtl/>
        </w:rPr>
      </w:pPr>
      <w:r w:rsidRPr="007325FA">
        <w:rPr>
          <w:rtl/>
        </w:rPr>
        <w:t xml:space="preserve">في تفسير قوله تعالى </w:t>
      </w:r>
      <w:r w:rsidRPr="00D02CEF">
        <w:rPr>
          <w:rStyle w:val="libAlaemChar"/>
          <w:rtl/>
        </w:rPr>
        <w:t>(</w:t>
      </w:r>
      <w:r w:rsidRPr="009E78CC">
        <w:rPr>
          <w:rStyle w:val="libAieChar"/>
          <w:rtl/>
        </w:rPr>
        <w:t>إِيَّاكَ نَعْبُدُ</w:t>
      </w:r>
      <w:r w:rsidRPr="00D02CEF">
        <w:rPr>
          <w:rStyle w:val="libAlaemChar"/>
          <w:rtl/>
        </w:rPr>
        <w:t>)</w:t>
      </w:r>
    </w:p>
    <w:p w:rsidR="00F470B7" w:rsidRPr="00456662" w:rsidRDefault="00F470B7" w:rsidP="00596B52">
      <w:pPr>
        <w:pStyle w:val="libNormal"/>
        <w:rPr>
          <w:rtl/>
        </w:rPr>
      </w:pPr>
      <w:r w:rsidRPr="00456662">
        <w:rPr>
          <w:rtl/>
        </w:rPr>
        <w:t>فنقول : لو قدّرنا في أوّل السورة «قولوا يا عبادي» ففي هذا الكلام التفات من الغيبة إلى الخطاب بخلاف ما لو قدّرناه هنا خاصّة</w:t>
      </w:r>
      <w:r>
        <w:rPr>
          <w:rtl/>
        </w:rPr>
        <w:t>،</w:t>
      </w:r>
      <w:r w:rsidRPr="00456662">
        <w:rPr>
          <w:rtl/>
        </w:rPr>
        <w:t xml:space="preserve"> ولكن يدلّ على الأوّل ما رواه الإمام أبو محمّد الحسن العسكريّ عليه السلام في تفسيره عن أمير المؤمنين عليه السلام قال : لقد سمعت رسول الله صلّى الله عليه وآله وسلّم يقول : قال الله : قسمت الحمد بيني وبين عبدي</w:t>
      </w:r>
      <w:r>
        <w:rPr>
          <w:rtl/>
        </w:rPr>
        <w:t>،</w:t>
      </w:r>
      <w:r w:rsidRPr="00456662">
        <w:rPr>
          <w:rtl/>
        </w:rPr>
        <w:t xml:space="preserve"> فنصفها لي</w:t>
      </w:r>
      <w:r>
        <w:rPr>
          <w:rtl/>
        </w:rPr>
        <w:t xml:space="preserve"> ونصفها لعبدي، ولعبدي ما سأل،</w:t>
      </w:r>
      <w:r w:rsidRPr="00456662">
        <w:rPr>
          <w:rtl/>
        </w:rPr>
        <w:t>إذا قال ال</w:t>
      </w:r>
      <w:r>
        <w:rPr>
          <w:rtl/>
        </w:rPr>
        <w:t>عبد</w:t>
      </w:r>
      <w:r>
        <w:rPr>
          <w:rFonts w:hint="cs"/>
          <w:rtl/>
        </w:rPr>
        <w:t xml:space="preserve"> </w:t>
      </w:r>
      <w:r w:rsidRPr="00456662">
        <w:rPr>
          <w:rtl/>
        </w:rPr>
        <w:t>:</w:t>
      </w:r>
      <w:r>
        <w:rPr>
          <w:rFonts w:hint="cs"/>
          <w:rtl/>
        </w:rPr>
        <w:t xml:space="preserve"> </w:t>
      </w:r>
      <w:r w:rsidRPr="00D02CEF">
        <w:rPr>
          <w:rStyle w:val="libAlaemChar"/>
          <w:rtl/>
        </w:rPr>
        <w:t>(</w:t>
      </w:r>
      <w:r w:rsidRPr="009E78CC">
        <w:rPr>
          <w:rStyle w:val="libAieChar"/>
          <w:rtl/>
        </w:rPr>
        <w:t>بِسْمِ اللهِ الرَّحْمنِ الرَّحِيمِ</w:t>
      </w:r>
      <w:r w:rsidRPr="00D02CEF">
        <w:rPr>
          <w:rStyle w:val="libAlaemChar"/>
          <w:rtl/>
        </w:rPr>
        <w:t>)</w:t>
      </w:r>
      <w:r w:rsidRPr="00456662">
        <w:rPr>
          <w:rtl/>
        </w:rPr>
        <w:t xml:space="preserve"> قال الله عزّ وجلّ : بدأ عبدي باسمي</w:t>
      </w:r>
      <w:r>
        <w:rPr>
          <w:rtl/>
        </w:rPr>
        <w:t>،</w:t>
      </w:r>
      <w:r w:rsidRPr="00456662">
        <w:rPr>
          <w:rtl/>
        </w:rPr>
        <w:t xml:space="preserve"> حقّ عليّ أن أتمّم له أموره</w:t>
      </w:r>
      <w:r>
        <w:rPr>
          <w:rtl/>
        </w:rPr>
        <w:t>،</w:t>
      </w:r>
      <w:r w:rsidRPr="00456662">
        <w:rPr>
          <w:rtl/>
        </w:rPr>
        <w:t xml:space="preserve"> وأبارك له في أحواله.</w:t>
      </w:r>
    </w:p>
    <w:p w:rsidR="00F470B7" w:rsidRPr="00456662" w:rsidRDefault="00F470B7" w:rsidP="00596B52">
      <w:pPr>
        <w:pStyle w:val="libNormal"/>
        <w:rPr>
          <w:rtl/>
        </w:rPr>
      </w:pPr>
      <w:r w:rsidRPr="00456662">
        <w:rPr>
          <w:rtl/>
        </w:rPr>
        <w:t xml:space="preserve">فإذا قال : </w:t>
      </w:r>
      <w:r w:rsidRPr="00D02CEF">
        <w:rPr>
          <w:rStyle w:val="libAlaemChar"/>
          <w:rtl/>
        </w:rPr>
        <w:t>(</w:t>
      </w:r>
      <w:r w:rsidRPr="009E78CC">
        <w:rPr>
          <w:rStyle w:val="libAieChar"/>
          <w:rtl/>
        </w:rPr>
        <w:t>الْحَمْدُ لِلَّهِ رَبِّ الْعالَمِينَ</w:t>
      </w:r>
      <w:r w:rsidRPr="00D02CEF">
        <w:rPr>
          <w:rStyle w:val="libAlaemChar"/>
          <w:rtl/>
        </w:rPr>
        <w:t>)</w:t>
      </w:r>
      <w:r w:rsidRPr="00456662">
        <w:rPr>
          <w:rtl/>
        </w:rPr>
        <w:t xml:space="preserve"> قال الله : حمدني عبدي وعلم أنّ النّعم الّتي له من عندي</w:t>
      </w:r>
      <w:r>
        <w:rPr>
          <w:rtl/>
        </w:rPr>
        <w:t>،</w:t>
      </w:r>
      <w:r w:rsidRPr="00456662">
        <w:rPr>
          <w:rtl/>
        </w:rPr>
        <w:t xml:space="preserve"> وأنّ البلايا الّتي اندفعت عنه فبطولي</w:t>
      </w:r>
      <w:r>
        <w:rPr>
          <w:rtl/>
        </w:rPr>
        <w:t>،</w:t>
      </w:r>
      <w:r w:rsidRPr="00456662">
        <w:rPr>
          <w:rtl/>
        </w:rPr>
        <w:t xml:space="preserve"> أشهدكم يا ملائكتي أنّي أضيف له نعم الدنيا إلى نعيم الآخرة</w:t>
      </w:r>
      <w:r>
        <w:rPr>
          <w:rtl/>
        </w:rPr>
        <w:t>،</w:t>
      </w:r>
      <w:r w:rsidRPr="00456662">
        <w:rPr>
          <w:rtl/>
        </w:rPr>
        <w:t xml:space="preserve"> وأدفع عنه بلايا الآخرة كما دفعت عنه بلايا الدنيا.</w:t>
      </w:r>
    </w:p>
    <w:p w:rsidR="00F470B7" w:rsidRPr="00456662" w:rsidRDefault="00F470B7" w:rsidP="00596B52">
      <w:pPr>
        <w:pStyle w:val="libNormal"/>
        <w:rPr>
          <w:rtl/>
        </w:rPr>
      </w:pPr>
      <w:r w:rsidRPr="00456662">
        <w:rPr>
          <w:rtl/>
        </w:rPr>
        <w:t xml:space="preserve">وإذا قال : </w:t>
      </w:r>
      <w:r w:rsidRPr="00D02CEF">
        <w:rPr>
          <w:rStyle w:val="libAlaemChar"/>
          <w:rtl/>
        </w:rPr>
        <w:t>(</w:t>
      </w:r>
      <w:r w:rsidRPr="009E78CC">
        <w:rPr>
          <w:rStyle w:val="libAieChar"/>
          <w:rtl/>
        </w:rPr>
        <w:t>الرَّحْمنِ الرَّحِيمِ</w:t>
      </w:r>
      <w:r w:rsidRPr="00D02CEF">
        <w:rPr>
          <w:rStyle w:val="libAlaemChar"/>
          <w:rtl/>
        </w:rPr>
        <w:t>)</w:t>
      </w:r>
      <w:r w:rsidRPr="00456662">
        <w:rPr>
          <w:rtl/>
        </w:rPr>
        <w:t xml:space="preserve"> قال الله : شهد لي عبدي بأنّي «الرحمن الرحيم» أشهدكم لأوفّرنّ من رحمتي حظّه</w:t>
      </w:r>
      <w:r>
        <w:rPr>
          <w:rtl/>
        </w:rPr>
        <w:t>،</w:t>
      </w:r>
      <w:r w:rsidRPr="00456662">
        <w:rPr>
          <w:rtl/>
        </w:rPr>
        <w:t xml:space="preserve"> ولأجزلنّ من عطائي نصيبه.</w:t>
      </w:r>
    </w:p>
    <w:p w:rsidR="00F470B7" w:rsidRPr="00456662" w:rsidRDefault="00F470B7" w:rsidP="00596B52">
      <w:pPr>
        <w:pStyle w:val="libNormal"/>
        <w:rPr>
          <w:rtl/>
        </w:rPr>
      </w:pPr>
      <w:r w:rsidRPr="00456662">
        <w:rPr>
          <w:rtl/>
        </w:rPr>
        <w:t xml:space="preserve">فإذا قال </w:t>
      </w:r>
      <w:r w:rsidRPr="00D02CEF">
        <w:rPr>
          <w:rStyle w:val="libAlaemChar"/>
          <w:rtl/>
        </w:rPr>
        <w:t>(</w:t>
      </w:r>
      <w:r w:rsidRPr="009E78CC">
        <w:rPr>
          <w:rStyle w:val="libAieChar"/>
          <w:rtl/>
        </w:rPr>
        <w:t>مالِكِ يَوْمِ الدِّينِ</w:t>
      </w:r>
      <w:r w:rsidRPr="00D02CEF">
        <w:rPr>
          <w:rStyle w:val="libAlaemChar"/>
          <w:rtl/>
        </w:rPr>
        <w:t>)</w:t>
      </w:r>
      <w:r w:rsidRPr="00456662">
        <w:rPr>
          <w:rtl/>
        </w:rPr>
        <w:t xml:space="preserve"> قال الله : أشهدكم كما اعترف بأنّي أنا الملك</w:t>
      </w:r>
    </w:p>
    <w:p w:rsidR="00F470B7" w:rsidRPr="00456662" w:rsidRDefault="00F470B7" w:rsidP="00930449">
      <w:pPr>
        <w:pStyle w:val="libNormal0"/>
        <w:rPr>
          <w:rtl/>
        </w:rPr>
      </w:pPr>
      <w:r>
        <w:rPr>
          <w:rtl/>
        </w:rPr>
        <w:br w:type="page"/>
      </w:r>
      <w:r w:rsidRPr="00456662">
        <w:rPr>
          <w:rtl/>
        </w:rPr>
        <w:lastRenderedPageBreak/>
        <w:t>يوم الدين لاسهّلنّ يوم الحساب عليه حسابه</w:t>
      </w:r>
      <w:r>
        <w:rPr>
          <w:rtl/>
        </w:rPr>
        <w:t>،</w:t>
      </w:r>
      <w:r w:rsidRPr="00456662">
        <w:rPr>
          <w:rtl/>
        </w:rPr>
        <w:t xml:space="preserve"> ولاثقلنّ حسناته</w:t>
      </w:r>
      <w:r>
        <w:rPr>
          <w:rtl/>
        </w:rPr>
        <w:t>،</w:t>
      </w:r>
      <w:r w:rsidRPr="00456662">
        <w:rPr>
          <w:rtl/>
        </w:rPr>
        <w:t xml:space="preserve"> ولأتجاوزنّ عن سيّئاته.</w:t>
      </w:r>
    </w:p>
    <w:p w:rsidR="00F470B7" w:rsidRPr="00456662" w:rsidRDefault="00F470B7" w:rsidP="00596B52">
      <w:pPr>
        <w:pStyle w:val="libNormal"/>
        <w:rPr>
          <w:rtl/>
        </w:rPr>
      </w:pPr>
      <w:r w:rsidRPr="00456662">
        <w:rPr>
          <w:rtl/>
        </w:rPr>
        <w:t xml:space="preserve">فإذا قال العبد : </w:t>
      </w:r>
      <w:r w:rsidRPr="00D02CEF">
        <w:rPr>
          <w:rStyle w:val="libAlaemChar"/>
          <w:rtl/>
        </w:rPr>
        <w:t>(</w:t>
      </w:r>
      <w:r w:rsidRPr="009E78CC">
        <w:rPr>
          <w:rStyle w:val="libAieChar"/>
          <w:rtl/>
        </w:rPr>
        <w:t>إِيَّاكَ نَعْبُدُ</w:t>
      </w:r>
      <w:r w:rsidRPr="00D02CEF">
        <w:rPr>
          <w:rStyle w:val="libAlaemChar"/>
          <w:rtl/>
        </w:rPr>
        <w:t>)</w:t>
      </w:r>
      <w:r w:rsidRPr="00456662">
        <w:rPr>
          <w:rtl/>
        </w:rPr>
        <w:t xml:space="preserve"> قال الله : صدق عبدي إيّاي يعبد</w:t>
      </w:r>
      <w:r>
        <w:rPr>
          <w:rtl/>
        </w:rPr>
        <w:t>،</w:t>
      </w:r>
      <w:r w:rsidRPr="00456662">
        <w:rPr>
          <w:rtl/>
        </w:rPr>
        <w:t xml:space="preserve"> أشهدكم لاثيبنّه على عبادته ثوابا يغبطه كلّ من خالفه في عبادته لي.</w:t>
      </w:r>
    </w:p>
    <w:p w:rsidR="00F470B7" w:rsidRPr="00456662" w:rsidRDefault="00F470B7" w:rsidP="00596B52">
      <w:pPr>
        <w:pStyle w:val="libNormal"/>
        <w:rPr>
          <w:rtl/>
        </w:rPr>
      </w:pPr>
      <w:r w:rsidRPr="00456662">
        <w:rPr>
          <w:rtl/>
        </w:rPr>
        <w:t xml:space="preserve">فإذا قال : </w:t>
      </w:r>
      <w:r w:rsidRPr="00D02CEF">
        <w:rPr>
          <w:rStyle w:val="libAlaemChar"/>
          <w:rtl/>
        </w:rPr>
        <w:t>(</w:t>
      </w:r>
      <w:r w:rsidRPr="009E78CC">
        <w:rPr>
          <w:rStyle w:val="libAieChar"/>
          <w:rtl/>
        </w:rPr>
        <w:t>وَإِيَّاكَ نَسْتَعِينُ</w:t>
      </w:r>
      <w:r w:rsidRPr="00D02CEF">
        <w:rPr>
          <w:rStyle w:val="libAlaemChar"/>
          <w:rtl/>
        </w:rPr>
        <w:t>)</w:t>
      </w:r>
      <w:r w:rsidRPr="00456662">
        <w:rPr>
          <w:rtl/>
        </w:rPr>
        <w:t xml:space="preserve"> قال الله : بي استعان عبدي وإليّ التجأ</w:t>
      </w:r>
      <w:r>
        <w:rPr>
          <w:rtl/>
        </w:rPr>
        <w:t>،</w:t>
      </w:r>
      <w:r w:rsidRPr="00456662">
        <w:rPr>
          <w:rtl/>
        </w:rPr>
        <w:t xml:space="preserve"> أشهدكم لأعيننّه في أمره ولاغيثنّه في شدائده</w:t>
      </w:r>
      <w:r>
        <w:rPr>
          <w:rtl/>
        </w:rPr>
        <w:t>،</w:t>
      </w:r>
      <w:r w:rsidRPr="00456662">
        <w:rPr>
          <w:rtl/>
        </w:rPr>
        <w:t xml:space="preserve"> ولآخذنّ بيده يوم نوائبه.</w:t>
      </w:r>
    </w:p>
    <w:p w:rsidR="00F470B7" w:rsidRPr="00456662" w:rsidRDefault="00F470B7" w:rsidP="00596B52">
      <w:pPr>
        <w:pStyle w:val="libNormal"/>
        <w:rPr>
          <w:rtl/>
        </w:rPr>
      </w:pPr>
      <w:r w:rsidRPr="00456662">
        <w:rPr>
          <w:rtl/>
        </w:rPr>
        <w:t xml:space="preserve">فإذا قال : </w:t>
      </w:r>
      <w:r w:rsidRPr="00D02CEF">
        <w:rPr>
          <w:rStyle w:val="libAlaemChar"/>
          <w:rtl/>
        </w:rPr>
        <w:t>(</w:t>
      </w:r>
      <w:r w:rsidRPr="009E78CC">
        <w:rPr>
          <w:rStyle w:val="libAieChar"/>
          <w:rtl/>
        </w:rPr>
        <w:t>اهْدِنَا الصِّراطَ الْمُسْتَقِيمَ</w:t>
      </w:r>
      <w:r w:rsidRPr="00D02CEF">
        <w:rPr>
          <w:rStyle w:val="libAlaemChar"/>
          <w:rtl/>
        </w:rPr>
        <w:t>)</w:t>
      </w:r>
      <w:r w:rsidRPr="00456662">
        <w:rPr>
          <w:rtl/>
        </w:rPr>
        <w:t xml:space="preserve"> قال الله : هذا لعبدي ولعبدي ما سأل</w:t>
      </w:r>
      <w:r>
        <w:rPr>
          <w:rtl/>
        </w:rPr>
        <w:t>،</w:t>
      </w:r>
      <w:r w:rsidRPr="00456662">
        <w:rPr>
          <w:rtl/>
        </w:rPr>
        <w:t xml:space="preserve"> قد استجبت لعبدي وأعطيته ما أمّل وأمنته ممّا منه وجل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ولا ينافيه ما في هذا التفسير من تخصيص هذا الكلام بهذا التقدير حيث قال عند ذكره قال الله : قولوا يا أيّها الخلق المنعم عليهم </w:t>
      </w:r>
      <w:r w:rsidRPr="00D02CEF">
        <w:rPr>
          <w:rStyle w:val="libAlaemChar"/>
          <w:rtl/>
        </w:rPr>
        <w:t>(</w:t>
      </w:r>
      <w:r w:rsidRPr="009E78CC">
        <w:rPr>
          <w:rStyle w:val="libAieChar"/>
          <w:rtl/>
        </w:rPr>
        <w:t>إِيَّاكَ نَعْبُدُ</w:t>
      </w:r>
      <w:r w:rsidRPr="00D02CEF">
        <w:rPr>
          <w:rStyle w:val="libAlaemChar"/>
          <w:rtl/>
        </w:rPr>
        <w:t>)</w:t>
      </w:r>
      <w:r w:rsidRPr="00456662">
        <w:rPr>
          <w:rtl/>
        </w:rPr>
        <w:t xml:space="preserve"> أيّها المنعم علينا</w:t>
      </w:r>
      <w:r>
        <w:rPr>
          <w:rtl/>
        </w:rPr>
        <w:t>،</w:t>
      </w:r>
      <w:r w:rsidRPr="00456662">
        <w:rPr>
          <w:rtl/>
        </w:rPr>
        <w:t xml:space="preserve"> نطيعك مخلصين مع التذلّل والخضوع بلا رياء ولا سمعة</w:t>
      </w:r>
      <w:r>
        <w:rPr>
          <w:rtl/>
        </w:rPr>
        <w:t xml:space="preserve"> ..</w:t>
      </w:r>
      <w:r w:rsidRPr="00456662">
        <w:rPr>
          <w:rtl/>
        </w:rPr>
        <w:t>.</w:t>
      </w:r>
      <w:r>
        <w:rPr>
          <w:rFonts w:hint="cs"/>
          <w:rtl/>
        </w:rPr>
        <w:t xml:space="preserve"> </w:t>
      </w:r>
      <w:r w:rsidRPr="00456662">
        <w:rPr>
          <w:rtl/>
        </w:rPr>
        <w:t>إلى آخره. والوجه ظاهر للمتأمّل.</w:t>
      </w:r>
    </w:p>
    <w:p w:rsidR="00F470B7" w:rsidRPr="00456662" w:rsidRDefault="00F470B7" w:rsidP="00596B52">
      <w:pPr>
        <w:pStyle w:val="libNormal"/>
        <w:rPr>
          <w:rtl/>
        </w:rPr>
      </w:pPr>
      <w:r w:rsidRPr="00456662">
        <w:rPr>
          <w:rtl/>
        </w:rPr>
        <w:t xml:space="preserve">وليس في قوله </w:t>
      </w:r>
      <w:r w:rsidRPr="00D02CEF">
        <w:rPr>
          <w:rStyle w:val="libAlaemChar"/>
          <w:rtl/>
        </w:rPr>
        <w:t>(</w:t>
      </w:r>
      <w:r w:rsidRPr="009E78CC">
        <w:rPr>
          <w:rStyle w:val="libAieChar"/>
          <w:rtl/>
        </w:rPr>
        <w:t>وَإِيَّاكَ نَسْتَعِينُ</w:t>
      </w:r>
      <w:r w:rsidRPr="00D02CEF">
        <w:rPr>
          <w:rStyle w:val="libAlaemChar"/>
          <w:rtl/>
        </w:rPr>
        <w:t>)</w:t>
      </w:r>
      <w:r w:rsidRPr="00456662">
        <w:rPr>
          <w:rtl/>
        </w:rPr>
        <w:t xml:space="preserve"> </w:t>
      </w:r>
      <w:r w:rsidRPr="00D02CEF">
        <w:rPr>
          <w:rStyle w:val="libFootnotenumChar"/>
          <w:rtl/>
        </w:rPr>
        <w:t>(2)</w:t>
      </w:r>
      <w:r w:rsidRPr="00456662">
        <w:rPr>
          <w:rtl/>
        </w:rPr>
        <w:t xml:space="preserve"> ومابعده التفات لجريان الكلام على أسلوبه المتعارف.</w:t>
      </w:r>
    </w:p>
    <w:p w:rsidR="00F470B7" w:rsidRPr="00456662" w:rsidRDefault="00F470B7" w:rsidP="00596B52">
      <w:pPr>
        <w:pStyle w:val="libNormal"/>
        <w:rPr>
          <w:rtl/>
        </w:rPr>
      </w:pPr>
      <w:r w:rsidRPr="00456662">
        <w:rPr>
          <w:rtl/>
        </w:rPr>
        <w:t>والمراد بالالتفات على اصطلاح جمهور أرباب المعاني هو التعبير عن معنى بطريق من المتكلّم والخطاب والغيبة بعد التعبير عنه بطريق آخر منها بشرط أن يكون التعبير الثاني على خلاف مقتضى الظاهر.</w:t>
      </w:r>
    </w:p>
    <w:p w:rsidR="00F470B7" w:rsidRPr="00456662" w:rsidRDefault="00F470B7" w:rsidP="00596B52">
      <w:pPr>
        <w:pStyle w:val="libNormal"/>
        <w:rPr>
          <w:rtl/>
        </w:rPr>
      </w:pPr>
      <w:r w:rsidRPr="00456662">
        <w:rPr>
          <w:rtl/>
        </w:rPr>
        <w:t>وعن السكاكيّ أنّه عبارة عن العدول عن مقتضى الظاهر مطلقا سواء عبّر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تفسير الإمام العسكريّ : 58.</w:t>
      </w:r>
    </w:p>
    <w:p w:rsidR="00F470B7" w:rsidRPr="00456662" w:rsidRDefault="00F470B7" w:rsidP="002F2D66">
      <w:pPr>
        <w:pStyle w:val="libFootnote0"/>
        <w:rPr>
          <w:rtl/>
        </w:rPr>
      </w:pPr>
      <w:r>
        <w:rPr>
          <w:rtl/>
        </w:rPr>
        <w:t>(</w:t>
      </w:r>
      <w:r w:rsidRPr="00456662">
        <w:rPr>
          <w:rtl/>
        </w:rPr>
        <w:t>2) تفسير الإمام العسكريّ : 39</w:t>
      </w:r>
      <w:r>
        <w:rPr>
          <w:rtl/>
        </w:rPr>
        <w:t>،</w:t>
      </w:r>
      <w:r w:rsidRPr="00456662">
        <w:rPr>
          <w:rtl/>
        </w:rPr>
        <w:t xml:space="preserve"> مجموعة ورّام 2 : 95.</w:t>
      </w:r>
    </w:p>
    <w:p w:rsidR="00F470B7" w:rsidRPr="00456662" w:rsidRDefault="00F470B7" w:rsidP="00930449">
      <w:pPr>
        <w:pStyle w:val="libNormal0"/>
        <w:rPr>
          <w:rtl/>
        </w:rPr>
      </w:pPr>
      <w:r>
        <w:rPr>
          <w:rtl/>
        </w:rPr>
        <w:br w:type="page"/>
      </w:r>
      <w:r w:rsidRPr="00456662">
        <w:rPr>
          <w:rtl/>
        </w:rPr>
        <w:lastRenderedPageBreak/>
        <w:t>عنه بطريق آخر غير التعبير السابق أو لم يعبّر</w:t>
      </w:r>
      <w:r>
        <w:rPr>
          <w:rtl/>
        </w:rPr>
        <w:t>،</w:t>
      </w:r>
      <w:r w:rsidRPr="00456662">
        <w:rPr>
          <w:rtl/>
        </w:rPr>
        <w:t xml:space="preserve"> وفائدة الالتفات هو التفنّن في التعبير وزيادة التمكّن والتقوية وغير ذلك.</w:t>
      </w:r>
    </w:p>
    <w:p w:rsidR="00F470B7" w:rsidRDefault="00F470B7" w:rsidP="00596B52">
      <w:pPr>
        <w:pStyle w:val="libNormal"/>
        <w:rPr>
          <w:rtl/>
        </w:rPr>
      </w:pPr>
      <w:r w:rsidRPr="00456662">
        <w:rPr>
          <w:rtl/>
        </w:rPr>
        <w:t>ولعلّ النكتة في المقام ترقّي القاري عن الغيب إلى الشهود والعيان</w:t>
      </w:r>
      <w:r>
        <w:rPr>
          <w:rtl/>
        </w:rPr>
        <w:t>،</w:t>
      </w:r>
      <w:r w:rsidRPr="00456662">
        <w:rPr>
          <w:rtl/>
        </w:rPr>
        <w:t xml:space="preserve"> بمعنى أنّه في مقام كأنّه يرى الله</w:t>
      </w:r>
      <w:r>
        <w:rPr>
          <w:rtl/>
        </w:rPr>
        <w:t>،</w:t>
      </w:r>
      <w:r w:rsidRPr="00456662">
        <w:rPr>
          <w:rtl/>
        </w:rPr>
        <w:t xml:space="preserve"> فإنّه إن لم يكن يراه فهو تعالى يراه ؛ كما ورد في الحديث : اعبد الله كأنّك تراه</w:t>
      </w:r>
      <w:r>
        <w:rPr>
          <w:rtl/>
        </w:rPr>
        <w:t xml:space="preserve"> ..</w:t>
      </w:r>
      <w:r w:rsidRPr="00456662">
        <w:rPr>
          <w:rtl/>
        </w:rPr>
        <w:t>. إلى آخره.</w:t>
      </w:r>
    </w:p>
    <w:p w:rsidR="00F470B7" w:rsidRPr="00456662"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إِيَّاكَ</w:t>
      </w:r>
      <w:r w:rsidRPr="00D02CEF">
        <w:rPr>
          <w:rStyle w:val="libAlaemChar"/>
          <w:rtl/>
        </w:rPr>
        <w:t>)</w:t>
      </w:r>
      <w:r w:rsidRPr="00456662">
        <w:rPr>
          <w:rtl/>
        </w:rPr>
        <w:t xml:space="preserve"> بمجموعه ضمير على قول</w:t>
      </w:r>
      <w:r>
        <w:rPr>
          <w:rtl/>
        </w:rPr>
        <w:t>، و «</w:t>
      </w:r>
      <w:r w:rsidRPr="00456662">
        <w:rPr>
          <w:rtl/>
        </w:rPr>
        <w:t>إيّا» خاصّة ضمير واللواحق حروف زيدت لبيان الحال على قول آخر</w:t>
      </w:r>
      <w:r>
        <w:rPr>
          <w:rtl/>
        </w:rPr>
        <w:t>،</w:t>
      </w:r>
      <w:r w:rsidRPr="00456662">
        <w:rPr>
          <w:rtl/>
        </w:rPr>
        <w:t xml:space="preserve"> وإنّما قدّم لإفادة القصر والاختصاص كما في تقديم كلّ ما حقّه التأخير</w:t>
      </w:r>
      <w:r>
        <w:rPr>
          <w:rtl/>
        </w:rPr>
        <w:t>،</w:t>
      </w:r>
      <w:r w:rsidRPr="00456662">
        <w:rPr>
          <w:rtl/>
        </w:rPr>
        <w:t xml:space="preserve"> ففيه إشارة إلى التوحيد في العبادة والبعد عن الرياء الّذي هو شرك كما ورد في جملة من الأخبار.</w:t>
      </w:r>
    </w:p>
    <w:p w:rsidR="00F470B7" w:rsidRPr="00456662" w:rsidRDefault="00F470B7" w:rsidP="00596B52">
      <w:pPr>
        <w:pStyle w:val="libNormal"/>
        <w:rPr>
          <w:rtl/>
        </w:rPr>
      </w:pPr>
      <w:r w:rsidRPr="00456662">
        <w:rPr>
          <w:rtl/>
        </w:rPr>
        <w:t>والعبادة : الذلّة والاستكانة والخضوع الكامل لدى حضرة المبعود</w:t>
      </w:r>
      <w:r>
        <w:rPr>
          <w:rtl/>
        </w:rPr>
        <w:t>،</w:t>
      </w:r>
      <w:r w:rsidRPr="00456662">
        <w:rPr>
          <w:rtl/>
        </w:rPr>
        <w:t xml:space="preserve"> وينبغي للعبد أن يذعن بأنّ الله هو المستحقّ لأن يعبد</w:t>
      </w:r>
      <w:r>
        <w:rPr>
          <w:rtl/>
        </w:rPr>
        <w:t>،</w:t>
      </w:r>
      <w:r w:rsidRPr="00456662">
        <w:rPr>
          <w:rtl/>
        </w:rPr>
        <w:t xml:space="preserve"> لأنّ له العظمة والكبرياء خاصّة لا يشاركه في ذلك أحد من عباده ؛ كما أشار إليه في الحديث القدسيّ</w:t>
      </w:r>
      <w:r>
        <w:rPr>
          <w:rtl/>
        </w:rPr>
        <w:t>،</w:t>
      </w:r>
      <w:r w:rsidRPr="00456662">
        <w:rPr>
          <w:rtl/>
        </w:rPr>
        <w:t xml:space="preserve"> فإذا عبد العبد معترفا بهذا المعنى كانت عبادته عبادة الأحرار لا عبادة العبيد والاجراء ؛ كما في بعض الأخبار.</w:t>
      </w:r>
    </w:p>
    <w:p w:rsidR="00F470B7" w:rsidRPr="00456662" w:rsidRDefault="00F470B7" w:rsidP="00596B52">
      <w:pPr>
        <w:pStyle w:val="libNormal"/>
        <w:rPr>
          <w:rtl/>
        </w:rPr>
      </w:pPr>
      <w:r w:rsidRPr="00456662">
        <w:rPr>
          <w:rtl/>
        </w:rPr>
        <w:t>وفي العدول عن «أعبد» إلى «نعبد» إدراج نفسه في أنفس العابدين</w:t>
      </w:r>
      <w:r>
        <w:rPr>
          <w:rtl/>
        </w:rPr>
        <w:t>،</w:t>
      </w:r>
      <w:r w:rsidRPr="00456662">
        <w:rPr>
          <w:rtl/>
        </w:rPr>
        <w:t xml:space="preserve"> وخلط عبادته بعبادة المخلصين لتقع مقبولة عند ربّ العالمين</w:t>
      </w:r>
      <w:r>
        <w:rPr>
          <w:rtl/>
        </w:rPr>
        <w:t>،</w:t>
      </w:r>
      <w:r w:rsidRPr="00456662">
        <w:rPr>
          <w:rtl/>
        </w:rPr>
        <w:t xml:space="preserve"> لأنّ المتاع المعيب إذا كان في جملة من الأمتعة الصحيحة لا يجوز ردّه إلّا بردّ الجميع</w:t>
      </w:r>
      <w:r>
        <w:rPr>
          <w:rtl/>
        </w:rPr>
        <w:t>،</w:t>
      </w:r>
      <w:r w:rsidRPr="00456662">
        <w:rPr>
          <w:rtl/>
        </w:rPr>
        <w:t xml:space="preserve"> والله عزّ وجلّ أكرم من أن يردّ عبادة هؤلاء بعيب عبادة واحد</w:t>
      </w:r>
      <w:r>
        <w:rPr>
          <w:rtl/>
        </w:rPr>
        <w:t>،</w:t>
      </w:r>
      <w:r w:rsidRPr="00456662">
        <w:rPr>
          <w:rtl/>
        </w:rPr>
        <w:t xml:space="preserve"> فلا محالة يقبل الجميع. ومن هنا وردت أخبار كثيرة مرغّبة في صلاة الجماعة</w:t>
      </w:r>
      <w:r>
        <w:rPr>
          <w:rtl/>
        </w:rPr>
        <w:t>،</w:t>
      </w:r>
      <w:r w:rsidRPr="00456662">
        <w:rPr>
          <w:rtl/>
        </w:rPr>
        <w:t xml:space="preserve"> ولا ريب أنّ الرحمة إذا نزلت عمّت.</w:t>
      </w:r>
    </w:p>
    <w:p w:rsidR="00F470B7" w:rsidRPr="007325FA" w:rsidRDefault="00F470B7" w:rsidP="00D02CEF">
      <w:pPr>
        <w:pStyle w:val="libCenterBold1"/>
        <w:rPr>
          <w:rFonts w:hint="cs"/>
          <w:rtl/>
        </w:rPr>
      </w:pPr>
      <w:r>
        <w:rPr>
          <w:rtl/>
        </w:rPr>
        <w:br w:type="page"/>
      </w:r>
      <w:r>
        <w:rPr>
          <w:rtl/>
        </w:rPr>
        <w:lastRenderedPageBreak/>
        <w:br w:type="page"/>
      </w:r>
      <w:r w:rsidRPr="007325FA">
        <w:rPr>
          <w:rtl/>
        </w:rPr>
        <w:lastRenderedPageBreak/>
        <w:t>الفصل السادس</w:t>
      </w:r>
    </w:p>
    <w:p w:rsidR="00F470B7" w:rsidRPr="007325FA" w:rsidRDefault="00F470B7" w:rsidP="00D02CEF">
      <w:pPr>
        <w:pStyle w:val="libCenterBold1"/>
        <w:rPr>
          <w:rtl/>
        </w:rPr>
      </w:pPr>
      <w:r w:rsidRPr="007325FA">
        <w:rPr>
          <w:rtl/>
        </w:rPr>
        <w:t xml:space="preserve">في تفسير قوله تعالى </w:t>
      </w:r>
      <w:r w:rsidRPr="00D02CEF">
        <w:rPr>
          <w:rStyle w:val="libAlaemChar"/>
          <w:rtl/>
        </w:rPr>
        <w:t>(</w:t>
      </w:r>
      <w:r w:rsidRPr="009E78CC">
        <w:rPr>
          <w:rStyle w:val="libAieChar"/>
          <w:rtl/>
        </w:rPr>
        <w:t>وَإِيَّاكَ نَسْتَعِينُ</w:t>
      </w:r>
      <w:r w:rsidRPr="00D02CEF">
        <w:rPr>
          <w:rStyle w:val="libAlaemChar"/>
          <w:rtl/>
        </w:rPr>
        <w:t>)</w:t>
      </w:r>
    </w:p>
    <w:p w:rsidR="00F470B7" w:rsidRPr="00456662" w:rsidRDefault="00F470B7" w:rsidP="00596B52">
      <w:pPr>
        <w:pStyle w:val="libNormal"/>
        <w:rPr>
          <w:rtl/>
        </w:rPr>
      </w:pPr>
      <w:r w:rsidRPr="00456662">
        <w:rPr>
          <w:rtl/>
        </w:rPr>
        <w:t>وفيه مقالات.</w:t>
      </w:r>
    </w:p>
    <w:p w:rsidR="00F470B7" w:rsidRPr="00456662" w:rsidRDefault="00F470B7" w:rsidP="00086944">
      <w:pPr>
        <w:pStyle w:val="Heading2"/>
        <w:rPr>
          <w:rtl/>
        </w:rPr>
      </w:pPr>
      <w:bookmarkStart w:id="39" w:name="_Toc534539980"/>
      <w:r w:rsidRPr="00456662">
        <w:rPr>
          <w:rtl/>
        </w:rPr>
        <w:t>المقالة الاولى : في إعرابه</w:t>
      </w:r>
      <w:bookmarkEnd w:id="39"/>
    </w:p>
    <w:p w:rsidR="00F470B7" w:rsidRPr="00456662" w:rsidRDefault="00F470B7" w:rsidP="00596B52">
      <w:pPr>
        <w:pStyle w:val="libNormal"/>
        <w:rPr>
          <w:rtl/>
        </w:rPr>
      </w:pPr>
      <w:r w:rsidRPr="00456662">
        <w:rPr>
          <w:rtl/>
        </w:rPr>
        <w:t>فنقول : الأظهر أنّ «الواو» عطف على ما سبقه</w:t>
      </w:r>
      <w:r>
        <w:rPr>
          <w:rtl/>
        </w:rPr>
        <w:t>،</w:t>
      </w:r>
      <w:r w:rsidRPr="00456662">
        <w:rPr>
          <w:rtl/>
        </w:rPr>
        <w:t xml:space="preserve"> وقيل : هي للحاليّة أي أعبدك مستعينا بك في عبادتي</w:t>
      </w:r>
      <w:r>
        <w:rPr>
          <w:rtl/>
        </w:rPr>
        <w:t>،</w:t>
      </w:r>
      <w:r w:rsidRPr="00456662">
        <w:rPr>
          <w:rtl/>
        </w:rPr>
        <w:t xml:space="preserve"> والمشهور في اللغات فتح «النون» من «نستعين» والكسر لغة نادرة</w:t>
      </w:r>
      <w:r>
        <w:rPr>
          <w:rtl/>
        </w:rPr>
        <w:t>،</w:t>
      </w:r>
      <w:r w:rsidRPr="00456662">
        <w:rPr>
          <w:rtl/>
        </w:rPr>
        <w:t xml:space="preserve"> وهنا تفاصيل ذكرت في قوله </w:t>
      </w:r>
      <w:r w:rsidRPr="00D02CEF">
        <w:rPr>
          <w:rStyle w:val="libAlaemChar"/>
          <w:rtl/>
        </w:rPr>
        <w:t>(</w:t>
      </w:r>
      <w:r w:rsidRPr="009E78CC">
        <w:rPr>
          <w:rStyle w:val="libAieChar"/>
          <w:rtl/>
        </w:rPr>
        <w:t>إِيَّاكَ نَعْبُدُ</w:t>
      </w:r>
      <w:r w:rsidRPr="00D02CEF">
        <w:rPr>
          <w:rStyle w:val="libAlaemChar"/>
          <w:rtl/>
        </w:rPr>
        <w:t>)</w:t>
      </w:r>
      <w:r w:rsidRPr="00456662">
        <w:rPr>
          <w:rtl/>
        </w:rPr>
        <w:t xml:space="preserve"> والتكرير موجب للتحيّر</w:t>
      </w:r>
      <w:r>
        <w:rPr>
          <w:rtl/>
        </w:rPr>
        <w:t>،</w:t>
      </w:r>
      <w:r w:rsidRPr="00456662">
        <w:rPr>
          <w:rtl/>
        </w:rPr>
        <w:t xml:space="preserve"> والإعادة لا تجدي زيادة الإفادة.</w:t>
      </w:r>
    </w:p>
    <w:p w:rsidR="00F470B7" w:rsidRPr="00C11CFB" w:rsidRDefault="00F470B7" w:rsidP="00D02CEF">
      <w:pPr>
        <w:pStyle w:val="libBold2"/>
        <w:rPr>
          <w:rtl/>
        </w:rPr>
      </w:pPr>
      <w:r w:rsidRPr="00C11CFB">
        <w:rPr>
          <w:rtl/>
        </w:rPr>
        <w:t>المقالة الثانية : في معنى الاستعانة</w:t>
      </w:r>
      <w:r>
        <w:rPr>
          <w:rtl/>
        </w:rPr>
        <w:t>،</w:t>
      </w:r>
      <w:r w:rsidRPr="00C11CFB">
        <w:rPr>
          <w:rtl/>
        </w:rPr>
        <w:t xml:space="preserve"> ومجمل من التوكّل والتفويض</w:t>
      </w:r>
    </w:p>
    <w:p w:rsidR="00F470B7" w:rsidRPr="00456662" w:rsidRDefault="00F470B7" w:rsidP="00596B52">
      <w:pPr>
        <w:pStyle w:val="libNormal"/>
        <w:rPr>
          <w:rtl/>
        </w:rPr>
      </w:pPr>
      <w:r w:rsidRPr="00456662">
        <w:rPr>
          <w:rtl/>
        </w:rPr>
        <w:t xml:space="preserve">فنقول : في قوله </w:t>
      </w:r>
      <w:r w:rsidRPr="00D02CEF">
        <w:rPr>
          <w:rStyle w:val="libAlaemChar"/>
          <w:rtl/>
        </w:rPr>
        <w:t>(</w:t>
      </w:r>
      <w:r w:rsidRPr="009E78CC">
        <w:rPr>
          <w:rStyle w:val="libAieChar"/>
          <w:rtl/>
        </w:rPr>
        <w:t>إِيَّاكَ نَسْتَعِينُ</w:t>
      </w:r>
      <w:r w:rsidRPr="00D02CEF">
        <w:rPr>
          <w:rStyle w:val="libAlaemChar"/>
          <w:rtl/>
        </w:rPr>
        <w:t>)</w:t>
      </w:r>
      <w:r w:rsidRPr="00456662">
        <w:rPr>
          <w:rtl/>
        </w:rPr>
        <w:t xml:space="preserve"> إشارة إلى أنّه لا ينبغي للعبد أن يستعين ويطلب الظهير في الحوائج الدينيّة والدنيويّة عن غير الحقّ تعالى</w:t>
      </w:r>
      <w:r>
        <w:rPr>
          <w:rtl/>
        </w:rPr>
        <w:t>،</w:t>
      </w:r>
      <w:r w:rsidRPr="00456662">
        <w:rPr>
          <w:rtl/>
        </w:rPr>
        <w:t xml:space="preserve"> بل عليه أن يقتصر استعانته بالله</w:t>
      </w:r>
      <w:r>
        <w:rPr>
          <w:rtl/>
        </w:rPr>
        <w:t>،</w:t>
      </w:r>
      <w:r w:rsidRPr="00456662">
        <w:rPr>
          <w:rtl/>
        </w:rPr>
        <w:t xml:space="preserve"> ويفتقر إلى مدده ومعاونته</w:t>
      </w:r>
      <w:r>
        <w:rPr>
          <w:rtl/>
        </w:rPr>
        <w:t>،</w:t>
      </w:r>
      <w:r w:rsidRPr="00456662">
        <w:rPr>
          <w:rtl/>
        </w:rPr>
        <w:t xml:space="preserve"> ويستغني بذلك عن غيره تعالى</w:t>
      </w:r>
      <w:r>
        <w:rPr>
          <w:rtl/>
        </w:rPr>
        <w:t>،</w:t>
      </w:r>
      <w:r w:rsidRPr="00456662">
        <w:rPr>
          <w:rtl/>
        </w:rPr>
        <w:t xml:space="preserve"> بل ينبغي عليه أن لا يرى لنفسه حولا عن المعصية ولا قوّة على الطاعة إلّا بمدده تعالى.</w:t>
      </w:r>
    </w:p>
    <w:p w:rsidR="00F470B7" w:rsidRPr="00456662" w:rsidRDefault="00F470B7" w:rsidP="00596B52">
      <w:pPr>
        <w:pStyle w:val="libNormal"/>
        <w:rPr>
          <w:rtl/>
        </w:rPr>
      </w:pPr>
      <w:r>
        <w:rPr>
          <w:rtl/>
        </w:rPr>
        <w:br w:type="page"/>
      </w:r>
      <w:r w:rsidRPr="00456662">
        <w:rPr>
          <w:rtl/>
        </w:rPr>
        <w:lastRenderedPageBreak/>
        <w:t>فعليك بالتوكّل وتفويض أمورك وحوائجك بالله من غير التفات إلى غيره وعدم رؤية الغير مستحقّا لأن يطلب منه قضاء الحوائج</w:t>
      </w:r>
      <w:r>
        <w:rPr>
          <w:rtl/>
        </w:rPr>
        <w:t>،</w:t>
      </w:r>
      <w:r w:rsidRPr="00456662">
        <w:rPr>
          <w:rtl/>
        </w:rPr>
        <w:t xml:space="preserve"> بل علم أنّ الكلّ مفتقر محتاج وهو الغنيّ الّذي لا يفتقر أبدا</w:t>
      </w:r>
      <w:r>
        <w:rPr>
          <w:rtl/>
        </w:rPr>
        <w:t>،</w:t>
      </w:r>
      <w:r w:rsidRPr="00456662">
        <w:rPr>
          <w:rtl/>
        </w:rPr>
        <w:t xml:space="preserve"> فاعتصم بحبل الله وتمسّك بعروته الوثقى ؛ إذ المتمسّك بها هو المنجي والمعتصم بغيرها من الغرقى.</w:t>
      </w:r>
      <w:r>
        <w:rPr>
          <w:rFonts w:hint="cs"/>
          <w:rtl/>
        </w:rPr>
        <w:t xml:space="preserve"> </w:t>
      </w:r>
      <w:r w:rsidRPr="00456662">
        <w:rPr>
          <w:rtl/>
        </w:rPr>
        <w:t>ألا من وكّل حوائجه إلى الله يقضيها بنفسه ولا يكلها إلى غيره ويكفل لرزقه وأمره.</w:t>
      </w:r>
    </w:p>
    <w:p w:rsidR="00F470B7" w:rsidRPr="00456662" w:rsidRDefault="00F470B7" w:rsidP="00596B52">
      <w:pPr>
        <w:pStyle w:val="libNormal"/>
        <w:rPr>
          <w:rtl/>
        </w:rPr>
      </w:pPr>
      <w:r w:rsidRPr="00456662">
        <w:rPr>
          <w:rtl/>
        </w:rPr>
        <w:t>ويؤيّد ذلك ما في الكافي عن أبي عبد الله عليه السلام قال : أوحى الله تعالى إلى داوود : ما اعتصم بي عبد من عبادي دون أحد من خلقي عرفت ذلك من نيّته ثمّ تكيده السماوات والأرض ومن فيهنّ إلّا جعلت له المخرج من بينهنّ</w:t>
      </w:r>
      <w:r>
        <w:rPr>
          <w:rtl/>
        </w:rPr>
        <w:t>،</w:t>
      </w:r>
      <w:r w:rsidRPr="00456662">
        <w:rPr>
          <w:rtl/>
        </w:rPr>
        <w:t xml:space="preserve"> وما اعتصم عبد من عبادي بأحد من خلقي عرفت ذلك من نيّته إلّا قطعت أسباب السماوات والأرض من بين يديه وأسخت من تحته ولم أبال بأيّ واد تهالك </w:t>
      </w:r>
      <w:r w:rsidRPr="00D02CEF">
        <w:rPr>
          <w:rStyle w:val="libFootnotenumChar"/>
          <w:rtl/>
        </w:rPr>
        <w:t>(1)</w:t>
      </w:r>
      <w:r>
        <w:rPr>
          <w:rtl/>
        </w:rPr>
        <w:t>.</w:t>
      </w:r>
    </w:p>
    <w:p w:rsidR="00F470B7" w:rsidRPr="00456662" w:rsidRDefault="00F470B7" w:rsidP="00596B52">
      <w:pPr>
        <w:pStyle w:val="libNormal"/>
        <w:rPr>
          <w:rtl/>
        </w:rPr>
      </w:pPr>
      <w:r w:rsidRPr="00456662">
        <w:rPr>
          <w:rtl/>
        </w:rPr>
        <w:t>وفي «مصباح الشريعة» : المفوّض أمره إلى الله في راحة الأبد والعيش الدائم الرغد</w:t>
      </w:r>
      <w:r>
        <w:rPr>
          <w:rtl/>
        </w:rPr>
        <w:t>،</w:t>
      </w:r>
      <w:r w:rsidRPr="00456662">
        <w:rPr>
          <w:rtl/>
        </w:rPr>
        <w:t xml:space="preserve"> والمفوّض حقّا هو العالي عن كلّ همّة دون الله</w:t>
      </w:r>
      <w:r>
        <w:rPr>
          <w:rtl/>
        </w:rPr>
        <w:t>،</w:t>
      </w:r>
      <w:r w:rsidRPr="00456662">
        <w:rPr>
          <w:rtl/>
        </w:rPr>
        <w:t xml:space="preserve"> كقول أمير المؤمنين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رضيت بما قسم الله لي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فوّضت أمري إلى خالقي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كما أحسن الله فيما مضى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كذلك يحسن فيما بقي </w:t>
            </w:r>
            <w:r w:rsidRPr="00D02CEF">
              <w:rPr>
                <w:rStyle w:val="libFootnotenumChar"/>
                <w:rtl/>
              </w:rPr>
              <w:t>(2)</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63</w:t>
      </w:r>
      <w:r>
        <w:rPr>
          <w:rtl/>
        </w:rPr>
        <w:t>،</w:t>
      </w:r>
      <w:r w:rsidRPr="00456662">
        <w:rPr>
          <w:rtl/>
        </w:rPr>
        <w:t xml:space="preserve"> فقه الرضا : 358</w:t>
      </w:r>
      <w:r>
        <w:rPr>
          <w:rtl/>
        </w:rPr>
        <w:t>،</w:t>
      </w:r>
      <w:r w:rsidRPr="00456662">
        <w:rPr>
          <w:rtl/>
        </w:rPr>
        <w:t xml:space="preserve"> مشكاة الأنوار : 16.</w:t>
      </w:r>
    </w:p>
    <w:p w:rsidR="00F470B7" w:rsidRPr="00456662" w:rsidRDefault="00F470B7" w:rsidP="002F2D66">
      <w:pPr>
        <w:pStyle w:val="libFootnote0"/>
        <w:rPr>
          <w:rtl/>
        </w:rPr>
      </w:pPr>
      <w:r>
        <w:rPr>
          <w:rtl/>
        </w:rPr>
        <w:t>(</w:t>
      </w:r>
      <w:r w:rsidRPr="00456662">
        <w:rPr>
          <w:rtl/>
        </w:rPr>
        <w:t>2) مصباح الشريعة : 175.</w:t>
      </w:r>
    </w:p>
    <w:p w:rsidR="00F470B7" w:rsidRPr="009A0E4C" w:rsidRDefault="00F470B7" w:rsidP="00D02CEF">
      <w:pPr>
        <w:pStyle w:val="libBold2"/>
        <w:rPr>
          <w:rFonts w:hint="cs"/>
          <w:rtl/>
        </w:rPr>
      </w:pPr>
      <w:r>
        <w:rPr>
          <w:rtl/>
        </w:rPr>
        <w:br w:type="page"/>
      </w:r>
      <w:r w:rsidRPr="009A0E4C">
        <w:rPr>
          <w:rtl/>
        </w:rPr>
        <w:lastRenderedPageBreak/>
        <w:t>المقالة الثالثة : في مجمل من الجبر والتفويض والأمر بين الأمرين</w:t>
      </w:r>
    </w:p>
    <w:p w:rsidR="00F470B7" w:rsidRPr="00C11CFB" w:rsidRDefault="00F470B7" w:rsidP="00086944">
      <w:pPr>
        <w:pStyle w:val="Heading2"/>
        <w:rPr>
          <w:rtl/>
        </w:rPr>
      </w:pPr>
      <w:bookmarkStart w:id="40" w:name="_Toc534539981"/>
      <w:r w:rsidRPr="00C11CFB">
        <w:rPr>
          <w:rtl/>
        </w:rPr>
        <w:t>على طريق الإجمال</w:t>
      </w:r>
      <w:bookmarkEnd w:id="40"/>
    </w:p>
    <w:p w:rsidR="00F470B7" w:rsidRPr="00456662" w:rsidRDefault="00F470B7" w:rsidP="00596B52">
      <w:pPr>
        <w:pStyle w:val="libNormal"/>
        <w:rPr>
          <w:rtl/>
        </w:rPr>
      </w:pPr>
      <w:r w:rsidRPr="00456662">
        <w:rPr>
          <w:rtl/>
        </w:rPr>
        <w:t>فنقول : قد اختلفت الامّة في ذلك على أقوال :</w:t>
      </w:r>
    </w:p>
    <w:p w:rsidR="00F470B7" w:rsidRPr="00456662" w:rsidRDefault="00F470B7" w:rsidP="00596B52">
      <w:pPr>
        <w:pStyle w:val="libNormal"/>
        <w:rPr>
          <w:rtl/>
        </w:rPr>
      </w:pPr>
      <w:r w:rsidRPr="00D02CEF">
        <w:rPr>
          <w:rStyle w:val="libBold2Char"/>
          <w:rtl/>
        </w:rPr>
        <w:t>الأوّل :</w:t>
      </w:r>
      <w:r w:rsidRPr="00456662">
        <w:rPr>
          <w:rtl/>
        </w:rPr>
        <w:t xml:space="preserve"> إنّ الله قد أجبر عباده في أفعالهم</w:t>
      </w:r>
      <w:r>
        <w:rPr>
          <w:rtl/>
        </w:rPr>
        <w:t>،</w:t>
      </w:r>
      <w:r w:rsidRPr="00456662">
        <w:rPr>
          <w:rtl/>
        </w:rPr>
        <w:t xml:space="preserve"> فهو خالقها ؛ لقوله تعالى : </w:t>
      </w:r>
      <w:r w:rsidRPr="00D02CEF">
        <w:rPr>
          <w:rStyle w:val="libAlaemChar"/>
          <w:rtl/>
        </w:rPr>
        <w:t>(</w:t>
      </w:r>
      <w:r w:rsidRPr="009E78CC">
        <w:rPr>
          <w:rStyle w:val="libAieChar"/>
          <w:rtl/>
        </w:rPr>
        <w:t>اللهُ خَلَقَكُمْ وَما تَعْمَلُونَ</w:t>
      </w:r>
      <w:r w:rsidRPr="00D02CEF">
        <w:rPr>
          <w:rStyle w:val="libAlaemChar"/>
          <w:rtl/>
        </w:rPr>
        <w:t>)</w:t>
      </w:r>
      <w:r w:rsidRPr="00456662">
        <w:rPr>
          <w:rtl/>
        </w:rPr>
        <w:t xml:space="preserve"> </w:t>
      </w:r>
      <w:r w:rsidRPr="00D02CEF">
        <w:rPr>
          <w:rStyle w:val="libFootnotenumChar"/>
          <w:rtl/>
        </w:rPr>
        <w:t>(1)</w:t>
      </w:r>
      <w:r w:rsidRPr="00456662">
        <w:rPr>
          <w:rtl/>
        </w:rPr>
        <w:t xml:space="preserve"> فليس للعبد فيها قدرة</w:t>
      </w:r>
      <w:r>
        <w:rPr>
          <w:rtl/>
        </w:rPr>
        <w:t>،</w:t>
      </w:r>
      <w:r w:rsidRPr="00456662">
        <w:rPr>
          <w:rtl/>
        </w:rPr>
        <w:t xml:space="preserve"> بل هو كالآلة يصيّرها القادر حيث شاء. وذهب إلى ذلك القول بعض الصوفيّة</w:t>
      </w:r>
      <w:r>
        <w:rPr>
          <w:rtl/>
        </w:rPr>
        <w:t>،</w:t>
      </w:r>
      <w:r w:rsidRPr="00456662">
        <w:rPr>
          <w:rtl/>
        </w:rPr>
        <w:t xml:space="preserve"> وأثبت بذلك التوحيد الفعليّ وقال : وكلّ الّذي شاهدته فعل واحد ولا فاعل سواه وكلّ من عنده.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گر رنج به پشت آيد گر راحت اى حكيم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نسبت مكن به غير كه اينها خدا كند</w:t>
            </w:r>
            <w:r w:rsidRPr="00086944">
              <w:rPr>
                <w:rStyle w:val="libPoemTiniChar0"/>
                <w:rtl/>
              </w:rPr>
              <w:br/>
              <w:t> </w:t>
            </w:r>
          </w:p>
        </w:tc>
      </w:tr>
    </w:tbl>
    <w:p w:rsidR="00F470B7" w:rsidRPr="00456662" w:rsidRDefault="00F470B7" w:rsidP="00596B52">
      <w:pPr>
        <w:pStyle w:val="libNormal"/>
        <w:rPr>
          <w:rtl/>
        </w:rPr>
      </w:pPr>
      <w:r w:rsidRPr="00456662">
        <w:rPr>
          <w:rtl/>
        </w:rPr>
        <w:t>وتسمّى تلك الفرقة</w:t>
      </w:r>
      <w:r>
        <w:rPr>
          <w:rtl/>
        </w:rPr>
        <w:t xml:space="preserve"> بـ </w:t>
      </w:r>
      <w:r w:rsidRPr="00456662">
        <w:rPr>
          <w:rtl/>
        </w:rPr>
        <w:t>«الجبريّة» أيضا.</w:t>
      </w:r>
    </w:p>
    <w:p w:rsidR="00F470B7" w:rsidRPr="00456662" w:rsidRDefault="00F470B7" w:rsidP="00596B52">
      <w:pPr>
        <w:pStyle w:val="libNormal"/>
        <w:rPr>
          <w:rtl/>
        </w:rPr>
      </w:pPr>
      <w:r w:rsidRPr="00D02CEF">
        <w:rPr>
          <w:rStyle w:val="libBold2Char"/>
          <w:rtl/>
        </w:rPr>
        <w:t>الثاني :</w:t>
      </w:r>
      <w:r w:rsidRPr="00456662">
        <w:rPr>
          <w:rtl/>
        </w:rPr>
        <w:t xml:space="preserve"> إنّ الفعل صادر عن العبد من غير مدد من الله</w:t>
      </w:r>
      <w:r>
        <w:rPr>
          <w:rtl/>
        </w:rPr>
        <w:t>،</w:t>
      </w:r>
      <w:r w:rsidRPr="00456662">
        <w:rPr>
          <w:rtl/>
        </w:rPr>
        <w:t xml:space="preserve"> بل هو مفوّض إليه وليس للحقّ في فعله قدرة أصلا</w:t>
      </w:r>
      <w:r>
        <w:rPr>
          <w:rtl/>
        </w:rPr>
        <w:t>،</w:t>
      </w:r>
      <w:r w:rsidRPr="00456662">
        <w:rPr>
          <w:rtl/>
        </w:rPr>
        <w:t xml:space="preserve"> وتسمّى تلك الفرقة</w:t>
      </w:r>
      <w:r>
        <w:rPr>
          <w:rtl/>
        </w:rPr>
        <w:t xml:space="preserve"> بـ </w:t>
      </w:r>
      <w:r w:rsidRPr="00456662">
        <w:rPr>
          <w:rtl/>
        </w:rPr>
        <w:t>«القدريّة»</w:t>
      </w:r>
      <w:r>
        <w:rPr>
          <w:rtl/>
        </w:rPr>
        <w:t xml:space="preserve"> و «</w:t>
      </w:r>
      <w:r w:rsidRPr="00456662">
        <w:rPr>
          <w:rtl/>
        </w:rPr>
        <w:t>المفوّضة» وهم مجوس هذه الامّة ؛ ولعنت على لسان سبعين نبيّا.</w:t>
      </w:r>
    </w:p>
    <w:p w:rsidR="00F470B7" w:rsidRPr="00456662" w:rsidRDefault="00F470B7" w:rsidP="00596B52">
      <w:pPr>
        <w:pStyle w:val="libNormal"/>
        <w:rPr>
          <w:rtl/>
        </w:rPr>
      </w:pPr>
      <w:r w:rsidRPr="00D02CEF">
        <w:rPr>
          <w:rStyle w:val="libBold2Char"/>
          <w:rtl/>
        </w:rPr>
        <w:t>الثالث :</w:t>
      </w:r>
      <w:r w:rsidRPr="00456662">
        <w:rPr>
          <w:rtl/>
        </w:rPr>
        <w:t xml:space="preserve"> إنّ العمل صادر عن العبد مع الخذلان في المعصية عن الله والمعونة في الطاعة</w:t>
      </w:r>
      <w:r>
        <w:rPr>
          <w:rtl/>
        </w:rPr>
        <w:t>،</w:t>
      </w:r>
      <w:r w:rsidRPr="00456662">
        <w:rPr>
          <w:rtl/>
        </w:rPr>
        <w:t xml:space="preserve"> وذلك معنى «الأمر بين الأمرين» وهو الحسنة الّتي بين السيّئتين</w:t>
      </w:r>
      <w:r>
        <w:rPr>
          <w:rtl/>
        </w:rPr>
        <w:t>،</w:t>
      </w:r>
      <w:r w:rsidRPr="00456662">
        <w:rPr>
          <w:rtl/>
        </w:rPr>
        <w:t xml:space="preserve"> وفي قوله تعالى : </w:t>
      </w:r>
      <w:r w:rsidRPr="00D02CEF">
        <w:rPr>
          <w:rStyle w:val="libAlaemChar"/>
          <w:rtl/>
        </w:rPr>
        <w:t>(</w:t>
      </w:r>
      <w:r w:rsidRPr="009E78CC">
        <w:rPr>
          <w:rStyle w:val="libAieChar"/>
          <w:rtl/>
        </w:rPr>
        <w:t>إِيَّاكَ نَسْتَعِينُ</w:t>
      </w:r>
      <w:r w:rsidRPr="00D02CEF">
        <w:rPr>
          <w:rStyle w:val="libAlaemChar"/>
          <w:rtl/>
        </w:rPr>
        <w:t>)</w:t>
      </w:r>
      <w:r w:rsidRPr="00456662">
        <w:rPr>
          <w:rtl/>
        </w:rPr>
        <w:t xml:space="preserve"> إشارة إلى ذلك</w:t>
      </w:r>
      <w:r>
        <w:rPr>
          <w:rtl/>
        </w:rPr>
        <w:t>،</w:t>
      </w:r>
      <w:r w:rsidRPr="00456662">
        <w:rPr>
          <w:rtl/>
        </w:rPr>
        <w:t xml:space="preserve"> لأنّ معناه : إنّي أعبدك مستعينا منك في الطاعة</w:t>
      </w:r>
      <w:r>
        <w:rPr>
          <w:rtl/>
        </w:rPr>
        <w:t>،</w:t>
      </w:r>
      <w:r w:rsidRPr="00456662">
        <w:rPr>
          <w:rtl/>
        </w:rPr>
        <w:t xml:space="preserve"> ومستمدّا منك في العبادة. وفي هذا المقام تفاصيل كثيرة لا يسعها المقام</w:t>
      </w:r>
      <w:r>
        <w:rPr>
          <w:rtl/>
        </w:rPr>
        <w:t>،</w:t>
      </w:r>
      <w:r w:rsidRPr="00456662">
        <w:rPr>
          <w:rtl/>
        </w:rPr>
        <w:t xml:space="preserve"> ونحن ذكرنا بعضها في «أسرار العارفين»</w:t>
      </w:r>
      <w:r>
        <w:rPr>
          <w:rtl/>
        </w:rPr>
        <w:t xml:space="preserve"> و «</w:t>
      </w:r>
      <w:r w:rsidRPr="00456662">
        <w:rPr>
          <w:rtl/>
        </w:rPr>
        <w:t>شمس المشارق» فارجع إليهما.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الصافات : 96.</w:t>
      </w:r>
    </w:p>
    <w:p w:rsidR="00F470B7" w:rsidRDefault="00F470B7" w:rsidP="00D02CEF">
      <w:pPr>
        <w:pStyle w:val="libCenterBold1"/>
        <w:rPr>
          <w:rtl/>
        </w:rPr>
      </w:pPr>
      <w:r>
        <w:rPr>
          <w:rtl/>
        </w:rPr>
        <w:br w:type="page"/>
      </w:r>
      <w:r>
        <w:rPr>
          <w:rtl/>
        </w:rPr>
        <w:lastRenderedPageBreak/>
        <w:br w:type="page"/>
      </w:r>
      <w:r w:rsidRPr="00C11CFB">
        <w:rPr>
          <w:rtl/>
        </w:rPr>
        <w:lastRenderedPageBreak/>
        <w:t>الفصل السابع</w:t>
      </w:r>
    </w:p>
    <w:p w:rsidR="00F470B7" w:rsidRPr="00C11CFB" w:rsidRDefault="00F470B7" w:rsidP="00D02CEF">
      <w:pPr>
        <w:pStyle w:val="libCenterBold1"/>
        <w:rPr>
          <w:rtl/>
        </w:rPr>
      </w:pPr>
      <w:r w:rsidRPr="00C11CFB">
        <w:rPr>
          <w:rtl/>
        </w:rPr>
        <w:t xml:space="preserve">في تفسير قوله تعالى </w:t>
      </w:r>
      <w:r w:rsidRPr="00D02CEF">
        <w:rPr>
          <w:rStyle w:val="libAlaemChar"/>
          <w:rtl/>
        </w:rPr>
        <w:t>(</w:t>
      </w:r>
      <w:r w:rsidRPr="009E78CC">
        <w:rPr>
          <w:rStyle w:val="libAieChar"/>
          <w:rtl/>
        </w:rPr>
        <w:t>اهْدِنَا الصِّراطَ الْمُسْتَقِيمَ</w:t>
      </w:r>
      <w:r w:rsidRPr="00D02CEF">
        <w:rPr>
          <w:rStyle w:val="libAlaemChar"/>
          <w:rtl/>
        </w:rPr>
        <w:t>)</w:t>
      </w:r>
    </w:p>
    <w:p w:rsidR="00F470B7" w:rsidRPr="00456662" w:rsidRDefault="00F470B7" w:rsidP="00596B52">
      <w:pPr>
        <w:pStyle w:val="libNormal"/>
        <w:rPr>
          <w:rtl/>
        </w:rPr>
      </w:pPr>
      <w:r w:rsidRPr="00456662">
        <w:rPr>
          <w:rtl/>
        </w:rPr>
        <w:t>وفيه مقالات.</w:t>
      </w:r>
    </w:p>
    <w:p w:rsidR="00F470B7" w:rsidRPr="00456662" w:rsidRDefault="00F470B7" w:rsidP="00086944">
      <w:pPr>
        <w:pStyle w:val="Heading2"/>
        <w:rPr>
          <w:rtl/>
        </w:rPr>
      </w:pPr>
      <w:bookmarkStart w:id="41" w:name="_Toc534539982"/>
      <w:r w:rsidRPr="00456662">
        <w:rPr>
          <w:rtl/>
        </w:rPr>
        <w:t>المقالة الاولى : في إعرابه وما يتعلّق بذلك</w:t>
      </w:r>
      <w:bookmarkEnd w:id="41"/>
    </w:p>
    <w:p w:rsidR="00F470B7" w:rsidRPr="00456662" w:rsidRDefault="00F470B7" w:rsidP="00596B52">
      <w:pPr>
        <w:pStyle w:val="libNormal"/>
        <w:rPr>
          <w:rtl/>
        </w:rPr>
      </w:pPr>
      <w:r w:rsidRPr="00456662">
        <w:rPr>
          <w:rtl/>
        </w:rPr>
        <w:t xml:space="preserve">فنقول : قوله </w:t>
      </w:r>
      <w:r w:rsidRPr="00D02CEF">
        <w:rPr>
          <w:rStyle w:val="libAlaemChar"/>
          <w:rtl/>
        </w:rPr>
        <w:t>(</w:t>
      </w:r>
      <w:r w:rsidRPr="009E78CC">
        <w:rPr>
          <w:rStyle w:val="libAieChar"/>
          <w:rtl/>
        </w:rPr>
        <w:t>اهْدِنَا</w:t>
      </w:r>
      <w:r w:rsidRPr="00D02CEF">
        <w:rPr>
          <w:rStyle w:val="libAlaemChar"/>
          <w:rtl/>
        </w:rPr>
        <w:t>)</w:t>
      </w:r>
      <w:r w:rsidRPr="00456662">
        <w:rPr>
          <w:rtl/>
        </w:rPr>
        <w:t xml:space="preserve"> جملة مستأنفة ويحتمل تعلّقها بما قبله</w:t>
      </w:r>
      <w:r>
        <w:rPr>
          <w:rtl/>
        </w:rPr>
        <w:t>،</w:t>
      </w:r>
      <w:r w:rsidRPr="00456662">
        <w:rPr>
          <w:rtl/>
        </w:rPr>
        <w:t xml:space="preserve"> أي أعبدك رجاء لهدايتك إيّانا إلى الصراط المستقيم والنهج القويم</w:t>
      </w:r>
      <w:r>
        <w:rPr>
          <w:rtl/>
        </w:rPr>
        <w:t>، و «</w:t>
      </w:r>
      <w:r w:rsidRPr="00456662">
        <w:rPr>
          <w:rtl/>
        </w:rPr>
        <w:t>الصراط» على ما يفهم من كلمات اللغويّين والمفسّرين أصله «السراط» بالسين</w:t>
      </w:r>
      <w:r>
        <w:rPr>
          <w:rtl/>
        </w:rPr>
        <w:t>،</w:t>
      </w:r>
      <w:r w:rsidRPr="00456662">
        <w:rPr>
          <w:rtl/>
        </w:rPr>
        <w:t xml:space="preserve"> فابدل صادا للتناسب مع الطاء ؛ إذ هما عن المستعلية السبعة</w:t>
      </w:r>
      <w:r>
        <w:rPr>
          <w:rtl/>
        </w:rPr>
        <w:t>،</w:t>
      </w:r>
      <w:r w:rsidRPr="00456662">
        <w:rPr>
          <w:rtl/>
        </w:rPr>
        <w:t xml:space="preserve"> والقراءة بالسين أيضا جائز مراعاة للأصل. قال الشاعر :</w:t>
      </w:r>
    </w:p>
    <w:p w:rsidR="00F470B7" w:rsidRPr="00456662" w:rsidRDefault="00F470B7" w:rsidP="00396949">
      <w:pPr>
        <w:pStyle w:val="libPoemCenter"/>
        <w:rPr>
          <w:rtl/>
        </w:rPr>
      </w:pPr>
      <w:r w:rsidRPr="00456662">
        <w:rPr>
          <w:rtl/>
        </w:rPr>
        <w:t>فصدّ عن نهج السراط القاصد</w:t>
      </w:r>
    </w:p>
    <w:p w:rsidR="00F470B7" w:rsidRPr="00456662" w:rsidRDefault="00F470B7" w:rsidP="00086944">
      <w:pPr>
        <w:pStyle w:val="Heading2"/>
        <w:rPr>
          <w:rtl/>
        </w:rPr>
      </w:pPr>
      <w:bookmarkStart w:id="42" w:name="_Toc534539983"/>
      <w:r w:rsidRPr="00456662">
        <w:rPr>
          <w:rtl/>
        </w:rPr>
        <w:t>المقالة الثانية : في معنى الهداية وما يتعلّق بذلك</w:t>
      </w:r>
      <w:bookmarkEnd w:id="42"/>
    </w:p>
    <w:p w:rsidR="00F470B7" w:rsidRPr="00456662" w:rsidRDefault="00F470B7" w:rsidP="00596B52">
      <w:pPr>
        <w:pStyle w:val="libNormal"/>
        <w:rPr>
          <w:rtl/>
        </w:rPr>
      </w:pPr>
      <w:r w:rsidRPr="00456662">
        <w:rPr>
          <w:rtl/>
        </w:rPr>
        <w:t>فنقول : الهداية كالدلالة مصدر من «هديته» ولها معان :</w:t>
      </w:r>
    </w:p>
    <w:p w:rsidR="00F470B7" w:rsidRPr="00456662" w:rsidRDefault="00F470B7" w:rsidP="00596B52">
      <w:pPr>
        <w:pStyle w:val="libNormal"/>
        <w:rPr>
          <w:rtl/>
        </w:rPr>
      </w:pPr>
      <w:r w:rsidRPr="00D02CEF">
        <w:rPr>
          <w:rStyle w:val="libBold2Char"/>
          <w:rtl/>
        </w:rPr>
        <w:t>منها :</w:t>
      </w:r>
      <w:r w:rsidRPr="00456662">
        <w:rPr>
          <w:rtl/>
        </w:rPr>
        <w:t xml:space="preserve"> الدلالة والإرشاد</w:t>
      </w:r>
      <w:r>
        <w:rPr>
          <w:rtl/>
        </w:rPr>
        <w:t>،</w:t>
      </w:r>
      <w:r w:rsidRPr="00456662">
        <w:rPr>
          <w:rtl/>
        </w:rPr>
        <w:t xml:space="preserve"> يقال : هو هاد أي دالّ مرشد</w:t>
      </w:r>
      <w:r>
        <w:rPr>
          <w:rtl/>
        </w:rPr>
        <w:t>،</w:t>
      </w:r>
      <w:r w:rsidRPr="00456662">
        <w:rPr>
          <w:rtl/>
        </w:rPr>
        <w:t xml:space="preserve"> ويقال : اهدنا أي</w:t>
      </w:r>
    </w:p>
    <w:p w:rsidR="00F470B7" w:rsidRPr="00456662" w:rsidRDefault="00F470B7" w:rsidP="00930449">
      <w:pPr>
        <w:pStyle w:val="libNormal0"/>
        <w:rPr>
          <w:rtl/>
        </w:rPr>
      </w:pPr>
      <w:r>
        <w:rPr>
          <w:rtl/>
        </w:rPr>
        <w:br w:type="page"/>
      </w:r>
      <w:r w:rsidRPr="00456662">
        <w:rPr>
          <w:rtl/>
        </w:rPr>
        <w:lastRenderedPageBreak/>
        <w:t>أرشدنا ودلّنا</w:t>
      </w:r>
      <w:r>
        <w:rPr>
          <w:rtl/>
        </w:rPr>
        <w:t>،</w:t>
      </w:r>
      <w:r w:rsidRPr="00456662">
        <w:rPr>
          <w:rtl/>
        </w:rPr>
        <w:t xml:space="preserve"> قال الله تعالى : </w:t>
      </w:r>
      <w:r w:rsidRPr="00D02CEF">
        <w:rPr>
          <w:rStyle w:val="libAlaemChar"/>
          <w:rtl/>
        </w:rPr>
        <w:t>(</w:t>
      </w:r>
      <w:r w:rsidRPr="009E78CC">
        <w:rPr>
          <w:rStyle w:val="libAieChar"/>
          <w:rtl/>
        </w:rPr>
        <w:t>أَهْدِيَكَ إِلى رَبِّكَ</w:t>
      </w:r>
      <w:r w:rsidRPr="00D02CEF">
        <w:rPr>
          <w:rStyle w:val="libAlaemChar"/>
          <w:rtl/>
        </w:rPr>
        <w:t>)</w:t>
      </w:r>
      <w:r w:rsidRPr="00456662">
        <w:rPr>
          <w:rtl/>
        </w:rPr>
        <w:t xml:space="preserve"> </w:t>
      </w:r>
      <w:r w:rsidRPr="00D02CEF">
        <w:rPr>
          <w:rStyle w:val="libFootnotenumChar"/>
          <w:rtl/>
        </w:rPr>
        <w:t>(1)</w:t>
      </w:r>
      <w:r w:rsidRPr="00456662">
        <w:rPr>
          <w:rtl/>
        </w:rPr>
        <w:t xml:space="preserve"> يعني أدلّك</w:t>
      </w:r>
      <w:r>
        <w:rPr>
          <w:rtl/>
        </w:rPr>
        <w:t xml:space="preserve"> و</w:t>
      </w:r>
      <w:r>
        <w:rPr>
          <w:rFonts w:hint="cs"/>
          <w:rtl/>
        </w:rPr>
        <w:t xml:space="preserve"> </w:t>
      </w:r>
      <w:r w:rsidRPr="00D02CEF">
        <w:rPr>
          <w:rStyle w:val="libAlaemChar"/>
          <w:rtl/>
        </w:rPr>
        <w:t>(</w:t>
      </w:r>
      <w:r w:rsidRPr="009E78CC">
        <w:rPr>
          <w:rStyle w:val="libAieChar"/>
          <w:rtl/>
        </w:rPr>
        <w:t>ذلِكَ الْكِتابُ لا رَيْبَ فِيهِ هُدىً لِلْمُتَّقِينَ</w:t>
      </w:r>
      <w:r w:rsidRPr="00D02CEF">
        <w:rPr>
          <w:rStyle w:val="libAlaemChar"/>
          <w:rtl/>
        </w:rPr>
        <w:t>)</w:t>
      </w:r>
      <w:r w:rsidRPr="00456662">
        <w:rPr>
          <w:rtl/>
        </w:rPr>
        <w:t xml:space="preserve"> </w:t>
      </w:r>
      <w:r w:rsidRPr="00D02CEF">
        <w:rPr>
          <w:rStyle w:val="libFootnotenumChar"/>
          <w:rtl/>
        </w:rPr>
        <w:t>(2)</w:t>
      </w:r>
      <w:r w:rsidRPr="00456662">
        <w:rPr>
          <w:rtl/>
        </w:rPr>
        <w:t xml:space="preserve"> أي دليلا لهم.</w:t>
      </w:r>
    </w:p>
    <w:p w:rsidR="00F470B7" w:rsidRPr="00456662" w:rsidRDefault="00F470B7" w:rsidP="00596B52">
      <w:pPr>
        <w:pStyle w:val="libNormal"/>
        <w:rPr>
          <w:rtl/>
        </w:rPr>
      </w:pPr>
      <w:r w:rsidRPr="00456662">
        <w:rPr>
          <w:rtl/>
        </w:rPr>
        <w:t>ومنها : الثبوت وعدم الزلّة والخطأ في الطريق</w:t>
      </w:r>
      <w:r>
        <w:rPr>
          <w:rtl/>
        </w:rPr>
        <w:t>،</w:t>
      </w:r>
      <w:r w:rsidRPr="00456662">
        <w:rPr>
          <w:rtl/>
        </w:rPr>
        <w:t xml:space="preserve"> يقال : اهدنا أي ثبّتنا</w:t>
      </w:r>
      <w:r>
        <w:rPr>
          <w:rtl/>
        </w:rPr>
        <w:t>،</w:t>
      </w:r>
      <w:r w:rsidRPr="00456662">
        <w:rPr>
          <w:rtl/>
        </w:rPr>
        <w:t xml:space="preserve"> قال الله : </w:t>
      </w:r>
      <w:r w:rsidRPr="00D02CEF">
        <w:rPr>
          <w:rStyle w:val="libAlaemChar"/>
          <w:rtl/>
        </w:rPr>
        <w:t>(</w:t>
      </w:r>
      <w:r w:rsidRPr="009E78CC">
        <w:rPr>
          <w:rStyle w:val="libAieChar"/>
          <w:rtl/>
        </w:rPr>
        <w:t>لَنَهْدِيَنَّهُمْ سُبُلَنا</w:t>
      </w:r>
      <w:r w:rsidRPr="00D02CEF">
        <w:rPr>
          <w:rStyle w:val="libAlaemChar"/>
          <w:rtl/>
        </w:rPr>
        <w:t>)</w:t>
      </w:r>
      <w:r w:rsidRPr="00456662">
        <w:rPr>
          <w:rtl/>
        </w:rPr>
        <w:t xml:space="preserve"> </w:t>
      </w:r>
      <w:r w:rsidRPr="00D02CEF">
        <w:rPr>
          <w:rStyle w:val="libFootnotenumChar"/>
          <w:rtl/>
        </w:rPr>
        <w:t>(3)</w:t>
      </w:r>
      <w:r w:rsidRPr="00456662">
        <w:rPr>
          <w:rtl/>
        </w:rPr>
        <w:t xml:space="preserve"> أي لنثبّتنّهم.</w:t>
      </w:r>
    </w:p>
    <w:p w:rsidR="00F470B7" w:rsidRPr="00456662" w:rsidRDefault="00F470B7" w:rsidP="00596B52">
      <w:pPr>
        <w:pStyle w:val="libNormal"/>
        <w:rPr>
          <w:rtl/>
        </w:rPr>
      </w:pPr>
      <w:r w:rsidRPr="00456662">
        <w:rPr>
          <w:rtl/>
        </w:rPr>
        <w:t>ومنها : الثواب</w:t>
      </w:r>
      <w:r>
        <w:rPr>
          <w:rtl/>
        </w:rPr>
        <w:t>،</w:t>
      </w:r>
      <w:r w:rsidRPr="00456662">
        <w:rPr>
          <w:rtl/>
        </w:rPr>
        <w:t xml:space="preserve"> قال الله : </w:t>
      </w:r>
      <w:r w:rsidRPr="00D02CEF">
        <w:rPr>
          <w:rStyle w:val="libAlaemChar"/>
          <w:rtl/>
        </w:rPr>
        <w:t>(</w:t>
      </w:r>
      <w:r w:rsidRPr="009E78CC">
        <w:rPr>
          <w:rStyle w:val="libAieChar"/>
          <w:rtl/>
        </w:rPr>
        <w:t>يَهْدِيهِمْ رَبُّهُمْ بِإِيمانِهِمْ</w:t>
      </w:r>
      <w:r w:rsidRPr="00D02CEF">
        <w:rPr>
          <w:rStyle w:val="libAlaemChar"/>
          <w:rtl/>
        </w:rPr>
        <w:t>)</w:t>
      </w:r>
      <w:r w:rsidRPr="00456662">
        <w:rPr>
          <w:rtl/>
        </w:rPr>
        <w:t xml:space="preserve"> </w:t>
      </w:r>
      <w:r w:rsidRPr="00D02CEF">
        <w:rPr>
          <w:rStyle w:val="libFootnotenumChar"/>
          <w:rtl/>
        </w:rPr>
        <w:t>(4)</w:t>
      </w:r>
      <w:r w:rsidRPr="00456662">
        <w:rPr>
          <w:rtl/>
        </w:rPr>
        <w:t xml:space="preserve"> أي يثيبهم.</w:t>
      </w:r>
    </w:p>
    <w:p w:rsidR="00F470B7" w:rsidRPr="00456662" w:rsidRDefault="00F470B7" w:rsidP="00086944">
      <w:pPr>
        <w:pStyle w:val="Heading2"/>
        <w:rPr>
          <w:rtl/>
        </w:rPr>
      </w:pPr>
      <w:bookmarkStart w:id="43" w:name="_Toc534539984"/>
      <w:r w:rsidRPr="00456662">
        <w:rPr>
          <w:rtl/>
        </w:rPr>
        <w:t>فائدة :</w:t>
      </w:r>
      <w:bookmarkEnd w:id="43"/>
    </w:p>
    <w:p w:rsidR="00F470B7" w:rsidRPr="00456662" w:rsidRDefault="00F470B7" w:rsidP="00596B52">
      <w:pPr>
        <w:pStyle w:val="libNormal"/>
        <w:rPr>
          <w:rtl/>
        </w:rPr>
      </w:pPr>
      <w:r w:rsidRPr="00456662">
        <w:rPr>
          <w:rtl/>
        </w:rPr>
        <w:t>اختلفوا في الهداية على أقاويل</w:t>
      </w:r>
      <w:r>
        <w:rPr>
          <w:rtl/>
        </w:rPr>
        <w:t>،</w:t>
      </w:r>
      <w:r w:rsidRPr="00456662">
        <w:rPr>
          <w:rtl/>
        </w:rPr>
        <w:t xml:space="preserve"> فقيل : إنّها هي الموصلة إلى المطلوب من غير واسطة</w:t>
      </w:r>
      <w:r>
        <w:rPr>
          <w:rtl/>
        </w:rPr>
        <w:t>،</w:t>
      </w:r>
      <w:r w:rsidRPr="00456662">
        <w:rPr>
          <w:rtl/>
        </w:rPr>
        <w:t xml:space="preserve"> وقيل : هي إراءة الطريق مطلقا.</w:t>
      </w:r>
    </w:p>
    <w:p w:rsidR="00F470B7" w:rsidRPr="00456662" w:rsidRDefault="00F470B7" w:rsidP="00596B52">
      <w:pPr>
        <w:pStyle w:val="libNormal"/>
        <w:rPr>
          <w:rtl/>
        </w:rPr>
      </w:pPr>
      <w:r w:rsidRPr="00456662">
        <w:rPr>
          <w:rtl/>
        </w:rPr>
        <w:t>وقيل : هي للأوّل إن تعدّت بالنفس</w:t>
      </w:r>
      <w:r>
        <w:rPr>
          <w:rtl/>
        </w:rPr>
        <w:t xml:space="preserve"> كـ </w:t>
      </w:r>
      <w:r w:rsidRPr="00D02CEF">
        <w:rPr>
          <w:rStyle w:val="libAlaemChar"/>
          <w:rtl/>
        </w:rPr>
        <w:t>(</w:t>
      </w:r>
      <w:r w:rsidRPr="009E78CC">
        <w:rPr>
          <w:rStyle w:val="libAieChar"/>
          <w:rtl/>
        </w:rPr>
        <w:t>اهْدِنَا الصِّراطَ الْمُسْتَقِيمَ</w:t>
      </w:r>
      <w:r w:rsidRPr="00D02CEF">
        <w:rPr>
          <w:rStyle w:val="libAlaemChar"/>
          <w:rtl/>
        </w:rPr>
        <w:t>)</w:t>
      </w:r>
      <w:r w:rsidRPr="00456662">
        <w:rPr>
          <w:rtl/>
        </w:rPr>
        <w:t xml:space="preserve"> وللثاني إن تعدّت</w:t>
      </w:r>
      <w:r>
        <w:rPr>
          <w:rtl/>
        </w:rPr>
        <w:t xml:space="preserve"> بـ </w:t>
      </w:r>
      <w:r w:rsidRPr="00456662">
        <w:rPr>
          <w:rtl/>
        </w:rPr>
        <w:t xml:space="preserve">«اللام» كقوله تعالى : </w:t>
      </w:r>
      <w:r w:rsidRPr="00D02CEF">
        <w:rPr>
          <w:rStyle w:val="libAlaemChar"/>
          <w:rtl/>
        </w:rPr>
        <w:t>(</w:t>
      </w:r>
      <w:r w:rsidRPr="009E78CC">
        <w:rPr>
          <w:rStyle w:val="libAieChar"/>
          <w:rtl/>
        </w:rPr>
        <w:t>الْحَمْدُ لِلَّهِ الَّذِي هَدانا لِهذا</w:t>
      </w:r>
      <w:r w:rsidRPr="00D02CEF">
        <w:rPr>
          <w:rStyle w:val="libAlaemChar"/>
          <w:rtl/>
        </w:rPr>
        <w:t>)</w:t>
      </w:r>
      <w:r w:rsidRPr="00456662">
        <w:rPr>
          <w:rtl/>
        </w:rPr>
        <w:t xml:space="preserve"> </w:t>
      </w:r>
      <w:r w:rsidRPr="00D02CEF">
        <w:rPr>
          <w:rStyle w:val="libFootnotenumChar"/>
          <w:rtl/>
        </w:rPr>
        <w:t>(5)</w:t>
      </w:r>
      <w:r w:rsidRPr="00456662">
        <w:rPr>
          <w:rtl/>
        </w:rPr>
        <w:t xml:space="preserve"> إلى آخره</w:t>
      </w:r>
      <w:r>
        <w:rPr>
          <w:rtl/>
        </w:rPr>
        <w:t>،</w:t>
      </w:r>
      <w:r w:rsidRPr="00456662">
        <w:rPr>
          <w:rtl/>
        </w:rPr>
        <w:t xml:space="preserve"> وإمّا</w:t>
      </w:r>
      <w:r>
        <w:rPr>
          <w:rtl/>
        </w:rPr>
        <w:t xml:space="preserve"> بـ </w:t>
      </w:r>
      <w:r w:rsidRPr="00456662">
        <w:rPr>
          <w:rtl/>
        </w:rPr>
        <w:t xml:space="preserve">«إلى» كقوله : </w:t>
      </w:r>
      <w:r w:rsidRPr="00D02CEF">
        <w:rPr>
          <w:rStyle w:val="libAlaemChar"/>
          <w:rtl/>
        </w:rPr>
        <w:t>(</w:t>
      </w:r>
      <w:r w:rsidRPr="009E78CC">
        <w:rPr>
          <w:rStyle w:val="libAieChar"/>
          <w:rtl/>
        </w:rPr>
        <w:t>اهْدِنا إِلى سَواءِ الصِّراطِ</w:t>
      </w:r>
      <w:r w:rsidRPr="00D02CEF">
        <w:rPr>
          <w:rStyle w:val="libAlaemChar"/>
          <w:rtl/>
        </w:rPr>
        <w:t>)</w:t>
      </w:r>
      <w:r w:rsidRPr="00456662">
        <w:rPr>
          <w:rtl/>
        </w:rPr>
        <w:t xml:space="preserve"> </w:t>
      </w:r>
      <w:r w:rsidRPr="00D02CEF">
        <w:rPr>
          <w:rStyle w:val="libFootnotenumChar"/>
          <w:rtl/>
        </w:rPr>
        <w:t>(6)</w:t>
      </w:r>
      <w:r>
        <w:rPr>
          <w:rtl/>
        </w:rPr>
        <w:t>.</w:t>
      </w:r>
    </w:p>
    <w:p w:rsidR="00F470B7" w:rsidRPr="00456662" w:rsidRDefault="00F470B7" w:rsidP="00596B52">
      <w:pPr>
        <w:pStyle w:val="libNormal"/>
        <w:rPr>
          <w:rtl/>
        </w:rPr>
      </w:pPr>
      <w:r w:rsidRPr="00456662">
        <w:rPr>
          <w:rtl/>
        </w:rPr>
        <w:t>والأظهر عندي أنّ الهداية هي مطلق الإرشاد ؛ كما اختاره صاحب «المفتاح» أيضا</w:t>
      </w:r>
      <w:r>
        <w:rPr>
          <w:rtl/>
        </w:rPr>
        <w:t>،</w:t>
      </w:r>
      <w:r w:rsidRPr="00456662">
        <w:rPr>
          <w:rtl/>
        </w:rPr>
        <w:t xml:space="preserve"> فهي مشتركة بين المعنيين تستعمل فيهما لا في الأوّل دائما</w:t>
      </w:r>
      <w:r>
        <w:rPr>
          <w:rtl/>
        </w:rPr>
        <w:t>،</w:t>
      </w:r>
      <w:r w:rsidRPr="00456662">
        <w:rPr>
          <w:rtl/>
        </w:rPr>
        <w:t xml:space="preserve"> لانتقاضه بنحو قوله تعالى : </w:t>
      </w:r>
      <w:r w:rsidRPr="00D02CEF">
        <w:rPr>
          <w:rStyle w:val="libAlaemChar"/>
          <w:rtl/>
        </w:rPr>
        <w:t>(</w:t>
      </w:r>
      <w:r w:rsidRPr="009E78CC">
        <w:rPr>
          <w:rStyle w:val="libAieChar"/>
          <w:rtl/>
        </w:rPr>
        <w:t>فَهَدَيْناهُمْ فَاسْتَحَبُّوا الْعَمى عَلَى الْهُدى</w:t>
      </w:r>
      <w:r w:rsidRPr="00D02CEF">
        <w:rPr>
          <w:rStyle w:val="libAlaemChar"/>
          <w:rtl/>
        </w:rPr>
        <w:t>)</w:t>
      </w:r>
      <w:r w:rsidRPr="00456662">
        <w:rPr>
          <w:rtl/>
        </w:rPr>
        <w:t xml:space="preserve"> </w:t>
      </w:r>
      <w:r w:rsidRPr="00D02CEF">
        <w:rPr>
          <w:rStyle w:val="libFootnotenumChar"/>
          <w:rtl/>
        </w:rPr>
        <w:t>(7)</w:t>
      </w:r>
      <w:r w:rsidRPr="00456662">
        <w:rPr>
          <w:rtl/>
        </w:rPr>
        <w:t xml:space="preserve"> ولا في الثاني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النازعات : 19.</w:t>
      </w:r>
    </w:p>
    <w:p w:rsidR="00F470B7" w:rsidRPr="00456662" w:rsidRDefault="00F470B7" w:rsidP="002F2D66">
      <w:pPr>
        <w:pStyle w:val="libFootnote0"/>
        <w:rPr>
          <w:rtl/>
        </w:rPr>
      </w:pPr>
      <w:r>
        <w:rPr>
          <w:rtl/>
        </w:rPr>
        <w:t>(</w:t>
      </w:r>
      <w:r w:rsidRPr="00456662">
        <w:rPr>
          <w:rtl/>
        </w:rPr>
        <w:t>2) البقرة : 2.</w:t>
      </w:r>
    </w:p>
    <w:p w:rsidR="00F470B7" w:rsidRPr="00456662" w:rsidRDefault="00F470B7" w:rsidP="002F2D66">
      <w:pPr>
        <w:pStyle w:val="libFootnote0"/>
        <w:rPr>
          <w:rtl/>
        </w:rPr>
      </w:pPr>
      <w:r>
        <w:rPr>
          <w:rtl/>
        </w:rPr>
        <w:t>(</w:t>
      </w:r>
      <w:r w:rsidRPr="00456662">
        <w:rPr>
          <w:rtl/>
        </w:rPr>
        <w:t>3) العنكبوت : 69.</w:t>
      </w:r>
    </w:p>
    <w:p w:rsidR="00F470B7" w:rsidRPr="00456662" w:rsidRDefault="00F470B7" w:rsidP="002F2D66">
      <w:pPr>
        <w:pStyle w:val="libFootnote0"/>
        <w:rPr>
          <w:rtl/>
        </w:rPr>
      </w:pPr>
      <w:r>
        <w:rPr>
          <w:rtl/>
        </w:rPr>
        <w:t>(</w:t>
      </w:r>
      <w:r w:rsidRPr="00456662">
        <w:rPr>
          <w:rtl/>
        </w:rPr>
        <w:t>4) يونس : 9.</w:t>
      </w:r>
    </w:p>
    <w:p w:rsidR="00F470B7" w:rsidRPr="00456662" w:rsidRDefault="00F470B7" w:rsidP="002F2D66">
      <w:pPr>
        <w:pStyle w:val="libFootnote0"/>
        <w:rPr>
          <w:rtl/>
        </w:rPr>
      </w:pPr>
      <w:r>
        <w:rPr>
          <w:rtl/>
        </w:rPr>
        <w:t>(</w:t>
      </w:r>
      <w:r w:rsidRPr="00456662">
        <w:rPr>
          <w:rtl/>
        </w:rPr>
        <w:t>5) الأعراف : 43.</w:t>
      </w:r>
    </w:p>
    <w:p w:rsidR="00F470B7" w:rsidRPr="00456662" w:rsidRDefault="00F470B7" w:rsidP="002F2D66">
      <w:pPr>
        <w:pStyle w:val="libFootnote0"/>
        <w:rPr>
          <w:rtl/>
        </w:rPr>
      </w:pPr>
      <w:r>
        <w:rPr>
          <w:rtl/>
        </w:rPr>
        <w:t>(</w:t>
      </w:r>
      <w:r w:rsidRPr="00456662">
        <w:rPr>
          <w:rtl/>
        </w:rPr>
        <w:t>6) ص : 22.</w:t>
      </w:r>
    </w:p>
    <w:p w:rsidR="00F470B7" w:rsidRPr="00456662" w:rsidRDefault="00F470B7" w:rsidP="002F2D66">
      <w:pPr>
        <w:pStyle w:val="libFootnote0"/>
        <w:rPr>
          <w:rtl/>
        </w:rPr>
      </w:pPr>
      <w:r>
        <w:rPr>
          <w:rtl/>
        </w:rPr>
        <w:t>(</w:t>
      </w:r>
      <w:r w:rsidRPr="00456662">
        <w:rPr>
          <w:rtl/>
        </w:rPr>
        <w:t>7) فصّلت : 17.</w:t>
      </w:r>
    </w:p>
    <w:p w:rsidR="00F470B7" w:rsidRPr="00456662" w:rsidRDefault="00F470B7" w:rsidP="00930449">
      <w:pPr>
        <w:pStyle w:val="libNormal0"/>
        <w:rPr>
          <w:rtl/>
        </w:rPr>
      </w:pPr>
      <w:r>
        <w:rPr>
          <w:rtl/>
        </w:rPr>
        <w:br w:type="page"/>
      </w:r>
      <w:r w:rsidRPr="00456662">
        <w:rPr>
          <w:rtl/>
        </w:rPr>
        <w:lastRenderedPageBreak/>
        <w:t>كذلك</w:t>
      </w:r>
      <w:r>
        <w:rPr>
          <w:rtl/>
        </w:rPr>
        <w:t>،</w:t>
      </w:r>
      <w:r w:rsidRPr="00456662">
        <w:rPr>
          <w:rtl/>
        </w:rPr>
        <w:t xml:space="preserve"> لانتقاضه بقوله : </w:t>
      </w:r>
      <w:r w:rsidRPr="00D02CEF">
        <w:rPr>
          <w:rStyle w:val="libAlaemChar"/>
          <w:rtl/>
        </w:rPr>
        <w:t>(</w:t>
      </w:r>
      <w:r w:rsidRPr="009E78CC">
        <w:rPr>
          <w:rStyle w:val="libAieChar"/>
          <w:rtl/>
        </w:rPr>
        <w:t>إِنَّكَ لا تَهْدِي مَنْ أَحْبَبْتَ</w:t>
      </w:r>
      <w:r w:rsidRPr="00D02CEF">
        <w:rPr>
          <w:rStyle w:val="libAlaemChar"/>
          <w:rtl/>
        </w:rPr>
        <w:t>)</w:t>
      </w:r>
      <w:r w:rsidRPr="00456662">
        <w:rPr>
          <w:rtl/>
        </w:rPr>
        <w:t xml:space="preserve"> </w:t>
      </w:r>
      <w:r w:rsidRPr="00D02CEF">
        <w:rPr>
          <w:rStyle w:val="libFootnotenumChar"/>
          <w:rtl/>
        </w:rPr>
        <w:t>(1)</w:t>
      </w:r>
      <w:r w:rsidRPr="00456662">
        <w:rPr>
          <w:rtl/>
        </w:rPr>
        <w:t xml:space="preserve"> ولا في الأوّل عند التعدّي بالنفس وفي الثاني عند التعدّي بالغير</w:t>
      </w:r>
      <w:r>
        <w:rPr>
          <w:rtl/>
        </w:rPr>
        <w:t>،</w:t>
      </w:r>
      <w:r w:rsidRPr="00456662">
        <w:rPr>
          <w:rtl/>
        </w:rPr>
        <w:t xml:space="preserve"> لانتقاضه بقوله : </w:t>
      </w:r>
      <w:r w:rsidRPr="00D02CEF">
        <w:rPr>
          <w:rStyle w:val="libAlaemChar"/>
          <w:rtl/>
        </w:rPr>
        <w:t>(</w:t>
      </w:r>
      <w:r w:rsidRPr="009E78CC">
        <w:rPr>
          <w:rStyle w:val="libAieChar"/>
          <w:rtl/>
        </w:rPr>
        <w:t>هَدَيْناهُ السَّبِيلَ إِمَّا شاكِراً وَإِمَّا كَفُوراً</w:t>
      </w:r>
      <w:r w:rsidRPr="00D02CEF">
        <w:rPr>
          <w:rStyle w:val="libAlaemChar"/>
          <w:rtl/>
        </w:rPr>
        <w:t>)</w:t>
      </w:r>
      <w:r w:rsidRPr="00456662">
        <w:rPr>
          <w:rtl/>
        </w:rPr>
        <w:t xml:space="preserve"> </w:t>
      </w:r>
      <w:r w:rsidRPr="00D02CEF">
        <w:rPr>
          <w:rStyle w:val="libFootnotenumChar"/>
          <w:rtl/>
        </w:rPr>
        <w:t>(2)</w:t>
      </w:r>
      <w:r>
        <w:rPr>
          <w:rtl/>
        </w:rPr>
        <w:t>.</w:t>
      </w:r>
      <w:r w:rsidRPr="00456662">
        <w:rPr>
          <w:rtl/>
        </w:rPr>
        <w:t xml:space="preserve"> فليتأمّل.</w:t>
      </w:r>
    </w:p>
    <w:p w:rsidR="00F470B7" w:rsidRPr="00456662" w:rsidRDefault="00F470B7" w:rsidP="00086944">
      <w:pPr>
        <w:pStyle w:val="Heading2"/>
        <w:rPr>
          <w:rtl/>
        </w:rPr>
      </w:pPr>
      <w:bookmarkStart w:id="44" w:name="_Toc534539985"/>
      <w:r w:rsidRPr="00456662">
        <w:rPr>
          <w:rtl/>
        </w:rPr>
        <w:t>المقالة الثالثة : في معنى</w:t>
      </w:r>
      <w:r>
        <w:rPr>
          <w:rtl/>
        </w:rPr>
        <w:t xml:space="preserve"> </w:t>
      </w:r>
      <w:r w:rsidRPr="00D02CEF">
        <w:rPr>
          <w:rStyle w:val="libAlaemChar"/>
          <w:rtl/>
        </w:rPr>
        <w:t>(</w:t>
      </w:r>
      <w:r w:rsidRPr="009E78CC">
        <w:rPr>
          <w:rStyle w:val="libAieChar"/>
          <w:rtl/>
        </w:rPr>
        <w:t>الصِّراطَ الْمُسْتَقِيمَ</w:t>
      </w:r>
      <w:r w:rsidRPr="00D02CEF">
        <w:rPr>
          <w:rStyle w:val="libAlaemChar"/>
          <w:rtl/>
        </w:rPr>
        <w:t>)</w:t>
      </w:r>
      <w:bookmarkEnd w:id="44"/>
    </w:p>
    <w:p w:rsidR="00F470B7" w:rsidRPr="00456662" w:rsidRDefault="00F470B7" w:rsidP="00596B52">
      <w:pPr>
        <w:pStyle w:val="libNormal"/>
        <w:rPr>
          <w:rtl/>
        </w:rPr>
      </w:pPr>
      <w:r w:rsidRPr="00456662">
        <w:rPr>
          <w:rtl/>
        </w:rPr>
        <w:t>فنقول : قد اختلفوا في ذلك</w:t>
      </w:r>
      <w:r>
        <w:rPr>
          <w:rtl/>
        </w:rPr>
        <w:t>،</w:t>
      </w:r>
      <w:r w:rsidRPr="00456662">
        <w:rPr>
          <w:rtl/>
        </w:rPr>
        <w:t xml:space="preserve"> فقيل : هو «عليّ بن أبي طالب عليه السلام» أي أرشدنا إلى ولايته عليه السلام لننجى</w:t>
      </w:r>
      <w:r>
        <w:rPr>
          <w:rtl/>
        </w:rPr>
        <w:t>،</w:t>
      </w:r>
      <w:r w:rsidRPr="00456662">
        <w:rPr>
          <w:rtl/>
        </w:rPr>
        <w:t xml:space="preserve"> والأخبار الكثيرة دالّات على ذلك.</w:t>
      </w:r>
    </w:p>
    <w:p w:rsidR="00F470B7" w:rsidRPr="00456662" w:rsidRDefault="00F470B7" w:rsidP="00596B52">
      <w:pPr>
        <w:pStyle w:val="libNormal"/>
        <w:rPr>
          <w:rtl/>
        </w:rPr>
      </w:pPr>
      <w:r w:rsidRPr="00456662">
        <w:rPr>
          <w:rtl/>
        </w:rPr>
        <w:t>وقيل : الطريق الواضح المتّسع.</w:t>
      </w:r>
    </w:p>
    <w:p w:rsidR="00F470B7" w:rsidRPr="00456662" w:rsidRDefault="00F470B7" w:rsidP="00596B52">
      <w:pPr>
        <w:pStyle w:val="libNormal"/>
        <w:rPr>
          <w:rtl/>
        </w:rPr>
      </w:pPr>
      <w:r w:rsidRPr="00456662">
        <w:rPr>
          <w:rtl/>
        </w:rPr>
        <w:t>وقيل : هو «الدين الحقّ» المحتوي لجميع ما أمر الله به من التوحيد ولوازمه.</w:t>
      </w:r>
    </w:p>
    <w:p w:rsidR="00F470B7" w:rsidRPr="00456662" w:rsidRDefault="00F470B7" w:rsidP="00596B52">
      <w:pPr>
        <w:pStyle w:val="libNormal"/>
        <w:rPr>
          <w:rtl/>
        </w:rPr>
      </w:pPr>
      <w:r w:rsidRPr="00456662">
        <w:rPr>
          <w:rtl/>
        </w:rPr>
        <w:t>وقيل : هو «الإسلام» فتأمّل.</w:t>
      </w:r>
    </w:p>
    <w:p w:rsidR="00F470B7" w:rsidRPr="00456662" w:rsidRDefault="00F470B7" w:rsidP="00596B52">
      <w:pPr>
        <w:pStyle w:val="libNormal"/>
        <w:rPr>
          <w:rtl/>
        </w:rPr>
      </w:pPr>
      <w:r w:rsidRPr="00456662">
        <w:rPr>
          <w:rtl/>
        </w:rPr>
        <w:t>وقيل : هو «القرآن»</w:t>
      </w:r>
      <w:r>
        <w:rPr>
          <w:rtl/>
        </w:rPr>
        <w:t>.</w:t>
      </w:r>
    </w:p>
    <w:p w:rsidR="00F470B7" w:rsidRPr="00456662" w:rsidRDefault="00F470B7" w:rsidP="00596B52">
      <w:pPr>
        <w:pStyle w:val="libNormal"/>
        <w:rPr>
          <w:rtl/>
        </w:rPr>
      </w:pPr>
      <w:r w:rsidRPr="00456662">
        <w:rPr>
          <w:rtl/>
        </w:rPr>
        <w:t>وقيل : هو «النّبي صلّى الله عليه وآله وسلّم وأولاده عليهم السلام»</w:t>
      </w:r>
      <w:r>
        <w:rPr>
          <w:rtl/>
        </w:rPr>
        <w:t>.</w:t>
      </w:r>
    </w:p>
    <w:p w:rsidR="00F470B7" w:rsidRPr="00456662" w:rsidRDefault="00F470B7" w:rsidP="00596B52">
      <w:pPr>
        <w:pStyle w:val="libNormal"/>
        <w:rPr>
          <w:rtl/>
        </w:rPr>
      </w:pPr>
      <w:r w:rsidRPr="00456662">
        <w:rPr>
          <w:rtl/>
        </w:rPr>
        <w:t xml:space="preserve">والأظهر أنّ المراد به ما فسّره في قوله : </w:t>
      </w:r>
      <w:r w:rsidRPr="00D02CEF">
        <w:rPr>
          <w:rStyle w:val="libAlaemChar"/>
          <w:rtl/>
        </w:rPr>
        <w:t>(</w:t>
      </w:r>
      <w:r w:rsidRPr="009E78CC">
        <w:rPr>
          <w:rStyle w:val="libAieChar"/>
          <w:rtl/>
        </w:rPr>
        <w:t>صِراطَ الَّذِينَ أَنْعَمْتَ</w:t>
      </w:r>
      <w:r w:rsidRPr="00D02CEF">
        <w:rPr>
          <w:rStyle w:val="libAlaemChar"/>
          <w:rtl/>
        </w:rPr>
        <w:t>)</w:t>
      </w:r>
      <w:r w:rsidRPr="00456662">
        <w:rPr>
          <w:rtl/>
        </w:rPr>
        <w:t xml:space="preserve"> إلى آخره</w:t>
      </w:r>
      <w:r>
        <w:rPr>
          <w:rtl/>
        </w:rPr>
        <w:t>،</w:t>
      </w:r>
      <w:r w:rsidRPr="00456662">
        <w:rPr>
          <w:rtl/>
        </w:rPr>
        <w:t xml:space="preserve"> أي اهدنا صراط الأنبياء والصدّيقين من التوحيد والإخلاص وغير ذلك</w:t>
      </w:r>
      <w:r>
        <w:rPr>
          <w:rtl/>
        </w:rPr>
        <w:t>،</w:t>
      </w:r>
      <w:r w:rsidRPr="00456662">
        <w:rPr>
          <w:rtl/>
        </w:rPr>
        <w:t xml:space="preserve"> فإنّهم على الصراط المستقيم والسبيل القويم.</w:t>
      </w:r>
    </w:p>
    <w:p w:rsidR="00F470B7" w:rsidRPr="00456662" w:rsidRDefault="00F470B7" w:rsidP="00596B52">
      <w:pPr>
        <w:pStyle w:val="libNormal"/>
        <w:rPr>
          <w:rtl/>
        </w:rPr>
      </w:pPr>
      <w:r w:rsidRPr="00456662">
        <w:rPr>
          <w:rtl/>
        </w:rPr>
        <w:t>ويؤيّد ذلك : ما روي من : أنّ لله صراطين : صراط في الدنيا وصراط في الآخرة</w:t>
      </w:r>
      <w:r>
        <w:rPr>
          <w:rtl/>
        </w:rPr>
        <w:t>،</w:t>
      </w:r>
      <w:r w:rsidRPr="00456662">
        <w:rPr>
          <w:rtl/>
        </w:rPr>
        <w:t xml:space="preserve"> فمن قام بالأوّل يقوم بالثاني</w:t>
      </w:r>
      <w:r>
        <w:rPr>
          <w:rtl/>
        </w:rPr>
        <w:t>،</w:t>
      </w:r>
      <w:r w:rsidRPr="00456662">
        <w:rPr>
          <w:rtl/>
        </w:rPr>
        <w:t xml:space="preserve"> ومن عدل عنه يعدل عنه </w:t>
      </w:r>
      <w:r w:rsidRPr="00D02CEF">
        <w:rPr>
          <w:rStyle w:val="libFootnotenumChar"/>
          <w:rtl/>
        </w:rPr>
        <w:t>(3)</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القصص : 56.</w:t>
      </w:r>
    </w:p>
    <w:p w:rsidR="00F470B7" w:rsidRPr="00456662" w:rsidRDefault="00F470B7" w:rsidP="002F2D66">
      <w:pPr>
        <w:pStyle w:val="libFootnote0"/>
        <w:rPr>
          <w:rtl/>
        </w:rPr>
      </w:pPr>
      <w:r>
        <w:rPr>
          <w:rtl/>
        </w:rPr>
        <w:t>(</w:t>
      </w:r>
      <w:r w:rsidRPr="00456662">
        <w:rPr>
          <w:rtl/>
        </w:rPr>
        <w:t>2) الإنسان : 3.</w:t>
      </w:r>
    </w:p>
    <w:p w:rsidR="00F470B7" w:rsidRPr="00456662" w:rsidRDefault="00F470B7" w:rsidP="002F2D66">
      <w:pPr>
        <w:pStyle w:val="libFootnote0"/>
        <w:rPr>
          <w:rtl/>
        </w:rPr>
      </w:pPr>
      <w:r>
        <w:rPr>
          <w:rtl/>
        </w:rPr>
        <w:t>(</w:t>
      </w:r>
      <w:r w:rsidRPr="00456662">
        <w:rPr>
          <w:rtl/>
        </w:rPr>
        <w:t>3) معاني الأخبار : 32.</w:t>
      </w:r>
    </w:p>
    <w:p w:rsidR="00F470B7" w:rsidRPr="00C11CFB" w:rsidRDefault="00F470B7" w:rsidP="00D02CEF">
      <w:pPr>
        <w:pStyle w:val="libCenterBold1"/>
        <w:rPr>
          <w:rtl/>
        </w:rPr>
      </w:pPr>
      <w:r>
        <w:rPr>
          <w:rtl/>
        </w:rPr>
        <w:br w:type="page"/>
      </w:r>
      <w:r>
        <w:rPr>
          <w:rtl/>
        </w:rPr>
        <w:lastRenderedPageBreak/>
        <w:br w:type="page"/>
      </w:r>
      <w:r w:rsidRPr="00C11CFB">
        <w:rPr>
          <w:rtl/>
        </w:rPr>
        <w:lastRenderedPageBreak/>
        <w:t>الفصل الثامن</w:t>
      </w:r>
    </w:p>
    <w:p w:rsidR="00F470B7" w:rsidRPr="002802E4" w:rsidRDefault="00F470B7" w:rsidP="009E78CC">
      <w:pPr>
        <w:pStyle w:val="libAie"/>
        <w:rPr>
          <w:rFonts w:hint="cs"/>
          <w:rtl/>
        </w:rPr>
      </w:pPr>
      <w:r w:rsidRPr="00C11CFB">
        <w:rPr>
          <w:rtl/>
        </w:rPr>
        <w:t xml:space="preserve">في تفسير قوله تعالى </w:t>
      </w:r>
      <w:r w:rsidRPr="00D02CEF">
        <w:rPr>
          <w:rStyle w:val="libAlaemChar"/>
          <w:rtl/>
        </w:rPr>
        <w:t>(</w:t>
      </w:r>
      <w:r w:rsidRPr="002802E4">
        <w:rPr>
          <w:rtl/>
        </w:rPr>
        <w:t>صِراطَ الَّذِينَ أَنْعَمْتَ عَلَيْهِمْ</w:t>
      </w:r>
    </w:p>
    <w:p w:rsidR="00F470B7" w:rsidRDefault="00F470B7" w:rsidP="009E78CC">
      <w:pPr>
        <w:pStyle w:val="libAie"/>
        <w:rPr>
          <w:rtl/>
        </w:rPr>
      </w:pPr>
      <w:r w:rsidRPr="002802E4">
        <w:rPr>
          <w:rtl/>
        </w:rPr>
        <w:t>غَيْرِ الْمَغْضُوبِ عَلَيْهِمْ وَلَا الضَّالِّينَ</w:t>
      </w:r>
      <w:r w:rsidRPr="00D02CEF">
        <w:rPr>
          <w:rStyle w:val="libAlaemChar"/>
          <w:rtl/>
        </w:rPr>
        <w:t>)</w:t>
      </w:r>
    </w:p>
    <w:p w:rsidR="00F470B7" w:rsidRPr="00C11CFB" w:rsidRDefault="00F470B7" w:rsidP="00596B52">
      <w:pPr>
        <w:pStyle w:val="libNormal"/>
        <w:rPr>
          <w:rtl/>
        </w:rPr>
      </w:pPr>
      <w:r w:rsidRPr="00C11CFB">
        <w:rPr>
          <w:rtl/>
        </w:rPr>
        <w:t>وفيه مقالتان.</w:t>
      </w:r>
    </w:p>
    <w:p w:rsidR="00F470B7" w:rsidRPr="00456662" w:rsidRDefault="00F470B7" w:rsidP="00086944">
      <w:pPr>
        <w:pStyle w:val="Heading2"/>
        <w:rPr>
          <w:rtl/>
        </w:rPr>
      </w:pPr>
      <w:bookmarkStart w:id="45" w:name="_Toc534539986"/>
      <w:r w:rsidRPr="00456662">
        <w:rPr>
          <w:rtl/>
        </w:rPr>
        <w:t>المقالة الأولى : في ما يتعلّق بإعرابه</w:t>
      </w:r>
      <w:bookmarkEnd w:id="45"/>
    </w:p>
    <w:p w:rsidR="00F470B7" w:rsidRDefault="00F470B7" w:rsidP="00596B52">
      <w:pPr>
        <w:pStyle w:val="libNormal"/>
        <w:rPr>
          <w:rtl/>
        </w:rPr>
      </w:pPr>
      <w:r w:rsidRPr="00456662">
        <w:rPr>
          <w:rtl/>
        </w:rPr>
        <w:t xml:space="preserve">فنقول : وقوله </w:t>
      </w:r>
      <w:r w:rsidRPr="00D02CEF">
        <w:rPr>
          <w:rStyle w:val="libAlaemChar"/>
          <w:rtl/>
        </w:rPr>
        <w:t>(</w:t>
      </w:r>
      <w:r w:rsidRPr="009E78CC">
        <w:rPr>
          <w:rStyle w:val="libAieChar"/>
          <w:rtl/>
        </w:rPr>
        <w:t>صِراطَ الَّذِينَ</w:t>
      </w:r>
      <w:r w:rsidRPr="00D02CEF">
        <w:rPr>
          <w:rStyle w:val="libAlaemChar"/>
          <w:rtl/>
        </w:rPr>
        <w:t>)</w:t>
      </w:r>
      <w:r w:rsidRPr="00456662">
        <w:rPr>
          <w:rtl/>
        </w:rPr>
        <w:t xml:space="preserve"> منصوب إمّا على الصفتيّة «للصراط المستقيم» وإمّا على البدليّة له بدل المطابق</w:t>
      </w:r>
      <w:r>
        <w:rPr>
          <w:rtl/>
        </w:rPr>
        <w:t>،</w:t>
      </w:r>
      <w:r w:rsidRPr="00456662">
        <w:rPr>
          <w:rtl/>
        </w:rPr>
        <w:t xml:space="preserve"> والأوّل عندي أوجه</w:t>
      </w:r>
      <w:r>
        <w:rPr>
          <w:rtl/>
        </w:rPr>
        <w:t>،</w:t>
      </w:r>
      <w:r w:rsidRPr="00456662">
        <w:rPr>
          <w:rtl/>
        </w:rPr>
        <w:t xml:space="preserve"> لعدم لزوم السقوط والتكرار فيه بخلاف الثاني. فليتأمّل.</w:t>
      </w:r>
    </w:p>
    <w:p w:rsidR="00F470B7" w:rsidRPr="00456662"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الَّذِينَ</w:t>
      </w:r>
      <w:r w:rsidRPr="00D02CEF">
        <w:rPr>
          <w:rStyle w:val="libAlaemChar"/>
          <w:rtl/>
        </w:rPr>
        <w:t>)</w:t>
      </w:r>
      <w:r w:rsidRPr="00456662">
        <w:rPr>
          <w:rtl/>
        </w:rPr>
        <w:t xml:space="preserve"> مجرور بإضافة «صراط» إليه وهو من الموصولات الاسميّة العامّة المشتركة</w:t>
      </w:r>
      <w:r>
        <w:rPr>
          <w:rtl/>
        </w:rPr>
        <w:t>،</w:t>
      </w:r>
      <w:r w:rsidRPr="00456662">
        <w:rPr>
          <w:rtl/>
        </w:rPr>
        <w:t xml:space="preserve"> والصلة «أنعمت»</w:t>
      </w:r>
      <w:r>
        <w:rPr>
          <w:rtl/>
        </w:rPr>
        <w:t xml:space="preserve"> و «</w:t>
      </w:r>
      <w:r w:rsidRPr="00456662">
        <w:rPr>
          <w:rtl/>
        </w:rPr>
        <w:t>عليهم» عائدة يعني يرجع ضميره إليه.</w:t>
      </w:r>
    </w:p>
    <w:p w:rsidR="00F470B7" w:rsidRPr="00456662" w:rsidRDefault="00F470B7" w:rsidP="00596B52">
      <w:pPr>
        <w:pStyle w:val="libNormal"/>
        <w:rPr>
          <w:rtl/>
        </w:rPr>
      </w:pPr>
      <w:r w:rsidRPr="00456662">
        <w:rPr>
          <w:rtl/>
        </w:rPr>
        <w:t>وفيه قراءات نقلها الطبرسيّ رحمه الله :</w:t>
      </w:r>
    </w:p>
    <w:p w:rsidR="00F470B7" w:rsidRPr="00456662" w:rsidRDefault="00F470B7" w:rsidP="00596B52">
      <w:pPr>
        <w:pStyle w:val="libNormal"/>
        <w:rPr>
          <w:rtl/>
        </w:rPr>
      </w:pPr>
      <w:r w:rsidRPr="00456662">
        <w:rPr>
          <w:rtl/>
        </w:rPr>
        <w:t>الاولى</w:t>
      </w:r>
      <w:r>
        <w:rPr>
          <w:rtl/>
        </w:rPr>
        <w:t xml:space="preserve"> ـ </w:t>
      </w:r>
      <w:r w:rsidRPr="00456662">
        <w:rPr>
          <w:rtl/>
        </w:rPr>
        <w:t>وهو المشهور</w:t>
      </w:r>
      <w:r>
        <w:rPr>
          <w:rtl/>
        </w:rPr>
        <w:t xml:space="preserve"> ـ </w:t>
      </w:r>
      <w:r w:rsidRPr="00456662">
        <w:rPr>
          <w:rtl/>
        </w:rPr>
        <w:t>: كسر «الهاء» وسكون الميم.</w:t>
      </w:r>
    </w:p>
    <w:p w:rsidR="00F470B7" w:rsidRPr="00456662" w:rsidRDefault="00F470B7" w:rsidP="00596B52">
      <w:pPr>
        <w:pStyle w:val="libNormal"/>
        <w:rPr>
          <w:rtl/>
        </w:rPr>
      </w:pPr>
      <w:r w:rsidRPr="00456662">
        <w:rPr>
          <w:rtl/>
        </w:rPr>
        <w:t>والثانية : ضمّها كذلك</w:t>
      </w:r>
      <w:r>
        <w:rPr>
          <w:rtl/>
        </w:rPr>
        <w:t>،</w:t>
      </w:r>
      <w:r w:rsidRPr="00456662">
        <w:rPr>
          <w:rtl/>
        </w:rPr>
        <w:t xml:space="preserve"> وهو المرويّ عن حمزة</w:t>
      </w:r>
      <w:r>
        <w:rPr>
          <w:rtl/>
        </w:rPr>
        <w:t>،</w:t>
      </w:r>
      <w:r w:rsidRPr="00456662">
        <w:rPr>
          <w:rtl/>
        </w:rPr>
        <w:t xml:space="preserve"> بل نقل عن يعقوب ضمّ كلّ هاء قبلها ياء ساكنة في التثنية والجمع.</w:t>
      </w:r>
    </w:p>
    <w:p w:rsidR="00F470B7" w:rsidRPr="00456662" w:rsidRDefault="00F470B7" w:rsidP="00596B52">
      <w:pPr>
        <w:pStyle w:val="libNormal"/>
        <w:rPr>
          <w:rtl/>
        </w:rPr>
      </w:pPr>
      <w:r w:rsidRPr="00456662">
        <w:rPr>
          <w:rtl/>
        </w:rPr>
        <w:t>والثالثة : كسر «الهاء» مع ضمّ «الميم»</w:t>
      </w:r>
      <w:r>
        <w:rPr>
          <w:rtl/>
        </w:rPr>
        <w:t>.</w:t>
      </w:r>
    </w:p>
    <w:p w:rsidR="00F470B7" w:rsidRPr="00456662" w:rsidRDefault="00F470B7" w:rsidP="00596B52">
      <w:pPr>
        <w:pStyle w:val="libNormal"/>
        <w:rPr>
          <w:rtl/>
        </w:rPr>
      </w:pPr>
      <w:r>
        <w:rPr>
          <w:rtl/>
        </w:rPr>
        <w:br w:type="page"/>
      </w:r>
      <w:r w:rsidRPr="00456662">
        <w:rPr>
          <w:rtl/>
        </w:rPr>
        <w:lastRenderedPageBreak/>
        <w:t>والرابعة : ضمّهما.</w:t>
      </w:r>
    </w:p>
    <w:p w:rsidR="00F470B7" w:rsidRPr="00456662" w:rsidRDefault="00F470B7" w:rsidP="00596B52">
      <w:pPr>
        <w:pStyle w:val="libNormal"/>
        <w:rPr>
          <w:rtl/>
        </w:rPr>
      </w:pPr>
      <w:r w:rsidRPr="00456662">
        <w:rPr>
          <w:rtl/>
        </w:rPr>
        <w:t>والخامسة : ضمّ «الهاء» وإشباع «الميم» مضمومة</w:t>
      </w:r>
      <w:r>
        <w:rPr>
          <w:rtl/>
        </w:rPr>
        <w:t>،</w:t>
      </w:r>
      <w:r w:rsidRPr="00456662">
        <w:rPr>
          <w:rtl/>
        </w:rPr>
        <w:t xml:space="preserve"> فيقال : عليهموا.</w:t>
      </w:r>
    </w:p>
    <w:p w:rsidR="00F470B7" w:rsidRPr="00456662" w:rsidRDefault="00F470B7" w:rsidP="00596B52">
      <w:pPr>
        <w:pStyle w:val="libNormal"/>
        <w:rPr>
          <w:rtl/>
        </w:rPr>
      </w:pPr>
      <w:r w:rsidRPr="00456662">
        <w:rPr>
          <w:rtl/>
        </w:rPr>
        <w:t>والسادسة : كسر «الهاء» وإشباع «الميم» مكسورة</w:t>
      </w:r>
      <w:r>
        <w:rPr>
          <w:rtl/>
        </w:rPr>
        <w:t>،</w:t>
      </w:r>
      <w:r w:rsidRPr="00456662">
        <w:rPr>
          <w:rtl/>
        </w:rPr>
        <w:t xml:space="preserve"> فيقال : عليهمي.</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غَيْرِ الْمَغْضُوبِ</w:t>
      </w:r>
      <w:r w:rsidRPr="00D02CEF">
        <w:rPr>
          <w:rStyle w:val="libAlaemChar"/>
          <w:rtl/>
        </w:rPr>
        <w:t>)</w:t>
      </w:r>
      <w:r w:rsidRPr="00456662">
        <w:rPr>
          <w:rtl/>
        </w:rPr>
        <w:t xml:space="preserve"> إلى آخره</w:t>
      </w:r>
      <w:r>
        <w:rPr>
          <w:rtl/>
        </w:rPr>
        <w:t>،</w:t>
      </w:r>
      <w:r w:rsidRPr="00456662">
        <w:rPr>
          <w:rtl/>
        </w:rPr>
        <w:t xml:space="preserve"> لفظة غير مجرورة على القراءة المشهورة</w:t>
      </w:r>
      <w:r>
        <w:rPr>
          <w:rtl/>
        </w:rPr>
        <w:t>،</w:t>
      </w:r>
      <w:r w:rsidRPr="00456662">
        <w:rPr>
          <w:rtl/>
        </w:rPr>
        <w:t xml:space="preserve"> وذكروا في جرّها وجوها :</w:t>
      </w:r>
    </w:p>
    <w:p w:rsidR="00F470B7" w:rsidRPr="00456662" w:rsidRDefault="00F470B7" w:rsidP="00596B52">
      <w:pPr>
        <w:pStyle w:val="libNormal"/>
        <w:rPr>
          <w:rtl/>
        </w:rPr>
      </w:pPr>
      <w:r w:rsidRPr="00456662">
        <w:rPr>
          <w:rtl/>
        </w:rPr>
        <w:t>منها : البدليّة لمجرور «على» في «عليهم»</w:t>
      </w:r>
      <w:r>
        <w:rPr>
          <w:rtl/>
        </w:rPr>
        <w:t>.</w:t>
      </w:r>
    </w:p>
    <w:p w:rsidR="00F470B7" w:rsidRPr="00456662" w:rsidRDefault="00F470B7" w:rsidP="00596B52">
      <w:pPr>
        <w:pStyle w:val="libNormal"/>
        <w:rPr>
          <w:rtl/>
        </w:rPr>
      </w:pPr>
      <w:r w:rsidRPr="00456662">
        <w:rPr>
          <w:rtl/>
        </w:rPr>
        <w:t>ومنها : البدليّة «للذين»</w:t>
      </w:r>
      <w:r>
        <w:rPr>
          <w:rtl/>
        </w:rPr>
        <w:t>.</w:t>
      </w:r>
    </w:p>
    <w:p w:rsidR="00F470B7" w:rsidRPr="00456662" w:rsidRDefault="00F470B7" w:rsidP="00596B52">
      <w:pPr>
        <w:pStyle w:val="libNormal"/>
        <w:rPr>
          <w:rtl/>
        </w:rPr>
      </w:pPr>
      <w:r w:rsidRPr="00456662">
        <w:rPr>
          <w:rtl/>
        </w:rPr>
        <w:t>ومنها : الوصفيّة «للذين» اختار ذلك السرّاج والزجّاج</w:t>
      </w:r>
      <w:r>
        <w:rPr>
          <w:rtl/>
        </w:rPr>
        <w:t>،</w:t>
      </w:r>
      <w:r w:rsidRPr="00456662">
        <w:rPr>
          <w:rtl/>
        </w:rPr>
        <w:t xml:space="preserve"> وأورد عليهما بأنّ «غير»</w:t>
      </w:r>
      <w:r>
        <w:rPr>
          <w:rtl/>
        </w:rPr>
        <w:t xml:space="preserve"> و «</w:t>
      </w:r>
      <w:r w:rsidRPr="00456662">
        <w:rPr>
          <w:rtl/>
        </w:rPr>
        <w:t>مثل»</w:t>
      </w:r>
      <w:r>
        <w:rPr>
          <w:rtl/>
        </w:rPr>
        <w:t xml:space="preserve"> و «</w:t>
      </w:r>
      <w:r w:rsidRPr="00456662">
        <w:rPr>
          <w:rtl/>
        </w:rPr>
        <w:t>شبه» نكرات دائما وإن أضيفت إلى المعرفة أيضا</w:t>
      </w:r>
      <w:r>
        <w:rPr>
          <w:rtl/>
        </w:rPr>
        <w:t>،</w:t>
      </w:r>
      <w:r w:rsidRPr="00456662">
        <w:rPr>
          <w:rtl/>
        </w:rPr>
        <w:t xml:space="preserve"> لتوغّلها في الإبهام.</w:t>
      </w:r>
    </w:p>
    <w:p w:rsidR="00F470B7" w:rsidRPr="00456662" w:rsidRDefault="00F470B7" w:rsidP="00596B52">
      <w:pPr>
        <w:pStyle w:val="libNormal"/>
        <w:rPr>
          <w:rtl/>
        </w:rPr>
      </w:pPr>
      <w:r w:rsidRPr="00456662">
        <w:rPr>
          <w:rtl/>
        </w:rPr>
        <w:t>وأجاب عن ذلك الزجّاج بأنّ «الذين» ليست معرفة حقيقيّة تامّة</w:t>
      </w:r>
      <w:r>
        <w:rPr>
          <w:rtl/>
        </w:rPr>
        <w:t>،</w:t>
      </w:r>
      <w:r w:rsidRPr="00456662">
        <w:rPr>
          <w:rtl/>
        </w:rPr>
        <w:t xml:space="preserve"> بل هي كالنكرات المعرّفة كالرجل والفرس فإتيان وصفه</w:t>
      </w:r>
      <w:r>
        <w:rPr>
          <w:rtl/>
        </w:rPr>
        <w:t xml:space="preserve"> بـ </w:t>
      </w:r>
      <w:r w:rsidRPr="00456662">
        <w:rPr>
          <w:rtl/>
        </w:rPr>
        <w:t>«غير» غير مضرّ</w:t>
      </w:r>
      <w:r>
        <w:rPr>
          <w:rtl/>
        </w:rPr>
        <w:t>،</w:t>
      </w:r>
      <w:r w:rsidRPr="00456662">
        <w:rPr>
          <w:rtl/>
        </w:rPr>
        <w:t xml:space="preserve"> كما أتى الجملة وصفا للنكرة المعرّفة في قوله :</w:t>
      </w:r>
    </w:p>
    <w:p w:rsidR="00F470B7" w:rsidRDefault="00F470B7" w:rsidP="00D02CEF">
      <w:pPr>
        <w:pStyle w:val="libCenter"/>
        <w:rPr>
          <w:rtl/>
        </w:rPr>
      </w:pPr>
      <w:r w:rsidRPr="00C11CFB">
        <w:rPr>
          <w:rtl/>
        </w:rPr>
        <w:t>ولقد أمرّ على اللئيم يسبّني</w:t>
      </w:r>
    </w:p>
    <w:p w:rsidR="00F470B7" w:rsidRPr="00456662" w:rsidRDefault="00F470B7" w:rsidP="00596B52">
      <w:pPr>
        <w:pStyle w:val="libNormal"/>
        <w:rPr>
          <w:rtl/>
        </w:rPr>
      </w:pPr>
      <w:r w:rsidRPr="00456662">
        <w:rPr>
          <w:rtl/>
        </w:rPr>
        <w:t>والحاصل : أنّه يجوز توصيف كلّ نكرة عرّفت</w:t>
      </w:r>
      <w:r>
        <w:rPr>
          <w:rtl/>
        </w:rPr>
        <w:t xml:space="preserve"> بـ </w:t>
      </w:r>
      <w:r w:rsidRPr="00456662">
        <w:rPr>
          <w:rtl/>
        </w:rPr>
        <w:t>«غير»</w:t>
      </w:r>
      <w:r>
        <w:rPr>
          <w:rtl/>
        </w:rPr>
        <w:t>،</w:t>
      </w:r>
      <w:r w:rsidRPr="00456662">
        <w:rPr>
          <w:rtl/>
        </w:rPr>
        <w:t xml:space="preserve"> ولا يجوز توصيف المعرفة الأصليّة كالأعلام به.</w:t>
      </w:r>
    </w:p>
    <w:p w:rsidR="00F470B7" w:rsidRPr="00456662" w:rsidRDefault="00F470B7" w:rsidP="00596B52">
      <w:pPr>
        <w:pStyle w:val="libNormal"/>
        <w:rPr>
          <w:rtl/>
        </w:rPr>
      </w:pPr>
      <w:r w:rsidRPr="00D02CEF">
        <w:rPr>
          <w:rStyle w:val="libBold2Char"/>
          <w:rtl/>
        </w:rPr>
        <w:t>أقول :</w:t>
      </w:r>
      <w:r w:rsidRPr="00456662">
        <w:rPr>
          <w:rtl/>
        </w:rPr>
        <w:t xml:space="preserve"> وهذا الجواب لا يخلو من تكلّف</w:t>
      </w:r>
      <w:r>
        <w:rPr>
          <w:rtl/>
        </w:rPr>
        <w:t>،</w:t>
      </w:r>
      <w:r w:rsidRPr="00456662">
        <w:rPr>
          <w:rtl/>
        </w:rPr>
        <w:t xml:space="preserve"> والأحسن ما قاله السرّاج وتبعه الأكثر</w:t>
      </w:r>
      <w:r>
        <w:rPr>
          <w:rtl/>
        </w:rPr>
        <w:t>،</w:t>
      </w:r>
      <w:r w:rsidRPr="00456662">
        <w:rPr>
          <w:rtl/>
        </w:rPr>
        <w:t xml:space="preserve"> وهو أنّ العلّة في عدم كسب «الغير» للتعريف عند الإضافة إنّما هي للتوغّل في الإبهام وتكثير العموم ؛ إذ قولك «مررت بغيرك» يشمل كلّ ما سوى المخاطب من أصناف المخلوقات ؛ إذ الأغيار كثيرة</w:t>
      </w:r>
      <w:r>
        <w:rPr>
          <w:rtl/>
        </w:rPr>
        <w:t>،</w:t>
      </w:r>
      <w:r w:rsidRPr="00456662">
        <w:rPr>
          <w:rtl/>
        </w:rPr>
        <w:t xml:space="preserve"> فالإبهام يزيد</w:t>
      </w:r>
    </w:p>
    <w:p w:rsidR="00F470B7" w:rsidRPr="00456662" w:rsidRDefault="00F470B7" w:rsidP="00930449">
      <w:pPr>
        <w:pStyle w:val="libNormal0"/>
        <w:rPr>
          <w:rtl/>
        </w:rPr>
      </w:pPr>
      <w:r>
        <w:rPr>
          <w:rtl/>
        </w:rPr>
        <w:br w:type="page"/>
      </w:r>
      <w:r w:rsidRPr="00456662">
        <w:rPr>
          <w:rtl/>
        </w:rPr>
        <w:lastRenderedPageBreak/>
        <w:t>بذلك ولا يتعيّن «الغير» فلا يعرّف</w:t>
      </w:r>
      <w:r>
        <w:rPr>
          <w:rtl/>
        </w:rPr>
        <w:t>،</w:t>
      </w:r>
      <w:r w:rsidRPr="00456662">
        <w:rPr>
          <w:rtl/>
        </w:rPr>
        <w:t xml:space="preserve"> لكن إذا أزيل الإبهام وقلّ العموم فالاشتراك يتعرّف قطعا ؛ إذ العلّة في عدم الكسب المذكور مفقودة هنا.</w:t>
      </w:r>
    </w:p>
    <w:p w:rsidR="00F470B7" w:rsidRPr="00456662" w:rsidRDefault="00F470B7" w:rsidP="00596B52">
      <w:pPr>
        <w:pStyle w:val="libNormal"/>
        <w:rPr>
          <w:rtl/>
        </w:rPr>
      </w:pPr>
      <w:r w:rsidRPr="00456662">
        <w:rPr>
          <w:rtl/>
        </w:rPr>
        <w:t>وتفصيل ذلك : إنّ «الغير» إذا أضيفت إلى شيء لم يكن له إلّا ضدّ واحد</w:t>
      </w:r>
      <w:r>
        <w:rPr>
          <w:rtl/>
        </w:rPr>
        <w:t>،</w:t>
      </w:r>
      <w:r w:rsidRPr="00456662">
        <w:rPr>
          <w:rtl/>
        </w:rPr>
        <w:t xml:space="preserve"> فاريد من ذلك نفي الضدّ وإثبات الشيء يعرّف بالإضافة كما في قولك الحركة غير السكون ؛ إذ ضدّ السكون هو الحركة فقط لا غيرها</w:t>
      </w:r>
      <w:r>
        <w:rPr>
          <w:rtl/>
        </w:rPr>
        <w:t>،</w:t>
      </w:r>
      <w:r w:rsidRPr="00456662">
        <w:rPr>
          <w:rtl/>
        </w:rPr>
        <w:t xml:space="preserve"> فاكتسب التعريف</w:t>
      </w:r>
      <w:r>
        <w:rPr>
          <w:rtl/>
        </w:rPr>
        <w:t>،</w:t>
      </w:r>
      <w:r w:rsidRPr="00456662">
        <w:rPr>
          <w:rtl/>
        </w:rPr>
        <w:t xml:space="preserve"> فيجوز أن يقال «غير المغضوب» صفة «للّذين» إذ «غير المغضوب عليهم» هم الّذين أنعم الله عليهم</w:t>
      </w:r>
      <w:r>
        <w:rPr>
          <w:rtl/>
        </w:rPr>
        <w:t xml:space="preserve"> و «</w:t>
      </w:r>
      <w:r w:rsidRPr="00456662">
        <w:rPr>
          <w:rtl/>
        </w:rPr>
        <w:t>المغضوب عليهم» ضدّ «للّذين» إلى آخره</w:t>
      </w:r>
      <w:r>
        <w:rPr>
          <w:rtl/>
        </w:rPr>
        <w:t>،</w:t>
      </w:r>
      <w:r w:rsidRPr="00456662">
        <w:rPr>
          <w:rtl/>
        </w:rPr>
        <w:t xml:space="preserve"> وليس له ضدّ آخر</w:t>
      </w:r>
      <w:r>
        <w:rPr>
          <w:rtl/>
        </w:rPr>
        <w:t>،</w:t>
      </w:r>
      <w:r w:rsidRPr="00456662">
        <w:rPr>
          <w:rtl/>
        </w:rPr>
        <w:t xml:space="preserve"> فليتأمّل.</w:t>
      </w:r>
    </w:p>
    <w:p w:rsidR="00F470B7" w:rsidRPr="00456662" w:rsidRDefault="00F470B7" w:rsidP="00596B52">
      <w:pPr>
        <w:pStyle w:val="libNormal"/>
        <w:rPr>
          <w:rtl/>
        </w:rPr>
      </w:pPr>
      <w:r w:rsidRPr="00456662">
        <w:rPr>
          <w:rtl/>
        </w:rPr>
        <w:t>وقد قرئ «غير المغضوب» بالنصب على كونه حالا</w:t>
      </w:r>
      <w:r>
        <w:rPr>
          <w:rtl/>
        </w:rPr>
        <w:t xml:space="preserve"> لـ </w:t>
      </w:r>
      <w:r w:rsidRPr="00456662">
        <w:rPr>
          <w:rtl/>
        </w:rPr>
        <w:t>«عليهم» أو مفعولا</w:t>
      </w:r>
      <w:r>
        <w:rPr>
          <w:rtl/>
        </w:rPr>
        <w:t xml:space="preserve"> لـ </w:t>
      </w:r>
      <w:r w:rsidRPr="00456662">
        <w:rPr>
          <w:rtl/>
        </w:rPr>
        <w:t>«أمدح» أو «أعني» أو على انقطاع الاستثناء.</w:t>
      </w:r>
    </w:p>
    <w:p w:rsidR="00F470B7" w:rsidRPr="00456662" w:rsidRDefault="00F470B7" w:rsidP="00596B52">
      <w:pPr>
        <w:pStyle w:val="libNormal"/>
        <w:rPr>
          <w:rtl/>
        </w:rPr>
      </w:pPr>
      <w:r w:rsidRPr="00456662">
        <w:rPr>
          <w:rtl/>
        </w:rPr>
        <w:t xml:space="preserve">وقوله </w:t>
      </w:r>
      <w:r w:rsidRPr="00D02CEF">
        <w:rPr>
          <w:rStyle w:val="libAlaemChar"/>
          <w:rtl/>
        </w:rPr>
        <w:t>(</w:t>
      </w:r>
      <w:r w:rsidRPr="009E78CC">
        <w:rPr>
          <w:rStyle w:val="libAieChar"/>
          <w:rtl/>
        </w:rPr>
        <w:t>وَلَا الضَّالِّينَ</w:t>
      </w:r>
      <w:r w:rsidRPr="00D02CEF">
        <w:rPr>
          <w:rStyle w:val="libAlaemChar"/>
          <w:rtl/>
        </w:rPr>
        <w:t>)</w:t>
      </w:r>
      <w:r w:rsidRPr="00456662">
        <w:rPr>
          <w:rtl/>
        </w:rPr>
        <w:t xml:space="preserve"> عطف على ما سبق</w:t>
      </w:r>
      <w:r>
        <w:rPr>
          <w:rtl/>
        </w:rPr>
        <w:t>، و «</w:t>
      </w:r>
      <w:r w:rsidRPr="00456662">
        <w:rPr>
          <w:rtl/>
        </w:rPr>
        <w:t>لا» بمعنى «غير» على ما قاله الكوفيّون</w:t>
      </w:r>
      <w:r>
        <w:rPr>
          <w:rtl/>
        </w:rPr>
        <w:t>،</w:t>
      </w:r>
      <w:r w:rsidRPr="00456662">
        <w:rPr>
          <w:rtl/>
        </w:rPr>
        <w:t xml:space="preserve"> ويؤيّده قراءة عليّ عليه السلام «غير الضالّين» وقيل : «لا» زائدة. فتأمّل.</w:t>
      </w:r>
    </w:p>
    <w:p w:rsidR="00F470B7" w:rsidRPr="00456662" w:rsidRDefault="00F470B7" w:rsidP="00086944">
      <w:pPr>
        <w:pStyle w:val="Heading2"/>
        <w:rPr>
          <w:rtl/>
        </w:rPr>
      </w:pPr>
      <w:bookmarkStart w:id="46" w:name="_Toc534539987"/>
      <w:r w:rsidRPr="00456662">
        <w:rPr>
          <w:rtl/>
        </w:rPr>
        <w:t>المقالة الثانية : في معنى الفقرة</w:t>
      </w:r>
      <w:bookmarkEnd w:id="46"/>
    </w:p>
    <w:p w:rsidR="00F470B7" w:rsidRPr="00456662" w:rsidRDefault="00F470B7" w:rsidP="00596B52">
      <w:pPr>
        <w:pStyle w:val="libNormal"/>
        <w:rPr>
          <w:rtl/>
        </w:rPr>
      </w:pPr>
      <w:r w:rsidRPr="00456662">
        <w:rPr>
          <w:rtl/>
        </w:rPr>
        <w:t xml:space="preserve">فنقول : المراد بقوله </w:t>
      </w:r>
      <w:r w:rsidRPr="00D02CEF">
        <w:rPr>
          <w:rStyle w:val="libAlaemChar"/>
          <w:rtl/>
        </w:rPr>
        <w:t>(</w:t>
      </w:r>
      <w:r w:rsidRPr="009E78CC">
        <w:rPr>
          <w:rStyle w:val="libAieChar"/>
          <w:rtl/>
        </w:rPr>
        <w:t>أَنْعَمْتَ عَلَيْهِمْ</w:t>
      </w:r>
      <w:r w:rsidRPr="00D02CEF">
        <w:rPr>
          <w:rStyle w:val="libAlaemChar"/>
          <w:rtl/>
        </w:rPr>
        <w:t>)</w:t>
      </w:r>
      <w:r w:rsidRPr="00456662">
        <w:rPr>
          <w:rtl/>
        </w:rPr>
        <w:t xml:space="preserve"> هم النبيّون والصالحون والشهداء والصدّيقون</w:t>
      </w:r>
      <w:r>
        <w:rPr>
          <w:rtl/>
        </w:rPr>
        <w:t>،</w:t>
      </w:r>
      <w:r w:rsidRPr="00456662">
        <w:rPr>
          <w:rtl/>
        </w:rPr>
        <w:t xml:space="preserve"> ويؤيّده قوله تعالى : </w:t>
      </w:r>
      <w:r w:rsidRPr="00D02CEF">
        <w:rPr>
          <w:rStyle w:val="libAlaemChar"/>
          <w:rtl/>
        </w:rPr>
        <w:t>(</w:t>
      </w:r>
      <w:r w:rsidRPr="009E78CC">
        <w:rPr>
          <w:rStyle w:val="libAieChar"/>
          <w:rtl/>
        </w:rPr>
        <w:t>وَمَنْ يُطِعِ اللهَ وَالرَّسُولَ فَأُولئِكَ مَعَ الَّذِينَ أَنْعَمَ اللهُ عَلَيْهِمْ مِنَ النَّبِيِّينَ وَالصِّدِّيقِينَ وَالشُّهَداءِ وَالصَّالِحِينَ</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w:t>
      </w:r>
      <w:r>
        <w:rPr>
          <w:rtl/>
        </w:rPr>
        <w:t>،</w:t>
      </w:r>
      <w:r w:rsidRPr="00456662">
        <w:rPr>
          <w:rtl/>
        </w:rPr>
        <w:t xml:space="preserve"> والمراد من </w:t>
      </w:r>
      <w:r w:rsidRPr="00D02CEF">
        <w:rPr>
          <w:rStyle w:val="libAlaemChar"/>
          <w:rtl/>
        </w:rPr>
        <w:t>(</w:t>
      </w:r>
      <w:r w:rsidRPr="009E78CC">
        <w:rPr>
          <w:rStyle w:val="libAieChar"/>
          <w:rtl/>
        </w:rPr>
        <w:t>الْمَغْضُوبِ عَلَيْهِمْ</w:t>
      </w:r>
      <w:r w:rsidRPr="00D02CEF">
        <w:rPr>
          <w:rStyle w:val="libAlaemChar"/>
          <w:rtl/>
        </w:rPr>
        <w:t>)</w:t>
      </w:r>
      <w:r w:rsidRPr="00456662">
        <w:rPr>
          <w:rtl/>
        </w:rPr>
        <w:t xml:space="preserve"> هم اليهود لقوله تعالى : </w:t>
      </w:r>
      <w:r w:rsidRPr="00D02CEF">
        <w:rPr>
          <w:rStyle w:val="libAlaemChar"/>
          <w:rtl/>
        </w:rPr>
        <w:t>(</w:t>
      </w:r>
      <w:r w:rsidRPr="009E78CC">
        <w:rPr>
          <w:rStyle w:val="libAieChar"/>
          <w:rtl/>
        </w:rPr>
        <w:t>مَنْ لَعَنَهُ اللهُ وَغَضِبَ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النساء : 69.</w:t>
      </w:r>
    </w:p>
    <w:p w:rsidR="00F470B7" w:rsidRPr="00456662" w:rsidRDefault="00F470B7" w:rsidP="00930449">
      <w:pPr>
        <w:pStyle w:val="libNormal0"/>
        <w:rPr>
          <w:rtl/>
        </w:rPr>
      </w:pPr>
      <w:r>
        <w:rPr>
          <w:rtl/>
        </w:rPr>
        <w:br w:type="page"/>
      </w:r>
      <w:r w:rsidRPr="009E78CC">
        <w:rPr>
          <w:rStyle w:val="libAieChar"/>
          <w:rtl/>
        </w:rPr>
        <w:lastRenderedPageBreak/>
        <w:t>عَلَيْهِ وَجَعَلَ مِنْهُمُ الْقِرَدَةَ وَالْخَنازِيرَ</w:t>
      </w:r>
      <w:r w:rsidRPr="00D02CEF">
        <w:rPr>
          <w:rStyle w:val="libAlaemChar"/>
          <w:rtl/>
        </w:rPr>
        <w:t>)</w:t>
      </w:r>
      <w:r w:rsidRPr="00456662">
        <w:rPr>
          <w:rtl/>
        </w:rPr>
        <w:t xml:space="preserve"> </w:t>
      </w:r>
      <w:r w:rsidRPr="00D02CEF">
        <w:rPr>
          <w:rStyle w:val="libFootnotenumChar"/>
          <w:rtl/>
        </w:rPr>
        <w:t>(1)</w:t>
      </w:r>
      <w:r>
        <w:rPr>
          <w:rtl/>
        </w:rPr>
        <w:t xml:space="preserve"> ..</w:t>
      </w:r>
      <w:r w:rsidRPr="00456662">
        <w:rPr>
          <w:rtl/>
        </w:rPr>
        <w:t>. إلى آخرها</w:t>
      </w:r>
      <w:r>
        <w:rPr>
          <w:rtl/>
        </w:rPr>
        <w:t>،</w:t>
      </w:r>
      <w:r w:rsidRPr="00456662">
        <w:rPr>
          <w:rtl/>
        </w:rPr>
        <w:t xml:space="preserve"> والمراد من </w:t>
      </w:r>
      <w:r w:rsidRPr="00D02CEF">
        <w:rPr>
          <w:rStyle w:val="libAlaemChar"/>
          <w:rtl/>
        </w:rPr>
        <w:t>(</w:t>
      </w:r>
      <w:r w:rsidRPr="009E78CC">
        <w:rPr>
          <w:rStyle w:val="libAieChar"/>
          <w:rtl/>
        </w:rPr>
        <w:t>الضَّالِّينَ</w:t>
      </w:r>
      <w:r w:rsidRPr="00D02CEF">
        <w:rPr>
          <w:rStyle w:val="libAlaemChar"/>
          <w:rtl/>
        </w:rPr>
        <w:t>)</w:t>
      </w:r>
      <w:r w:rsidRPr="00456662">
        <w:rPr>
          <w:rtl/>
        </w:rPr>
        <w:t xml:space="preserve"> هم النصارى لقوله تعالى : </w:t>
      </w:r>
      <w:r w:rsidRPr="00D02CEF">
        <w:rPr>
          <w:rStyle w:val="libAlaemChar"/>
          <w:rtl/>
        </w:rPr>
        <w:t>(</w:t>
      </w:r>
      <w:r w:rsidRPr="009E78CC">
        <w:rPr>
          <w:rStyle w:val="libAieChar"/>
          <w:rtl/>
        </w:rPr>
        <w:t>وَلا تَتَّبِعُوا أَهْواءَ قَوْمٍ قَدْ ضَلُّوا مِنْ قَبْلُ وَأَضَلُّوا كَثِيراً وَضَلُّوا عَنْ سَواءِ السَّبِيلِ</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وقيل : المراد</w:t>
      </w:r>
      <w:r>
        <w:rPr>
          <w:rtl/>
        </w:rPr>
        <w:t xml:space="preserve"> بـ </w:t>
      </w:r>
      <w:r w:rsidRPr="00456662">
        <w:rPr>
          <w:rtl/>
        </w:rPr>
        <w:t>«المغضوب عليهم والضالّين» جميع الكفّار من جميع الفرق من دون تخصيص بطائفة دون اخرى</w:t>
      </w:r>
      <w:r>
        <w:rPr>
          <w:rtl/>
        </w:rPr>
        <w:t>،</w:t>
      </w:r>
      <w:r w:rsidRPr="00456662">
        <w:rPr>
          <w:rtl/>
        </w:rPr>
        <w:t xml:space="preserve"> وكذلك المراد من قوله «الّذين أنعمت عليهم» كذلك جميع المؤمنين بالكتب السماويّة</w:t>
      </w:r>
      <w:r>
        <w:rPr>
          <w:rtl/>
        </w:rPr>
        <w:t>،</w:t>
      </w:r>
      <w:r w:rsidRPr="00456662">
        <w:rPr>
          <w:rtl/>
        </w:rPr>
        <w:t xml:space="preserve"> واختار ذلك الجرجانيّ على ما نقل عنه الطبرسيّ رحمه الله ؛ حيث قال : حقّ اللفظ فيه أن يخرج مخرج الجنس</w:t>
      </w:r>
      <w:r>
        <w:rPr>
          <w:rtl/>
        </w:rPr>
        <w:t>،</w:t>
      </w:r>
      <w:r w:rsidRPr="00456662">
        <w:rPr>
          <w:rtl/>
        </w:rPr>
        <w:t xml:space="preserve"> كما تقول نعوذ بالله أن يكون حالنا حال المغضوب عليهم</w:t>
      </w:r>
      <w:r>
        <w:rPr>
          <w:rtl/>
        </w:rPr>
        <w:t>،</w:t>
      </w:r>
      <w:r w:rsidRPr="00456662">
        <w:rPr>
          <w:rtl/>
        </w:rPr>
        <w:t xml:space="preserve"> فإنّك لا تقصد بذلك قوما بأعيانهم قد اختصّوا بذلك.</w:t>
      </w:r>
    </w:p>
    <w:p w:rsidR="00F470B7" w:rsidRPr="00456662" w:rsidRDefault="00F470B7" w:rsidP="00596B52">
      <w:pPr>
        <w:pStyle w:val="libNormal"/>
        <w:rPr>
          <w:rtl/>
        </w:rPr>
      </w:pPr>
      <w:r w:rsidRPr="00456662">
        <w:rPr>
          <w:rtl/>
        </w:rPr>
        <w:t>والحمد لله أوّلا وآخرا. قد فرغ من تأليفه مؤلّفه قبل زمان بلوغه.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المائدة : 60.</w:t>
      </w:r>
    </w:p>
    <w:p w:rsidR="00F470B7" w:rsidRPr="00456662" w:rsidRDefault="00F470B7" w:rsidP="002F2D66">
      <w:pPr>
        <w:pStyle w:val="libFootnote0"/>
        <w:rPr>
          <w:rtl/>
        </w:rPr>
      </w:pPr>
      <w:r>
        <w:rPr>
          <w:rtl/>
        </w:rPr>
        <w:t>(</w:t>
      </w:r>
      <w:r w:rsidRPr="00456662">
        <w:rPr>
          <w:rtl/>
        </w:rPr>
        <w:t>2) المائدة : 77.</w:t>
      </w:r>
    </w:p>
    <w:p w:rsidR="00F470B7" w:rsidRPr="00C11CFB" w:rsidRDefault="00F470B7" w:rsidP="00D02CEF">
      <w:pPr>
        <w:pStyle w:val="libCenterBold1"/>
        <w:rPr>
          <w:rFonts w:hint="cs"/>
          <w:rtl/>
        </w:rPr>
      </w:pPr>
      <w:r>
        <w:rPr>
          <w:rtl/>
        </w:rPr>
        <w:br w:type="page"/>
      </w:r>
      <w:r w:rsidRPr="00C11CFB">
        <w:rPr>
          <w:rtl/>
        </w:rPr>
        <w:lastRenderedPageBreak/>
        <w:t>تفسير</w:t>
      </w:r>
    </w:p>
    <w:p w:rsidR="00F470B7" w:rsidRPr="00C11CFB" w:rsidRDefault="00F470B7" w:rsidP="00F470B7">
      <w:pPr>
        <w:pStyle w:val="Heading1Center"/>
        <w:rPr>
          <w:rtl/>
        </w:rPr>
      </w:pPr>
      <w:bookmarkStart w:id="47" w:name="_Toc534539988"/>
      <w:r w:rsidRPr="00C11CFB">
        <w:rPr>
          <w:rtl/>
        </w:rPr>
        <w:t>سورة الفتح</w:t>
      </w:r>
      <w:bookmarkEnd w:id="47"/>
    </w:p>
    <w:p w:rsidR="00F470B7" w:rsidRPr="00C11CFB" w:rsidRDefault="00F470B7" w:rsidP="00D02CEF">
      <w:pPr>
        <w:pStyle w:val="libCenterBold1"/>
        <w:rPr>
          <w:rtl/>
        </w:rPr>
      </w:pPr>
      <w:r>
        <w:rPr>
          <w:rtl/>
        </w:rPr>
        <w:br w:type="page"/>
      </w:r>
      <w:r>
        <w:rPr>
          <w:rtl/>
        </w:rPr>
        <w:lastRenderedPageBreak/>
        <w:br w:type="page"/>
      </w:r>
      <w:r w:rsidRPr="00C11CFB">
        <w:rPr>
          <w:rtl/>
        </w:rPr>
        <w:lastRenderedPageBreak/>
        <w:t>بسم الله الرّحمن الرّحيم</w:t>
      </w:r>
    </w:p>
    <w:p w:rsidR="00F470B7" w:rsidRPr="00C11CFB" w:rsidRDefault="00F470B7" w:rsidP="00D02CEF">
      <w:pPr>
        <w:pStyle w:val="libCenterBold1"/>
        <w:rPr>
          <w:rtl/>
        </w:rPr>
      </w:pPr>
      <w:r w:rsidRPr="00C11CFB">
        <w:rPr>
          <w:rtl/>
        </w:rPr>
        <w:t>[المقدّمة]</w:t>
      </w:r>
    </w:p>
    <w:p w:rsidR="00F470B7" w:rsidRPr="00456662" w:rsidRDefault="00F470B7" w:rsidP="00596B52">
      <w:pPr>
        <w:pStyle w:val="libNormal"/>
        <w:rPr>
          <w:rtl/>
        </w:rPr>
      </w:pPr>
      <w:r w:rsidRPr="00456662">
        <w:rPr>
          <w:rtl/>
        </w:rPr>
        <w:t>مصلّيا على فاتحة كتاب الوجود</w:t>
      </w:r>
      <w:r>
        <w:rPr>
          <w:rtl/>
        </w:rPr>
        <w:t>،</w:t>
      </w:r>
      <w:r w:rsidRPr="00456662">
        <w:rPr>
          <w:rtl/>
        </w:rPr>
        <w:t xml:space="preserve"> وخاتمة دائرة الموجود</w:t>
      </w:r>
      <w:r>
        <w:rPr>
          <w:rtl/>
        </w:rPr>
        <w:t>،</w:t>
      </w:r>
      <w:r w:rsidRPr="00456662">
        <w:rPr>
          <w:rtl/>
        </w:rPr>
        <w:t xml:space="preserve"> صاحب المقام المحمود</w:t>
      </w:r>
      <w:r>
        <w:rPr>
          <w:rtl/>
        </w:rPr>
        <w:t>،</w:t>
      </w:r>
      <w:r w:rsidRPr="00456662">
        <w:rPr>
          <w:rtl/>
        </w:rPr>
        <w:t xml:space="preserve"> الّذي فتح الله له أبواب خزائن الجود بإفاضة الوجود</w:t>
      </w:r>
      <w:r>
        <w:rPr>
          <w:rtl/>
        </w:rPr>
        <w:t>،</w:t>
      </w:r>
      <w:r w:rsidRPr="00456662">
        <w:rPr>
          <w:rtl/>
        </w:rPr>
        <w:t xml:space="preserve"> وعلى آله شموس أفلاك الولاية</w:t>
      </w:r>
      <w:r>
        <w:rPr>
          <w:rtl/>
        </w:rPr>
        <w:t>،</w:t>
      </w:r>
      <w:r w:rsidRPr="00456662">
        <w:rPr>
          <w:rtl/>
        </w:rPr>
        <w:t xml:space="preserve"> وأنوار أقمار الهداية</w:t>
      </w:r>
      <w:r>
        <w:rPr>
          <w:rtl/>
        </w:rPr>
        <w:t>،</w:t>
      </w:r>
      <w:r w:rsidRPr="00456662">
        <w:rPr>
          <w:rtl/>
        </w:rPr>
        <w:t xml:space="preserve"> المخصوصين بأعلى مراتب الكشف والشهود</w:t>
      </w:r>
      <w:r>
        <w:rPr>
          <w:rtl/>
        </w:rPr>
        <w:t>،</w:t>
      </w:r>
      <w:r w:rsidRPr="00456662">
        <w:rPr>
          <w:rtl/>
        </w:rPr>
        <w:t xml:space="preserve"> صلاة دائمة إلى اليوم الموعود.</w:t>
      </w:r>
    </w:p>
    <w:p w:rsidR="00F470B7" w:rsidRPr="00456662" w:rsidRDefault="00F470B7" w:rsidP="00596B52">
      <w:pPr>
        <w:pStyle w:val="libNormal"/>
        <w:rPr>
          <w:rtl/>
        </w:rPr>
      </w:pPr>
      <w:r w:rsidRPr="00456662">
        <w:rPr>
          <w:rtl/>
        </w:rPr>
        <w:t>أمّا بعد</w:t>
      </w:r>
      <w:r>
        <w:rPr>
          <w:rtl/>
        </w:rPr>
        <w:t>،</w:t>
      </w:r>
      <w:r w:rsidRPr="00456662">
        <w:rPr>
          <w:rtl/>
        </w:rPr>
        <w:t xml:space="preserve"> فيقول الفقير إلى رحمة الله ؛ ابن علي مدد حبيب الله : إنّ العقول والبصائر وإن كلّت عن درك أسرار القرآن</w:t>
      </w:r>
      <w:r>
        <w:rPr>
          <w:rtl/>
        </w:rPr>
        <w:t>،</w:t>
      </w:r>
      <w:r w:rsidRPr="00456662">
        <w:rPr>
          <w:rtl/>
        </w:rPr>
        <w:t xml:space="preserve"> والأفكار والأنظار وإن انحسرت في مشاهدة أنوار الفرقان</w:t>
      </w:r>
      <w:r>
        <w:rPr>
          <w:rtl/>
        </w:rPr>
        <w:t>،</w:t>
      </w:r>
      <w:r w:rsidRPr="00456662">
        <w:rPr>
          <w:rtl/>
        </w:rPr>
        <w:t xml:space="preserve"> إلّا أنّ الله عزّ وجلّ قد جعل لكلّ عبد أخلص </w:t>
      </w:r>
      <w:r w:rsidRPr="00D02CEF">
        <w:rPr>
          <w:rStyle w:val="libFootnotenumChar"/>
          <w:rtl/>
        </w:rPr>
        <w:t>(1)</w:t>
      </w:r>
      <w:r w:rsidRPr="00456662">
        <w:rPr>
          <w:rtl/>
        </w:rPr>
        <w:t xml:space="preserve"> قلبه للإيمان حظّا من البصائر</w:t>
      </w:r>
      <w:r>
        <w:rPr>
          <w:rtl/>
        </w:rPr>
        <w:t>،</w:t>
      </w:r>
      <w:r w:rsidRPr="00456662">
        <w:rPr>
          <w:rtl/>
        </w:rPr>
        <w:t xml:space="preserve"> وإلهاما في الخاطر</w:t>
      </w:r>
      <w:r>
        <w:rPr>
          <w:rtl/>
        </w:rPr>
        <w:t>،</w:t>
      </w:r>
      <w:r w:rsidRPr="00456662">
        <w:rPr>
          <w:rtl/>
        </w:rPr>
        <w:t xml:space="preserve"> ينكشف له بذلك بعض معضلات القرآن من عباراته</w:t>
      </w:r>
      <w:r>
        <w:rPr>
          <w:rtl/>
        </w:rPr>
        <w:t>،</w:t>
      </w:r>
      <w:r w:rsidRPr="00456662">
        <w:rPr>
          <w:rtl/>
        </w:rPr>
        <w:t xml:space="preserve"> وتنحلّ نبذة من الغوامض بإشاراته</w:t>
      </w:r>
      <w:r>
        <w:rPr>
          <w:rtl/>
        </w:rPr>
        <w:t>،</w:t>
      </w:r>
      <w:r w:rsidRPr="00456662">
        <w:rPr>
          <w:rtl/>
        </w:rPr>
        <w:t xml:space="preserve"> وقد سنح لهذا العبد القاصر عند تفسيري لسورة «الفتح» سوانح</w:t>
      </w:r>
      <w:r>
        <w:rPr>
          <w:rtl/>
        </w:rPr>
        <w:t>،</w:t>
      </w:r>
      <w:r w:rsidRPr="00456662">
        <w:rPr>
          <w:rtl/>
        </w:rPr>
        <w:t xml:space="preserve"> ولاح لي بعون الملك القادر لوائح</w:t>
      </w:r>
      <w:r>
        <w:rPr>
          <w:rtl/>
        </w:rPr>
        <w:t>،</w:t>
      </w:r>
      <w:r w:rsidRPr="00456662">
        <w:rPr>
          <w:rtl/>
        </w:rPr>
        <w:t xml:space="preserve"> ولا بأس بكشف القناع عن بعض وجوه هذه السوانح</w:t>
      </w:r>
      <w:r>
        <w:rPr>
          <w:rtl/>
        </w:rPr>
        <w:t>،</w:t>
      </w:r>
      <w:r w:rsidRPr="00456662">
        <w:rPr>
          <w:rtl/>
        </w:rPr>
        <w:t xml:space="preserve"> وتوضيح رموز بعض هذه اللوائح</w:t>
      </w:r>
      <w:r>
        <w:rPr>
          <w:rtl/>
        </w:rPr>
        <w:t>،</w:t>
      </w:r>
      <w:r w:rsidRPr="00456662">
        <w:rPr>
          <w:rtl/>
        </w:rPr>
        <w:t xml:space="preserve"> مع انكساف البال</w:t>
      </w:r>
      <w:r>
        <w:rPr>
          <w:rtl/>
        </w:rPr>
        <w:t>،</w:t>
      </w:r>
      <w:r w:rsidRPr="00456662">
        <w:rPr>
          <w:rtl/>
        </w:rPr>
        <w:t xml:space="preserve"> واختلال الحال</w:t>
      </w:r>
      <w:r>
        <w:rPr>
          <w:rtl/>
        </w:rPr>
        <w:t>،</w:t>
      </w:r>
      <w:r w:rsidRPr="00456662">
        <w:rPr>
          <w:rtl/>
        </w:rPr>
        <w:t xml:space="preserve"> وعلى الله التكلان في جميع الأحوال.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(1) «أ</w:t>
      </w:r>
      <w:r w:rsidRPr="00456662">
        <w:rPr>
          <w:rtl/>
        </w:rPr>
        <w:t>» : اختصّ.</w:t>
      </w:r>
    </w:p>
    <w:p w:rsidR="00F470B7" w:rsidRPr="00456662" w:rsidRDefault="00F470B7" w:rsidP="00596B52">
      <w:pPr>
        <w:pStyle w:val="libNormal"/>
        <w:rPr>
          <w:rtl/>
        </w:rPr>
      </w:pPr>
      <w:r>
        <w:rPr>
          <w:rtl/>
        </w:rPr>
        <w:br w:type="page"/>
      </w:r>
      <w:r w:rsidRPr="00D02CEF">
        <w:rPr>
          <w:rStyle w:val="libAlaemChar"/>
          <w:rtl/>
        </w:rPr>
        <w:lastRenderedPageBreak/>
        <w:t>(</w:t>
      </w:r>
      <w:r w:rsidRPr="009E78CC">
        <w:rPr>
          <w:rStyle w:val="libAieChar"/>
          <w:rtl/>
        </w:rPr>
        <w:t>بِسْمِ اللهِ الرَّحْمنِ الرَّحِيمِ</w:t>
      </w:r>
      <w:r w:rsidRPr="00D02CEF">
        <w:rPr>
          <w:rStyle w:val="libAlaemChar"/>
          <w:rtl/>
        </w:rPr>
        <w:t>)</w:t>
      </w:r>
      <w:r w:rsidRPr="00456662">
        <w:rPr>
          <w:rtl/>
        </w:rPr>
        <w:t xml:space="preserve"> قد برهنّا في «زبرنا الفقهيّة» أنّ البسملة من السورة</w:t>
      </w:r>
      <w:r>
        <w:rPr>
          <w:rtl/>
        </w:rPr>
        <w:t>،</w:t>
      </w:r>
      <w:r w:rsidRPr="00456662">
        <w:rPr>
          <w:rtl/>
        </w:rPr>
        <w:t xml:space="preserve"> وبيّنّا تفسيرها في تفسيرنا لسورة الفاتحة.</w:t>
      </w:r>
    </w:p>
    <w:p w:rsidR="00F470B7" w:rsidRPr="00456662" w:rsidRDefault="00F470B7" w:rsidP="00596B52">
      <w:pPr>
        <w:pStyle w:val="libNormal"/>
        <w:rPr>
          <w:rtl/>
        </w:rPr>
      </w:pPr>
      <w:r w:rsidRPr="00D02CEF">
        <w:rPr>
          <w:rStyle w:val="libAlaemChar"/>
          <w:rtl/>
        </w:rPr>
        <w:t>(</w:t>
      </w:r>
      <w:r w:rsidRPr="009E78CC">
        <w:rPr>
          <w:rStyle w:val="libAieChar"/>
          <w:rtl/>
        </w:rPr>
        <w:t>إِنَّا فَتَحْنا لَكَ فَتْحاً مُبِيناً</w:t>
      </w:r>
      <w:r w:rsidRPr="00D02CEF">
        <w:rPr>
          <w:rStyle w:val="libAlaemChar"/>
          <w:rtl/>
        </w:rPr>
        <w:t>)</w:t>
      </w:r>
      <w:r w:rsidRPr="00456662">
        <w:rPr>
          <w:rtl/>
        </w:rPr>
        <w:t xml:space="preserve"> الفتح والإفتاح والتفتيح والافتتاح في الأصل هو ضدّ الإغلاق</w:t>
      </w:r>
      <w:r>
        <w:rPr>
          <w:rtl/>
        </w:rPr>
        <w:t>،</w:t>
      </w:r>
      <w:r w:rsidRPr="00456662">
        <w:rPr>
          <w:rtl/>
        </w:rPr>
        <w:t xml:space="preserve"> وإلى هذا الأصل يؤول جميع ما ذكروه من المعاني ؛ كالعلم</w:t>
      </w:r>
      <w:r>
        <w:rPr>
          <w:rtl/>
        </w:rPr>
        <w:t>،</w:t>
      </w:r>
      <w:r w:rsidRPr="00456662">
        <w:rPr>
          <w:rtl/>
        </w:rPr>
        <w:t xml:space="preserve"> والحكم</w:t>
      </w:r>
      <w:r>
        <w:rPr>
          <w:rtl/>
        </w:rPr>
        <w:t>،</w:t>
      </w:r>
      <w:r w:rsidRPr="00456662">
        <w:rPr>
          <w:rtl/>
        </w:rPr>
        <w:t xml:space="preserve"> والبسط</w:t>
      </w:r>
      <w:r>
        <w:rPr>
          <w:rtl/>
        </w:rPr>
        <w:t>،</w:t>
      </w:r>
      <w:r w:rsidRPr="00456662">
        <w:rPr>
          <w:rtl/>
        </w:rPr>
        <w:t xml:space="preserve"> والنصر</w:t>
      </w:r>
      <w:r>
        <w:rPr>
          <w:rtl/>
        </w:rPr>
        <w:t>،</w:t>
      </w:r>
      <w:r w:rsidRPr="00456662">
        <w:rPr>
          <w:rtl/>
        </w:rPr>
        <w:t xml:space="preserve"> والقهر</w:t>
      </w:r>
      <w:r>
        <w:rPr>
          <w:rtl/>
        </w:rPr>
        <w:t>،</w:t>
      </w:r>
      <w:r w:rsidRPr="00456662">
        <w:rPr>
          <w:rtl/>
        </w:rPr>
        <w:t xml:space="preserve"> والتيسير </w:t>
      </w:r>
      <w:r w:rsidRPr="00D02CEF">
        <w:rPr>
          <w:rStyle w:val="libFootnotenumChar"/>
          <w:rtl/>
        </w:rPr>
        <w:t>(1)</w:t>
      </w:r>
      <w:r>
        <w:rPr>
          <w:rtl/>
        </w:rPr>
        <w:t>،</w:t>
      </w:r>
      <w:r w:rsidRPr="00456662">
        <w:rPr>
          <w:rtl/>
        </w:rPr>
        <w:t xml:space="preserve"> وبكلّ فسّرت الآية</w:t>
      </w:r>
      <w:r>
        <w:rPr>
          <w:rtl/>
        </w:rPr>
        <w:t>،</w:t>
      </w:r>
      <w:r w:rsidRPr="00456662">
        <w:rPr>
          <w:rtl/>
        </w:rPr>
        <w:t xml:space="preserve"> وإن احتيج في بعضها إلى تقدير اللام مبنيّة للمفعول بتقدير الإرادة ونحوها</w:t>
      </w:r>
      <w:r>
        <w:rPr>
          <w:rtl/>
        </w:rPr>
        <w:t>،</w:t>
      </w:r>
      <w:r w:rsidRPr="00456662">
        <w:rPr>
          <w:rtl/>
        </w:rPr>
        <w:t xml:space="preserve"> ولكن الّذي أحتمله وظنّي أنّه لم يسبقني إليه أحد أنّ المراد به هو فتح أبواب خزائن الجود ؛ أعني إفاضة الوجود على المهيّات الإمكانيّة الّتي في أنفسها أعدام</w:t>
      </w:r>
      <w:r>
        <w:rPr>
          <w:rtl/>
        </w:rPr>
        <w:t>،</w:t>
      </w:r>
      <w:r w:rsidRPr="00456662">
        <w:rPr>
          <w:rtl/>
        </w:rPr>
        <w:t xml:space="preserve"> بإخراجها من الغيب إلى عرصة الشهود</w:t>
      </w:r>
      <w:r>
        <w:rPr>
          <w:rtl/>
        </w:rPr>
        <w:t>،</w:t>
      </w:r>
      <w:r w:rsidRPr="00456662">
        <w:rPr>
          <w:rtl/>
        </w:rPr>
        <w:t xml:space="preserve"> فإنّ أبواب الوجود كانت مغلقة عليها مع ملاحظتها من حيث «هي هي» فإنّها من هذه الحيثيّة ما شمّت رائحة من الوجود.</w:t>
      </w:r>
    </w:p>
    <w:p w:rsidR="00F470B7" w:rsidRPr="00456662" w:rsidRDefault="00F470B7" w:rsidP="00596B52">
      <w:pPr>
        <w:pStyle w:val="libNormal"/>
        <w:rPr>
          <w:rtl/>
        </w:rPr>
      </w:pPr>
      <w:r w:rsidRPr="00456662">
        <w:rPr>
          <w:rtl/>
        </w:rPr>
        <w:t>واللام إشارة إلى أنّ مدخولها وهو الحقيقة المقدّسة المحمّديّة كانت علّة غائيّة للإيجاد</w:t>
      </w:r>
      <w:r>
        <w:rPr>
          <w:rtl/>
        </w:rPr>
        <w:t>،</w:t>
      </w:r>
      <w:r w:rsidRPr="00456662">
        <w:rPr>
          <w:rtl/>
        </w:rPr>
        <w:t xml:space="preserve"> كما قال : </w:t>
      </w:r>
      <w:r w:rsidRPr="00D02CEF">
        <w:rPr>
          <w:rStyle w:val="libBold2Char"/>
          <w:rtl/>
        </w:rPr>
        <w:t>خلقت الأشياء لأجلك وخلقتك لأجلي</w:t>
      </w:r>
      <w:r w:rsidRPr="00456662">
        <w:rPr>
          <w:rtl/>
        </w:rPr>
        <w:t>. وقال :</w:t>
      </w:r>
      <w:r>
        <w:rPr>
          <w:rFonts w:hint="cs"/>
          <w:rtl/>
        </w:rPr>
        <w:t xml:space="preserve"> </w:t>
      </w:r>
      <w:r w:rsidRPr="00D02CEF">
        <w:rPr>
          <w:rStyle w:val="libBold2Char"/>
          <w:rtl/>
        </w:rPr>
        <w:t>لولاك لما خلقت الأفلاك</w:t>
      </w:r>
      <w:r w:rsidRPr="00456662">
        <w:rPr>
          <w:rtl/>
        </w:rPr>
        <w:t xml:space="preserve"> </w:t>
      </w:r>
      <w:r w:rsidRPr="00D02CEF">
        <w:rPr>
          <w:rStyle w:val="libFootnotenumChar"/>
          <w:rtl/>
        </w:rPr>
        <w:t>(2)</w:t>
      </w:r>
      <w:r>
        <w:rPr>
          <w:rtl/>
        </w:rPr>
        <w:t>.</w:t>
      </w:r>
      <w:r w:rsidRPr="00456662">
        <w:rPr>
          <w:rtl/>
        </w:rPr>
        <w:t xml:space="preserve"> أو فتح أبواب المعرفة بالآثار والصفات الفعليّة المشار إليها بقوله عزّ وجلّ : </w:t>
      </w:r>
      <w:r w:rsidRPr="00D02CEF">
        <w:rPr>
          <w:rStyle w:val="libBold2Char"/>
          <w:rtl/>
        </w:rPr>
        <w:t>كنت كنزا مخفيّا فخلقت الخلق لكي أعرف</w:t>
      </w:r>
      <w:r w:rsidRPr="00456662">
        <w:rPr>
          <w:rtl/>
        </w:rPr>
        <w:t xml:space="preserve"> </w:t>
      </w:r>
      <w:r w:rsidRPr="00D02CEF">
        <w:rPr>
          <w:rStyle w:val="libFootnotenumChar"/>
          <w:rtl/>
        </w:rPr>
        <w:t>(3)</w:t>
      </w:r>
      <w:r>
        <w:rPr>
          <w:rtl/>
        </w:rPr>
        <w:t>.</w:t>
      </w:r>
      <w:r w:rsidRPr="00456662">
        <w:rPr>
          <w:rtl/>
        </w:rPr>
        <w:t xml:space="preserve"> إذ ليس المراد بهذه المعرفة معرفة الذات</w:t>
      </w:r>
      <w:r>
        <w:rPr>
          <w:rtl/>
        </w:rPr>
        <w:t>،</w:t>
      </w:r>
      <w:r w:rsidRPr="00456662">
        <w:rPr>
          <w:rtl/>
        </w:rPr>
        <w:t xml:space="preserve"> فإنّ الحقّ لا يعرفه إلّا الحقّ</w:t>
      </w:r>
      <w:r>
        <w:rPr>
          <w:rtl/>
        </w:rPr>
        <w:t>،</w:t>
      </w:r>
      <w:r w:rsidRPr="00456662">
        <w:rPr>
          <w:rtl/>
        </w:rPr>
        <w:t xml:space="preserve"> فأبواب معرفة الذات مسدودة على غير أهله.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w:t>
      </w:r>
      <w:r>
        <w:rPr>
          <w:rtl/>
        </w:rPr>
        <w:t>«أ</w:t>
      </w:r>
      <w:r w:rsidRPr="00456662">
        <w:rPr>
          <w:rtl/>
        </w:rPr>
        <w:t>» : التيسّر.</w:t>
      </w:r>
    </w:p>
    <w:p w:rsidR="00F470B7" w:rsidRPr="00456662" w:rsidRDefault="00F470B7" w:rsidP="002F2D66">
      <w:pPr>
        <w:pStyle w:val="libFootnote0"/>
        <w:rPr>
          <w:rtl/>
        </w:rPr>
      </w:pPr>
      <w:r>
        <w:rPr>
          <w:rtl/>
        </w:rPr>
        <w:t>(</w:t>
      </w:r>
      <w:r w:rsidRPr="00456662">
        <w:rPr>
          <w:rtl/>
        </w:rPr>
        <w:t>2) بحار الأنوار 15 : 28.</w:t>
      </w:r>
    </w:p>
    <w:p w:rsidR="00F470B7" w:rsidRPr="00456662" w:rsidRDefault="00F470B7" w:rsidP="002F2D66">
      <w:pPr>
        <w:pStyle w:val="libFootnote0"/>
        <w:rPr>
          <w:rtl/>
        </w:rPr>
      </w:pPr>
      <w:r>
        <w:rPr>
          <w:rtl/>
        </w:rPr>
        <w:t>(</w:t>
      </w:r>
      <w:r w:rsidRPr="00456662">
        <w:rPr>
          <w:rtl/>
        </w:rPr>
        <w:t>3) جاء في بيان العلّامة : «كما قال سبحانه : كنت</w:t>
      </w:r>
      <w:r>
        <w:rPr>
          <w:rtl/>
        </w:rPr>
        <w:t xml:space="preserve"> ..</w:t>
      </w:r>
      <w:r w:rsidRPr="00456662">
        <w:rPr>
          <w:rtl/>
        </w:rPr>
        <w:t>.» إلى آخره. بحار الأنوار 87 : 199.</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كيف الوصول إلى سعاد ودونها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قلل الجبال ودونهنّ حتوف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 xml:space="preserve">الرجل حافية ومالي مركب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 xml:space="preserve"> و</w:t>
            </w:r>
            <w:r w:rsidRPr="00456662">
              <w:rPr>
                <w:rtl/>
              </w:rPr>
              <w:t xml:space="preserve">الكفّ صفر والطريق مخوف </w:t>
            </w:r>
            <w:r w:rsidRPr="00086944">
              <w:rPr>
                <w:rStyle w:val="libPoemTiniChar0"/>
                <w:rtl/>
              </w:rPr>
              <w:br/>
              <w:t> </w:t>
            </w:r>
          </w:p>
        </w:tc>
      </w:tr>
    </w:tbl>
    <w:p w:rsidR="00F470B7" w:rsidRPr="00456662" w:rsidRDefault="00F470B7" w:rsidP="00596B52">
      <w:pPr>
        <w:pStyle w:val="libNormal"/>
        <w:rPr>
          <w:rtl/>
        </w:rPr>
      </w:pPr>
      <w:r>
        <w:rPr>
          <w:rtl/>
        </w:rPr>
        <w:t xml:space="preserve"> و «</w:t>
      </w:r>
      <w:r w:rsidRPr="00456662">
        <w:rPr>
          <w:rtl/>
        </w:rPr>
        <w:t>اللام» إشارة إلى أنّ الغرض من هذا الفتح هو معرفة الحقيقة المحمّديّة لكونها مظهرا لصفات الله العليا</w:t>
      </w:r>
      <w:r>
        <w:rPr>
          <w:rtl/>
        </w:rPr>
        <w:t>،</w:t>
      </w:r>
      <w:r w:rsidRPr="00456662">
        <w:rPr>
          <w:rtl/>
        </w:rPr>
        <w:t xml:space="preserve"> ومرآة لأسمائه الحسنى</w:t>
      </w:r>
      <w:r>
        <w:rPr>
          <w:rtl/>
        </w:rPr>
        <w:t>،</w:t>
      </w:r>
      <w:r w:rsidRPr="00456662">
        <w:rPr>
          <w:rtl/>
        </w:rPr>
        <w:t xml:space="preserve"> ووجهه الّذي لا يهلك ولا يفنى</w:t>
      </w:r>
      <w:r>
        <w:rPr>
          <w:rtl/>
        </w:rPr>
        <w:t>،</w:t>
      </w:r>
      <w:r w:rsidRPr="00456662">
        <w:rPr>
          <w:rtl/>
        </w:rPr>
        <w:t xml:space="preserve"> كما قال : </w:t>
      </w:r>
      <w:r w:rsidRPr="00D02CEF">
        <w:rPr>
          <w:rStyle w:val="libAlaemChar"/>
          <w:rtl/>
        </w:rPr>
        <w:t>(</w:t>
      </w:r>
      <w:r w:rsidRPr="009E78CC">
        <w:rPr>
          <w:rStyle w:val="libAieChar"/>
          <w:rtl/>
        </w:rPr>
        <w:t>كُلُّ شَيْءٍ هالِكٌ إِلَّا وَجْهَهُ</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وقال : </w:t>
      </w:r>
      <w:r w:rsidRPr="00D02CEF">
        <w:rPr>
          <w:rStyle w:val="libAlaemChar"/>
          <w:rtl/>
        </w:rPr>
        <w:t>(</w:t>
      </w:r>
      <w:r w:rsidRPr="009E78CC">
        <w:rPr>
          <w:rStyle w:val="libAieChar"/>
          <w:rtl/>
        </w:rPr>
        <w:t>كُلُّ مَنْ عَلَيْها فانٍ * وَيَبْقى وَجْهُ رَبِّكَ ذُو الْجَلالِ وَالْإِكْرامِ</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وفي الحديث : لولانا ما عرف الله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وقال صلّى الله عليه وآله : من رآني فقد رأى الله </w:t>
      </w:r>
      <w:r w:rsidRPr="00D02CEF">
        <w:rPr>
          <w:rStyle w:val="libFootnotenumChar"/>
          <w:rtl/>
        </w:rPr>
        <w:t>(4)</w:t>
      </w:r>
      <w:r>
        <w:rPr>
          <w:rtl/>
        </w:rPr>
        <w:t>.</w:t>
      </w:r>
    </w:p>
    <w:p w:rsidR="00F470B7" w:rsidRPr="00456662" w:rsidRDefault="00F470B7" w:rsidP="00596B52">
      <w:pPr>
        <w:pStyle w:val="libNormal"/>
        <w:rPr>
          <w:rtl/>
        </w:rPr>
      </w:pPr>
      <w:r w:rsidRPr="00456662">
        <w:rPr>
          <w:rtl/>
        </w:rPr>
        <w:t xml:space="preserve">وقال عليه السلام : إنّ معرفتي بالنورانيّة معرفة الله </w:t>
      </w:r>
      <w:r w:rsidRPr="00D02CEF">
        <w:rPr>
          <w:rStyle w:val="libFootnotenumChar"/>
          <w:rtl/>
        </w:rPr>
        <w:t>(5)</w:t>
      </w:r>
      <w:r>
        <w:rPr>
          <w:rtl/>
        </w:rPr>
        <w:t>.</w:t>
      </w:r>
    </w:p>
    <w:p w:rsidR="00F470B7" w:rsidRPr="00456662" w:rsidRDefault="00F470B7" w:rsidP="00596B52">
      <w:pPr>
        <w:pStyle w:val="libNormal"/>
        <w:rPr>
          <w:rtl/>
        </w:rPr>
      </w:pPr>
      <w:r w:rsidRPr="00456662">
        <w:rPr>
          <w:rtl/>
        </w:rPr>
        <w:t>ومن المحتمل أن تكون «اللام» في مقام الباء</w:t>
      </w:r>
      <w:r>
        <w:rPr>
          <w:rtl/>
        </w:rPr>
        <w:t>،</w:t>
      </w:r>
      <w:r w:rsidRPr="00456662">
        <w:rPr>
          <w:rtl/>
        </w:rPr>
        <w:t xml:space="preserve"> فتكون إشارة إلى أنّه صلّى الله عليه وآله فاتحة الكتاب التكوينيّ ؛ كما أنّ سورة الحمد فاتحة الكتاب التدوينيّ</w:t>
      </w:r>
      <w:r>
        <w:rPr>
          <w:rtl/>
        </w:rPr>
        <w:t>،</w:t>
      </w:r>
      <w:r w:rsidRPr="00456662">
        <w:rPr>
          <w:rtl/>
        </w:rPr>
        <w:t xml:space="preserve"> فهو المتجلّي الأوّل</w:t>
      </w:r>
      <w:r>
        <w:rPr>
          <w:rtl/>
        </w:rPr>
        <w:t>،</w:t>
      </w:r>
      <w:r w:rsidRPr="00456662">
        <w:rPr>
          <w:rtl/>
        </w:rPr>
        <w:t xml:space="preserve"> والعقل الأوّل</w:t>
      </w:r>
      <w:r>
        <w:rPr>
          <w:rtl/>
        </w:rPr>
        <w:t>،</w:t>
      </w:r>
      <w:r w:rsidRPr="00456662">
        <w:rPr>
          <w:rtl/>
        </w:rPr>
        <w:t xml:space="preserve"> وقد قال صلّى الله عليه وآله : أوّل ما خلق الله نوري </w:t>
      </w:r>
      <w:r w:rsidRPr="00D02CEF">
        <w:rPr>
          <w:rStyle w:val="libFootnotenumChar"/>
          <w:rtl/>
        </w:rPr>
        <w:t>(6)</w:t>
      </w:r>
      <w:r>
        <w:rPr>
          <w:rtl/>
        </w:rPr>
        <w:t>.</w:t>
      </w:r>
      <w:r w:rsidRPr="00456662">
        <w:rPr>
          <w:rtl/>
        </w:rPr>
        <w:t xml:space="preserve"> ولا ينافي ذلك ما ورد من أنّ أوّل ما خلق الله اللوح</w:t>
      </w:r>
      <w:r>
        <w:rPr>
          <w:rtl/>
        </w:rPr>
        <w:t>،</w:t>
      </w:r>
      <w:r w:rsidRPr="00456662">
        <w:rPr>
          <w:rtl/>
        </w:rPr>
        <w:t xml:space="preserve"> أو القلم</w:t>
      </w:r>
      <w:r>
        <w:rPr>
          <w:rtl/>
        </w:rPr>
        <w:t>،</w:t>
      </w:r>
      <w:r w:rsidRPr="00456662">
        <w:rPr>
          <w:rtl/>
        </w:rPr>
        <w:t xml:space="preserve"> أو الماء</w:t>
      </w:r>
      <w:r>
        <w:rPr>
          <w:rtl/>
        </w:rPr>
        <w:t>،</w:t>
      </w:r>
      <w:r w:rsidRPr="00456662">
        <w:rPr>
          <w:rtl/>
        </w:rPr>
        <w:t xml:space="preserve"> أو الدرّة البيضاء</w:t>
      </w:r>
      <w:r>
        <w:rPr>
          <w:rtl/>
        </w:rPr>
        <w:t>،</w:t>
      </w:r>
      <w:r w:rsidRPr="00456662">
        <w:rPr>
          <w:rtl/>
        </w:rPr>
        <w:t xml:space="preserve"> أو غير ذلك</w:t>
      </w:r>
      <w:r>
        <w:rPr>
          <w:rtl/>
        </w:rPr>
        <w:t>،</w:t>
      </w:r>
      <w:r w:rsidRPr="00456662">
        <w:rPr>
          <w:rtl/>
        </w:rPr>
        <w:t xml:space="preserve"> فإنّ كلّا منها حكاية عن شأنه الخاصّ</w:t>
      </w:r>
      <w:r>
        <w:rPr>
          <w:rtl/>
        </w:rPr>
        <w:t>،</w:t>
      </w:r>
      <w:r w:rsidRPr="00456662">
        <w:rPr>
          <w:rtl/>
        </w:rPr>
        <w:t xml:space="preserve"> ومقامه المخصوص</w:t>
      </w:r>
      <w:r>
        <w:rPr>
          <w:rtl/>
        </w:rPr>
        <w:t>،</w:t>
      </w:r>
      <w:r w:rsidRPr="00456662">
        <w:rPr>
          <w:rtl/>
        </w:rPr>
        <w:t xml:space="preserve"> فالاختلاف على حسب اختلاف الاعتبارات والحيثيّات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القصص : 88.</w:t>
      </w:r>
    </w:p>
    <w:p w:rsidR="00F470B7" w:rsidRPr="00456662" w:rsidRDefault="00F470B7" w:rsidP="002F2D66">
      <w:pPr>
        <w:pStyle w:val="libFootnote0"/>
        <w:rPr>
          <w:rtl/>
        </w:rPr>
      </w:pPr>
      <w:r>
        <w:rPr>
          <w:rtl/>
        </w:rPr>
        <w:t>(</w:t>
      </w:r>
      <w:r w:rsidRPr="00456662">
        <w:rPr>
          <w:rtl/>
        </w:rPr>
        <w:t xml:space="preserve">2) الرحمن : 26 </w:t>
      </w:r>
      <w:r>
        <w:rPr>
          <w:rtl/>
        </w:rPr>
        <w:t>و 2</w:t>
      </w:r>
      <w:r w:rsidRPr="00456662">
        <w:rPr>
          <w:rtl/>
        </w:rPr>
        <w:t>7.</w:t>
      </w:r>
    </w:p>
    <w:p w:rsidR="00F470B7" w:rsidRPr="00456662" w:rsidRDefault="00F470B7" w:rsidP="002F2D66">
      <w:pPr>
        <w:pStyle w:val="libFootnote0"/>
        <w:rPr>
          <w:rtl/>
        </w:rPr>
      </w:pPr>
      <w:r>
        <w:rPr>
          <w:rtl/>
        </w:rPr>
        <w:t>(</w:t>
      </w:r>
      <w:r w:rsidRPr="00456662">
        <w:rPr>
          <w:rtl/>
        </w:rPr>
        <w:t>3) بحار الأنوار 25 : 4.</w:t>
      </w:r>
    </w:p>
    <w:p w:rsidR="00F470B7" w:rsidRPr="00456662" w:rsidRDefault="00F470B7" w:rsidP="002F2D66">
      <w:pPr>
        <w:pStyle w:val="libFootnote0"/>
        <w:rPr>
          <w:rtl/>
        </w:rPr>
      </w:pPr>
      <w:r>
        <w:rPr>
          <w:rtl/>
        </w:rPr>
        <w:t>(</w:t>
      </w:r>
      <w:r w:rsidRPr="00456662">
        <w:rPr>
          <w:rtl/>
        </w:rPr>
        <w:t>4) بحار الأنوار 61 : 235. جاء هذا الحديث في بيان العلّامة</w:t>
      </w:r>
      <w:r>
        <w:rPr>
          <w:rtl/>
        </w:rPr>
        <w:t>،</w:t>
      </w:r>
      <w:r w:rsidRPr="00456662">
        <w:rPr>
          <w:rtl/>
        </w:rPr>
        <w:t xml:space="preserve"> وفيه بدل لفظة «الله» لفظة «الحقّ»</w:t>
      </w:r>
      <w:r>
        <w:rPr>
          <w:rtl/>
        </w:rPr>
        <w:t>.</w:t>
      </w:r>
    </w:p>
    <w:p w:rsidR="00F470B7" w:rsidRPr="00456662" w:rsidRDefault="00F470B7" w:rsidP="002F2D66">
      <w:pPr>
        <w:pStyle w:val="libFootnote0"/>
        <w:rPr>
          <w:rtl/>
        </w:rPr>
      </w:pPr>
      <w:r>
        <w:rPr>
          <w:rtl/>
        </w:rPr>
        <w:t>(</w:t>
      </w:r>
      <w:r w:rsidRPr="00456662">
        <w:rPr>
          <w:rtl/>
        </w:rPr>
        <w:t>5) بحار الأنوار 26 : 1. في حديث طويل</w:t>
      </w:r>
      <w:r>
        <w:rPr>
          <w:rtl/>
        </w:rPr>
        <w:t>،</w:t>
      </w:r>
      <w:r w:rsidRPr="00456662">
        <w:rPr>
          <w:rtl/>
        </w:rPr>
        <w:t xml:space="preserve"> ليس فيه لفظة «إن»</w:t>
      </w:r>
      <w:r>
        <w:rPr>
          <w:rtl/>
        </w:rPr>
        <w:t>.</w:t>
      </w:r>
    </w:p>
    <w:p w:rsidR="00F470B7" w:rsidRPr="00456662" w:rsidRDefault="00F470B7" w:rsidP="002F2D66">
      <w:pPr>
        <w:pStyle w:val="libFootnote0"/>
        <w:rPr>
          <w:rtl/>
        </w:rPr>
      </w:pPr>
      <w:r>
        <w:rPr>
          <w:rtl/>
        </w:rPr>
        <w:t>(</w:t>
      </w:r>
      <w:r w:rsidRPr="00456662">
        <w:rPr>
          <w:rtl/>
        </w:rPr>
        <w:t>6) بحار الأنوار 57 : 170.</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عباراتنا شتّى وحسنك واحد</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 xml:space="preserve"> و</w:t>
            </w:r>
            <w:r w:rsidRPr="00456662">
              <w:rPr>
                <w:rtl/>
              </w:rPr>
              <w:t xml:space="preserve">كلّ إلى ذاك الجمال يشير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ووصف «الفتح بالمبين» إشارة إلى أنّ الوجود والمعرفة هما حقيقة النور وجوهره</w:t>
      </w:r>
      <w:r>
        <w:rPr>
          <w:rtl/>
        </w:rPr>
        <w:t>،</w:t>
      </w:r>
      <w:r w:rsidRPr="00456662">
        <w:rPr>
          <w:rtl/>
        </w:rPr>
        <w:t xml:space="preserve"> فإنّه عبارة عن الظاهر بنفسه</w:t>
      </w:r>
      <w:r>
        <w:rPr>
          <w:rtl/>
        </w:rPr>
        <w:t>،</w:t>
      </w:r>
      <w:r w:rsidRPr="00456662">
        <w:rPr>
          <w:rtl/>
        </w:rPr>
        <w:t xml:space="preserve"> المظهر لغيره وإن اختلفت مراتبه بالضعف والقوّة</w:t>
      </w:r>
      <w:r>
        <w:rPr>
          <w:rtl/>
        </w:rPr>
        <w:t>،</w:t>
      </w:r>
      <w:r w:rsidRPr="00456662">
        <w:rPr>
          <w:rtl/>
        </w:rPr>
        <w:t xml:space="preserve"> فإنّ ذلك لا يوجب الاختلاف في الجوهر والحقيقة وإن زعمه المشّائيّة.</w:t>
      </w:r>
    </w:p>
    <w:p w:rsidR="00F470B7" w:rsidRPr="00456662" w:rsidRDefault="00F470B7" w:rsidP="00596B52">
      <w:pPr>
        <w:pStyle w:val="libNormal"/>
        <w:rPr>
          <w:rtl/>
        </w:rPr>
      </w:pPr>
      <w:r w:rsidRPr="00456662">
        <w:rPr>
          <w:rtl/>
        </w:rPr>
        <w:t xml:space="preserve">والافتتاح بكلمة التحقيق </w:t>
      </w:r>
      <w:r w:rsidRPr="00D02CEF">
        <w:rPr>
          <w:rStyle w:val="libFootnotenumChar"/>
          <w:rtl/>
        </w:rPr>
        <w:t>(2)</w:t>
      </w:r>
      <w:r w:rsidRPr="00456662">
        <w:rPr>
          <w:rtl/>
        </w:rPr>
        <w:t xml:space="preserve"> والتأكيد المستعملة في مقام الترديد والإنكار</w:t>
      </w:r>
      <w:r>
        <w:rPr>
          <w:rtl/>
        </w:rPr>
        <w:t>،</w:t>
      </w:r>
      <w:r w:rsidRPr="00456662">
        <w:rPr>
          <w:rtl/>
        </w:rPr>
        <w:t xml:space="preserve"> دفع لما توهّمه المحرومون عن مشاهدة أنوار لوامع الأسرار ؛ من كونه كسائر من أخلد إلى أرض الناسوت</w:t>
      </w:r>
      <w:r>
        <w:rPr>
          <w:rtl/>
        </w:rPr>
        <w:t>،</w:t>
      </w:r>
      <w:r w:rsidRPr="00456662">
        <w:rPr>
          <w:rtl/>
        </w:rPr>
        <w:t xml:space="preserve"> ولم يصعد إلى سماء الجبروت لقوله : </w:t>
      </w:r>
      <w:r w:rsidRPr="00D02CEF">
        <w:rPr>
          <w:rStyle w:val="libAlaemChar"/>
          <w:rtl/>
        </w:rPr>
        <w:t>(</w:t>
      </w:r>
      <w:r w:rsidRPr="009E78CC">
        <w:rPr>
          <w:rStyle w:val="libAieChar"/>
          <w:rtl/>
        </w:rPr>
        <w:t>إِنَّما أَنَا بَشَرٌ مِثْلُكُمْ</w:t>
      </w:r>
      <w:r w:rsidRPr="00D02CEF">
        <w:rPr>
          <w:rStyle w:val="libAlaemChar"/>
          <w:rtl/>
        </w:rPr>
        <w:t>)</w:t>
      </w:r>
      <w:r w:rsidRPr="00456662">
        <w:rPr>
          <w:rtl/>
        </w:rPr>
        <w:t xml:space="preserve"> </w:t>
      </w:r>
      <w:r w:rsidRPr="00D02CEF">
        <w:rPr>
          <w:rStyle w:val="libFootnotenumChar"/>
          <w:rtl/>
        </w:rPr>
        <w:t>(3)</w:t>
      </w:r>
      <w:r w:rsidRPr="00456662">
        <w:rPr>
          <w:rtl/>
        </w:rPr>
        <w:t xml:space="preserve"> ولم يعرفوا أنّه حكى بذلك هيكل بشريّته</w:t>
      </w:r>
      <w:r>
        <w:rPr>
          <w:rtl/>
        </w:rPr>
        <w:t>،</w:t>
      </w:r>
      <w:r w:rsidRPr="00456662">
        <w:rPr>
          <w:rtl/>
        </w:rPr>
        <w:t xml:space="preserve"> ومقام ناسوتيّته</w:t>
      </w:r>
      <w:r>
        <w:rPr>
          <w:rtl/>
        </w:rPr>
        <w:t>،</w:t>
      </w:r>
      <w:r w:rsidRPr="00456662">
        <w:rPr>
          <w:rtl/>
        </w:rPr>
        <w:t xml:space="preserve"> وإلّا فهو الاسم الأعظم</w:t>
      </w:r>
      <w:r>
        <w:rPr>
          <w:rtl/>
        </w:rPr>
        <w:t>،</w:t>
      </w:r>
      <w:r w:rsidRPr="00456662">
        <w:rPr>
          <w:rtl/>
        </w:rPr>
        <w:t xml:space="preserve"> والتجلّي المعظّم</w:t>
      </w:r>
      <w:r>
        <w:rPr>
          <w:rtl/>
        </w:rPr>
        <w:t>،</w:t>
      </w:r>
      <w:r w:rsidRPr="00456662">
        <w:rPr>
          <w:rtl/>
        </w:rPr>
        <w:t xml:space="preserve"> وسرّ الله المخزون</w:t>
      </w:r>
      <w:r>
        <w:rPr>
          <w:rtl/>
        </w:rPr>
        <w:t>،</w:t>
      </w:r>
      <w:r w:rsidRPr="00456662">
        <w:rPr>
          <w:rtl/>
        </w:rPr>
        <w:t xml:space="preserve"> وغيبه المكنون</w:t>
      </w:r>
      <w:r>
        <w:rPr>
          <w:rtl/>
        </w:rPr>
        <w:t>،</w:t>
      </w:r>
      <w:r w:rsidRPr="00456662">
        <w:rPr>
          <w:rtl/>
        </w:rPr>
        <w:t xml:space="preserve"> جلّ جلاله</w:t>
      </w:r>
      <w:r>
        <w:rPr>
          <w:rtl/>
        </w:rPr>
        <w:t>،</w:t>
      </w:r>
      <w:r w:rsidRPr="00456662">
        <w:rPr>
          <w:rtl/>
        </w:rPr>
        <w:t xml:space="preserve"> وتشعشع جماله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بلغ العلى بكماله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كشف الدجى بجماله </w:t>
            </w:r>
            <w:r w:rsidRPr="00D02CEF">
              <w:rPr>
                <w:rStyle w:val="libFootnotenumChar"/>
                <w:rtl/>
              </w:rPr>
              <w:t>(4)</w:t>
            </w:r>
            <w:r w:rsidRPr="00086944">
              <w:rPr>
                <w:rStyle w:val="libPoemTiniChar0"/>
                <w:rtl/>
              </w:rPr>
              <w:br/>
              <w:t> </w:t>
            </w:r>
          </w:p>
        </w:tc>
      </w:tr>
    </w:tbl>
    <w:p w:rsidR="00F470B7" w:rsidRPr="00456662" w:rsidRDefault="00F470B7" w:rsidP="00596B52">
      <w:pPr>
        <w:pStyle w:val="libNormal"/>
        <w:rPr>
          <w:rtl/>
        </w:rPr>
      </w:pPr>
      <w:r w:rsidRPr="00456662">
        <w:rPr>
          <w:rtl/>
        </w:rPr>
        <w:t>ولقد منّ الله عليه صلّى الله عليه وآله بهذه المرتبة العليّة السنيّة ؛ الّتي هي أعلى المراتب الإمكانيّة ؛ الّتي لا يفوقها فائق</w:t>
      </w:r>
      <w:r>
        <w:rPr>
          <w:rtl/>
        </w:rPr>
        <w:t>،</w:t>
      </w:r>
      <w:r w:rsidRPr="00456662">
        <w:rPr>
          <w:rtl/>
        </w:rPr>
        <w:t xml:space="preserve"> ولا يدركها لاحق</w:t>
      </w:r>
      <w:r>
        <w:rPr>
          <w:rtl/>
        </w:rPr>
        <w:t>،</w:t>
      </w:r>
      <w:r w:rsidRPr="00456662">
        <w:rPr>
          <w:rtl/>
        </w:rPr>
        <w:t xml:space="preserve"> ولا يطمعها طامع</w:t>
      </w:r>
      <w:r>
        <w:rPr>
          <w:rtl/>
        </w:rPr>
        <w:t>،</w:t>
      </w:r>
      <w:r w:rsidRPr="00456662">
        <w:rPr>
          <w:rtl/>
        </w:rPr>
        <w:t xml:space="preserve"> ولا يطيق استماع كنهها سامع</w:t>
      </w:r>
      <w:r>
        <w:rPr>
          <w:rtl/>
        </w:rPr>
        <w:t>،</w:t>
      </w:r>
      <w:r w:rsidRPr="00456662">
        <w:rPr>
          <w:rtl/>
        </w:rPr>
        <w:t xml:space="preserve"> فقال : </w:t>
      </w:r>
      <w:r w:rsidRPr="00D02CEF">
        <w:rPr>
          <w:rStyle w:val="libAlaemChar"/>
          <w:rtl/>
        </w:rPr>
        <w:t>(</w:t>
      </w:r>
      <w:r w:rsidRPr="009E78CC">
        <w:rPr>
          <w:rStyle w:val="libAieChar"/>
          <w:rtl/>
        </w:rPr>
        <w:t>إِنَّا فَتَحْنا لَكَ فَتْحاً مُبِيناً</w:t>
      </w:r>
      <w:r w:rsidRPr="00D02CEF">
        <w:rPr>
          <w:rStyle w:val="libAlaemChar"/>
          <w:rtl/>
        </w:rPr>
        <w:t>)</w:t>
      </w:r>
      <w:r w:rsidRPr="00456662">
        <w:rPr>
          <w:rtl/>
        </w:rPr>
        <w:t xml:space="preserve"> وقد روي أنّه</w:t>
      </w:r>
      <w:r>
        <w:rPr>
          <w:rtl/>
        </w:rPr>
        <w:t xml:space="preserve"> لمـــّـا </w:t>
      </w:r>
      <w:r w:rsidRPr="00456662">
        <w:rPr>
          <w:rtl/>
        </w:rPr>
        <w:t>نزلت هذه الآية قال صلّى الله عليه وآله : لقد أنزلت عليّ آية هي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جامع الأسرار ومنبع الأنوار : 75 نقلا عن : التعليقة على الفوائد الرضويّة : 86.</w:t>
      </w:r>
    </w:p>
    <w:p w:rsidR="00F470B7" w:rsidRPr="00456662" w:rsidRDefault="00F470B7" w:rsidP="002F2D66">
      <w:pPr>
        <w:pStyle w:val="libFootnote0"/>
        <w:rPr>
          <w:rtl/>
        </w:rPr>
      </w:pPr>
      <w:r>
        <w:rPr>
          <w:rtl/>
        </w:rPr>
        <w:t>(</w:t>
      </w:r>
      <w:r w:rsidRPr="00456662">
        <w:rPr>
          <w:rtl/>
        </w:rPr>
        <w:t>2) مراده كلمة «إنّا»</w:t>
      </w:r>
      <w:r>
        <w:rPr>
          <w:rtl/>
        </w:rPr>
        <w:t>.</w:t>
      </w:r>
    </w:p>
    <w:p w:rsidR="00F470B7" w:rsidRPr="00456662" w:rsidRDefault="00F470B7" w:rsidP="002F2D66">
      <w:pPr>
        <w:pStyle w:val="libFootnote0"/>
        <w:rPr>
          <w:rtl/>
        </w:rPr>
      </w:pPr>
      <w:r>
        <w:rPr>
          <w:rtl/>
        </w:rPr>
        <w:t>(</w:t>
      </w:r>
      <w:r w:rsidRPr="00456662">
        <w:rPr>
          <w:rtl/>
        </w:rPr>
        <w:t>3) الكهف : 110.</w:t>
      </w:r>
    </w:p>
    <w:p w:rsidR="00F470B7" w:rsidRPr="00456662" w:rsidRDefault="00F470B7" w:rsidP="002F2D66">
      <w:pPr>
        <w:pStyle w:val="libFootnote0"/>
        <w:rPr>
          <w:rtl/>
        </w:rPr>
      </w:pPr>
      <w:r>
        <w:rPr>
          <w:rtl/>
        </w:rPr>
        <w:t>(</w:t>
      </w:r>
      <w:r w:rsidRPr="00456662">
        <w:rPr>
          <w:rtl/>
        </w:rPr>
        <w:t>4) كلّيّات السعديّ</w:t>
      </w:r>
      <w:r>
        <w:rPr>
          <w:rtl/>
        </w:rPr>
        <w:t>،</w:t>
      </w:r>
      <w:r w:rsidRPr="00456662">
        <w:rPr>
          <w:rtl/>
        </w:rPr>
        <w:t xml:space="preserve"> كتاب گلستان : 29.</w:t>
      </w:r>
    </w:p>
    <w:p w:rsidR="00F470B7" w:rsidRPr="00456662" w:rsidRDefault="00F470B7" w:rsidP="00930449">
      <w:pPr>
        <w:pStyle w:val="libNormal0"/>
        <w:rPr>
          <w:rtl/>
        </w:rPr>
      </w:pPr>
      <w:r>
        <w:rPr>
          <w:rtl/>
        </w:rPr>
        <w:br w:type="page"/>
      </w:r>
      <w:r w:rsidRPr="00456662">
        <w:rPr>
          <w:rtl/>
        </w:rPr>
        <w:lastRenderedPageBreak/>
        <w:t xml:space="preserve">أحبّ إليّ من الدنيا كلّها </w:t>
      </w:r>
      <w:r w:rsidRPr="00D02CEF">
        <w:rPr>
          <w:rStyle w:val="libFootnotenumChar"/>
          <w:rtl/>
        </w:rPr>
        <w:t>(1)</w:t>
      </w:r>
      <w:r>
        <w:rPr>
          <w:rtl/>
        </w:rPr>
        <w:t>.</w:t>
      </w:r>
      <w:r w:rsidRPr="00456662">
        <w:rPr>
          <w:rtl/>
        </w:rPr>
        <w:t xml:space="preserve"> أفترى أنّ ابتهاجه بهذه الآية كان لوعده بفتح مكّة</w:t>
      </w:r>
      <w:r>
        <w:rPr>
          <w:rtl/>
        </w:rPr>
        <w:t>،</w:t>
      </w:r>
      <w:r w:rsidRPr="00456662">
        <w:rPr>
          <w:rtl/>
        </w:rPr>
        <w:t xml:space="preserve"> أو بما اتّفق له في تلك السنة من فتح خيبر وفدك</w:t>
      </w:r>
      <w:r>
        <w:rPr>
          <w:rtl/>
        </w:rPr>
        <w:t>،</w:t>
      </w:r>
      <w:r w:rsidRPr="00456662">
        <w:rPr>
          <w:rtl/>
        </w:rPr>
        <w:t xml:space="preserve"> أو لصلح الحديبيّة</w:t>
      </w:r>
      <w:r>
        <w:rPr>
          <w:rtl/>
        </w:rPr>
        <w:t>،</w:t>
      </w:r>
      <w:r w:rsidRPr="00456662">
        <w:rPr>
          <w:rtl/>
        </w:rPr>
        <w:t xml:space="preserve"> أو لفتح الروم</w:t>
      </w:r>
      <w:r>
        <w:rPr>
          <w:rtl/>
        </w:rPr>
        <w:t xml:space="preserve"> ـ </w:t>
      </w:r>
      <w:r w:rsidRPr="00456662">
        <w:rPr>
          <w:rtl/>
        </w:rPr>
        <w:t>على اختلاف التفاسير الّتي ذكرت في كتبها</w:t>
      </w:r>
      <w:r>
        <w:rPr>
          <w:rtl/>
        </w:rPr>
        <w:t xml:space="preserve"> ـ؟</w:t>
      </w:r>
      <w:r w:rsidRPr="00456662">
        <w:rPr>
          <w:rtl/>
        </w:rPr>
        <w:t xml:space="preserve"> كيف ولا تعدل الدنيا وزخرفها وإقبالها ودولتها وسلطنتها وفتح بلادها من المشرق والمغرب عنده صلّى الله عليه وآله مقدار جناح البعوضة وما دونها</w:t>
      </w:r>
      <w:r>
        <w:rPr>
          <w:rtl/>
        </w:rPr>
        <w:t>؟ ألل</w:t>
      </w:r>
      <w:r>
        <w:rPr>
          <w:rFonts w:hint="cs"/>
          <w:rtl/>
        </w:rPr>
        <w:t>ّ</w:t>
      </w:r>
      <w:r>
        <w:rPr>
          <w:rtl/>
        </w:rPr>
        <w:t xml:space="preserve">همّ </w:t>
      </w:r>
      <w:r w:rsidRPr="00456662">
        <w:rPr>
          <w:rtl/>
        </w:rPr>
        <w:t>إلّا أن يكون في ذلك إعلاء لكلمة الإسلام ؛ الكاشفة عن شأنه ورتبته المخصوصة به من بين الأنام.</w:t>
      </w:r>
    </w:p>
    <w:p w:rsidR="00F470B7" w:rsidRPr="00456662" w:rsidRDefault="00F470B7" w:rsidP="00596B52">
      <w:pPr>
        <w:pStyle w:val="libNormal"/>
        <w:rPr>
          <w:rtl/>
        </w:rPr>
      </w:pPr>
      <w:r w:rsidRPr="00456662">
        <w:rPr>
          <w:rtl/>
        </w:rPr>
        <w:t>فيحتمل أن يراد</w:t>
      </w:r>
      <w:r>
        <w:rPr>
          <w:rtl/>
        </w:rPr>
        <w:t xml:space="preserve"> بـ </w:t>
      </w:r>
      <w:r w:rsidRPr="00456662">
        <w:rPr>
          <w:rtl/>
        </w:rPr>
        <w:t>«الفتح المبين» ما نطقت به ألسنة القشريّين من المفسّرين</w:t>
      </w:r>
      <w:r>
        <w:rPr>
          <w:rtl/>
        </w:rPr>
        <w:t>،</w:t>
      </w:r>
      <w:r w:rsidRPr="00456662">
        <w:rPr>
          <w:rtl/>
        </w:rPr>
        <w:t xml:space="preserve"> لكونه كاشفا عن فضله على اليقين للعوامّ دون الخصّيصين من أرباب الشهود</w:t>
      </w:r>
      <w:r>
        <w:rPr>
          <w:rtl/>
        </w:rPr>
        <w:t>،</w:t>
      </w:r>
      <w:r w:rsidRPr="00456662">
        <w:rPr>
          <w:rtl/>
        </w:rPr>
        <w:t xml:space="preserve"> الواقفين على سرّ الوجود</w:t>
      </w:r>
      <w:r>
        <w:rPr>
          <w:rtl/>
        </w:rPr>
        <w:t>،</w:t>
      </w:r>
      <w:r w:rsidRPr="00456662">
        <w:rPr>
          <w:rtl/>
        </w:rPr>
        <w:t xml:space="preserve"> فإنّهم ما عرفوه بشؤون الناسوت ؛ بل شاهدوه بعين الملكوت</w:t>
      </w:r>
      <w:r>
        <w:rPr>
          <w:rtl/>
        </w:rPr>
        <w:t>،</w:t>
      </w:r>
      <w:r w:rsidRPr="00456662">
        <w:rPr>
          <w:rtl/>
        </w:rPr>
        <w:t xml:space="preserve"> أنّه الفارع </w:t>
      </w:r>
      <w:r w:rsidRPr="00D02CEF">
        <w:rPr>
          <w:rStyle w:val="libFootnotenumChar"/>
          <w:rtl/>
        </w:rPr>
        <w:t>(2)</w:t>
      </w:r>
      <w:r w:rsidRPr="00456662">
        <w:rPr>
          <w:rtl/>
        </w:rPr>
        <w:t xml:space="preserve"> من حضيض الإمكان إلى أوج قرب الحيّ الّذي لا يموت ؛ حتّى دنى فتدلّى</w:t>
      </w:r>
      <w:r>
        <w:rPr>
          <w:rtl/>
        </w:rPr>
        <w:t>،</w:t>
      </w:r>
      <w:r w:rsidRPr="00456662">
        <w:rPr>
          <w:rtl/>
        </w:rPr>
        <w:t xml:space="preserve"> فكان قاب قوسين أو أدنى </w:t>
      </w:r>
      <w:r w:rsidRPr="00D02CEF">
        <w:rPr>
          <w:rStyle w:val="libFootnotenumChar"/>
          <w:rtl/>
        </w:rPr>
        <w:t>(3)</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لِيَغْفِرَ لَكَ اللهُ ما تَقَدَّمَ مِنْ ذَنْبِكَ وَما تَأَخَّرَ</w:t>
      </w:r>
      <w:r w:rsidRPr="00D02CEF">
        <w:rPr>
          <w:rStyle w:val="libAlaemChar"/>
          <w:rtl/>
        </w:rPr>
        <w:t>)</w:t>
      </w:r>
      <w:r w:rsidRPr="00456662">
        <w:rPr>
          <w:rtl/>
        </w:rPr>
        <w:t xml:space="preserve"> التفات من التكلّم إلى الغيبة</w:t>
      </w:r>
      <w:r>
        <w:rPr>
          <w:rtl/>
        </w:rPr>
        <w:t>،</w:t>
      </w:r>
      <w:r w:rsidRPr="00456662">
        <w:rPr>
          <w:rtl/>
        </w:rPr>
        <w:t xml:space="preserve"> وتعبير على خلاف ما يقتضيه ظاهر سوق الكلام</w:t>
      </w:r>
      <w:r>
        <w:rPr>
          <w:rtl/>
        </w:rPr>
        <w:t>،</w:t>
      </w:r>
      <w:r w:rsidRPr="00456662">
        <w:rPr>
          <w:rtl/>
        </w:rPr>
        <w:t xml:space="preserve"> وانتقال من أسلوب إلى أسلوب آخر غير ما يترقّبه المخاطب</w:t>
      </w:r>
      <w:r>
        <w:rPr>
          <w:rtl/>
        </w:rPr>
        <w:t>،</w:t>
      </w:r>
      <w:r w:rsidRPr="00456662">
        <w:rPr>
          <w:rtl/>
        </w:rPr>
        <w:t xml:space="preserve"> تطرئة لنشاطه</w:t>
      </w:r>
      <w:r>
        <w:rPr>
          <w:rtl/>
        </w:rPr>
        <w:t>،</w:t>
      </w:r>
      <w:r w:rsidRPr="00456662">
        <w:rPr>
          <w:rtl/>
        </w:rPr>
        <w:t xml:space="preserve"> وإيقاظا في إصغائه</w:t>
      </w:r>
      <w:r>
        <w:rPr>
          <w:rtl/>
        </w:rPr>
        <w:t>،</w:t>
      </w:r>
      <w:r w:rsidRPr="00456662">
        <w:rPr>
          <w:rtl/>
        </w:rPr>
        <w:t xml:space="preserve"> وهذا لاشتماله على النكتة الّتي هي من خواصّ التركيب من فنون المعاني</w:t>
      </w:r>
      <w:r>
        <w:rPr>
          <w:rtl/>
        </w:rPr>
        <w:t>،</w:t>
      </w:r>
      <w:r w:rsidRPr="00456662">
        <w:rPr>
          <w:rtl/>
        </w:rPr>
        <w:t xml:space="preserve"> ولكونه من إيراد المعنى الواحد على طرق مختلفة في الوضوح من فنون البيان</w:t>
      </w:r>
      <w:r>
        <w:rPr>
          <w:rtl/>
        </w:rPr>
        <w:t>،</w:t>
      </w:r>
      <w:r w:rsidRPr="00456662">
        <w:rPr>
          <w:rtl/>
        </w:rPr>
        <w:t xml:space="preserve"> ولكونه موجبا لتحسين الكلام وتزيينه من علم البديع ؛ كما صرّح به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9 : 140.</w:t>
      </w:r>
    </w:p>
    <w:p w:rsidR="00F470B7" w:rsidRPr="00456662" w:rsidRDefault="00F470B7" w:rsidP="002F2D66">
      <w:pPr>
        <w:pStyle w:val="libFootnote0"/>
        <w:rPr>
          <w:rtl/>
        </w:rPr>
      </w:pPr>
      <w:r>
        <w:rPr>
          <w:rtl/>
        </w:rPr>
        <w:t>(</w:t>
      </w:r>
      <w:r w:rsidRPr="00456662">
        <w:rPr>
          <w:rtl/>
        </w:rPr>
        <w:t>2) «ب» : العارج.</w:t>
      </w:r>
    </w:p>
    <w:p w:rsidR="00F470B7" w:rsidRPr="00456662" w:rsidRDefault="00F470B7" w:rsidP="002F2D66">
      <w:pPr>
        <w:pStyle w:val="libFootnote0"/>
        <w:rPr>
          <w:rtl/>
        </w:rPr>
      </w:pPr>
      <w:r>
        <w:rPr>
          <w:rtl/>
        </w:rPr>
        <w:t>(</w:t>
      </w:r>
      <w:r w:rsidRPr="00456662">
        <w:rPr>
          <w:rtl/>
        </w:rPr>
        <w:t>3) إشارة إلى الآية 9 من سورة النجم.</w:t>
      </w:r>
    </w:p>
    <w:p w:rsidR="00F470B7" w:rsidRPr="00456662" w:rsidRDefault="00F470B7" w:rsidP="00930449">
      <w:pPr>
        <w:pStyle w:val="libNormal0"/>
        <w:rPr>
          <w:rtl/>
        </w:rPr>
      </w:pPr>
      <w:r>
        <w:rPr>
          <w:rtl/>
        </w:rPr>
        <w:br w:type="page"/>
      </w:r>
      <w:r w:rsidRPr="00456662">
        <w:rPr>
          <w:rtl/>
        </w:rPr>
        <w:lastRenderedPageBreak/>
        <w:t>بعض الأفاضل</w:t>
      </w:r>
      <w:r>
        <w:rPr>
          <w:rtl/>
        </w:rPr>
        <w:t>،</w:t>
      </w:r>
      <w:r w:rsidRPr="00456662">
        <w:rPr>
          <w:rtl/>
        </w:rPr>
        <w:t xml:space="preserve"> وكلمات الفصحاء والبلغاء مشحونة به</w:t>
      </w:r>
      <w:r>
        <w:rPr>
          <w:rtl/>
        </w:rPr>
        <w:t>،</w:t>
      </w:r>
      <w:r w:rsidRPr="00456662">
        <w:rPr>
          <w:rtl/>
        </w:rPr>
        <w:t xml:space="preserve"> والنكتة الّتي أشرنا إليها عامّة لجميع موارده</w:t>
      </w:r>
      <w:r>
        <w:rPr>
          <w:rtl/>
        </w:rPr>
        <w:t>،</w:t>
      </w:r>
      <w:r w:rsidRPr="00456662">
        <w:rPr>
          <w:rtl/>
        </w:rPr>
        <w:t xml:space="preserve"> ولكن قد يختصّ كلّ مورد منها بلطيفة خاصّة به سوى هذا الوجه العامّ على حسب مناسبة المقام.</w:t>
      </w:r>
    </w:p>
    <w:p w:rsidR="00F470B7" w:rsidRPr="00456662" w:rsidRDefault="00F470B7" w:rsidP="00596B52">
      <w:pPr>
        <w:pStyle w:val="libNormal"/>
        <w:rPr>
          <w:rtl/>
        </w:rPr>
      </w:pPr>
      <w:r w:rsidRPr="00456662">
        <w:rPr>
          <w:rtl/>
        </w:rPr>
        <w:t>ولعلّ الوجه فيه في الآية</w:t>
      </w:r>
      <w:r>
        <w:rPr>
          <w:rtl/>
        </w:rPr>
        <w:t>،</w:t>
      </w:r>
      <w:r w:rsidRPr="00456662">
        <w:rPr>
          <w:rtl/>
        </w:rPr>
        <w:t xml:space="preserve"> مضافا إلى صحّة إدراج لفظة الجلالة الّتي هي الاسم الأعظم الجامع لجميع الأسماء ؛ المحتوي على جميع خواصّها المناسبة لرتبة المخاطب ؛ الجامع لجميع كمالات الأنبياء ؛ المخصوص بمظهريّة جميع</w:t>
      </w:r>
      <w:r>
        <w:rPr>
          <w:rFonts w:hint="cs"/>
          <w:rtl/>
        </w:rPr>
        <w:t xml:space="preserve"> </w:t>
      </w:r>
      <w:r w:rsidRPr="00456662">
        <w:rPr>
          <w:rtl/>
        </w:rPr>
        <w:t>الصفات والأسماء</w:t>
      </w:r>
      <w:r>
        <w:rPr>
          <w:rtl/>
        </w:rPr>
        <w:t>،</w:t>
      </w:r>
      <w:r w:rsidRPr="00456662">
        <w:rPr>
          <w:rtl/>
        </w:rPr>
        <w:t xml:space="preserve"> المسمّى باسم «عبد الله» في اصطلاح الأولياء</w:t>
      </w:r>
      <w:r>
        <w:rPr>
          <w:rtl/>
        </w:rPr>
        <w:t>،</w:t>
      </w:r>
      <w:r w:rsidRPr="00456662">
        <w:rPr>
          <w:rtl/>
        </w:rPr>
        <w:t xml:space="preserve"> أنّ العبد لا يصدر عنه الذنب إلّا وهو غائب بزعمه عن الله</w:t>
      </w:r>
      <w:r>
        <w:rPr>
          <w:rtl/>
        </w:rPr>
        <w:t>،</w:t>
      </w:r>
      <w:r w:rsidRPr="00456662">
        <w:rPr>
          <w:rtl/>
        </w:rPr>
        <w:t xml:space="preserve"> فإنّ الغفلة عن الشيء وعدم الالتفات عنه بمنزلة الغيبة عنه ؛ وإن كان حاضرا شاهدا</w:t>
      </w:r>
      <w:r>
        <w:rPr>
          <w:rtl/>
        </w:rPr>
        <w:t>،</w:t>
      </w:r>
      <w:r w:rsidRPr="00456662">
        <w:rPr>
          <w:rtl/>
        </w:rPr>
        <w:t xml:space="preserve"> فلا يمكن صدور الذنب عن العبد المؤمن الموقن بأنّه تعالى يراه إلّا إذا التفت إلى سواه</w:t>
      </w:r>
      <w:r>
        <w:rPr>
          <w:rtl/>
        </w:rPr>
        <w:t>،</w:t>
      </w:r>
      <w:r w:rsidRPr="00456662">
        <w:rPr>
          <w:rtl/>
        </w:rPr>
        <w:t xml:space="preserve"> فاحتجب عن ربّه بمرديات هواه.</w:t>
      </w:r>
    </w:p>
    <w:p w:rsidR="00F470B7" w:rsidRPr="00456662" w:rsidRDefault="00F470B7" w:rsidP="00596B52">
      <w:pPr>
        <w:pStyle w:val="libNormal"/>
        <w:rPr>
          <w:rtl/>
        </w:rPr>
      </w:pPr>
      <w:r w:rsidRPr="00456662">
        <w:rPr>
          <w:rtl/>
        </w:rPr>
        <w:t>ففي الالتفات إشارة أيضا إلى أنّ المذنب كما يلتفت عن الربّ وينصرف بوجهه عنه</w:t>
      </w:r>
      <w:r>
        <w:rPr>
          <w:rtl/>
        </w:rPr>
        <w:t>،</w:t>
      </w:r>
      <w:r w:rsidRPr="00456662">
        <w:rPr>
          <w:rtl/>
        </w:rPr>
        <w:t xml:space="preserve"> كذلك الربّ يلتفت ويصرف وجهه عنه ويعرض عن محاضرته كأنّه غائب عنه ؛ كما قال : </w:t>
      </w:r>
      <w:r w:rsidRPr="00D02CEF">
        <w:rPr>
          <w:rStyle w:val="libAlaemChar"/>
          <w:rtl/>
        </w:rPr>
        <w:t>(</w:t>
      </w:r>
      <w:r w:rsidRPr="009E78CC">
        <w:rPr>
          <w:rStyle w:val="libAieChar"/>
          <w:rtl/>
        </w:rPr>
        <w:t>نَسُوا اللهَ فَنَسِيَهُمْ</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وقال :</w:t>
      </w:r>
      <w:r>
        <w:rPr>
          <w:rFonts w:hint="cs"/>
          <w:rtl/>
        </w:rPr>
        <w:t xml:space="preserve"> </w:t>
      </w:r>
      <w:r w:rsidRPr="00D02CEF">
        <w:rPr>
          <w:rStyle w:val="libAlaemChar"/>
          <w:rtl/>
        </w:rPr>
        <w:t>(</w:t>
      </w:r>
      <w:r w:rsidRPr="009E78CC">
        <w:rPr>
          <w:rStyle w:val="libAieChar"/>
          <w:rtl/>
        </w:rPr>
        <w:t>نَنْساكُمْ كَما نَسِيتُمْ</w:t>
      </w:r>
      <w:r w:rsidRPr="00D02CEF">
        <w:rPr>
          <w:rStyle w:val="libAlaemChar"/>
          <w:rtl/>
        </w:rPr>
        <w:t>)</w:t>
      </w:r>
      <w:r w:rsidRPr="00456662">
        <w:rPr>
          <w:rtl/>
        </w:rPr>
        <w:t xml:space="preserve"> </w:t>
      </w:r>
      <w:r w:rsidRPr="00D02CEF">
        <w:rPr>
          <w:rStyle w:val="libFootnotenumChar"/>
          <w:rtl/>
        </w:rPr>
        <w:t>(2)</w:t>
      </w:r>
      <w:r w:rsidRPr="00456662">
        <w:rPr>
          <w:rtl/>
        </w:rPr>
        <w:t xml:space="preserve"> حسما لجرأة العبد على مخالفة الربّ</w:t>
      </w:r>
      <w:r>
        <w:rPr>
          <w:rtl/>
        </w:rPr>
        <w:t>،</w:t>
      </w:r>
      <w:r w:rsidRPr="00456662">
        <w:rPr>
          <w:rtl/>
        </w:rPr>
        <w:t xml:space="preserve"> وإلى أنّ العبد لا يغيب عن الله وإن زعم أنّه تعالى يغيب عنه.</w:t>
      </w:r>
    </w:p>
    <w:p w:rsidR="00F470B7" w:rsidRPr="00456662" w:rsidRDefault="00F470B7" w:rsidP="00596B52">
      <w:pPr>
        <w:pStyle w:val="libNormal"/>
        <w:rPr>
          <w:rtl/>
        </w:rPr>
      </w:pPr>
      <w:r w:rsidRPr="00456662">
        <w:rPr>
          <w:rtl/>
        </w:rPr>
        <w:t>ولذا صحّ الخطاب من جهته تعالى إليه</w:t>
      </w:r>
      <w:r>
        <w:rPr>
          <w:rtl/>
        </w:rPr>
        <w:t>،</w:t>
      </w:r>
      <w:r w:rsidRPr="00456662">
        <w:rPr>
          <w:rtl/>
        </w:rPr>
        <w:t xml:space="preserve"> وأنّه يعفو عن ذنبه مع هذا الزعم لكمال رأفته به</w:t>
      </w:r>
      <w:r>
        <w:rPr>
          <w:rtl/>
        </w:rPr>
        <w:t>،</w:t>
      </w:r>
      <w:r w:rsidRPr="00456662">
        <w:rPr>
          <w:rtl/>
        </w:rPr>
        <w:t xml:space="preserve"> وتمام رحمته له</w:t>
      </w:r>
      <w:r>
        <w:rPr>
          <w:rtl/>
        </w:rPr>
        <w:t>،</w:t>
      </w:r>
      <w:r w:rsidRPr="00456662">
        <w:rPr>
          <w:rtl/>
        </w:rPr>
        <w:t xml:space="preserve"> قال عليه الس</w:t>
      </w:r>
      <w:r>
        <w:rPr>
          <w:rFonts w:hint="cs"/>
          <w:rtl/>
        </w:rPr>
        <w:t>ّ</w:t>
      </w:r>
      <w:r w:rsidRPr="00456662">
        <w:rPr>
          <w:rtl/>
        </w:rPr>
        <w:t>لام : فلو اطّلع اليوم على ذنبي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التوبة : 67.</w:t>
      </w:r>
    </w:p>
    <w:p w:rsidR="00F470B7" w:rsidRPr="00456662" w:rsidRDefault="00F470B7" w:rsidP="002F2D66">
      <w:pPr>
        <w:pStyle w:val="libFootnote0"/>
        <w:rPr>
          <w:rtl/>
        </w:rPr>
      </w:pPr>
      <w:r>
        <w:rPr>
          <w:rtl/>
        </w:rPr>
        <w:t>(</w:t>
      </w:r>
      <w:r w:rsidRPr="00456662">
        <w:rPr>
          <w:rtl/>
        </w:rPr>
        <w:t>2) الجاثية : 34.</w:t>
      </w:r>
    </w:p>
    <w:p w:rsidR="00F470B7" w:rsidRPr="00456662" w:rsidRDefault="00F470B7" w:rsidP="00930449">
      <w:pPr>
        <w:pStyle w:val="libNormal0"/>
        <w:rPr>
          <w:rtl/>
        </w:rPr>
      </w:pPr>
      <w:r>
        <w:rPr>
          <w:rtl/>
        </w:rPr>
        <w:br w:type="page"/>
      </w:r>
      <w:r w:rsidRPr="00456662">
        <w:rPr>
          <w:rtl/>
        </w:rPr>
        <w:lastRenderedPageBreak/>
        <w:t>غيرك ما فعلته</w:t>
      </w:r>
      <w:r>
        <w:rPr>
          <w:rtl/>
        </w:rPr>
        <w:t>،</w:t>
      </w:r>
      <w:r w:rsidRPr="00456662">
        <w:rPr>
          <w:rtl/>
        </w:rPr>
        <w:t xml:space="preserve"> ولو خفت تعجيل العقوبة لاجتنبته ؛ لا لأنّك أهون الناظرين إليّ</w:t>
      </w:r>
      <w:r>
        <w:rPr>
          <w:rtl/>
        </w:rPr>
        <w:t>،</w:t>
      </w:r>
      <w:r w:rsidRPr="00456662">
        <w:rPr>
          <w:rtl/>
        </w:rPr>
        <w:t xml:space="preserve"> وأخفّ المطّلعين عليّ</w:t>
      </w:r>
      <w:r>
        <w:rPr>
          <w:rtl/>
        </w:rPr>
        <w:t>،</w:t>
      </w:r>
      <w:r w:rsidRPr="00456662">
        <w:rPr>
          <w:rtl/>
        </w:rPr>
        <w:t xml:space="preserve"> بل لأنّك يا ربّ خير الساترين</w:t>
      </w:r>
      <w:r>
        <w:rPr>
          <w:rtl/>
        </w:rPr>
        <w:t>،</w:t>
      </w:r>
      <w:r w:rsidRPr="00456662">
        <w:rPr>
          <w:rtl/>
        </w:rPr>
        <w:t xml:space="preserve"> وأحكم الحاكمين</w:t>
      </w:r>
      <w:r>
        <w:rPr>
          <w:rtl/>
        </w:rPr>
        <w:t>،</w:t>
      </w:r>
      <w:r w:rsidRPr="00456662">
        <w:rPr>
          <w:rtl/>
        </w:rPr>
        <w:t xml:space="preserve"> وأكرم الأكرمين</w:t>
      </w:r>
      <w:r>
        <w:rPr>
          <w:rtl/>
        </w:rPr>
        <w:t>،</w:t>
      </w:r>
      <w:r w:rsidRPr="00456662">
        <w:rPr>
          <w:rtl/>
        </w:rPr>
        <w:t xml:space="preserve"> ستّار العيوب</w:t>
      </w:r>
      <w:r>
        <w:rPr>
          <w:rtl/>
        </w:rPr>
        <w:t>،</w:t>
      </w:r>
      <w:r w:rsidRPr="00456662">
        <w:rPr>
          <w:rtl/>
        </w:rPr>
        <w:t xml:space="preserve"> غفّار الذنوب</w:t>
      </w:r>
      <w:r>
        <w:rPr>
          <w:rtl/>
        </w:rPr>
        <w:t>،</w:t>
      </w:r>
      <w:r w:rsidRPr="00456662">
        <w:rPr>
          <w:rtl/>
        </w:rPr>
        <w:t xml:space="preserve"> علّام الغيوب</w:t>
      </w:r>
      <w:r>
        <w:rPr>
          <w:rtl/>
        </w:rPr>
        <w:t>،</w:t>
      </w:r>
      <w:r w:rsidRPr="00456662">
        <w:rPr>
          <w:rtl/>
        </w:rPr>
        <w:t xml:space="preserve"> تستر الذنب بكرمك</w:t>
      </w:r>
      <w:r>
        <w:rPr>
          <w:rtl/>
        </w:rPr>
        <w:t>،</w:t>
      </w:r>
      <w:r w:rsidRPr="00456662">
        <w:rPr>
          <w:rtl/>
        </w:rPr>
        <w:t xml:space="preserve"> وتؤخّر العقوبة بحلمك</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لِيَغْفِرَ لَكَ</w:t>
      </w:r>
      <w:r w:rsidRPr="00D02CEF">
        <w:rPr>
          <w:rStyle w:val="libAlaemChar"/>
          <w:rtl/>
        </w:rPr>
        <w:t>)</w:t>
      </w:r>
      <w:r w:rsidRPr="00456662">
        <w:rPr>
          <w:rtl/>
        </w:rPr>
        <w:t xml:space="preserve"> متعلّق</w:t>
      </w:r>
      <w:r>
        <w:rPr>
          <w:rtl/>
        </w:rPr>
        <w:t xml:space="preserve"> بـ </w:t>
      </w:r>
      <w:r w:rsidRPr="00456662">
        <w:rPr>
          <w:rtl/>
        </w:rPr>
        <w:t>«فتحنا» وتعليل للفتح</w:t>
      </w:r>
      <w:r>
        <w:rPr>
          <w:rtl/>
        </w:rPr>
        <w:t>،</w:t>
      </w:r>
      <w:r w:rsidRPr="00456662">
        <w:rPr>
          <w:rtl/>
        </w:rPr>
        <w:t xml:space="preserve"> من غفره : إذا ستره</w:t>
      </w:r>
      <w:r>
        <w:rPr>
          <w:rtl/>
        </w:rPr>
        <w:t>،</w:t>
      </w:r>
      <w:r w:rsidRPr="00456662">
        <w:rPr>
          <w:rtl/>
        </w:rPr>
        <w:t xml:space="preserve"> وغفر الله له ذنبه : إذا غطّى عليه وعفا عنه.</w:t>
      </w:r>
    </w:p>
    <w:p w:rsidR="00F470B7" w:rsidRPr="00456662" w:rsidRDefault="00F470B7" w:rsidP="00596B52">
      <w:pPr>
        <w:pStyle w:val="libNormal"/>
        <w:rPr>
          <w:rtl/>
        </w:rPr>
      </w:pPr>
      <w:r>
        <w:rPr>
          <w:rtl/>
        </w:rPr>
        <w:t>و «</w:t>
      </w:r>
      <w:r w:rsidRPr="00456662">
        <w:rPr>
          <w:rtl/>
        </w:rPr>
        <w:t>الذنب» الإثم</w:t>
      </w:r>
      <w:r>
        <w:rPr>
          <w:rtl/>
        </w:rPr>
        <w:t>،</w:t>
      </w:r>
      <w:r w:rsidRPr="00456662">
        <w:rPr>
          <w:rtl/>
        </w:rPr>
        <w:t xml:space="preserve"> وفعل ما لا يحلّ.</w:t>
      </w:r>
    </w:p>
    <w:p w:rsidR="00F470B7" w:rsidRPr="00456662" w:rsidRDefault="00F470B7" w:rsidP="00596B52">
      <w:pPr>
        <w:pStyle w:val="libNormal"/>
        <w:rPr>
          <w:rtl/>
        </w:rPr>
      </w:pPr>
      <w:r w:rsidRPr="00456662">
        <w:rPr>
          <w:rtl/>
        </w:rPr>
        <w:t>فإن قيل : إنّ المعصوم كيف يكون مأثوما حتّى يغفر ذنبه</w:t>
      </w:r>
      <w:r>
        <w:rPr>
          <w:rtl/>
        </w:rPr>
        <w:t>؟</w:t>
      </w:r>
    </w:p>
    <w:p w:rsidR="00F470B7" w:rsidRPr="00456662" w:rsidRDefault="00F470B7" w:rsidP="00596B52">
      <w:pPr>
        <w:pStyle w:val="libNormal"/>
        <w:rPr>
          <w:rtl/>
        </w:rPr>
      </w:pPr>
      <w:r w:rsidRPr="00456662">
        <w:rPr>
          <w:rtl/>
        </w:rPr>
        <w:t>قلت : أما سمعت ما قيل من أنّ «وجودك ذنب لا يقاس به ذنب» فهو مأخوذ من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إذا قلت ما أذنبت قالت مجيبة</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حياتك ذنب لا يقاس به ذنب </w:t>
            </w:r>
            <w:r w:rsidRPr="00086944">
              <w:rPr>
                <w:rStyle w:val="libPoemTiniChar0"/>
                <w:rtl/>
              </w:rPr>
              <w:br/>
              <w:t> </w:t>
            </w:r>
          </w:p>
        </w:tc>
      </w:tr>
    </w:tbl>
    <w:p w:rsidR="00F470B7" w:rsidRPr="00456662" w:rsidRDefault="00F470B7" w:rsidP="00596B52">
      <w:pPr>
        <w:pStyle w:val="libNormal"/>
        <w:rPr>
          <w:rtl/>
        </w:rPr>
      </w:pPr>
      <w:r w:rsidRPr="00456662">
        <w:rPr>
          <w:rtl/>
        </w:rPr>
        <w:t>فلعلّ المراد من الذنب المنسوب إليه في الآية هو رؤية وجوده الشريف</w:t>
      </w:r>
      <w:r>
        <w:rPr>
          <w:rtl/>
        </w:rPr>
        <w:t>،</w:t>
      </w:r>
      <w:r w:rsidRPr="00456662">
        <w:rPr>
          <w:rtl/>
        </w:rPr>
        <w:t xml:space="preserve"> وعدم الفناء عنه بكلّيّته</w:t>
      </w:r>
      <w:r>
        <w:rPr>
          <w:rtl/>
        </w:rPr>
        <w:t>،</w:t>
      </w:r>
      <w:r w:rsidRPr="00456662">
        <w:rPr>
          <w:rtl/>
        </w:rPr>
        <w:t xml:space="preserve"> فإنّ ذلك وأمثاله يعدّ ذنبا عند المقرّبين</w:t>
      </w:r>
      <w:r>
        <w:rPr>
          <w:rtl/>
        </w:rPr>
        <w:t>،</w:t>
      </w:r>
      <w:r w:rsidRPr="00456662">
        <w:rPr>
          <w:rtl/>
        </w:rPr>
        <w:t xml:space="preserve"> فكم من حسنات للأبرار هي سيّئات للمقرّبين </w:t>
      </w:r>
      <w:r w:rsidRPr="00D02CEF">
        <w:rPr>
          <w:rStyle w:val="libFootnotenumChar"/>
          <w:rtl/>
        </w:rPr>
        <w:t>(2)</w:t>
      </w:r>
      <w:r>
        <w:rPr>
          <w:rtl/>
        </w:rPr>
        <w:t>،</w:t>
      </w:r>
      <w:r w:rsidRPr="00456662">
        <w:rPr>
          <w:rtl/>
        </w:rPr>
        <w:t xml:space="preserve"> فالالتفات إلى غير الله كالاتّصاف بالنقائص الطبيعيّة البشريّة الّتي لا بدّ منها في عالم الناسوت ذنب يستغفر عنه أصفياء الله. ولذا كان صلّى الله عليه وآله يستغفر ربّه في كلّ يوم سبعين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فقرة من دعاء أبي حمزة الثماليّ المأثور عن الإمام عليّ بن الحسين عليهما السلام</w:t>
      </w:r>
      <w:r>
        <w:rPr>
          <w:rtl/>
        </w:rPr>
        <w:t>،</w:t>
      </w:r>
      <w:r w:rsidRPr="00456662">
        <w:rPr>
          <w:rtl/>
        </w:rPr>
        <w:t xml:space="preserve"> معروف عند العامّ والخاصّ. راجع : مفاتيح الجنان للشيخ عبّاس القمّي.</w:t>
      </w:r>
    </w:p>
    <w:p w:rsidR="00F470B7" w:rsidRPr="00456662" w:rsidRDefault="00F470B7" w:rsidP="002F2D66">
      <w:pPr>
        <w:pStyle w:val="libFootnote0"/>
        <w:rPr>
          <w:rtl/>
        </w:rPr>
      </w:pPr>
      <w:r>
        <w:rPr>
          <w:rtl/>
        </w:rPr>
        <w:t>(</w:t>
      </w:r>
      <w:r w:rsidRPr="00456662">
        <w:rPr>
          <w:rtl/>
        </w:rPr>
        <w:t>2) إشارة إلى عبارة معروفة وجدتها في بيان العلّامة</w:t>
      </w:r>
      <w:r>
        <w:rPr>
          <w:rtl/>
        </w:rPr>
        <w:t>،</w:t>
      </w:r>
      <w:r w:rsidRPr="00456662">
        <w:rPr>
          <w:rtl/>
        </w:rPr>
        <w:t xml:space="preserve"> في البحار 25 : 205 وهي : حسنات الأبرار سيّئات المقرّبين.</w:t>
      </w:r>
    </w:p>
    <w:p w:rsidR="00F470B7" w:rsidRPr="00456662" w:rsidRDefault="00F470B7" w:rsidP="00930449">
      <w:pPr>
        <w:pStyle w:val="libNormal0"/>
        <w:rPr>
          <w:rtl/>
        </w:rPr>
      </w:pPr>
      <w:r>
        <w:rPr>
          <w:rtl/>
        </w:rPr>
        <w:br w:type="page"/>
      </w:r>
      <w:r w:rsidRPr="00456662">
        <w:rPr>
          <w:rtl/>
        </w:rPr>
        <w:lastRenderedPageBreak/>
        <w:t xml:space="preserve">مرّة </w:t>
      </w:r>
      <w:r w:rsidRPr="00D02CEF">
        <w:rPr>
          <w:rStyle w:val="libFootnotenumChar"/>
          <w:rtl/>
        </w:rPr>
        <w:t>(1)</w:t>
      </w:r>
      <w:r>
        <w:rPr>
          <w:rtl/>
        </w:rPr>
        <w:t>،</w:t>
      </w:r>
      <w:r w:rsidRPr="00456662">
        <w:rPr>
          <w:rtl/>
        </w:rPr>
        <w:t xml:space="preserve"> مع أنّه كان لم يزل يترقّى في كلّ آن عن درجة من العبوديّة إلى درجة فوقها</w:t>
      </w:r>
      <w:r>
        <w:rPr>
          <w:rtl/>
        </w:rPr>
        <w:t>،</w:t>
      </w:r>
      <w:r w:rsidRPr="00456662">
        <w:rPr>
          <w:rtl/>
        </w:rPr>
        <w:t xml:space="preserve"> فيرى الدرجة السابقة نقصا في خضوعه لربّه بالنسبة إلى الدرجة اللاحقة</w:t>
      </w:r>
      <w:r>
        <w:rPr>
          <w:rtl/>
        </w:rPr>
        <w:t>،</w:t>
      </w:r>
      <w:r w:rsidRPr="00456662">
        <w:rPr>
          <w:rtl/>
        </w:rPr>
        <w:t xml:space="preserve"> فيستغفر من ربّه ما فات من مراتب القرب والخضوع في الدرجة السابقة ؛ إذ كلّما زاده الخضوع رأى عظمة ربّه أكثر ممّا رآه قبل ذلك</w:t>
      </w:r>
      <w:r>
        <w:rPr>
          <w:rtl/>
        </w:rPr>
        <w:t>،</w:t>
      </w:r>
      <w:r w:rsidRPr="00456662">
        <w:rPr>
          <w:rtl/>
        </w:rPr>
        <w:t xml:space="preserve"> فيرى من نفسه التقصير في العبوديّة والتعظيم</w:t>
      </w:r>
      <w:r>
        <w:rPr>
          <w:rtl/>
        </w:rPr>
        <w:t>،</w:t>
      </w:r>
      <w:r w:rsidRPr="00456662">
        <w:rPr>
          <w:rtl/>
        </w:rPr>
        <w:t xml:space="preserve"> ألا ترى أنّ المصلّي في ركوعه يذكر الله باسمه العظيم</w:t>
      </w:r>
      <w:r>
        <w:rPr>
          <w:rtl/>
        </w:rPr>
        <w:t>،</w:t>
      </w:r>
      <w:r w:rsidRPr="00456662">
        <w:rPr>
          <w:rtl/>
        </w:rPr>
        <w:t xml:space="preserve"> وفي سجوده باسمه الأعلى</w:t>
      </w:r>
      <w:r>
        <w:rPr>
          <w:rtl/>
        </w:rPr>
        <w:t>؟</w:t>
      </w:r>
    </w:p>
    <w:p w:rsidR="00F470B7" w:rsidRPr="00456662" w:rsidRDefault="00F470B7" w:rsidP="00596B52">
      <w:pPr>
        <w:pStyle w:val="libNormal"/>
        <w:rPr>
          <w:rtl/>
        </w:rPr>
      </w:pPr>
      <w:r w:rsidRPr="00456662">
        <w:rPr>
          <w:rtl/>
        </w:rPr>
        <w:t>ف «ما تقدّم من ذنبه» كناية عن الأطوار السابقة وما تأخّر عن الدرجات اللاحقة قبل أن ينتهي إلى ما أراد منه من أعلى مدارج القرب</w:t>
      </w:r>
      <w:r>
        <w:rPr>
          <w:rtl/>
        </w:rPr>
        <w:t>،</w:t>
      </w:r>
      <w:r w:rsidRPr="00456662">
        <w:rPr>
          <w:rtl/>
        </w:rPr>
        <w:t xml:space="preserve"> وأرفع معارج الوصول إلى حضرة الربّ.</w:t>
      </w:r>
    </w:p>
    <w:p w:rsidR="00F470B7" w:rsidRPr="00456662" w:rsidRDefault="00F470B7" w:rsidP="00596B52">
      <w:pPr>
        <w:pStyle w:val="libNormal"/>
        <w:rPr>
          <w:rtl/>
        </w:rPr>
      </w:pPr>
      <w:r w:rsidRPr="00456662">
        <w:rPr>
          <w:rtl/>
        </w:rPr>
        <w:t>ومن المحتمل أن يكون الأوّل إشارة إلى وجوده الإبداعيّ</w:t>
      </w:r>
      <w:r>
        <w:rPr>
          <w:rtl/>
        </w:rPr>
        <w:t>،</w:t>
      </w:r>
      <w:r w:rsidRPr="00456662">
        <w:rPr>
          <w:rtl/>
        </w:rPr>
        <w:t xml:space="preserve"> والثاني إلى وجوده التكوينيّ والاختراعيّ</w:t>
      </w:r>
      <w:r>
        <w:rPr>
          <w:rtl/>
        </w:rPr>
        <w:t>،</w:t>
      </w:r>
      <w:r w:rsidRPr="00456662">
        <w:rPr>
          <w:rtl/>
        </w:rPr>
        <w:t xml:space="preserve"> فإنّ فعل الله : إمّا أن يكون مسبوقا بالمدّة والمادّة فيسمّى بالكائن.</w:t>
      </w:r>
    </w:p>
    <w:p w:rsidR="00F470B7" w:rsidRPr="00456662" w:rsidRDefault="00F470B7" w:rsidP="00596B52">
      <w:pPr>
        <w:pStyle w:val="libNormal"/>
        <w:rPr>
          <w:rtl/>
        </w:rPr>
      </w:pPr>
      <w:r w:rsidRPr="00456662">
        <w:rPr>
          <w:rtl/>
        </w:rPr>
        <w:t>وإمّا أن يكون غير مسبوق بشيء منهما وهو المبتدع.</w:t>
      </w:r>
    </w:p>
    <w:p w:rsidR="00F470B7" w:rsidRPr="00456662" w:rsidRDefault="00F470B7" w:rsidP="00596B52">
      <w:pPr>
        <w:pStyle w:val="libNormal"/>
        <w:rPr>
          <w:rtl/>
        </w:rPr>
      </w:pPr>
      <w:r w:rsidRPr="00456662">
        <w:rPr>
          <w:rtl/>
        </w:rPr>
        <w:t>وإمّا أن يكون مسبوقا بالمادّة دون المدّة. والأوّل كالعناصر والعنصريّات</w:t>
      </w:r>
      <w:r>
        <w:rPr>
          <w:rtl/>
        </w:rPr>
        <w:t>،</w:t>
      </w:r>
      <w:r w:rsidRPr="00456662">
        <w:rPr>
          <w:rtl/>
        </w:rPr>
        <w:t xml:space="preserve"> والثاني كالعقول والنفوس المجرّدة</w:t>
      </w:r>
      <w:r>
        <w:rPr>
          <w:rtl/>
        </w:rPr>
        <w:t>،</w:t>
      </w:r>
      <w:r w:rsidRPr="00456662">
        <w:rPr>
          <w:rtl/>
        </w:rPr>
        <w:t xml:space="preserve"> والثالث كالفلك والفلكيّات</w:t>
      </w:r>
      <w:r>
        <w:rPr>
          <w:rtl/>
        </w:rPr>
        <w:t>،</w:t>
      </w:r>
      <w:r w:rsidRPr="00456662">
        <w:rPr>
          <w:rtl/>
        </w:rPr>
        <w:t xml:space="preserve"> فإنّ الزمان من حركة الأفلاك.</w:t>
      </w:r>
    </w:p>
    <w:p w:rsidR="00F470B7" w:rsidRPr="00456662" w:rsidRDefault="00F470B7" w:rsidP="00596B52">
      <w:pPr>
        <w:pStyle w:val="libNormal"/>
        <w:rPr>
          <w:rtl/>
        </w:rPr>
      </w:pPr>
      <w:r w:rsidRPr="00456662">
        <w:rPr>
          <w:rtl/>
        </w:rPr>
        <w:t>ف «النبيّ» الأجلّ الّذي هو آدم الأوّل المخلوق على صورته عزّ وجلّ</w:t>
      </w:r>
      <w:r>
        <w:rPr>
          <w:rtl/>
        </w:rPr>
        <w:t>،</w:t>
      </w:r>
      <w:r w:rsidRPr="00456662">
        <w:rPr>
          <w:rtl/>
        </w:rPr>
        <w:t xml:space="preserve"> قد طوى من أوّل ما أبدعه جميع مراحل الوجود ؛ سوى مرحلة الأحديّة الذاتيّة إلى أن شعشع نوره آفاق عالم الشهود</w:t>
      </w:r>
      <w:r>
        <w:rPr>
          <w:rtl/>
        </w:rPr>
        <w:t>،</w:t>
      </w:r>
      <w:r w:rsidRPr="00456662">
        <w:rPr>
          <w:rtl/>
        </w:rPr>
        <w:t xml:space="preserve"> فإنّ مراحل الوجود</w:t>
      </w:r>
      <w:r>
        <w:rPr>
          <w:rtl/>
        </w:rPr>
        <w:t xml:space="preserve"> ـ </w:t>
      </w:r>
      <w:r w:rsidRPr="00456662">
        <w:rPr>
          <w:rtl/>
        </w:rPr>
        <w:t>على ما حقّقه العارفون</w:t>
      </w:r>
      <w:r>
        <w:rPr>
          <w:rtl/>
        </w:rPr>
        <w:t xml:space="preserve"> ـ </w:t>
      </w:r>
      <w:r w:rsidRPr="00456662">
        <w:rPr>
          <w:rtl/>
        </w:rPr>
        <w:t>خمس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إشارة إلى ما ورد في البحار 25 : 210 من : إنّي لأستغفر الله في كلّ يوم سبعين مرّة.</w:t>
      </w:r>
    </w:p>
    <w:p w:rsidR="00F470B7" w:rsidRPr="00456662" w:rsidRDefault="00F470B7" w:rsidP="00596B52">
      <w:pPr>
        <w:pStyle w:val="libNormal"/>
        <w:rPr>
          <w:rtl/>
        </w:rPr>
      </w:pPr>
      <w:r>
        <w:rPr>
          <w:rtl/>
        </w:rPr>
        <w:br w:type="page"/>
      </w:r>
      <w:r w:rsidRPr="0084774D">
        <w:rPr>
          <w:rtl/>
        </w:rPr>
        <w:lastRenderedPageBreak/>
        <w:t>الأولى : مرتبة الأحديّة الذاتيّة</w:t>
      </w:r>
      <w:r>
        <w:rPr>
          <w:rFonts w:hint="cs"/>
          <w:rtl/>
        </w:rPr>
        <w:t xml:space="preserve"> </w:t>
      </w:r>
      <w:r w:rsidRPr="00456662">
        <w:rPr>
          <w:rtl/>
        </w:rPr>
        <w:t>الّتي لا فيها اسم</w:t>
      </w:r>
      <w:r>
        <w:rPr>
          <w:rtl/>
        </w:rPr>
        <w:t>،</w:t>
      </w:r>
      <w:r w:rsidRPr="00456662">
        <w:rPr>
          <w:rtl/>
        </w:rPr>
        <w:t xml:space="preserve"> ولا رسم</w:t>
      </w:r>
      <w:r>
        <w:rPr>
          <w:rtl/>
        </w:rPr>
        <w:t>،</w:t>
      </w:r>
      <w:r w:rsidRPr="00456662">
        <w:rPr>
          <w:rtl/>
        </w:rPr>
        <w:t xml:space="preserve"> ولا صفة</w:t>
      </w:r>
      <w:r>
        <w:rPr>
          <w:rtl/>
        </w:rPr>
        <w:t>،</w:t>
      </w:r>
      <w:r w:rsidRPr="00456662">
        <w:rPr>
          <w:rtl/>
        </w:rPr>
        <w:t xml:space="preserve"> وفيها كان الله ولم يكن معه شيء</w:t>
      </w:r>
      <w:r>
        <w:rPr>
          <w:rtl/>
        </w:rPr>
        <w:t>،</w:t>
      </w:r>
      <w:r w:rsidRPr="00456662">
        <w:rPr>
          <w:rtl/>
        </w:rPr>
        <w:t xml:space="preserve"> والآن كما كان. وهذه مرحلة الوجوب الذاتيّ</w:t>
      </w:r>
      <w:r>
        <w:rPr>
          <w:rtl/>
        </w:rPr>
        <w:t>،</w:t>
      </w:r>
      <w:r w:rsidRPr="00456662">
        <w:rPr>
          <w:rtl/>
        </w:rPr>
        <w:t xml:space="preserve"> لم يصل ولا يصل ولن يصل إليها شيء من مبدعاته وكائناته ومخترعاته</w:t>
      </w:r>
      <w:r>
        <w:rPr>
          <w:rtl/>
        </w:rPr>
        <w:t>،</w:t>
      </w:r>
      <w:r w:rsidRPr="00456662">
        <w:rPr>
          <w:rtl/>
        </w:rPr>
        <w:t xml:space="preserve"> وهو مقام الهويّة المطلقة</w:t>
      </w:r>
      <w:r>
        <w:rPr>
          <w:rtl/>
        </w:rPr>
        <w:t>،</w:t>
      </w:r>
      <w:r w:rsidRPr="00456662">
        <w:rPr>
          <w:rtl/>
        </w:rPr>
        <w:t xml:space="preserve"> وفيه اتّحدت الذات والأسماء والصفات ؛ كما قال عليه السلام : كمال التوحيد نفي الصفات عنه </w:t>
      </w:r>
      <w:r w:rsidRPr="00D02CEF">
        <w:rPr>
          <w:rStyle w:val="libFootnotenumChar"/>
          <w:rtl/>
        </w:rPr>
        <w:t>(1)</w:t>
      </w:r>
      <w:r>
        <w:rPr>
          <w:rtl/>
        </w:rPr>
        <w:t>.</w:t>
      </w:r>
      <w:r w:rsidRPr="00456662">
        <w:rPr>
          <w:rtl/>
        </w:rPr>
        <w:t xml:space="preserve"> ويسمّى هذا المقام باللاهوت</w:t>
      </w:r>
      <w:r>
        <w:rPr>
          <w:rtl/>
        </w:rPr>
        <w:t>،</w:t>
      </w:r>
      <w:r w:rsidRPr="00456662">
        <w:rPr>
          <w:rtl/>
        </w:rPr>
        <w:t xml:space="preserve"> وقد سدّ بابه على كلّ شيء دونه</w:t>
      </w:r>
      <w:r>
        <w:rPr>
          <w:rtl/>
        </w:rPr>
        <w:t>،</w:t>
      </w:r>
      <w:r w:rsidRPr="00456662">
        <w:rPr>
          <w:rtl/>
        </w:rPr>
        <w:t xml:space="preserve"> وهو غيب الغيوب</w:t>
      </w:r>
      <w:r>
        <w:rPr>
          <w:rtl/>
        </w:rPr>
        <w:t>،</w:t>
      </w:r>
      <w:r w:rsidRPr="00456662">
        <w:rPr>
          <w:rtl/>
        </w:rPr>
        <w:t xml:space="preserve"> ومقام الأحديّة المحضة</w:t>
      </w:r>
      <w:r>
        <w:rPr>
          <w:rtl/>
        </w:rPr>
        <w:t>،</w:t>
      </w:r>
      <w:r w:rsidRPr="00456662">
        <w:rPr>
          <w:rtl/>
        </w:rPr>
        <w:t xml:space="preserve"> والسرّ المستسرّ</w:t>
      </w:r>
      <w:r>
        <w:rPr>
          <w:rtl/>
        </w:rPr>
        <w:t>،</w:t>
      </w:r>
      <w:r w:rsidRPr="00456662">
        <w:rPr>
          <w:rtl/>
        </w:rPr>
        <w:t xml:space="preserve"> فلا سبيل لغيره إلى معرفته</w:t>
      </w:r>
      <w:r>
        <w:rPr>
          <w:rtl/>
        </w:rPr>
        <w:t>،</w:t>
      </w:r>
      <w:r w:rsidRPr="00456662">
        <w:rPr>
          <w:rtl/>
        </w:rPr>
        <w:t xml:space="preserve"> كما قال : ما عرفناك حقّ معرفتك</w:t>
      </w:r>
      <w:r>
        <w:rPr>
          <w:rtl/>
        </w:rPr>
        <w:t>،</w:t>
      </w:r>
      <w:r w:rsidRPr="00456662">
        <w:rPr>
          <w:rtl/>
        </w:rPr>
        <w:t xml:space="preserve"> لا أحصي ثناء عليك</w:t>
      </w:r>
      <w:r>
        <w:rPr>
          <w:rtl/>
        </w:rPr>
        <w:t>،</w:t>
      </w:r>
      <w:r w:rsidRPr="00456662">
        <w:rPr>
          <w:rtl/>
        </w:rPr>
        <w:t xml:space="preserve"> أنت كما أثنيت على نفسك </w:t>
      </w:r>
      <w:r w:rsidRPr="00D02CEF">
        <w:rPr>
          <w:rStyle w:val="libFootnotenumChar"/>
          <w:rtl/>
        </w:rPr>
        <w:t>(2)</w:t>
      </w:r>
      <w:r>
        <w:rPr>
          <w:rtl/>
        </w:rPr>
        <w:t>.</w:t>
      </w:r>
    </w:p>
    <w:p w:rsidR="00F470B7" w:rsidRPr="00456662" w:rsidRDefault="00F470B7" w:rsidP="00596B52">
      <w:pPr>
        <w:pStyle w:val="libNormal"/>
        <w:rPr>
          <w:rtl/>
        </w:rPr>
      </w:pPr>
      <w:r w:rsidRPr="00456662">
        <w:rPr>
          <w:rtl/>
        </w:rPr>
        <w:t>الثانية : مرتبة الأحديّة الجمعيّة ؛</w:t>
      </w:r>
      <w:r>
        <w:rPr>
          <w:rFonts w:hint="cs"/>
          <w:rtl/>
        </w:rPr>
        <w:t xml:space="preserve"> </w:t>
      </w:r>
      <w:r w:rsidRPr="00456662">
        <w:rPr>
          <w:rtl/>
        </w:rPr>
        <w:t>أي الجامعة لجميع الأسماء والصفات على وجه الإجمال ؛ نظير جامعيّة كلمة الجلالة لسائر الأسماء الإلهيّة</w:t>
      </w:r>
      <w:r>
        <w:rPr>
          <w:rtl/>
        </w:rPr>
        <w:t>،</w:t>
      </w:r>
      <w:r w:rsidRPr="00456662">
        <w:rPr>
          <w:rtl/>
        </w:rPr>
        <w:t xml:space="preserve"> ونظير الأصل للفروع والبذر للثمار. وهذه مرتبة الصادر الأوّل الّذي مع كونه بسيط الحقيقة</w:t>
      </w:r>
      <w:r>
        <w:rPr>
          <w:rtl/>
        </w:rPr>
        <w:t>،</w:t>
      </w:r>
      <w:r w:rsidRPr="00456662">
        <w:rPr>
          <w:rtl/>
        </w:rPr>
        <w:t xml:space="preserve"> فيه كلّ شيء «كلّ شيء فيه معنى كلّ شيء»</w:t>
      </w:r>
      <w:r>
        <w:rPr>
          <w:rtl/>
        </w:rPr>
        <w:t>.</w:t>
      </w:r>
    </w:p>
    <w:p w:rsidR="00F470B7" w:rsidRPr="00456662" w:rsidRDefault="00F470B7" w:rsidP="00596B52">
      <w:pPr>
        <w:pStyle w:val="libNormal"/>
        <w:rPr>
          <w:rtl/>
        </w:rPr>
      </w:pPr>
      <w:r w:rsidRPr="00456662">
        <w:rPr>
          <w:rtl/>
        </w:rPr>
        <w:t>فتفطّن واصرف الذهن إليّ</w:t>
      </w:r>
      <w:r>
        <w:rPr>
          <w:rtl/>
        </w:rPr>
        <w:t>،</w:t>
      </w:r>
      <w:r w:rsidRPr="00456662">
        <w:rPr>
          <w:rtl/>
        </w:rPr>
        <w:t xml:space="preserve"> وهو العقل الأوّل</w:t>
      </w:r>
      <w:r>
        <w:rPr>
          <w:rtl/>
        </w:rPr>
        <w:t>،</w:t>
      </w:r>
      <w:r w:rsidRPr="00456662">
        <w:rPr>
          <w:rtl/>
        </w:rPr>
        <w:t xml:space="preserve"> وآدم الأوّل</w:t>
      </w:r>
      <w:r>
        <w:rPr>
          <w:rtl/>
        </w:rPr>
        <w:t>،</w:t>
      </w:r>
      <w:r w:rsidRPr="00456662">
        <w:rPr>
          <w:rtl/>
        </w:rPr>
        <w:t xml:space="preserve"> وامّ الكتاب الّذي جميع الموجودات آياته الّتي فصّلت من لدن حكيم خبير</w:t>
      </w:r>
      <w:r>
        <w:rPr>
          <w:rtl/>
        </w:rPr>
        <w:t>،</w:t>
      </w:r>
      <w:r w:rsidRPr="00456662">
        <w:rPr>
          <w:rtl/>
        </w:rPr>
        <w:t xml:space="preserve"> وهو العالم الأوّل</w:t>
      </w:r>
      <w:r>
        <w:rPr>
          <w:rtl/>
        </w:rPr>
        <w:t>،</w:t>
      </w:r>
      <w:r w:rsidRPr="00456662">
        <w:rPr>
          <w:rtl/>
        </w:rPr>
        <w:t xml:space="preserve"> فإنّ العالم في اللغة اسم لما يعلم به كالخاتم لما يختم به</w:t>
      </w:r>
      <w:r>
        <w:rPr>
          <w:rtl/>
        </w:rPr>
        <w:t>،</w:t>
      </w:r>
      <w:r w:rsidRPr="00456662">
        <w:rPr>
          <w:rtl/>
        </w:rPr>
        <w:t xml:space="preserve"> فلا ينبغي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إشارة إلى كلام أمير الكلام عليه السلام في نهج البلاغة : الخطبة الأولى : وكمال توحيده الإخلاص له</w:t>
      </w:r>
      <w:r>
        <w:rPr>
          <w:rtl/>
        </w:rPr>
        <w:t>،</w:t>
      </w:r>
      <w:r w:rsidRPr="00456662">
        <w:rPr>
          <w:rtl/>
        </w:rPr>
        <w:t xml:space="preserve"> وكمال الإخلاص له نفي الصفات عنه.</w:t>
      </w:r>
    </w:p>
    <w:p w:rsidR="00F470B7" w:rsidRPr="00456662" w:rsidRDefault="00F470B7" w:rsidP="002F2D66">
      <w:pPr>
        <w:pStyle w:val="libFootnote0"/>
        <w:rPr>
          <w:rtl/>
        </w:rPr>
      </w:pPr>
      <w:r>
        <w:rPr>
          <w:rtl/>
        </w:rPr>
        <w:t>(</w:t>
      </w:r>
      <w:r w:rsidRPr="00456662">
        <w:rPr>
          <w:rtl/>
        </w:rPr>
        <w:t>2) هكذا جاء في البحار 71 : 23 : قال سيّد العابدين والعارفين والشاكرين صلّى الله عليه وآله : لا أحصي ثناء عليك</w:t>
      </w:r>
      <w:r>
        <w:rPr>
          <w:rtl/>
        </w:rPr>
        <w:t>،</w:t>
      </w:r>
      <w:r w:rsidRPr="00456662">
        <w:rPr>
          <w:rtl/>
        </w:rPr>
        <w:t xml:space="preserve"> أنت ما أثنيت على نفسك</w:t>
      </w:r>
      <w:r>
        <w:rPr>
          <w:rtl/>
        </w:rPr>
        <w:t>،</w:t>
      </w:r>
      <w:r w:rsidRPr="00456662">
        <w:rPr>
          <w:rtl/>
        </w:rPr>
        <w:t xml:space="preserve"> وقال صلّى الله عليه وآله : ما عبدناك حقّ عبادتك</w:t>
      </w:r>
      <w:r>
        <w:rPr>
          <w:rtl/>
        </w:rPr>
        <w:t>،</w:t>
      </w:r>
      <w:r w:rsidRPr="00456662">
        <w:rPr>
          <w:rtl/>
        </w:rPr>
        <w:t xml:space="preserve"> وما عرفناك حقّ معرفتك.</w:t>
      </w:r>
    </w:p>
    <w:p w:rsidR="00F470B7" w:rsidRPr="00456662" w:rsidRDefault="00F470B7" w:rsidP="00930449">
      <w:pPr>
        <w:pStyle w:val="libNormal0"/>
        <w:rPr>
          <w:rtl/>
        </w:rPr>
      </w:pPr>
      <w:r>
        <w:rPr>
          <w:rtl/>
        </w:rPr>
        <w:br w:type="page"/>
      </w:r>
      <w:r w:rsidRPr="00456662">
        <w:rPr>
          <w:rtl/>
        </w:rPr>
        <w:lastRenderedPageBreak/>
        <w:t>إطلاقه على مرتبة الأحديّة الذاتيّة</w:t>
      </w:r>
      <w:r>
        <w:rPr>
          <w:rtl/>
        </w:rPr>
        <w:t>،</w:t>
      </w:r>
      <w:r w:rsidRPr="00456662">
        <w:rPr>
          <w:rtl/>
        </w:rPr>
        <w:t xml:space="preserve"> فإنّها ممّا لا يعلم به. ولذا قالوا : إنّ العالم هو ما سوى الله. فهذه المرتبة لكونها من فعل الله</w:t>
      </w:r>
      <w:r>
        <w:rPr>
          <w:rtl/>
        </w:rPr>
        <w:t>،</w:t>
      </w:r>
      <w:r w:rsidRPr="00456662">
        <w:rPr>
          <w:rtl/>
        </w:rPr>
        <w:t xml:space="preserve"> سوى الله</w:t>
      </w:r>
      <w:r>
        <w:rPr>
          <w:rtl/>
        </w:rPr>
        <w:t>،</w:t>
      </w:r>
      <w:r w:rsidRPr="00456662">
        <w:rPr>
          <w:rtl/>
        </w:rPr>
        <w:t xml:space="preserve"> وهو ممّا يمكن أن يعلم به</w:t>
      </w:r>
      <w:r>
        <w:rPr>
          <w:rtl/>
        </w:rPr>
        <w:t>،</w:t>
      </w:r>
      <w:r w:rsidRPr="00456662">
        <w:rPr>
          <w:rtl/>
        </w:rPr>
        <w:t xml:space="preserve"> ولمّا لم يسبق بغير الله فيكون عالما أوّلا</w:t>
      </w:r>
      <w:r>
        <w:rPr>
          <w:rtl/>
        </w:rPr>
        <w:t>،</w:t>
      </w:r>
      <w:r w:rsidRPr="00456662">
        <w:rPr>
          <w:rtl/>
        </w:rPr>
        <w:t xml:space="preserve"> ممكنا ذاتيّا لا واجبا كذلك</w:t>
      </w:r>
      <w:r>
        <w:rPr>
          <w:rtl/>
        </w:rPr>
        <w:t>،</w:t>
      </w:r>
      <w:r w:rsidRPr="00456662">
        <w:rPr>
          <w:rtl/>
        </w:rPr>
        <w:t xml:space="preserve"> وإن كان واجبا بالغير وقديما بالنسبة إلى ما دونه</w:t>
      </w:r>
      <w:r>
        <w:rPr>
          <w:rtl/>
        </w:rPr>
        <w:t>،</w:t>
      </w:r>
      <w:r w:rsidRPr="00456662">
        <w:rPr>
          <w:rtl/>
        </w:rPr>
        <w:t xml:space="preserve"> حادثا بالإضافة إلى ما فوقه</w:t>
      </w:r>
      <w:r>
        <w:rPr>
          <w:rtl/>
        </w:rPr>
        <w:t>،</w:t>
      </w:r>
      <w:r w:rsidRPr="00456662">
        <w:rPr>
          <w:rtl/>
        </w:rPr>
        <w:t xml:space="preserve"> وتسمّى هذه المرتبة بالحقيقة المحمّديّة</w:t>
      </w:r>
      <w:r>
        <w:rPr>
          <w:rtl/>
        </w:rPr>
        <w:t>،</w:t>
      </w:r>
      <w:r w:rsidRPr="00456662">
        <w:rPr>
          <w:rtl/>
        </w:rPr>
        <w:t xml:space="preserve"> فإنّها الجامعة لجميع الأسماء الحسنى</w:t>
      </w:r>
      <w:r>
        <w:rPr>
          <w:rtl/>
        </w:rPr>
        <w:t>،</w:t>
      </w:r>
      <w:r w:rsidRPr="00456662">
        <w:rPr>
          <w:rtl/>
        </w:rPr>
        <w:t xml:space="preserve"> والحاكية لجميع الصفات العليا</w:t>
      </w:r>
      <w:r>
        <w:rPr>
          <w:rtl/>
        </w:rPr>
        <w:t>،</w:t>
      </w:r>
      <w:r w:rsidRPr="00456662">
        <w:rPr>
          <w:rtl/>
        </w:rPr>
        <w:t xml:space="preserve"> ولذا ظهرت منها وبها ولها جميع الموجودات من المبدعات والكائنات والمخترعات ؛ كما قال :</w:t>
      </w:r>
      <w:r>
        <w:rPr>
          <w:rFonts w:hint="cs"/>
          <w:rtl/>
        </w:rPr>
        <w:t xml:space="preserve"> </w:t>
      </w:r>
      <w:r w:rsidRPr="00456662">
        <w:rPr>
          <w:rtl/>
        </w:rPr>
        <w:t>أنا من الله والمؤمنون منّي. وحديث شجرة اليقين المذكور في بعض الكتب كناية عن هذه المرتبة</w:t>
      </w:r>
      <w:r>
        <w:rPr>
          <w:rtl/>
        </w:rPr>
        <w:t>،</w:t>
      </w:r>
      <w:r w:rsidRPr="00456662">
        <w:rPr>
          <w:rtl/>
        </w:rPr>
        <w:t xml:space="preserve"> ورمز إلى هذا المقام</w:t>
      </w:r>
      <w:r>
        <w:rPr>
          <w:rtl/>
        </w:rPr>
        <w:t>،</w:t>
      </w:r>
      <w:r w:rsidRPr="00456662">
        <w:rPr>
          <w:rtl/>
        </w:rPr>
        <w:t xml:space="preserve"> ولمّا كانت هذه الحقيقة المقدّسة أوّل حاك عن الأسماء والصفات كانت نبوّة محمّد صلّى الله عليه وآله أصليّة</w:t>
      </w:r>
      <w:r>
        <w:rPr>
          <w:rtl/>
        </w:rPr>
        <w:t>،</w:t>
      </w:r>
      <w:r w:rsidRPr="00456662">
        <w:rPr>
          <w:rtl/>
        </w:rPr>
        <w:t xml:space="preserve"> فإنّ معنى النبيّ هو المخبر المنبئ عن الله فكان هو أوّل النبيّين كما قال : كنت نبيّا وآدم بين الماء والطين </w:t>
      </w:r>
      <w:r w:rsidRPr="00D02CEF">
        <w:rPr>
          <w:rStyle w:val="libFootnotenumChar"/>
          <w:rtl/>
        </w:rPr>
        <w:t>(1)</w:t>
      </w:r>
      <w:r>
        <w:rPr>
          <w:rtl/>
        </w:rPr>
        <w:t>.</w:t>
      </w:r>
      <w:r w:rsidRPr="00456662">
        <w:rPr>
          <w:rtl/>
        </w:rPr>
        <w:t xml:space="preserve"> ولمّا كانت نبوّته أصليّة لم ينصرم دونه </w:t>
      </w:r>
      <w:r w:rsidRPr="00D02CEF">
        <w:rPr>
          <w:rStyle w:val="libFootnotenumChar"/>
          <w:rtl/>
        </w:rPr>
        <w:t>(2)</w:t>
      </w:r>
      <w:r w:rsidRPr="00456662">
        <w:rPr>
          <w:rtl/>
        </w:rPr>
        <w:t xml:space="preserve"> إلى آخر الدهر </w:t>
      </w:r>
      <w:r>
        <w:rPr>
          <w:rtl/>
        </w:rPr>
        <w:t>[</w:t>
      </w:r>
      <w:r w:rsidRPr="00456662">
        <w:rPr>
          <w:rtl/>
        </w:rPr>
        <w:t>بخلاف</w:t>
      </w:r>
      <w:r>
        <w:rPr>
          <w:rtl/>
        </w:rPr>
        <w:t>]</w:t>
      </w:r>
      <w:r w:rsidRPr="00456662">
        <w:rPr>
          <w:rtl/>
        </w:rPr>
        <w:t xml:space="preserve"> </w:t>
      </w:r>
      <w:r w:rsidRPr="00D02CEF">
        <w:rPr>
          <w:rStyle w:val="libFootnotenumChar"/>
          <w:rtl/>
        </w:rPr>
        <w:t>(3)</w:t>
      </w:r>
      <w:r w:rsidRPr="00456662">
        <w:rPr>
          <w:rtl/>
        </w:rPr>
        <w:t xml:space="preserve"> كما في سائر النبوّات</w:t>
      </w:r>
      <w:r>
        <w:rPr>
          <w:rtl/>
        </w:rPr>
        <w:t>،</w:t>
      </w:r>
      <w:r w:rsidRPr="00456662">
        <w:rPr>
          <w:rtl/>
        </w:rPr>
        <w:t xml:space="preserve"> فإنّها منصرمة</w:t>
      </w:r>
      <w:r>
        <w:rPr>
          <w:rtl/>
        </w:rPr>
        <w:t>،</w:t>
      </w:r>
      <w:r w:rsidRPr="00456662">
        <w:rPr>
          <w:rtl/>
        </w:rPr>
        <w:t xml:space="preserve"> فهو آخر النبيّين وخاتمهم.</w:t>
      </w:r>
    </w:p>
    <w:p w:rsidR="00F470B7" w:rsidRPr="00456662" w:rsidRDefault="00F470B7" w:rsidP="00596B52">
      <w:pPr>
        <w:pStyle w:val="libNormal"/>
        <w:rPr>
          <w:rtl/>
        </w:rPr>
      </w:pPr>
      <w:r w:rsidRPr="00456662">
        <w:rPr>
          <w:rtl/>
        </w:rPr>
        <w:t>الثالثة : مرتبة الواحديّة الجمعيّة</w:t>
      </w:r>
      <w:r>
        <w:rPr>
          <w:rFonts w:hint="cs"/>
          <w:rtl/>
        </w:rPr>
        <w:t xml:space="preserve"> </w:t>
      </w:r>
      <w:r w:rsidRPr="00456662">
        <w:rPr>
          <w:rtl/>
        </w:rPr>
        <w:t>وهي مرتبة ظهور الأسماء والصفات وتعيّنها وتميّزها وبروز كلّ عن مكمن الغيب إلى الشهود على وجه خاصّ بالفيض المقدّس ؛ كما أنّ استفاضة المرتبة الثانية كانت بالفيض الأقدس</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16 : 402.</w:t>
      </w:r>
    </w:p>
    <w:p w:rsidR="00F470B7" w:rsidRPr="00456662" w:rsidRDefault="00F470B7" w:rsidP="002F2D66">
      <w:pPr>
        <w:pStyle w:val="libFootnote0"/>
        <w:rPr>
          <w:rtl/>
        </w:rPr>
      </w:pPr>
      <w:r>
        <w:rPr>
          <w:rtl/>
        </w:rPr>
        <w:t>(2) «أ</w:t>
      </w:r>
      <w:r w:rsidRPr="00456662">
        <w:rPr>
          <w:rtl/>
        </w:rPr>
        <w:t>» : وقته.</w:t>
      </w:r>
    </w:p>
    <w:p w:rsidR="00F470B7" w:rsidRPr="00456662" w:rsidRDefault="00F470B7" w:rsidP="002F2D66">
      <w:pPr>
        <w:pStyle w:val="libFootnote0"/>
        <w:rPr>
          <w:rtl/>
        </w:rPr>
      </w:pPr>
      <w:r>
        <w:rPr>
          <w:rtl/>
        </w:rPr>
        <w:t>(3) «أ</w:t>
      </w:r>
      <w:r w:rsidRPr="00456662">
        <w:rPr>
          <w:rtl/>
        </w:rPr>
        <w:t>» : كما في.</w:t>
      </w:r>
    </w:p>
    <w:p w:rsidR="00F470B7" w:rsidRPr="00456662" w:rsidRDefault="00F470B7" w:rsidP="00930449">
      <w:pPr>
        <w:pStyle w:val="libNormal0"/>
        <w:rPr>
          <w:rtl/>
        </w:rPr>
      </w:pPr>
      <w:r>
        <w:rPr>
          <w:rtl/>
        </w:rPr>
        <w:br w:type="page"/>
      </w:r>
      <w:r w:rsidRPr="00456662">
        <w:rPr>
          <w:rtl/>
        </w:rPr>
        <w:lastRenderedPageBreak/>
        <w:t>وتسمّى هذه المرتبة</w:t>
      </w:r>
      <w:r>
        <w:rPr>
          <w:rtl/>
        </w:rPr>
        <w:t xml:space="preserve"> بـ </w:t>
      </w:r>
      <w:r w:rsidRPr="00456662">
        <w:rPr>
          <w:rtl/>
        </w:rPr>
        <w:t>«عالم الجبروت» مبالغة من الجبر.</w:t>
      </w:r>
    </w:p>
    <w:p w:rsidR="00F470B7" w:rsidRPr="00456662" w:rsidRDefault="00F470B7" w:rsidP="00596B52">
      <w:pPr>
        <w:pStyle w:val="libNormal"/>
        <w:rPr>
          <w:rtl/>
        </w:rPr>
      </w:pPr>
      <w:r w:rsidRPr="00456662">
        <w:rPr>
          <w:rtl/>
        </w:rPr>
        <w:t>قال الغزاليّ في كتابه المسمّى</w:t>
      </w:r>
      <w:r>
        <w:rPr>
          <w:rtl/>
        </w:rPr>
        <w:t xml:space="preserve"> بـ </w:t>
      </w:r>
      <w:r w:rsidRPr="00456662">
        <w:rPr>
          <w:rtl/>
        </w:rPr>
        <w:t>«كشف الوجوه» : والجبر إمّا بمعنى الإجبار ؛ من قولهم : جبرته على الأمر جبرا</w:t>
      </w:r>
      <w:r>
        <w:rPr>
          <w:rtl/>
        </w:rPr>
        <w:t>،</w:t>
      </w:r>
      <w:r w:rsidRPr="00456662">
        <w:rPr>
          <w:rtl/>
        </w:rPr>
        <w:t xml:space="preserve"> وأجبرته : أكرهته</w:t>
      </w:r>
      <w:r>
        <w:rPr>
          <w:rtl/>
        </w:rPr>
        <w:t>،</w:t>
      </w:r>
      <w:r w:rsidRPr="00456662">
        <w:rPr>
          <w:rtl/>
        </w:rPr>
        <w:t xml:space="preserve"> أو بمعنى الاستعلاء ؛ من قولهم : نخلة جبّارة : إذا فاقت الأيدي</w:t>
      </w:r>
      <w:r>
        <w:rPr>
          <w:rtl/>
        </w:rPr>
        <w:t>،</w:t>
      </w:r>
      <w:r w:rsidRPr="00456662">
        <w:rPr>
          <w:rtl/>
        </w:rPr>
        <w:t xml:space="preserve"> والجبّار : الملك تعالى كبرياؤه</w:t>
      </w:r>
      <w:r>
        <w:rPr>
          <w:rtl/>
        </w:rPr>
        <w:t>،</w:t>
      </w:r>
      <w:r w:rsidRPr="00456662">
        <w:rPr>
          <w:rtl/>
        </w:rPr>
        <w:t xml:space="preserve"> متفرّد بالجبروت</w:t>
      </w:r>
      <w:r>
        <w:rPr>
          <w:rtl/>
        </w:rPr>
        <w:t>،</w:t>
      </w:r>
      <w:r w:rsidRPr="00456662">
        <w:rPr>
          <w:rtl/>
        </w:rPr>
        <w:t xml:space="preserve"> لأنّه يجري الأمور مجاري أحكامه</w:t>
      </w:r>
      <w:r>
        <w:rPr>
          <w:rtl/>
        </w:rPr>
        <w:t>،</w:t>
      </w:r>
      <w:r w:rsidRPr="00456662">
        <w:rPr>
          <w:rtl/>
        </w:rPr>
        <w:t xml:space="preserve"> ويجبر الخلق على مقتضيات إلزامه</w:t>
      </w:r>
      <w:r>
        <w:rPr>
          <w:rtl/>
        </w:rPr>
        <w:t>،</w:t>
      </w:r>
      <w:r w:rsidRPr="00456662">
        <w:rPr>
          <w:rtl/>
        </w:rPr>
        <w:t xml:space="preserve"> أو لأنّه يستعلي عن درك العقول.</w:t>
      </w:r>
    </w:p>
    <w:p w:rsidR="00F470B7" w:rsidRPr="00456662" w:rsidRDefault="00F470B7" w:rsidP="00596B52">
      <w:pPr>
        <w:pStyle w:val="libNormal"/>
        <w:rPr>
          <w:rtl/>
        </w:rPr>
      </w:pPr>
      <w:r w:rsidRPr="00456662">
        <w:rPr>
          <w:rtl/>
        </w:rPr>
        <w:t>الرابعة : مرتبة الأرواح</w:t>
      </w:r>
      <w:r>
        <w:rPr>
          <w:rFonts w:hint="cs"/>
          <w:rtl/>
        </w:rPr>
        <w:t xml:space="preserve"> </w:t>
      </w:r>
      <w:r w:rsidRPr="00456662">
        <w:rPr>
          <w:rtl/>
        </w:rPr>
        <w:t>وتسمّى</w:t>
      </w:r>
      <w:r>
        <w:rPr>
          <w:rtl/>
        </w:rPr>
        <w:t xml:space="preserve"> بـ </w:t>
      </w:r>
      <w:r w:rsidRPr="00456662">
        <w:rPr>
          <w:rtl/>
        </w:rPr>
        <w:t xml:space="preserve">«عالم الملكوت» مبالغة من الملك ؛ وهو التصرّف في الأشياء بالاستعلاء. وروي أنّه خلق الأرواح قبل الأجساد بأربعة آلاف سنة </w:t>
      </w:r>
      <w:r w:rsidRPr="00D02CEF">
        <w:rPr>
          <w:rStyle w:val="libFootnotenumChar"/>
          <w:rtl/>
        </w:rPr>
        <w:t>(1)</w:t>
      </w:r>
      <w:r>
        <w:rPr>
          <w:rtl/>
        </w:rPr>
        <w:t>.</w:t>
      </w:r>
    </w:p>
    <w:p w:rsidR="00F470B7" w:rsidRPr="00456662" w:rsidRDefault="00F470B7" w:rsidP="00596B52">
      <w:pPr>
        <w:pStyle w:val="libNormal"/>
        <w:rPr>
          <w:rtl/>
        </w:rPr>
      </w:pPr>
      <w:r w:rsidRPr="00456662">
        <w:rPr>
          <w:rtl/>
        </w:rPr>
        <w:t>الخامسة : مرتبة الشهادة المطلقة</w:t>
      </w:r>
      <w:r>
        <w:rPr>
          <w:rFonts w:hint="cs"/>
          <w:rtl/>
        </w:rPr>
        <w:t xml:space="preserve"> </w:t>
      </w:r>
      <w:r w:rsidRPr="00456662">
        <w:rPr>
          <w:rtl/>
        </w:rPr>
        <w:t>وتسمّى</w:t>
      </w:r>
      <w:r>
        <w:rPr>
          <w:rtl/>
        </w:rPr>
        <w:t xml:space="preserve"> بـ </w:t>
      </w:r>
      <w:r w:rsidRPr="00456662">
        <w:rPr>
          <w:rtl/>
        </w:rPr>
        <w:t>«عالم الملك</w:t>
      </w:r>
      <w:r>
        <w:rPr>
          <w:rtl/>
        </w:rPr>
        <w:t>،</w:t>
      </w:r>
      <w:r w:rsidRPr="00456662">
        <w:rPr>
          <w:rtl/>
        </w:rPr>
        <w:t xml:space="preserve"> والناسوت</w:t>
      </w:r>
      <w:r>
        <w:rPr>
          <w:rtl/>
        </w:rPr>
        <w:t>،</w:t>
      </w:r>
      <w:r w:rsidRPr="00456662">
        <w:rPr>
          <w:rtl/>
        </w:rPr>
        <w:t xml:space="preserve"> والأجسام</w:t>
      </w:r>
      <w:r>
        <w:rPr>
          <w:rtl/>
        </w:rPr>
        <w:t>،</w:t>
      </w:r>
      <w:r w:rsidRPr="00456662">
        <w:rPr>
          <w:rtl/>
        </w:rPr>
        <w:t xml:space="preserve"> والعنصريّات</w:t>
      </w:r>
      <w:r>
        <w:rPr>
          <w:rtl/>
        </w:rPr>
        <w:t>،</w:t>
      </w:r>
      <w:r w:rsidRPr="00456662">
        <w:rPr>
          <w:rtl/>
        </w:rPr>
        <w:t xml:space="preserve"> والطبيعيّات» ولتفصيل هذه المراحل محلّ آخر.</w:t>
      </w:r>
    </w:p>
    <w:p w:rsidR="00F470B7" w:rsidRPr="00456662" w:rsidRDefault="00F470B7" w:rsidP="00596B52">
      <w:pPr>
        <w:pStyle w:val="libNormal"/>
        <w:rPr>
          <w:rtl/>
        </w:rPr>
      </w:pPr>
      <w:r w:rsidRPr="00456662">
        <w:rPr>
          <w:rtl/>
        </w:rPr>
        <w:t>والغرض من ذكرها : أنّ النبيّ صلّى الله عليه وآله كان سائرا في المراحل الإمكانيّة إلى مرحلة الشهادة</w:t>
      </w:r>
      <w:r>
        <w:rPr>
          <w:rtl/>
        </w:rPr>
        <w:t>،</w:t>
      </w:r>
      <w:r w:rsidRPr="00456662">
        <w:rPr>
          <w:rtl/>
        </w:rPr>
        <w:t xml:space="preserve"> وكان له في كلّ منها وجود خاصّ</w:t>
      </w:r>
      <w:r>
        <w:rPr>
          <w:rtl/>
        </w:rPr>
        <w:t>،</w:t>
      </w:r>
      <w:r w:rsidRPr="00456662">
        <w:rPr>
          <w:rtl/>
        </w:rPr>
        <w:t xml:space="preserve"> فالتفاته إلى هذا الوجود ذنب ؛ لكونه التفاتا إلى غير الله بحسب الظاهر.</w:t>
      </w:r>
    </w:p>
    <w:p w:rsidR="00F470B7" w:rsidRPr="00456662" w:rsidRDefault="00F470B7" w:rsidP="00596B52">
      <w:pPr>
        <w:pStyle w:val="libNormal"/>
        <w:rPr>
          <w:rtl/>
        </w:rPr>
      </w:pPr>
      <w:r w:rsidRPr="00456662">
        <w:rPr>
          <w:rtl/>
        </w:rPr>
        <w:t xml:space="preserve">وبعبارة </w:t>
      </w:r>
      <w:r>
        <w:rPr>
          <w:rFonts w:hint="cs"/>
          <w:rtl/>
        </w:rPr>
        <w:t>أ</w:t>
      </w:r>
      <w:r w:rsidRPr="00456662">
        <w:rPr>
          <w:rtl/>
        </w:rPr>
        <w:t>خرى : كان له وجه إلى الحقّ ووجه إلى الخلق لكونه واسطة بينهما</w:t>
      </w:r>
      <w:r>
        <w:rPr>
          <w:rtl/>
        </w:rPr>
        <w:t>،</w:t>
      </w:r>
      <w:r w:rsidRPr="00456662">
        <w:rPr>
          <w:rtl/>
        </w:rPr>
        <w:t xml:space="preserve"> فوجهه إلى الخلق يعدّ ذنبا متقدّما ومتأخّرا على التفصيل الّذي عرفته</w:t>
      </w:r>
      <w:r>
        <w:rPr>
          <w:rtl/>
        </w:rPr>
        <w:t>،</w:t>
      </w:r>
      <w:r w:rsidRPr="00456662">
        <w:rPr>
          <w:rtl/>
        </w:rPr>
        <w:t xml:space="preserve"> ومثل هذا الذنب لا ينافي العصمة المشترطة </w:t>
      </w:r>
      <w:r w:rsidRPr="00D02CEF">
        <w:rPr>
          <w:rStyle w:val="libFootnotenumChar"/>
          <w:rtl/>
        </w:rPr>
        <w:t>(2)</w:t>
      </w:r>
      <w:r w:rsidRPr="00456662">
        <w:rPr>
          <w:rtl/>
        </w:rPr>
        <w:t xml:space="preserve"> في الأنبياء والمقرّبين ؛ بل هو في الحقيقة ليس ذنبا ؛ إذ هو ممّا لا بدّ منه في إرشاد العباد</w:t>
      </w:r>
      <w:r>
        <w:rPr>
          <w:rtl/>
        </w:rPr>
        <w:t>،</w:t>
      </w:r>
      <w:r w:rsidRPr="00456662">
        <w:rPr>
          <w:rtl/>
        </w:rPr>
        <w:t xml:space="preserve"> ونظم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جاء في البحار 61 : 136 : إنّ الله تبارك وتعالى خلق الأرواح قبل الأجساد بألفي عام.</w:t>
      </w:r>
    </w:p>
    <w:p w:rsidR="00F470B7" w:rsidRPr="00456662" w:rsidRDefault="00F470B7" w:rsidP="002F2D66">
      <w:pPr>
        <w:pStyle w:val="libFootnote0"/>
        <w:rPr>
          <w:rtl/>
        </w:rPr>
      </w:pPr>
      <w:r>
        <w:rPr>
          <w:rtl/>
        </w:rPr>
        <w:t>(2) «أ</w:t>
      </w:r>
      <w:r w:rsidRPr="00456662">
        <w:rPr>
          <w:rtl/>
        </w:rPr>
        <w:t>» : المشروطة.</w:t>
      </w:r>
    </w:p>
    <w:p w:rsidR="00F470B7" w:rsidRPr="00456662" w:rsidRDefault="00F470B7" w:rsidP="00930449">
      <w:pPr>
        <w:pStyle w:val="libNormal0"/>
        <w:rPr>
          <w:rtl/>
        </w:rPr>
      </w:pPr>
      <w:r>
        <w:rPr>
          <w:rtl/>
        </w:rPr>
        <w:br w:type="page"/>
      </w:r>
      <w:r w:rsidRPr="00456662">
        <w:rPr>
          <w:rtl/>
        </w:rPr>
        <w:lastRenderedPageBreak/>
        <w:t>المعاش والمعاد</w:t>
      </w:r>
      <w:r>
        <w:rPr>
          <w:rtl/>
        </w:rPr>
        <w:t>،</w:t>
      </w:r>
      <w:r w:rsidRPr="00456662">
        <w:rPr>
          <w:rtl/>
        </w:rPr>
        <w:t xml:space="preserve"> وإنّما أطلق عليه اسم الذنب لاعتذارهم عنه في مقام المناجاة ؛ إظهارا للتقصير في مقام العبوديّة لغاية التذلّل والتخشّع ؛ كما هو شأن العبد الذليل</w:t>
      </w:r>
      <w:r>
        <w:rPr>
          <w:rtl/>
        </w:rPr>
        <w:t>،</w:t>
      </w:r>
      <w:r w:rsidRPr="00456662">
        <w:rPr>
          <w:rtl/>
        </w:rPr>
        <w:t xml:space="preserve"> في حضرة الملك الجليل</w:t>
      </w:r>
      <w:r>
        <w:rPr>
          <w:rtl/>
        </w:rPr>
        <w:t>،</w:t>
      </w:r>
      <w:r w:rsidRPr="00456662">
        <w:rPr>
          <w:rtl/>
        </w:rPr>
        <w:t xml:space="preserve"> وقد يذكر لدفع هذه الشبهة وجوه اخر :</w:t>
      </w:r>
    </w:p>
    <w:p w:rsidR="00F470B7" w:rsidRPr="00456662" w:rsidRDefault="00F470B7" w:rsidP="00596B52">
      <w:pPr>
        <w:pStyle w:val="libNormal"/>
        <w:rPr>
          <w:rtl/>
        </w:rPr>
      </w:pPr>
      <w:r w:rsidRPr="00456662">
        <w:rPr>
          <w:rtl/>
        </w:rPr>
        <w:t>منها : أنّ الذنب مصدر مضاف إلى مفعوله دون فاعله ؛ أي لذنبهم إليك قديما بأذاهم لك في بدو البعثة وقبل الهجرة</w:t>
      </w:r>
      <w:r>
        <w:rPr>
          <w:rtl/>
        </w:rPr>
        <w:t>،</w:t>
      </w:r>
      <w:r w:rsidRPr="00456662">
        <w:rPr>
          <w:rtl/>
        </w:rPr>
        <w:t xml:space="preserve"> وحديثا بمنعهم لك عن دخول مكّة للحجّ</w:t>
      </w:r>
      <w:r>
        <w:rPr>
          <w:rtl/>
        </w:rPr>
        <w:t>،</w:t>
      </w:r>
      <w:r w:rsidRPr="00456662">
        <w:rPr>
          <w:rtl/>
        </w:rPr>
        <w:t xml:space="preserve"> وذلك بسبب دخول كثير منهم في الإسلام بسبب هذا الفتح الّذي صار سببا لشوكتك وعزّتك</w:t>
      </w:r>
      <w:r>
        <w:rPr>
          <w:rtl/>
        </w:rPr>
        <w:t>،</w:t>
      </w:r>
      <w:r w:rsidRPr="00456662">
        <w:rPr>
          <w:rtl/>
        </w:rPr>
        <w:t xml:space="preserve"> أو لزوال وصمة ما صنعوا بك من الإهانة والإذلال في المنع عن الدخول وغيره. فالمراد بالمغفرة على هذا :</w:t>
      </w:r>
      <w:r>
        <w:rPr>
          <w:rFonts w:hint="cs"/>
          <w:rtl/>
        </w:rPr>
        <w:t xml:space="preserve"> </w:t>
      </w:r>
      <w:r w:rsidRPr="00456662">
        <w:rPr>
          <w:rtl/>
        </w:rPr>
        <w:t>إزالة الوصمة والعار دون العفو عمّا صدر عنه بالاختيار</w:t>
      </w:r>
      <w:r>
        <w:rPr>
          <w:rtl/>
        </w:rPr>
        <w:t>،</w:t>
      </w:r>
      <w:r w:rsidRPr="00456662">
        <w:rPr>
          <w:rtl/>
        </w:rPr>
        <w:t xml:space="preserve"> فقد حصل الانجبار لهذا الانكسار</w:t>
      </w:r>
      <w:r>
        <w:rPr>
          <w:rtl/>
        </w:rPr>
        <w:t>،</w:t>
      </w:r>
      <w:r w:rsidRPr="00456662">
        <w:rPr>
          <w:rtl/>
        </w:rPr>
        <w:t xml:space="preserve"> بنصرة العزيز الجبّار.</w:t>
      </w:r>
    </w:p>
    <w:p w:rsidR="00F470B7" w:rsidRPr="00456662" w:rsidRDefault="00F470B7" w:rsidP="00596B52">
      <w:pPr>
        <w:pStyle w:val="libNormal"/>
        <w:rPr>
          <w:rtl/>
        </w:rPr>
      </w:pPr>
      <w:r w:rsidRPr="00456662">
        <w:rPr>
          <w:rtl/>
        </w:rPr>
        <w:t>ومنها : أنّه صلّى الله عليه وآله</w:t>
      </w:r>
      <w:r>
        <w:rPr>
          <w:rtl/>
        </w:rPr>
        <w:t xml:space="preserve"> لمـــّـا </w:t>
      </w:r>
      <w:r w:rsidRPr="00456662">
        <w:rPr>
          <w:rtl/>
        </w:rPr>
        <w:t>أظهر نبوّته وأمر المشركين بالتوحيد ونهاهم عن عبادة ثلاثمائة وستّين صنما</w:t>
      </w:r>
      <w:r>
        <w:rPr>
          <w:rtl/>
        </w:rPr>
        <w:t>،</w:t>
      </w:r>
      <w:r w:rsidRPr="00456662">
        <w:rPr>
          <w:rtl/>
        </w:rPr>
        <w:t xml:space="preserve"> كبر ذلك عليهم وقالوا : </w:t>
      </w:r>
      <w:r w:rsidRPr="00D02CEF">
        <w:rPr>
          <w:rStyle w:val="libAlaemChar"/>
          <w:rtl/>
        </w:rPr>
        <w:t>(</w:t>
      </w:r>
      <w:r w:rsidRPr="009E78CC">
        <w:rPr>
          <w:rStyle w:val="libAieChar"/>
          <w:rtl/>
        </w:rPr>
        <w:t>أَجَعَلَ الْآلِهَةَ إِلهاً واحِداً</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فنسبوه إلى الكذب والذنب</w:t>
      </w:r>
      <w:r>
        <w:rPr>
          <w:rtl/>
        </w:rPr>
        <w:t>،</w:t>
      </w:r>
      <w:r w:rsidRPr="00456662">
        <w:rPr>
          <w:rtl/>
        </w:rPr>
        <w:t xml:space="preserve"> فلمّا وقع له هذا الفتح علموا أنّه كان صادقا يدعو من عند الله ؛ حيث أظهره عليهم</w:t>
      </w:r>
      <w:r>
        <w:rPr>
          <w:rtl/>
        </w:rPr>
        <w:t>،</w:t>
      </w:r>
      <w:r w:rsidRPr="00456662">
        <w:rPr>
          <w:rtl/>
        </w:rPr>
        <w:t xml:space="preserve"> وكسر أصنامهم</w:t>
      </w:r>
      <w:r>
        <w:rPr>
          <w:rtl/>
        </w:rPr>
        <w:t>،</w:t>
      </w:r>
      <w:r w:rsidRPr="00456662">
        <w:rPr>
          <w:rtl/>
        </w:rPr>
        <w:t xml:space="preserve"> وأذلّ رؤساءهم من عبدة الأصنام. وقد ورد حديث عن الرضا عليه الس</w:t>
      </w:r>
      <w:r>
        <w:rPr>
          <w:rFonts w:hint="cs"/>
          <w:rtl/>
        </w:rPr>
        <w:t>ّ</w:t>
      </w:r>
      <w:r w:rsidRPr="00456662">
        <w:rPr>
          <w:rtl/>
        </w:rPr>
        <w:t>لام قريبا من هذا الوجه</w:t>
      </w:r>
      <w:r>
        <w:rPr>
          <w:rtl/>
        </w:rPr>
        <w:t>،</w:t>
      </w:r>
      <w:r w:rsidRPr="00456662">
        <w:rPr>
          <w:rtl/>
        </w:rPr>
        <w:t xml:space="preserve"> فالمراد بالمغفرة إزالة الوصمة باعتقادهم.</w:t>
      </w:r>
    </w:p>
    <w:p w:rsidR="00F470B7" w:rsidRPr="00456662" w:rsidRDefault="00F470B7" w:rsidP="00596B52">
      <w:pPr>
        <w:pStyle w:val="libNormal"/>
        <w:rPr>
          <w:rtl/>
        </w:rPr>
      </w:pPr>
      <w:r w:rsidRPr="00456662">
        <w:rPr>
          <w:rtl/>
        </w:rPr>
        <w:t>ومنها : أنّه من قبيل «إيّاك أعني واسمعي يا جاره» لما ورد من أنّ القرآن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الشورى : 5.</w:t>
      </w:r>
    </w:p>
    <w:p w:rsidR="00F470B7" w:rsidRPr="00456662" w:rsidRDefault="00F470B7" w:rsidP="00930449">
      <w:pPr>
        <w:pStyle w:val="libNormal0"/>
        <w:rPr>
          <w:rtl/>
        </w:rPr>
      </w:pPr>
      <w:r>
        <w:rPr>
          <w:rtl/>
        </w:rPr>
        <w:br w:type="page"/>
      </w:r>
      <w:r w:rsidRPr="00456662">
        <w:rPr>
          <w:rtl/>
        </w:rPr>
        <w:lastRenderedPageBreak/>
        <w:t xml:space="preserve">نزل على ذلك </w:t>
      </w:r>
      <w:r w:rsidRPr="00D02CEF">
        <w:rPr>
          <w:rStyle w:val="libFootnotenumChar"/>
          <w:rtl/>
        </w:rPr>
        <w:t>(1)</w:t>
      </w:r>
      <w:r>
        <w:rPr>
          <w:rtl/>
        </w:rPr>
        <w:t>،</w:t>
      </w:r>
      <w:r w:rsidRPr="00456662">
        <w:rPr>
          <w:rtl/>
        </w:rPr>
        <w:t xml:space="preserve"> فالمخاطب وإن كان </w:t>
      </w:r>
      <w:r>
        <w:rPr>
          <w:rtl/>
        </w:rPr>
        <w:t>[</w:t>
      </w:r>
      <w:r w:rsidRPr="00456662">
        <w:rPr>
          <w:rtl/>
        </w:rPr>
        <w:t>النبيّ صلّى الله عليه وآله</w:t>
      </w:r>
      <w:r>
        <w:rPr>
          <w:rtl/>
        </w:rPr>
        <w:t>]</w:t>
      </w:r>
      <w:r w:rsidRPr="00456662">
        <w:rPr>
          <w:rtl/>
        </w:rPr>
        <w:t xml:space="preserve"> بحسب الظاهر إلّا أنّ المقصود منه هو الامّة لاتّصالهم به</w:t>
      </w:r>
      <w:r>
        <w:rPr>
          <w:rtl/>
        </w:rPr>
        <w:t>،</w:t>
      </w:r>
      <w:r w:rsidRPr="00456662">
        <w:rPr>
          <w:rtl/>
        </w:rPr>
        <w:t xml:space="preserve"> وانتسابهم إليه صلّى الله عليه وآله</w:t>
      </w:r>
      <w:r>
        <w:rPr>
          <w:rtl/>
        </w:rPr>
        <w:t>،</w:t>
      </w:r>
      <w:r w:rsidRPr="00456662">
        <w:rPr>
          <w:rtl/>
        </w:rPr>
        <w:t xml:space="preserve"> فجهادهم للمشركين وانتصارهم له صلّى الله عليه وآله في هذا الفتح صار سببا لمغفرة ذنوبهم الّتي صدرت عنهم قبل الفتح أو بعده.</w:t>
      </w:r>
    </w:p>
    <w:p w:rsidR="00F470B7" w:rsidRPr="00456662" w:rsidRDefault="00F470B7" w:rsidP="00596B52">
      <w:pPr>
        <w:pStyle w:val="libNormal"/>
        <w:rPr>
          <w:rtl/>
        </w:rPr>
      </w:pPr>
      <w:r w:rsidRPr="00456662">
        <w:rPr>
          <w:rtl/>
        </w:rPr>
        <w:t>وعلى هذا فالتجوّز إمّا في الإسناد</w:t>
      </w:r>
      <w:r>
        <w:rPr>
          <w:rtl/>
        </w:rPr>
        <w:t>،</w:t>
      </w:r>
      <w:r w:rsidRPr="00456662">
        <w:rPr>
          <w:rtl/>
        </w:rPr>
        <w:t xml:space="preserve"> لكفاية أدنى الملابسة في الإضافة</w:t>
      </w:r>
      <w:r>
        <w:rPr>
          <w:rtl/>
        </w:rPr>
        <w:t>،</w:t>
      </w:r>
      <w:r w:rsidRPr="00456662">
        <w:rPr>
          <w:rtl/>
        </w:rPr>
        <w:t xml:space="preserve"> أو في الكلمة</w:t>
      </w:r>
      <w:r>
        <w:rPr>
          <w:rtl/>
        </w:rPr>
        <w:t>،</w:t>
      </w:r>
      <w:r w:rsidRPr="00456662">
        <w:rPr>
          <w:rtl/>
        </w:rPr>
        <w:t xml:space="preserve"> لعلاقة المجاورة ونحوها. وكذا الكلام في الضمير المجرور باللام</w:t>
      </w:r>
      <w:r>
        <w:rPr>
          <w:rtl/>
        </w:rPr>
        <w:t>،</w:t>
      </w:r>
      <w:r w:rsidRPr="00456662">
        <w:rPr>
          <w:rtl/>
        </w:rPr>
        <w:t xml:space="preserve"> ولكنّ إبقاءه على ظاهره أولى</w:t>
      </w:r>
      <w:r>
        <w:rPr>
          <w:rtl/>
        </w:rPr>
        <w:t>،</w:t>
      </w:r>
      <w:r w:rsidRPr="00456662">
        <w:rPr>
          <w:rtl/>
        </w:rPr>
        <w:t xml:space="preserve"> فيكون المعنى : أنّ هذه المغفرة لهم كانت لأجلك ولحرمتك وشأنك</w:t>
      </w:r>
      <w:r>
        <w:rPr>
          <w:rtl/>
        </w:rPr>
        <w:t>،</w:t>
      </w:r>
      <w:r w:rsidRPr="00456662">
        <w:rPr>
          <w:rtl/>
        </w:rPr>
        <w:t xml:space="preserve"> لكونهم رعيّتك المتديّنين بدينك</w:t>
      </w:r>
      <w:r>
        <w:rPr>
          <w:rtl/>
        </w:rPr>
        <w:t>،</w:t>
      </w:r>
      <w:r w:rsidRPr="00456662">
        <w:rPr>
          <w:rtl/>
        </w:rPr>
        <w:t xml:space="preserve"> أو لشفاعتك </w:t>
      </w:r>
      <w:r w:rsidRPr="00D02CEF">
        <w:rPr>
          <w:rStyle w:val="libFootnotenumChar"/>
          <w:rtl/>
        </w:rPr>
        <w:t>(2)</w:t>
      </w:r>
      <w:r w:rsidRPr="00456662">
        <w:rPr>
          <w:rtl/>
        </w:rPr>
        <w:t xml:space="preserve"> لهم في الدنيا والآخرة.</w:t>
      </w:r>
    </w:p>
    <w:p w:rsidR="00F470B7" w:rsidRPr="00456662" w:rsidRDefault="00F470B7" w:rsidP="00596B52">
      <w:pPr>
        <w:pStyle w:val="libNormal"/>
        <w:rPr>
          <w:rtl/>
        </w:rPr>
      </w:pPr>
      <w:r w:rsidRPr="00456662">
        <w:rPr>
          <w:rtl/>
        </w:rPr>
        <w:t>ثمّ المراد بالامّة المغفورة المرحومة هم الامّة الإجابتيّة خاصّة</w:t>
      </w:r>
      <w:r>
        <w:rPr>
          <w:rtl/>
        </w:rPr>
        <w:t>،</w:t>
      </w:r>
      <w:r w:rsidRPr="00456662">
        <w:rPr>
          <w:rtl/>
        </w:rPr>
        <w:t xml:space="preserve"> وهم الّذين أجابوا دعوته</w:t>
      </w:r>
      <w:r>
        <w:rPr>
          <w:rtl/>
        </w:rPr>
        <w:t>،</w:t>
      </w:r>
      <w:r w:rsidRPr="00456662">
        <w:rPr>
          <w:rtl/>
        </w:rPr>
        <w:t xml:space="preserve"> واتّبعوا دينه</w:t>
      </w:r>
      <w:r>
        <w:rPr>
          <w:rtl/>
        </w:rPr>
        <w:t>،</w:t>
      </w:r>
      <w:r w:rsidRPr="00456662">
        <w:rPr>
          <w:rtl/>
        </w:rPr>
        <w:t xml:space="preserve"> وماتوا على ملّته الحنفيّة</w:t>
      </w:r>
      <w:r>
        <w:rPr>
          <w:rtl/>
        </w:rPr>
        <w:t>،</w:t>
      </w:r>
      <w:r w:rsidRPr="00456662">
        <w:rPr>
          <w:rtl/>
        </w:rPr>
        <w:t xml:space="preserve"> وإلّا فجميع من عاصره مذ دعا إلى توحيد الله إلى يوم القيامة كانوا من امّته وإن كانوا من اليهود أو النصارى أو غيرهم من أهل الملل وغيرهم</w:t>
      </w:r>
      <w:r>
        <w:rPr>
          <w:rtl/>
        </w:rPr>
        <w:t>،</w:t>
      </w:r>
      <w:r w:rsidRPr="00456662">
        <w:rPr>
          <w:rtl/>
        </w:rPr>
        <w:t xml:space="preserve"> بل قد يقال في تفسير الآية </w:t>
      </w:r>
      <w:r w:rsidRPr="00D02CEF">
        <w:rPr>
          <w:rStyle w:val="libAlaemChar"/>
          <w:rtl/>
        </w:rPr>
        <w:t>(</w:t>
      </w:r>
      <w:r w:rsidRPr="009E78CC">
        <w:rPr>
          <w:rStyle w:val="libAieChar"/>
          <w:rtl/>
        </w:rPr>
        <w:t>لِيَغْفِرَ لَكَ اللهُ ما تَقَدَّمَ مِنْ ذَنْبِكَ</w:t>
      </w:r>
      <w:r w:rsidRPr="00D02CEF">
        <w:rPr>
          <w:rStyle w:val="libAlaemChar"/>
          <w:rtl/>
        </w:rPr>
        <w:t>)</w:t>
      </w:r>
      <w:r w:rsidRPr="00456662">
        <w:rPr>
          <w:rtl/>
        </w:rPr>
        <w:t xml:space="preserve"> من آدم إلى زمانك</w:t>
      </w:r>
      <w:r>
        <w:rPr>
          <w:rtl/>
        </w:rPr>
        <w:t>،</w:t>
      </w:r>
      <w:r>
        <w:rPr>
          <w:rFonts w:hint="cs"/>
          <w:rtl/>
        </w:rPr>
        <w:br/>
      </w:r>
      <w:r w:rsidRPr="00D02CEF">
        <w:rPr>
          <w:rStyle w:val="libAlaemChar"/>
          <w:rtl/>
        </w:rPr>
        <w:t>(</w:t>
      </w:r>
      <w:r w:rsidRPr="009E78CC">
        <w:rPr>
          <w:rStyle w:val="libAieChar"/>
          <w:rtl/>
        </w:rPr>
        <w:t>وَما تَأَخَّرَ</w:t>
      </w:r>
      <w:r w:rsidRPr="00D02CEF">
        <w:rPr>
          <w:rStyle w:val="libAlaemChar"/>
          <w:rtl/>
        </w:rPr>
        <w:t>)</w:t>
      </w:r>
      <w:r w:rsidRPr="00456662">
        <w:rPr>
          <w:rtl/>
        </w:rPr>
        <w:t xml:space="preserve"> من زمانك إلى يوم القيامة</w:t>
      </w:r>
      <w:r>
        <w:rPr>
          <w:rtl/>
        </w:rPr>
        <w:t>،</w:t>
      </w:r>
      <w:r w:rsidRPr="00456662">
        <w:rPr>
          <w:rtl/>
        </w:rPr>
        <w:t xml:space="preserve"> فإنّ الكلّ أمّته</w:t>
      </w:r>
      <w:r>
        <w:rPr>
          <w:rtl/>
        </w:rPr>
        <w:t>،</w:t>
      </w:r>
      <w:r w:rsidRPr="00456662">
        <w:rPr>
          <w:rtl/>
        </w:rPr>
        <w:t xml:space="preserve"> فإنّه ما من امّة إلّا وهي تحت شرع محمّد صلّى الله عليه وآله من اسم الباطن من حيث «كان نبيّا وآدم بين الماء والطين» </w:t>
      </w:r>
      <w:r w:rsidRPr="00D02CEF">
        <w:rPr>
          <w:rStyle w:val="libFootnotenumChar"/>
          <w:rtl/>
        </w:rPr>
        <w:t>(3)</w:t>
      </w:r>
      <w:r w:rsidRPr="00456662">
        <w:rPr>
          <w:rtl/>
        </w:rPr>
        <w:t xml:space="preserve"> فدعا الكلّ إلى الله</w:t>
      </w:r>
      <w:r>
        <w:rPr>
          <w:rtl/>
        </w:rPr>
        <w:t>،</w:t>
      </w:r>
      <w:r w:rsidRPr="00456662">
        <w:rPr>
          <w:rtl/>
        </w:rPr>
        <w:t xml:space="preserve"> فالكلّ أمّته من آدم إلى يوم القيامة</w:t>
      </w:r>
      <w:r>
        <w:rPr>
          <w:rtl/>
        </w:rPr>
        <w:t>،</w:t>
      </w:r>
      <w:r w:rsidRPr="00456662">
        <w:rPr>
          <w:rtl/>
        </w:rPr>
        <w:t xml:space="preserve"> فبشّره الله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جاء في البحار 92 : 382 : عن أبي عبد الله عليه الس</w:t>
      </w:r>
      <w:r>
        <w:rPr>
          <w:rFonts w:hint="cs"/>
          <w:rtl/>
        </w:rPr>
        <w:t>ّ</w:t>
      </w:r>
      <w:r w:rsidRPr="00456662">
        <w:rPr>
          <w:rtl/>
        </w:rPr>
        <w:t>لام قال : نزل القرآن</w:t>
      </w:r>
      <w:r>
        <w:rPr>
          <w:rtl/>
        </w:rPr>
        <w:t xml:space="preserve"> بـ </w:t>
      </w:r>
      <w:r w:rsidRPr="00456662">
        <w:rPr>
          <w:rtl/>
        </w:rPr>
        <w:t>«إيّاك أعني واسمعي يا جاره»</w:t>
      </w:r>
      <w:r>
        <w:rPr>
          <w:rtl/>
        </w:rPr>
        <w:t>.</w:t>
      </w:r>
    </w:p>
    <w:p w:rsidR="00F470B7" w:rsidRPr="00456662" w:rsidRDefault="00F470B7" w:rsidP="002F2D66">
      <w:pPr>
        <w:pStyle w:val="libFootnote0"/>
        <w:rPr>
          <w:rtl/>
        </w:rPr>
      </w:pPr>
      <w:r>
        <w:rPr>
          <w:rtl/>
        </w:rPr>
        <w:t>(2) «أ</w:t>
      </w:r>
      <w:r w:rsidRPr="00456662">
        <w:rPr>
          <w:rtl/>
        </w:rPr>
        <w:t>» : بشفاعتك.</w:t>
      </w:r>
    </w:p>
    <w:p w:rsidR="00F470B7" w:rsidRPr="00456662" w:rsidRDefault="00F470B7" w:rsidP="002F2D66">
      <w:pPr>
        <w:pStyle w:val="libFootnote0"/>
        <w:rPr>
          <w:rtl/>
        </w:rPr>
      </w:pPr>
      <w:r>
        <w:rPr>
          <w:rtl/>
        </w:rPr>
        <w:t>(</w:t>
      </w:r>
      <w:r w:rsidRPr="00456662">
        <w:rPr>
          <w:rtl/>
        </w:rPr>
        <w:t>3) بحار الأنوار 18 : 278.</w:t>
      </w:r>
    </w:p>
    <w:p w:rsidR="00F470B7" w:rsidRPr="00456662" w:rsidRDefault="00F470B7" w:rsidP="00930449">
      <w:pPr>
        <w:pStyle w:val="libNormal0"/>
        <w:rPr>
          <w:rtl/>
        </w:rPr>
      </w:pPr>
      <w:r>
        <w:rPr>
          <w:rtl/>
        </w:rPr>
        <w:br w:type="page"/>
      </w:r>
      <w:r w:rsidRPr="00456662">
        <w:rPr>
          <w:rtl/>
        </w:rPr>
        <w:lastRenderedPageBreak/>
        <w:t>بالمغفرة لما تقدّم من ذنوب الناس وما تأخّر منها</w:t>
      </w:r>
      <w:r>
        <w:rPr>
          <w:rtl/>
        </w:rPr>
        <w:t>،</w:t>
      </w:r>
      <w:r w:rsidRPr="00456662">
        <w:rPr>
          <w:rtl/>
        </w:rPr>
        <w:t xml:space="preserve"> وكان هو المخاطب</w:t>
      </w:r>
      <w:r>
        <w:rPr>
          <w:rtl/>
        </w:rPr>
        <w:t>،</w:t>
      </w:r>
      <w:r w:rsidRPr="00456662">
        <w:rPr>
          <w:rtl/>
        </w:rPr>
        <w:t xml:space="preserve"> والمقصود : الناس</w:t>
      </w:r>
      <w:r>
        <w:rPr>
          <w:rtl/>
        </w:rPr>
        <w:t>،</w:t>
      </w:r>
      <w:r w:rsidRPr="00456662">
        <w:rPr>
          <w:rtl/>
        </w:rPr>
        <w:t xml:space="preserve"> فيغفر الكلّ ويعدهم</w:t>
      </w:r>
      <w:r>
        <w:rPr>
          <w:rtl/>
        </w:rPr>
        <w:t>،</w:t>
      </w:r>
      <w:r w:rsidRPr="00456662">
        <w:rPr>
          <w:rtl/>
        </w:rPr>
        <w:t xml:space="preserve"> وهو اللائق لعموم رحمته الّتي وسعت كلّ شيء </w:t>
      </w:r>
      <w:r w:rsidRPr="00D02CEF">
        <w:rPr>
          <w:rStyle w:val="libFootnotenumChar"/>
          <w:rtl/>
        </w:rPr>
        <w:t>(1)</w:t>
      </w:r>
      <w:r>
        <w:rPr>
          <w:rtl/>
        </w:rPr>
        <w:t>،</w:t>
      </w:r>
      <w:r w:rsidRPr="00456662">
        <w:rPr>
          <w:rtl/>
        </w:rPr>
        <w:t xml:space="preserve"> ولعموم مرتبة محمّد صلّى الله عليه وآله حيث بعث إلى الناس كافّة بالنصّ ولم يقل : أرسلناك إلى هذه الامّة خاصّة </w:t>
      </w:r>
      <w:r w:rsidRPr="00D02CEF">
        <w:rPr>
          <w:rStyle w:val="libFootnotenumChar"/>
          <w:rtl/>
        </w:rPr>
        <w:t>(2)</w:t>
      </w:r>
      <w:r>
        <w:rPr>
          <w:rtl/>
        </w:rPr>
        <w:t>.</w:t>
      </w:r>
    </w:p>
    <w:p w:rsidR="00F470B7" w:rsidRPr="00456662" w:rsidRDefault="00F470B7" w:rsidP="00596B52">
      <w:pPr>
        <w:pStyle w:val="libNormal"/>
        <w:rPr>
          <w:rtl/>
        </w:rPr>
      </w:pPr>
      <w:r w:rsidRPr="00456662">
        <w:rPr>
          <w:rtl/>
        </w:rPr>
        <w:t>أقول : والسرّ في ذلك كلّه وتوضيحه ما ذكره الغزاليّ في شرح قصيدة ابن فارض المصريّ من أنّ النبيّ صلّى الله عليه وآله هو المنبئ عن ذات الله وصفاته وأسمائه وأحكامه ومراداته</w:t>
      </w:r>
      <w:r>
        <w:rPr>
          <w:rtl/>
        </w:rPr>
        <w:t>،</w:t>
      </w:r>
      <w:r w:rsidRPr="00456662">
        <w:rPr>
          <w:rtl/>
        </w:rPr>
        <w:t xml:space="preserve"> والإنباء الحقيقيّ الذاتيّ الأوفى ليس إلّا للروح الأعظم الّذي بعثه الله إلى النفس الكلّيّة أوّلا</w:t>
      </w:r>
      <w:r>
        <w:rPr>
          <w:rtl/>
        </w:rPr>
        <w:t>،</w:t>
      </w:r>
      <w:r w:rsidRPr="00456662">
        <w:rPr>
          <w:rtl/>
        </w:rPr>
        <w:t xml:space="preserve"> ثمّ إلى النفوس الجزئيّة ثانيا</w:t>
      </w:r>
      <w:r>
        <w:rPr>
          <w:rtl/>
        </w:rPr>
        <w:t>،</w:t>
      </w:r>
      <w:r w:rsidRPr="00456662">
        <w:rPr>
          <w:rtl/>
        </w:rPr>
        <w:t xml:space="preserve"> لينبّئهم بلسانه العقليّ عن الذات الآخريّة</w:t>
      </w:r>
      <w:r>
        <w:rPr>
          <w:rtl/>
        </w:rPr>
        <w:t>،</w:t>
      </w:r>
      <w:r w:rsidRPr="00456662">
        <w:rPr>
          <w:rtl/>
        </w:rPr>
        <w:t xml:space="preserve"> والصفات الأزليّة</w:t>
      </w:r>
      <w:r>
        <w:rPr>
          <w:rtl/>
        </w:rPr>
        <w:t>،</w:t>
      </w:r>
      <w:r w:rsidRPr="00456662">
        <w:rPr>
          <w:rtl/>
        </w:rPr>
        <w:t xml:space="preserve"> والأسماء الإلهيّة</w:t>
      </w:r>
      <w:r>
        <w:rPr>
          <w:rtl/>
        </w:rPr>
        <w:t>،</w:t>
      </w:r>
      <w:r w:rsidRPr="00456662">
        <w:rPr>
          <w:rtl/>
        </w:rPr>
        <w:t xml:space="preserve"> والأحكام القديمة</w:t>
      </w:r>
      <w:r>
        <w:rPr>
          <w:rtl/>
        </w:rPr>
        <w:t>،</w:t>
      </w:r>
      <w:r w:rsidRPr="00456662">
        <w:rPr>
          <w:rtl/>
        </w:rPr>
        <w:t xml:space="preserve"> والمرادات الجسميّة</w:t>
      </w:r>
      <w:r>
        <w:rPr>
          <w:rtl/>
        </w:rPr>
        <w:t xml:space="preserve"> ـ </w:t>
      </w:r>
      <w:r w:rsidRPr="00456662">
        <w:rPr>
          <w:rtl/>
        </w:rPr>
        <w:t>إلى أن قال</w:t>
      </w:r>
      <w:r>
        <w:rPr>
          <w:rtl/>
        </w:rPr>
        <w:t xml:space="preserve"> ـ </w:t>
      </w:r>
      <w:r w:rsidRPr="00456662">
        <w:rPr>
          <w:rtl/>
        </w:rPr>
        <w:t>وكلّ نبيّ من آدم إلى محمّد صلّى الله عليه وآله مظهر من مظاهر نبوّة الروح الأعظم</w:t>
      </w:r>
      <w:r>
        <w:rPr>
          <w:rtl/>
        </w:rPr>
        <w:t>،</w:t>
      </w:r>
      <w:r w:rsidRPr="00456662">
        <w:rPr>
          <w:rtl/>
        </w:rPr>
        <w:t xml:space="preserve"> فنبوّته دائمة ونبوّة المظاهر عرضيّة ومنصرمة</w:t>
      </w:r>
      <w:r>
        <w:rPr>
          <w:rtl/>
        </w:rPr>
        <w:t>،</w:t>
      </w:r>
      <w:r w:rsidRPr="00456662">
        <w:rPr>
          <w:rtl/>
        </w:rPr>
        <w:t xml:space="preserve"> إلّا نبوّة محمّد صلّى الله عليه وآله فإنّها دائمة غير منصرمة ؛ إذ حقيقته حقيقة الروح الأعظم</w:t>
      </w:r>
      <w:r>
        <w:rPr>
          <w:rtl/>
        </w:rPr>
        <w:t>،</w:t>
      </w:r>
      <w:r w:rsidRPr="00456662">
        <w:rPr>
          <w:rtl/>
        </w:rPr>
        <w:t xml:space="preserve"> وصورته المصوّرة </w:t>
      </w:r>
      <w:r w:rsidRPr="00D02CEF">
        <w:rPr>
          <w:rStyle w:val="libFootnotenumChar"/>
          <w:rtl/>
        </w:rPr>
        <w:t>(3)</w:t>
      </w:r>
      <w:r w:rsidRPr="00456662">
        <w:rPr>
          <w:rtl/>
        </w:rPr>
        <w:t xml:space="preserve"> الّتي ظهر فيها الحقيقة بجميع أسمائها وصفاتها</w:t>
      </w:r>
      <w:r>
        <w:rPr>
          <w:rtl/>
        </w:rPr>
        <w:t>،</w:t>
      </w:r>
      <w:r w:rsidRPr="00456662">
        <w:rPr>
          <w:rtl/>
        </w:rPr>
        <w:t xml:space="preserve"> وسائر الأنبياء مظاهرها ببعض الأسماء والصفات</w:t>
      </w:r>
      <w:r>
        <w:rPr>
          <w:rtl/>
        </w:rPr>
        <w:t>،</w:t>
      </w:r>
      <w:r w:rsidRPr="00456662">
        <w:rPr>
          <w:rtl/>
        </w:rPr>
        <w:t xml:space="preserve"> تجلّت في كلّ مظهر بصفة من صفاتها</w:t>
      </w:r>
      <w:r>
        <w:rPr>
          <w:rtl/>
        </w:rPr>
        <w:t>،</w:t>
      </w:r>
      <w:r w:rsidRPr="00456662">
        <w:rPr>
          <w:rtl/>
        </w:rPr>
        <w:t xml:space="preserve"> واسم من أسمائها</w:t>
      </w:r>
      <w:r>
        <w:rPr>
          <w:rtl/>
        </w:rPr>
        <w:t>،</w:t>
      </w:r>
      <w:r w:rsidRPr="00456662">
        <w:rPr>
          <w:rtl/>
        </w:rPr>
        <w:t xml:space="preserve"> إلى أن تجلّت في المظهر المحمّديّ بذاتها وجميع صفاتها</w:t>
      </w:r>
      <w:r>
        <w:rPr>
          <w:rtl/>
        </w:rPr>
        <w:t>،</w:t>
      </w:r>
      <w:r w:rsidRPr="00456662">
        <w:rPr>
          <w:rtl/>
        </w:rPr>
        <w:t xml:space="preserve"> وختم به النبوّة</w:t>
      </w:r>
      <w:r>
        <w:rPr>
          <w:rtl/>
        </w:rPr>
        <w:t>،</w:t>
      </w:r>
      <w:r w:rsidRPr="00456662">
        <w:rPr>
          <w:rtl/>
        </w:rPr>
        <w:t xml:space="preserve"> فكان الرسول صلّى الله عليه وآله سابقا على جميع</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إشارة إلى الآية 156 من سورة الأعراف : </w:t>
      </w:r>
      <w:r w:rsidRPr="00D02CEF">
        <w:rPr>
          <w:rStyle w:val="libAlaemChar"/>
          <w:rtl/>
        </w:rPr>
        <w:t>(</w:t>
      </w:r>
      <w:r w:rsidRPr="002F2D66">
        <w:rPr>
          <w:rStyle w:val="libFootnoteAieChar"/>
          <w:rtl/>
        </w:rPr>
        <w:t>قالَ عَذابِي أُصِيبُ بِهِ مَنْ أَشاءُ وَرَحْمَتِي وَسِعَتْ كُلَّ شَيْءٍ</w:t>
      </w:r>
      <w:r w:rsidRPr="00D02CEF">
        <w:rPr>
          <w:rStyle w:val="libAlaemChar"/>
          <w:rtl/>
        </w:rPr>
        <w:t>)</w:t>
      </w:r>
      <w:r>
        <w:rPr>
          <w:rtl/>
        </w:rPr>
        <w:t>.</w:t>
      </w:r>
    </w:p>
    <w:p w:rsidR="00F470B7" w:rsidRPr="00456662" w:rsidRDefault="00F470B7" w:rsidP="002F2D66">
      <w:pPr>
        <w:pStyle w:val="libFootnote0"/>
        <w:rPr>
          <w:rtl/>
        </w:rPr>
      </w:pPr>
      <w:r>
        <w:rPr>
          <w:rtl/>
        </w:rPr>
        <w:t>(</w:t>
      </w:r>
      <w:r w:rsidRPr="00456662">
        <w:rPr>
          <w:rtl/>
        </w:rPr>
        <w:t xml:space="preserve">2) إشارة إلى الآية 28 من سورة سبأ : </w:t>
      </w:r>
      <w:r w:rsidRPr="00D02CEF">
        <w:rPr>
          <w:rStyle w:val="libAlaemChar"/>
          <w:rtl/>
        </w:rPr>
        <w:t>(</w:t>
      </w:r>
      <w:r w:rsidRPr="002F2D66">
        <w:rPr>
          <w:rStyle w:val="libFootnoteAieChar"/>
          <w:rtl/>
        </w:rPr>
        <w:t>وَما أَرْسَلْناكَ إِلَّا كَافَّةً لِلنَّاسِ بَشِيراً وَنَذِيراً</w:t>
      </w:r>
      <w:r w:rsidRPr="00D02CEF">
        <w:rPr>
          <w:rStyle w:val="libAlaemChar"/>
          <w:rtl/>
        </w:rPr>
        <w:t>)</w:t>
      </w:r>
      <w:r>
        <w:rPr>
          <w:rtl/>
        </w:rPr>
        <w:t>.</w:t>
      </w:r>
    </w:p>
    <w:p w:rsidR="00F470B7" w:rsidRPr="00456662" w:rsidRDefault="00F470B7" w:rsidP="002F2D66">
      <w:pPr>
        <w:pStyle w:val="libFootnote0"/>
        <w:rPr>
          <w:rtl/>
        </w:rPr>
      </w:pPr>
      <w:r>
        <w:rPr>
          <w:rtl/>
        </w:rPr>
        <w:t>(3) «أ</w:t>
      </w:r>
      <w:r w:rsidRPr="00456662">
        <w:rPr>
          <w:rtl/>
        </w:rPr>
        <w:t>» : الصورة.</w:t>
      </w:r>
    </w:p>
    <w:p w:rsidR="00F470B7" w:rsidRPr="00456662" w:rsidRDefault="00F470B7" w:rsidP="00930449">
      <w:pPr>
        <w:pStyle w:val="libNormal0"/>
        <w:rPr>
          <w:rtl/>
        </w:rPr>
      </w:pPr>
      <w:r>
        <w:rPr>
          <w:rtl/>
        </w:rPr>
        <w:br w:type="page"/>
      </w:r>
      <w:r w:rsidRPr="00456662">
        <w:rPr>
          <w:rtl/>
        </w:rPr>
        <w:lastRenderedPageBreak/>
        <w:t>الأنبياء من حيث الحقيقة</w:t>
      </w:r>
      <w:r>
        <w:rPr>
          <w:rtl/>
        </w:rPr>
        <w:t>،</w:t>
      </w:r>
      <w:r w:rsidRPr="00456662">
        <w:rPr>
          <w:rtl/>
        </w:rPr>
        <w:t xml:space="preserve"> متأخّرا عنهم من حيث الصورة ؛ كما قال : نحن الآخرون السابقون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وقال : وكنت نبيّا وآدم بين الماء والطين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وفي رواية : بين الروح والجسد </w:t>
      </w:r>
      <w:r w:rsidRPr="00D02CEF">
        <w:rPr>
          <w:rStyle w:val="libFootnotenumChar"/>
          <w:rtl/>
        </w:rPr>
        <w:t>(3)</w:t>
      </w:r>
      <w:r>
        <w:rPr>
          <w:rtl/>
        </w:rPr>
        <w:t>.</w:t>
      </w:r>
      <w:r w:rsidRPr="00456662">
        <w:rPr>
          <w:rtl/>
        </w:rPr>
        <w:t xml:space="preserve"> أو لا روحا ولا جسدا</w:t>
      </w:r>
      <w:r>
        <w:rPr>
          <w:rtl/>
        </w:rPr>
        <w:t xml:space="preserve"> ـ </w:t>
      </w:r>
      <w:r w:rsidRPr="00456662">
        <w:rPr>
          <w:rtl/>
        </w:rPr>
        <w:t>إلى أن قال</w:t>
      </w:r>
      <w:r>
        <w:rPr>
          <w:rtl/>
        </w:rPr>
        <w:t xml:space="preserve"> ـ </w:t>
      </w:r>
      <w:r w:rsidRPr="00456662">
        <w:rPr>
          <w:rtl/>
        </w:rPr>
        <w:t>:</w:t>
      </w:r>
      <w:r>
        <w:rPr>
          <w:rFonts w:hint="cs"/>
          <w:rtl/>
        </w:rPr>
        <w:t xml:space="preserve"> </w:t>
      </w:r>
      <w:r w:rsidRPr="00456662">
        <w:rPr>
          <w:rtl/>
        </w:rPr>
        <w:t>وأضرب لك مثلا : دائرة</w:t>
      </w:r>
      <w:r>
        <w:rPr>
          <w:rtl/>
        </w:rPr>
        <w:t>،</w:t>
      </w:r>
      <w:r w:rsidRPr="00456662">
        <w:rPr>
          <w:rtl/>
        </w:rPr>
        <w:t xml:space="preserve"> لها وجود في الذهن</w:t>
      </w:r>
      <w:r>
        <w:rPr>
          <w:rtl/>
        </w:rPr>
        <w:t>،</w:t>
      </w:r>
      <w:r w:rsidRPr="00456662">
        <w:rPr>
          <w:rtl/>
        </w:rPr>
        <w:t xml:space="preserve"> ووجود في الخارج</w:t>
      </w:r>
      <w:r>
        <w:rPr>
          <w:rtl/>
        </w:rPr>
        <w:t>،</w:t>
      </w:r>
      <w:r w:rsidRPr="00456662">
        <w:rPr>
          <w:rtl/>
        </w:rPr>
        <w:t xml:space="preserve"> وهو مظهر للوجود الذهنيّ وصورته</w:t>
      </w:r>
      <w:r>
        <w:rPr>
          <w:rtl/>
        </w:rPr>
        <w:t>،</w:t>
      </w:r>
      <w:r w:rsidRPr="00456662">
        <w:rPr>
          <w:rtl/>
        </w:rPr>
        <w:t xml:space="preserve"> والذهنيّ حقيقيته ومعناه متقدّم عليه</w:t>
      </w:r>
      <w:r>
        <w:rPr>
          <w:rtl/>
        </w:rPr>
        <w:t>،</w:t>
      </w:r>
      <w:r w:rsidRPr="00456662">
        <w:rPr>
          <w:rtl/>
        </w:rPr>
        <w:t xml:space="preserve"> ووجودها الخارجيّ خطّ مستدير متألّف من نقط متواصلة</w:t>
      </w:r>
      <w:r>
        <w:rPr>
          <w:rtl/>
        </w:rPr>
        <w:t>،</w:t>
      </w:r>
      <w:r w:rsidRPr="00456662">
        <w:rPr>
          <w:rtl/>
        </w:rPr>
        <w:t xml:space="preserve"> ووجود كلّ نقطة منها مظهر وصف من أوصاف وجودها الذهنيّ</w:t>
      </w:r>
      <w:r>
        <w:rPr>
          <w:rtl/>
        </w:rPr>
        <w:t>،</w:t>
      </w:r>
      <w:r w:rsidRPr="00456662">
        <w:rPr>
          <w:rtl/>
        </w:rPr>
        <w:t xml:space="preserve"> ولا توجد حقيقتها في الخارج إلّا عند تكامل الأجزاء وتواصلها بوجود النقطة الأخيرة المتّصلة بالنقطة الأولى</w:t>
      </w:r>
      <w:r>
        <w:rPr>
          <w:rtl/>
        </w:rPr>
        <w:t>،</w:t>
      </w:r>
      <w:r w:rsidRPr="00456662">
        <w:rPr>
          <w:rtl/>
        </w:rPr>
        <w:t xml:space="preserve"> فالنقطة الأخيرة لاشتمالها على سائر النقط مظهر لحقيقة الدائرة</w:t>
      </w:r>
      <w:r>
        <w:rPr>
          <w:rtl/>
        </w:rPr>
        <w:t>،</w:t>
      </w:r>
      <w:r w:rsidRPr="00456662">
        <w:rPr>
          <w:rtl/>
        </w:rPr>
        <w:t xml:space="preserve"> وسائر النقط مظاهر أوصافها.</w:t>
      </w:r>
    </w:p>
    <w:p w:rsidR="00F470B7" w:rsidRPr="00456662" w:rsidRDefault="00F470B7" w:rsidP="00596B52">
      <w:pPr>
        <w:pStyle w:val="libNormal"/>
        <w:rPr>
          <w:rtl/>
        </w:rPr>
      </w:pPr>
      <w:r w:rsidRPr="00456662">
        <w:rPr>
          <w:rtl/>
        </w:rPr>
        <w:t>فكذلك مثل النبوّة</w:t>
      </w:r>
      <w:r>
        <w:rPr>
          <w:rtl/>
        </w:rPr>
        <w:t>،</w:t>
      </w:r>
      <w:r w:rsidRPr="00456662">
        <w:rPr>
          <w:rtl/>
        </w:rPr>
        <w:t xml:space="preserve"> دائرة لها وجود في الغيب هو حقيقتها ومعناها</w:t>
      </w:r>
      <w:r>
        <w:rPr>
          <w:rtl/>
        </w:rPr>
        <w:t>،</w:t>
      </w:r>
      <w:r w:rsidRPr="00456662">
        <w:rPr>
          <w:rtl/>
        </w:rPr>
        <w:t xml:space="preserve"> ووجود في الشهادة هو مظهرها وصورتها</w:t>
      </w:r>
      <w:r>
        <w:rPr>
          <w:rtl/>
        </w:rPr>
        <w:t>،</w:t>
      </w:r>
      <w:r w:rsidRPr="00456662">
        <w:rPr>
          <w:rtl/>
        </w:rPr>
        <w:t xml:space="preserve"> والحقيقة متقدّمة على الصورة من حيث الوجود</w:t>
      </w:r>
      <w:r>
        <w:rPr>
          <w:rtl/>
        </w:rPr>
        <w:t>،</w:t>
      </w:r>
      <w:r w:rsidRPr="00456662">
        <w:rPr>
          <w:rtl/>
        </w:rPr>
        <w:t xml:space="preserve"> متأخّرة عنها من حيث الظهور</w:t>
      </w:r>
      <w:r>
        <w:rPr>
          <w:rtl/>
        </w:rPr>
        <w:t>،</w:t>
      </w:r>
      <w:r w:rsidRPr="00456662">
        <w:rPr>
          <w:rtl/>
        </w:rPr>
        <w:t xml:space="preserve"> ووجودها الخارجيّ خطّ مستدير متألّف من نقط وجودات الأنبياء المتواصلة</w:t>
      </w:r>
      <w:r>
        <w:rPr>
          <w:rtl/>
        </w:rPr>
        <w:t>،</w:t>
      </w:r>
      <w:r w:rsidRPr="00456662">
        <w:rPr>
          <w:rtl/>
        </w:rPr>
        <w:t xml:space="preserve"> ووجود كلّ نقطة منها مظهر صفة من أوصافها في الوجود العينيّ</w:t>
      </w:r>
      <w:r>
        <w:rPr>
          <w:rtl/>
        </w:rPr>
        <w:t>،</w:t>
      </w:r>
      <w:r w:rsidRPr="00456662">
        <w:rPr>
          <w:rtl/>
        </w:rPr>
        <w:t xml:space="preserve"> ولا توجد في الخارج إلّا عند تكامل أجزائها من النقط بوجود النقطة الأخيرة الّتي هي الصورة الجزئيّة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61 : 232.</w:t>
      </w:r>
    </w:p>
    <w:p w:rsidR="00F470B7" w:rsidRPr="00456662" w:rsidRDefault="00F470B7" w:rsidP="002F2D66">
      <w:pPr>
        <w:pStyle w:val="libFootnote0"/>
        <w:rPr>
          <w:rtl/>
        </w:rPr>
      </w:pPr>
      <w:r>
        <w:rPr>
          <w:rtl/>
        </w:rPr>
        <w:t>(</w:t>
      </w:r>
      <w:r w:rsidRPr="00456662">
        <w:rPr>
          <w:rtl/>
        </w:rPr>
        <w:t>2) بحار الأنوار 16 : 402</w:t>
      </w:r>
      <w:r>
        <w:rPr>
          <w:rtl/>
        </w:rPr>
        <w:t>،</w:t>
      </w:r>
      <w:r w:rsidRPr="00456662">
        <w:rPr>
          <w:rtl/>
        </w:rPr>
        <w:t xml:space="preserve"> عوالي اللئالي 4 : 121</w:t>
      </w:r>
      <w:r>
        <w:rPr>
          <w:rtl/>
        </w:rPr>
        <w:t>،</w:t>
      </w:r>
      <w:r w:rsidRPr="00456662">
        <w:rPr>
          <w:rtl/>
        </w:rPr>
        <w:t xml:space="preserve"> مفتاح الفلاح : 41</w:t>
      </w:r>
      <w:r>
        <w:rPr>
          <w:rtl/>
        </w:rPr>
        <w:t>،</w:t>
      </w:r>
      <w:r w:rsidRPr="00456662">
        <w:rPr>
          <w:rtl/>
        </w:rPr>
        <w:t xml:space="preserve"> المناقب 1 : 214.</w:t>
      </w:r>
    </w:p>
    <w:p w:rsidR="00F470B7" w:rsidRPr="00456662" w:rsidRDefault="00F470B7" w:rsidP="002F2D66">
      <w:pPr>
        <w:pStyle w:val="libFootnote0"/>
        <w:rPr>
          <w:rtl/>
        </w:rPr>
      </w:pPr>
      <w:r>
        <w:rPr>
          <w:rtl/>
        </w:rPr>
        <w:t>(</w:t>
      </w:r>
      <w:r w:rsidRPr="00456662">
        <w:rPr>
          <w:rtl/>
        </w:rPr>
        <w:t>3) بحار الأنوار 18 : 278.</w:t>
      </w:r>
    </w:p>
    <w:p w:rsidR="00F470B7" w:rsidRPr="00456662" w:rsidRDefault="00F470B7" w:rsidP="00930449">
      <w:pPr>
        <w:pStyle w:val="libNormal0"/>
        <w:rPr>
          <w:rtl/>
        </w:rPr>
      </w:pPr>
      <w:r>
        <w:rPr>
          <w:rtl/>
        </w:rPr>
        <w:br w:type="page"/>
      </w:r>
      <w:r w:rsidRPr="00456662">
        <w:rPr>
          <w:rtl/>
        </w:rPr>
        <w:lastRenderedPageBreak/>
        <w:t>المحمّديّة صلّى الله عليه وآله وتمّ بها صورة دائرة النبوّة</w:t>
      </w:r>
      <w:r>
        <w:rPr>
          <w:rtl/>
        </w:rPr>
        <w:t>،</w:t>
      </w:r>
      <w:r w:rsidRPr="00456662">
        <w:rPr>
          <w:rtl/>
        </w:rPr>
        <w:t xml:space="preserve"> وظهر منها حقيقتها بجميع أوصافها.</w:t>
      </w:r>
    </w:p>
    <w:p w:rsidR="00F470B7" w:rsidRPr="00456662" w:rsidRDefault="00F470B7" w:rsidP="00596B52">
      <w:pPr>
        <w:pStyle w:val="libNormal"/>
        <w:rPr>
          <w:rtl/>
        </w:rPr>
      </w:pPr>
      <w:r w:rsidRPr="00456662">
        <w:rPr>
          <w:rtl/>
        </w:rPr>
        <w:t>وحقيقة هذه الدائرة هي الروح الأعظم الّذي هو حامل معنى النبوّة</w:t>
      </w:r>
      <w:r>
        <w:rPr>
          <w:rtl/>
        </w:rPr>
        <w:t>،</w:t>
      </w:r>
      <w:r w:rsidRPr="00456662">
        <w:rPr>
          <w:rtl/>
        </w:rPr>
        <w:t xml:space="preserve"> وله بداية وهي أوّل نقطة الأنبياء وهو وجود آدم عليه السلام وحركة دوريّة في نقط وجودات الأنبياء ونهاية منطبقة على البداية وهو النقطة الأخيرة المحمّديّة</w:t>
      </w:r>
      <w:r>
        <w:rPr>
          <w:rtl/>
        </w:rPr>
        <w:t xml:space="preserve"> ـ </w:t>
      </w:r>
      <w:r w:rsidRPr="00456662">
        <w:rPr>
          <w:rtl/>
        </w:rPr>
        <w:t>إلى أن قال</w:t>
      </w:r>
      <w:r>
        <w:rPr>
          <w:rtl/>
        </w:rPr>
        <w:t xml:space="preserve"> ـ </w:t>
      </w:r>
      <w:r w:rsidRPr="00456662">
        <w:rPr>
          <w:rtl/>
        </w:rPr>
        <w:t>:</w:t>
      </w:r>
    </w:p>
    <w:p w:rsidR="00F470B7" w:rsidRPr="00456662" w:rsidRDefault="00F470B7" w:rsidP="00596B52">
      <w:pPr>
        <w:pStyle w:val="libNormal"/>
        <w:rPr>
          <w:rtl/>
        </w:rPr>
      </w:pPr>
      <w:r w:rsidRPr="00456662">
        <w:rPr>
          <w:rtl/>
        </w:rPr>
        <w:t>فظهر من ضرب هذا المثل : أنّ نبوّة الرسول صلّى الله عليه وآله ذاتيّة دائمة</w:t>
      </w:r>
      <w:r>
        <w:rPr>
          <w:rtl/>
        </w:rPr>
        <w:t>،</w:t>
      </w:r>
      <w:r w:rsidRPr="00456662">
        <w:rPr>
          <w:rtl/>
        </w:rPr>
        <w:t xml:space="preserve"> لأنّها المنتهى</w:t>
      </w:r>
      <w:r>
        <w:rPr>
          <w:rtl/>
        </w:rPr>
        <w:t>،</w:t>
      </w:r>
      <w:r w:rsidRPr="00456662">
        <w:rPr>
          <w:rtl/>
        </w:rPr>
        <w:t xml:space="preserve"> ومنتهى الدائرة عين المبدأ</w:t>
      </w:r>
      <w:r>
        <w:rPr>
          <w:rtl/>
        </w:rPr>
        <w:t>،</w:t>
      </w:r>
      <w:r w:rsidRPr="00456662">
        <w:rPr>
          <w:rtl/>
        </w:rPr>
        <w:t xml:space="preserve"> ومبدأ النبوّة هو الروح الأعظم المتجلّي في كلّ نقطة من نقط الأنبياء بوصف من أوصافها </w:t>
      </w:r>
      <w:r>
        <w:rPr>
          <w:rtl/>
        </w:rPr>
        <w:t>[</w:t>
      </w:r>
      <w:r w:rsidRPr="00456662">
        <w:rPr>
          <w:rtl/>
        </w:rPr>
        <w:t>وفي نقطة الصورة المحمّديّة بذاتها كظهور البذرة في كلّ مرتبة من مراتب النموّ بوصف من أوصافها</w:t>
      </w:r>
      <w:r>
        <w:rPr>
          <w:rtl/>
        </w:rPr>
        <w:t>]</w:t>
      </w:r>
      <w:r w:rsidRPr="00456662">
        <w:rPr>
          <w:rtl/>
        </w:rPr>
        <w:t xml:space="preserve"> </w:t>
      </w:r>
      <w:r w:rsidRPr="00D02CEF">
        <w:rPr>
          <w:rStyle w:val="libFootnotenumChar"/>
          <w:rtl/>
        </w:rPr>
        <w:t>(1)</w:t>
      </w:r>
      <w:r w:rsidRPr="00456662">
        <w:rPr>
          <w:rtl/>
        </w:rPr>
        <w:t xml:space="preserve"> وفي منتهى المراتب وهي الثمرة بالذات إلى آخر ما ذكره. فافهم.</w:t>
      </w:r>
    </w:p>
    <w:p w:rsidR="00F470B7" w:rsidRPr="00456662" w:rsidRDefault="00F470B7" w:rsidP="00596B52">
      <w:pPr>
        <w:pStyle w:val="libNormal"/>
        <w:rPr>
          <w:rtl/>
        </w:rPr>
      </w:pPr>
      <w:r w:rsidRPr="00456662">
        <w:rPr>
          <w:rtl/>
        </w:rPr>
        <w:t>وإلى هذا الوجه يرجع ما روي عن الصادق عليه الس</w:t>
      </w:r>
      <w:r>
        <w:rPr>
          <w:rFonts w:hint="cs"/>
          <w:rtl/>
        </w:rPr>
        <w:t>ّ</w:t>
      </w:r>
      <w:r w:rsidRPr="00456662">
        <w:rPr>
          <w:rtl/>
        </w:rPr>
        <w:t>لام أنّه قال : ما كان له ذنب ولكنّ الله ضمن له أن يغفر ذنوب شيعة عليّ عليه الس</w:t>
      </w:r>
      <w:r>
        <w:rPr>
          <w:rFonts w:hint="cs"/>
          <w:rtl/>
        </w:rPr>
        <w:t>ّ</w:t>
      </w:r>
      <w:r w:rsidRPr="00456662">
        <w:rPr>
          <w:rtl/>
        </w:rPr>
        <w:t xml:space="preserve">لام ما تقدّم من ذنبهم وما تأخّر </w:t>
      </w:r>
      <w:r w:rsidRPr="00D02CEF">
        <w:rPr>
          <w:rStyle w:val="libFootnotenumChar"/>
          <w:rtl/>
        </w:rPr>
        <w:t>(2)</w:t>
      </w:r>
      <w:r>
        <w:rPr>
          <w:rtl/>
        </w:rPr>
        <w:t>.</w:t>
      </w:r>
    </w:p>
    <w:p w:rsidR="00F470B7" w:rsidRPr="00456662" w:rsidRDefault="00F470B7" w:rsidP="00596B52">
      <w:pPr>
        <w:pStyle w:val="libNormal"/>
        <w:rPr>
          <w:rtl/>
        </w:rPr>
      </w:pPr>
      <w:r w:rsidRPr="00456662">
        <w:rPr>
          <w:rtl/>
        </w:rPr>
        <w:t>فإنّ الامّة المرحومة الفائزين بالرحمة الواسعة منحصرة في شيعة عليّ بن أبي طالب عليه الس</w:t>
      </w:r>
      <w:r>
        <w:rPr>
          <w:rFonts w:hint="cs"/>
          <w:rtl/>
        </w:rPr>
        <w:t>ّ</w:t>
      </w:r>
      <w:r w:rsidRPr="00456662">
        <w:rPr>
          <w:rtl/>
        </w:rPr>
        <w:t>لام كما يستفاد من الأخبار المتواترة</w:t>
      </w:r>
      <w:r>
        <w:rPr>
          <w:rtl/>
        </w:rPr>
        <w:t>،</w:t>
      </w:r>
      <w:r w:rsidRPr="00456662">
        <w:rPr>
          <w:rtl/>
        </w:rPr>
        <w:t xml:space="preserve"> فلا يدخل الجنّة إلّا من كان محبّا له من زمن آدم إلى يوم القيامة</w:t>
      </w:r>
      <w:r>
        <w:rPr>
          <w:rtl/>
        </w:rPr>
        <w:t>،</w:t>
      </w:r>
      <w:r w:rsidRPr="00456662">
        <w:rPr>
          <w:rtl/>
        </w:rPr>
        <w:t xml:space="preserve"> ولا يخلد في النار إلّا من كان مبغضا له كذلك.</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(1) ليست في «أ</w:t>
      </w:r>
      <w:r w:rsidRPr="00456662">
        <w:rPr>
          <w:rtl/>
        </w:rPr>
        <w:t>»</w:t>
      </w:r>
      <w:r>
        <w:rPr>
          <w:rtl/>
        </w:rPr>
        <w:t>.</w:t>
      </w:r>
    </w:p>
    <w:p w:rsidR="00F470B7" w:rsidRPr="00456662" w:rsidRDefault="00F470B7" w:rsidP="002F2D66">
      <w:pPr>
        <w:pStyle w:val="libFootnote0"/>
        <w:rPr>
          <w:rtl/>
        </w:rPr>
      </w:pPr>
      <w:r>
        <w:rPr>
          <w:rtl/>
        </w:rPr>
        <w:t>(</w:t>
      </w:r>
      <w:r w:rsidRPr="00456662">
        <w:rPr>
          <w:rtl/>
        </w:rPr>
        <w:t>2) بحار الأنوار 71 : 24.</w:t>
      </w:r>
    </w:p>
    <w:p w:rsidR="00F470B7" w:rsidRPr="00456662" w:rsidRDefault="00F470B7" w:rsidP="00596B52">
      <w:pPr>
        <w:pStyle w:val="libNormal"/>
        <w:rPr>
          <w:rtl/>
        </w:rPr>
      </w:pPr>
      <w:r>
        <w:rPr>
          <w:rtl/>
        </w:rPr>
        <w:br w:type="page"/>
      </w:r>
      <w:r w:rsidRPr="00456662">
        <w:rPr>
          <w:rtl/>
        </w:rPr>
        <w:lastRenderedPageBreak/>
        <w:t>وفي رواية المفضّل بن عمر قال : قلت لأبي عبد الله عليه الس</w:t>
      </w:r>
      <w:r>
        <w:rPr>
          <w:rFonts w:hint="cs"/>
          <w:rtl/>
        </w:rPr>
        <w:t>ّ</w:t>
      </w:r>
      <w:r w:rsidRPr="00456662">
        <w:rPr>
          <w:rtl/>
        </w:rPr>
        <w:t>لام : بما صار عليّ بن أبي طالب قسيم الجنّة والنار</w:t>
      </w:r>
      <w:r>
        <w:rPr>
          <w:rtl/>
        </w:rPr>
        <w:t>؟</w:t>
      </w:r>
    </w:p>
    <w:p w:rsidR="00F470B7" w:rsidRPr="00456662" w:rsidRDefault="00F470B7" w:rsidP="00596B52">
      <w:pPr>
        <w:pStyle w:val="libNormal"/>
        <w:rPr>
          <w:rtl/>
        </w:rPr>
      </w:pPr>
      <w:r w:rsidRPr="00456662">
        <w:rPr>
          <w:rtl/>
        </w:rPr>
        <w:t>قال : لأنّ حبّه إيمان</w:t>
      </w:r>
      <w:r>
        <w:rPr>
          <w:rtl/>
        </w:rPr>
        <w:t>،</w:t>
      </w:r>
      <w:r w:rsidRPr="00456662">
        <w:rPr>
          <w:rtl/>
        </w:rPr>
        <w:t xml:space="preserve"> وبغضه كفر</w:t>
      </w:r>
      <w:r>
        <w:rPr>
          <w:rtl/>
        </w:rPr>
        <w:t>،</w:t>
      </w:r>
      <w:r w:rsidRPr="00456662">
        <w:rPr>
          <w:rtl/>
        </w:rPr>
        <w:t xml:space="preserve"> وإنّما خلقت الجنّة لأهل الإيمان</w:t>
      </w:r>
      <w:r>
        <w:rPr>
          <w:rtl/>
        </w:rPr>
        <w:t>،</w:t>
      </w:r>
      <w:r w:rsidRPr="00456662">
        <w:rPr>
          <w:rtl/>
        </w:rPr>
        <w:t xml:space="preserve"> وخلقت النار لأهل الكفر</w:t>
      </w:r>
      <w:r>
        <w:rPr>
          <w:rtl/>
        </w:rPr>
        <w:t>،</w:t>
      </w:r>
      <w:r w:rsidRPr="00456662">
        <w:rPr>
          <w:rtl/>
        </w:rPr>
        <w:t xml:space="preserve"> فهو عليه الس</w:t>
      </w:r>
      <w:r>
        <w:rPr>
          <w:rFonts w:hint="cs"/>
          <w:rtl/>
        </w:rPr>
        <w:t>ّ</w:t>
      </w:r>
      <w:r w:rsidRPr="00456662">
        <w:rPr>
          <w:rtl/>
        </w:rPr>
        <w:t>لام قسيم الجنّة والنار لهذه العلّة</w:t>
      </w:r>
      <w:r>
        <w:rPr>
          <w:rtl/>
        </w:rPr>
        <w:t>،</w:t>
      </w:r>
      <w:r w:rsidRPr="00456662">
        <w:rPr>
          <w:rtl/>
        </w:rPr>
        <w:t xml:space="preserve"> والجنّة لا يدخلها إلّا أهل محبّته</w:t>
      </w:r>
      <w:r>
        <w:rPr>
          <w:rtl/>
        </w:rPr>
        <w:t>،</w:t>
      </w:r>
      <w:r w:rsidRPr="00456662">
        <w:rPr>
          <w:rtl/>
        </w:rPr>
        <w:t xml:space="preserve"> والنار لا يدخلها إلّا أهل بغضه.</w:t>
      </w:r>
    </w:p>
    <w:p w:rsidR="00F470B7" w:rsidRPr="00456662" w:rsidRDefault="00F470B7" w:rsidP="00596B52">
      <w:pPr>
        <w:pStyle w:val="libNormal"/>
        <w:rPr>
          <w:rtl/>
        </w:rPr>
      </w:pPr>
      <w:r w:rsidRPr="00456662">
        <w:rPr>
          <w:rtl/>
        </w:rPr>
        <w:t>قال المفضّل : يا ابن رسول الله</w:t>
      </w:r>
      <w:r>
        <w:rPr>
          <w:rtl/>
        </w:rPr>
        <w:t>،</w:t>
      </w:r>
      <w:r w:rsidRPr="00456662">
        <w:rPr>
          <w:rtl/>
        </w:rPr>
        <w:t xml:space="preserve"> فالأنبياء والأوصياء هل كانوا يحبّونه وأعداؤهم يبغضونه</w:t>
      </w:r>
      <w:r>
        <w:rPr>
          <w:rtl/>
        </w:rPr>
        <w:t>؟</w:t>
      </w:r>
    </w:p>
    <w:p w:rsidR="00F470B7" w:rsidRPr="00456662" w:rsidRDefault="00F470B7" w:rsidP="00596B52">
      <w:pPr>
        <w:pStyle w:val="libNormal"/>
        <w:rPr>
          <w:rtl/>
        </w:rPr>
      </w:pPr>
      <w:r w:rsidRPr="00456662">
        <w:rPr>
          <w:rtl/>
        </w:rPr>
        <w:t>فقال : نعم.</w:t>
      </w:r>
    </w:p>
    <w:p w:rsidR="00F470B7" w:rsidRPr="00456662" w:rsidRDefault="00F470B7" w:rsidP="00596B52">
      <w:pPr>
        <w:pStyle w:val="libNormal"/>
        <w:rPr>
          <w:rtl/>
        </w:rPr>
      </w:pPr>
      <w:r w:rsidRPr="00456662">
        <w:rPr>
          <w:rtl/>
        </w:rPr>
        <w:t>قلت : فكيف ذلك</w:t>
      </w:r>
      <w:r>
        <w:rPr>
          <w:rtl/>
        </w:rPr>
        <w:t>؟</w:t>
      </w:r>
    </w:p>
    <w:p w:rsidR="00F470B7" w:rsidRPr="00456662" w:rsidRDefault="00F470B7" w:rsidP="00596B52">
      <w:pPr>
        <w:pStyle w:val="libNormal"/>
        <w:rPr>
          <w:rtl/>
        </w:rPr>
      </w:pPr>
      <w:r w:rsidRPr="00456662">
        <w:rPr>
          <w:rtl/>
        </w:rPr>
        <w:t xml:space="preserve">قال : أما علمت أنّ النبيّ صلّى الله عليه وآله قال </w:t>
      </w:r>
      <w:r w:rsidRPr="00D02CEF">
        <w:rPr>
          <w:rStyle w:val="libFootnotenumChar"/>
          <w:rtl/>
        </w:rPr>
        <w:t>(1)</w:t>
      </w:r>
      <w:r w:rsidRPr="00456662">
        <w:rPr>
          <w:rtl/>
        </w:rPr>
        <w:t xml:space="preserve"> يوم خيبر : لأعطينّ الراية غدا رجلا يحبّ الله ورسوله</w:t>
      </w:r>
      <w:r>
        <w:rPr>
          <w:rtl/>
        </w:rPr>
        <w:t>،</w:t>
      </w:r>
      <w:r w:rsidRPr="00456662">
        <w:rPr>
          <w:rtl/>
        </w:rPr>
        <w:t xml:space="preserve"> ويحبّه الله ورسوله</w:t>
      </w:r>
      <w:r>
        <w:rPr>
          <w:rtl/>
        </w:rPr>
        <w:t>،</w:t>
      </w:r>
      <w:r w:rsidRPr="00456662">
        <w:rPr>
          <w:rtl/>
        </w:rPr>
        <w:t xml:space="preserve"> ما يرجع حتّى يفتح الله على يده</w:t>
      </w:r>
      <w:r>
        <w:rPr>
          <w:rtl/>
        </w:rPr>
        <w:t>؟</w:t>
      </w:r>
    </w:p>
    <w:p w:rsidR="00F470B7" w:rsidRPr="00456662" w:rsidRDefault="00F470B7" w:rsidP="00596B52">
      <w:pPr>
        <w:pStyle w:val="libNormal"/>
        <w:rPr>
          <w:rtl/>
        </w:rPr>
      </w:pPr>
      <w:r w:rsidRPr="00456662">
        <w:rPr>
          <w:rtl/>
        </w:rPr>
        <w:t>قلت : بلى.</w:t>
      </w:r>
    </w:p>
    <w:p w:rsidR="00F470B7" w:rsidRPr="00456662" w:rsidRDefault="00F470B7" w:rsidP="00596B52">
      <w:pPr>
        <w:pStyle w:val="libNormal"/>
        <w:rPr>
          <w:rtl/>
        </w:rPr>
      </w:pPr>
      <w:r w:rsidRPr="00456662">
        <w:rPr>
          <w:rtl/>
        </w:rPr>
        <w:t>قال : أما علمت أنّ رسول الله</w:t>
      </w:r>
      <w:r>
        <w:rPr>
          <w:rtl/>
        </w:rPr>
        <w:t xml:space="preserve"> لمـــّـا </w:t>
      </w:r>
      <w:r w:rsidRPr="00456662">
        <w:rPr>
          <w:rtl/>
        </w:rPr>
        <w:t>أوتي بالطائر المشويّ قال :</w:t>
      </w:r>
      <w:r>
        <w:rPr>
          <w:rtl/>
        </w:rPr>
        <w:t xml:space="preserve"> ألل</w:t>
      </w:r>
      <w:r>
        <w:rPr>
          <w:rFonts w:hint="cs"/>
          <w:rtl/>
        </w:rPr>
        <w:t>ّ</w:t>
      </w:r>
      <w:r>
        <w:rPr>
          <w:rtl/>
        </w:rPr>
        <w:t xml:space="preserve">همّ </w:t>
      </w:r>
      <w:r w:rsidRPr="00456662">
        <w:rPr>
          <w:rtl/>
        </w:rPr>
        <w:t>ائتني بأحبّ خلقك إليّ يأكل معي هذا الطائر وعنى به عليّا عليه الس</w:t>
      </w:r>
      <w:r>
        <w:rPr>
          <w:rFonts w:hint="cs"/>
          <w:rtl/>
        </w:rPr>
        <w:t>ّ</w:t>
      </w:r>
      <w:r w:rsidRPr="00456662">
        <w:rPr>
          <w:rtl/>
        </w:rPr>
        <w:t>لام</w:t>
      </w:r>
      <w:r>
        <w:rPr>
          <w:rtl/>
        </w:rPr>
        <w:t>؟</w:t>
      </w:r>
      <w:r w:rsidRPr="00456662">
        <w:rPr>
          <w:rtl/>
        </w:rPr>
        <w:t xml:space="preserve"> </w:t>
      </w:r>
      <w:r>
        <w:rPr>
          <w:rtl/>
        </w:rPr>
        <w:t>[</w:t>
      </w:r>
      <w:r w:rsidRPr="00456662">
        <w:rPr>
          <w:rtl/>
        </w:rPr>
        <w:t>فدفع الراية إلى عليّ عليه الس</w:t>
      </w:r>
      <w:r>
        <w:rPr>
          <w:rFonts w:hint="cs"/>
          <w:rtl/>
        </w:rPr>
        <w:t>ّ</w:t>
      </w:r>
      <w:r w:rsidRPr="00456662">
        <w:rPr>
          <w:rtl/>
        </w:rPr>
        <w:t>لام ففتح الله عزّ وجلّ على يديه</w:t>
      </w:r>
      <w:r>
        <w:rPr>
          <w:rtl/>
        </w:rPr>
        <w:t>]؟</w:t>
      </w:r>
    </w:p>
    <w:p w:rsidR="00F470B7" w:rsidRPr="00456662" w:rsidRDefault="00F470B7" w:rsidP="00596B52">
      <w:pPr>
        <w:pStyle w:val="libNormal"/>
        <w:rPr>
          <w:rtl/>
        </w:rPr>
      </w:pPr>
      <w:r w:rsidRPr="00456662">
        <w:rPr>
          <w:rtl/>
        </w:rPr>
        <w:t>قلت : بلى.</w:t>
      </w:r>
    </w:p>
    <w:p w:rsidR="00F470B7" w:rsidRPr="00456662" w:rsidRDefault="00F470B7" w:rsidP="00596B52">
      <w:pPr>
        <w:pStyle w:val="libNormal"/>
        <w:rPr>
          <w:rtl/>
        </w:rPr>
      </w:pPr>
      <w:r w:rsidRPr="00456662">
        <w:rPr>
          <w:rtl/>
        </w:rPr>
        <w:t>قال : يجوز أن لا يحبّ أنبياء الله ورسوله وأوصياؤهم رجلا يحبّه الله ورسوله</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(1) «أ</w:t>
      </w:r>
      <w:r w:rsidRPr="00456662">
        <w:rPr>
          <w:rtl/>
        </w:rPr>
        <w:t>» : بم قال.</w:t>
      </w:r>
    </w:p>
    <w:p w:rsidR="00F470B7" w:rsidRPr="00456662" w:rsidRDefault="00F470B7" w:rsidP="00596B52">
      <w:pPr>
        <w:pStyle w:val="libNormal"/>
        <w:rPr>
          <w:rtl/>
        </w:rPr>
      </w:pPr>
      <w:r>
        <w:rPr>
          <w:rtl/>
        </w:rPr>
        <w:br w:type="page"/>
      </w:r>
      <w:r w:rsidRPr="00456662">
        <w:rPr>
          <w:rtl/>
        </w:rPr>
        <w:lastRenderedPageBreak/>
        <w:t>فقلت : لا.</w:t>
      </w:r>
    </w:p>
    <w:p w:rsidR="00F470B7" w:rsidRPr="00456662" w:rsidRDefault="00F470B7" w:rsidP="00596B52">
      <w:pPr>
        <w:pStyle w:val="libNormal"/>
        <w:rPr>
          <w:rtl/>
        </w:rPr>
      </w:pPr>
      <w:r w:rsidRPr="00456662">
        <w:rPr>
          <w:rtl/>
        </w:rPr>
        <w:t>قال : فهل يجوز أن يكون المؤمنون من أمّتهم لا يحبّون حبيب الله وحبيب رسوله وأنبيائه</w:t>
      </w:r>
      <w:r>
        <w:rPr>
          <w:rtl/>
        </w:rPr>
        <w:t>؟</w:t>
      </w:r>
    </w:p>
    <w:p w:rsidR="00F470B7" w:rsidRPr="00456662" w:rsidRDefault="00F470B7" w:rsidP="00596B52">
      <w:pPr>
        <w:pStyle w:val="libNormal"/>
        <w:rPr>
          <w:rtl/>
        </w:rPr>
      </w:pPr>
      <w:r w:rsidRPr="00456662">
        <w:rPr>
          <w:rtl/>
        </w:rPr>
        <w:t>قلت : لا.</w:t>
      </w:r>
    </w:p>
    <w:p w:rsidR="00F470B7" w:rsidRPr="00456662" w:rsidRDefault="00F470B7" w:rsidP="00596B52">
      <w:pPr>
        <w:pStyle w:val="libNormal"/>
        <w:rPr>
          <w:rtl/>
        </w:rPr>
      </w:pPr>
      <w:r w:rsidRPr="00456662">
        <w:rPr>
          <w:rtl/>
        </w:rPr>
        <w:t>قال : فقد ثبت أنّ جميع الأنبياء ورسله وجميع المؤمنين كانوا لعليّ بن أبي طالب محبّين</w:t>
      </w:r>
      <w:r>
        <w:rPr>
          <w:rtl/>
        </w:rPr>
        <w:t>،</w:t>
      </w:r>
      <w:r w:rsidRPr="00456662">
        <w:rPr>
          <w:rtl/>
        </w:rPr>
        <w:t xml:space="preserve"> وثبت أنّ المخالفين لهم كانوا له ولجميع أهل محبّته مبغضين.</w:t>
      </w:r>
    </w:p>
    <w:p w:rsidR="00F470B7" w:rsidRPr="00456662" w:rsidRDefault="00F470B7" w:rsidP="00596B52">
      <w:pPr>
        <w:pStyle w:val="libNormal"/>
        <w:rPr>
          <w:rtl/>
        </w:rPr>
      </w:pPr>
      <w:r w:rsidRPr="00456662">
        <w:rPr>
          <w:rtl/>
        </w:rPr>
        <w:t>قلت : نعم.</w:t>
      </w:r>
    </w:p>
    <w:p w:rsidR="00F470B7" w:rsidRPr="00456662" w:rsidRDefault="00F470B7" w:rsidP="00596B52">
      <w:pPr>
        <w:pStyle w:val="libNormal"/>
        <w:rPr>
          <w:rtl/>
        </w:rPr>
      </w:pPr>
      <w:r w:rsidRPr="00456662">
        <w:rPr>
          <w:rtl/>
        </w:rPr>
        <w:t>قال : فلا يدخل الجنّة إلّا من أحبّه من الأوّلين والآخرين</w:t>
      </w:r>
      <w:r>
        <w:rPr>
          <w:rtl/>
        </w:rPr>
        <w:t>،</w:t>
      </w:r>
      <w:r w:rsidRPr="00456662">
        <w:rPr>
          <w:rtl/>
        </w:rPr>
        <w:t xml:space="preserve"> فهو إذن قسيم الجنّة والنار.</w:t>
      </w:r>
    </w:p>
    <w:p w:rsidR="00F470B7" w:rsidRPr="00456662" w:rsidRDefault="00F470B7" w:rsidP="00596B52">
      <w:pPr>
        <w:pStyle w:val="libNormal"/>
        <w:rPr>
          <w:rtl/>
        </w:rPr>
      </w:pPr>
      <w:r w:rsidRPr="00456662">
        <w:rPr>
          <w:rtl/>
        </w:rPr>
        <w:t>إلى أن قال : يا مفضّل</w:t>
      </w:r>
      <w:r>
        <w:rPr>
          <w:rtl/>
        </w:rPr>
        <w:t>،</w:t>
      </w:r>
      <w:r w:rsidRPr="00456662">
        <w:rPr>
          <w:rtl/>
        </w:rPr>
        <w:t xml:space="preserve"> خذ هذا فإنّه من مخزون العلم ومكنونه</w:t>
      </w:r>
      <w:r>
        <w:rPr>
          <w:rtl/>
        </w:rPr>
        <w:t>،</w:t>
      </w:r>
      <w:r w:rsidRPr="00456662">
        <w:rPr>
          <w:rtl/>
        </w:rPr>
        <w:t xml:space="preserve"> لا تخرجه إلّا إلى أهله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تتمّة : «اللام» في قوله : </w:t>
      </w:r>
      <w:r w:rsidRPr="00D02CEF">
        <w:rPr>
          <w:rStyle w:val="libAlaemChar"/>
          <w:rtl/>
        </w:rPr>
        <w:t>(</w:t>
      </w:r>
      <w:r w:rsidRPr="009E78CC">
        <w:rPr>
          <w:rStyle w:val="libAieChar"/>
          <w:rtl/>
        </w:rPr>
        <w:t>لِيَغْفِرَ</w:t>
      </w:r>
      <w:r w:rsidRPr="00D02CEF">
        <w:rPr>
          <w:rStyle w:val="libAlaemChar"/>
          <w:rtl/>
        </w:rPr>
        <w:t>)</w:t>
      </w:r>
      <w:r w:rsidRPr="00456662">
        <w:rPr>
          <w:rtl/>
        </w:rPr>
        <w:t xml:space="preserve"> للعلّة</w:t>
      </w:r>
      <w:r>
        <w:rPr>
          <w:rtl/>
        </w:rPr>
        <w:t>،</w:t>
      </w:r>
      <w:r w:rsidRPr="00456662">
        <w:rPr>
          <w:rtl/>
        </w:rPr>
        <w:t xml:space="preserve"> والأصل فيها أن تكون حاصلة قبل المعلول</w:t>
      </w:r>
      <w:r>
        <w:rPr>
          <w:rtl/>
        </w:rPr>
        <w:t>،</w:t>
      </w:r>
      <w:r w:rsidRPr="00456662">
        <w:rPr>
          <w:rtl/>
        </w:rPr>
        <w:t xml:space="preserve"> كما في قولهم «ضربته لسوء أدبه»</w:t>
      </w:r>
      <w:r>
        <w:rPr>
          <w:rtl/>
        </w:rPr>
        <w:t xml:space="preserve"> و «</w:t>
      </w:r>
      <w:r w:rsidRPr="00456662">
        <w:rPr>
          <w:rtl/>
        </w:rPr>
        <w:t>قعدت عن الحرب جبنا» وقول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لا أقعد الجبن عن الهيجاء</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لو توالت زمر الأعداء</w:t>
            </w:r>
            <w:r w:rsidRPr="00086944">
              <w:rPr>
                <w:rStyle w:val="libPoemTiniChar0"/>
                <w:rtl/>
              </w:rPr>
              <w:br/>
              <w:t> </w:t>
            </w:r>
          </w:p>
        </w:tc>
      </w:tr>
    </w:tbl>
    <w:p w:rsidR="00F470B7" w:rsidRPr="00456662" w:rsidRDefault="00F470B7" w:rsidP="00596B52">
      <w:pPr>
        <w:pStyle w:val="libNormal"/>
        <w:rPr>
          <w:rtl/>
        </w:rPr>
      </w:pPr>
      <w:r w:rsidRPr="00456662">
        <w:rPr>
          <w:rtl/>
        </w:rPr>
        <w:t>فعلى تفسير الفتح بما ذكره المفسّرون يكون الفتح سببا للمغفرة دون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وفي البحار 39 : 194 ؛ ما يختلف بعباراته</w:t>
      </w:r>
      <w:r>
        <w:rPr>
          <w:rtl/>
        </w:rPr>
        <w:t>،</w:t>
      </w:r>
      <w:r w:rsidRPr="00456662">
        <w:rPr>
          <w:rtl/>
        </w:rPr>
        <w:t xml:space="preserve"> لكن يقرب منه</w:t>
      </w:r>
      <w:r>
        <w:rPr>
          <w:rtl/>
        </w:rPr>
        <w:t>،</w:t>
      </w:r>
      <w:r w:rsidRPr="00456662">
        <w:rPr>
          <w:rtl/>
        </w:rPr>
        <w:t xml:space="preserve"> وكذا : علل الشرائع 1 : 162</w:t>
      </w:r>
      <w:r>
        <w:rPr>
          <w:rtl/>
        </w:rPr>
        <w:t>،</w:t>
      </w:r>
      <w:r w:rsidRPr="00456662">
        <w:rPr>
          <w:rtl/>
        </w:rPr>
        <w:t xml:space="preserve"> الأمالي</w:t>
      </w:r>
      <w:r>
        <w:rPr>
          <w:rtl/>
        </w:rPr>
        <w:t>،</w:t>
      </w:r>
      <w:r w:rsidRPr="00456662">
        <w:rPr>
          <w:rtl/>
        </w:rPr>
        <w:t xml:space="preserve"> للصدوق : 46</w:t>
      </w:r>
      <w:r>
        <w:rPr>
          <w:rtl/>
        </w:rPr>
        <w:t>،</w:t>
      </w:r>
      <w:r w:rsidRPr="00456662">
        <w:rPr>
          <w:rtl/>
        </w:rPr>
        <w:t xml:space="preserve"> بصائر الدرجات : 199.</w:t>
      </w:r>
    </w:p>
    <w:p w:rsidR="00F470B7" w:rsidRPr="00456662" w:rsidRDefault="00F470B7" w:rsidP="00930449">
      <w:pPr>
        <w:pStyle w:val="libNormal0"/>
        <w:rPr>
          <w:rtl/>
        </w:rPr>
      </w:pPr>
      <w:r>
        <w:rPr>
          <w:rtl/>
        </w:rPr>
        <w:br w:type="page"/>
      </w:r>
      <w:r w:rsidRPr="00456662">
        <w:rPr>
          <w:rtl/>
        </w:rPr>
        <w:lastRenderedPageBreak/>
        <w:t>العكس</w:t>
      </w:r>
      <w:r>
        <w:rPr>
          <w:rtl/>
        </w:rPr>
        <w:t>،</w:t>
      </w:r>
      <w:r w:rsidRPr="00456662">
        <w:rPr>
          <w:rtl/>
        </w:rPr>
        <w:t xml:space="preserve"> فخرج </w:t>
      </w:r>
      <w:r w:rsidRPr="00D02CEF">
        <w:rPr>
          <w:rStyle w:val="libFootnotenumChar"/>
          <w:rtl/>
        </w:rPr>
        <w:t>(1)</w:t>
      </w:r>
      <w:r w:rsidRPr="00456662">
        <w:rPr>
          <w:rtl/>
        </w:rPr>
        <w:t xml:space="preserve"> الكلام عن مقتضى الأصل في «اللام»</w:t>
      </w:r>
      <w:r>
        <w:rPr>
          <w:rtl/>
        </w:rPr>
        <w:t>،</w:t>
      </w:r>
      <w:r w:rsidRPr="00456662">
        <w:rPr>
          <w:rtl/>
        </w:rPr>
        <w:t xml:space="preserve"> فيكون كقولهم «ضربته للتأديب» أي لتحصيل الأدب له</w:t>
      </w:r>
      <w:r>
        <w:rPr>
          <w:rtl/>
        </w:rPr>
        <w:t>،</w:t>
      </w:r>
      <w:r w:rsidRPr="00456662">
        <w:rPr>
          <w:rtl/>
        </w:rPr>
        <w:t xml:space="preserve"> لا لحصوله سابقا</w:t>
      </w:r>
      <w:r>
        <w:rPr>
          <w:rtl/>
        </w:rPr>
        <w:t>،</w:t>
      </w:r>
      <w:r w:rsidRPr="00456662">
        <w:rPr>
          <w:rtl/>
        </w:rPr>
        <w:t xml:space="preserve"> فيجب التأويل بالإرادة ؛ أي إرادتي لمغفرة ذنبك صارت سببا لأن فتحت لك هذا الفتح.</w:t>
      </w:r>
    </w:p>
    <w:p w:rsidR="00F470B7" w:rsidRPr="00456662" w:rsidRDefault="00F470B7" w:rsidP="00596B52">
      <w:pPr>
        <w:pStyle w:val="libNormal"/>
        <w:rPr>
          <w:rtl/>
        </w:rPr>
      </w:pPr>
      <w:r w:rsidRPr="00456662">
        <w:rPr>
          <w:rtl/>
        </w:rPr>
        <w:t>وحينئذ فنجري «اللام» على الأصل فيها</w:t>
      </w:r>
      <w:r>
        <w:rPr>
          <w:rtl/>
        </w:rPr>
        <w:t>،</w:t>
      </w:r>
      <w:r w:rsidRPr="00456662">
        <w:rPr>
          <w:rtl/>
        </w:rPr>
        <w:t xml:space="preserve"> وأمّا على ما فسّرناه به من فتح باب الوجود فهي على أصلها من دون تكلّف تقدير الإرادة السابقة</w:t>
      </w:r>
      <w:r>
        <w:rPr>
          <w:rtl/>
        </w:rPr>
        <w:t>،</w:t>
      </w:r>
      <w:r w:rsidRPr="00456662">
        <w:rPr>
          <w:rtl/>
        </w:rPr>
        <w:t xml:space="preserve"> فإنّ المراد من المغفرة</w:t>
      </w:r>
      <w:r>
        <w:rPr>
          <w:rtl/>
        </w:rPr>
        <w:t>،</w:t>
      </w:r>
      <w:r w:rsidRPr="00456662">
        <w:rPr>
          <w:rtl/>
        </w:rPr>
        <w:t xml:space="preserve"> الرحمة والمحبّة الإلهيّة المستفادة من قوله : «فأحببت أن أعرف» </w:t>
      </w:r>
      <w:r w:rsidRPr="00D02CEF">
        <w:rPr>
          <w:rStyle w:val="libFootnotenumChar"/>
          <w:rtl/>
        </w:rPr>
        <w:t>(2)</w:t>
      </w:r>
      <w:r>
        <w:rPr>
          <w:rtl/>
        </w:rPr>
        <w:t>،</w:t>
      </w:r>
      <w:r w:rsidRPr="00456662">
        <w:rPr>
          <w:rtl/>
        </w:rPr>
        <w:t xml:space="preserve"> وقد كانت أزليّة قديمة ؛ كما قال : </w:t>
      </w:r>
      <w:r w:rsidRPr="00D02CEF">
        <w:rPr>
          <w:rStyle w:val="libAlaemChar"/>
          <w:rtl/>
        </w:rPr>
        <w:t>(</w:t>
      </w:r>
      <w:r w:rsidRPr="009E78CC">
        <w:rPr>
          <w:rStyle w:val="libAieChar"/>
          <w:rtl/>
        </w:rPr>
        <w:t>وَلِذلِكَ خَلَقَهُمْ</w:t>
      </w:r>
      <w:r w:rsidRPr="00D02CEF">
        <w:rPr>
          <w:rStyle w:val="libAlaemChar"/>
          <w:rtl/>
        </w:rPr>
        <w:t>)</w:t>
      </w:r>
      <w:r w:rsidRPr="00456662">
        <w:rPr>
          <w:rtl/>
        </w:rPr>
        <w:t xml:space="preserve"> </w:t>
      </w:r>
      <w:r w:rsidRPr="00D02CEF">
        <w:rPr>
          <w:rStyle w:val="libFootnotenumChar"/>
          <w:rtl/>
        </w:rPr>
        <w:t>(3)</w:t>
      </w:r>
      <w:r w:rsidRPr="00456662">
        <w:rPr>
          <w:rtl/>
        </w:rPr>
        <w:t xml:space="preserve"> ؛ أي للرحمة</w:t>
      </w:r>
      <w:r>
        <w:rPr>
          <w:rtl/>
        </w:rPr>
        <w:t>،</w:t>
      </w:r>
      <w:r w:rsidRPr="00456662">
        <w:rPr>
          <w:rtl/>
        </w:rPr>
        <w:t xml:space="preserve"> فتفطّن </w:t>
      </w:r>
      <w:r w:rsidRPr="00D02CEF">
        <w:rPr>
          <w:rStyle w:val="libFootnotenumChar"/>
          <w:rtl/>
        </w:rPr>
        <w:t>(4)</w:t>
      </w:r>
      <w:r>
        <w:rPr>
          <w:rtl/>
        </w:rPr>
        <w:t>.</w:t>
      </w:r>
    </w:p>
    <w:p w:rsidR="00F470B7" w:rsidRPr="00456662" w:rsidRDefault="00F470B7" w:rsidP="00596B52">
      <w:pPr>
        <w:pStyle w:val="libNormal"/>
        <w:rPr>
          <w:rtl/>
        </w:rPr>
      </w:pPr>
      <w:r w:rsidRPr="00456662">
        <w:rPr>
          <w:rtl/>
        </w:rPr>
        <w:t>هذا مع أنّ الحقّ أنّ المشيّة والإرادة من صفات الفعل لا من صفات الذات</w:t>
      </w:r>
      <w:r>
        <w:rPr>
          <w:rtl/>
        </w:rPr>
        <w:t>،</w:t>
      </w:r>
      <w:r w:rsidRPr="00456662">
        <w:rPr>
          <w:rtl/>
        </w:rPr>
        <w:t xml:space="preserve"> فهما أيضا مخلوقتان ؛ كما قال : «خلق الأشياء بالمشيّة</w:t>
      </w:r>
      <w:r>
        <w:rPr>
          <w:rtl/>
        </w:rPr>
        <w:t>،</w:t>
      </w:r>
      <w:r w:rsidRPr="00456662">
        <w:rPr>
          <w:rtl/>
        </w:rPr>
        <w:t xml:space="preserve"> وخلق المشيّة بنفسها» </w:t>
      </w:r>
      <w:r w:rsidRPr="00D02CEF">
        <w:rPr>
          <w:rStyle w:val="libFootnotenumChar"/>
          <w:rtl/>
        </w:rPr>
        <w:t>(5)</w:t>
      </w:r>
      <w:r>
        <w:rPr>
          <w:rtl/>
        </w:rPr>
        <w:t>،</w:t>
      </w:r>
      <w:r w:rsidRPr="00456662">
        <w:rPr>
          <w:rtl/>
        </w:rPr>
        <w:t xml:space="preserve"> وقد عرفت أنّ الحقيقة المحمّديّة هي الإبداع الأوّل</w:t>
      </w:r>
      <w:r>
        <w:rPr>
          <w:rtl/>
        </w:rPr>
        <w:t>،</w:t>
      </w:r>
      <w:r w:rsidRPr="00456662">
        <w:rPr>
          <w:rtl/>
        </w:rPr>
        <w:t xml:space="preserve"> فلو كانت مخلوقة بالمشيّة كانت سابقة عليها وأوّل ما خلق</w:t>
      </w:r>
      <w:r>
        <w:rPr>
          <w:rtl/>
        </w:rPr>
        <w:t>،</w:t>
      </w:r>
      <w:r w:rsidRPr="00456662">
        <w:rPr>
          <w:rtl/>
        </w:rPr>
        <w:t xml:space="preserve"> فكيف تكون هذه الحقيقة أوّل ما خلق الله</w:t>
      </w:r>
      <w:r>
        <w:rPr>
          <w:rtl/>
        </w:rPr>
        <w:t>؟! ألل</w:t>
      </w:r>
      <w:r>
        <w:rPr>
          <w:rFonts w:hint="cs"/>
          <w:rtl/>
        </w:rPr>
        <w:t>ّ</w:t>
      </w:r>
      <w:r>
        <w:rPr>
          <w:rtl/>
        </w:rPr>
        <w:t xml:space="preserve">همّ </w:t>
      </w:r>
      <w:r w:rsidRPr="00456662">
        <w:rPr>
          <w:rtl/>
        </w:rPr>
        <w:t>إلّا أن يقال : إنّ هذه الحقيقة عين المشيّة ؛ كما يستفاد من بعض الروايات. فافهم.</w:t>
      </w:r>
    </w:p>
    <w:p w:rsidR="00F470B7" w:rsidRPr="00456662" w:rsidRDefault="00F470B7" w:rsidP="00596B52">
      <w:pPr>
        <w:pStyle w:val="libNormal"/>
        <w:rPr>
          <w:rtl/>
        </w:rPr>
      </w:pPr>
      <w:r w:rsidRPr="00456662">
        <w:rPr>
          <w:rtl/>
        </w:rPr>
        <w:t>ولك أن تجعل «اللام» للعاقبة</w:t>
      </w:r>
      <w:r>
        <w:rPr>
          <w:rtl/>
        </w:rPr>
        <w:t>،</w:t>
      </w:r>
      <w:r w:rsidRPr="00456662">
        <w:rPr>
          <w:rtl/>
        </w:rPr>
        <w:t xml:space="preserve"> أو العلّة الغائيّة</w:t>
      </w:r>
      <w:r>
        <w:rPr>
          <w:rtl/>
        </w:rPr>
        <w:t>،</w:t>
      </w:r>
      <w:r w:rsidRPr="00456662">
        <w:rPr>
          <w:rtl/>
        </w:rPr>
        <w:t xml:space="preserve"> فيكون مدخولها مسبّبا 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(1) «أ</w:t>
      </w:r>
      <w:r w:rsidRPr="00456662">
        <w:rPr>
          <w:rtl/>
        </w:rPr>
        <w:t>» : فيخرج.</w:t>
      </w:r>
    </w:p>
    <w:p w:rsidR="00F470B7" w:rsidRPr="00456662" w:rsidRDefault="00F470B7" w:rsidP="002F2D66">
      <w:pPr>
        <w:pStyle w:val="libFootnote0"/>
        <w:rPr>
          <w:rtl/>
        </w:rPr>
      </w:pPr>
      <w:r>
        <w:rPr>
          <w:rtl/>
        </w:rPr>
        <w:t>(</w:t>
      </w:r>
      <w:r w:rsidRPr="00456662">
        <w:rPr>
          <w:rtl/>
        </w:rPr>
        <w:t>2) بحار الأنوار 87 : 199.</w:t>
      </w:r>
    </w:p>
    <w:p w:rsidR="00F470B7" w:rsidRPr="00456662" w:rsidRDefault="00F470B7" w:rsidP="002F2D66">
      <w:pPr>
        <w:pStyle w:val="libFootnote0"/>
        <w:rPr>
          <w:rtl/>
        </w:rPr>
      </w:pPr>
      <w:r>
        <w:rPr>
          <w:rtl/>
        </w:rPr>
        <w:t>(</w:t>
      </w:r>
      <w:r w:rsidRPr="00456662">
        <w:rPr>
          <w:rtl/>
        </w:rPr>
        <w:t>3) هود : 119.</w:t>
      </w:r>
    </w:p>
    <w:p w:rsidR="00F470B7" w:rsidRPr="00456662" w:rsidRDefault="00F470B7" w:rsidP="002F2D66">
      <w:pPr>
        <w:pStyle w:val="libFootnote0"/>
        <w:rPr>
          <w:rtl/>
        </w:rPr>
      </w:pPr>
      <w:r>
        <w:rPr>
          <w:rtl/>
        </w:rPr>
        <w:t>(</w:t>
      </w:r>
      <w:r w:rsidRPr="00456662">
        <w:rPr>
          <w:rtl/>
        </w:rPr>
        <w:t>4) بحار الأنوار 24 : 206.</w:t>
      </w:r>
    </w:p>
    <w:p w:rsidR="00F470B7" w:rsidRPr="00456662" w:rsidRDefault="00F470B7" w:rsidP="002F2D66">
      <w:pPr>
        <w:pStyle w:val="libFootnote0"/>
        <w:rPr>
          <w:rtl/>
        </w:rPr>
      </w:pPr>
      <w:r>
        <w:rPr>
          <w:rtl/>
        </w:rPr>
        <w:t>(</w:t>
      </w:r>
      <w:r w:rsidRPr="00456662">
        <w:rPr>
          <w:rtl/>
        </w:rPr>
        <w:t>5) في البحار 57 : 56 عن أبي عبد الله عليه الس</w:t>
      </w:r>
      <w:r>
        <w:rPr>
          <w:rFonts w:hint="cs"/>
          <w:rtl/>
        </w:rPr>
        <w:t>ّ</w:t>
      </w:r>
      <w:r w:rsidRPr="00456662">
        <w:rPr>
          <w:rtl/>
        </w:rPr>
        <w:t>لام قال : خلق الله المشيّة بنفسها</w:t>
      </w:r>
      <w:r>
        <w:rPr>
          <w:rtl/>
        </w:rPr>
        <w:t>،</w:t>
      </w:r>
      <w:r w:rsidRPr="00456662">
        <w:rPr>
          <w:rtl/>
        </w:rPr>
        <w:t xml:space="preserve"> ثمّ خلق الأشياء بالمشيّة وكذا : الكافي 1 : 110.</w:t>
      </w:r>
    </w:p>
    <w:p w:rsidR="00F470B7" w:rsidRPr="00456662" w:rsidRDefault="00F470B7" w:rsidP="00930449">
      <w:pPr>
        <w:pStyle w:val="libNormal0"/>
        <w:rPr>
          <w:rtl/>
        </w:rPr>
      </w:pPr>
      <w:r>
        <w:rPr>
          <w:rtl/>
        </w:rPr>
        <w:br w:type="page"/>
      </w:r>
      <w:r w:rsidRPr="00456662">
        <w:rPr>
          <w:rtl/>
        </w:rPr>
        <w:lastRenderedPageBreak/>
        <w:t xml:space="preserve">سببا ؛ كما في قوله تعالى : </w:t>
      </w:r>
      <w:r w:rsidRPr="00D02CEF">
        <w:rPr>
          <w:rStyle w:val="libAlaemChar"/>
          <w:rtl/>
        </w:rPr>
        <w:t>(</w:t>
      </w:r>
      <w:r w:rsidRPr="009E78CC">
        <w:rPr>
          <w:rStyle w:val="libAieChar"/>
          <w:rtl/>
        </w:rPr>
        <w:t>لِيَكُونَ لَهُمْ عَدُوًّا وَحَزَناً</w:t>
      </w:r>
      <w:r w:rsidRPr="00D02CEF">
        <w:rPr>
          <w:rStyle w:val="libAlaemChar"/>
          <w:rtl/>
        </w:rPr>
        <w:t>)</w:t>
      </w:r>
      <w:r w:rsidRPr="00456662">
        <w:rPr>
          <w:rtl/>
        </w:rPr>
        <w:t xml:space="preserve"> </w:t>
      </w:r>
      <w:r w:rsidRPr="00D02CEF">
        <w:rPr>
          <w:rStyle w:val="libFootnotenumChar"/>
          <w:rtl/>
        </w:rPr>
        <w:t>(1)</w:t>
      </w:r>
      <w:r w:rsidRPr="00456662">
        <w:rPr>
          <w:rtl/>
        </w:rPr>
        <w:t xml:space="preserve"> وقوله : «لدوا للموت وابنوا للخراب» </w:t>
      </w:r>
      <w:r w:rsidRPr="00D02CEF">
        <w:rPr>
          <w:rStyle w:val="libFootnotenumChar"/>
          <w:rtl/>
        </w:rPr>
        <w:t>(2)</w:t>
      </w:r>
      <w:r w:rsidRPr="00456662">
        <w:rPr>
          <w:rtl/>
        </w:rPr>
        <w:t xml:space="preserve"> فيكون المراد بهذا الكلام الإشارة إلى مقام فناء الوجود في صرف الوجود</w:t>
      </w:r>
      <w:r>
        <w:rPr>
          <w:rtl/>
        </w:rPr>
        <w:t>،</w:t>
      </w:r>
      <w:r w:rsidRPr="00456662">
        <w:rPr>
          <w:rtl/>
        </w:rPr>
        <w:t xml:space="preserve"> والفناء عن هذا الفناء الموجب للبقاء بالله الّذي هو آخر مراحل السالكين</w:t>
      </w:r>
      <w:r>
        <w:rPr>
          <w:rtl/>
        </w:rPr>
        <w:t>،</w:t>
      </w:r>
      <w:r w:rsidRPr="00456662">
        <w:rPr>
          <w:rtl/>
        </w:rPr>
        <w:t xml:space="preserve"> وأعلى منازل الواصلين ؛ المشار إليه بقوله عليه الس</w:t>
      </w:r>
      <w:r>
        <w:rPr>
          <w:rFonts w:hint="cs"/>
          <w:rtl/>
        </w:rPr>
        <w:t>ّ</w:t>
      </w:r>
      <w:r w:rsidRPr="00456662">
        <w:rPr>
          <w:rtl/>
        </w:rPr>
        <w:t>لام :</w:t>
      </w:r>
      <w:r>
        <w:rPr>
          <w:rFonts w:hint="cs"/>
          <w:rtl/>
        </w:rPr>
        <w:t xml:space="preserve"> </w:t>
      </w:r>
      <w:r w:rsidRPr="00456662">
        <w:rPr>
          <w:rtl/>
        </w:rPr>
        <w:t xml:space="preserve">«العبوديّة جوهرة كنهها الربوبيّة» </w:t>
      </w:r>
      <w:r w:rsidRPr="00D02CEF">
        <w:rPr>
          <w:rStyle w:val="libFootnotenumChar"/>
          <w:rtl/>
        </w:rPr>
        <w:t>(3)</w:t>
      </w:r>
      <w:r w:rsidRPr="00456662">
        <w:rPr>
          <w:rtl/>
        </w:rPr>
        <w:t xml:space="preserve"> لا أقول كما يقوله الملاحدة من الصوفيّة من الوحدة والاتّحاد والحلول</w:t>
      </w:r>
      <w:r>
        <w:rPr>
          <w:rtl/>
        </w:rPr>
        <w:t>،</w:t>
      </w:r>
      <w:r w:rsidRPr="00456662">
        <w:rPr>
          <w:rtl/>
        </w:rPr>
        <w:t xml:space="preserve"> وأنّ القطرة من الوجود تفنى في بحر الوجود</w:t>
      </w:r>
      <w:r>
        <w:rPr>
          <w:rtl/>
        </w:rPr>
        <w:t>،</w:t>
      </w:r>
      <w:r w:rsidRPr="00456662">
        <w:rPr>
          <w:rtl/>
        </w:rPr>
        <w:t xml:space="preserve"> ويتّحد الممكن بالواجب</w:t>
      </w:r>
      <w:r>
        <w:rPr>
          <w:rtl/>
        </w:rPr>
        <w:t>،</w:t>
      </w:r>
      <w:r w:rsidRPr="00456662">
        <w:rPr>
          <w:rtl/>
        </w:rPr>
        <w:t xml:space="preserve"> فيصير إلها واجبا وجوده بذاته أو غير </w:t>
      </w:r>
      <w:r w:rsidRPr="00D02CEF">
        <w:rPr>
          <w:rStyle w:val="libFootnotenumChar"/>
          <w:rtl/>
        </w:rPr>
        <w:t>(4)</w:t>
      </w:r>
      <w:r w:rsidRPr="00456662">
        <w:rPr>
          <w:rtl/>
        </w:rPr>
        <w:t xml:space="preserve"> ذلك من الترّهات الواهية.</w:t>
      </w:r>
    </w:p>
    <w:p w:rsidR="00F470B7" w:rsidRPr="00456662" w:rsidRDefault="00F470B7" w:rsidP="00596B52">
      <w:pPr>
        <w:pStyle w:val="libNormal"/>
        <w:rPr>
          <w:rtl/>
        </w:rPr>
      </w:pPr>
      <w:r w:rsidRPr="00456662">
        <w:rPr>
          <w:rtl/>
        </w:rPr>
        <w:t>بل أقول : إنّ العبد حينئذ يتخلّق بأخلاق الله</w:t>
      </w:r>
      <w:r>
        <w:rPr>
          <w:rtl/>
        </w:rPr>
        <w:t>،</w:t>
      </w:r>
      <w:r w:rsidRPr="00456662">
        <w:rPr>
          <w:rtl/>
        </w:rPr>
        <w:t xml:space="preserve"> ويتّصف من كمال القرب بصفات الله</w:t>
      </w:r>
      <w:r>
        <w:rPr>
          <w:rtl/>
        </w:rPr>
        <w:t>،</w:t>
      </w:r>
      <w:r w:rsidRPr="00456662">
        <w:rPr>
          <w:rtl/>
        </w:rPr>
        <w:t xml:space="preserve"> ويتّسم بأسماء الله</w:t>
      </w:r>
      <w:r>
        <w:rPr>
          <w:rtl/>
        </w:rPr>
        <w:t>،</w:t>
      </w:r>
      <w:r w:rsidRPr="00456662">
        <w:rPr>
          <w:rtl/>
        </w:rPr>
        <w:t xml:space="preserve"> فيصدر عنه أفعاله بإرادة الله</w:t>
      </w:r>
      <w:r>
        <w:rPr>
          <w:rtl/>
        </w:rPr>
        <w:t>،</w:t>
      </w:r>
      <w:r w:rsidRPr="00456662">
        <w:rPr>
          <w:rtl/>
        </w:rPr>
        <w:t xml:space="preserve"> فتفنى إرادته في إرادة الله</w:t>
      </w:r>
      <w:r>
        <w:rPr>
          <w:rtl/>
        </w:rPr>
        <w:t>،</w:t>
      </w:r>
      <w:r w:rsidRPr="00456662">
        <w:rPr>
          <w:rtl/>
        </w:rPr>
        <w:t xml:space="preserve"> فلا يشاء إلّا ما يشاء الله</w:t>
      </w:r>
      <w:r>
        <w:rPr>
          <w:rtl/>
        </w:rPr>
        <w:t>،</w:t>
      </w:r>
      <w:r w:rsidRPr="00456662">
        <w:rPr>
          <w:rtl/>
        </w:rPr>
        <w:t xml:space="preserve"> ولا ينظر إلّا بعين الله</w:t>
      </w:r>
      <w:r>
        <w:rPr>
          <w:rtl/>
        </w:rPr>
        <w:t>،</w:t>
      </w:r>
      <w:r w:rsidRPr="00456662">
        <w:rPr>
          <w:rtl/>
        </w:rPr>
        <w:t xml:space="preserve"> ولا يسمع إلّا بإذن الله</w:t>
      </w:r>
      <w:r>
        <w:rPr>
          <w:rtl/>
        </w:rPr>
        <w:t>،</w:t>
      </w:r>
      <w:r w:rsidRPr="00456662">
        <w:rPr>
          <w:rtl/>
        </w:rPr>
        <w:t xml:space="preserve"> ولا ينطق إلّا بلسان الله ؛ كما قال : العبد يتقرّب إليّ بالنوافل حتّى كنت سمعه</w:t>
      </w:r>
      <w:r>
        <w:rPr>
          <w:rtl/>
        </w:rPr>
        <w:t xml:space="preserve"> ..</w:t>
      </w:r>
      <w:r w:rsidRPr="00456662">
        <w:rPr>
          <w:rtl/>
        </w:rPr>
        <w:t xml:space="preserve">. </w:t>
      </w:r>
      <w:r w:rsidRPr="00D02CEF">
        <w:rPr>
          <w:rStyle w:val="libFootnotenumChar"/>
          <w:rtl/>
        </w:rPr>
        <w:t>(5)</w:t>
      </w:r>
      <w:r w:rsidRPr="00456662">
        <w:rPr>
          <w:rtl/>
        </w:rPr>
        <w:t xml:space="preserve"> إلى آخره.</w:t>
      </w:r>
    </w:p>
    <w:p w:rsidR="00F470B7" w:rsidRDefault="00F470B7" w:rsidP="00596B52">
      <w:pPr>
        <w:pStyle w:val="libNormal"/>
        <w:rPr>
          <w:rtl/>
        </w:rPr>
      </w:pPr>
      <w:r w:rsidRPr="00456662">
        <w:rPr>
          <w:rtl/>
        </w:rPr>
        <w:t>وفي مصباح الشريعة : إنّ العارف أمين ودائع الله</w:t>
      </w:r>
      <w:r>
        <w:rPr>
          <w:rtl/>
        </w:rPr>
        <w:t>،</w:t>
      </w:r>
      <w:r w:rsidRPr="00456662">
        <w:rPr>
          <w:rtl/>
        </w:rPr>
        <w:t xml:space="preserve"> وكنز أسراره</w:t>
      </w:r>
      <w:r>
        <w:rPr>
          <w:rtl/>
        </w:rPr>
        <w:t>،</w:t>
      </w:r>
      <w:r w:rsidRPr="00456662">
        <w:rPr>
          <w:rtl/>
        </w:rPr>
        <w:t xml:space="preserve"> ومعدن نوره</w:t>
      </w:r>
      <w:r>
        <w:rPr>
          <w:rtl/>
        </w:rPr>
        <w:t>،</w:t>
      </w:r>
      <w:r w:rsidRPr="00456662">
        <w:rPr>
          <w:rtl/>
        </w:rPr>
        <w:t xml:space="preserve"> ودليل رحمته على خلقه</w:t>
      </w:r>
      <w:r>
        <w:rPr>
          <w:rtl/>
        </w:rPr>
        <w:t>،</w:t>
      </w:r>
      <w:r w:rsidRPr="00456662">
        <w:rPr>
          <w:rtl/>
        </w:rPr>
        <w:t xml:space="preserve"> ومطيّة علومه</w:t>
      </w:r>
      <w:r>
        <w:rPr>
          <w:rtl/>
        </w:rPr>
        <w:t>،</w:t>
      </w:r>
      <w:r w:rsidRPr="00456662">
        <w:rPr>
          <w:rtl/>
        </w:rPr>
        <w:t xml:space="preserve"> وميزان فضله</w:t>
      </w:r>
      <w:r>
        <w:rPr>
          <w:rtl/>
        </w:rPr>
        <w:t xml:space="preserve"> ـ </w:t>
      </w:r>
      <w:r w:rsidRPr="00456662">
        <w:rPr>
          <w:rtl/>
        </w:rPr>
        <w:t>إلى أن قال</w:t>
      </w:r>
      <w:r>
        <w:rPr>
          <w:rtl/>
        </w:rPr>
        <w:t xml:space="preserve"> ـ</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القصص : 8.</w:t>
      </w:r>
    </w:p>
    <w:p w:rsidR="00F470B7" w:rsidRPr="00456662" w:rsidRDefault="00F470B7" w:rsidP="002F2D66">
      <w:pPr>
        <w:pStyle w:val="libFootnote0"/>
        <w:rPr>
          <w:rtl/>
        </w:rPr>
      </w:pPr>
      <w:r>
        <w:rPr>
          <w:rtl/>
        </w:rPr>
        <w:t>(</w:t>
      </w:r>
      <w:r w:rsidRPr="00456662">
        <w:rPr>
          <w:rtl/>
        </w:rPr>
        <w:t>2) إنّ لله ملكا ينادي في كلّ يوم لدوا للموت</w:t>
      </w:r>
      <w:r>
        <w:rPr>
          <w:rtl/>
        </w:rPr>
        <w:t>،</w:t>
      </w:r>
      <w:r w:rsidRPr="00456662">
        <w:rPr>
          <w:rtl/>
        </w:rPr>
        <w:t xml:space="preserve"> وابنوا للخراب. نهج البلاغة</w:t>
      </w:r>
      <w:r>
        <w:rPr>
          <w:rtl/>
        </w:rPr>
        <w:t>،</w:t>
      </w:r>
      <w:r w:rsidRPr="00456662">
        <w:rPr>
          <w:rtl/>
        </w:rPr>
        <w:t xml:space="preserve"> الكلمات القصار : 132 وكذا : الكافي 2 : 131.</w:t>
      </w:r>
    </w:p>
    <w:p w:rsidR="00F470B7" w:rsidRPr="00456662" w:rsidRDefault="00F470B7" w:rsidP="002F2D66">
      <w:pPr>
        <w:pStyle w:val="libFootnote0"/>
        <w:rPr>
          <w:rtl/>
        </w:rPr>
      </w:pPr>
      <w:r>
        <w:rPr>
          <w:rtl/>
        </w:rPr>
        <w:t>(</w:t>
      </w:r>
      <w:r w:rsidRPr="00456662">
        <w:rPr>
          <w:rtl/>
        </w:rPr>
        <w:t>3) مصباح الشريعة : 7.</w:t>
      </w:r>
    </w:p>
    <w:p w:rsidR="00F470B7" w:rsidRPr="00456662" w:rsidRDefault="00F470B7" w:rsidP="002F2D66">
      <w:pPr>
        <w:pStyle w:val="libFootnote0"/>
        <w:rPr>
          <w:rtl/>
        </w:rPr>
      </w:pPr>
      <w:r>
        <w:rPr>
          <w:rtl/>
        </w:rPr>
        <w:t>(</w:t>
      </w:r>
      <w:r w:rsidRPr="00456662">
        <w:rPr>
          <w:rtl/>
        </w:rPr>
        <w:t>4) «م» : نحو.</w:t>
      </w:r>
    </w:p>
    <w:p w:rsidR="00F470B7" w:rsidRPr="00456662" w:rsidRDefault="00F470B7" w:rsidP="002F2D66">
      <w:pPr>
        <w:pStyle w:val="libFootnote0"/>
        <w:rPr>
          <w:rtl/>
        </w:rPr>
      </w:pPr>
      <w:r>
        <w:rPr>
          <w:rtl/>
        </w:rPr>
        <w:t>(</w:t>
      </w:r>
      <w:r w:rsidRPr="00456662">
        <w:rPr>
          <w:rtl/>
        </w:rPr>
        <w:t>5) الكافي 4 : 53 كتاب الإيمان والكفر</w:t>
      </w:r>
      <w:r>
        <w:rPr>
          <w:rtl/>
        </w:rPr>
        <w:t>،</w:t>
      </w:r>
      <w:r w:rsidRPr="00456662">
        <w:rPr>
          <w:rtl/>
        </w:rPr>
        <w:t xml:space="preserve"> باب من آذى المسلمين واحتقرهم.</w:t>
      </w:r>
    </w:p>
    <w:p w:rsidR="00F470B7" w:rsidRPr="00456662" w:rsidRDefault="00F470B7" w:rsidP="00930449">
      <w:pPr>
        <w:pStyle w:val="libNormal0"/>
        <w:rPr>
          <w:rtl/>
        </w:rPr>
      </w:pPr>
      <w:r>
        <w:rPr>
          <w:rtl/>
        </w:rPr>
        <w:br w:type="page"/>
      </w:r>
      <w:r w:rsidRPr="00456662">
        <w:rPr>
          <w:rtl/>
        </w:rPr>
        <w:lastRenderedPageBreak/>
        <w:t>لا مونس له سواه</w:t>
      </w:r>
      <w:r>
        <w:rPr>
          <w:rtl/>
        </w:rPr>
        <w:t>،</w:t>
      </w:r>
      <w:r w:rsidRPr="00456662">
        <w:rPr>
          <w:rtl/>
        </w:rPr>
        <w:t xml:space="preserve"> ولا نطق ولا إشارة ولا نفس إلّا بالله</w:t>
      </w:r>
      <w:r>
        <w:rPr>
          <w:rtl/>
        </w:rPr>
        <w:t>،</w:t>
      </w:r>
      <w:r w:rsidRPr="00456662">
        <w:rPr>
          <w:rtl/>
        </w:rPr>
        <w:t xml:space="preserve"> ومن الله</w:t>
      </w:r>
      <w:r>
        <w:rPr>
          <w:rtl/>
        </w:rPr>
        <w:t>،</w:t>
      </w:r>
      <w:r w:rsidRPr="00456662">
        <w:rPr>
          <w:rtl/>
        </w:rPr>
        <w:t xml:space="preserve"> ومع الله.</w:t>
      </w:r>
    </w:p>
    <w:p w:rsidR="00F470B7" w:rsidRPr="00456662" w:rsidRDefault="00F470B7" w:rsidP="00596B52">
      <w:pPr>
        <w:pStyle w:val="libNormal"/>
        <w:rPr>
          <w:rtl/>
        </w:rPr>
      </w:pPr>
      <w:r w:rsidRPr="00456662">
        <w:rPr>
          <w:rtl/>
        </w:rPr>
        <w:t>وفيه أيضا : حبّ الله إذا أضاء على سرّ عبد أخلاه عن كلّ شاغل</w:t>
      </w:r>
      <w:r>
        <w:rPr>
          <w:rtl/>
        </w:rPr>
        <w:t>،</w:t>
      </w:r>
      <w:r w:rsidRPr="00456662">
        <w:rPr>
          <w:rtl/>
        </w:rPr>
        <w:t xml:space="preserve"> وكلّ ذكر سوى الله عنده ظلمة</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فإذا وفّق الله عبدا لأن ينسى وجوده الموهوم ويغطّي عليه غطاء الحياء والخوف بحيث لا يرى نفسه في جنب وجود الحقّ الّذي هو حقيقة الوجود وصرفه</w:t>
      </w:r>
      <w:r>
        <w:rPr>
          <w:rtl/>
        </w:rPr>
        <w:t>،</w:t>
      </w:r>
      <w:r w:rsidRPr="00456662">
        <w:rPr>
          <w:rtl/>
        </w:rPr>
        <w:t xml:space="preserve"> فقد غفر له وستر على وجوده الّذي لا ذنب أعظم من رؤيته في جنب وجود الله</w:t>
      </w:r>
      <w:r>
        <w:rPr>
          <w:rtl/>
        </w:rPr>
        <w:t>،</w:t>
      </w:r>
      <w:r w:rsidRPr="00456662">
        <w:rPr>
          <w:rtl/>
        </w:rPr>
        <w:t xml:space="preserve"> وحينئذ يصير فانيا في الله</w:t>
      </w:r>
      <w:r>
        <w:rPr>
          <w:rtl/>
        </w:rPr>
        <w:t>،</w:t>
      </w:r>
      <w:r w:rsidRPr="00456662">
        <w:rPr>
          <w:rtl/>
        </w:rPr>
        <w:t xml:space="preserve"> باقيا ببقاء الله</w:t>
      </w:r>
      <w:r>
        <w:rPr>
          <w:rtl/>
        </w:rPr>
        <w:t>،</w:t>
      </w:r>
      <w:r w:rsidRPr="00456662">
        <w:rPr>
          <w:rtl/>
        </w:rPr>
        <w:t xml:space="preserve"> فيصير منشأ لأفعال الربوبيّة</w:t>
      </w:r>
      <w:r>
        <w:rPr>
          <w:rtl/>
        </w:rPr>
        <w:t>،</w:t>
      </w:r>
      <w:r w:rsidRPr="00456662">
        <w:rPr>
          <w:rtl/>
        </w:rPr>
        <w:t xml:space="preserve"> ومحلّا للقدرة الإلهيّة.</w:t>
      </w:r>
    </w:p>
    <w:p w:rsidR="00F470B7" w:rsidRPr="00456662" w:rsidRDefault="00F470B7" w:rsidP="00596B52">
      <w:pPr>
        <w:pStyle w:val="libNormal"/>
        <w:rPr>
          <w:rtl/>
        </w:rPr>
      </w:pPr>
      <w:r w:rsidRPr="00456662">
        <w:rPr>
          <w:rtl/>
        </w:rPr>
        <w:t>وفي الحديث القدسيّ : يا بن آدم</w:t>
      </w:r>
      <w:r>
        <w:rPr>
          <w:rtl/>
        </w:rPr>
        <w:t>،</w:t>
      </w:r>
      <w:r w:rsidRPr="00456662">
        <w:rPr>
          <w:rtl/>
        </w:rPr>
        <w:t xml:space="preserve"> أطعني فيما أمرتك وانته عمّا نهيتك حتّى أجعلك مثلي وليس كمثلي</w:t>
      </w:r>
      <w:r>
        <w:rPr>
          <w:rtl/>
        </w:rPr>
        <w:t>،</w:t>
      </w:r>
      <w:r w:rsidRPr="00456662">
        <w:rPr>
          <w:rtl/>
        </w:rPr>
        <w:t xml:space="preserve"> أنا إذا أقول لشيء كن</w:t>
      </w:r>
      <w:r>
        <w:rPr>
          <w:rtl/>
        </w:rPr>
        <w:t>!</w:t>
      </w:r>
      <w:r w:rsidRPr="00456662">
        <w:rPr>
          <w:rtl/>
        </w:rPr>
        <w:t xml:space="preserve"> فيكون</w:t>
      </w:r>
      <w:r>
        <w:rPr>
          <w:rtl/>
        </w:rPr>
        <w:t>،</w:t>
      </w:r>
      <w:r w:rsidRPr="00456662">
        <w:rPr>
          <w:rtl/>
        </w:rPr>
        <w:t xml:space="preserve"> وأنت إذا تقول لشيء كن</w:t>
      </w:r>
      <w:r>
        <w:rPr>
          <w:rtl/>
        </w:rPr>
        <w:t>!</w:t>
      </w:r>
      <w:r w:rsidRPr="00456662">
        <w:rPr>
          <w:rtl/>
        </w:rPr>
        <w:t xml:space="preserve"> فيكون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وفيه أيضا : </w:t>
      </w:r>
      <w:r>
        <w:rPr>
          <w:rtl/>
        </w:rPr>
        <w:t>[</w:t>
      </w:r>
      <w:r w:rsidRPr="00456662">
        <w:rPr>
          <w:rtl/>
        </w:rPr>
        <w:t>يا ابن آدم</w:t>
      </w:r>
      <w:r>
        <w:rPr>
          <w:rtl/>
        </w:rPr>
        <w:t>،]</w:t>
      </w:r>
      <w:r w:rsidRPr="00456662">
        <w:rPr>
          <w:rtl/>
        </w:rPr>
        <w:t xml:space="preserve"> أنا حيّ لا أموت</w:t>
      </w:r>
      <w:r>
        <w:rPr>
          <w:rtl/>
        </w:rPr>
        <w:t>،</w:t>
      </w:r>
      <w:r w:rsidRPr="00456662">
        <w:rPr>
          <w:rtl/>
        </w:rPr>
        <w:t xml:space="preserve"> أطعني حتّى أجعلك حيّا لا تموت </w:t>
      </w:r>
      <w:r w:rsidRPr="00D02CEF">
        <w:rPr>
          <w:rStyle w:val="libFootnotenumChar"/>
          <w:rtl/>
        </w:rPr>
        <w:t>(3)</w:t>
      </w:r>
      <w:r>
        <w:rPr>
          <w:rtl/>
        </w:rPr>
        <w:t>.</w:t>
      </w:r>
    </w:p>
    <w:p w:rsidR="00F470B7" w:rsidRPr="00456662" w:rsidRDefault="00F470B7" w:rsidP="00596B52">
      <w:pPr>
        <w:pStyle w:val="libNormal"/>
        <w:rPr>
          <w:rtl/>
        </w:rPr>
      </w:pPr>
      <w:r w:rsidRPr="00456662">
        <w:rPr>
          <w:rtl/>
        </w:rPr>
        <w:t>كلّ ذلك في ساحة الإمكان وفيما دون مرحلة اللاهوت</w:t>
      </w:r>
      <w:r>
        <w:rPr>
          <w:rtl/>
        </w:rPr>
        <w:t>،</w:t>
      </w:r>
      <w:r w:rsidRPr="00456662">
        <w:rPr>
          <w:rtl/>
        </w:rPr>
        <w:t xml:space="preserve"> ما للتراب وربّ الأرباب والاتّصاف بالصفات غير الاتّصال بالذات والحديدة المحماة بمجاورة النار من غير سنخ النار مع أنّها تفعل فعل النار. وهذا المثال للتقريب</w:t>
      </w:r>
      <w:r>
        <w:rPr>
          <w:rtl/>
        </w:rPr>
        <w:t>،</w:t>
      </w:r>
      <w:r w:rsidRPr="00456662">
        <w:rPr>
          <w:rtl/>
        </w:rPr>
        <w:t xml:space="preserve"> وإلّا فلا مجال للتمثيل والمثال</w:t>
      </w:r>
      <w:r>
        <w:rPr>
          <w:rtl/>
        </w:rPr>
        <w:t>،</w:t>
      </w:r>
      <w:r w:rsidRPr="00456662">
        <w:rPr>
          <w:rtl/>
        </w:rPr>
        <w:t xml:space="preserve"> وقد أجاد من قال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مضباح الشريعة : 192</w:t>
      </w:r>
      <w:r>
        <w:rPr>
          <w:rtl/>
        </w:rPr>
        <w:t>،</w:t>
      </w:r>
      <w:r w:rsidRPr="00456662">
        <w:rPr>
          <w:rtl/>
        </w:rPr>
        <w:t xml:space="preserve"> جامع الأخبار : 81.</w:t>
      </w:r>
    </w:p>
    <w:p w:rsidR="00F470B7" w:rsidRPr="00456662" w:rsidRDefault="00F470B7" w:rsidP="002F2D66">
      <w:pPr>
        <w:pStyle w:val="libFootnote0"/>
        <w:rPr>
          <w:rtl/>
        </w:rPr>
      </w:pPr>
      <w:r>
        <w:rPr>
          <w:rtl/>
        </w:rPr>
        <w:t>(</w:t>
      </w:r>
      <w:r w:rsidRPr="00456662">
        <w:rPr>
          <w:rtl/>
        </w:rPr>
        <w:t>2) بحار الأنوار 71 : 135.</w:t>
      </w:r>
    </w:p>
    <w:p w:rsidR="00F470B7" w:rsidRPr="00456662" w:rsidRDefault="00F470B7" w:rsidP="002F2D66">
      <w:pPr>
        <w:pStyle w:val="libFootnote0"/>
        <w:rPr>
          <w:rtl/>
        </w:rPr>
      </w:pPr>
      <w:r>
        <w:rPr>
          <w:rtl/>
        </w:rPr>
        <w:t>(</w:t>
      </w:r>
      <w:r w:rsidRPr="00456662">
        <w:rPr>
          <w:rtl/>
        </w:rPr>
        <w:t>3) بحار الأنوار 93 : 372. وليس فيه كلمة «حتّى»</w:t>
      </w:r>
      <w:r>
        <w:rPr>
          <w:rtl/>
        </w:rPr>
        <w:t>.</w:t>
      </w:r>
    </w:p>
    <w:p w:rsidR="00F470B7" w:rsidRPr="00456662" w:rsidRDefault="00F470B7" w:rsidP="00596B52">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آهنى چه</w:t>
            </w:r>
            <w:r>
              <w:rPr>
                <w:rtl/>
              </w:rPr>
              <w:t>؟</w:t>
            </w:r>
            <w:r w:rsidRPr="00456662">
              <w:rPr>
                <w:rtl/>
              </w:rPr>
              <w:t xml:space="preserve"> آتشى چه</w:t>
            </w:r>
            <w:r>
              <w:rPr>
                <w:rtl/>
              </w:rPr>
              <w:t>؟</w:t>
            </w:r>
            <w:r w:rsidRPr="00456662">
              <w:rPr>
                <w:rtl/>
              </w:rPr>
              <w:t xml:space="preserve"> لب ببند</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ريش تشبيه ومشبّه را بخند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إذا عرفت ما عرّفناك</w:t>
      </w:r>
      <w:r>
        <w:rPr>
          <w:rtl/>
        </w:rPr>
        <w:t>،</w:t>
      </w:r>
      <w:r w:rsidRPr="00456662">
        <w:rPr>
          <w:rtl/>
        </w:rPr>
        <w:t xml:space="preserve"> فلا يغرّنّك كلمات الصوفيّة في هذا المقام</w:t>
      </w:r>
      <w:r>
        <w:rPr>
          <w:rtl/>
        </w:rPr>
        <w:t>،</w:t>
      </w:r>
      <w:r w:rsidRPr="00456662">
        <w:rPr>
          <w:rtl/>
        </w:rPr>
        <w:t xml:space="preserve"> وأشعارهم المبنيّة على الخيالات الشيطانيّة</w:t>
      </w:r>
      <w:r>
        <w:rPr>
          <w:rtl/>
        </w:rPr>
        <w:t>،</w:t>
      </w:r>
      <w:r w:rsidRPr="00456662">
        <w:rPr>
          <w:rtl/>
        </w:rPr>
        <w:t xml:space="preserve"> والزندقات الفرعونيّة</w:t>
      </w:r>
      <w:r>
        <w:rPr>
          <w:rtl/>
        </w:rPr>
        <w:t>،</w:t>
      </w:r>
      <w:r w:rsidRPr="00456662">
        <w:rPr>
          <w:rtl/>
        </w:rPr>
        <w:t xml:space="preserve"> وقد نقلنا جملة منها في كتابنا المسمّى</w:t>
      </w:r>
      <w:r>
        <w:rPr>
          <w:rtl/>
        </w:rPr>
        <w:t xml:space="preserve"> بـ </w:t>
      </w:r>
      <w:r w:rsidRPr="00456662">
        <w:rPr>
          <w:rtl/>
        </w:rPr>
        <w:t>«أسرار العارفين» وفي «شرح العديلة» وغيرهما</w:t>
      </w:r>
      <w:r>
        <w:rPr>
          <w:rtl/>
        </w:rPr>
        <w:t>،</w:t>
      </w:r>
      <w:r w:rsidRPr="00456662">
        <w:rPr>
          <w:rtl/>
        </w:rPr>
        <w:t xml:space="preserve"> فالحمد لله ربّ العالمين.</w:t>
      </w:r>
    </w:p>
    <w:p w:rsidR="00F470B7" w:rsidRPr="00456662" w:rsidRDefault="00F470B7" w:rsidP="00596B52">
      <w:pPr>
        <w:pStyle w:val="libNormal"/>
        <w:rPr>
          <w:rtl/>
        </w:rPr>
      </w:pPr>
      <w:r w:rsidRPr="00D02CEF">
        <w:rPr>
          <w:rStyle w:val="libAlaemChar"/>
          <w:rtl/>
        </w:rPr>
        <w:t>(</w:t>
      </w:r>
      <w:r w:rsidRPr="009E78CC">
        <w:rPr>
          <w:rStyle w:val="libAieChar"/>
          <w:rtl/>
        </w:rPr>
        <w:t>وَيُتِمَّ نِعْمَتَهُ عَلَيْكَ</w:t>
      </w:r>
      <w:r w:rsidRPr="00D02CEF">
        <w:rPr>
          <w:rStyle w:val="libAlaemChar"/>
          <w:rtl/>
        </w:rPr>
        <w:t>)</w:t>
      </w:r>
      <w:r w:rsidRPr="00456662">
        <w:rPr>
          <w:rtl/>
        </w:rPr>
        <w:t xml:space="preserve"> المصدر </w:t>
      </w:r>
      <w:r w:rsidRPr="00D02CEF">
        <w:rPr>
          <w:rStyle w:val="libFootnotenumChar"/>
          <w:rtl/>
        </w:rPr>
        <w:t>(2)</w:t>
      </w:r>
      <w:r w:rsidRPr="00456662">
        <w:rPr>
          <w:rtl/>
        </w:rPr>
        <w:t xml:space="preserve"> للمضاف وإن عمّ</w:t>
      </w:r>
      <w:r>
        <w:rPr>
          <w:rtl/>
        </w:rPr>
        <w:t>،</w:t>
      </w:r>
      <w:r w:rsidRPr="00456662">
        <w:rPr>
          <w:rtl/>
        </w:rPr>
        <w:t xml:space="preserve"> إلّا أنّه يحتمل أن يكون المراد بالمضاف خصوص نعمة الوجود</w:t>
      </w:r>
      <w:r>
        <w:rPr>
          <w:rtl/>
        </w:rPr>
        <w:t>،</w:t>
      </w:r>
      <w:r w:rsidRPr="00456662">
        <w:rPr>
          <w:rtl/>
        </w:rPr>
        <w:t xml:space="preserve"> لكونها أصل جميع النعم الظاهريّة والباطنيّة وأمّها ؛ إذ ما من نعمة دنيويّة كانت أو أخرويّة إلّا وهي راجعة إلى أمر وجوديّ ؛ كما أنّه ليس شيء من الشرور والنقم إلّا ومرجعه إلى العدم</w:t>
      </w:r>
      <w:r>
        <w:rPr>
          <w:rtl/>
        </w:rPr>
        <w:t>،</w:t>
      </w:r>
      <w:r w:rsidRPr="00456662">
        <w:rPr>
          <w:rtl/>
        </w:rPr>
        <w:t xml:space="preserve"> ولذا ادّعوا الضرورة على أنّ الوجود من حيث أنّه وجود خير محض</w:t>
      </w:r>
      <w:r>
        <w:rPr>
          <w:rtl/>
        </w:rPr>
        <w:t>،</w:t>
      </w:r>
      <w:r w:rsidRPr="00456662">
        <w:rPr>
          <w:rtl/>
        </w:rPr>
        <w:t xml:space="preserve"> والعدم من حيث أنّه عدم شرّ كذلك.</w:t>
      </w:r>
    </w:p>
    <w:p w:rsidR="00F470B7" w:rsidRPr="00456662" w:rsidRDefault="00F470B7" w:rsidP="00596B52">
      <w:pPr>
        <w:pStyle w:val="libNormal"/>
        <w:rPr>
          <w:rtl/>
        </w:rPr>
      </w:pPr>
      <w:r w:rsidRPr="00456662">
        <w:rPr>
          <w:rtl/>
        </w:rPr>
        <w:t>فالمراد بإتمام النعمة إكمال الوجود بوصوله إلى فعليّة ما فيه من القابليّة والاستعداد للمراتب العالية</w:t>
      </w:r>
      <w:r>
        <w:rPr>
          <w:rtl/>
        </w:rPr>
        <w:t>،</w:t>
      </w:r>
      <w:r w:rsidRPr="00456662">
        <w:rPr>
          <w:rtl/>
        </w:rPr>
        <w:t xml:space="preserve"> وقد عرفت أنّ أعلى مراتب العبد : الوصول إلى مقام الفناء عن وجوده باستغراقه في لجّة العبوديّة بحيث لا يشغله شيء سوى ذكر الله</w:t>
      </w:r>
      <w:r>
        <w:rPr>
          <w:rtl/>
        </w:rPr>
        <w:t>،</w:t>
      </w:r>
      <w:r w:rsidRPr="00456662">
        <w:rPr>
          <w:rtl/>
        </w:rPr>
        <w:t xml:space="preserve"> ولا يرى شيئا في الوجود سوى الله.</w:t>
      </w:r>
    </w:p>
    <w:p w:rsidR="00F470B7" w:rsidRPr="00456662" w:rsidRDefault="00F470B7" w:rsidP="00596B52">
      <w:pPr>
        <w:pStyle w:val="libNormal"/>
        <w:rPr>
          <w:rtl/>
        </w:rPr>
      </w:pPr>
      <w:r w:rsidRPr="00456662">
        <w:rPr>
          <w:rtl/>
        </w:rPr>
        <w:t>ومن زعم أنّ الفناء عبارة عن استغراق الوجود الإمكانيّ في لجّة بحر الوجود الوجوبيّ واستتار نور العقل الفارق بين الأشياء في غلبة نور الذات</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وفي المثنوي للمولويّ في معنى «في التأخير آفات»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086944">
            <w:pPr>
              <w:pStyle w:val="libPoemFootnote"/>
              <w:rPr>
                <w:rtl/>
              </w:rPr>
            </w:pPr>
            <w:r w:rsidRPr="00456662">
              <w:rPr>
                <w:rtl/>
              </w:rPr>
              <w:t>آتش چه</w:t>
            </w:r>
            <w:r>
              <w:rPr>
                <w:rtl/>
              </w:rPr>
              <w:t>؟</w:t>
            </w:r>
            <w:r w:rsidRPr="00456662">
              <w:rPr>
                <w:rtl/>
              </w:rPr>
              <w:t xml:space="preserve"> آهن چه</w:t>
            </w:r>
            <w:r>
              <w:rPr>
                <w:rtl/>
              </w:rPr>
              <w:t>؟</w:t>
            </w:r>
            <w:r w:rsidRPr="00456662">
              <w:rPr>
                <w:rtl/>
              </w:rPr>
              <w:t xml:space="preserve"> لب ببند</w:t>
            </w:r>
            <w:r w:rsidRPr="00086944">
              <w:rPr>
                <w:rStyle w:val="libPoemTiniChar0"/>
                <w:rtl/>
              </w:rPr>
              <w:br/>
              <w:t> </w:t>
            </w:r>
          </w:p>
        </w:tc>
        <w:tc>
          <w:tcPr>
            <w:tcW w:w="196" w:type="pct"/>
            <w:vAlign w:val="center"/>
          </w:tcPr>
          <w:p w:rsidR="00F470B7" w:rsidRPr="00456662" w:rsidRDefault="00F470B7" w:rsidP="00086944">
            <w:pPr>
              <w:pStyle w:val="libPoemFootnote"/>
            </w:pPr>
            <w:r w:rsidRPr="00456662">
              <w:rPr>
                <w:rtl/>
              </w:rPr>
              <w:t> </w:t>
            </w:r>
          </w:p>
        </w:tc>
        <w:tc>
          <w:tcPr>
            <w:tcW w:w="2361" w:type="pct"/>
            <w:vAlign w:val="center"/>
          </w:tcPr>
          <w:p w:rsidR="00F470B7" w:rsidRPr="00456662" w:rsidRDefault="00F470B7" w:rsidP="00086944">
            <w:pPr>
              <w:pStyle w:val="libPoemFootnote"/>
            </w:pPr>
            <w:r w:rsidRPr="00456662">
              <w:rPr>
                <w:rtl/>
              </w:rPr>
              <w:t>ريش تشبيه ومشبّه را بخند</w:t>
            </w:r>
            <w:r w:rsidRPr="00086944">
              <w:rPr>
                <w:rStyle w:val="libPoemTiniChar0"/>
                <w:rtl/>
              </w:rPr>
              <w:br/>
              <w:t> </w:t>
            </w:r>
          </w:p>
        </w:tc>
      </w:tr>
    </w:tbl>
    <w:p w:rsidR="00F470B7" w:rsidRPr="00456662" w:rsidRDefault="00F470B7" w:rsidP="002F2D66">
      <w:pPr>
        <w:pStyle w:val="libFootnote0"/>
        <w:rPr>
          <w:rtl/>
        </w:rPr>
      </w:pPr>
      <w:r>
        <w:rPr>
          <w:rtl/>
        </w:rPr>
        <w:t>(</w:t>
      </w:r>
      <w:r w:rsidRPr="00456662">
        <w:rPr>
          <w:rtl/>
        </w:rPr>
        <w:t>2) «أ» : والمصدر.</w:t>
      </w:r>
    </w:p>
    <w:p w:rsidR="00F470B7" w:rsidRPr="00456662" w:rsidRDefault="00F470B7" w:rsidP="00930449">
      <w:pPr>
        <w:pStyle w:val="libNormal0"/>
        <w:rPr>
          <w:rtl/>
        </w:rPr>
      </w:pPr>
      <w:r>
        <w:rPr>
          <w:rtl/>
        </w:rPr>
        <w:br w:type="page"/>
      </w:r>
      <w:r w:rsidRPr="00456662">
        <w:rPr>
          <w:rtl/>
        </w:rPr>
        <w:lastRenderedPageBreak/>
        <w:t>القديمة وارتفاع التميّز بين القدم والحدوث لزهوق الباطل ؛ أي الوجود الموهوم بمجيء الحقّ ؛ أي صرف الوجود وعروج العبد عن حضيض الناسوت والملكوت والجبروت إلى أوج اللاهوت</w:t>
      </w:r>
      <w:r>
        <w:rPr>
          <w:rtl/>
        </w:rPr>
        <w:t>،</w:t>
      </w:r>
      <w:r w:rsidRPr="00456662">
        <w:rPr>
          <w:rtl/>
        </w:rPr>
        <w:t xml:space="preserve"> وصيرورته صرف الوجود الخاصّ بذات الباري تعالى وانقلاب إمكانه إلى الوجوب</w:t>
      </w:r>
      <w:r>
        <w:rPr>
          <w:rtl/>
        </w:rPr>
        <w:t>،</w:t>
      </w:r>
      <w:r w:rsidRPr="00456662">
        <w:rPr>
          <w:rtl/>
        </w:rPr>
        <w:t xml:space="preserve"> فقد أخطأ وكفر وأنكر شريعة سيّد البشر وادّعى إمكان الممتنع بالذات</w:t>
      </w:r>
      <w:r>
        <w:rPr>
          <w:rtl/>
        </w:rPr>
        <w:t>،</w:t>
      </w:r>
      <w:r w:rsidRPr="00456662">
        <w:rPr>
          <w:rtl/>
        </w:rPr>
        <w:t xml:space="preserve"> وليس له دليل سوى لقلقة اللسان بإنشاد الأبيات.</w:t>
      </w:r>
    </w:p>
    <w:p w:rsidR="00F470B7" w:rsidRPr="00456662" w:rsidRDefault="00F470B7" w:rsidP="00596B52">
      <w:pPr>
        <w:pStyle w:val="libNormal"/>
        <w:rPr>
          <w:rtl/>
        </w:rPr>
      </w:pPr>
      <w:r w:rsidRPr="00456662">
        <w:rPr>
          <w:rtl/>
        </w:rPr>
        <w:t>ومن المحتمل أن يراد بالنعمة النبوّة الّتي هي إخبار عن أسماء الله وصفاته ومراداته وأحكامه</w:t>
      </w:r>
      <w:r>
        <w:rPr>
          <w:rtl/>
        </w:rPr>
        <w:t>،</w:t>
      </w:r>
      <w:r w:rsidRPr="00456662">
        <w:rPr>
          <w:rtl/>
        </w:rPr>
        <w:t xml:space="preserve"> وبإتمامها إدامتها وإبقائها إلى آخر الدهر. وقد عرفت السرّ في أنّ نبوّة هذا الرسول المعظّم لا تجوز أن تنقطع وتنصرم أبدا بخلاف سائر النبوّات.</w:t>
      </w:r>
    </w:p>
    <w:p w:rsidR="00F470B7" w:rsidRPr="00456662" w:rsidRDefault="00F470B7" w:rsidP="00596B52">
      <w:pPr>
        <w:pStyle w:val="libNormal"/>
        <w:rPr>
          <w:rtl/>
        </w:rPr>
      </w:pPr>
      <w:r w:rsidRPr="00456662">
        <w:rPr>
          <w:rtl/>
        </w:rPr>
        <w:t>ويحتمل أن يراد بإتمامها إكمال النبوّة بالولاية الكلّيّة الّتي هي ثمرة شجرة النبوّة ومظهرها وهو عليّ بن أبي طالب عليه السلام كما قال تعالى :</w:t>
      </w:r>
      <w:r>
        <w:rPr>
          <w:rFonts w:hint="cs"/>
          <w:rtl/>
        </w:rPr>
        <w:t xml:space="preserve"> </w:t>
      </w:r>
      <w:r w:rsidRPr="00D02CEF">
        <w:rPr>
          <w:rStyle w:val="libAlaemChar"/>
          <w:rtl/>
        </w:rPr>
        <w:t>(</w:t>
      </w:r>
      <w:r w:rsidRPr="009E78CC">
        <w:rPr>
          <w:rStyle w:val="libAieChar"/>
          <w:rtl/>
        </w:rPr>
        <w:t>الْيَوْمَ أَكْمَلْتُ لَكُمْ دِينَكُمْ وَأَتْمَمْتُ عَلَيْكُمْ نِعْمَتِي</w:t>
      </w:r>
      <w:r w:rsidRPr="00D02CEF">
        <w:rPr>
          <w:rStyle w:val="libAlaemChar"/>
          <w:rtl/>
        </w:rPr>
        <w:t>)</w:t>
      </w:r>
      <w:r w:rsidRPr="00456662">
        <w:rPr>
          <w:rtl/>
        </w:rPr>
        <w:t xml:space="preserve"> </w:t>
      </w:r>
      <w:r w:rsidRPr="00D02CEF">
        <w:rPr>
          <w:rStyle w:val="libFootnotenumChar"/>
          <w:rtl/>
        </w:rPr>
        <w:t>(1)</w:t>
      </w:r>
      <w:r w:rsidRPr="00456662">
        <w:rPr>
          <w:rtl/>
        </w:rPr>
        <w:t xml:space="preserve"> فكما لا فائدة في الشجر ما لم يكن معه ثمر</w:t>
      </w:r>
      <w:r>
        <w:rPr>
          <w:rtl/>
        </w:rPr>
        <w:t>،</w:t>
      </w:r>
      <w:r w:rsidRPr="00456662">
        <w:rPr>
          <w:rtl/>
        </w:rPr>
        <w:t xml:space="preserve"> فكذلك لا يترتّب على ما بلّغه الرسول ما لم يكن معه ولاية الوصيّ</w:t>
      </w:r>
      <w:r>
        <w:rPr>
          <w:rtl/>
        </w:rPr>
        <w:t>،</w:t>
      </w:r>
      <w:r w:rsidRPr="00456662">
        <w:rPr>
          <w:rtl/>
        </w:rPr>
        <w:t xml:space="preserve"> وقد أشير إليه في قوله : </w:t>
      </w:r>
      <w:r w:rsidRPr="00D02CEF">
        <w:rPr>
          <w:rStyle w:val="libAlaemChar"/>
          <w:rtl/>
        </w:rPr>
        <w:t>(</w:t>
      </w:r>
      <w:r w:rsidRPr="009E78CC">
        <w:rPr>
          <w:rStyle w:val="libAieChar"/>
          <w:rtl/>
        </w:rPr>
        <w:t>وَإِنْ لَمْ تَفْعَلْ فَما بَلَّغْتَ رِسالَتَهُ</w:t>
      </w:r>
      <w:r w:rsidRPr="00D02CEF">
        <w:rPr>
          <w:rStyle w:val="libAlaemChar"/>
          <w:rtl/>
        </w:rPr>
        <w:t>)</w:t>
      </w:r>
      <w:r w:rsidRPr="00456662">
        <w:rPr>
          <w:rtl/>
        </w:rPr>
        <w:t xml:space="preserve"> </w:t>
      </w:r>
      <w:r w:rsidRPr="00D02CEF">
        <w:rPr>
          <w:rStyle w:val="libFootnotenumChar"/>
          <w:rtl/>
        </w:rPr>
        <w:t>(2)</w:t>
      </w:r>
      <w:r w:rsidRPr="00456662">
        <w:rPr>
          <w:rtl/>
        </w:rPr>
        <w:t xml:space="preserve"> وممّا ذكرنا ينكشف السرّ في قوله : «ولو لا عليّ لما خلقتك» </w:t>
      </w:r>
      <w:r w:rsidRPr="00D02CEF">
        <w:rPr>
          <w:rStyle w:val="libFootnotenumChar"/>
          <w:rtl/>
        </w:rPr>
        <w:t>(3)</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المائدة : 3.</w:t>
      </w:r>
    </w:p>
    <w:p w:rsidR="00F470B7" w:rsidRPr="00456662" w:rsidRDefault="00F470B7" w:rsidP="002F2D66">
      <w:pPr>
        <w:pStyle w:val="libFootnote0"/>
        <w:rPr>
          <w:rtl/>
        </w:rPr>
      </w:pPr>
      <w:r>
        <w:rPr>
          <w:rtl/>
        </w:rPr>
        <w:t>(</w:t>
      </w:r>
      <w:r w:rsidRPr="00456662">
        <w:rPr>
          <w:rtl/>
        </w:rPr>
        <w:t>2) المائدة : 67.</w:t>
      </w:r>
    </w:p>
    <w:p w:rsidR="00F470B7" w:rsidRPr="00456662" w:rsidRDefault="00F470B7" w:rsidP="002F2D66">
      <w:pPr>
        <w:pStyle w:val="libFootnote0"/>
        <w:rPr>
          <w:rtl/>
        </w:rPr>
      </w:pPr>
      <w:r>
        <w:rPr>
          <w:rtl/>
        </w:rPr>
        <w:t>(</w:t>
      </w:r>
      <w:r w:rsidRPr="00456662">
        <w:rPr>
          <w:rtl/>
        </w:rPr>
        <w:t>3) عن كتاب فاطمة الزهراء بهجة قلب المصطفى من مهدها إلى لحدها 1 : 9 نقلا عن كشف اللئالى</w:t>
      </w:r>
      <w:r>
        <w:rPr>
          <w:rtl/>
        </w:rPr>
        <w:t>،</w:t>
      </w:r>
      <w:r w:rsidRPr="00456662">
        <w:rPr>
          <w:rtl/>
        </w:rPr>
        <w:t xml:space="preserve"> لصالح بن عبد الوهّاب بن العرندس «عن الله تبارك وتعالى : يا أحمد</w:t>
      </w:r>
      <w:r>
        <w:rPr>
          <w:rtl/>
        </w:rPr>
        <w:t>،</w:t>
      </w:r>
      <w:r w:rsidRPr="00456662">
        <w:rPr>
          <w:rtl/>
        </w:rPr>
        <w:t xml:space="preserve"> لولاك لما خلقت الأفلاك</w:t>
      </w:r>
      <w:r>
        <w:rPr>
          <w:rtl/>
        </w:rPr>
        <w:t>،</w:t>
      </w:r>
      <w:r w:rsidRPr="00456662">
        <w:rPr>
          <w:rtl/>
        </w:rPr>
        <w:t xml:space="preserve"> ولو لا عليّ لما خلقتك</w:t>
      </w:r>
      <w:r>
        <w:rPr>
          <w:rtl/>
        </w:rPr>
        <w:t>،</w:t>
      </w:r>
      <w:r w:rsidRPr="00456662">
        <w:rPr>
          <w:rtl/>
        </w:rPr>
        <w:t xml:space="preserve"> ولو لا فاطمة لما خلقتكما»</w:t>
      </w:r>
      <w:r>
        <w:rPr>
          <w:rtl/>
        </w:rPr>
        <w:t>.</w:t>
      </w:r>
    </w:p>
    <w:p w:rsidR="00F470B7" w:rsidRPr="00456662" w:rsidRDefault="00F470B7" w:rsidP="00596B52">
      <w:pPr>
        <w:pStyle w:val="libNormal"/>
        <w:rPr>
          <w:rtl/>
        </w:rPr>
      </w:pPr>
      <w:r>
        <w:rPr>
          <w:rtl/>
        </w:rPr>
        <w:br w:type="page"/>
      </w:r>
      <w:r w:rsidRPr="00456662">
        <w:rPr>
          <w:rtl/>
        </w:rPr>
        <w:lastRenderedPageBreak/>
        <w:t>ولا يلزم منه كون عليّ عليه الس</w:t>
      </w:r>
      <w:r>
        <w:rPr>
          <w:rFonts w:hint="cs"/>
          <w:rtl/>
        </w:rPr>
        <w:t>ّ</w:t>
      </w:r>
      <w:r w:rsidRPr="00456662">
        <w:rPr>
          <w:rtl/>
        </w:rPr>
        <w:t>لام أفضل من محمّد صلّى الله عليه وآله كما توهّمه من لا فطنة له</w:t>
      </w:r>
      <w:r>
        <w:rPr>
          <w:rtl/>
        </w:rPr>
        <w:t>،</w:t>
      </w:r>
      <w:r w:rsidRPr="00456662">
        <w:rPr>
          <w:rtl/>
        </w:rPr>
        <w:t xml:space="preserve"> فإنّ مثل محمّد صلّى الله عليه وآله مثل الشجرة مع الثمرة</w:t>
      </w:r>
      <w:r>
        <w:rPr>
          <w:rtl/>
        </w:rPr>
        <w:t>،</w:t>
      </w:r>
      <w:r w:rsidRPr="00456662">
        <w:rPr>
          <w:rtl/>
        </w:rPr>
        <w:t xml:space="preserve"> ومثل عليّ عليه الس</w:t>
      </w:r>
      <w:r>
        <w:rPr>
          <w:rFonts w:hint="cs"/>
          <w:rtl/>
        </w:rPr>
        <w:t>ّ</w:t>
      </w:r>
      <w:r w:rsidRPr="00456662">
        <w:rPr>
          <w:rtl/>
        </w:rPr>
        <w:t>لام مثل الثمرة خاصّة</w:t>
      </w:r>
      <w:r>
        <w:rPr>
          <w:rtl/>
        </w:rPr>
        <w:t>،</w:t>
      </w:r>
      <w:r w:rsidRPr="00456662">
        <w:rPr>
          <w:rtl/>
        </w:rPr>
        <w:t xml:space="preserve"> فكيف يكون الجزء أفضل من الكلّ</w:t>
      </w:r>
      <w:r>
        <w:rPr>
          <w:rtl/>
        </w:rPr>
        <w:t>؟</w:t>
      </w:r>
      <w:r w:rsidRPr="00456662">
        <w:rPr>
          <w:rtl/>
        </w:rPr>
        <w:t xml:space="preserve"> كيف وقد قال عليّ عليه الس</w:t>
      </w:r>
      <w:r>
        <w:rPr>
          <w:rFonts w:hint="cs"/>
          <w:rtl/>
        </w:rPr>
        <w:t>ّ</w:t>
      </w:r>
      <w:r w:rsidRPr="00456662">
        <w:rPr>
          <w:rtl/>
        </w:rPr>
        <w:t xml:space="preserve">لام : أنا عبد من عبيد محمّد </w:t>
      </w:r>
      <w:r w:rsidRPr="00D02CEF">
        <w:rPr>
          <w:rStyle w:val="libFootnotenumChar"/>
          <w:rtl/>
        </w:rPr>
        <w:t>(1)</w:t>
      </w:r>
      <w:r>
        <w:rPr>
          <w:rtl/>
        </w:rPr>
        <w:t>.</w:t>
      </w:r>
    </w:p>
    <w:p w:rsidR="00F470B7" w:rsidRPr="00456662" w:rsidRDefault="00F470B7" w:rsidP="00596B52">
      <w:pPr>
        <w:pStyle w:val="libNormal"/>
        <w:rPr>
          <w:rtl/>
        </w:rPr>
      </w:pPr>
      <w:r w:rsidRPr="00456662">
        <w:rPr>
          <w:rtl/>
        </w:rPr>
        <w:t>وقد يقال : إنّ المراد بإتمام النعمة إعلاء الدين وضمّ الملك إلى النبوّة.</w:t>
      </w:r>
    </w:p>
    <w:p w:rsidR="00F470B7" w:rsidRPr="00456662" w:rsidRDefault="00F470B7" w:rsidP="00596B52">
      <w:pPr>
        <w:pStyle w:val="libNormal"/>
        <w:rPr>
          <w:rtl/>
        </w:rPr>
      </w:pPr>
      <w:r w:rsidRPr="00456662">
        <w:rPr>
          <w:rtl/>
        </w:rPr>
        <w:t>وفي مجمع البيان : معناه ؛ ويتمّ نعمته عليك في الدنيا : بإظهارك على عدوّك</w:t>
      </w:r>
      <w:r>
        <w:rPr>
          <w:rtl/>
        </w:rPr>
        <w:t>،</w:t>
      </w:r>
      <w:r w:rsidRPr="00456662">
        <w:rPr>
          <w:rtl/>
        </w:rPr>
        <w:t xml:space="preserve"> وإعلاء أمرك</w:t>
      </w:r>
      <w:r>
        <w:rPr>
          <w:rtl/>
        </w:rPr>
        <w:t>،</w:t>
      </w:r>
      <w:r w:rsidRPr="00456662">
        <w:rPr>
          <w:rtl/>
        </w:rPr>
        <w:t xml:space="preserve"> ونصرة دينك</w:t>
      </w:r>
      <w:r>
        <w:rPr>
          <w:rtl/>
        </w:rPr>
        <w:t>،</w:t>
      </w:r>
      <w:r w:rsidRPr="00456662">
        <w:rPr>
          <w:rtl/>
        </w:rPr>
        <w:t xml:space="preserve"> وبقاء شرعك</w:t>
      </w:r>
      <w:r>
        <w:rPr>
          <w:rtl/>
        </w:rPr>
        <w:t>،</w:t>
      </w:r>
      <w:r w:rsidRPr="00456662">
        <w:rPr>
          <w:rtl/>
        </w:rPr>
        <w:t xml:space="preserve"> وفي الآخرة : برفع محلّك</w:t>
      </w:r>
      <w:r>
        <w:rPr>
          <w:rtl/>
        </w:rPr>
        <w:t>،</w:t>
      </w:r>
      <w:r w:rsidRPr="00456662">
        <w:rPr>
          <w:rtl/>
        </w:rPr>
        <w:t xml:space="preserve"> فإنّ معنى إتمام النعمة فعل ما يقتضيها ويبقيها على صاحبها والزيادة فيها.</w:t>
      </w:r>
    </w:p>
    <w:p w:rsidR="00F470B7" w:rsidRPr="00456662" w:rsidRDefault="00F470B7" w:rsidP="00596B52">
      <w:pPr>
        <w:pStyle w:val="libNormal"/>
        <w:rPr>
          <w:rtl/>
        </w:rPr>
      </w:pPr>
      <w:r w:rsidRPr="00456662">
        <w:rPr>
          <w:rtl/>
        </w:rPr>
        <w:t xml:space="preserve">وقيل : يتمّ نعمته عليك بفتح خيبر ومكّة والطائف. انتهى </w:t>
      </w:r>
      <w:r w:rsidRPr="00D02CEF">
        <w:rPr>
          <w:rStyle w:val="libFootnotenumChar"/>
          <w:rtl/>
        </w:rPr>
        <w:t>(2)</w:t>
      </w:r>
      <w:r>
        <w:rPr>
          <w:rtl/>
        </w:rPr>
        <w:t>.</w:t>
      </w:r>
      <w:r w:rsidRPr="00456662">
        <w:rPr>
          <w:rtl/>
        </w:rPr>
        <w:t xml:space="preserve"> فافهم وتأمّل.</w:t>
      </w:r>
    </w:p>
    <w:p w:rsidR="00F470B7" w:rsidRPr="00456662" w:rsidRDefault="00F470B7" w:rsidP="00596B52">
      <w:pPr>
        <w:pStyle w:val="libNormal"/>
        <w:rPr>
          <w:rtl/>
        </w:rPr>
      </w:pPr>
      <w:r w:rsidRPr="00D02CEF">
        <w:rPr>
          <w:rStyle w:val="libAlaemChar"/>
          <w:rtl/>
        </w:rPr>
        <w:t>(</w:t>
      </w:r>
      <w:r w:rsidRPr="009E78CC">
        <w:rPr>
          <w:rStyle w:val="libAieChar"/>
          <w:rtl/>
        </w:rPr>
        <w:t>وَيَهْدِيَكَ صِراطاً مُسْتَقِيماً</w:t>
      </w:r>
      <w:r w:rsidRPr="00D02CEF">
        <w:rPr>
          <w:rStyle w:val="libAlaemChar"/>
          <w:rtl/>
        </w:rPr>
        <w:t>)</w:t>
      </w:r>
      <w:r w:rsidRPr="00456662">
        <w:rPr>
          <w:rtl/>
        </w:rPr>
        <w:t xml:space="preserve"> إن كان المعنيّ به الامّة أو الشيعة</w:t>
      </w:r>
      <w:r>
        <w:rPr>
          <w:rtl/>
        </w:rPr>
        <w:t>،</w:t>
      </w:r>
      <w:r w:rsidRPr="00456662">
        <w:rPr>
          <w:rtl/>
        </w:rPr>
        <w:t xml:space="preserve"> والمراد بالهداية مطلق إراءة الطريق سواء كانت موصلة إلى المطلوب أو غير موصلة</w:t>
      </w:r>
      <w:r>
        <w:rPr>
          <w:rtl/>
        </w:rPr>
        <w:t>،</w:t>
      </w:r>
      <w:r w:rsidRPr="00456662">
        <w:rPr>
          <w:rtl/>
        </w:rPr>
        <w:t xml:space="preserve"> فلا إشكال. وعدم إجابة الكثير من الناس لا يبطل الغرض من الهداية بعد اهتداء من أراد الله هدايته ؛ كما قال : </w:t>
      </w:r>
      <w:r w:rsidRPr="00D02CEF">
        <w:rPr>
          <w:rStyle w:val="libAlaemChar"/>
          <w:rtl/>
        </w:rPr>
        <w:t>(</w:t>
      </w:r>
      <w:r w:rsidRPr="009E78CC">
        <w:rPr>
          <w:rStyle w:val="libAieChar"/>
          <w:rtl/>
        </w:rPr>
        <w:t>وَذَكِّرْ فَإِنَّ الذِّكْرى تَنْفَعُ الْمُؤْمِنِينَ</w:t>
      </w:r>
      <w:r w:rsidRPr="00D02CEF">
        <w:rPr>
          <w:rStyle w:val="libAlaemChar"/>
          <w:rtl/>
        </w:rPr>
        <w:t>)</w:t>
      </w:r>
      <w:r w:rsidRPr="00456662">
        <w:rPr>
          <w:rtl/>
        </w:rPr>
        <w:t xml:space="preserve"> </w:t>
      </w:r>
      <w:r w:rsidRPr="00D02CEF">
        <w:rPr>
          <w:rStyle w:val="libFootnotenumChar"/>
          <w:rtl/>
        </w:rPr>
        <w:t>(3)</w:t>
      </w:r>
      <w:r w:rsidRPr="00456662">
        <w:rPr>
          <w:rtl/>
        </w:rPr>
        <w:t xml:space="preserve"> وقال :</w:t>
      </w:r>
      <w:r>
        <w:rPr>
          <w:rFonts w:hint="cs"/>
          <w:rtl/>
        </w:rPr>
        <w:t xml:space="preserve"> </w:t>
      </w:r>
      <w:r w:rsidRPr="00D02CEF">
        <w:rPr>
          <w:rStyle w:val="libAlaemChar"/>
          <w:rtl/>
        </w:rPr>
        <w:t>(</w:t>
      </w:r>
      <w:r w:rsidRPr="009E78CC">
        <w:rPr>
          <w:rStyle w:val="libAieChar"/>
          <w:rtl/>
        </w:rPr>
        <w:t>هُدىً [وَبُشْرى] لِلْمُؤْمِنِينَ</w:t>
      </w:r>
      <w:r w:rsidRPr="00D02CEF">
        <w:rPr>
          <w:rStyle w:val="libAlaemChar"/>
          <w:rtl/>
        </w:rPr>
        <w:t>)</w:t>
      </w:r>
      <w:r w:rsidRPr="00456662">
        <w:rPr>
          <w:rtl/>
        </w:rPr>
        <w:t xml:space="preserve"> </w:t>
      </w:r>
      <w:r w:rsidRPr="00D02CEF">
        <w:rPr>
          <w:rStyle w:val="libFootnotenumChar"/>
          <w:rtl/>
        </w:rPr>
        <w:t>(4)</w:t>
      </w:r>
      <w:r w:rsidRPr="00456662">
        <w:rPr>
          <w:rtl/>
        </w:rPr>
        <w:t xml:space="preserve"> وقد خاطب الله في كتابه في مواضع منه الّذين آمنوا مع أنّ الكفّار أيضا عندنا مكلّفون بالفروع كتكليفهم بالأصول</w:t>
      </w:r>
      <w:r>
        <w:rPr>
          <w:rtl/>
        </w:rPr>
        <w:t>،</w:t>
      </w:r>
      <w:r w:rsidRPr="00456662">
        <w:rPr>
          <w:rtl/>
        </w:rPr>
        <w:t xml:space="preserve"> وبالأصول عند الجميع.</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3 : 283.</w:t>
      </w:r>
    </w:p>
    <w:p w:rsidR="00F470B7" w:rsidRPr="00456662" w:rsidRDefault="00F470B7" w:rsidP="002F2D66">
      <w:pPr>
        <w:pStyle w:val="libFootnote0"/>
        <w:rPr>
          <w:rtl/>
        </w:rPr>
      </w:pPr>
      <w:r>
        <w:rPr>
          <w:rtl/>
        </w:rPr>
        <w:t>(</w:t>
      </w:r>
      <w:r w:rsidRPr="00456662">
        <w:rPr>
          <w:rtl/>
        </w:rPr>
        <w:t>2) مجمع البيان</w:t>
      </w:r>
      <w:r>
        <w:rPr>
          <w:rtl/>
        </w:rPr>
        <w:t>،</w:t>
      </w:r>
      <w:r w:rsidRPr="00456662">
        <w:rPr>
          <w:rtl/>
        </w:rPr>
        <w:t xml:space="preserve"> المجلّد 5 : 169.</w:t>
      </w:r>
    </w:p>
    <w:p w:rsidR="00F470B7" w:rsidRPr="00456662" w:rsidRDefault="00F470B7" w:rsidP="002F2D66">
      <w:pPr>
        <w:pStyle w:val="libFootnote0"/>
        <w:rPr>
          <w:rtl/>
        </w:rPr>
      </w:pPr>
      <w:r>
        <w:rPr>
          <w:rtl/>
        </w:rPr>
        <w:t>(</w:t>
      </w:r>
      <w:r w:rsidRPr="00456662">
        <w:rPr>
          <w:rtl/>
        </w:rPr>
        <w:t>3) الذاريات : 55.</w:t>
      </w:r>
    </w:p>
    <w:p w:rsidR="00F470B7" w:rsidRPr="00456662" w:rsidRDefault="00F470B7" w:rsidP="002F2D66">
      <w:pPr>
        <w:pStyle w:val="libFootnote0"/>
        <w:rPr>
          <w:rtl/>
        </w:rPr>
      </w:pPr>
      <w:r>
        <w:rPr>
          <w:rtl/>
        </w:rPr>
        <w:t>(</w:t>
      </w:r>
      <w:r w:rsidRPr="00456662">
        <w:rPr>
          <w:rtl/>
        </w:rPr>
        <w:t>4) البقرة : 97.</w:t>
      </w:r>
    </w:p>
    <w:p w:rsidR="00F470B7" w:rsidRPr="00456662" w:rsidRDefault="00F470B7" w:rsidP="00596B52">
      <w:pPr>
        <w:pStyle w:val="libNormal"/>
        <w:rPr>
          <w:rtl/>
        </w:rPr>
      </w:pPr>
      <w:r>
        <w:rPr>
          <w:rtl/>
        </w:rPr>
        <w:br w:type="page"/>
      </w:r>
      <w:r w:rsidRPr="00456662">
        <w:rPr>
          <w:rtl/>
        </w:rPr>
        <w:lastRenderedPageBreak/>
        <w:t>وكذا لو كان المعنيّ بالخطاب هو نفسه الشريفة</w:t>
      </w:r>
      <w:r>
        <w:rPr>
          <w:rtl/>
        </w:rPr>
        <w:t>،</w:t>
      </w:r>
      <w:r w:rsidRPr="00456662">
        <w:rPr>
          <w:rtl/>
        </w:rPr>
        <w:t xml:space="preserve"> وبالهداية ما ذكر</w:t>
      </w:r>
      <w:r>
        <w:rPr>
          <w:rtl/>
        </w:rPr>
        <w:t>،</w:t>
      </w:r>
      <w:r w:rsidRPr="00456662">
        <w:rPr>
          <w:rtl/>
        </w:rPr>
        <w:t xml:space="preserve"> ولكن على تقدير نزع الخافض ؛ أي ويهدي بك الناس الصراط المستقيم</w:t>
      </w:r>
      <w:r>
        <w:rPr>
          <w:rtl/>
        </w:rPr>
        <w:t>،</w:t>
      </w:r>
      <w:r w:rsidRPr="00456662">
        <w:rPr>
          <w:rtl/>
        </w:rPr>
        <w:t xml:space="preserve"> وإطلاق الهداية لاختلاف الناس في الوصول وعدمه وإن قلّ الواصلون.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خليليّ قطّاع الفيافي إلى الحمى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كثير وأنّ الواصلين قليل </w:t>
            </w:r>
            <w:r w:rsidRPr="00086944">
              <w:rPr>
                <w:rStyle w:val="libPoemTiniChar0"/>
                <w:rtl/>
              </w:rPr>
              <w:br/>
              <w:t> </w:t>
            </w:r>
          </w:p>
        </w:tc>
      </w:tr>
    </w:tbl>
    <w:p w:rsidR="00F470B7" w:rsidRPr="00456662" w:rsidRDefault="00F470B7" w:rsidP="00596B52">
      <w:pPr>
        <w:pStyle w:val="libNormal"/>
        <w:rPr>
          <w:rtl/>
        </w:rPr>
      </w:pPr>
      <w:r w:rsidRPr="00456662">
        <w:rPr>
          <w:rtl/>
        </w:rPr>
        <w:t>والقول بأنّ الهداية إذا عدّيت إلى المفعول الثاني بلا واسطة أو بواسطة «إلى» فهي موصلة</w:t>
      </w:r>
      <w:r>
        <w:rPr>
          <w:rtl/>
        </w:rPr>
        <w:t>،</w:t>
      </w:r>
      <w:r w:rsidRPr="00456662">
        <w:rPr>
          <w:rtl/>
        </w:rPr>
        <w:t xml:space="preserve"> وإذا عدّيت بواسطة «اللام» كما في قوله تعالى : </w:t>
      </w:r>
      <w:r w:rsidRPr="00D02CEF">
        <w:rPr>
          <w:rStyle w:val="libAlaemChar"/>
          <w:rtl/>
        </w:rPr>
        <w:t>(</w:t>
      </w:r>
      <w:r w:rsidRPr="009E78CC">
        <w:rPr>
          <w:rStyle w:val="libAieChar"/>
          <w:rtl/>
        </w:rPr>
        <w:t>إِنَّ هذَا الْقُرْآنَ يَهْدِي لِلَّتِي هِيَ أَقْوَمُ</w:t>
      </w:r>
      <w:r w:rsidRPr="00D02CEF">
        <w:rPr>
          <w:rStyle w:val="libAlaemChar"/>
          <w:rtl/>
        </w:rPr>
        <w:t>)</w:t>
      </w:r>
      <w:r w:rsidRPr="00456662">
        <w:rPr>
          <w:rtl/>
        </w:rPr>
        <w:t xml:space="preserve"> </w:t>
      </w:r>
      <w:r w:rsidRPr="00D02CEF">
        <w:rPr>
          <w:rStyle w:val="libFootnotenumChar"/>
          <w:rtl/>
        </w:rPr>
        <w:t>(1)</w:t>
      </w:r>
      <w:r w:rsidRPr="00456662">
        <w:rPr>
          <w:rtl/>
        </w:rPr>
        <w:t xml:space="preserve"> فهي للإراءة لا دليل عليه.</w:t>
      </w:r>
    </w:p>
    <w:p w:rsidR="00F470B7" w:rsidRPr="00456662" w:rsidRDefault="00F470B7" w:rsidP="00596B52">
      <w:pPr>
        <w:pStyle w:val="libNormal"/>
        <w:rPr>
          <w:rtl/>
        </w:rPr>
      </w:pPr>
      <w:r w:rsidRPr="00456662">
        <w:rPr>
          <w:rtl/>
        </w:rPr>
        <w:t>والمراد بالصراط المستقيم على هذين الوجهين هو الطريق المستوي الّذي لو سلكه والتزمه السالك أفضاه إلى الجنّة سواء كان حسّيّا أو عقليّا</w:t>
      </w:r>
      <w:r>
        <w:rPr>
          <w:rtl/>
        </w:rPr>
        <w:t>،</w:t>
      </w:r>
      <w:r w:rsidRPr="00456662">
        <w:rPr>
          <w:rtl/>
        </w:rPr>
        <w:t xml:space="preserve"> فيدخل فيه جميع ما فسّروه به من الجسر الممدود على جهنّم</w:t>
      </w:r>
      <w:r>
        <w:rPr>
          <w:rtl/>
        </w:rPr>
        <w:t>،</w:t>
      </w:r>
      <w:r w:rsidRPr="00456662">
        <w:rPr>
          <w:rtl/>
        </w:rPr>
        <w:t xml:space="preserve"> ومعرفة الله</w:t>
      </w:r>
      <w:r>
        <w:rPr>
          <w:rtl/>
        </w:rPr>
        <w:t>،</w:t>
      </w:r>
      <w:r w:rsidRPr="00456662">
        <w:rPr>
          <w:rtl/>
        </w:rPr>
        <w:t xml:space="preserve"> والتوحيد</w:t>
      </w:r>
      <w:r>
        <w:rPr>
          <w:rtl/>
        </w:rPr>
        <w:t>،</w:t>
      </w:r>
      <w:r w:rsidRPr="00456662">
        <w:rPr>
          <w:rtl/>
        </w:rPr>
        <w:t xml:space="preserve"> والشريعة</w:t>
      </w:r>
      <w:r>
        <w:rPr>
          <w:rtl/>
        </w:rPr>
        <w:t>،</w:t>
      </w:r>
      <w:r w:rsidRPr="00456662">
        <w:rPr>
          <w:rtl/>
        </w:rPr>
        <w:t xml:space="preserve"> وتهذيب الأخلاق بالرياضات</w:t>
      </w:r>
      <w:r>
        <w:rPr>
          <w:rtl/>
        </w:rPr>
        <w:t>،</w:t>
      </w:r>
      <w:r w:rsidRPr="00456662">
        <w:rPr>
          <w:rtl/>
        </w:rPr>
        <w:t xml:space="preserve"> وولاية الإمام المفترض الطاعة</w:t>
      </w:r>
      <w:r>
        <w:rPr>
          <w:rtl/>
        </w:rPr>
        <w:t>،</w:t>
      </w:r>
      <w:r w:rsidRPr="00456662">
        <w:rPr>
          <w:rtl/>
        </w:rPr>
        <w:t xml:space="preserve"> وحبّ عليّ بن أبي طالب عليه السلام</w:t>
      </w:r>
      <w:r>
        <w:rPr>
          <w:rtl/>
        </w:rPr>
        <w:t>،</w:t>
      </w:r>
      <w:r w:rsidRPr="00456662">
        <w:rPr>
          <w:rtl/>
        </w:rPr>
        <w:t xml:space="preserve"> والتوسّط بين مطلق الإفراط والتفريط</w:t>
      </w:r>
      <w:r>
        <w:rPr>
          <w:rtl/>
        </w:rPr>
        <w:t>،</w:t>
      </w:r>
      <w:r w:rsidRPr="00456662">
        <w:rPr>
          <w:rtl/>
        </w:rPr>
        <w:t xml:space="preserve"> أو خصوص إفراط النصارى وتفريط اليهود ؛ كما أشار إليه بقوله :</w:t>
      </w:r>
      <w:r>
        <w:rPr>
          <w:rFonts w:hint="cs"/>
          <w:rtl/>
        </w:rPr>
        <w:t xml:space="preserve"> </w:t>
      </w:r>
      <w:r w:rsidRPr="00D02CEF">
        <w:rPr>
          <w:rStyle w:val="libAlaemChar"/>
          <w:rtl/>
        </w:rPr>
        <w:t>(</w:t>
      </w:r>
      <w:r w:rsidRPr="009E78CC">
        <w:rPr>
          <w:rStyle w:val="libAieChar"/>
          <w:rtl/>
        </w:rPr>
        <w:t>لا شَرْقِيَّةٍ وَلا غَرْبِيَّةٍ</w:t>
      </w:r>
      <w:r w:rsidRPr="00D02CEF">
        <w:rPr>
          <w:rStyle w:val="libAlaemChar"/>
          <w:rtl/>
        </w:rPr>
        <w:t>)</w:t>
      </w:r>
      <w:r w:rsidRPr="00456662">
        <w:rPr>
          <w:rtl/>
        </w:rPr>
        <w:t xml:space="preserve"> </w:t>
      </w:r>
      <w:r w:rsidRPr="00D02CEF">
        <w:rPr>
          <w:rStyle w:val="libFootnotenumChar"/>
          <w:rtl/>
        </w:rPr>
        <w:t>(2)</w:t>
      </w:r>
      <w:r w:rsidRPr="00456662">
        <w:rPr>
          <w:rtl/>
        </w:rPr>
        <w:t xml:space="preserve"> وقوله : </w:t>
      </w:r>
      <w:r w:rsidRPr="00D02CEF">
        <w:rPr>
          <w:rStyle w:val="libAlaemChar"/>
          <w:rtl/>
        </w:rPr>
        <w:t>(</w:t>
      </w:r>
      <w:r w:rsidRPr="009E78CC">
        <w:rPr>
          <w:rStyle w:val="libAieChar"/>
          <w:rtl/>
        </w:rPr>
        <w:t>غَيْرِ الْمَغْضُوبِ عَلَيْهِمْ وَلَا الضَّالِّينَ</w:t>
      </w:r>
      <w:r w:rsidRPr="00D02CEF">
        <w:rPr>
          <w:rStyle w:val="libAlaemChar"/>
          <w:rtl/>
        </w:rPr>
        <w:t>)</w:t>
      </w:r>
      <w:r w:rsidRPr="00456662">
        <w:rPr>
          <w:rtl/>
        </w:rPr>
        <w:t xml:space="preserve"> </w:t>
      </w:r>
      <w:r w:rsidRPr="00D02CEF">
        <w:rPr>
          <w:rStyle w:val="libFootnotenumChar"/>
          <w:rtl/>
        </w:rPr>
        <w:t>(3)</w:t>
      </w:r>
      <w:r w:rsidRPr="00456662">
        <w:rPr>
          <w:rtl/>
        </w:rPr>
        <w:t xml:space="preserve"> والصورة الإنسانيّة والتوسّط بين الخوف والرجاء وغير ذلك من المسالك الاعتداليّة</w:t>
      </w:r>
      <w:r>
        <w:rPr>
          <w:rtl/>
        </w:rPr>
        <w:t>،</w:t>
      </w:r>
      <w:r w:rsidRPr="00456662">
        <w:rPr>
          <w:rtl/>
        </w:rPr>
        <w:t xml:space="preserve"> وكلّ منها أدقّ من الشعر</w:t>
      </w:r>
      <w:r>
        <w:rPr>
          <w:rtl/>
        </w:rPr>
        <w:t>،</w:t>
      </w:r>
      <w:r w:rsidRPr="00456662">
        <w:rPr>
          <w:rtl/>
        </w:rPr>
        <w:t xml:space="preserve"> وأحدّ من السيف ؛ كما لا يخفى على من له أدنى بصيرة وفطنة.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الإسراء : 9.</w:t>
      </w:r>
    </w:p>
    <w:p w:rsidR="00F470B7" w:rsidRPr="00456662" w:rsidRDefault="00F470B7" w:rsidP="002F2D66">
      <w:pPr>
        <w:pStyle w:val="libFootnote0"/>
        <w:rPr>
          <w:rtl/>
        </w:rPr>
      </w:pPr>
      <w:r>
        <w:rPr>
          <w:rtl/>
        </w:rPr>
        <w:t>(</w:t>
      </w:r>
      <w:r w:rsidRPr="00456662">
        <w:rPr>
          <w:rtl/>
        </w:rPr>
        <w:t>2) النور : 35.</w:t>
      </w:r>
    </w:p>
    <w:p w:rsidR="00F470B7" w:rsidRPr="00456662" w:rsidRDefault="00F470B7" w:rsidP="002F2D66">
      <w:pPr>
        <w:pStyle w:val="libFootnote0"/>
        <w:rPr>
          <w:rtl/>
        </w:rPr>
      </w:pPr>
      <w:r>
        <w:rPr>
          <w:rtl/>
        </w:rPr>
        <w:t>(</w:t>
      </w:r>
      <w:r w:rsidRPr="00456662">
        <w:rPr>
          <w:rtl/>
        </w:rPr>
        <w:t>3) الفاتحة : 7.</w:t>
      </w:r>
    </w:p>
    <w:p w:rsidR="00F470B7" w:rsidRPr="00456662" w:rsidRDefault="00F470B7" w:rsidP="00596B52">
      <w:pPr>
        <w:pStyle w:val="libNormal"/>
        <w:rPr>
          <w:rtl/>
        </w:rPr>
      </w:pPr>
      <w:r>
        <w:rPr>
          <w:rtl/>
        </w:rPr>
        <w:br w:type="page"/>
      </w:r>
      <w:r w:rsidRPr="00456662">
        <w:rPr>
          <w:rtl/>
        </w:rPr>
        <w:lastRenderedPageBreak/>
        <w:t>ولا يخفى أنّ جميع هذه الحقائق متلازمة في الوجود</w:t>
      </w:r>
      <w:r>
        <w:rPr>
          <w:rtl/>
        </w:rPr>
        <w:t>،</w:t>
      </w:r>
      <w:r w:rsidRPr="00456662">
        <w:rPr>
          <w:rtl/>
        </w:rPr>
        <w:t xml:space="preserve"> وصورتها الّتي تظهر فيها في القيامة الكبرى هو الجسر الممدود الّذي لا يمكن لأحد من الناس أن لا يمرّ عليه</w:t>
      </w:r>
      <w:r>
        <w:rPr>
          <w:rtl/>
        </w:rPr>
        <w:t>،</w:t>
      </w:r>
      <w:r w:rsidRPr="00456662">
        <w:rPr>
          <w:rtl/>
        </w:rPr>
        <w:t xml:space="preserve"> ولا يمكن لأحد منهم الوصول إلى الجنّة إلّا بالمرور عليه</w:t>
      </w:r>
      <w:r>
        <w:rPr>
          <w:rtl/>
        </w:rPr>
        <w:t>،</w:t>
      </w:r>
      <w:r w:rsidRPr="00456662">
        <w:rPr>
          <w:rtl/>
        </w:rPr>
        <w:t xml:space="preserve"> إلّا أنّ منهم من يمرّ عليه مثل البرق</w:t>
      </w:r>
      <w:r>
        <w:rPr>
          <w:rtl/>
        </w:rPr>
        <w:t>،</w:t>
      </w:r>
      <w:r w:rsidRPr="00456662">
        <w:rPr>
          <w:rtl/>
        </w:rPr>
        <w:t xml:space="preserve"> ومنهم من يمرّ عليه كعدو الفرس</w:t>
      </w:r>
      <w:r>
        <w:rPr>
          <w:rtl/>
        </w:rPr>
        <w:t>،</w:t>
      </w:r>
      <w:r w:rsidRPr="00456662">
        <w:rPr>
          <w:rtl/>
        </w:rPr>
        <w:t xml:space="preserve"> ومنهم من يمرّ عليه ماشيا</w:t>
      </w:r>
      <w:r>
        <w:rPr>
          <w:rtl/>
        </w:rPr>
        <w:t>،</w:t>
      </w:r>
      <w:r w:rsidRPr="00456662">
        <w:rPr>
          <w:rtl/>
        </w:rPr>
        <w:t xml:space="preserve"> ومنهم من يمرّ عليه حبوا</w:t>
      </w:r>
      <w:r>
        <w:rPr>
          <w:rtl/>
        </w:rPr>
        <w:t>،</w:t>
      </w:r>
      <w:r w:rsidRPr="00456662">
        <w:rPr>
          <w:rtl/>
        </w:rPr>
        <w:t xml:space="preserve"> ومنهم من يمرّ عليه متعلّقا فتأخذ منه النار شيئا</w:t>
      </w:r>
      <w:r>
        <w:rPr>
          <w:rtl/>
        </w:rPr>
        <w:t>،</w:t>
      </w:r>
      <w:r w:rsidRPr="00456662">
        <w:rPr>
          <w:rtl/>
        </w:rPr>
        <w:t xml:space="preserve"> ومنهم من يسقط فيها في قدمه الاولى</w:t>
      </w:r>
      <w:r>
        <w:rPr>
          <w:rtl/>
        </w:rPr>
        <w:t>،</w:t>
      </w:r>
      <w:r w:rsidRPr="00456662">
        <w:rPr>
          <w:rtl/>
        </w:rPr>
        <w:t xml:space="preserve"> فقد قال تعالى : </w:t>
      </w:r>
      <w:r w:rsidRPr="00D02CEF">
        <w:rPr>
          <w:rStyle w:val="libAlaemChar"/>
          <w:rtl/>
        </w:rPr>
        <w:t>(</w:t>
      </w:r>
      <w:r w:rsidRPr="009E78CC">
        <w:rPr>
          <w:rStyle w:val="libAieChar"/>
          <w:rtl/>
        </w:rPr>
        <w:t>وَإِنْ مِنْكُمْ إِلَّا وارِدُها كانَ عَلى رَبِّكَ حَتْماً مَقْضِيًّا</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وهذا الاختلاف إنّما نشأ من اختلافهم في المعرفة والسلوك في الدار الدنيا</w:t>
      </w:r>
      <w:r>
        <w:rPr>
          <w:rtl/>
        </w:rPr>
        <w:t>،</w:t>
      </w:r>
      <w:r w:rsidRPr="00456662">
        <w:rPr>
          <w:rtl/>
        </w:rPr>
        <w:t xml:space="preserve"> وقد ورد أنّ الصراط مظلم يسعى الناس على قدر أنوارهم : </w:t>
      </w:r>
      <w:r w:rsidRPr="00D02CEF">
        <w:rPr>
          <w:rStyle w:val="libAlaemChar"/>
          <w:rtl/>
        </w:rPr>
        <w:t>(</w:t>
      </w:r>
      <w:r w:rsidRPr="009E78CC">
        <w:rPr>
          <w:rStyle w:val="libAieChar"/>
          <w:rtl/>
        </w:rPr>
        <w:t>أَفَمَنْ يَمْشِي مُكِبًّا عَلى وَجْهِهِ أَهْدى أَمَّنْ يَمْشِي سَوِيًّا عَلى صِراطٍ مُسْتَقِيمٍ</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وفي تنكير «الصراط» إشارة إلى أنّ لكلّ طريقا خاصّا إلى الحقّ على حسب ما أعطاه الله من القابليّة والاستعداد</w:t>
      </w:r>
      <w:r>
        <w:rPr>
          <w:rtl/>
        </w:rPr>
        <w:t>،</w:t>
      </w:r>
      <w:r w:rsidRPr="00456662">
        <w:rPr>
          <w:rtl/>
        </w:rPr>
        <w:t xml:space="preserve"> فإنّ «الطّرق إلى الله بعدد أنفاس الخلائق» </w:t>
      </w:r>
      <w:r w:rsidRPr="00D02CEF">
        <w:rPr>
          <w:rStyle w:val="libFootnotenumChar"/>
          <w:rtl/>
        </w:rPr>
        <w:t>(3)</w:t>
      </w:r>
      <w:r>
        <w:rPr>
          <w:rtl/>
        </w:rPr>
        <w:t>،</w:t>
      </w:r>
      <w:r w:rsidRPr="00456662">
        <w:rPr>
          <w:rtl/>
        </w:rPr>
        <w:t xml:space="preserve"> كما روي في بعض الكتب</w:t>
      </w:r>
      <w:r>
        <w:rPr>
          <w:rtl/>
        </w:rPr>
        <w:t>،</w:t>
      </w:r>
      <w:r w:rsidRPr="00456662">
        <w:rPr>
          <w:rtl/>
        </w:rPr>
        <w:t xml:space="preserve"> فلا يطلب من الأدنى ما يؤاخذ عليه الأعلى ؛ إذ لا يكلّف الله نفسا إلّا ما آتاها</w:t>
      </w:r>
      <w:r>
        <w:rPr>
          <w:rtl/>
        </w:rPr>
        <w:t>،</w:t>
      </w:r>
      <w:r w:rsidRPr="00456662">
        <w:rPr>
          <w:rtl/>
        </w:rPr>
        <w:t xml:space="preserve"> ولا يكلّفها إلّا وسعها وبقدر طاقتها</w:t>
      </w:r>
      <w:r>
        <w:rPr>
          <w:rtl/>
        </w:rPr>
        <w:t>،</w:t>
      </w:r>
      <w:r w:rsidRPr="00456662">
        <w:rPr>
          <w:rtl/>
        </w:rPr>
        <w:t xml:space="preserve"> قال الله تعالى : </w:t>
      </w:r>
      <w:r w:rsidRPr="00D02CEF">
        <w:rPr>
          <w:rStyle w:val="libAlaemChar"/>
          <w:rtl/>
        </w:rPr>
        <w:t>(</w:t>
      </w:r>
      <w:r w:rsidRPr="009E78CC">
        <w:rPr>
          <w:rStyle w:val="libAieChar"/>
          <w:rtl/>
        </w:rPr>
        <w:t>أَنْزَلَ مِنَ السَّماءِ ماءً فَسالَتْ أَوْدِيَةٌ بِقَدَرِها</w:t>
      </w:r>
      <w:r w:rsidRPr="00D02CEF">
        <w:rPr>
          <w:rStyle w:val="libAlaemChar"/>
          <w:rtl/>
        </w:rPr>
        <w:t>)</w:t>
      </w:r>
      <w:r w:rsidRPr="00456662">
        <w:rPr>
          <w:rtl/>
        </w:rPr>
        <w:t xml:space="preserve"> إلى قوله </w:t>
      </w:r>
      <w:r w:rsidRPr="00D02CEF">
        <w:rPr>
          <w:rStyle w:val="libAlaemChar"/>
          <w:rtl/>
        </w:rPr>
        <w:t>(</w:t>
      </w:r>
      <w:r w:rsidRPr="009E78CC">
        <w:rPr>
          <w:rStyle w:val="libAieChar"/>
          <w:rtl/>
        </w:rPr>
        <w:t>كَذلِكَ يَضْرِبُ اللهُ الْأَمْثالَ</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وقد فسّر «الماء» بالعلم</w:t>
      </w:r>
      <w:r>
        <w:rPr>
          <w:rtl/>
        </w:rPr>
        <w:t>، و «</w:t>
      </w:r>
      <w:r w:rsidRPr="00456662">
        <w:rPr>
          <w:rtl/>
        </w:rPr>
        <w:t>الأودية» بالقلوب</w:t>
      </w:r>
      <w:r>
        <w:rPr>
          <w:rtl/>
        </w:rPr>
        <w:t>،</w:t>
      </w:r>
      <w:r w:rsidRPr="00456662">
        <w:rPr>
          <w:rtl/>
        </w:rPr>
        <w:t xml:space="preserve"> فكلّ مكلّف في السلوك</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مريم : 71.</w:t>
      </w:r>
    </w:p>
    <w:p w:rsidR="00F470B7" w:rsidRPr="00456662" w:rsidRDefault="00F470B7" w:rsidP="002F2D66">
      <w:pPr>
        <w:pStyle w:val="libFootnote0"/>
        <w:rPr>
          <w:rtl/>
        </w:rPr>
      </w:pPr>
      <w:r>
        <w:rPr>
          <w:rtl/>
        </w:rPr>
        <w:t>(</w:t>
      </w:r>
      <w:r w:rsidRPr="00456662">
        <w:rPr>
          <w:rtl/>
        </w:rPr>
        <w:t>2) الملك : 22.</w:t>
      </w:r>
    </w:p>
    <w:p w:rsidR="00F470B7" w:rsidRPr="00456662" w:rsidRDefault="00F470B7" w:rsidP="002F2D66">
      <w:pPr>
        <w:pStyle w:val="libFootnote0"/>
        <w:rPr>
          <w:rtl/>
        </w:rPr>
      </w:pPr>
      <w:r>
        <w:rPr>
          <w:rtl/>
        </w:rPr>
        <w:t>(</w:t>
      </w:r>
      <w:r w:rsidRPr="00456662">
        <w:rPr>
          <w:rtl/>
        </w:rPr>
        <w:t>3) بحار الأنوار 67 : 137.</w:t>
      </w:r>
    </w:p>
    <w:p w:rsidR="00F470B7" w:rsidRPr="00456662" w:rsidRDefault="00F470B7" w:rsidP="002F2D66">
      <w:pPr>
        <w:pStyle w:val="libFootnote0"/>
        <w:rPr>
          <w:rtl/>
        </w:rPr>
      </w:pPr>
      <w:r>
        <w:rPr>
          <w:rtl/>
        </w:rPr>
        <w:t>(</w:t>
      </w:r>
      <w:r w:rsidRPr="00456662">
        <w:rPr>
          <w:rtl/>
        </w:rPr>
        <w:t>4) الرعد : 17.</w:t>
      </w:r>
    </w:p>
    <w:p w:rsidR="00F470B7" w:rsidRPr="00456662" w:rsidRDefault="00F470B7" w:rsidP="00930449">
      <w:pPr>
        <w:pStyle w:val="libNormal0"/>
        <w:rPr>
          <w:rtl/>
        </w:rPr>
      </w:pPr>
      <w:r>
        <w:rPr>
          <w:rtl/>
        </w:rPr>
        <w:br w:type="page"/>
      </w:r>
      <w:r w:rsidRPr="00456662">
        <w:rPr>
          <w:rtl/>
        </w:rPr>
        <w:lastRenderedPageBreak/>
        <w:t>على حسب فهمه وقدرته</w:t>
      </w:r>
      <w:r>
        <w:rPr>
          <w:rtl/>
        </w:rPr>
        <w:t>،</w:t>
      </w:r>
      <w:r w:rsidRPr="00456662">
        <w:rPr>
          <w:rtl/>
        </w:rPr>
        <w:t xml:space="preserve"> فيحصل لكلّ مع سلوكه على ما يطيقه وعلى حسب ما يتيسّر له من الإدراك صراط يوصله إلى الجنّة غير صراط الآخر</w:t>
      </w:r>
      <w:r>
        <w:rPr>
          <w:rtl/>
        </w:rPr>
        <w:t>،</w:t>
      </w:r>
      <w:r w:rsidRPr="00456662">
        <w:rPr>
          <w:rtl/>
        </w:rPr>
        <w:t xml:space="preserve"> وكلّ مستقيم بالنسبة إلى سالكه وبحسبه إذا أدّى حقّ سلوكه</w:t>
      </w:r>
      <w:r>
        <w:rPr>
          <w:rtl/>
        </w:rPr>
        <w:t>،</w:t>
      </w:r>
      <w:r w:rsidRPr="00456662">
        <w:rPr>
          <w:rtl/>
        </w:rPr>
        <w:t xml:space="preserve"> لا أقول كما يقوله بعض المتصوّفة من أنّ مآل سلوك كلّ أحد إلى الجنّة ؛ وإن ذهب إلى ما ذهب من المذاهب الفاسدة</w:t>
      </w:r>
      <w:r>
        <w:rPr>
          <w:rtl/>
        </w:rPr>
        <w:t>،</w:t>
      </w:r>
      <w:r w:rsidRPr="00456662">
        <w:rPr>
          <w:rtl/>
        </w:rPr>
        <w:t xml:space="preserve"> حتّى عابد الوثن وعابد صنمي قريش وجبتيها</w:t>
      </w:r>
      <w:r>
        <w:rPr>
          <w:rtl/>
        </w:rPr>
        <w:t>،</w:t>
      </w:r>
      <w:r w:rsidRPr="00456662">
        <w:rPr>
          <w:rtl/>
        </w:rPr>
        <w:t xml:space="preserve"> كيف وقد قال رسول الله صلّى الله عليه وآله : ستفترق امّتي على بضع وسبعين فرقة كلّهم في النار إلّا من اتّبع عليّ بن أبي طالب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وقال الله : </w:t>
      </w:r>
      <w:r w:rsidRPr="00D02CEF">
        <w:rPr>
          <w:rStyle w:val="libAlaemChar"/>
          <w:rtl/>
        </w:rPr>
        <w:t>(</w:t>
      </w:r>
      <w:r w:rsidRPr="009E78CC">
        <w:rPr>
          <w:rStyle w:val="libAieChar"/>
          <w:rtl/>
        </w:rPr>
        <w:t>إِنَّ الدِّينَ عِنْدَ اللهِ الْإِسْلامُ</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وقال : </w:t>
      </w:r>
      <w:r w:rsidRPr="00D02CEF">
        <w:rPr>
          <w:rStyle w:val="libAlaemChar"/>
          <w:rtl/>
        </w:rPr>
        <w:t>(</w:t>
      </w:r>
      <w:r w:rsidRPr="009E78CC">
        <w:rPr>
          <w:rStyle w:val="libAieChar"/>
          <w:rtl/>
        </w:rPr>
        <w:t>وَلا تَمُوتُنَّ إِلَّا وَأَنْتُمْ مُسْلِمُونَ</w:t>
      </w:r>
      <w:r w:rsidRPr="00D02CEF">
        <w:rPr>
          <w:rStyle w:val="libAlaemChar"/>
          <w:rtl/>
        </w:rPr>
        <w:t>)</w:t>
      </w:r>
      <w:r w:rsidRPr="00456662">
        <w:rPr>
          <w:rtl/>
        </w:rPr>
        <w:t xml:space="preserve"> </w:t>
      </w:r>
      <w:r w:rsidRPr="00D02CEF">
        <w:rPr>
          <w:rStyle w:val="libFootnotenumChar"/>
          <w:rtl/>
        </w:rPr>
        <w:t>(3)</w:t>
      </w:r>
      <w:r>
        <w:rPr>
          <w:rtl/>
        </w:rPr>
        <w:t>.</w:t>
      </w:r>
      <w:r w:rsidRPr="00456662">
        <w:rPr>
          <w:rtl/>
        </w:rPr>
        <w:t xml:space="preserve"> وغير ذلك ممّا لا يحصى من الأخبار والآيات.</w:t>
      </w:r>
    </w:p>
    <w:p w:rsidR="00F470B7" w:rsidRPr="00456662" w:rsidRDefault="00F470B7" w:rsidP="00596B52">
      <w:pPr>
        <w:pStyle w:val="libNormal"/>
        <w:rPr>
          <w:rtl/>
        </w:rPr>
      </w:pPr>
      <w:r w:rsidRPr="00456662">
        <w:rPr>
          <w:rtl/>
        </w:rPr>
        <w:t>وجميع ما ذهب فيه أرباب المذاهب الباطلة وإن كان صراطا إلّا أنّه ليس مستقيما</w:t>
      </w:r>
      <w:r>
        <w:rPr>
          <w:rtl/>
        </w:rPr>
        <w:t>،</w:t>
      </w:r>
      <w:r w:rsidRPr="00456662">
        <w:rPr>
          <w:rtl/>
        </w:rPr>
        <w:t xml:space="preserve"> والسلوك في غير المستقيم ضلالة لا هداية</w:t>
      </w:r>
      <w:r>
        <w:rPr>
          <w:rtl/>
        </w:rPr>
        <w:t>،</w:t>
      </w:r>
      <w:r w:rsidRPr="00456662">
        <w:rPr>
          <w:rtl/>
        </w:rPr>
        <w:t xml:space="preserve"> فكما أنّ المستقيم من الصراط موصل إلى النعيم كذلك غيره موصل إلى الجحيم</w:t>
      </w:r>
      <w:r>
        <w:rPr>
          <w:rtl/>
        </w:rPr>
        <w:t>،</w:t>
      </w:r>
      <w:r w:rsidRPr="00456662">
        <w:rPr>
          <w:rtl/>
        </w:rPr>
        <w:t xml:space="preserve"> والمستقيم لا يكون إلّا واحدا وهو أدقّ من الشعر كالخطّ الهندسيّ الفاصل بين نور الشمس وظلّه</w:t>
      </w:r>
      <w:r>
        <w:rPr>
          <w:rtl/>
        </w:rPr>
        <w:t>،</w:t>
      </w:r>
      <w:r w:rsidRPr="00456662">
        <w:rPr>
          <w:rtl/>
        </w:rPr>
        <w:t xml:space="preserve"> فإنّه لدقّته لا يعدّ من النور ولا من الظلّ</w:t>
      </w:r>
      <w:r>
        <w:rPr>
          <w:rtl/>
        </w:rPr>
        <w:t>،</w:t>
      </w:r>
      <w:r w:rsidRPr="00456662">
        <w:rPr>
          <w:rtl/>
        </w:rPr>
        <w:t xml:space="preserve"> وكما لا يكون للدائرة إلّا مركز واحد وهو النقطة الواحدة في وسطها</w:t>
      </w:r>
      <w:r>
        <w:rPr>
          <w:rtl/>
        </w:rPr>
        <w:t>،</w:t>
      </w:r>
      <w:r w:rsidRPr="00456662">
        <w:rPr>
          <w:rtl/>
        </w:rPr>
        <w:t xml:space="preserve"> كذلك لا يكون الحقّ إلّا واحدا.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البحار 28 : 30 ؛ حديث قريب منه.</w:t>
      </w:r>
    </w:p>
    <w:p w:rsidR="00F470B7" w:rsidRPr="00456662" w:rsidRDefault="00F470B7" w:rsidP="002F2D66">
      <w:pPr>
        <w:pStyle w:val="libFootnote0"/>
        <w:rPr>
          <w:rtl/>
        </w:rPr>
      </w:pPr>
      <w:r>
        <w:rPr>
          <w:rtl/>
        </w:rPr>
        <w:t>(</w:t>
      </w:r>
      <w:r w:rsidRPr="00456662">
        <w:rPr>
          <w:rtl/>
        </w:rPr>
        <w:t>2) آل عمران : 19.</w:t>
      </w:r>
    </w:p>
    <w:p w:rsidR="00F470B7" w:rsidRPr="00456662" w:rsidRDefault="00F470B7" w:rsidP="002F2D66">
      <w:pPr>
        <w:pStyle w:val="libFootnote0"/>
        <w:rPr>
          <w:rtl/>
        </w:rPr>
      </w:pPr>
      <w:r>
        <w:rPr>
          <w:rtl/>
        </w:rPr>
        <w:t>(</w:t>
      </w:r>
      <w:r w:rsidRPr="00456662">
        <w:rPr>
          <w:rtl/>
        </w:rPr>
        <w:t>3) آل عمران : 102.</w:t>
      </w:r>
    </w:p>
    <w:p w:rsidR="00F470B7" w:rsidRPr="00456662" w:rsidRDefault="00F470B7" w:rsidP="00596B52">
      <w:pPr>
        <w:pStyle w:val="libNormal"/>
        <w:rPr>
          <w:rtl/>
        </w:rPr>
      </w:pPr>
      <w:r>
        <w:rPr>
          <w:rtl/>
        </w:rPr>
        <w:br w:type="page"/>
      </w:r>
      <w:r w:rsidRPr="00456662">
        <w:rPr>
          <w:rtl/>
        </w:rPr>
        <w:lastRenderedPageBreak/>
        <w:t>وكما لا يكون ما بين حدّي الخطّ المستقيم إلّا خطّ واحد مستقيم وإن تعدّدت الخطوط الغير المستقيمة كذلك صراط الحقّ لا يكون إلّا واحدا مستقيما وهو «صراط الّذين أنعم الله عليهم غير المغضوب عليهم ولا الضالّين»</w:t>
      </w:r>
      <w:r>
        <w:rPr>
          <w:rtl/>
        </w:rPr>
        <w:t>.</w:t>
      </w:r>
    </w:p>
    <w:p w:rsidR="00F470B7" w:rsidRPr="00456662" w:rsidRDefault="00F470B7" w:rsidP="00596B52">
      <w:pPr>
        <w:pStyle w:val="libNormal"/>
        <w:rPr>
          <w:rtl/>
        </w:rPr>
      </w:pPr>
      <w:r w:rsidRPr="00456662">
        <w:rPr>
          <w:rtl/>
        </w:rPr>
        <w:t>فإنّ صراطهم إمّا على جهة الإفراط</w:t>
      </w:r>
      <w:r>
        <w:rPr>
          <w:rtl/>
        </w:rPr>
        <w:t>،</w:t>
      </w:r>
      <w:r w:rsidRPr="00456662">
        <w:rPr>
          <w:rtl/>
        </w:rPr>
        <w:t xml:space="preserve"> أو على جهة التفريط ؛ بخلاف صراط المنعم عليهم</w:t>
      </w:r>
      <w:r>
        <w:rPr>
          <w:rtl/>
        </w:rPr>
        <w:t>،</w:t>
      </w:r>
      <w:r w:rsidRPr="00456662">
        <w:rPr>
          <w:rtl/>
        </w:rPr>
        <w:t xml:space="preserve"> فإنّ صراطهم في الوسط المستوي على الخطّ المستقيم الّذي يصل المارّ عليه إلى جنّة النعيم.</w:t>
      </w:r>
    </w:p>
    <w:p w:rsidR="00F470B7" w:rsidRPr="00456662" w:rsidRDefault="00F470B7" w:rsidP="00596B52">
      <w:pPr>
        <w:pStyle w:val="libNormal"/>
        <w:rPr>
          <w:rtl/>
        </w:rPr>
      </w:pPr>
      <w:r w:rsidRPr="00456662">
        <w:rPr>
          <w:rtl/>
        </w:rPr>
        <w:t xml:space="preserve">وكذا إن كان المعنيّ بالخطاب هو نفسه المقدّسة ولكن بتقدير الخافض كلمة «إلى» ؛ أي ليهدي إليك قومك ؛ كما فسّر به قوله : </w:t>
      </w:r>
      <w:r w:rsidRPr="00D02CEF">
        <w:rPr>
          <w:rStyle w:val="libAlaemChar"/>
          <w:rtl/>
        </w:rPr>
        <w:t>(</w:t>
      </w:r>
      <w:r w:rsidRPr="009E78CC">
        <w:rPr>
          <w:rStyle w:val="libAieChar"/>
          <w:rtl/>
        </w:rPr>
        <w:t>وَوَجَدَكَ ضَالًّا فَهَدى</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قال الرضا عليه الس</w:t>
      </w:r>
      <w:r>
        <w:rPr>
          <w:rFonts w:hint="cs"/>
          <w:rtl/>
        </w:rPr>
        <w:t>ّ</w:t>
      </w:r>
      <w:r w:rsidRPr="00456662">
        <w:rPr>
          <w:rtl/>
        </w:rPr>
        <w:t xml:space="preserve">لام : وضالّا في قوم لا يعرفون فضلك فهداهم إليك </w:t>
      </w:r>
      <w:r w:rsidRPr="00D02CEF">
        <w:rPr>
          <w:rStyle w:val="libFootnotenumChar"/>
          <w:rtl/>
        </w:rPr>
        <w:t>(2)</w:t>
      </w:r>
      <w:r>
        <w:rPr>
          <w:rtl/>
        </w:rPr>
        <w:t>.</w:t>
      </w:r>
    </w:p>
    <w:p w:rsidR="00F470B7" w:rsidRPr="00456662" w:rsidRDefault="00F470B7" w:rsidP="00596B52">
      <w:pPr>
        <w:pStyle w:val="libNormal"/>
        <w:rPr>
          <w:rtl/>
        </w:rPr>
      </w:pPr>
      <w:r w:rsidRPr="00456662">
        <w:rPr>
          <w:rtl/>
        </w:rPr>
        <w:t>وحينئذ</w:t>
      </w:r>
      <w:r>
        <w:rPr>
          <w:rtl/>
        </w:rPr>
        <w:t xml:space="preserve"> فـ </w:t>
      </w:r>
      <w:r w:rsidRPr="00456662">
        <w:rPr>
          <w:rtl/>
        </w:rPr>
        <w:t>«صراطا مستقيما» حال من «الكاف» ففيه دلالة صريحة على أنّه صلّى الله عليه وآله هو الصراط المستقيم ؛ إذ المتّبع له</w:t>
      </w:r>
      <w:r>
        <w:rPr>
          <w:rtl/>
        </w:rPr>
        <w:t>،</w:t>
      </w:r>
      <w:r w:rsidRPr="00456662">
        <w:rPr>
          <w:rtl/>
        </w:rPr>
        <w:t xml:space="preserve"> الملتزم لطريقته وسنّته يصل البتّة إلى الجنّة</w:t>
      </w:r>
      <w:r>
        <w:rPr>
          <w:rtl/>
        </w:rPr>
        <w:t>،</w:t>
      </w:r>
      <w:r w:rsidRPr="00456662">
        <w:rPr>
          <w:rtl/>
        </w:rPr>
        <w:t xml:space="preserve"> والمتخلّف عنه المنحرف عن شريعته يصلى الجحيم قطعا</w:t>
      </w:r>
      <w:r>
        <w:rPr>
          <w:rtl/>
        </w:rPr>
        <w:t>،</w:t>
      </w:r>
      <w:r w:rsidRPr="00456662">
        <w:rPr>
          <w:rtl/>
        </w:rPr>
        <w:t xml:space="preserve"> وقد قال الله له صلّى الله عليه وآله : </w:t>
      </w:r>
      <w:r w:rsidRPr="00D02CEF">
        <w:rPr>
          <w:rStyle w:val="libAlaemChar"/>
          <w:rtl/>
        </w:rPr>
        <w:t>(</w:t>
      </w:r>
      <w:r w:rsidRPr="009E78CC">
        <w:rPr>
          <w:rStyle w:val="libAieChar"/>
          <w:rtl/>
        </w:rPr>
        <w:t>فَاسْتَقِمْ كَما أُمِرْتَ</w:t>
      </w:r>
      <w:r w:rsidRPr="00D02CEF">
        <w:rPr>
          <w:rStyle w:val="libAlaemChar"/>
          <w:rtl/>
        </w:rPr>
        <w:t>)</w:t>
      </w:r>
      <w:r w:rsidRPr="00456662">
        <w:rPr>
          <w:rtl/>
        </w:rPr>
        <w:t xml:space="preserve"> </w:t>
      </w:r>
      <w:r w:rsidRPr="00D02CEF">
        <w:rPr>
          <w:rStyle w:val="libFootnotenumChar"/>
          <w:rtl/>
        </w:rPr>
        <w:t>(3)</w:t>
      </w:r>
      <w:r w:rsidRPr="00456662">
        <w:rPr>
          <w:rtl/>
        </w:rPr>
        <w:t xml:space="preserve"> وحيث كانت أخلاقه معتدلة وأحواله كلّها اعتداليّة كان هو الصراط المستقيم</w:t>
      </w:r>
      <w:r>
        <w:rPr>
          <w:rtl/>
        </w:rPr>
        <w:t>،</w:t>
      </w:r>
      <w:r w:rsidRPr="00456662">
        <w:rPr>
          <w:rtl/>
        </w:rPr>
        <w:t xml:space="preserve"> كما أنّ شريعته الجامعة أيضا كذلك ؛ كما قال : </w:t>
      </w:r>
      <w:r w:rsidRPr="00D02CEF">
        <w:rPr>
          <w:rStyle w:val="libAlaemChar"/>
          <w:rtl/>
        </w:rPr>
        <w:t>(</w:t>
      </w:r>
      <w:r w:rsidRPr="009E78CC">
        <w:rPr>
          <w:rStyle w:val="libAieChar"/>
          <w:rtl/>
        </w:rPr>
        <w:t>وَإِنَّكَ لَتَدْعُوهُمْ إِلى صِراطٍ مُسْتَقِيمٍ</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الضحى : 7.</w:t>
      </w:r>
    </w:p>
    <w:p w:rsidR="00F470B7" w:rsidRPr="00456662" w:rsidRDefault="00F470B7" w:rsidP="002F2D66">
      <w:pPr>
        <w:pStyle w:val="libFootnote0"/>
        <w:rPr>
          <w:rtl/>
        </w:rPr>
      </w:pPr>
      <w:r>
        <w:rPr>
          <w:rtl/>
        </w:rPr>
        <w:t>(</w:t>
      </w:r>
      <w:r w:rsidRPr="00456662">
        <w:rPr>
          <w:rtl/>
        </w:rPr>
        <w:t>2) بحار الأنوار 16 : 139.</w:t>
      </w:r>
    </w:p>
    <w:p w:rsidR="00F470B7" w:rsidRPr="00456662" w:rsidRDefault="00F470B7" w:rsidP="002F2D66">
      <w:pPr>
        <w:pStyle w:val="libFootnote0"/>
        <w:rPr>
          <w:rtl/>
        </w:rPr>
      </w:pPr>
      <w:r>
        <w:rPr>
          <w:rtl/>
        </w:rPr>
        <w:t>(</w:t>
      </w:r>
      <w:r w:rsidRPr="00456662">
        <w:rPr>
          <w:rtl/>
        </w:rPr>
        <w:t>3) هود : 112.</w:t>
      </w:r>
    </w:p>
    <w:p w:rsidR="00F470B7" w:rsidRPr="00456662" w:rsidRDefault="00F470B7" w:rsidP="002F2D66">
      <w:pPr>
        <w:pStyle w:val="libFootnote0"/>
        <w:rPr>
          <w:rtl/>
        </w:rPr>
      </w:pPr>
      <w:r>
        <w:rPr>
          <w:rtl/>
        </w:rPr>
        <w:t>(</w:t>
      </w:r>
      <w:r w:rsidRPr="00456662">
        <w:rPr>
          <w:rtl/>
        </w:rPr>
        <w:t>4) المؤمنون : 73.</w:t>
      </w:r>
    </w:p>
    <w:p w:rsidR="00F470B7" w:rsidRPr="00456662" w:rsidRDefault="00F470B7" w:rsidP="00596B52">
      <w:pPr>
        <w:pStyle w:val="libNormal"/>
        <w:rPr>
          <w:rtl/>
        </w:rPr>
      </w:pPr>
      <w:r>
        <w:rPr>
          <w:rtl/>
        </w:rPr>
        <w:br w:type="page"/>
      </w:r>
      <w:r w:rsidRPr="00456662">
        <w:rPr>
          <w:rtl/>
        </w:rPr>
        <w:lastRenderedPageBreak/>
        <w:t xml:space="preserve">وقال : </w:t>
      </w:r>
      <w:r w:rsidRPr="00D02CEF">
        <w:rPr>
          <w:rStyle w:val="libAlaemChar"/>
          <w:rtl/>
        </w:rPr>
        <w:t>(</w:t>
      </w:r>
      <w:r w:rsidRPr="009E78CC">
        <w:rPr>
          <w:rStyle w:val="libAieChar"/>
          <w:rtl/>
        </w:rPr>
        <w:t>فَاسْتَمْسِكْ بِالَّذِي أُوحِيَ إِلَيْكَ إِنَّكَ عَلى صِراطٍ مُسْتَقِيمٍ</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ولا ينافي ذلك قوله : </w:t>
      </w:r>
      <w:r w:rsidRPr="00D02CEF">
        <w:rPr>
          <w:rStyle w:val="libAlaemChar"/>
          <w:rtl/>
        </w:rPr>
        <w:t>(</w:t>
      </w:r>
      <w:r w:rsidRPr="009E78CC">
        <w:rPr>
          <w:rStyle w:val="libAieChar"/>
          <w:rtl/>
        </w:rPr>
        <w:t>وَأَنِ اعْبُدُونِي هذا صِراطٌ مُسْتَقِيمٌ</w:t>
      </w:r>
      <w:r w:rsidRPr="00D02CEF">
        <w:rPr>
          <w:rStyle w:val="libAlaemChar"/>
          <w:rtl/>
        </w:rPr>
        <w:t>)</w:t>
      </w:r>
      <w:r w:rsidRPr="00456662">
        <w:rPr>
          <w:rtl/>
        </w:rPr>
        <w:t xml:space="preserve"> </w:t>
      </w:r>
      <w:r w:rsidRPr="00D02CEF">
        <w:rPr>
          <w:rStyle w:val="libFootnotenumChar"/>
          <w:rtl/>
        </w:rPr>
        <w:t>(2)</w:t>
      </w:r>
      <w:r w:rsidRPr="00456662">
        <w:rPr>
          <w:rtl/>
        </w:rPr>
        <w:t xml:space="preserve"> وقوله :</w:t>
      </w:r>
      <w:r>
        <w:rPr>
          <w:rFonts w:hint="cs"/>
          <w:rtl/>
        </w:rPr>
        <w:t xml:space="preserve"> </w:t>
      </w:r>
      <w:r w:rsidRPr="00D02CEF">
        <w:rPr>
          <w:rStyle w:val="libAlaemChar"/>
          <w:rtl/>
        </w:rPr>
        <w:t>(</w:t>
      </w:r>
      <w:r w:rsidRPr="009E78CC">
        <w:rPr>
          <w:rStyle w:val="libAieChar"/>
          <w:rtl/>
        </w:rPr>
        <w:t>فَاعْبُدُوهُ هذا صِراطٌ مُسْتَقِيمٌ</w:t>
      </w:r>
      <w:r w:rsidRPr="00D02CEF">
        <w:rPr>
          <w:rStyle w:val="libAlaemChar"/>
          <w:rtl/>
        </w:rPr>
        <w:t>)</w:t>
      </w:r>
      <w:r w:rsidRPr="00456662">
        <w:rPr>
          <w:rtl/>
        </w:rPr>
        <w:t xml:space="preserve"> </w:t>
      </w:r>
      <w:r w:rsidRPr="00D02CEF">
        <w:rPr>
          <w:rStyle w:val="libFootnotenumChar"/>
          <w:rtl/>
        </w:rPr>
        <w:t>(3)</w:t>
      </w:r>
      <w:r w:rsidRPr="00456662">
        <w:rPr>
          <w:rtl/>
        </w:rPr>
        <w:t xml:space="preserve"> فإنّ العبادة لا تكون إلّا من حيث أمر الله</w:t>
      </w:r>
      <w:r>
        <w:rPr>
          <w:rtl/>
        </w:rPr>
        <w:t>،</w:t>
      </w:r>
      <w:r w:rsidRPr="00456662">
        <w:rPr>
          <w:rtl/>
        </w:rPr>
        <w:t xml:space="preserve"> وقد أمر عباده أن يعبدوه بدلالة أنبيائه ورسله</w:t>
      </w:r>
      <w:r>
        <w:rPr>
          <w:rtl/>
        </w:rPr>
        <w:t>،</w:t>
      </w:r>
      <w:r w:rsidRPr="00456662">
        <w:rPr>
          <w:rtl/>
        </w:rPr>
        <w:t xml:space="preserve"> فلا يقبل عبادة إلّا ما كان موافقا لدلالتهم</w:t>
      </w:r>
      <w:r>
        <w:rPr>
          <w:rtl/>
        </w:rPr>
        <w:t>،</w:t>
      </w:r>
      <w:r w:rsidRPr="00456662">
        <w:rPr>
          <w:rtl/>
        </w:rPr>
        <w:t xml:space="preserve"> وقد قال : </w:t>
      </w:r>
      <w:r w:rsidRPr="00D02CEF">
        <w:rPr>
          <w:rStyle w:val="libAlaemChar"/>
          <w:rtl/>
        </w:rPr>
        <w:t>(</w:t>
      </w:r>
      <w:r w:rsidRPr="009E78CC">
        <w:rPr>
          <w:rStyle w:val="libAieChar"/>
          <w:rtl/>
        </w:rPr>
        <w:t>وَمَنْ يَبْتَغِ غَيْرَ الْإِسْلامِ دِيناً فَلَنْ يُقْبَلَ مِنْهُ وَهُوَ فِي الْآخِرَةِ مِنَ الْخاسِرِينَ</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 xml:space="preserve">وأمّا إن كان المعنيّ بالخطاب هو صلّى الله عليه وآله من دون تقدير خافض ومضاف فيرد هنا سؤال ؛ وهو أنّه هو الهادي للكلّ إلى أقوم السبل ؛ كما قال : </w:t>
      </w:r>
      <w:r w:rsidRPr="00D02CEF">
        <w:rPr>
          <w:rStyle w:val="libAlaemChar"/>
          <w:rtl/>
        </w:rPr>
        <w:t>(</w:t>
      </w:r>
      <w:r w:rsidRPr="009E78CC">
        <w:rPr>
          <w:rStyle w:val="libAieChar"/>
          <w:rtl/>
        </w:rPr>
        <w:t>وَإِنَّكَ لَتَدْعُوهُمْ إِلى صِراطٍ مُسْتَقِيمٍ</w:t>
      </w:r>
      <w:r w:rsidRPr="00D02CEF">
        <w:rPr>
          <w:rStyle w:val="libAlaemChar"/>
          <w:rtl/>
        </w:rPr>
        <w:t>)</w:t>
      </w:r>
      <w:r w:rsidRPr="00456662">
        <w:rPr>
          <w:rtl/>
        </w:rPr>
        <w:t xml:space="preserve"> </w:t>
      </w:r>
      <w:r w:rsidRPr="00D02CEF">
        <w:rPr>
          <w:rStyle w:val="libFootnotenumChar"/>
          <w:rtl/>
        </w:rPr>
        <w:t>(5)</w:t>
      </w:r>
      <w:r w:rsidRPr="00456662">
        <w:rPr>
          <w:rtl/>
        </w:rPr>
        <w:t xml:space="preserve"> وقال : </w:t>
      </w:r>
      <w:r w:rsidRPr="00D02CEF">
        <w:rPr>
          <w:rStyle w:val="libAlaemChar"/>
          <w:rtl/>
        </w:rPr>
        <w:t>(</w:t>
      </w:r>
      <w:r w:rsidRPr="009E78CC">
        <w:rPr>
          <w:rStyle w:val="libAieChar"/>
          <w:rtl/>
        </w:rPr>
        <w:t>وَيَهْدِيَكُمْ صِراطاً مُسْتَقِيماً</w:t>
      </w:r>
      <w:r w:rsidRPr="00D02CEF">
        <w:rPr>
          <w:rStyle w:val="libAlaemChar"/>
          <w:rtl/>
        </w:rPr>
        <w:t>)</w:t>
      </w:r>
      <w:r w:rsidRPr="00456662">
        <w:rPr>
          <w:rtl/>
        </w:rPr>
        <w:t xml:space="preserve"> </w:t>
      </w:r>
      <w:r w:rsidRPr="00D02CEF">
        <w:rPr>
          <w:rStyle w:val="libFootnotenumChar"/>
          <w:rtl/>
        </w:rPr>
        <w:t>(6)</w:t>
      </w:r>
      <w:r w:rsidRPr="00456662">
        <w:rPr>
          <w:rtl/>
        </w:rPr>
        <w:t xml:space="preserve"> وقد كان على صراط مستقيم من التوحيد وغيره</w:t>
      </w:r>
      <w:r>
        <w:rPr>
          <w:rtl/>
        </w:rPr>
        <w:t>،</w:t>
      </w:r>
      <w:r w:rsidRPr="00456662">
        <w:rPr>
          <w:rtl/>
        </w:rPr>
        <w:t xml:space="preserve"> كما قال :</w:t>
      </w:r>
      <w:r>
        <w:rPr>
          <w:rFonts w:hint="cs"/>
          <w:rtl/>
        </w:rPr>
        <w:t xml:space="preserve"> </w:t>
      </w:r>
      <w:r w:rsidRPr="00D02CEF">
        <w:rPr>
          <w:rStyle w:val="libAlaemChar"/>
          <w:rtl/>
        </w:rPr>
        <w:t>(</w:t>
      </w:r>
      <w:r w:rsidRPr="009E78CC">
        <w:rPr>
          <w:rStyle w:val="libAieChar"/>
          <w:rtl/>
        </w:rPr>
        <w:t>إِنَّكَ لَمِنَ الْمُرْسَلِينَ * عَلى صِراطٍ مُسْتَقِيمٍ</w:t>
      </w:r>
      <w:r w:rsidRPr="00D02CEF">
        <w:rPr>
          <w:rStyle w:val="libAlaemChar"/>
          <w:rtl/>
        </w:rPr>
        <w:t>)</w:t>
      </w:r>
      <w:r w:rsidRPr="00456662">
        <w:rPr>
          <w:rtl/>
        </w:rPr>
        <w:t xml:space="preserve"> </w:t>
      </w:r>
      <w:r w:rsidRPr="00D02CEF">
        <w:rPr>
          <w:rStyle w:val="libFootnotenumChar"/>
          <w:rtl/>
        </w:rPr>
        <w:t>(7)</w:t>
      </w:r>
      <w:r w:rsidRPr="00456662">
        <w:rPr>
          <w:rtl/>
        </w:rPr>
        <w:t xml:space="preserve"> وكلّ هداية فهو مسبوق بضلالة</w:t>
      </w:r>
      <w:r>
        <w:rPr>
          <w:rtl/>
        </w:rPr>
        <w:t>،</w:t>
      </w:r>
      <w:r w:rsidRPr="00456662">
        <w:rPr>
          <w:rtl/>
        </w:rPr>
        <w:t xml:space="preserve"> وهو صلّى الله عليه وآله لم يشبه ضلالة أصلا ؛ بل كان على بيّنة من أوّل خلقه</w:t>
      </w:r>
      <w:r>
        <w:rPr>
          <w:rtl/>
        </w:rPr>
        <w:t>؟</w:t>
      </w:r>
    </w:p>
    <w:p w:rsidR="00F470B7" w:rsidRPr="00456662" w:rsidRDefault="00F470B7" w:rsidP="00596B52">
      <w:pPr>
        <w:pStyle w:val="libNormal"/>
        <w:rPr>
          <w:rtl/>
        </w:rPr>
      </w:pPr>
      <w:r w:rsidRPr="00456662">
        <w:rPr>
          <w:rtl/>
        </w:rPr>
        <w:t>وللجواب عن هذا السؤال وجوه من المقال :</w:t>
      </w:r>
    </w:p>
    <w:p w:rsidR="00F470B7" w:rsidRPr="00456662" w:rsidRDefault="00F470B7" w:rsidP="00596B52">
      <w:pPr>
        <w:pStyle w:val="libNormal"/>
        <w:rPr>
          <w:rtl/>
        </w:rPr>
      </w:pPr>
      <w:r w:rsidRPr="00456662">
        <w:rPr>
          <w:rtl/>
        </w:rPr>
        <w:t>منها : أنّ كلّ عبد وإن بلغ في كماله ما بلغ إلّا أنّه محتاج إلى ربّه في كلّ آن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الزخرف : 43.</w:t>
      </w:r>
    </w:p>
    <w:p w:rsidR="00F470B7" w:rsidRPr="00456662" w:rsidRDefault="00F470B7" w:rsidP="002F2D66">
      <w:pPr>
        <w:pStyle w:val="libFootnote0"/>
        <w:rPr>
          <w:rtl/>
        </w:rPr>
      </w:pPr>
      <w:r>
        <w:rPr>
          <w:rtl/>
        </w:rPr>
        <w:t>(</w:t>
      </w:r>
      <w:r w:rsidRPr="00456662">
        <w:rPr>
          <w:rtl/>
        </w:rPr>
        <w:t>2) يس : 61.</w:t>
      </w:r>
    </w:p>
    <w:p w:rsidR="00F470B7" w:rsidRPr="00456662" w:rsidRDefault="00F470B7" w:rsidP="002F2D66">
      <w:pPr>
        <w:pStyle w:val="libFootnote0"/>
        <w:rPr>
          <w:rtl/>
        </w:rPr>
      </w:pPr>
      <w:r>
        <w:rPr>
          <w:rtl/>
        </w:rPr>
        <w:t>(</w:t>
      </w:r>
      <w:r w:rsidRPr="00456662">
        <w:rPr>
          <w:rtl/>
        </w:rPr>
        <w:t>3) آل عمران : 51.</w:t>
      </w:r>
    </w:p>
    <w:p w:rsidR="00F470B7" w:rsidRPr="00456662" w:rsidRDefault="00F470B7" w:rsidP="002F2D66">
      <w:pPr>
        <w:pStyle w:val="libFootnote0"/>
        <w:rPr>
          <w:rtl/>
        </w:rPr>
      </w:pPr>
      <w:r>
        <w:rPr>
          <w:rtl/>
        </w:rPr>
        <w:t>(</w:t>
      </w:r>
      <w:r w:rsidRPr="00456662">
        <w:rPr>
          <w:rtl/>
        </w:rPr>
        <w:t>4) آل عمران : 85.</w:t>
      </w:r>
    </w:p>
    <w:p w:rsidR="00F470B7" w:rsidRPr="00456662" w:rsidRDefault="00F470B7" w:rsidP="002F2D66">
      <w:pPr>
        <w:pStyle w:val="libFootnote0"/>
        <w:rPr>
          <w:rtl/>
        </w:rPr>
      </w:pPr>
      <w:r>
        <w:rPr>
          <w:rtl/>
        </w:rPr>
        <w:t>(</w:t>
      </w:r>
      <w:r w:rsidRPr="00456662">
        <w:rPr>
          <w:rtl/>
        </w:rPr>
        <w:t>5) المؤمنون : 73.</w:t>
      </w:r>
    </w:p>
    <w:p w:rsidR="00F470B7" w:rsidRPr="00456662" w:rsidRDefault="00F470B7" w:rsidP="002F2D66">
      <w:pPr>
        <w:pStyle w:val="libFootnote0"/>
        <w:rPr>
          <w:rtl/>
        </w:rPr>
      </w:pPr>
      <w:r>
        <w:rPr>
          <w:rtl/>
        </w:rPr>
        <w:t>(</w:t>
      </w:r>
      <w:r w:rsidRPr="00456662">
        <w:rPr>
          <w:rtl/>
        </w:rPr>
        <w:t>6) الفتح : 2.</w:t>
      </w:r>
    </w:p>
    <w:p w:rsidR="00F470B7" w:rsidRPr="00456662" w:rsidRDefault="00F470B7" w:rsidP="002F2D66">
      <w:pPr>
        <w:pStyle w:val="libFootnote0"/>
        <w:rPr>
          <w:rtl/>
        </w:rPr>
      </w:pPr>
      <w:r>
        <w:rPr>
          <w:rtl/>
        </w:rPr>
        <w:t>(</w:t>
      </w:r>
      <w:r w:rsidRPr="00456662">
        <w:rPr>
          <w:rtl/>
        </w:rPr>
        <w:t>7) يس : 3.</w:t>
      </w:r>
    </w:p>
    <w:p w:rsidR="00F470B7" w:rsidRPr="00456662" w:rsidRDefault="00F470B7" w:rsidP="00930449">
      <w:pPr>
        <w:pStyle w:val="libNormal0"/>
        <w:rPr>
          <w:rtl/>
        </w:rPr>
      </w:pPr>
      <w:r>
        <w:rPr>
          <w:rtl/>
        </w:rPr>
        <w:br w:type="page"/>
      </w:r>
      <w:r w:rsidRPr="00456662">
        <w:rPr>
          <w:rtl/>
        </w:rPr>
        <w:lastRenderedPageBreak/>
        <w:t>من الآنات</w:t>
      </w:r>
      <w:r>
        <w:rPr>
          <w:rtl/>
        </w:rPr>
        <w:t>،</w:t>
      </w:r>
      <w:r w:rsidRPr="00456662">
        <w:rPr>
          <w:rtl/>
        </w:rPr>
        <w:t xml:space="preserve"> فإنّه لا يخرج عن حدّ الإمكان في حين من الأحيان</w:t>
      </w:r>
      <w:r>
        <w:rPr>
          <w:rtl/>
        </w:rPr>
        <w:t>،</w:t>
      </w:r>
      <w:r w:rsidRPr="00456662">
        <w:rPr>
          <w:rtl/>
        </w:rPr>
        <w:t xml:space="preserve"> والممكن كما هو مفتقر في حدوثه إلى ربّه كذلك مفتقر في بقائه إليه تعالى</w:t>
      </w:r>
      <w:r>
        <w:rPr>
          <w:rtl/>
        </w:rPr>
        <w:t>،</w:t>
      </w:r>
      <w:r w:rsidRPr="00456662">
        <w:rPr>
          <w:rtl/>
        </w:rPr>
        <w:t xml:space="preserve"> وقد قرّر ذلك في الحكمة.</w:t>
      </w:r>
    </w:p>
    <w:p w:rsidR="00F470B7" w:rsidRPr="00456662" w:rsidRDefault="00F470B7" w:rsidP="00596B52">
      <w:pPr>
        <w:pStyle w:val="libNormal"/>
        <w:rPr>
          <w:rtl/>
        </w:rPr>
      </w:pPr>
      <w:r w:rsidRPr="00456662">
        <w:rPr>
          <w:rtl/>
        </w:rPr>
        <w:t>ولا ريب أنّ هداية الرسول صلّى الله عليه وآله لم تحصل إلّا بفعل الله تعالى ووحيه وتوفيقه</w:t>
      </w:r>
      <w:r>
        <w:rPr>
          <w:rtl/>
        </w:rPr>
        <w:t>،</w:t>
      </w:r>
      <w:r w:rsidRPr="00456662">
        <w:rPr>
          <w:rtl/>
        </w:rPr>
        <w:t xml:space="preserve"> فهو صلّى الله عليه وآله مفتقر إليه في دوام هذه الهداية وبقائها والثبات على الصراط المستقيم</w:t>
      </w:r>
      <w:r>
        <w:rPr>
          <w:rtl/>
        </w:rPr>
        <w:t>،</w:t>
      </w:r>
      <w:r w:rsidRPr="00456662">
        <w:rPr>
          <w:rtl/>
        </w:rPr>
        <w:t xml:space="preserve"> ولو لا عناية الحقّ وعصمته لزلّت قدمه عن الصراط ؛ كما قال : </w:t>
      </w:r>
      <w:r w:rsidRPr="00D02CEF">
        <w:rPr>
          <w:rStyle w:val="libAlaemChar"/>
          <w:rtl/>
        </w:rPr>
        <w:t>(</w:t>
      </w:r>
      <w:r w:rsidRPr="009E78CC">
        <w:rPr>
          <w:rStyle w:val="libAieChar"/>
          <w:rtl/>
        </w:rPr>
        <w:t>لَوْ لا أَنْ رَأى بُرْهانَ رَبِّهِ</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فالمراد</w:t>
      </w:r>
      <w:r>
        <w:rPr>
          <w:rtl/>
        </w:rPr>
        <w:t xml:space="preserve"> بـ </w:t>
      </w:r>
      <w:r w:rsidRPr="00456662">
        <w:rPr>
          <w:rtl/>
        </w:rPr>
        <w:t>«يهديك» يبقيك ويديمك ويثبّتك على هذا الصراط الّذي هداك إليه</w:t>
      </w:r>
      <w:r>
        <w:rPr>
          <w:rtl/>
        </w:rPr>
        <w:t>،</w:t>
      </w:r>
      <w:r w:rsidRPr="00456662">
        <w:rPr>
          <w:rtl/>
        </w:rPr>
        <w:t xml:space="preserve"> وقد ورد عن أمير المؤمنين عليه السلام أنّه قال في تفسير : </w:t>
      </w:r>
      <w:r w:rsidRPr="00D02CEF">
        <w:rPr>
          <w:rStyle w:val="libAlaemChar"/>
          <w:rtl/>
        </w:rPr>
        <w:t>(</w:t>
      </w:r>
      <w:r w:rsidRPr="009E78CC">
        <w:rPr>
          <w:rStyle w:val="libAieChar"/>
          <w:rtl/>
        </w:rPr>
        <w:t>اهْدِنَا الصِّراطَ الْمُسْتَقِيمَ</w:t>
      </w:r>
      <w:r w:rsidRPr="00D02CEF">
        <w:rPr>
          <w:rStyle w:val="libAlaemChar"/>
          <w:rtl/>
        </w:rPr>
        <w:t>)</w:t>
      </w:r>
      <w:r w:rsidRPr="00456662">
        <w:rPr>
          <w:rtl/>
        </w:rPr>
        <w:t xml:space="preserve"> </w:t>
      </w:r>
      <w:r w:rsidRPr="00D02CEF">
        <w:rPr>
          <w:rStyle w:val="libFootnotenumChar"/>
          <w:rtl/>
        </w:rPr>
        <w:t>(2)</w:t>
      </w:r>
      <w:r w:rsidRPr="00456662">
        <w:rPr>
          <w:rtl/>
        </w:rPr>
        <w:t xml:space="preserve"> ؛ يعني «أدم لنا توفيقك الّذي به أطعناك في ماضي أيّامنا حتّى نطيعك كذلك في مستقبل أعمارنا» </w:t>
      </w:r>
      <w:r w:rsidRPr="00D02CEF">
        <w:rPr>
          <w:rStyle w:val="libFootnotenumChar"/>
          <w:rtl/>
        </w:rPr>
        <w:t>(3)</w:t>
      </w:r>
      <w:r>
        <w:rPr>
          <w:rtl/>
        </w:rPr>
        <w:t>.</w:t>
      </w:r>
    </w:p>
    <w:p w:rsidR="00F470B7" w:rsidRPr="00456662" w:rsidRDefault="00F470B7" w:rsidP="00596B52">
      <w:pPr>
        <w:pStyle w:val="libNormal"/>
        <w:rPr>
          <w:rtl/>
        </w:rPr>
      </w:pPr>
      <w:r w:rsidRPr="00456662">
        <w:rPr>
          <w:rtl/>
        </w:rPr>
        <w:t>قال بعض الأساطين :</w:t>
      </w:r>
      <w:r>
        <w:rPr>
          <w:rtl/>
        </w:rPr>
        <w:t xml:space="preserve"> لمـــّـا </w:t>
      </w:r>
      <w:r w:rsidRPr="00456662">
        <w:rPr>
          <w:rtl/>
        </w:rPr>
        <w:t>كان العبد محتاجا إلى الهداية في جميع أموره آنا فآنا ولحظة فلحظة</w:t>
      </w:r>
      <w:r>
        <w:rPr>
          <w:rtl/>
        </w:rPr>
        <w:t>،</w:t>
      </w:r>
      <w:r w:rsidRPr="00456662">
        <w:rPr>
          <w:rtl/>
        </w:rPr>
        <w:t xml:space="preserve"> فإدامة الهداية هي هداية اخرى بعد الهداية الاولى</w:t>
      </w:r>
      <w:r>
        <w:rPr>
          <w:rtl/>
        </w:rPr>
        <w:t>،</w:t>
      </w:r>
      <w:r w:rsidRPr="00456662">
        <w:rPr>
          <w:rtl/>
        </w:rPr>
        <w:t xml:space="preserve"> فتفسير الهداية بإدامتها ليس خروجا عن ظاهر اللفظ.</w:t>
      </w:r>
    </w:p>
    <w:p w:rsidR="00F470B7" w:rsidRPr="00456662" w:rsidRDefault="00F470B7" w:rsidP="00596B52">
      <w:pPr>
        <w:pStyle w:val="libNormal"/>
        <w:rPr>
          <w:rtl/>
        </w:rPr>
      </w:pPr>
      <w:r w:rsidRPr="00456662">
        <w:rPr>
          <w:rtl/>
        </w:rPr>
        <w:t>ومنها : أنّ لكلّ أحد صراطا مستقيما بحسب رتبته ومقامه</w:t>
      </w:r>
      <w:r>
        <w:rPr>
          <w:rtl/>
        </w:rPr>
        <w:t>،</w:t>
      </w:r>
      <w:r w:rsidRPr="00456662">
        <w:rPr>
          <w:rtl/>
        </w:rPr>
        <w:t xml:space="preserve"> وهو صلّى الله عليه وآله وإن كان هاديا للكلّ إلى أوضح السبل</w:t>
      </w:r>
      <w:r>
        <w:rPr>
          <w:rtl/>
        </w:rPr>
        <w:t>،</w:t>
      </w:r>
      <w:r w:rsidRPr="00456662">
        <w:rPr>
          <w:rtl/>
        </w:rPr>
        <w:t xml:space="preserve"> إلّا أنّه محتاج إلى الله في أن يهديه إلى توحيده الخاصّ به الحاصل من التجلّي الكلّيّ الموجب للفناء</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يوسف : 24.</w:t>
      </w:r>
    </w:p>
    <w:p w:rsidR="00F470B7" w:rsidRPr="00456662" w:rsidRDefault="00F470B7" w:rsidP="002F2D66">
      <w:pPr>
        <w:pStyle w:val="libFootnote0"/>
        <w:rPr>
          <w:rtl/>
        </w:rPr>
      </w:pPr>
      <w:r>
        <w:rPr>
          <w:rtl/>
        </w:rPr>
        <w:t>(</w:t>
      </w:r>
      <w:r w:rsidRPr="00456662">
        <w:rPr>
          <w:rtl/>
        </w:rPr>
        <w:t>2) الفاتحة : 6.</w:t>
      </w:r>
    </w:p>
    <w:p w:rsidR="00F470B7" w:rsidRPr="00456662" w:rsidRDefault="00F470B7" w:rsidP="002F2D66">
      <w:pPr>
        <w:pStyle w:val="libFootnote0"/>
        <w:rPr>
          <w:rtl/>
        </w:rPr>
      </w:pPr>
      <w:r>
        <w:rPr>
          <w:rtl/>
        </w:rPr>
        <w:t>(</w:t>
      </w:r>
      <w:r w:rsidRPr="00456662">
        <w:rPr>
          <w:rtl/>
        </w:rPr>
        <w:t>3) بحار الأنوار 24 : 9.</w:t>
      </w:r>
    </w:p>
    <w:p w:rsidR="00F470B7" w:rsidRPr="00456662" w:rsidRDefault="00F470B7" w:rsidP="00930449">
      <w:pPr>
        <w:pStyle w:val="libNormal0"/>
        <w:rPr>
          <w:rtl/>
        </w:rPr>
      </w:pPr>
      <w:r>
        <w:rPr>
          <w:rtl/>
        </w:rPr>
        <w:br w:type="page"/>
      </w:r>
      <w:r w:rsidRPr="00456662">
        <w:rPr>
          <w:rtl/>
        </w:rPr>
        <w:lastRenderedPageBreak/>
        <w:t>الكلّيّ الّذي ترتفع به جميع التعيّنات الملكيّة والملكوتيّة والجبروتيّة.</w:t>
      </w:r>
    </w:p>
    <w:p w:rsidR="00F470B7" w:rsidRPr="00456662" w:rsidRDefault="00F470B7" w:rsidP="00596B52">
      <w:pPr>
        <w:pStyle w:val="libNormal"/>
        <w:rPr>
          <w:rtl/>
        </w:rPr>
      </w:pPr>
      <w:r w:rsidRPr="00456662">
        <w:rPr>
          <w:rtl/>
        </w:rPr>
        <w:t>وهذا المحو والارتفاع إمّا دفعيّ</w:t>
      </w:r>
      <w:r>
        <w:rPr>
          <w:rtl/>
        </w:rPr>
        <w:t>،</w:t>
      </w:r>
      <w:r w:rsidRPr="00456662">
        <w:rPr>
          <w:rtl/>
        </w:rPr>
        <w:t xml:space="preserve"> وإمّا تدريجيّ</w:t>
      </w:r>
      <w:r>
        <w:rPr>
          <w:rtl/>
        </w:rPr>
        <w:t>،</w:t>
      </w:r>
      <w:r w:rsidRPr="00456662">
        <w:rPr>
          <w:rtl/>
        </w:rPr>
        <w:t xml:space="preserve"> والأوّل يسمّى بالتجلّي الجلاليّ</w:t>
      </w:r>
      <w:r>
        <w:rPr>
          <w:rtl/>
        </w:rPr>
        <w:t>،</w:t>
      </w:r>
      <w:r w:rsidRPr="00456662">
        <w:rPr>
          <w:rtl/>
        </w:rPr>
        <w:t xml:space="preserve"> والثاني بالجماليّ.</w:t>
      </w:r>
    </w:p>
    <w:p w:rsidR="00F470B7" w:rsidRPr="00456662" w:rsidRDefault="00F470B7" w:rsidP="00596B52">
      <w:pPr>
        <w:pStyle w:val="libNormal"/>
        <w:rPr>
          <w:rtl/>
        </w:rPr>
      </w:pPr>
      <w:r w:rsidRPr="00456662">
        <w:rPr>
          <w:rtl/>
        </w:rPr>
        <w:t>وكيف كان</w:t>
      </w:r>
      <w:r>
        <w:rPr>
          <w:rtl/>
        </w:rPr>
        <w:t>،</w:t>
      </w:r>
      <w:r w:rsidRPr="00456662">
        <w:rPr>
          <w:rtl/>
        </w:rPr>
        <w:t xml:space="preserve"> فهذا المقام هو صراطه المستقيم المخصوص به</w:t>
      </w:r>
      <w:r>
        <w:rPr>
          <w:rtl/>
        </w:rPr>
        <w:t>،</w:t>
      </w:r>
      <w:r w:rsidRPr="00456662">
        <w:rPr>
          <w:rtl/>
        </w:rPr>
        <w:t xml:space="preserve"> فالتنكير للتفخيم أو للنوعيّة</w:t>
      </w:r>
      <w:r>
        <w:rPr>
          <w:rtl/>
        </w:rPr>
        <w:t>،</w:t>
      </w:r>
      <w:r w:rsidRPr="00456662">
        <w:rPr>
          <w:rtl/>
        </w:rPr>
        <w:t xml:space="preserve"> وحاصله على ما قدّمناه هو صرف التوجّه عن غير الله إلى الله والالتفات بالكلّيّة عن علائق النفس إلى الله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إذا شئت أن تحيا فمت عن علائق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من الحسّ خمس ثمّ عن مدركاتها</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فقابل بوجه النفس عالم قدسها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فذاك حياة النفس بعد مماتها</w:t>
            </w:r>
            <w:r w:rsidRPr="00086944">
              <w:rPr>
                <w:rStyle w:val="libPoemTiniChar0"/>
                <w:rtl/>
              </w:rPr>
              <w:br/>
              <w:t> </w:t>
            </w:r>
          </w:p>
        </w:tc>
      </w:tr>
    </w:tbl>
    <w:p w:rsidR="00F470B7" w:rsidRPr="00456662" w:rsidRDefault="00F470B7" w:rsidP="00596B52">
      <w:pPr>
        <w:pStyle w:val="libNormal"/>
        <w:rPr>
          <w:rtl/>
        </w:rPr>
      </w:pPr>
      <w:r w:rsidRPr="00456662">
        <w:rPr>
          <w:rtl/>
        </w:rPr>
        <w:t>ومنها : أنّ المراد بالهداية في الآية هو كشف الأسرار الإلهيّة وحقائق الأشياء على ما هي</w:t>
      </w:r>
      <w:r>
        <w:rPr>
          <w:rtl/>
        </w:rPr>
        <w:t>،</w:t>
      </w:r>
      <w:r w:rsidRPr="00456662">
        <w:rPr>
          <w:rtl/>
        </w:rPr>
        <w:t xml:space="preserve"> فإنّ الهداية أقسامها أربعة :</w:t>
      </w:r>
    </w:p>
    <w:p w:rsidR="00F470B7" w:rsidRPr="00456662" w:rsidRDefault="00F470B7" w:rsidP="00596B52">
      <w:pPr>
        <w:pStyle w:val="libNormal"/>
        <w:rPr>
          <w:rtl/>
        </w:rPr>
      </w:pPr>
      <w:r w:rsidRPr="00456662">
        <w:rPr>
          <w:rtl/>
        </w:rPr>
        <w:t xml:space="preserve">أحدها : ما عرفته وهو خاصّ بالأنبياء والأولياء ؛ كما قال : </w:t>
      </w:r>
      <w:r w:rsidRPr="00D02CEF">
        <w:rPr>
          <w:rStyle w:val="libAlaemChar"/>
          <w:rtl/>
        </w:rPr>
        <w:t>(</w:t>
      </w:r>
      <w:r w:rsidRPr="009E78CC">
        <w:rPr>
          <w:rStyle w:val="libAieChar"/>
          <w:rtl/>
        </w:rPr>
        <w:t>أُولئِكَ الَّذِينَ هَدَى اللهُ فَبِهُداهُمُ اقْتَدِهْ</w:t>
      </w:r>
      <w:r w:rsidRPr="00D02CEF">
        <w:rPr>
          <w:rStyle w:val="libAlaemChar"/>
          <w:rtl/>
        </w:rPr>
        <w:t>)</w:t>
      </w:r>
      <w:r w:rsidRPr="00456662">
        <w:rPr>
          <w:rtl/>
        </w:rPr>
        <w:t xml:space="preserve"> </w:t>
      </w:r>
      <w:r w:rsidRPr="00D02CEF">
        <w:rPr>
          <w:rStyle w:val="libFootnotenumChar"/>
          <w:rtl/>
        </w:rPr>
        <w:t>(1)</w:t>
      </w:r>
      <w:r w:rsidRPr="00456662">
        <w:rPr>
          <w:rtl/>
        </w:rPr>
        <w:t xml:space="preserve"> وقال : </w:t>
      </w:r>
      <w:r w:rsidRPr="00D02CEF">
        <w:rPr>
          <w:rStyle w:val="libAlaemChar"/>
          <w:rtl/>
        </w:rPr>
        <w:t>(</w:t>
      </w:r>
      <w:r w:rsidRPr="009E78CC">
        <w:rPr>
          <w:rStyle w:val="libAieChar"/>
          <w:rtl/>
        </w:rPr>
        <w:t>وَالَّذِينَ جاهَدُوا فِينا لَنَهْدِيَنَّهُمْ سُبُلَنا</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وثانيها : إفاضة القوى الّتي يمكّن بها العبد من الاهتداء في مصالحه كالعاقلة والحواسّ الظاهرة والباطنة ؛ كما قال : </w:t>
      </w:r>
      <w:r w:rsidRPr="00D02CEF">
        <w:rPr>
          <w:rStyle w:val="libAlaemChar"/>
          <w:rtl/>
        </w:rPr>
        <w:t>(</w:t>
      </w:r>
      <w:r w:rsidRPr="009E78CC">
        <w:rPr>
          <w:rStyle w:val="libAieChar"/>
          <w:rtl/>
        </w:rPr>
        <w:t>وَالَّذِي قَدَّرَ فَهَدى</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وثالثها : نصب الدلائل الفارقة بين الحقّ والباطل ؛ كما قال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90.</w:t>
      </w:r>
    </w:p>
    <w:p w:rsidR="00F470B7" w:rsidRPr="00456662" w:rsidRDefault="00F470B7" w:rsidP="002F2D66">
      <w:pPr>
        <w:pStyle w:val="libFootnote0"/>
        <w:rPr>
          <w:rtl/>
        </w:rPr>
      </w:pPr>
      <w:r>
        <w:rPr>
          <w:rtl/>
        </w:rPr>
        <w:t>(</w:t>
      </w:r>
      <w:r w:rsidRPr="00456662">
        <w:rPr>
          <w:rtl/>
        </w:rPr>
        <w:t>2) العنكبوت : 69.</w:t>
      </w:r>
    </w:p>
    <w:p w:rsidR="00F470B7" w:rsidRPr="00456662" w:rsidRDefault="00F470B7" w:rsidP="002F2D66">
      <w:pPr>
        <w:pStyle w:val="libFootnote0"/>
        <w:rPr>
          <w:rtl/>
        </w:rPr>
      </w:pPr>
      <w:r>
        <w:rPr>
          <w:rtl/>
        </w:rPr>
        <w:t>(</w:t>
      </w:r>
      <w:r w:rsidRPr="00456662">
        <w:rPr>
          <w:rtl/>
        </w:rPr>
        <w:t>3) الأعلى : 3.</w:t>
      </w:r>
    </w:p>
    <w:p w:rsidR="00F470B7" w:rsidRPr="00456662" w:rsidRDefault="00F470B7" w:rsidP="00930449">
      <w:pPr>
        <w:pStyle w:val="libNormal0"/>
        <w:rPr>
          <w:rtl/>
        </w:rPr>
      </w:pPr>
      <w:r>
        <w:rPr>
          <w:rtl/>
        </w:rPr>
        <w:br w:type="page"/>
      </w:r>
      <w:r w:rsidRPr="00D02CEF">
        <w:rPr>
          <w:rStyle w:val="libAlaemChar"/>
          <w:rtl/>
        </w:rPr>
        <w:lastRenderedPageBreak/>
        <w:t>(</w:t>
      </w:r>
      <w:r w:rsidRPr="009E78CC">
        <w:rPr>
          <w:rStyle w:val="libAieChar"/>
          <w:rtl/>
        </w:rPr>
        <w:t>وَهَدَيْناهُ النَّجْدَيْنِ</w:t>
      </w:r>
      <w:r w:rsidRPr="00D02CEF">
        <w:rPr>
          <w:rStyle w:val="libAlaemChar"/>
          <w:rtl/>
        </w:rPr>
        <w:t>)</w:t>
      </w:r>
      <w:r w:rsidRPr="00456662">
        <w:rPr>
          <w:rtl/>
        </w:rPr>
        <w:t xml:space="preserve"> </w:t>
      </w:r>
      <w:r w:rsidRPr="00D02CEF">
        <w:rPr>
          <w:rStyle w:val="libFootnotenumChar"/>
          <w:rtl/>
        </w:rPr>
        <w:t>(1)</w:t>
      </w:r>
      <w:r w:rsidRPr="00456662">
        <w:rPr>
          <w:rtl/>
        </w:rPr>
        <w:t xml:space="preserve"> ؛ أي الخير والشرّ.</w:t>
      </w:r>
    </w:p>
    <w:p w:rsidR="00F470B7" w:rsidRPr="00456662" w:rsidRDefault="00F470B7" w:rsidP="00596B52">
      <w:pPr>
        <w:pStyle w:val="libNormal"/>
        <w:rPr>
          <w:rtl/>
        </w:rPr>
      </w:pPr>
      <w:r w:rsidRPr="00456662">
        <w:rPr>
          <w:rtl/>
        </w:rPr>
        <w:t>ورابعها : إرسال الرسل وإنزال الكتب بالدعوة والبيان.</w:t>
      </w:r>
    </w:p>
    <w:p w:rsidR="00F470B7" w:rsidRPr="00456662" w:rsidRDefault="00F470B7" w:rsidP="00596B52">
      <w:pPr>
        <w:pStyle w:val="libNormal"/>
        <w:rPr>
          <w:rtl/>
        </w:rPr>
      </w:pPr>
      <w:r w:rsidRPr="00456662">
        <w:rPr>
          <w:rtl/>
        </w:rPr>
        <w:t>وبالجملة : الهداية إنّما تستلزم سبق الضلالة في بعض أقسامها لا في جميعها.</w:t>
      </w:r>
    </w:p>
    <w:p w:rsidR="00F470B7" w:rsidRPr="00456662" w:rsidRDefault="00F470B7" w:rsidP="00596B52">
      <w:pPr>
        <w:pStyle w:val="libNormal"/>
        <w:rPr>
          <w:rtl/>
        </w:rPr>
      </w:pPr>
      <w:r w:rsidRPr="00456662">
        <w:rPr>
          <w:rtl/>
        </w:rPr>
        <w:t>ومنها : أنّ المراد</w:t>
      </w:r>
      <w:r>
        <w:rPr>
          <w:rtl/>
        </w:rPr>
        <w:t xml:space="preserve"> بـ </w:t>
      </w:r>
      <w:r w:rsidRPr="00456662">
        <w:rPr>
          <w:rtl/>
        </w:rPr>
        <w:t xml:space="preserve">«الهداية» : «البيان» كما في قوله : </w:t>
      </w:r>
      <w:r w:rsidRPr="00D02CEF">
        <w:rPr>
          <w:rStyle w:val="libAlaemChar"/>
          <w:rtl/>
        </w:rPr>
        <w:t>(</w:t>
      </w:r>
      <w:r w:rsidRPr="009E78CC">
        <w:rPr>
          <w:rStyle w:val="libAieChar"/>
          <w:rtl/>
        </w:rPr>
        <w:t>وَأَمَّا ثَمُودُ فَهَدَيْناهُمْ</w:t>
      </w:r>
      <w:r w:rsidRPr="00D02CEF">
        <w:rPr>
          <w:rStyle w:val="libAlaemChar"/>
          <w:rtl/>
        </w:rPr>
        <w:t>)</w:t>
      </w:r>
      <w:r w:rsidRPr="00456662">
        <w:rPr>
          <w:rtl/>
        </w:rPr>
        <w:t xml:space="preserve"> </w:t>
      </w:r>
      <w:r w:rsidRPr="00D02CEF">
        <w:rPr>
          <w:rStyle w:val="libFootnotenumChar"/>
          <w:rtl/>
        </w:rPr>
        <w:t>(2)</w:t>
      </w:r>
      <w:r w:rsidRPr="00456662">
        <w:rPr>
          <w:rtl/>
        </w:rPr>
        <w:t xml:space="preserve"> ؛ أي بيّنّا لهم</w:t>
      </w:r>
      <w:r>
        <w:rPr>
          <w:rtl/>
        </w:rPr>
        <w:t>،</w:t>
      </w:r>
      <w:r w:rsidRPr="00456662">
        <w:rPr>
          <w:rtl/>
        </w:rPr>
        <w:t xml:space="preserve"> وب «الصراط المستقيم» : «القرآن» لأنّه طريق يسلك بتاليه إلى الجنّة.</w:t>
      </w:r>
    </w:p>
    <w:p w:rsidR="00F470B7" w:rsidRPr="00456662" w:rsidRDefault="00F470B7" w:rsidP="00596B52">
      <w:pPr>
        <w:pStyle w:val="libNormal"/>
        <w:rPr>
          <w:rtl/>
        </w:rPr>
      </w:pPr>
      <w:r w:rsidRPr="00456662">
        <w:rPr>
          <w:rtl/>
        </w:rPr>
        <w:t>ووصفه بالاستقامة لكونه قائما ثابتا بالبرهان والحجّة بحيث لا يقدح فيه ريب المرتابين</w:t>
      </w:r>
      <w:r>
        <w:rPr>
          <w:rtl/>
        </w:rPr>
        <w:t>،</w:t>
      </w:r>
      <w:r w:rsidRPr="00456662">
        <w:rPr>
          <w:rtl/>
        </w:rPr>
        <w:t xml:space="preserve"> ولا كيد الحاسدين.</w:t>
      </w:r>
    </w:p>
    <w:p w:rsidR="00F470B7" w:rsidRPr="00456662" w:rsidRDefault="00F470B7" w:rsidP="00596B52">
      <w:pPr>
        <w:pStyle w:val="libNormal"/>
        <w:rPr>
          <w:rtl/>
        </w:rPr>
      </w:pPr>
      <w:r w:rsidRPr="00456662">
        <w:rPr>
          <w:rtl/>
        </w:rPr>
        <w:t xml:space="preserve">أو لكونه قيّما لا عوج فيه من جهة الفصاحة والبلاغة : </w:t>
      </w:r>
      <w:r w:rsidRPr="00D02CEF">
        <w:rPr>
          <w:rStyle w:val="libAlaemChar"/>
          <w:rtl/>
        </w:rPr>
        <w:t>(</w:t>
      </w:r>
      <w:r w:rsidRPr="009E78CC">
        <w:rPr>
          <w:rStyle w:val="libAieChar"/>
          <w:rtl/>
        </w:rPr>
        <w:t>وَلَوْ كانَ مِنْ عِنْدِ غَيْرِ اللهِ لَوَجَدُوا فِيهِ اخْتِلافاً كَثِيراً</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وهذا الوصف يحتمل كونه لحال الموصوف كما عرفته</w:t>
      </w:r>
      <w:r>
        <w:rPr>
          <w:rtl/>
        </w:rPr>
        <w:t>،</w:t>
      </w:r>
      <w:r w:rsidRPr="00456662">
        <w:rPr>
          <w:rtl/>
        </w:rPr>
        <w:t xml:space="preserve"> وكونه لحال متعلّقة ؛ أي مستقيم سالكه ففي الإسناد تجوّز ؛ كما في قوله : </w:t>
      </w:r>
      <w:r w:rsidRPr="00D02CEF">
        <w:rPr>
          <w:rStyle w:val="libAlaemChar"/>
          <w:rtl/>
        </w:rPr>
        <w:t>(</w:t>
      </w:r>
      <w:r w:rsidRPr="009E78CC">
        <w:rPr>
          <w:rStyle w:val="libAieChar"/>
          <w:rtl/>
        </w:rPr>
        <w:t>وَالنَّهارَ مُبْصِراً</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وقد ذكروا أنّ الخصلة الّتي بها يكمل محاسن الطريقة هي الاستقامة.</w:t>
      </w:r>
    </w:p>
    <w:p w:rsidR="00F470B7" w:rsidRPr="00456662" w:rsidRDefault="00F470B7" w:rsidP="00596B52">
      <w:pPr>
        <w:pStyle w:val="libNormal"/>
        <w:rPr>
          <w:rtl/>
        </w:rPr>
      </w:pPr>
      <w:r w:rsidRPr="00456662">
        <w:rPr>
          <w:rtl/>
        </w:rPr>
        <w:t>وقد يقال : إنّ الاستقامة هي الترقّي عن توحيد الأفعال إلى توحيد الصفات</w:t>
      </w:r>
      <w:r>
        <w:rPr>
          <w:rtl/>
        </w:rPr>
        <w:t>،</w:t>
      </w:r>
      <w:r w:rsidRPr="00456662">
        <w:rPr>
          <w:rtl/>
        </w:rPr>
        <w:t xml:space="preserve"> وعنه إلى توحيد الذات.</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البلد : 10.</w:t>
      </w:r>
    </w:p>
    <w:p w:rsidR="00F470B7" w:rsidRPr="00456662" w:rsidRDefault="00F470B7" w:rsidP="002F2D66">
      <w:pPr>
        <w:pStyle w:val="libFootnote0"/>
        <w:rPr>
          <w:rtl/>
        </w:rPr>
      </w:pPr>
      <w:r>
        <w:rPr>
          <w:rtl/>
        </w:rPr>
        <w:t>(</w:t>
      </w:r>
      <w:r w:rsidRPr="00456662">
        <w:rPr>
          <w:rtl/>
        </w:rPr>
        <w:t>2) فصّلت : 17.</w:t>
      </w:r>
    </w:p>
    <w:p w:rsidR="00F470B7" w:rsidRPr="00456662" w:rsidRDefault="00F470B7" w:rsidP="002F2D66">
      <w:pPr>
        <w:pStyle w:val="libFootnote0"/>
        <w:rPr>
          <w:rtl/>
        </w:rPr>
      </w:pPr>
      <w:r>
        <w:rPr>
          <w:rtl/>
        </w:rPr>
        <w:t>(</w:t>
      </w:r>
      <w:r w:rsidRPr="00456662">
        <w:rPr>
          <w:rtl/>
        </w:rPr>
        <w:t>3) النساء : 82.</w:t>
      </w:r>
    </w:p>
    <w:p w:rsidR="00F470B7" w:rsidRPr="00456662" w:rsidRDefault="00F470B7" w:rsidP="002F2D66">
      <w:pPr>
        <w:pStyle w:val="libFootnote0"/>
        <w:rPr>
          <w:rtl/>
        </w:rPr>
      </w:pPr>
      <w:r>
        <w:rPr>
          <w:rtl/>
        </w:rPr>
        <w:t>(</w:t>
      </w:r>
      <w:r w:rsidRPr="00456662">
        <w:rPr>
          <w:rtl/>
        </w:rPr>
        <w:t>4) يونس : 67.</w:t>
      </w:r>
    </w:p>
    <w:p w:rsidR="00F470B7" w:rsidRPr="00456662" w:rsidRDefault="00F470B7" w:rsidP="00596B52">
      <w:pPr>
        <w:pStyle w:val="libNormal"/>
        <w:rPr>
          <w:rtl/>
        </w:rPr>
      </w:pPr>
      <w:r>
        <w:rPr>
          <w:rtl/>
        </w:rPr>
        <w:br w:type="page"/>
      </w:r>
      <w:r w:rsidRPr="00456662">
        <w:rPr>
          <w:rtl/>
        </w:rPr>
        <w:lastRenderedPageBreak/>
        <w:t>وكيف كان ففي وصف الصراط بالاستقامة في مواضع كثيرة من القرآن إشارة إلى أنّ الطرق الّتي يطلب فيها الحقّ وإن كانت كثيرة ؛ بل لا تعدّ ولا تحصى</w:t>
      </w:r>
      <w:r>
        <w:rPr>
          <w:rtl/>
        </w:rPr>
        <w:t>،</w:t>
      </w:r>
      <w:r w:rsidRPr="00456662">
        <w:rPr>
          <w:rtl/>
        </w:rPr>
        <w:t xml:space="preserve"> إلّا أنّ المقصود المحبوب لله منها هو المستقيم المستوي الّذي يهتمّ الشيطان بصدّ العباد عنه ؛ كما قال : </w:t>
      </w:r>
      <w:r w:rsidRPr="00D02CEF">
        <w:rPr>
          <w:rStyle w:val="libAlaemChar"/>
          <w:rtl/>
        </w:rPr>
        <w:t>(</w:t>
      </w:r>
      <w:r w:rsidRPr="009E78CC">
        <w:rPr>
          <w:rStyle w:val="libAieChar"/>
          <w:rtl/>
        </w:rPr>
        <w:t>لَأَقْعُدَنَّ لَهُمْ صِراطَكَ الْمُسْتَقِيمَ</w:t>
      </w:r>
      <w:r w:rsidRPr="00D02CEF">
        <w:rPr>
          <w:rStyle w:val="libAlaemChar"/>
          <w:rtl/>
        </w:rPr>
        <w:t>)</w:t>
      </w:r>
      <w:r w:rsidRPr="00456662">
        <w:rPr>
          <w:rtl/>
        </w:rPr>
        <w:t xml:space="preserve"> </w:t>
      </w:r>
      <w:r w:rsidRPr="00D02CEF">
        <w:rPr>
          <w:rStyle w:val="libFootnotenumChar"/>
          <w:rtl/>
        </w:rPr>
        <w:t>(1)</w:t>
      </w:r>
      <w:r w:rsidRPr="00456662">
        <w:rPr>
          <w:rtl/>
        </w:rPr>
        <w:t xml:space="preserve"> لأنّه الطريق المنتهي إلى النعيم</w:t>
      </w:r>
      <w:r>
        <w:rPr>
          <w:rtl/>
        </w:rPr>
        <w:t>،</w:t>
      </w:r>
      <w:r w:rsidRPr="00456662">
        <w:rPr>
          <w:rtl/>
        </w:rPr>
        <w:t xml:space="preserve"> وغيره من الطرق صراط الجحيم ؛ كما قال :</w:t>
      </w:r>
      <w:r>
        <w:rPr>
          <w:rFonts w:hint="cs"/>
          <w:rtl/>
        </w:rPr>
        <w:t xml:space="preserve"> </w:t>
      </w:r>
      <w:r w:rsidRPr="00D02CEF">
        <w:rPr>
          <w:rStyle w:val="libAlaemChar"/>
          <w:rtl/>
        </w:rPr>
        <w:t>(</w:t>
      </w:r>
      <w:r w:rsidRPr="009E78CC">
        <w:rPr>
          <w:rStyle w:val="libAieChar"/>
          <w:rtl/>
        </w:rPr>
        <w:t>فَاهْدُوهُمْ إِلى صِراطِ الْجَحِيمِ</w:t>
      </w:r>
      <w:r w:rsidRPr="00D02CEF">
        <w:rPr>
          <w:rStyle w:val="libAlaemChar"/>
          <w:rtl/>
        </w:rPr>
        <w:t>)</w:t>
      </w:r>
      <w:r w:rsidRPr="00456662">
        <w:rPr>
          <w:rtl/>
        </w:rPr>
        <w:t xml:space="preserve"> </w:t>
      </w:r>
      <w:r w:rsidRPr="00D02CEF">
        <w:rPr>
          <w:rStyle w:val="libFootnotenumChar"/>
          <w:rtl/>
        </w:rPr>
        <w:t>(2)</w:t>
      </w:r>
      <w:r w:rsidRPr="00456662">
        <w:rPr>
          <w:rtl/>
        </w:rPr>
        <w:t xml:space="preserve"> فالصراط المستقيم هو صراط الله ؛ كما أضافه إليه في كتابه</w:t>
      </w:r>
      <w:r>
        <w:rPr>
          <w:rtl/>
        </w:rPr>
        <w:t>،</w:t>
      </w:r>
      <w:r w:rsidRPr="00456662">
        <w:rPr>
          <w:rtl/>
        </w:rPr>
        <w:t xml:space="preserve"> وغيره صراط الشيطان</w:t>
      </w:r>
      <w:r>
        <w:rPr>
          <w:rtl/>
        </w:rPr>
        <w:t>،</w:t>
      </w:r>
      <w:r w:rsidRPr="00456662">
        <w:rPr>
          <w:rtl/>
        </w:rPr>
        <w:t xml:space="preserve"> وهمّه صرف عباد الله عن صراطه إلى صراطه.</w:t>
      </w:r>
    </w:p>
    <w:p w:rsidR="00F470B7" w:rsidRPr="00456662" w:rsidRDefault="00F470B7" w:rsidP="00596B52">
      <w:pPr>
        <w:pStyle w:val="libNormal"/>
        <w:rPr>
          <w:rtl/>
        </w:rPr>
      </w:pPr>
      <w:r w:rsidRPr="00456662">
        <w:rPr>
          <w:rtl/>
        </w:rPr>
        <w:t>والقول بأنّ كلّ أحد مظهر لاسم من أسماء الله ومربوب له</w:t>
      </w:r>
      <w:r>
        <w:rPr>
          <w:rtl/>
        </w:rPr>
        <w:t>،</w:t>
      </w:r>
      <w:r w:rsidRPr="00456662">
        <w:rPr>
          <w:rtl/>
        </w:rPr>
        <w:t xml:space="preserve"> وجميع الأسماء منتسب إلى ذات واحدة</w:t>
      </w:r>
      <w:r>
        <w:rPr>
          <w:rtl/>
        </w:rPr>
        <w:t>،</w:t>
      </w:r>
      <w:r w:rsidRPr="00456662">
        <w:rPr>
          <w:rtl/>
        </w:rPr>
        <w:t xml:space="preserve"> فجميع الطرق تنتهي الى الله ؛ كما قال :</w:t>
      </w:r>
      <w:r>
        <w:rPr>
          <w:rFonts w:hint="cs"/>
          <w:rtl/>
        </w:rPr>
        <w:t xml:space="preserve"> </w:t>
      </w:r>
      <w:r w:rsidRPr="00D02CEF">
        <w:rPr>
          <w:rStyle w:val="libAlaemChar"/>
          <w:rtl/>
        </w:rPr>
        <w:t>(</w:t>
      </w:r>
      <w:r w:rsidRPr="009E78CC">
        <w:rPr>
          <w:rStyle w:val="libAieChar"/>
          <w:rtl/>
        </w:rPr>
        <w:t>إِلَى اللهِ تَصِيرُ الْأُمُورُ</w:t>
      </w:r>
      <w:r w:rsidRPr="00D02CEF">
        <w:rPr>
          <w:rStyle w:val="libAlaemChar"/>
          <w:rtl/>
        </w:rPr>
        <w:t>)</w:t>
      </w:r>
      <w:r w:rsidRPr="00456662">
        <w:rPr>
          <w:rtl/>
        </w:rPr>
        <w:t xml:space="preserve"> </w:t>
      </w:r>
      <w:r w:rsidRPr="00D02CEF">
        <w:rPr>
          <w:rStyle w:val="libFootnotenumChar"/>
          <w:rtl/>
        </w:rPr>
        <w:t>(3)</w:t>
      </w:r>
      <w:r w:rsidRPr="00456662">
        <w:rPr>
          <w:rtl/>
        </w:rPr>
        <w:t xml:space="preserve"> لا يقتضي انتهاء طريق الشيطان إلى الله ؛ بل الطرق الّتي هي مصاديق صراط الله المستقيم تنتهي إلى الله</w:t>
      </w:r>
      <w:r>
        <w:rPr>
          <w:rtl/>
        </w:rPr>
        <w:t>،</w:t>
      </w:r>
      <w:r w:rsidRPr="00456662">
        <w:rPr>
          <w:rtl/>
        </w:rPr>
        <w:t xml:space="preserve"> فكلّ من الصلاة والزكاة والصوم وغيرها من العبادات الظاهريّة طريق إليه.</w:t>
      </w:r>
    </w:p>
    <w:p w:rsidR="00F470B7" w:rsidRPr="00456662" w:rsidRDefault="00F470B7" w:rsidP="00596B52">
      <w:pPr>
        <w:pStyle w:val="libNormal"/>
        <w:rPr>
          <w:rtl/>
        </w:rPr>
      </w:pPr>
      <w:r w:rsidRPr="00456662">
        <w:rPr>
          <w:rtl/>
        </w:rPr>
        <w:t>وكذلك كلّ من الأخلاق الحميدة كالعدل والجود والقناعة طريق إليه.</w:t>
      </w:r>
    </w:p>
    <w:p w:rsidR="00F470B7" w:rsidRPr="00456662" w:rsidRDefault="00F470B7" w:rsidP="00596B52">
      <w:pPr>
        <w:pStyle w:val="libNormal"/>
        <w:rPr>
          <w:rtl/>
        </w:rPr>
      </w:pPr>
      <w:r w:rsidRPr="00456662">
        <w:rPr>
          <w:rtl/>
        </w:rPr>
        <w:t>وكذلك كلّ من مراتب التوحيد والمعرفة طريق إليه ؛ كما أنّ كلّا من أضداد ذلك طريق إلى الشيطان فلا تغفل.</w:t>
      </w:r>
    </w:p>
    <w:p w:rsidR="00F470B7" w:rsidRPr="00456662" w:rsidRDefault="00F470B7" w:rsidP="00596B52">
      <w:pPr>
        <w:pStyle w:val="libNormal"/>
        <w:rPr>
          <w:rtl/>
        </w:rPr>
      </w:pPr>
      <w:r w:rsidRPr="00456662">
        <w:rPr>
          <w:rtl/>
        </w:rPr>
        <w:t>والحاصل : أنّ كلّ واحد من الخيرات نقطة من نقاط الخطّ المستقيم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16.</w:t>
      </w:r>
    </w:p>
    <w:p w:rsidR="00F470B7" w:rsidRPr="00456662" w:rsidRDefault="00F470B7" w:rsidP="002F2D66">
      <w:pPr>
        <w:pStyle w:val="libFootnote0"/>
        <w:rPr>
          <w:rtl/>
        </w:rPr>
      </w:pPr>
      <w:r>
        <w:rPr>
          <w:rtl/>
        </w:rPr>
        <w:t>(</w:t>
      </w:r>
      <w:r w:rsidRPr="00456662">
        <w:rPr>
          <w:rtl/>
        </w:rPr>
        <w:t>2) الصافّات : 23.</w:t>
      </w:r>
    </w:p>
    <w:p w:rsidR="00F470B7" w:rsidRPr="00456662" w:rsidRDefault="00F470B7" w:rsidP="002F2D66">
      <w:pPr>
        <w:pStyle w:val="libFootnote0"/>
        <w:rPr>
          <w:rtl/>
        </w:rPr>
      </w:pPr>
      <w:r>
        <w:rPr>
          <w:rtl/>
        </w:rPr>
        <w:t>(</w:t>
      </w:r>
      <w:r w:rsidRPr="00456662">
        <w:rPr>
          <w:rtl/>
        </w:rPr>
        <w:t>3) الشورى : 53.</w:t>
      </w:r>
    </w:p>
    <w:p w:rsidR="00F470B7" w:rsidRPr="00456662" w:rsidRDefault="00F470B7" w:rsidP="00930449">
      <w:pPr>
        <w:pStyle w:val="libNormal0"/>
        <w:rPr>
          <w:rtl/>
        </w:rPr>
      </w:pPr>
      <w:r>
        <w:rPr>
          <w:rtl/>
        </w:rPr>
        <w:br w:type="page"/>
      </w:r>
      <w:r w:rsidRPr="00456662">
        <w:rPr>
          <w:rtl/>
        </w:rPr>
        <w:lastRenderedPageBreak/>
        <w:t>الموهوم في الصراط المستقيم</w:t>
      </w:r>
      <w:r>
        <w:rPr>
          <w:rtl/>
        </w:rPr>
        <w:t>،</w:t>
      </w:r>
      <w:r w:rsidRPr="00456662">
        <w:rPr>
          <w:rtl/>
        </w:rPr>
        <w:t xml:space="preserve"> وتبدّلها بحسب الأوقات والأشخاص لا يوجب اعوجاج هذا الخطّ. فافهم.</w:t>
      </w:r>
    </w:p>
    <w:p w:rsidR="00F470B7" w:rsidRPr="00456662" w:rsidRDefault="00F470B7" w:rsidP="00596B52">
      <w:pPr>
        <w:pStyle w:val="libNormal"/>
        <w:rPr>
          <w:rtl/>
        </w:rPr>
      </w:pPr>
      <w:r w:rsidRPr="00456662">
        <w:rPr>
          <w:rtl/>
        </w:rPr>
        <w:t>تتميم : ربّما يتوهّم أنّ استعمال الصراط في غير الطريق الحسّيّ من المسافة الّتي يتطرّق فيها بالحركة الحسّيّة المطلقة على كون الجسم متوسّطا بين المبدأ والمنتهى المسمّى بالحركة التوسّطيّة</w:t>
      </w:r>
      <w:r>
        <w:rPr>
          <w:rtl/>
        </w:rPr>
        <w:t>،</w:t>
      </w:r>
      <w:r w:rsidRPr="00456662">
        <w:rPr>
          <w:rtl/>
        </w:rPr>
        <w:t xml:space="preserve"> وعلى الأمر الممتدّ في الخيال باستمرارها وسيلانها المسمّى بالحركة القطعيّة مجازيّ</w:t>
      </w:r>
      <w:r>
        <w:rPr>
          <w:rtl/>
        </w:rPr>
        <w:t>،</w:t>
      </w:r>
      <w:r w:rsidRPr="00456662">
        <w:rPr>
          <w:rtl/>
        </w:rPr>
        <w:t xml:space="preserve"> لأنّ المتبادر من إطلاق هذا اللفظ هو الطريق الحسّيّ المذكور</w:t>
      </w:r>
      <w:r>
        <w:rPr>
          <w:rtl/>
        </w:rPr>
        <w:t>،</w:t>
      </w:r>
      <w:r w:rsidRPr="00456662">
        <w:rPr>
          <w:rtl/>
        </w:rPr>
        <w:t xml:space="preserve"> وتبادر الغير آية المجاز ؛ كما فصّل في محلّه.</w:t>
      </w:r>
    </w:p>
    <w:p w:rsidR="00F470B7" w:rsidRPr="00456662" w:rsidRDefault="00F470B7" w:rsidP="00596B52">
      <w:pPr>
        <w:pStyle w:val="libNormal"/>
        <w:rPr>
          <w:rtl/>
        </w:rPr>
      </w:pPr>
      <w:r w:rsidRPr="00456662">
        <w:rPr>
          <w:rtl/>
        </w:rPr>
        <w:t>وأنت خبير بأنّ لكلّ معنى من المعاني روحا وقالبا</w:t>
      </w:r>
      <w:r>
        <w:rPr>
          <w:rtl/>
        </w:rPr>
        <w:t>،</w:t>
      </w:r>
      <w:r w:rsidRPr="00456662">
        <w:rPr>
          <w:rtl/>
        </w:rPr>
        <w:t xml:space="preserve"> واللفظ موضوع للمعنى بملاحظة روحه وحقيقته من غير ملاحظة خصوصيّة قالب من قوالبه</w:t>
      </w:r>
      <w:r>
        <w:rPr>
          <w:rtl/>
        </w:rPr>
        <w:t>،</w:t>
      </w:r>
      <w:r w:rsidRPr="00456662">
        <w:rPr>
          <w:rtl/>
        </w:rPr>
        <w:t xml:space="preserve"> فصراط الشيء هو ما يفضي إليه بحسبه</w:t>
      </w:r>
      <w:r>
        <w:rPr>
          <w:rtl/>
        </w:rPr>
        <w:t>،</w:t>
      </w:r>
      <w:r w:rsidRPr="00456662">
        <w:rPr>
          <w:rtl/>
        </w:rPr>
        <w:t xml:space="preserve"> فإن كان المفضي إليه جسما فصراطه جسم</w:t>
      </w:r>
      <w:r>
        <w:rPr>
          <w:rtl/>
        </w:rPr>
        <w:t>،</w:t>
      </w:r>
      <w:r w:rsidRPr="00456662">
        <w:rPr>
          <w:rtl/>
        </w:rPr>
        <w:t xml:space="preserve"> وإن كان أمرا عقليّا فصراطه كذلك</w:t>
      </w:r>
      <w:r>
        <w:rPr>
          <w:rtl/>
        </w:rPr>
        <w:t>،</w:t>
      </w:r>
      <w:r w:rsidRPr="00456662">
        <w:rPr>
          <w:rtl/>
        </w:rPr>
        <w:t xml:space="preserve"> والحركة عقليّة معنويّة.</w:t>
      </w:r>
    </w:p>
    <w:p w:rsidR="00F470B7" w:rsidRPr="00456662" w:rsidRDefault="00F470B7" w:rsidP="00596B52">
      <w:pPr>
        <w:pStyle w:val="libNormal"/>
        <w:rPr>
          <w:rtl/>
        </w:rPr>
      </w:pPr>
      <w:r w:rsidRPr="00456662">
        <w:rPr>
          <w:rtl/>
        </w:rPr>
        <w:t>وقد فصّل الغزاليّ هذا في إحيائه بما لا مزيد عليه</w:t>
      </w:r>
      <w:r>
        <w:rPr>
          <w:rtl/>
        </w:rPr>
        <w:t>،</w:t>
      </w:r>
      <w:r w:rsidRPr="00456662">
        <w:rPr>
          <w:rtl/>
        </w:rPr>
        <w:t xml:space="preserve"> وتبعه المحدّث الكاشاني في مقدّمات الصافي</w:t>
      </w:r>
      <w:r>
        <w:rPr>
          <w:rtl/>
        </w:rPr>
        <w:t>،</w:t>
      </w:r>
      <w:r w:rsidRPr="00456662">
        <w:rPr>
          <w:rtl/>
        </w:rPr>
        <w:t xml:space="preserve"> فتأمّل.</w:t>
      </w:r>
    </w:p>
    <w:p w:rsidR="00F470B7" w:rsidRPr="00456662" w:rsidRDefault="00F470B7" w:rsidP="00596B52">
      <w:pPr>
        <w:pStyle w:val="libNormal"/>
        <w:rPr>
          <w:rtl/>
        </w:rPr>
      </w:pPr>
      <w:r w:rsidRPr="00D02CEF">
        <w:rPr>
          <w:rStyle w:val="libAlaemChar"/>
          <w:rtl/>
        </w:rPr>
        <w:t>(</w:t>
      </w:r>
      <w:r w:rsidRPr="009E78CC">
        <w:rPr>
          <w:rStyle w:val="libAieChar"/>
          <w:rtl/>
        </w:rPr>
        <w:t>وَيَنْصُرَكَ اللهُ نَصْراً عَزِيزاً</w:t>
      </w:r>
      <w:r w:rsidRPr="00D02CEF">
        <w:rPr>
          <w:rStyle w:val="libAlaemChar"/>
          <w:rtl/>
        </w:rPr>
        <w:t>)</w:t>
      </w:r>
      <w:r w:rsidRPr="00456662">
        <w:rPr>
          <w:rtl/>
        </w:rPr>
        <w:t xml:space="preserve"> «النصر» الإعانة</w:t>
      </w:r>
      <w:r>
        <w:rPr>
          <w:rtl/>
        </w:rPr>
        <w:t>،</w:t>
      </w:r>
      <w:r w:rsidRPr="00456662">
        <w:rPr>
          <w:rtl/>
        </w:rPr>
        <w:t xml:space="preserve"> ونصره منه : نجّاه وخلّصه</w:t>
      </w:r>
      <w:r>
        <w:rPr>
          <w:rtl/>
        </w:rPr>
        <w:t>،</w:t>
      </w:r>
      <w:r w:rsidRPr="00456662">
        <w:rPr>
          <w:rtl/>
        </w:rPr>
        <w:t xml:space="preserve"> ويقال : نصر الغيث الأرض : إذا عمّها</w:t>
      </w:r>
      <w:r>
        <w:rPr>
          <w:rtl/>
        </w:rPr>
        <w:t>،</w:t>
      </w:r>
      <w:r w:rsidRPr="00456662">
        <w:rPr>
          <w:rtl/>
        </w:rPr>
        <w:t xml:space="preserve"> والله تعالى أعان رسوله في جميع أموره</w:t>
      </w:r>
      <w:r>
        <w:rPr>
          <w:rtl/>
        </w:rPr>
        <w:t>،</w:t>
      </w:r>
      <w:r w:rsidRPr="00456662">
        <w:rPr>
          <w:rtl/>
        </w:rPr>
        <w:t xml:space="preserve"> ولا سيّما على دفع أعدائه</w:t>
      </w:r>
      <w:r>
        <w:rPr>
          <w:rtl/>
        </w:rPr>
        <w:t>،</w:t>
      </w:r>
      <w:r w:rsidRPr="00456662">
        <w:rPr>
          <w:rtl/>
        </w:rPr>
        <w:t xml:space="preserve"> ونجّاه من مكائدهم وأذاهم</w:t>
      </w:r>
      <w:r>
        <w:rPr>
          <w:rtl/>
        </w:rPr>
        <w:t>،</w:t>
      </w:r>
      <w:r w:rsidRPr="00456662">
        <w:rPr>
          <w:rtl/>
        </w:rPr>
        <w:t xml:space="preserve"> وإنّما أرادوا ليطفئوا</w:t>
      </w:r>
      <w:r>
        <w:rPr>
          <w:rFonts w:hint="cs"/>
          <w:rtl/>
        </w:rPr>
        <w:t xml:space="preserve"> </w:t>
      </w:r>
      <w:r w:rsidRPr="00456662">
        <w:rPr>
          <w:rtl/>
        </w:rPr>
        <w:t>نوره بأفواههم والله متمّ نوره ولو كره المشركون.</w:t>
      </w:r>
    </w:p>
    <w:p w:rsidR="00F470B7" w:rsidRPr="00456662" w:rsidRDefault="00F470B7" w:rsidP="00596B52">
      <w:pPr>
        <w:pStyle w:val="libNormal"/>
        <w:rPr>
          <w:rtl/>
        </w:rPr>
      </w:pPr>
      <w:r w:rsidRPr="00456662">
        <w:rPr>
          <w:rtl/>
        </w:rPr>
        <w:t>وكان الشيطان من أعدى أعدائه</w:t>
      </w:r>
      <w:r>
        <w:rPr>
          <w:rtl/>
        </w:rPr>
        <w:t>،</w:t>
      </w:r>
      <w:r w:rsidRPr="00456662">
        <w:rPr>
          <w:rtl/>
        </w:rPr>
        <w:t xml:space="preserve"> لكونه لعنه الله مضلّا</w:t>
      </w:r>
      <w:r>
        <w:rPr>
          <w:rtl/>
        </w:rPr>
        <w:t>،</w:t>
      </w:r>
      <w:r w:rsidRPr="00456662">
        <w:rPr>
          <w:rtl/>
        </w:rPr>
        <w:t xml:space="preserve"> وكونه صلّى الله عليه وآله مظهر الاسم الهادي</w:t>
      </w:r>
      <w:r>
        <w:rPr>
          <w:rtl/>
        </w:rPr>
        <w:t>،</w:t>
      </w:r>
      <w:r w:rsidRPr="00456662">
        <w:rPr>
          <w:rtl/>
        </w:rPr>
        <w:t xml:space="preserve"> ومنشأ العداوة هو التضادّ</w:t>
      </w:r>
      <w:r>
        <w:rPr>
          <w:rtl/>
        </w:rPr>
        <w:t>،</w:t>
      </w:r>
      <w:r w:rsidRPr="00456662">
        <w:rPr>
          <w:rtl/>
        </w:rPr>
        <w:t xml:space="preserve"> فعصمه الله منه كما</w:t>
      </w:r>
    </w:p>
    <w:p w:rsidR="00F470B7" w:rsidRPr="00456662" w:rsidRDefault="00F470B7" w:rsidP="00930449">
      <w:pPr>
        <w:pStyle w:val="libNormal0"/>
        <w:rPr>
          <w:rtl/>
        </w:rPr>
      </w:pPr>
      <w:r>
        <w:rPr>
          <w:rtl/>
        </w:rPr>
        <w:br w:type="page"/>
      </w:r>
      <w:r w:rsidRPr="00456662">
        <w:rPr>
          <w:rtl/>
        </w:rPr>
        <w:lastRenderedPageBreak/>
        <w:t xml:space="preserve">عصمه من الناس فقال : </w:t>
      </w:r>
      <w:r w:rsidRPr="00D02CEF">
        <w:rPr>
          <w:rStyle w:val="libAlaemChar"/>
          <w:rtl/>
        </w:rPr>
        <w:t>(</w:t>
      </w:r>
      <w:r w:rsidRPr="009E78CC">
        <w:rPr>
          <w:rStyle w:val="libAieChar"/>
          <w:rtl/>
        </w:rPr>
        <w:t>وَاللهُ يَعْصِمُكَ مِنَ النَّاسِ</w:t>
      </w:r>
      <w:r w:rsidRPr="00D02CEF">
        <w:rPr>
          <w:rStyle w:val="libAlaemChar"/>
          <w:rtl/>
        </w:rPr>
        <w:t>)</w:t>
      </w:r>
      <w:r w:rsidRPr="00456662">
        <w:rPr>
          <w:rtl/>
        </w:rPr>
        <w:t xml:space="preserve"> </w:t>
      </w:r>
      <w:r w:rsidRPr="00D02CEF">
        <w:rPr>
          <w:rStyle w:val="libFootnotenumChar"/>
          <w:rtl/>
        </w:rPr>
        <w:t>(1)</w:t>
      </w:r>
      <w:r w:rsidRPr="00456662">
        <w:rPr>
          <w:rtl/>
        </w:rPr>
        <w:t xml:space="preserve"> فهو صلّى الله عليه وآله معصوم من الخطأ والنسيان بإعانة الله</w:t>
      </w:r>
      <w:r>
        <w:rPr>
          <w:rtl/>
        </w:rPr>
        <w:t>،</w:t>
      </w:r>
      <w:r w:rsidRPr="00456662">
        <w:rPr>
          <w:rtl/>
        </w:rPr>
        <w:t xml:space="preserve"> ومن شرور الأعداء بحفظه ودفعهم عنه</w:t>
      </w:r>
      <w:r>
        <w:rPr>
          <w:rtl/>
        </w:rPr>
        <w:t>،</w:t>
      </w:r>
      <w:r w:rsidRPr="00456662">
        <w:rPr>
          <w:rtl/>
        </w:rPr>
        <w:t xml:space="preserve"> ومن صغائر المعاصي وكبائرها بدفع الشيطان عنه حتّى قتله بيده</w:t>
      </w:r>
      <w:r>
        <w:rPr>
          <w:rtl/>
        </w:rPr>
        <w:t>،</w:t>
      </w:r>
      <w:r w:rsidRPr="00456662">
        <w:rPr>
          <w:rtl/>
        </w:rPr>
        <w:t xml:space="preserve"> وعمّه بجوده وإحسانه حيث جعله مرآة لجميع أسمائه الحسنى حاكيا عن تمام صفاته العليا</w:t>
      </w:r>
      <w:r>
        <w:rPr>
          <w:rtl/>
        </w:rPr>
        <w:t>،</w:t>
      </w:r>
      <w:r w:rsidRPr="00456662">
        <w:rPr>
          <w:rtl/>
        </w:rPr>
        <w:t xml:space="preserve"> ولذا قال له : خلقتك لأجلي</w:t>
      </w:r>
      <w:r>
        <w:rPr>
          <w:rtl/>
        </w:rPr>
        <w:t>،</w:t>
      </w:r>
      <w:r w:rsidRPr="00456662">
        <w:rPr>
          <w:rtl/>
        </w:rPr>
        <w:t xml:space="preserve"> وخلقت الأشياء لأجلك.</w:t>
      </w:r>
    </w:p>
    <w:p w:rsidR="00F470B7" w:rsidRPr="00456662" w:rsidRDefault="00F470B7" w:rsidP="00596B52">
      <w:pPr>
        <w:pStyle w:val="libNormal"/>
        <w:rPr>
          <w:rtl/>
        </w:rPr>
      </w:pPr>
      <w:r w:rsidRPr="00456662">
        <w:rPr>
          <w:rtl/>
        </w:rPr>
        <w:t>فصار سائر الأنبياء حاكين عنه صلّى الله عليه وآله مظهرين لأمره على حسب مراتبهم في معرفة الأسماء والصفات من علم اليقين أو عين اليقين</w:t>
      </w:r>
      <w:r>
        <w:rPr>
          <w:rtl/>
        </w:rPr>
        <w:t>،</w:t>
      </w:r>
      <w:r w:rsidRPr="00456662">
        <w:rPr>
          <w:rtl/>
        </w:rPr>
        <w:t xml:space="preserve"> وأمّا هو صلّى الله عليه وآله فقد عرف الأسماء والصفات بحقّ اليقين حيث كان مظهرا للجميع بالتجلّي الأوّل من دون توسّط واسطة غيريّة ؛ بل كان هي نفس التجلّي الأوّل</w:t>
      </w:r>
      <w:r>
        <w:rPr>
          <w:rtl/>
        </w:rPr>
        <w:t>،</w:t>
      </w:r>
      <w:r w:rsidRPr="00456662">
        <w:rPr>
          <w:rtl/>
        </w:rPr>
        <w:t xml:space="preserve"> وليس لأحد أن ينكر اختلاف مراتب الخلق في مراتب معرفة الحقّ تعالى.</w:t>
      </w:r>
    </w:p>
    <w:p w:rsidR="00F470B7" w:rsidRPr="00456662" w:rsidRDefault="00F470B7" w:rsidP="00596B52">
      <w:pPr>
        <w:pStyle w:val="libNormal"/>
        <w:rPr>
          <w:rtl/>
        </w:rPr>
      </w:pPr>
      <w:r w:rsidRPr="00456662">
        <w:rPr>
          <w:rtl/>
        </w:rPr>
        <w:t>وقد أجاد بعض العارفين حيث قال : وفيه</w:t>
      </w:r>
      <w:r>
        <w:rPr>
          <w:rtl/>
        </w:rPr>
        <w:t xml:space="preserve"> ـ </w:t>
      </w:r>
      <w:r w:rsidRPr="00456662">
        <w:rPr>
          <w:rtl/>
        </w:rPr>
        <w:t>أي في مقام معرفة الصفات والأسماء</w:t>
      </w:r>
      <w:r>
        <w:rPr>
          <w:rtl/>
        </w:rPr>
        <w:t xml:space="preserve"> ـ </w:t>
      </w:r>
      <w:r w:rsidRPr="00456662">
        <w:rPr>
          <w:rtl/>
        </w:rPr>
        <w:t>تتفاوت مراتبهم</w:t>
      </w:r>
      <w:r>
        <w:rPr>
          <w:rtl/>
        </w:rPr>
        <w:t>،</w:t>
      </w:r>
      <w:r w:rsidRPr="00456662">
        <w:rPr>
          <w:rtl/>
        </w:rPr>
        <w:t xml:space="preserve"> فليس من يعلم أنّه تعالى عالم قادر على الجملة كمن شاهد عجائب آياته في ملكوت السماوات والأرض</w:t>
      </w:r>
      <w:r>
        <w:rPr>
          <w:rtl/>
        </w:rPr>
        <w:t>،</w:t>
      </w:r>
      <w:r w:rsidRPr="00456662">
        <w:rPr>
          <w:rtl/>
        </w:rPr>
        <w:t xml:space="preserve"> وخلق الأرواح والأجساد</w:t>
      </w:r>
      <w:r>
        <w:rPr>
          <w:rtl/>
        </w:rPr>
        <w:t>،</w:t>
      </w:r>
      <w:r w:rsidRPr="00456662">
        <w:rPr>
          <w:rtl/>
        </w:rPr>
        <w:t xml:space="preserve"> واطّلع على بدائع المملكة</w:t>
      </w:r>
      <w:r>
        <w:rPr>
          <w:rtl/>
        </w:rPr>
        <w:t>،</w:t>
      </w:r>
      <w:r w:rsidRPr="00456662">
        <w:rPr>
          <w:rtl/>
        </w:rPr>
        <w:t xml:space="preserve"> وغرائب الصنعة</w:t>
      </w:r>
      <w:r>
        <w:rPr>
          <w:rtl/>
        </w:rPr>
        <w:t>،</w:t>
      </w:r>
      <w:r w:rsidRPr="00456662">
        <w:rPr>
          <w:rtl/>
        </w:rPr>
        <w:t xml:space="preserve"> ممعنا في التفصيل</w:t>
      </w:r>
      <w:r>
        <w:rPr>
          <w:rtl/>
        </w:rPr>
        <w:t>،</w:t>
      </w:r>
      <w:r w:rsidRPr="00456662">
        <w:rPr>
          <w:rtl/>
        </w:rPr>
        <w:t xml:space="preserve"> ومستقصيا دقائق الحكمة</w:t>
      </w:r>
      <w:r>
        <w:rPr>
          <w:rtl/>
        </w:rPr>
        <w:t>،</w:t>
      </w:r>
      <w:r w:rsidRPr="00456662">
        <w:rPr>
          <w:rtl/>
        </w:rPr>
        <w:t xml:space="preserve"> ومستوفيا لطائف التدبير</w:t>
      </w:r>
      <w:r>
        <w:rPr>
          <w:rtl/>
        </w:rPr>
        <w:t>،</w:t>
      </w:r>
      <w:r w:rsidRPr="00456662">
        <w:rPr>
          <w:rtl/>
        </w:rPr>
        <w:t xml:space="preserve"> ومتّصفا بجميع الصفات الملكيّة المقرّبة من الله</w:t>
      </w:r>
      <w:r>
        <w:rPr>
          <w:rtl/>
        </w:rPr>
        <w:t>،</w:t>
      </w:r>
      <w:r w:rsidRPr="00456662">
        <w:rPr>
          <w:rtl/>
        </w:rPr>
        <w:t xml:space="preserve"> نائلا لتلك الصفات نيل اتّصاف بها ؛ بل بينهما من البون البعيد ما لا يكاد يحصى.</w:t>
      </w:r>
    </w:p>
    <w:p w:rsidR="00F470B7" w:rsidRPr="00456662" w:rsidRDefault="00F470B7" w:rsidP="00596B52">
      <w:pPr>
        <w:pStyle w:val="libNormal"/>
        <w:rPr>
          <w:rtl/>
        </w:rPr>
      </w:pPr>
      <w:r w:rsidRPr="00456662">
        <w:rPr>
          <w:rtl/>
        </w:rPr>
        <w:t>وفي تفاصيل ذلك ومقاديره تتفاوت الأنبياء والأولياء</w:t>
      </w:r>
      <w:r>
        <w:rPr>
          <w:rtl/>
        </w:rPr>
        <w:t>،</w:t>
      </w:r>
      <w:r w:rsidRPr="00456662">
        <w:rPr>
          <w:rtl/>
        </w:rPr>
        <w:t xml:space="preserve"> ولن يصل إلى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المائدة : 67.</w:t>
      </w:r>
    </w:p>
    <w:p w:rsidR="00F470B7" w:rsidRPr="00456662" w:rsidRDefault="00F470B7" w:rsidP="00930449">
      <w:pPr>
        <w:pStyle w:val="libNormal0"/>
        <w:rPr>
          <w:rtl/>
        </w:rPr>
      </w:pPr>
      <w:r>
        <w:rPr>
          <w:rtl/>
        </w:rPr>
        <w:br w:type="page"/>
      </w:r>
      <w:r w:rsidRPr="00456662">
        <w:rPr>
          <w:rtl/>
        </w:rPr>
        <w:lastRenderedPageBreak/>
        <w:t>فهمك إلّا بمثال</w:t>
      </w:r>
      <w:r>
        <w:rPr>
          <w:rtl/>
        </w:rPr>
        <w:t>،</w:t>
      </w:r>
      <w:r w:rsidRPr="00456662">
        <w:rPr>
          <w:rtl/>
        </w:rPr>
        <w:t xml:space="preserve"> ولله المثل الأعلى.</w:t>
      </w:r>
    </w:p>
    <w:p w:rsidR="00F470B7" w:rsidRPr="00456662" w:rsidRDefault="00F470B7" w:rsidP="00596B52">
      <w:pPr>
        <w:pStyle w:val="libNormal"/>
        <w:rPr>
          <w:rtl/>
        </w:rPr>
      </w:pPr>
      <w:r w:rsidRPr="00456662">
        <w:rPr>
          <w:rtl/>
        </w:rPr>
        <w:t>ثمّ مثّل بمثال حاصله : أنّ العالم المتقن يعرفه بوّابه</w:t>
      </w:r>
      <w:r>
        <w:rPr>
          <w:rtl/>
        </w:rPr>
        <w:t>،</w:t>
      </w:r>
      <w:r w:rsidRPr="00456662">
        <w:rPr>
          <w:rtl/>
        </w:rPr>
        <w:t xml:space="preserve"> ويعرفه تلميذه</w:t>
      </w:r>
      <w:r>
        <w:rPr>
          <w:rtl/>
        </w:rPr>
        <w:t>،</w:t>
      </w:r>
      <w:r w:rsidRPr="00456662">
        <w:rPr>
          <w:rtl/>
        </w:rPr>
        <w:t xml:space="preserve"> والبوّاب يعرفه أنّه عالم بالشرع</w:t>
      </w:r>
      <w:r>
        <w:rPr>
          <w:rtl/>
        </w:rPr>
        <w:t>،</w:t>
      </w:r>
      <w:r w:rsidRPr="00456662">
        <w:rPr>
          <w:rtl/>
        </w:rPr>
        <w:t xml:space="preserve"> ومصنّف فيه</w:t>
      </w:r>
      <w:r>
        <w:rPr>
          <w:rtl/>
        </w:rPr>
        <w:t>،</w:t>
      </w:r>
      <w:r w:rsidRPr="00456662">
        <w:rPr>
          <w:rtl/>
        </w:rPr>
        <w:t xml:space="preserve"> ومرشد خلق الله إليه على الجملة</w:t>
      </w:r>
      <w:r>
        <w:rPr>
          <w:rtl/>
        </w:rPr>
        <w:t>،</w:t>
      </w:r>
      <w:r w:rsidRPr="00456662">
        <w:rPr>
          <w:rtl/>
        </w:rPr>
        <w:t xml:space="preserve"> والتلميذ يعرفه لا كمعرفة البوّاب.</w:t>
      </w:r>
    </w:p>
    <w:p w:rsidR="00F470B7" w:rsidRPr="00456662" w:rsidRDefault="00F470B7" w:rsidP="00596B52">
      <w:pPr>
        <w:pStyle w:val="libNormal"/>
        <w:rPr>
          <w:rtl/>
        </w:rPr>
      </w:pPr>
      <w:r w:rsidRPr="00456662">
        <w:rPr>
          <w:rtl/>
        </w:rPr>
        <w:t xml:space="preserve">بل يعرفه معرفة محيطة </w:t>
      </w:r>
      <w:r w:rsidRPr="00D02CEF">
        <w:rPr>
          <w:rStyle w:val="libFootnotenumChar"/>
          <w:rtl/>
        </w:rPr>
        <w:t>(1)</w:t>
      </w:r>
      <w:r w:rsidRPr="00456662">
        <w:rPr>
          <w:rtl/>
        </w:rPr>
        <w:t xml:space="preserve"> بتفاصيل صفاته ومعلوماته.</w:t>
      </w:r>
    </w:p>
    <w:p w:rsidR="00F470B7" w:rsidRPr="00456662" w:rsidRDefault="00F470B7" w:rsidP="00596B52">
      <w:pPr>
        <w:pStyle w:val="libNormal"/>
        <w:rPr>
          <w:rtl/>
        </w:rPr>
      </w:pPr>
      <w:r w:rsidRPr="00456662">
        <w:rPr>
          <w:rtl/>
        </w:rPr>
        <w:t>بل العالم الّذي يحسن عشرة أنواع من العلوم لا يعرفه بالحقيقة تلميذه الّذي لم يحصّل إلّا نوعا واحدا فضلا عن خادمه الّذي لم يحصّل شيئا من العلوم.</w:t>
      </w:r>
    </w:p>
    <w:p w:rsidR="00F470B7" w:rsidRPr="00456662" w:rsidRDefault="00F470B7" w:rsidP="00596B52">
      <w:pPr>
        <w:pStyle w:val="libNormal"/>
        <w:rPr>
          <w:rtl/>
        </w:rPr>
      </w:pPr>
      <w:r w:rsidRPr="00456662">
        <w:rPr>
          <w:rtl/>
        </w:rPr>
        <w:t>بل الّذي حصّل علما واحدا فإنّما عرف على التحقيق عشرة إن ساواه في ذلك العلم حتّى لم يقصر عنه</w:t>
      </w:r>
      <w:r>
        <w:rPr>
          <w:rtl/>
        </w:rPr>
        <w:t>،</w:t>
      </w:r>
      <w:r w:rsidRPr="00456662">
        <w:rPr>
          <w:rtl/>
        </w:rPr>
        <w:t xml:space="preserve"> فإن قصر عنه فليس يعرف بالحقيقة ما قصر عنه إلّا باسم وإبهام الجملة</w:t>
      </w:r>
      <w:r>
        <w:rPr>
          <w:rtl/>
        </w:rPr>
        <w:t>،</w:t>
      </w:r>
      <w:r w:rsidRPr="00456662">
        <w:rPr>
          <w:rtl/>
        </w:rPr>
        <w:t xml:space="preserve"> وهو أنّه يعلم شيئا سوى ما علمه.</w:t>
      </w:r>
    </w:p>
    <w:p w:rsidR="00F470B7" w:rsidRPr="00456662" w:rsidRDefault="00F470B7" w:rsidP="00596B52">
      <w:pPr>
        <w:pStyle w:val="libNormal"/>
        <w:rPr>
          <w:rtl/>
        </w:rPr>
      </w:pPr>
      <w:r w:rsidRPr="00456662">
        <w:rPr>
          <w:rtl/>
        </w:rPr>
        <w:t>قال : فافهم تفاوت الخلق في معرفة الله</w:t>
      </w:r>
      <w:r>
        <w:rPr>
          <w:rtl/>
        </w:rPr>
        <w:t>،</w:t>
      </w:r>
      <w:r w:rsidRPr="00456662">
        <w:rPr>
          <w:rtl/>
        </w:rPr>
        <w:t xml:space="preserve"> فبقدر ما انكشف لهم من معلومات الله</w:t>
      </w:r>
      <w:r>
        <w:rPr>
          <w:rtl/>
        </w:rPr>
        <w:t>،</w:t>
      </w:r>
      <w:r w:rsidRPr="00456662">
        <w:rPr>
          <w:rtl/>
        </w:rPr>
        <w:t xml:space="preserve"> وعجائب مقدوراته</w:t>
      </w:r>
      <w:r>
        <w:rPr>
          <w:rtl/>
        </w:rPr>
        <w:t>،</w:t>
      </w:r>
      <w:r w:rsidRPr="00456662">
        <w:rPr>
          <w:rtl/>
        </w:rPr>
        <w:t xml:space="preserve"> وبدائع آياته في الدنيا والآخرة</w:t>
      </w:r>
      <w:r>
        <w:rPr>
          <w:rtl/>
        </w:rPr>
        <w:t>،</w:t>
      </w:r>
      <w:r w:rsidRPr="00456662">
        <w:rPr>
          <w:rtl/>
        </w:rPr>
        <w:t xml:space="preserve"> والملك والملكوت</w:t>
      </w:r>
      <w:r>
        <w:rPr>
          <w:rtl/>
        </w:rPr>
        <w:t>،</w:t>
      </w:r>
      <w:r w:rsidRPr="00456662">
        <w:rPr>
          <w:rtl/>
        </w:rPr>
        <w:t xml:space="preserve"> تزداد معرفتهم</w:t>
      </w:r>
      <w:r>
        <w:rPr>
          <w:rtl/>
        </w:rPr>
        <w:t>،</w:t>
      </w:r>
      <w:r w:rsidRPr="00456662">
        <w:rPr>
          <w:rtl/>
        </w:rPr>
        <w:t xml:space="preserve"> وتقرب معرفتهم من معرفة الحقيقة. انتهى.</w:t>
      </w:r>
    </w:p>
    <w:p w:rsidR="00F470B7" w:rsidRPr="00456662" w:rsidRDefault="00F470B7" w:rsidP="00596B52">
      <w:pPr>
        <w:pStyle w:val="libNormal"/>
        <w:rPr>
          <w:rtl/>
        </w:rPr>
      </w:pPr>
      <w:r w:rsidRPr="00456662">
        <w:rPr>
          <w:rtl/>
        </w:rPr>
        <w:t>وبالجملة : رسولنا الخاتم لكونه جامعا لجميع الكمالات بالإفاضة الكلّيّة والجود العامّ من الذات واقع في أعلى مراتب المعرفة بالأسماء والصفات</w:t>
      </w:r>
      <w:r>
        <w:rPr>
          <w:rtl/>
        </w:rPr>
        <w:t>،</w:t>
      </w:r>
      <w:r w:rsidRPr="00456662">
        <w:rPr>
          <w:rtl/>
        </w:rPr>
        <w:t xml:space="preserve"> والأنبياء كلّهم لعدم حكايتهم عن الجميع واقفون تحت مرتبته</w:t>
      </w:r>
      <w:r>
        <w:rPr>
          <w:rtl/>
        </w:rPr>
        <w:t>،</w:t>
      </w:r>
      <w:r w:rsidRPr="00456662">
        <w:rPr>
          <w:rtl/>
        </w:rPr>
        <w:t xml:space="preserve"> ولذا قال : لو كان موسى حيّا ما وسعه إلّا اتّباعي </w:t>
      </w:r>
      <w:r w:rsidRPr="00D02CEF">
        <w:rPr>
          <w:rStyle w:val="libFootnotenumChar"/>
          <w:rtl/>
        </w:rPr>
        <w:t>(2)</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«أ» : محيط.</w:t>
      </w:r>
    </w:p>
    <w:p w:rsidR="00F470B7" w:rsidRPr="00456662" w:rsidRDefault="00F470B7" w:rsidP="002F2D66">
      <w:pPr>
        <w:pStyle w:val="libFootnote0"/>
        <w:rPr>
          <w:rtl/>
        </w:rPr>
      </w:pPr>
      <w:r>
        <w:rPr>
          <w:rtl/>
        </w:rPr>
        <w:t>(</w:t>
      </w:r>
      <w:r w:rsidRPr="00456662">
        <w:rPr>
          <w:rtl/>
        </w:rPr>
        <w:t>2) بحار الأنوار 2 : 99</w:t>
      </w:r>
      <w:r>
        <w:rPr>
          <w:rtl/>
        </w:rPr>
        <w:t>،</w:t>
      </w:r>
      <w:r w:rsidRPr="00456662">
        <w:rPr>
          <w:rtl/>
        </w:rPr>
        <w:t xml:space="preserve"> معاني الأخبار : 282.</w:t>
      </w:r>
    </w:p>
    <w:p w:rsidR="00F470B7" w:rsidRPr="00456662" w:rsidRDefault="00F470B7" w:rsidP="00596B52">
      <w:pPr>
        <w:pStyle w:val="libNormal"/>
        <w:rPr>
          <w:rtl/>
        </w:rPr>
      </w:pPr>
      <w:r>
        <w:rPr>
          <w:rtl/>
        </w:rPr>
        <w:br w:type="page"/>
      </w:r>
      <w:r w:rsidRPr="00456662">
        <w:rPr>
          <w:rtl/>
        </w:rPr>
        <w:lastRenderedPageBreak/>
        <w:t xml:space="preserve">وقال : آدم ومن دونه تحت لوائي </w:t>
      </w:r>
      <w:r>
        <w:rPr>
          <w:rtl/>
        </w:rPr>
        <w:t>[</w:t>
      </w:r>
      <w:r w:rsidRPr="00456662">
        <w:rPr>
          <w:rtl/>
        </w:rPr>
        <w:t>يوم القيامة</w:t>
      </w:r>
      <w:r>
        <w:rP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وقال عليه السلام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إنّي وإن كنت ابن آدم صورة</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فلي فيه معنى شاهد بأبوّتي </w:t>
            </w:r>
            <w:r w:rsidRPr="00086944">
              <w:rPr>
                <w:rStyle w:val="libPoemTiniChar0"/>
                <w:rtl/>
              </w:rPr>
              <w:br/>
              <w:t> </w:t>
            </w:r>
          </w:p>
        </w:tc>
      </w:tr>
    </w:tbl>
    <w:p w:rsidR="00F470B7" w:rsidRPr="00456662" w:rsidRDefault="00F470B7" w:rsidP="00596B52">
      <w:pPr>
        <w:pStyle w:val="libNormal"/>
        <w:rPr>
          <w:rtl/>
        </w:rPr>
      </w:pPr>
      <w:r w:rsidRPr="00456662">
        <w:rPr>
          <w:rtl/>
        </w:rPr>
        <w:t>ولا يخفى عليك أنّ «النصر» على المعنى الأوّل متعدّ إلى الثاني</w:t>
      </w:r>
      <w:r>
        <w:rPr>
          <w:rtl/>
        </w:rPr>
        <w:t xml:space="preserve"> بـ </w:t>
      </w:r>
      <w:r w:rsidRPr="00456662">
        <w:rPr>
          <w:rtl/>
        </w:rPr>
        <w:t>«على» وعلى الثاني</w:t>
      </w:r>
      <w:r>
        <w:rPr>
          <w:rtl/>
        </w:rPr>
        <w:t xml:space="preserve"> بـ </w:t>
      </w:r>
      <w:r w:rsidRPr="00456662">
        <w:rPr>
          <w:rtl/>
        </w:rPr>
        <w:t>«من» وعلى الثالث لا يتعدّى إلّا إلى الواحد</w:t>
      </w:r>
      <w:r>
        <w:rPr>
          <w:rtl/>
        </w:rPr>
        <w:t>،</w:t>
      </w:r>
      <w:r w:rsidRPr="00456662">
        <w:rPr>
          <w:rtl/>
        </w:rPr>
        <w:t xml:space="preserve"> وهما أيضا متضمّنان للأوّل الّذي هو الأصل في هذا اللفظ</w:t>
      </w:r>
      <w:r>
        <w:rPr>
          <w:rtl/>
        </w:rPr>
        <w:t>،</w:t>
      </w:r>
      <w:r w:rsidRPr="00456662">
        <w:rPr>
          <w:rtl/>
        </w:rPr>
        <w:t xml:space="preserve"> وحذف الثاني في الأوّلين يفيد العموم لهما وللثالث</w:t>
      </w:r>
      <w:r>
        <w:rPr>
          <w:rtl/>
        </w:rPr>
        <w:t>،</w:t>
      </w:r>
      <w:r w:rsidRPr="00456662">
        <w:rPr>
          <w:rtl/>
        </w:rPr>
        <w:t xml:space="preserve"> ولا يلزم الاستعمال في أكثر من معنى واحد لو أريد به القدر المشترك حقيقة أو تجوّزا. فافهم.</w:t>
      </w:r>
    </w:p>
    <w:p w:rsidR="00F470B7" w:rsidRPr="00456662" w:rsidRDefault="00F470B7" w:rsidP="00596B52">
      <w:pPr>
        <w:pStyle w:val="libNormal"/>
        <w:rPr>
          <w:rtl/>
        </w:rPr>
      </w:pPr>
      <w:r w:rsidRPr="00456662">
        <w:rPr>
          <w:rtl/>
        </w:rPr>
        <w:t>وكيف كان</w:t>
      </w:r>
      <w:r>
        <w:rPr>
          <w:rtl/>
        </w:rPr>
        <w:t>،</w:t>
      </w:r>
      <w:r w:rsidRPr="00456662">
        <w:rPr>
          <w:rtl/>
        </w:rPr>
        <w:t xml:space="preserve"> فيحتمل أن يراد</w:t>
      </w:r>
      <w:r>
        <w:rPr>
          <w:rtl/>
        </w:rPr>
        <w:t xml:space="preserve"> بـ </w:t>
      </w:r>
      <w:r w:rsidRPr="00456662">
        <w:rPr>
          <w:rtl/>
        </w:rPr>
        <w:t>«النصر» ترويج دينه</w:t>
      </w:r>
      <w:r>
        <w:rPr>
          <w:rtl/>
        </w:rPr>
        <w:t>،</w:t>
      </w:r>
      <w:r w:rsidRPr="00456662">
        <w:rPr>
          <w:rtl/>
        </w:rPr>
        <w:t xml:space="preserve"> ورفع ذكره</w:t>
      </w:r>
      <w:r>
        <w:rPr>
          <w:rtl/>
        </w:rPr>
        <w:t>،</w:t>
      </w:r>
      <w:r w:rsidRPr="00456662">
        <w:rPr>
          <w:rtl/>
        </w:rPr>
        <w:t xml:space="preserve"> أو إظهاره على الدين كلّه ولو في زمان الرجعة</w:t>
      </w:r>
      <w:r>
        <w:rPr>
          <w:rtl/>
        </w:rPr>
        <w:t>،</w:t>
      </w:r>
      <w:r w:rsidRPr="00456662">
        <w:rPr>
          <w:rtl/>
        </w:rPr>
        <w:t xml:space="preserve"> وقد سئل الصادق عليه السلام عن قوله تعالى : </w:t>
      </w:r>
      <w:r w:rsidRPr="00D02CEF">
        <w:rPr>
          <w:rStyle w:val="libAlaemChar"/>
          <w:rtl/>
        </w:rPr>
        <w:t>(</w:t>
      </w:r>
      <w:r w:rsidRPr="009E78CC">
        <w:rPr>
          <w:rStyle w:val="libAieChar"/>
          <w:rtl/>
        </w:rPr>
        <w:t>إِنَّا لَنَنْصُرُ رُسُلَنا وَالَّذِينَ آمَنُوا فِي الْحَياةِ الدُّنْيا وَيَوْمَ يَقُومُ الْأَشْهادُ</w:t>
      </w:r>
      <w:r w:rsidRPr="00D02CEF">
        <w:rPr>
          <w:rStyle w:val="libAlaemChar"/>
          <w:rtl/>
        </w:rPr>
        <w:t>)</w:t>
      </w:r>
      <w:r w:rsidRPr="00456662">
        <w:rPr>
          <w:rtl/>
        </w:rPr>
        <w:t xml:space="preserve"> </w:t>
      </w:r>
      <w:r w:rsidRPr="00D02CEF">
        <w:rPr>
          <w:rStyle w:val="libFootnotenumChar"/>
          <w:rtl/>
        </w:rPr>
        <w:t>(2)</w:t>
      </w:r>
      <w:r w:rsidRPr="00456662">
        <w:rPr>
          <w:rtl/>
        </w:rPr>
        <w:t xml:space="preserve"> فقال عليه السلام : ذلك والله في الرجعة</w:t>
      </w:r>
      <w:r>
        <w:rPr>
          <w:rtl/>
        </w:rPr>
        <w:t>،</w:t>
      </w:r>
      <w:r w:rsidRPr="00456662">
        <w:rPr>
          <w:rtl/>
        </w:rPr>
        <w:t xml:space="preserve"> أما علمت أنّ أنبياء الله كثيرة لم ينصروا في الدنيا وقتلوا</w:t>
      </w:r>
      <w:r>
        <w:rPr>
          <w:rtl/>
        </w:rPr>
        <w:t>،</w:t>
      </w:r>
      <w:r w:rsidRPr="00456662">
        <w:rPr>
          <w:rtl/>
        </w:rPr>
        <w:t xml:space="preserve"> والأئمّة من بعدهم قتلوا ولم ينصروا وذلك في الرجعة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أو غلبته على الكفّار المعارضين له بالحجج الباهرة الّتي من جملتها ؛ بل أعلاها : القرآن ؛ الّذي عجزوا عن الإتيان بمثل أقصر آية منه ؛ ولو كان بعضهم لبعض ظهيرا</w:t>
      </w:r>
      <w:r>
        <w:rPr>
          <w:rtl/>
        </w:rPr>
        <w:t>،</w:t>
      </w:r>
      <w:r w:rsidRPr="00456662">
        <w:rPr>
          <w:rtl/>
        </w:rPr>
        <w:t xml:space="preserve"> فلو لا ذلك لما اختاروا تجشّم مكائد الحرب معه في مواطن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 16 : 402.</w:t>
      </w:r>
    </w:p>
    <w:p w:rsidR="00F470B7" w:rsidRPr="00456662" w:rsidRDefault="00F470B7" w:rsidP="002F2D66">
      <w:pPr>
        <w:pStyle w:val="libFootnote0"/>
        <w:rPr>
          <w:rtl/>
        </w:rPr>
      </w:pPr>
      <w:r>
        <w:rPr>
          <w:rtl/>
        </w:rPr>
        <w:t>(</w:t>
      </w:r>
      <w:r w:rsidRPr="00456662">
        <w:rPr>
          <w:rtl/>
        </w:rPr>
        <w:t>2) غافر : 51.</w:t>
      </w:r>
    </w:p>
    <w:p w:rsidR="00F470B7" w:rsidRPr="00456662" w:rsidRDefault="00F470B7" w:rsidP="002F2D66">
      <w:pPr>
        <w:pStyle w:val="libFootnote0"/>
        <w:rPr>
          <w:rtl/>
        </w:rPr>
      </w:pPr>
      <w:r>
        <w:rPr>
          <w:rtl/>
        </w:rPr>
        <w:t>(</w:t>
      </w:r>
      <w:r w:rsidRPr="00456662">
        <w:rPr>
          <w:rtl/>
        </w:rPr>
        <w:t>3) بحار الأنوار 67 : 47.</w:t>
      </w:r>
    </w:p>
    <w:p w:rsidR="00F470B7" w:rsidRPr="00456662" w:rsidRDefault="00F470B7" w:rsidP="00930449">
      <w:pPr>
        <w:pStyle w:val="libNormal0"/>
        <w:rPr>
          <w:rtl/>
        </w:rPr>
      </w:pPr>
      <w:r>
        <w:rPr>
          <w:rtl/>
        </w:rPr>
        <w:br w:type="page"/>
      </w:r>
      <w:r w:rsidRPr="00456662">
        <w:rPr>
          <w:rtl/>
        </w:rPr>
        <w:lastRenderedPageBreak/>
        <w:t>كثيرة بتضييع الأموال</w:t>
      </w:r>
      <w:r>
        <w:rPr>
          <w:rtl/>
        </w:rPr>
        <w:t>،</w:t>
      </w:r>
      <w:r w:rsidRPr="00456662">
        <w:rPr>
          <w:rtl/>
        </w:rPr>
        <w:t xml:space="preserve"> وإتلاف النفوس.</w:t>
      </w:r>
    </w:p>
    <w:p w:rsidR="00F470B7" w:rsidRPr="00456662" w:rsidRDefault="00F470B7" w:rsidP="00596B52">
      <w:pPr>
        <w:pStyle w:val="libNormal"/>
        <w:rPr>
          <w:rtl/>
        </w:rPr>
      </w:pPr>
      <w:r w:rsidRPr="00456662">
        <w:rPr>
          <w:rtl/>
        </w:rPr>
        <w:t xml:space="preserve">وفي رواية عن الرضا عليه السلام : فأمّا قوله عزّ وجلّ : </w:t>
      </w:r>
      <w:r w:rsidRPr="00D02CEF">
        <w:rPr>
          <w:rStyle w:val="libAlaemChar"/>
          <w:rtl/>
        </w:rPr>
        <w:t>(</w:t>
      </w:r>
      <w:r w:rsidRPr="009E78CC">
        <w:rPr>
          <w:rStyle w:val="libAieChar"/>
          <w:rtl/>
        </w:rPr>
        <w:t>وَلَنْ يَجْعَلَ اللهُ لِلْكافِرِينَ عَلَى الْمُؤْمِنِينَ سَبِيلاً</w:t>
      </w:r>
      <w:r w:rsidRPr="00D02CEF">
        <w:rPr>
          <w:rStyle w:val="libAlaemChar"/>
          <w:rtl/>
        </w:rPr>
        <w:t>)</w:t>
      </w:r>
      <w:r w:rsidRPr="00456662">
        <w:rPr>
          <w:rtl/>
        </w:rPr>
        <w:t xml:space="preserve"> </w:t>
      </w:r>
      <w:r w:rsidRPr="00D02CEF">
        <w:rPr>
          <w:rStyle w:val="libFootnotenumChar"/>
          <w:rtl/>
        </w:rPr>
        <w:t>(1)</w:t>
      </w:r>
      <w:r w:rsidRPr="00456662">
        <w:rPr>
          <w:rtl/>
        </w:rPr>
        <w:t xml:space="preserve"> فإنّه يقول : ولن يجعل الله لكافر على مؤمن حجّة</w:t>
      </w:r>
      <w:r>
        <w:rPr>
          <w:rtl/>
        </w:rPr>
        <w:t>،</w:t>
      </w:r>
      <w:r w:rsidRPr="00456662">
        <w:rPr>
          <w:rtl/>
        </w:rPr>
        <w:t xml:space="preserve"> ولقد أخبر الله عزّ وجلّ عن كفّار قتلوا النبيّين بغير حقّ</w:t>
      </w:r>
      <w:r>
        <w:rPr>
          <w:rtl/>
        </w:rPr>
        <w:t>،</w:t>
      </w:r>
      <w:r w:rsidRPr="00456662">
        <w:rPr>
          <w:rtl/>
        </w:rPr>
        <w:t xml:space="preserve"> ومع قتلهم إيّاهم لن يجعل الله لهم على أنبيائه سبيلا من طريق الحجّة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وكيف كان</w:t>
      </w:r>
      <w:r>
        <w:rPr>
          <w:rtl/>
        </w:rPr>
        <w:t>،</w:t>
      </w:r>
      <w:r w:rsidRPr="00456662">
        <w:rPr>
          <w:rtl/>
        </w:rPr>
        <w:t xml:space="preserve"> فقد نصر الله رسولنا في حياته في مواطن كثيرة مع قلّة عدده وعدّته</w:t>
      </w:r>
      <w:r>
        <w:rPr>
          <w:rtl/>
        </w:rPr>
        <w:t>،</w:t>
      </w:r>
      <w:r w:rsidRPr="00456662">
        <w:rPr>
          <w:rtl/>
        </w:rPr>
        <w:t xml:space="preserve"> ووقائعه في غزواته معروفة</w:t>
      </w:r>
      <w:r>
        <w:rPr>
          <w:rtl/>
        </w:rPr>
        <w:t>،</w:t>
      </w:r>
      <w:r w:rsidRPr="00456662">
        <w:rPr>
          <w:rtl/>
        </w:rPr>
        <w:t xml:space="preserve"> وبعد وفاته بأصحابه وخلفائه وترويج دينه وإعلاء كلمته يوما فيوما مع كثرة الملحدين</w:t>
      </w:r>
      <w:r>
        <w:rPr>
          <w:rtl/>
        </w:rPr>
        <w:t>،</w:t>
      </w:r>
      <w:r w:rsidRPr="00456662">
        <w:rPr>
          <w:rtl/>
        </w:rPr>
        <w:t xml:space="preserve"> وشدّة عناد المنافقين</w:t>
      </w:r>
      <w:r>
        <w:rPr>
          <w:rtl/>
        </w:rPr>
        <w:t>،</w:t>
      </w:r>
      <w:r w:rsidRPr="00456662">
        <w:rPr>
          <w:rtl/>
        </w:rPr>
        <w:t xml:space="preserve"> وسينصره في زمان الرجعة قبل يوم القيامة بما قرع سمعك من الأخبار المتواترة المشتملة على ما يخصّه الله في أهل بيته وشيعتهم من الدولة العظيمة</w:t>
      </w:r>
      <w:r>
        <w:rPr>
          <w:rtl/>
        </w:rPr>
        <w:t>،</w:t>
      </w:r>
      <w:r w:rsidRPr="00456662">
        <w:rPr>
          <w:rtl/>
        </w:rPr>
        <w:t xml:space="preserve"> والسلطنة القويمة</w:t>
      </w:r>
      <w:r>
        <w:rPr>
          <w:rtl/>
        </w:rPr>
        <w:t>،</w:t>
      </w:r>
      <w:r w:rsidRPr="00456662">
        <w:rPr>
          <w:rtl/>
        </w:rPr>
        <w:t xml:space="preserve"> وفي القيامة بقبول شفاعته في أمّته ؛ بل في جميع الأمم</w:t>
      </w:r>
      <w:r>
        <w:rPr>
          <w:rtl/>
        </w:rPr>
        <w:t>،</w:t>
      </w:r>
      <w:r w:rsidRPr="00456662">
        <w:rPr>
          <w:rtl/>
        </w:rPr>
        <w:t xml:space="preserve"> وبعثه المقام المحمود</w:t>
      </w:r>
      <w:r>
        <w:rPr>
          <w:rtl/>
        </w:rPr>
        <w:t>،</w:t>
      </w:r>
      <w:r w:rsidRPr="00456662">
        <w:rPr>
          <w:rtl/>
        </w:rPr>
        <w:t xml:space="preserve"> وتخصيصه بلواء الحمد</w:t>
      </w:r>
      <w:r>
        <w:rPr>
          <w:rtl/>
        </w:rPr>
        <w:t>،</w:t>
      </w:r>
      <w:r w:rsidRPr="00456662">
        <w:rPr>
          <w:rtl/>
        </w:rPr>
        <w:t xml:space="preserve"> وتاج الكرامة</w:t>
      </w:r>
      <w:r>
        <w:rPr>
          <w:rtl/>
        </w:rPr>
        <w:t>،</w:t>
      </w:r>
      <w:r w:rsidRPr="00456662">
        <w:rPr>
          <w:rtl/>
        </w:rPr>
        <w:t xml:space="preserve"> والحوض</w:t>
      </w:r>
      <w:r>
        <w:rPr>
          <w:rtl/>
        </w:rPr>
        <w:t>،</w:t>
      </w:r>
      <w:r w:rsidRPr="00456662">
        <w:rPr>
          <w:rtl/>
        </w:rPr>
        <w:t xml:space="preserve"> وغير ذلك ممّا لا يخفى على من تتبّع الآيات والأخبار.</w:t>
      </w:r>
    </w:p>
    <w:p w:rsidR="00F470B7" w:rsidRPr="00456662" w:rsidRDefault="00F470B7" w:rsidP="00596B52">
      <w:pPr>
        <w:pStyle w:val="libNormal"/>
        <w:rPr>
          <w:rtl/>
        </w:rPr>
      </w:pPr>
      <w:r w:rsidRPr="00456662">
        <w:rPr>
          <w:rtl/>
        </w:rPr>
        <w:t>فأيّ نصر أعزّ وأمنع من نصر الله لهذا الرسول الّذي كان في أوّل أمره بحسب الظاهر يتيما وحيدا فقيرا لا عدد ولا عدّة له</w:t>
      </w:r>
      <w:r>
        <w:rPr>
          <w:rtl/>
        </w:rPr>
        <w:t>،</w:t>
      </w:r>
      <w:r w:rsidRPr="00456662">
        <w:rPr>
          <w:rtl/>
        </w:rPr>
        <w:t xml:space="preserve"> فشرح الله صدره</w:t>
      </w:r>
      <w:r>
        <w:rPr>
          <w:rtl/>
        </w:rPr>
        <w:t>،</w:t>
      </w:r>
      <w:r w:rsidRPr="00456662">
        <w:rPr>
          <w:rtl/>
        </w:rPr>
        <w:t xml:space="preserve"> ووضع عنه وزره</w:t>
      </w:r>
      <w:r>
        <w:rPr>
          <w:rtl/>
        </w:rPr>
        <w:t>،</w:t>
      </w:r>
      <w:r w:rsidRPr="00456662">
        <w:rPr>
          <w:rtl/>
        </w:rPr>
        <w:t xml:space="preserve"> ورفع له ذكره</w:t>
      </w:r>
      <w:r>
        <w:rPr>
          <w:rtl/>
        </w:rPr>
        <w:t>،</w:t>
      </w:r>
      <w:r w:rsidRPr="00456662">
        <w:rPr>
          <w:rtl/>
        </w:rPr>
        <w:t xml:space="preserve"> وأكثر له الذرّيّة الطيّبة</w:t>
      </w:r>
      <w:r>
        <w:rPr>
          <w:rtl/>
        </w:rPr>
        <w:t>،</w:t>
      </w:r>
      <w:r w:rsidRPr="00456662">
        <w:rPr>
          <w:rtl/>
        </w:rPr>
        <w:t xml:space="preserve"> وأعطاه الكوثر المفسّر بذلك وبغيره من المراتب العالية</w:t>
      </w:r>
      <w:r>
        <w:rPr>
          <w:rtl/>
        </w:rPr>
        <w:t>،</w:t>
      </w:r>
      <w:r w:rsidRPr="00456662">
        <w:rPr>
          <w:rtl/>
        </w:rPr>
        <w:t xml:space="preserve"> فصلّى الله عليه وآله صلاة دائمة طيّبة.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النساء : 141.</w:t>
      </w:r>
    </w:p>
    <w:p w:rsidR="00F470B7" w:rsidRPr="00456662" w:rsidRDefault="00F470B7" w:rsidP="002F2D66">
      <w:pPr>
        <w:pStyle w:val="libFootnote0"/>
        <w:rPr>
          <w:rtl/>
        </w:rPr>
      </w:pPr>
      <w:r>
        <w:rPr>
          <w:rtl/>
        </w:rPr>
        <w:t>(</w:t>
      </w:r>
      <w:r w:rsidRPr="00456662">
        <w:rPr>
          <w:rtl/>
        </w:rPr>
        <w:t>2) بحار الأنوار 44 : 271.</w:t>
      </w:r>
    </w:p>
    <w:p w:rsidR="00F470B7" w:rsidRPr="00456662" w:rsidRDefault="00F470B7" w:rsidP="00596B52">
      <w:pPr>
        <w:pStyle w:val="libNormal"/>
        <w:rPr>
          <w:rtl/>
        </w:rPr>
      </w:pPr>
      <w:r>
        <w:rPr>
          <w:rtl/>
        </w:rPr>
        <w:br w:type="page"/>
      </w:r>
      <w:r>
        <w:rPr>
          <w:rtl/>
        </w:rPr>
        <w:lastRenderedPageBreak/>
        <w:t>و «</w:t>
      </w:r>
      <w:r w:rsidRPr="00456662">
        <w:rPr>
          <w:rtl/>
        </w:rPr>
        <w:t>العزيز» القويّ والغالب.</w:t>
      </w:r>
    </w:p>
    <w:p w:rsidR="00F470B7" w:rsidRPr="00456662" w:rsidRDefault="00F470B7" w:rsidP="00596B52">
      <w:pPr>
        <w:pStyle w:val="libNormal"/>
        <w:rPr>
          <w:rtl/>
        </w:rPr>
      </w:pPr>
      <w:r w:rsidRPr="00456662">
        <w:rPr>
          <w:rtl/>
        </w:rPr>
        <w:t>قال الطبرسيّ رحمه الله : النصر العزيز هو ما يمتنع به من كلّ جبّار عنيد وعات مريد</w:t>
      </w:r>
      <w:r>
        <w:rPr>
          <w:rtl/>
        </w:rPr>
        <w:t>،</w:t>
      </w:r>
      <w:r w:rsidRPr="00456662">
        <w:rPr>
          <w:rtl/>
        </w:rPr>
        <w:t xml:space="preserve"> وقد فعل ذلك بنبيّه ؛ إذ صيّر دينه أعزّ الأديان</w:t>
      </w:r>
      <w:r>
        <w:rPr>
          <w:rtl/>
        </w:rPr>
        <w:t>،</w:t>
      </w:r>
      <w:r w:rsidRPr="00456662">
        <w:rPr>
          <w:rtl/>
        </w:rPr>
        <w:t xml:space="preserve"> وسلطانه أعظم السلطان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فالوصف لحال الموصوف</w:t>
      </w:r>
      <w:r>
        <w:rPr>
          <w:rtl/>
        </w:rPr>
        <w:t>،</w:t>
      </w:r>
      <w:r w:rsidRPr="00456662">
        <w:rPr>
          <w:rtl/>
        </w:rPr>
        <w:t xml:space="preserve"> ويحتمل كونه لمتعلّقه ؛ أي نصر الغيريّة المنصور</w:t>
      </w:r>
      <w:r>
        <w:rPr>
          <w:rtl/>
        </w:rPr>
        <w:t>،</w:t>
      </w:r>
      <w:r w:rsidRPr="00456662">
        <w:rPr>
          <w:rtl/>
        </w:rPr>
        <w:t xml:space="preserve"> فوصف بوصفه مبالغة ؛ كما في قوله : </w:t>
      </w:r>
      <w:r w:rsidRPr="00D02CEF">
        <w:rPr>
          <w:rStyle w:val="libAlaemChar"/>
          <w:rtl/>
        </w:rPr>
        <w:t>(</w:t>
      </w:r>
      <w:r w:rsidRPr="009E78CC">
        <w:rPr>
          <w:rStyle w:val="libAieChar"/>
          <w:rtl/>
        </w:rPr>
        <w:t>عِيشَةٍ راضِيَةٍ</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ويحتمل أن يكون المراد</w:t>
      </w:r>
      <w:r>
        <w:rPr>
          <w:rtl/>
        </w:rPr>
        <w:t xml:space="preserve"> بـ </w:t>
      </w:r>
      <w:r w:rsidRPr="00456662">
        <w:rPr>
          <w:rtl/>
        </w:rPr>
        <w:t xml:space="preserve">«العزّة» القلّة من قولهم : عزّ اللحم : إذا قلّ ؛ أي نصرا </w:t>
      </w:r>
      <w:r>
        <w:rPr>
          <w:rtl/>
        </w:rPr>
        <w:t>[</w:t>
      </w:r>
      <w:r w:rsidRPr="00456662">
        <w:rPr>
          <w:rtl/>
        </w:rPr>
        <w:t>يكاد لا يوجد</w:t>
      </w:r>
      <w:r>
        <w:rPr>
          <w:rtl/>
        </w:rPr>
        <w:t>]</w:t>
      </w:r>
      <w:r w:rsidRPr="00456662">
        <w:rPr>
          <w:rtl/>
        </w:rPr>
        <w:t xml:space="preserve"> </w:t>
      </w:r>
      <w:r w:rsidRPr="00D02CEF">
        <w:rPr>
          <w:rStyle w:val="libFootnotenumChar"/>
          <w:rtl/>
        </w:rPr>
        <w:t>(3)</w:t>
      </w:r>
      <w:r w:rsidRPr="00456662">
        <w:rPr>
          <w:rtl/>
        </w:rPr>
        <w:t xml:space="preserve"> مثله</w:t>
      </w:r>
      <w:r>
        <w:rPr>
          <w:rtl/>
        </w:rPr>
        <w:t>،</w:t>
      </w:r>
      <w:r w:rsidRPr="00456662">
        <w:rPr>
          <w:rtl/>
        </w:rPr>
        <w:t xml:space="preserve"> فإنّ هذا النصر مخصوص برسولنا من بين الرسل</w:t>
      </w:r>
      <w:r>
        <w:rPr>
          <w:rtl/>
        </w:rPr>
        <w:t>،</w:t>
      </w:r>
      <w:r w:rsidRPr="00456662">
        <w:rPr>
          <w:rtl/>
        </w:rPr>
        <w:t xml:space="preserve"> فمن المحتمل أن يراد به نصرة القائم من ولده.</w:t>
      </w:r>
    </w:p>
    <w:p w:rsidR="00F470B7" w:rsidRPr="00456662" w:rsidRDefault="00F470B7" w:rsidP="00596B52">
      <w:pPr>
        <w:pStyle w:val="libNormal"/>
        <w:rPr>
          <w:rtl/>
        </w:rPr>
      </w:pPr>
      <w:r w:rsidRPr="00456662">
        <w:rPr>
          <w:rtl/>
        </w:rPr>
        <w:t>اللهمّ أعزّه وأعزز به</w:t>
      </w:r>
      <w:r>
        <w:rPr>
          <w:rtl/>
        </w:rPr>
        <w:t>،</w:t>
      </w:r>
      <w:r w:rsidRPr="00456662">
        <w:rPr>
          <w:rtl/>
        </w:rPr>
        <w:t xml:space="preserve"> وانصره وانتصر به</w:t>
      </w:r>
      <w:r>
        <w:rPr>
          <w:rtl/>
        </w:rPr>
        <w:t>،</w:t>
      </w:r>
      <w:r w:rsidRPr="00456662">
        <w:rPr>
          <w:rtl/>
        </w:rPr>
        <w:t xml:space="preserve"> وانصره نصرا عزيزا</w:t>
      </w:r>
      <w:r>
        <w:rPr>
          <w:rtl/>
        </w:rPr>
        <w:t>،</w:t>
      </w:r>
      <w:r w:rsidRPr="00456662">
        <w:rPr>
          <w:rtl/>
        </w:rPr>
        <w:t xml:space="preserve"> وافتح له فتحا يسيرا</w:t>
      </w:r>
      <w:r>
        <w:rPr>
          <w:rtl/>
        </w:rPr>
        <w:t>،</w:t>
      </w:r>
      <w:r w:rsidRPr="00456662">
        <w:rPr>
          <w:rtl/>
        </w:rPr>
        <w:t xml:space="preserve"> واجعل له من لدنك سلطانا نصيرا</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هُوَ الَّذِي أَنْزَلَ السَّكِينَةَ فِي قُلُوبِ الْمُؤْمِنِينَ</w:t>
      </w:r>
      <w:r w:rsidRPr="00D02CEF">
        <w:rPr>
          <w:rStyle w:val="libAlaemChar"/>
          <w:rtl/>
        </w:rPr>
        <w:t>)</w:t>
      </w:r>
      <w:r w:rsidRPr="00456662">
        <w:rPr>
          <w:rtl/>
        </w:rPr>
        <w:t xml:space="preserve"> لعلّ التعبير بكلمة «هو» الموضوعة لضمير الغائب المناسبة إنزال السكينة في القلوب</w:t>
      </w:r>
      <w:r>
        <w:rPr>
          <w:rtl/>
        </w:rPr>
        <w:t>،</w:t>
      </w:r>
      <w:r w:rsidRPr="00456662">
        <w:rPr>
          <w:rtl/>
        </w:rPr>
        <w:t xml:space="preserve"> فإنّه أمر غيبيّ لا يدرك بمشاهدة العيون ؛ بل هو سرّ مستسرّ بين المحبّ والمحبوب.</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بين المحبّين سرّ ليس يفشيه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قول ولا قلم للخلق يحكيه </w:t>
            </w:r>
            <w:r w:rsidRPr="00086944">
              <w:rPr>
                <w:rStyle w:val="libPoemTiniChar0"/>
                <w:rtl/>
              </w:rPr>
              <w:br/>
              <w:t> </w:t>
            </w:r>
          </w:p>
        </w:tc>
      </w:tr>
    </w:tbl>
    <w:p w:rsidR="00F470B7" w:rsidRPr="00456662" w:rsidRDefault="00F470B7" w:rsidP="00596B52">
      <w:pPr>
        <w:pStyle w:val="libNormal"/>
        <w:rPr>
          <w:rtl/>
        </w:rPr>
      </w:pPr>
      <w:r w:rsidRPr="00456662">
        <w:rPr>
          <w:rtl/>
        </w:rPr>
        <w:t xml:space="preserve">وقد ذكر بعض العارفين : أنّ ال «هو» هو اعتبار الذات بحسب </w:t>
      </w:r>
      <w:r w:rsidRPr="00D02CEF">
        <w:rPr>
          <w:rStyle w:val="libFootnotenumChar"/>
          <w:rtl/>
        </w:rPr>
        <w:t>(4)</w:t>
      </w:r>
      <w:r w:rsidRPr="00456662">
        <w:rPr>
          <w:rtl/>
        </w:rPr>
        <w:t xml:space="preserve"> الغيبة.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غائب ز حقّ است و «هو»از</w:t>
            </w:r>
            <w:r w:rsidRPr="00456662">
              <w:rPr>
                <w:rtl/>
              </w:rPr>
              <w:t>آن مى گويد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گم كرده هويّت وبه «هو» مى جويد</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169.</w:t>
      </w:r>
    </w:p>
    <w:p w:rsidR="00F470B7" w:rsidRPr="00456662" w:rsidRDefault="00F470B7" w:rsidP="002F2D66">
      <w:pPr>
        <w:pStyle w:val="libFootnote0"/>
        <w:rPr>
          <w:rtl/>
        </w:rPr>
      </w:pPr>
      <w:r>
        <w:rPr>
          <w:rtl/>
        </w:rPr>
        <w:t>(</w:t>
      </w:r>
      <w:r w:rsidRPr="00456662">
        <w:rPr>
          <w:rtl/>
        </w:rPr>
        <w:t>2) الحاقّة : 21.</w:t>
      </w:r>
    </w:p>
    <w:p w:rsidR="00F470B7" w:rsidRPr="00456662" w:rsidRDefault="00F470B7" w:rsidP="002F2D66">
      <w:pPr>
        <w:pStyle w:val="libFootnote0"/>
        <w:rPr>
          <w:rtl/>
        </w:rPr>
      </w:pPr>
      <w:r>
        <w:rPr>
          <w:rtl/>
        </w:rPr>
        <w:t>(</w:t>
      </w:r>
      <w:r w:rsidRPr="00456662">
        <w:rPr>
          <w:rtl/>
        </w:rPr>
        <w:t>3) «ب» : لا يكاد ولا يوجد.</w:t>
      </w:r>
    </w:p>
    <w:p w:rsidR="00F470B7" w:rsidRPr="00456662" w:rsidRDefault="00F470B7" w:rsidP="002F2D66">
      <w:pPr>
        <w:pStyle w:val="libFootnote0"/>
        <w:rPr>
          <w:rtl/>
        </w:rPr>
      </w:pPr>
      <w:r>
        <w:rPr>
          <w:rtl/>
        </w:rPr>
        <w:t>(</w:t>
      </w:r>
      <w:r w:rsidRPr="00456662">
        <w:rPr>
          <w:rtl/>
        </w:rPr>
        <w:t>4) ليست في «أ»</w:t>
      </w:r>
      <w:r>
        <w:rPr>
          <w:rtl/>
        </w:rPr>
        <w:t>.</w:t>
      </w:r>
    </w:p>
    <w:p w:rsidR="00F470B7" w:rsidRPr="00456662" w:rsidRDefault="00F470B7" w:rsidP="00596B52">
      <w:pPr>
        <w:pStyle w:val="libNormal"/>
        <w:rPr>
          <w:rtl/>
        </w:rPr>
      </w:pPr>
      <w:r>
        <w:rPr>
          <w:rtl/>
        </w:rPr>
        <w:br w:type="page"/>
      </w:r>
      <w:r w:rsidRPr="00456662">
        <w:rPr>
          <w:rtl/>
        </w:rPr>
        <w:lastRenderedPageBreak/>
        <w:t>وقد يقال : إنّ مقام ألهو المعبّر عنه بالهاهوت أعلى من مقام اللاهوت المأخوذ من اسم الجلالة</w:t>
      </w:r>
      <w:r>
        <w:rPr>
          <w:rtl/>
        </w:rPr>
        <w:t>،</w:t>
      </w:r>
      <w:r w:rsidRPr="00456662">
        <w:rPr>
          <w:rtl/>
        </w:rPr>
        <w:t xml:space="preserve"> فإنّ الأوّل كناية عن كنه الذات المجرّد عن جميع الاعتبارات</w:t>
      </w:r>
      <w:r>
        <w:rPr>
          <w:rtl/>
        </w:rPr>
        <w:t>،</w:t>
      </w:r>
      <w:r w:rsidRPr="00456662">
        <w:rPr>
          <w:rtl/>
        </w:rPr>
        <w:t xml:space="preserve"> وهو الّذي لا يعلم ما هو إلّا هو</w:t>
      </w:r>
      <w:r>
        <w:rPr>
          <w:rtl/>
        </w:rPr>
        <w:t>،</w:t>
      </w:r>
      <w:r w:rsidRPr="00456662">
        <w:rPr>
          <w:rtl/>
        </w:rPr>
        <w:t xml:space="preserve"> فلا سبيل في هذا المقام لإشارة</w:t>
      </w:r>
      <w:r>
        <w:rPr>
          <w:rtl/>
        </w:rPr>
        <w:t>،</w:t>
      </w:r>
      <w:r w:rsidRPr="00456662">
        <w:rPr>
          <w:rtl/>
        </w:rPr>
        <w:t xml:space="preserve"> وعبارة</w:t>
      </w:r>
      <w:r>
        <w:rPr>
          <w:rtl/>
        </w:rPr>
        <w:t>،</w:t>
      </w:r>
      <w:r w:rsidRPr="00456662">
        <w:rPr>
          <w:rtl/>
        </w:rPr>
        <w:t xml:space="preserve"> واسم</w:t>
      </w:r>
      <w:r>
        <w:rPr>
          <w:rtl/>
        </w:rPr>
        <w:t>،</w:t>
      </w:r>
      <w:r w:rsidRPr="00456662">
        <w:rPr>
          <w:rtl/>
        </w:rPr>
        <w:t xml:space="preserve"> ورسم</w:t>
      </w:r>
      <w:r>
        <w:rPr>
          <w:rtl/>
        </w:rPr>
        <w:t>،</w:t>
      </w:r>
      <w:r w:rsidRPr="00456662">
        <w:rPr>
          <w:rtl/>
        </w:rPr>
        <w:t xml:space="preserve"> ووصف</w:t>
      </w:r>
      <w:r>
        <w:rPr>
          <w:rtl/>
        </w:rPr>
        <w:t>،</w:t>
      </w:r>
      <w:r w:rsidRPr="00456662">
        <w:rPr>
          <w:rtl/>
        </w:rPr>
        <w:t xml:space="preserve"> وصفة</w:t>
      </w:r>
      <w:r>
        <w:rPr>
          <w:rtl/>
        </w:rPr>
        <w:t>،</w:t>
      </w:r>
      <w:r w:rsidRPr="00456662">
        <w:rPr>
          <w:rtl/>
        </w:rPr>
        <w:t xml:space="preserve"> وتعريف</w:t>
      </w:r>
      <w:r>
        <w:rPr>
          <w:rtl/>
        </w:rPr>
        <w:t>،</w:t>
      </w:r>
      <w:r w:rsidRPr="00456662">
        <w:rPr>
          <w:rtl/>
        </w:rPr>
        <w:t xml:space="preserve"> ومعرفة</w:t>
      </w:r>
      <w:r>
        <w:rPr>
          <w:rtl/>
        </w:rPr>
        <w:t>،</w:t>
      </w:r>
      <w:r w:rsidRPr="00456662">
        <w:rPr>
          <w:rtl/>
        </w:rPr>
        <w:t xml:space="preserve"> سوى أنّه هو</w:t>
      </w:r>
      <w:r>
        <w:rPr>
          <w:rtl/>
        </w:rPr>
        <w:t>،</w:t>
      </w:r>
      <w:r w:rsidRPr="00456662">
        <w:rPr>
          <w:rtl/>
        </w:rPr>
        <w:t xml:space="preserve"> ولا هو إلّا هو</w:t>
      </w:r>
      <w:r>
        <w:rPr>
          <w:rtl/>
        </w:rPr>
        <w:t>،</w:t>
      </w:r>
      <w:r w:rsidRPr="00456662">
        <w:rPr>
          <w:rtl/>
        </w:rPr>
        <w:t xml:space="preserve"> فإنّه مقام الهوهويّة الذاتيّة</w:t>
      </w:r>
      <w:r>
        <w:rPr>
          <w:rtl/>
        </w:rPr>
        <w:t>،</w:t>
      </w:r>
      <w:r w:rsidRPr="00456662">
        <w:rPr>
          <w:rtl/>
        </w:rPr>
        <w:t xml:space="preserve"> والثاني عن الذات باعتبار اسم الذات</w:t>
      </w:r>
      <w:r>
        <w:rPr>
          <w:rtl/>
        </w:rPr>
        <w:t>،</w:t>
      </w:r>
      <w:r w:rsidRPr="00456662">
        <w:rPr>
          <w:rtl/>
        </w:rPr>
        <w:t xml:space="preserve"> ولا مشاحّة في الاصطلاحات.</w:t>
      </w:r>
    </w:p>
    <w:p w:rsidR="00F470B7" w:rsidRPr="00456662" w:rsidRDefault="00F470B7" w:rsidP="00596B52">
      <w:pPr>
        <w:pStyle w:val="libNormal"/>
        <w:rPr>
          <w:rtl/>
        </w:rPr>
      </w:pPr>
      <w:r w:rsidRPr="00456662">
        <w:rPr>
          <w:rtl/>
        </w:rPr>
        <w:t>وكيف كان</w:t>
      </w:r>
      <w:r>
        <w:rPr>
          <w:rtl/>
        </w:rPr>
        <w:t>،</w:t>
      </w:r>
      <w:r w:rsidRPr="00456662">
        <w:rPr>
          <w:rtl/>
        </w:rPr>
        <w:t xml:space="preserve"> ففي هذا التعبير إشارة إلى كمال عناية الحقّ بالمؤمنين بإنزال السكينة في قلوبهم.</w:t>
      </w:r>
    </w:p>
    <w:p w:rsidR="00F470B7" w:rsidRPr="00456662" w:rsidRDefault="00F470B7" w:rsidP="00596B52">
      <w:pPr>
        <w:pStyle w:val="libNormal"/>
        <w:rPr>
          <w:rtl/>
        </w:rPr>
      </w:pPr>
      <w:r w:rsidRPr="00456662">
        <w:rPr>
          <w:rtl/>
        </w:rPr>
        <w:t>ومن المحتمل أن يكون إشارة إلى أنّ هذا الإنزال لا يكون إلّا بعد غيبة المؤمن عن نفسه</w:t>
      </w:r>
      <w:r>
        <w:rPr>
          <w:rtl/>
        </w:rPr>
        <w:t>،</w:t>
      </w:r>
      <w:r w:rsidRPr="00456662">
        <w:rPr>
          <w:rtl/>
        </w:rPr>
        <w:t xml:space="preserve"> وفقده العلائق البشريّة</w:t>
      </w:r>
      <w:r>
        <w:rPr>
          <w:rtl/>
        </w:rPr>
        <w:t>،</w:t>
      </w:r>
      <w:r w:rsidRPr="00456662">
        <w:rPr>
          <w:rtl/>
        </w:rPr>
        <w:t xml:space="preserve"> وتجريده القلب عن ذكر ما سوى الربّ</w:t>
      </w:r>
      <w:r>
        <w:rPr>
          <w:rtl/>
        </w:rPr>
        <w:t>،</w:t>
      </w:r>
      <w:r w:rsidRPr="00456662">
        <w:rPr>
          <w:rtl/>
        </w:rPr>
        <w:t xml:space="preserve"> وفنائه في شهود الحقّ بحيث لا يصرفه عنه استعمال جوارحه</w:t>
      </w:r>
      <w:r>
        <w:rPr>
          <w:rtl/>
        </w:rPr>
        <w:t>،</w:t>
      </w:r>
      <w:r w:rsidRPr="00456662">
        <w:rPr>
          <w:rtl/>
        </w:rPr>
        <w:t xml:space="preserve"> ويسمّى هذا المقام بسجود القلب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در شهود حقّ ار فنا گردى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غرق درياى ما چه ما گردى </w:t>
            </w:r>
            <w:r w:rsidRPr="00086944">
              <w:rPr>
                <w:rStyle w:val="libPoemTiniChar0"/>
                <w:rtl/>
              </w:rPr>
              <w:br/>
              <w:t> </w:t>
            </w:r>
          </w:p>
        </w:tc>
      </w:tr>
    </w:tbl>
    <w:p w:rsidR="00F470B7" w:rsidRPr="00456662" w:rsidRDefault="00F470B7" w:rsidP="00596B52">
      <w:pPr>
        <w:pStyle w:val="libNormal"/>
        <w:rPr>
          <w:rtl/>
        </w:rPr>
      </w:pPr>
      <w:r w:rsidRPr="00456662">
        <w:rPr>
          <w:rtl/>
        </w:rPr>
        <w:t>وقد وصف الله هؤلاء المؤمنين برجال لا تلهيهم تجارة ولا بيع عن ذكر الله</w:t>
      </w:r>
      <w:r>
        <w:rPr>
          <w:rtl/>
        </w:rPr>
        <w:t>،</w:t>
      </w:r>
      <w:r w:rsidRPr="00456662">
        <w:rPr>
          <w:rtl/>
        </w:rPr>
        <w:t xml:space="preserve"> ولعلّ في التعبير بالإنزال دون التنزيل على القول بالفرق بينهما بدلالة الثاني على التدريج دون الأوّل إشارة إلى حصول حالة السكينة دفعة ؛ إذ مادام السالك في السعي والسير لا يكون مطمئنّا بالوصول إلى المقصد الأعلى</w:t>
      </w:r>
      <w:r>
        <w:rPr>
          <w:rtl/>
        </w:rPr>
        <w:t>،</w:t>
      </w:r>
      <w:r w:rsidRPr="00456662">
        <w:rPr>
          <w:rtl/>
        </w:rPr>
        <w:t xml:space="preserve"> وهو النجاة عن حبائل الشيطان</w:t>
      </w:r>
      <w:r>
        <w:rPr>
          <w:rtl/>
        </w:rPr>
        <w:t>،</w:t>
      </w:r>
      <w:r w:rsidRPr="00456662">
        <w:rPr>
          <w:rtl/>
        </w:rPr>
        <w:t xml:space="preserve"> ومكائد النفس الأمّارة</w:t>
      </w:r>
      <w:r>
        <w:rPr>
          <w:rtl/>
        </w:rPr>
        <w:t>،</w:t>
      </w:r>
      <w:r w:rsidRPr="00456662">
        <w:rPr>
          <w:rtl/>
        </w:rPr>
        <w:t xml:space="preserve"> والفوز بالحياة الملكوتيّة</w:t>
      </w:r>
      <w:r>
        <w:rPr>
          <w:rtl/>
        </w:rPr>
        <w:t>،</w:t>
      </w:r>
      <w:r w:rsidRPr="00456662">
        <w:rPr>
          <w:rtl/>
        </w:rPr>
        <w:t xml:space="preserve"> فإذا وصل إلى هذا المقصد بحسب استعداده يحصل له القرار والسكون</w:t>
      </w:r>
      <w:r>
        <w:rPr>
          <w:rtl/>
        </w:rPr>
        <w:t>،</w:t>
      </w:r>
      <w:r w:rsidRPr="00456662">
        <w:rPr>
          <w:rtl/>
        </w:rPr>
        <w:t xml:space="preserve"> ويزول عن قلبه خوف الابتلاء بوساوس الشيطان</w:t>
      </w:r>
      <w:r>
        <w:rPr>
          <w:rtl/>
        </w:rPr>
        <w:t>،</w:t>
      </w:r>
      <w:r w:rsidRPr="00456662">
        <w:rPr>
          <w:rtl/>
        </w:rPr>
        <w:t xml:space="preserve"> وصدّه عن</w:t>
      </w:r>
    </w:p>
    <w:p w:rsidR="00F470B7" w:rsidRPr="00456662" w:rsidRDefault="00F470B7" w:rsidP="00930449">
      <w:pPr>
        <w:pStyle w:val="libNormal0"/>
        <w:rPr>
          <w:rtl/>
        </w:rPr>
      </w:pPr>
      <w:r>
        <w:rPr>
          <w:rtl/>
        </w:rPr>
        <w:br w:type="page"/>
      </w:r>
      <w:r w:rsidRPr="00456662">
        <w:rPr>
          <w:rtl/>
        </w:rPr>
        <w:lastRenderedPageBreak/>
        <w:t xml:space="preserve">الصراط المستقيم ؛ كما قال : </w:t>
      </w:r>
      <w:r w:rsidRPr="00D02CEF">
        <w:rPr>
          <w:rStyle w:val="libAlaemChar"/>
          <w:rtl/>
        </w:rPr>
        <w:t>(</w:t>
      </w:r>
      <w:r w:rsidRPr="009E78CC">
        <w:rPr>
          <w:rStyle w:val="libAieChar"/>
          <w:rtl/>
        </w:rPr>
        <w:t>لَأَقْعُدَنَّ لَهُمْ صِراطَكَ الْمُسْتَقِيمَ</w:t>
      </w:r>
      <w:r w:rsidRPr="00D02CEF">
        <w:rPr>
          <w:rStyle w:val="libAlaemChar"/>
          <w:rtl/>
        </w:rPr>
        <w:t>)</w:t>
      </w:r>
      <w:r w:rsidRPr="00456662">
        <w:rPr>
          <w:rtl/>
        </w:rPr>
        <w:t xml:space="preserve"> </w:t>
      </w:r>
      <w:r w:rsidRPr="00D02CEF">
        <w:rPr>
          <w:rStyle w:val="libFootnotenumChar"/>
          <w:rtl/>
        </w:rPr>
        <w:t>(1)</w:t>
      </w:r>
      <w:r w:rsidRPr="00456662">
        <w:rPr>
          <w:rtl/>
        </w:rPr>
        <w:t xml:space="preserve"> فإنّه بالمرصاد في جميع الجهات لإضلال عباد الله ؛ كما قال : </w:t>
      </w:r>
      <w:r w:rsidRPr="00D02CEF">
        <w:rPr>
          <w:rStyle w:val="libAlaemChar"/>
          <w:rtl/>
        </w:rPr>
        <w:t>(</w:t>
      </w:r>
      <w:r w:rsidRPr="009E78CC">
        <w:rPr>
          <w:rStyle w:val="libAieChar"/>
          <w:rtl/>
        </w:rPr>
        <w:t>لَآتِيَنَّهُمْ مِنْ بَيْنِ أَيْدِيهِمْ وَمِنْ خَلْفِهِمْ وَعَنْ أَيْمانِهِمْ وَعَنْ شَمائِلِهِمْ</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ولكن لم يقل ومن فوقهم</w:t>
      </w:r>
      <w:r>
        <w:rPr>
          <w:rtl/>
        </w:rPr>
        <w:t>،</w:t>
      </w:r>
      <w:r w:rsidRPr="00456662">
        <w:rPr>
          <w:rtl/>
        </w:rPr>
        <w:t xml:space="preserve"> ولا من تحتهم</w:t>
      </w:r>
      <w:r>
        <w:rPr>
          <w:rtl/>
        </w:rPr>
        <w:t>،</w:t>
      </w:r>
      <w:r w:rsidRPr="00456662">
        <w:rPr>
          <w:rtl/>
        </w:rPr>
        <w:t xml:space="preserve"> لأنّ الأوّل طريق الحقّ إلى الخلق</w:t>
      </w:r>
      <w:r>
        <w:rPr>
          <w:rtl/>
        </w:rPr>
        <w:t>،</w:t>
      </w:r>
      <w:r w:rsidRPr="00456662">
        <w:rPr>
          <w:rtl/>
        </w:rPr>
        <w:t xml:space="preserve"> والثاني طريق الخلق إلى الحقّ</w:t>
      </w:r>
      <w:r>
        <w:rPr>
          <w:rtl/>
        </w:rPr>
        <w:t>،</w:t>
      </w:r>
      <w:r w:rsidRPr="00456662">
        <w:rPr>
          <w:rtl/>
        </w:rPr>
        <w:t xml:space="preserve"> والطريقان إلى القلب</w:t>
      </w:r>
      <w:r>
        <w:rPr>
          <w:rtl/>
        </w:rPr>
        <w:t>،</w:t>
      </w:r>
      <w:r w:rsidRPr="00456662">
        <w:rPr>
          <w:rtl/>
        </w:rPr>
        <w:t xml:space="preserve"> ومن القلب</w:t>
      </w:r>
      <w:r>
        <w:rPr>
          <w:rtl/>
        </w:rPr>
        <w:t>،</w:t>
      </w:r>
      <w:r w:rsidRPr="00456662">
        <w:rPr>
          <w:rtl/>
        </w:rPr>
        <w:t xml:space="preserve"> فمتى أراد الحقّ بعبد خيرا جذبه وألهم في نفسه أن يسلك طريق الحقّ من قلبه</w:t>
      </w:r>
      <w:r>
        <w:rPr>
          <w:rtl/>
        </w:rPr>
        <w:t>،</w:t>
      </w:r>
      <w:r w:rsidRPr="00456662">
        <w:rPr>
          <w:rtl/>
        </w:rPr>
        <w:t xml:space="preserve"> أو سلك العبد أوّلا فيجذبه الحقّ</w:t>
      </w:r>
      <w:r>
        <w:rPr>
          <w:rtl/>
        </w:rPr>
        <w:t>،</w:t>
      </w:r>
      <w:r w:rsidRPr="00456662">
        <w:rPr>
          <w:rtl/>
        </w:rPr>
        <w:t xml:space="preserve"> ويسمّى الأوّل بال «مجذوب السالك» والثاني بال «سالك المجذوب»</w:t>
      </w:r>
      <w:r>
        <w:rPr>
          <w:rtl/>
        </w:rPr>
        <w:t>.</w:t>
      </w:r>
    </w:p>
    <w:p w:rsidR="00F470B7" w:rsidRPr="00456662" w:rsidRDefault="00F470B7" w:rsidP="00596B52">
      <w:pPr>
        <w:pStyle w:val="libNormal"/>
        <w:rPr>
          <w:rtl/>
        </w:rPr>
      </w:pPr>
      <w:r w:rsidRPr="00456662">
        <w:rPr>
          <w:rtl/>
        </w:rPr>
        <w:t>والجذبة عبارة عن : تقرّب العبد إلى الحقّ بالعناية الإلهيّة</w:t>
      </w:r>
      <w:r>
        <w:rPr>
          <w:rtl/>
        </w:rPr>
        <w:t>،</w:t>
      </w:r>
      <w:r w:rsidRPr="00456662">
        <w:rPr>
          <w:rtl/>
        </w:rPr>
        <w:t xml:space="preserve"> وتهيئة الحقّ له جميع ما يحتاج إليه في طيّ المنازل وقطع المراحل</w:t>
      </w:r>
      <w:r>
        <w:rPr>
          <w:rtl/>
        </w:rPr>
        <w:t>،</w:t>
      </w:r>
      <w:r w:rsidRPr="00456662">
        <w:rPr>
          <w:rtl/>
        </w:rPr>
        <w:t xml:space="preserve"> فهي عبارة اخرى عن التوفيق الّذي هو خير رفيق في الأسفار.</w:t>
      </w:r>
    </w:p>
    <w:p w:rsidR="00F470B7" w:rsidRPr="00456662" w:rsidRDefault="00F470B7" w:rsidP="00596B52">
      <w:pPr>
        <w:pStyle w:val="libNormal"/>
        <w:rPr>
          <w:rtl/>
        </w:rPr>
      </w:pPr>
      <w:r w:rsidRPr="00456662">
        <w:rPr>
          <w:rtl/>
        </w:rPr>
        <w:t xml:space="preserve">وبالجملة : الطريق إلى الله من جهة القلب أسلم الطرق </w:t>
      </w:r>
      <w:r w:rsidRPr="00D02CEF">
        <w:rPr>
          <w:rStyle w:val="libFootnotenumChar"/>
          <w:rtl/>
        </w:rPr>
        <w:t>(3)</w:t>
      </w:r>
      <w:r w:rsidRPr="00456662">
        <w:rPr>
          <w:rtl/>
        </w:rPr>
        <w:t xml:space="preserve"> إذا كان سليما من آفات الرذائل ؛ كما قال : </w:t>
      </w:r>
      <w:r w:rsidRPr="00D02CEF">
        <w:rPr>
          <w:rStyle w:val="libAlaemChar"/>
          <w:rtl/>
        </w:rPr>
        <w:t>(</w:t>
      </w:r>
      <w:r w:rsidRPr="009E78CC">
        <w:rPr>
          <w:rStyle w:val="libAieChar"/>
          <w:rtl/>
        </w:rPr>
        <w:t>إِلَّا مَنْ أَتَى اللهَ بِقَلْبٍ سَلِيمٍ</w:t>
      </w:r>
      <w:r w:rsidRPr="00D02CEF">
        <w:rPr>
          <w:rStyle w:val="libAlaemChar"/>
          <w:rtl/>
        </w:rPr>
        <w:t>)</w:t>
      </w:r>
      <w:r w:rsidRPr="00456662">
        <w:rPr>
          <w:rtl/>
        </w:rPr>
        <w:t xml:space="preserve"> </w:t>
      </w:r>
      <w:r w:rsidRPr="00D02CEF">
        <w:rPr>
          <w:rStyle w:val="libFootnotenumChar"/>
          <w:rtl/>
        </w:rPr>
        <w:t>(4)</w:t>
      </w:r>
      <w:r w:rsidRPr="00456662">
        <w:rPr>
          <w:rtl/>
        </w:rPr>
        <w:t xml:space="preserve"> وإلّا فالسالكون بغير هذا الطريق في خطر عظيم من وسوسة الشيطان الرجيم</w:t>
      </w:r>
      <w:r>
        <w:rPr>
          <w:rtl/>
        </w:rPr>
        <w:t>،</w:t>
      </w:r>
      <w:r w:rsidRPr="00456662">
        <w:rPr>
          <w:rtl/>
        </w:rPr>
        <w:t xml:space="preserve"> وقلّ من وصل إلى المقصود بغير هذا الصراط المستقيم ؛ أي القلب السليم.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هزار تشنه درين ره فرو شدند ونديدند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ز بوى وصل نسيمى ز كوى دوست نشانى </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16.</w:t>
      </w:r>
    </w:p>
    <w:p w:rsidR="00F470B7" w:rsidRPr="00456662" w:rsidRDefault="00F470B7" w:rsidP="002F2D66">
      <w:pPr>
        <w:pStyle w:val="libFootnote0"/>
        <w:rPr>
          <w:rtl/>
        </w:rPr>
      </w:pPr>
      <w:r>
        <w:rPr>
          <w:rtl/>
        </w:rPr>
        <w:t>(</w:t>
      </w:r>
      <w:r w:rsidRPr="00456662">
        <w:rPr>
          <w:rtl/>
        </w:rPr>
        <w:t>2) الأعراف : 17.</w:t>
      </w:r>
    </w:p>
    <w:p w:rsidR="00F470B7" w:rsidRPr="00456662" w:rsidRDefault="00F470B7" w:rsidP="002F2D66">
      <w:pPr>
        <w:pStyle w:val="libFootnote0"/>
        <w:rPr>
          <w:rtl/>
        </w:rPr>
      </w:pPr>
      <w:r>
        <w:rPr>
          <w:rtl/>
        </w:rPr>
        <w:t>(</w:t>
      </w:r>
      <w:r w:rsidRPr="00456662">
        <w:rPr>
          <w:rtl/>
        </w:rPr>
        <w:t>3) «أ» : الطريق.</w:t>
      </w:r>
    </w:p>
    <w:p w:rsidR="00F470B7" w:rsidRPr="00456662" w:rsidRDefault="00F470B7" w:rsidP="002F2D66">
      <w:pPr>
        <w:pStyle w:val="libFootnote0"/>
        <w:rPr>
          <w:rtl/>
        </w:rPr>
      </w:pPr>
      <w:r>
        <w:rPr>
          <w:rtl/>
        </w:rPr>
        <w:t>(</w:t>
      </w:r>
      <w:r w:rsidRPr="00456662">
        <w:rPr>
          <w:rtl/>
        </w:rPr>
        <w:t>4) الشعراء : 89.</w:t>
      </w:r>
    </w:p>
    <w:p w:rsidR="00F470B7" w:rsidRPr="00456662" w:rsidRDefault="00F470B7" w:rsidP="00596B52">
      <w:pPr>
        <w:pStyle w:val="libNormal"/>
        <w:rPr>
          <w:rtl/>
        </w:rPr>
      </w:pPr>
      <w:r>
        <w:rPr>
          <w:rtl/>
        </w:rPr>
        <w:br w:type="page"/>
      </w:r>
      <w:r w:rsidRPr="00456662">
        <w:rPr>
          <w:rtl/>
        </w:rPr>
        <w:lastRenderedPageBreak/>
        <w:t>ولمّا كان القلب هو الجوهر النورانيّ المجرّد الّذي به يتحقّق إنسانيّة الإنسان</w:t>
      </w:r>
      <w:r>
        <w:rPr>
          <w:rtl/>
        </w:rPr>
        <w:t>،</w:t>
      </w:r>
      <w:r w:rsidRPr="00456662">
        <w:rPr>
          <w:rtl/>
        </w:rPr>
        <w:t xml:space="preserve"> وكان بمنزلة عرش الرحمن ؛ بل عرشه حقيقة ومنظره ومحلّ رحمته ومعرفته ؛ كما قال : لا يسعني أرضي ولا سمائي ؛ بل يسعني قلب عبدي المؤمن </w:t>
      </w:r>
      <w:r w:rsidRPr="00D02CEF">
        <w:rPr>
          <w:rStyle w:val="libFootnotenumChar"/>
          <w:rtl/>
        </w:rPr>
        <w:t>(1)</w:t>
      </w:r>
      <w:r>
        <w:rPr>
          <w:rtl/>
        </w:rPr>
        <w:t>.</w:t>
      </w:r>
      <w:r w:rsidRPr="00456662">
        <w:rPr>
          <w:rtl/>
        </w:rPr>
        <w:t xml:space="preserve"> أنزل سكينته فيه وجعله بمنزلة تابوت السكينة الّذي أنزله لبني إسرائيل</w:t>
      </w:r>
      <w:r>
        <w:rPr>
          <w:rtl/>
        </w:rPr>
        <w:t>،</w:t>
      </w:r>
      <w:r w:rsidRPr="00456662">
        <w:rPr>
          <w:rtl/>
        </w:rPr>
        <w:t xml:space="preserve"> فكما أنّ سكينتهم كانت في التابوت</w:t>
      </w:r>
      <w:r>
        <w:rPr>
          <w:rtl/>
        </w:rPr>
        <w:t>،</w:t>
      </w:r>
      <w:r w:rsidRPr="00456662">
        <w:rPr>
          <w:rtl/>
        </w:rPr>
        <w:t xml:space="preserve"> كان سكينة هذه الأمّة في القلوب المصفّاة بحبّ المحبوب الّذي لا ينام ولا يموت.</w:t>
      </w:r>
    </w:p>
    <w:p w:rsidR="00F470B7" w:rsidRPr="00456662" w:rsidRDefault="00F470B7" w:rsidP="00596B52">
      <w:pPr>
        <w:pStyle w:val="libNormal"/>
        <w:rPr>
          <w:rtl/>
        </w:rPr>
      </w:pPr>
      <w:r w:rsidRPr="00456662">
        <w:rPr>
          <w:rtl/>
        </w:rPr>
        <w:t>وكما أنّ أولاد يعقوب عليه السلام كانوا أقوياء أعزّاء لا يغلبهم الأعداء مادام هذا التابوت فيهم</w:t>
      </w:r>
      <w:r>
        <w:rPr>
          <w:rtl/>
        </w:rPr>
        <w:t>،</w:t>
      </w:r>
      <w:r w:rsidRPr="00456662">
        <w:rPr>
          <w:rtl/>
        </w:rPr>
        <w:t xml:space="preserve"> فلمّا ذهب به العمالقة الجبّارون صاروا ضعفاء أذلّاء قتل كثيرا منهم جالوت وأسرهم وأخرجهم من بلادهم</w:t>
      </w:r>
      <w:r>
        <w:rPr>
          <w:rtl/>
        </w:rPr>
        <w:t>،</w:t>
      </w:r>
      <w:r w:rsidRPr="00456662">
        <w:rPr>
          <w:rtl/>
        </w:rPr>
        <w:t xml:space="preserve"> فكذلك أولاد يعقوب عليه السلام.</w:t>
      </w:r>
    </w:p>
    <w:p w:rsidR="00F470B7" w:rsidRPr="00456662" w:rsidRDefault="00F470B7" w:rsidP="00596B52">
      <w:pPr>
        <w:pStyle w:val="libNormal"/>
        <w:rPr>
          <w:rtl/>
        </w:rPr>
      </w:pPr>
      <w:r w:rsidRPr="00456662">
        <w:rPr>
          <w:rtl/>
        </w:rPr>
        <w:t>الروح الانساني وهي القوى الروحانية قويّة غالبة مادام تابوت سكينة القلب فيهم</w:t>
      </w:r>
      <w:r>
        <w:rPr>
          <w:rtl/>
        </w:rPr>
        <w:t>،</w:t>
      </w:r>
      <w:r w:rsidRPr="00456662">
        <w:rPr>
          <w:rtl/>
        </w:rPr>
        <w:t xml:space="preserve"> فإذا ذهب به منهم جنود جالوت النفس الأمّارة فهي في غاية الذلّ والمهانة</w:t>
      </w:r>
      <w:r>
        <w:rPr>
          <w:rtl/>
        </w:rPr>
        <w:t>،</w:t>
      </w:r>
      <w:r w:rsidRPr="00456662">
        <w:rPr>
          <w:rtl/>
        </w:rPr>
        <w:t xml:space="preserve"> إلّا أن يوفّقهم للتوبة والإنابة</w:t>
      </w:r>
      <w:r>
        <w:rPr>
          <w:rtl/>
        </w:rPr>
        <w:t>،</w:t>
      </w:r>
      <w:r w:rsidRPr="00456662">
        <w:rPr>
          <w:rtl/>
        </w:rPr>
        <w:t xml:space="preserve"> فيرجع إليهم السكينة في تابوت قلوبهم بمعونة طالوت العقل والنفس المطمئنّة</w:t>
      </w:r>
      <w:r>
        <w:rPr>
          <w:rtl/>
        </w:rPr>
        <w:t>،</w:t>
      </w:r>
      <w:r w:rsidRPr="00456662">
        <w:rPr>
          <w:rtl/>
        </w:rPr>
        <w:t xml:space="preserve"> فيقتل داود العلم جالوت الجهل والنفس الأمّارة</w:t>
      </w:r>
      <w:r>
        <w:rPr>
          <w:rtl/>
        </w:rPr>
        <w:t>،</w:t>
      </w:r>
      <w:r w:rsidRPr="00456662">
        <w:rPr>
          <w:rtl/>
        </w:rPr>
        <w:t xml:space="preserve"> وكما أنّ تابوت بني إسرائيل كان تحمله الملائكة</w:t>
      </w:r>
      <w:r>
        <w:rPr>
          <w:rtl/>
        </w:rPr>
        <w:t>،</w:t>
      </w:r>
      <w:r w:rsidRPr="00456662">
        <w:rPr>
          <w:rtl/>
        </w:rPr>
        <w:t xml:space="preserve"> كان قلوب المؤمنين حملتها يد الله ؛ حيث قال : </w:t>
      </w:r>
      <w:r w:rsidRPr="00D02CEF">
        <w:rPr>
          <w:rStyle w:val="libAlaemChar"/>
          <w:rtl/>
        </w:rPr>
        <w:t>(</w:t>
      </w:r>
      <w:r w:rsidRPr="009E78CC">
        <w:rPr>
          <w:rStyle w:val="libAieChar"/>
          <w:rtl/>
        </w:rPr>
        <w:t>وَحَمَلْناهُمْ فِي الْبَرِّ وَالْبَحْرِ</w:t>
      </w:r>
      <w:r w:rsidRPr="00D02CEF">
        <w:rPr>
          <w:rStyle w:val="libAlaemChar"/>
          <w:rtl/>
        </w:rPr>
        <w:t>)</w:t>
      </w:r>
      <w:r w:rsidRPr="00456662">
        <w:rPr>
          <w:rtl/>
        </w:rPr>
        <w:t xml:space="preserve"> </w:t>
      </w:r>
      <w:r w:rsidRPr="00D02CEF">
        <w:rPr>
          <w:rStyle w:val="libFootnotenumChar"/>
          <w:rtl/>
        </w:rPr>
        <w:t>(2)</w:t>
      </w:r>
      <w:r w:rsidRPr="00456662">
        <w:rPr>
          <w:rtl/>
        </w:rPr>
        <w:t xml:space="preserve"> وقال : </w:t>
      </w:r>
      <w:r w:rsidRPr="00D02CEF">
        <w:rPr>
          <w:rStyle w:val="libAlaemChar"/>
          <w:rtl/>
        </w:rPr>
        <w:t>(</w:t>
      </w:r>
      <w:r w:rsidRPr="009E78CC">
        <w:rPr>
          <w:rStyle w:val="libAieChar"/>
          <w:rtl/>
        </w:rPr>
        <w:t>هُوَ الَّذِي أَنْزَلَ السَّكِينَةَ فِي قُلُوبِ الْمُؤْمِنِينَ</w:t>
      </w:r>
      <w:r w:rsidRPr="00D02CEF">
        <w:rPr>
          <w:rStyle w:val="libAlaemChar"/>
          <w:rtl/>
        </w:rPr>
        <w:t>)</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جاء هذا الحديث في البحار 58 : 39 هكذا : لم يسعني سمائي ولا أرضي</w:t>
      </w:r>
      <w:r>
        <w:rPr>
          <w:rtl/>
        </w:rPr>
        <w:t>،</w:t>
      </w:r>
      <w:r w:rsidRPr="00456662">
        <w:rPr>
          <w:rtl/>
        </w:rPr>
        <w:t xml:space="preserve"> ووسعني قلب عبدي المؤمن.</w:t>
      </w:r>
    </w:p>
    <w:p w:rsidR="00F470B7" w:rsidRPr="00456662" w:rsidRDefault="00F470B7" w:rsidP="002F2D66">
      <w:pPr>
        <w:pStyle w:val="libFootnote0"/>
        <w:rPr>
          <w:rtl/>
        </w:rPr>
      </w:pPr>
      <w:r>
        <w:rPr>
          <w:rtl/>
        </w:rPr>
        <w:t>(</w:t>
      </w:r>
      <w:r w:rsidRPr="00456662">
        <w:rPr>
          <w:rtl/>
        </w:rPr>
        <w:t>2) الإسراء : 70.</w:t>
      </w:r>
    </w:p>
    <w:p w:rsidR="00F470B7" w:rsidRPr="00456662" w:rsidRDefault="00F470B7" w:rsidP="00596B52">
      <w:pPr>
        <w:pStyle w:val="libNormal"/>
        <w:rPr>
          <w:rtl/>
        </w:rPr>
      </w:pPr>
      <w:r>
        <w:rPr>
          <w:rtl/>
        </w:rPr>
        <w:br w:type="page"/>
      </w:r>
      <w:r w:rsidRPr="00456662">
        <w:rPr>
          <w:rtl/>
        </w:rPr>
        <w:lastRenderedPageBreak/>
        <w:t>وكما أنّ تابوت بني إسرائيل كان مشتملا على صور الأنبياء كانت قلوب المؤمنين متّصفة بأخلاق الأنبياء وسيرتهم من الصفات الحميدة</w:t>
      </w:r>
      <w:r>
        <w:rPr>
          <w:rtl/>
        </w:rPr>
        <w:t>،</w:t>
      </w:r>
      <w:r w:rsidRPr="00456662">
        <w:rPr>
          <w:rtl/>
        </w:rPr>
        <w:t xml:space="preserve"> ومزيّنة بالعلوم الربّانيّة</w:t>
      </w:r>
      <w:r>
        <w:rPr>
          <w:rtl/>
        </w:rPr>
        <w:t>،</w:t>
      </w:r>
      <w:r w:rsidRPr="00456662">
        <w:rPr>
          <w:rtl/>
        </w:rPr>
        <w:t xml:space="preserve"> والأسرار الإلهيّة.</w:t>
      </w:r>
    </w:p>
    <w:p w:rsidR="00F470B7" w:rsidRPr="00456662" w:rsidRDefault="00F470B7" w:rsidP="00596B52">
      <w:pPr>
        <w:pStyle w:val="libNormal"/>
        <w:rPr>
          <w:rtl/>
        </w:rPr>
      </w:pPr>
      <w:r w:rsidRPr="00456662">
        <w:rPr>
          <w:rtl/>
        </w:rPr>
        <w:t>ولذا قيل : إنّ الآيات الّتي كانت في بني إسرائيل ظاهرة لا بدّ من وقوعها في هذه الامّة ولو في الباطن</w:t>
      </w:r>
      <w:r>
        <w:rPr>
          <w:rtl/>
        </w:rPr>
        <w:t>،</w:t>
      </w:r>
      <w:r w:rsidRPr="00456662">
        <w:rPr>
          <w:rtl/>
        </w:rPr>
        <w:t xml:space="preserve"> وقد روي مستفيضا أنّه صلّى الله عليه وآله قال :</w:t>
      </w:r>
      <w:r>
        <w:rPr>
          <w:rFonts w:hint="cs"/>
          <w:rtl/>
        </w:rPr>
        <w:t xml:space="preserve"> </w:t>
      </w:r>
      <w:r w:rsidRPr="00456662">
        <w:rPr>
          <w:rtl/>
        </w:rPr>
        <w:t>يكون في امّتي ما كان في بني إسرائيل حذو النعل بالنعل</w:t>
      </w:r>
      <w:r>
        <w:rPr>
          <w:rtl/>
        </w:rPr>
        <w:t>،</w:t>
      </w:r>
      <w:r w:rsidRPr="00456662">
        <w:rPr>
          <w:rtl/>
        </w:rPr>
        <w:t xml:space="preserve"> والقذّة بالقذّة </w:t>
      </w:r>
      <w:r w:rsidRPr="00D02CEF">
        <w:rPr>
          <w:rStyle w:val="libFootnotenumChar"/>
          <w:rtl/>
        </w:rPr>
        <w:t>(1)</w:t>
      </w:r>
      <w:r>
        <w:rPr>
          <w:rtl/>
        </w:rPr>
        <w:t>.</w:t>
      </w:r>
    </w:p>
    <w:p w:rsidR="00F470B7" w:rsidRPr="00456662" w:rsidRDefault="00F470B7" w:rsidP="00596B52">
      <w:pPr>
        <w:pStyle w:val="libNormal"/>
        <w:rPr>
          <w:rtl/>
        </w:rPr>
      </w:pPr>
      <w:r w:rsidRPr="00456662">
        <w:rPr>
          <w:rtl/>
        </w:rPr>
        <w:t>وفي بعض الروايات : أنّ تابوت بني إسرائيل كان هو الصندوق الّذي أنزله الله على آدم عليه السلام وفيه صور أولاده من الأنبياء والأولياء وغيرهم</w:t>
      </w:r>
      <w:r>
        <w:rPr>
          <w:rtl/>
        </w:rPr>
        <w:t>،</w:t>
      </w:r>
      <w:r w:rsidRPr="00456662">
        <w:rPr>
          <w:rtl/>
        </w:rPr>
        <w:t xml:space="preserve"> وقد عهد في محافظته إلى شيث</w:t>
      </w:r>
      <w:r>
        <w:rPr>
          <w:rtl/>
        </w:rPr>
        <w:t>،</w:t>
      </w:r>
      <w:r w:rsidRPr="00456662">
        <w:rPr>
          <w:rtl/>
        </w:rPr>
        <w:t xml:space="preserve"> وكان من بعده بيد من كان حاملا لنور خاتم الأنبياء صلّى الله عليه وآله.</w:t>
      </w:r>
    </w:p>
    <w:p w:rsidR="00F470B7" w:rsidRPr="00456662" w:rsidRDefault="00F470B7" w:rsidP="00596B52">
      <w:pPr>
        <w:pStyle w:val="libNormal"/>
        <w:rPr>
          <w:rtl/>
        </w:rPr>
      </w:pPr>
      <w:r w:rsidRPr="00456662">
        <w:rPr>
          <w:rtl/>
        </w:rPr>
        <w:t>وفي بعضها : أنّه الصندوق الّذي أنزله الله إلى أمّ موسى عليه السلام فوضعته فيه وألقته في اليمّ</w:t>
      </w:r>
      <w:r>
        <w:rPr>
          <w:rtl/>
        </w:rPr>
        <w:t>،</w:t>
      </w:r>
      <w:r w:rsidRPr="00456662">
        <w:rPr>
          <w:rtl/>
        </w:rPr>
        <w:t xml:space="preserve"> وكان في بني إسرائيل يتبرّكون به</w:t>
      </w:r>
      <w:r>
        <w:rPr>
          <w:rtl/>
        </w:rPr>
        <w:t>،</w:t>
      </w:r>
      <w:r w:rsidRPr="00456662">
        <w:rPr>
          <w:rtl/>
        </w:rPr>
        <w:t xml:space="preserve"> فلمّا حضر موسى الوفاة وضع فيه الألواح ودرعه وما كان عنده من آيات النبوّة وأودعه يوشع وصيّه</w:t>
      </w:r>
      <w:r>
        <w:rPr>
          <w:rtl/>
        </w:rPr>
        <w:t>،</w:t>
      </w:r>
      <w:r w:rsidRPr="00456662">
        <w:rPr>
          <w:rtl/>
        </w:rPr>
        <w:t xml:space="preserve"> فلم يزل التابوت بينهم حتّى استخفّوا به وكان الصبيان يلعبون به في الطرقات</w:t>
      </w:r>
      <w:r>
        <w:rPr>
          <w:rtl/>
        </w:rPr>
        <w:t>،</w:t>
      </w:r>
      <w:r w:rsidRPr="00456662">
        <w:rPr>
          <w:rtl/>
        </w:rPr>
        <w:t xml:space="preserve"> فلم يزل بنو إسرائيل في عزّ وشرف مادام التابوت بينهم</w:t>
      </w:r>
      <w:r>
        <w:rPr>
          <w:rtl/>
        </w:rPr>
        <w:t>،</w:t>
      </w:r>
      <w:r w:rsidRPr="00456662">
        <w:rPr>
          <w:rtl/>
        </w:rPr>
        <w:t xml:space="preserve"> فلمّا عملوا بالمعاصي واستخفّوا بالتابوت رفعه الله عنهم</w:t>
      </w:r>
      <w:r>
        <w:rPr>
          <w:rtl/>
        </w:rPr>
        <w:t>،</w:t>
      </w:r>
      <w:r w:rsidRPr="00456662">
        <w:rPr>
          <w:rtl/>
        </w:rPr>
        <w:t xml:space="preserve"> فلمّا سألوا النبيّ وبعث الله طالوت إليهم ملكا يقاتل ردّ الله عليهم التابوت </w:t>
      </w:r>
      <w:r w:rsidRPr="00D02CEF">
        <w:rPr>
          <w:rStyle w:val="libFootnotenumChar"/>
          <w:rtl/>
        </w:rPr>
        <w:t>(2)</w:t>
      </w:r>
      <w:r>
        <w:rPr>
          <w:rtl/>
        </w:rPr>
        <w:t>.</w:t>
      </w:r>
    </w:p>
    <w:p w:rsidR="00F470B7" w:rsidRPr="00456662" w:rsidRDefault="00F470B7" w:rsidP="00596B52">
      <w:pPr>
        <w:pStyle w:val="libNormal"/>
        <w:rPr>
          <w:rtl/>
        </w:rPr>
      </w:pPr>
      <w:r w:rsidRPr="00456662">
        <w:rPr>
          <w:rtl/>
        </w:rPr>
        <w:t>وقد اختلفوا في المراد من السكينة الّتي كانت في هذا التابوت على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 36 : 284 ؛ إلّا أنّ فيه بدل كلمة «يكون»</w:t>
      </w:r>
      <w:r>
        <w:rPr>
          <w:rtl/>
        </w:rPr>
        <w:t>،</w:t>
      </w:r>
      <w:r w:rsidRPr="00456662">
        <w:rPr>
          <w:rtl/>
        </w:rPr>
        <w:t xml:space="preserve"> كلمة «كائن»</w:t>
      </w:r>
      <w:r>
        <w:rPr>
          <w:rtl/>
        </w:rPr>
        <w:t>.</w:t>
      </w:r>
    </w:p>
    <w:p w:rsidR="00F470B7" w:rsidRPr="00456662" w:rsidRDefault="00F470B7" w:rsidP="002F2D66">
      <w:pPr>
        <w:pStyle w:val="libFootnote0"/>
        <w:rPr>
          <w:rtl/>
        </w:rPr>
      </w:pPr>
      <w:r>
        <w:rPr>
          <w:rtl/>
        </w:rPr>
        <w:t>(</w:t>
      </w:r>
      <w:r w:rsidRPr="00456662">
        <w:rPr>
          <w:rtl/>
        </w:rPr>
        <w:t>2) راجع بحار الأنوار : 13 : 439.</w:t>
      </w:r>
    </w:p>
    <w:p w:rsidR="00F470B7" w:rsidRPr="00456662" w:rsidRDefault="00F470B7" w:rsidP="00930449">
      <w:pPr>
        <w:pStyle w:val="libNormal0"/>
        <w:rPr>
          <w:rtl/>
        </w:rPr>
      </w:pPr>
      <w:r>
        <w:rPr>
          <w:rtl/>
        </w:rPr>
        <w:br w:type="page"/>
      </w:r>
      <w:r w:rsidRPr="00456662">
        <w:rPr>
          <w:rtl/>
        </w:rPr>
        <w:lastRenderedPageBreak/>
        <w:t>حسب اختلاف ما ورد فيها من الأخبار</w:t>
      </w:r>
      <w:r>
        <w:rPr>
          <w:rtl/>
        </w:rPr>
        <w:t>،</w:t>
      </w:r>
      <w:r w:rsidRPr="00456662">
        <w:rPr>
          <w:rtl/>
        </w:rPr>
        <w:t xml:space="preserve"> ففي بعضها : أنّها كانت فيه ريح هفّافة من الجنّة لها وجه كوجه الإنسان </w:t>
      </w:r>
      <w:r w:rsidRPr="00D02CEF">
        <w:rPr>
          <w:rStyle w:val="libFootnotenumChar"/>
          <w:rtl/>
        </w:rPr>
        <w:t>(1)</w:t>
      </w:r>
      <w:r>
        <w:rPr>
          <w:rtl/>
        </w:rPr>
        <w:t>.</w:t>
      </w:r>
    </w:p>
    <w:p w:rsidR="00F470B7" w:rsidRPr="00456662" w:rsidRDefault="00F470B7" w:rsidP="00596B52">
      <w:pPr>
        <w:pStyle w:val="libNormal"/>
        <w:rPr>
          <w:rtl/>
        </w:rPr>
      </w:pPr>
      <w:r w:rsidRPr="00456662">
        <w:rPr>
          <w:rtl/>
        </w:rPr>
        <w:t>وفي بعضها : أنّها ريح تخرج من الجنّة لها صورة كصورة الإنسان</w:t>
      </w:r>
      <w:r>
        <w:rPr>
          <w:rtl/>
        </w:rPr>
        <w:t>،</w:t>
      </w:r>
      <w:r w:rsidRPr="00456662">
        <w:rPr>
          <w:rtl/>
        </w:rPr>
        <w:t xml:space="preserve"> ورائحة طيّبة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وفي بعضها : أنّها روح الله </w:t>
      </w:r>
      <w:r>
        <w:rPr>
          <w:rtl/>
        </w:rPr>
        <w:t>[</w:t>
      </w:r>
      <w:r w:rsidRPr="00456662">
        <w:rPr>
          <w:rtl/>
        </w:rPr>
        <w:t>فكان يتكلّم</w:t>
      </w:r>
      <w:r>
        <w:rPr>
          <w:rtl/>
        </w:rPr>
        <w:t>]</w:t>
      </w:r>
      <w:r w:rsidRPr="00456662">
        <w:rPr>
          <w:rtl/>
        </w:rPr>
        <w:t xml:space="preserve"> </w:t>
      </w:r>
      <w:r w:rsidRPr="00D02CEF">
        <w:rPr>
          <w:rStyle w:val="libFootnotenumChar"/>
          <w:rtl/>
        </w:rPr>
        <w:t>(3)</w:t>
      </w:r>
      <w:r w:rsidRPr="00456662">
        <w:rPr>
          <w:rtl/>
        </w:rPr>
        <w:t xml:space="preserve"> ويخبرهم إذا اختلفوا في شيء </w:t>
      </w:r>
      <w:r w:rsidRPr="00D02CEF">
        <w:rPr>
          <w:rStyle w:val="libFootnotenumChar"/>
          <w:rtl/>
        </w:rPr>
        <w:t>(4)</w:t>
      </w:r>
      <w:r>
        <w:rPr>
          <w:rtl/>
        </w:rPr>
        <w:t>.</w:t>
      </w:r>
    </w:p>
    <w:p w:rsidR="00F470B7" w:rsidRPr="00456662" w:rsidRDefault="00F470B7" w:rsidP="00596B52">
      <w:pPr>
        <w:pStyle w:val="libNormal"/>
        <w:rPr>
          <w:rtl/>
        </w:rPr>
      </w:pPr>
      <w:r w:rsidRPr="00456662">
        <w:rPr>
          <w:rtl/>
        </w:rPr>
        <w:t>وفي بعضها : أنّها حيوان على صورة الهرّة ؛ لها وجه كوجه الإنسان</w:t>
      </w:r>
      <w:r>
        <w:rPr>
          <w:rtl/>
        </w:rPr>
        <w:t>،</w:t>
      </w:r>
      <w:r w:rsidRPr="00456662">
        <w:rPr>
          <w:rtl/>
        </w:rPr>
        <w:t xml:space="preserve"> وكانت تخرج من التابوت</w:t>
      </w:r>
      <w:r>
        <w:rPr>
          <w:rtl/>
        </w:rPr>
        <w:t>،</w:t>
      </w:r>
      <w:r w:rsidRPr="00456662">
        <w:rPr>
          <w:rtl/>
        </w:rPr>
        <w:t xml:space="preserve"> فيفزع منها الأعداء</w:t>
      </w:r>
      <w:r>
        <w:rPr>
          <w:rtl/>
        </w:rPr>
        <w:t>،</w:t>
      </w:r>
      <w:r w:rsidRPr="00456662">
        <w:rPr>
          <w:rtl/>
        </w:rPr>
        <w:t xml:space="preserve"> فينهزمون ويتفرّقون </w:t>
      </w:r>
      <w:r w:rsidRPr="00D02CEF">
        <w:rPr>
          <w:rStyle w:val="libFootnotenumChar"/>
          <w:rtl/>
        </w:rPr>
        <w:t>(5)</w:t>
      </w:r>
      <w:r>
        <w:rPr>
          <w:rtl/>
        </w:rPr>
        <w:t>.</w:t>
      </w:r>
    </w:p>
    <w:p w:rsidR="00F470B7" w:rsidRDefault="00F470B7" w:rsidP="00596B52">
      <w:pPr>
        <w:pStyle w:val="libNormal"/>
        <w:rPr>
          <w:rtl/>
        </w:rPr>
      </w:pPr>
      <w:r w:rsidRPr="00456662">
        <w:rPr>
          <w:rtl/>
        </w:rPr>
        <w:t xml:space="preserve">وفي بعضها : أنّها الطست الّذي يغسل فيه قلوب الأنبياء </w:t>
      </w:r>
      <w:r w:rsidRPr="00D02CEF">
        <w:rPr>
          <w:rStyle w:val="libFootnotenumChar"/>
          <w:rtl/>
        </w:rPr>
        <w:t>(6)</w:t>
      </w:r>
      <w:r>
        <w:rPr>
          <w:rtl/>
        </w:rPr>
        <w:t>.</w:t>
      </w:r>
      <w:r w:rsidRPr="00456662">
        <w:rPr>
          <w:rtl/>
        </w:rPr>
        <w:t xml:space="preserve"> وقيل فيها أقوال اخر.</w:t>
      </w:r>
    </w:p>
    <w:p w:rsidR="00F470B7" w:rsidRPr="00456662" w:rsidRDefault="00F470B7" w:rsidP="00596B52">
      <w:pPr>
        <w:pStyle w:val="libNormal"/>
        <w:rPr>
          <w:rtl/>
        </w:rPr>
      </w:pPr>
      <w:r>
        <w:rPr>
          <w:rtl/>
        </w:rPr>
        <w:t>و «</w:t>
      </w:r>
      <w:r w:rsidRPr="00456662">
        <w:rPr>
          <w:rtl/>
        </w:rPr>
        <w:t>السكينة» بفتح السين وتخفيف الكاف</w:t>
      </w:r>
      <w:r>
        <w:rPr>
          <w:rtl/>
        </w:rPr>
        <w:t>،</w:t>
      </w:r>
      <w:r w:rsidRPr="00456662">
        <w:rPr>
          <w:rtl/>
        </w:rPr>
        <w:t xml:space="preserve"> وبكسر السين وتشديد الكاف في أصل اللغة هي الطمأنينة</w:t>
      </w:r>
      <w:r>
        <w:rPr>
          <w:rtl/>
        </w:rPr>
        <w:t>،</w:t>
      </w:r>
      <w:r w:rsidRPr="00456662">
        <w:rPr>
          <w:rtl/>
        </w:rPr>
        <w:t xml:space="preserve"> وسكون النفس ضدّ القلق والاضطراب</w:t>
      </w:r>
      <w:r>
        <w:rPr>
          <w:rtl/>
        </w:rPr>
        <w:t>،</w:t>
      </w:r>
      <w:r w:rsidRPr="00456662">
        <w:rPr>
          <w:rtl/>
        </w:rPr>
        <w:t xml:space="preserve"> وبذلك فسّرت أيضا في الآية</w:t>
      </w:r>
      <w:r>
        <w:rPr>
          <w:rtl/>
        </w:rPr>
        <w:t>،</w:t>
      </w:r>
      <w:r w:rsidRPr="00456662">
        <w:rPr>
          <w:rtl/>
        </w:rPr>
        <w:t xml:space="preserve"> وقد يفسّر أيضا بوجوه اخر يمكن إرجاعها إلى ذلك :</w:t>
      </w:r>
    </w:p>
    <w:p w:rsidR="00F470B7" w:rsidRPr="00456662" w:rsidRDefault="00F470B7" w:rsidP="00596B52">
      <w:pPr>
        <w:pStyle w:val="libNormal"/>
        <w:rPr>
          <w:rtl/>
        </w:rPr>
      </w:pPr>
      <w:r w:rsidRPr="00456662">
        <w:rPr>
          <w:rtl/>
        </w:rPr>
        <w:t>منها : الإيمان</w:t>
      </w:r>
      <w:r>
        <w:rPr>
          <w:rtl/>
        </w:rPr>
        <w:t>،</w:t>
      </w:r>
      <w:r w:rsidRPr="00456662">
        <w:rPr>
          <w:rtl/>
        </w:rPr>
        <w:t xml:space="preserve"> وقد روى الكلينيّ بسنده عن أبي حمزة عن أبي جعفر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90 : 110.</w:t>
      </w:r>
    </w:p>
    <w:p w:rsidR="00F470B7" w:rsidRPr="00456662" w:rsidRDefault="00F470B7" w:rsidP="002F2D66">
      <w:pPr>
        <w:pStyle w:val="libFootnote0"/>
        <w:rPr>
          <w:rtl/>
        </w:rPr>
      </w:pPr>
      <w:r>
        <w:rPr>
          <w:rtl/>
        </w:rPr>
        <w:t>(</w:t>
      </w:r>
      <w:r w:rsidRPr="00456662">
        <w:rPr>
          <w:rtl/>
        </w:rPr>
        <w:t>2) بحار الأنوار 12 : 103.</w:t>
      </w:r>
    </w:p>
    <w:p w:rsidR="00F470B7" w:rsidRPr="00456662" w:rsidRDefault="00F470B7" w:rsidP="002F2D66">
      <w:pPr>
        <w:pStyle w:val="libFootnote0"/>
        <w:rPr>
          <w:rtl/>
        </w:rPr>
      </w:pPr>
      <w:r>
        <w:rPr>
          <w:rtl/>
        </w:rPr>
        <w:t>(</w:t>
      </w:r>
      <w:r w:rsidRPr="00456662">
        <w:rPr>
          <w:rtl/>
        </w:rPr>
        <w:t>3) «أ» : وكان يتكلّمهم.</w:t>
      </w:r>
    </w:p>
    <w:p w:rsidR="00F470B7" w:rsidRPr="00456662" w:rsidRDefault="00F470B7" w:rsidP="002F2D66">
      <w:pPr>
        <w:pStyle w:val="libFootnote0"/>
        <w:rPr>
          <w:rtl/>
        </w:rPr>
      </w:pPr>
      <w:r>
        <w:rPr>
          <w:rtl/>
        </w:rPr>
        <w:t>(</w:t>
      </w:r>
      <w:r w:rsidRPr="00456662">
        <w:rPr>
          <w:rtl/>
        </w:rPr>
        <w:t>4) بحار الأنوار 13 : 443</w:t>
      </w:r>
      <w:r>
        <w:rPr>
          <w:rtl/>
        </w:rPr>
        <w:t>،</w:t>
      </w:r>
      <w:r w:rsidRPr="00456662">
        <w:rPr>
          <w:rtl/>
        </w:rPr>
        <w:t xml:space="preserve"> مع اختلاف في بعض ألفاظه.</w:t>
      </w:r>
    </w:p>
    <w:p w:rsidR="00F470B7" w:rsidRPr="00456662" w:rsidRDefault="00F470B7" w:rsidP="002F2D66">
      <w:pPr>
        <w:pStyle w:val="libFootnote0"/>
        <w:rPr>
          <w:rtl/>
        </w:rPr>
      </w:pPr>
      <w:r>
        <w:rPr>
          <w:rtl/>
        </w:rPr>
        <w:t>(</w:t>
      </w:r>
      <w:r w:rsidRPr="00456662">
        <w:rPr>
          <w:rtl/>
        </w:rPr>
        <w:t>5) بحار الأنوار 13 : 443</w:t>
      </w:r>
      <w:r>
        <w:rPr>
          <w:rtl/>
        </w:rPr>
        <w:t>،</w:t>
      </w:r>
      <w:r w:rsidRPr="00456662">
        <w:rPr>
          <w:rtl/>
        </w:rPr>
        <w:t xml:space="preserve"> مع اختلاف في بعض ألفاظه.</w:t>
      </w:r>
    </w:p>
    <w:p w:rsidR="00F470B7" w:rsidRPr="00456662" w:rsidRDefault="00F470B7" w:rsidP="002F2D66">
      <w:pPr>
        <w:pStyle w:val="libFootnote0"/>
        <w:rPr>
          <w:rtl/>
        </w:rPr>
      </w:pPr>
      <w:r>
        <w:rPr>
          <w:rtl/>
        </w:rPr>
        <w:t>(</w:t>
      </w:r>
      <w:r w:rsidRPr="00456662">
        <w:rPr>
          <w:rtl/>
        </w:rPr>
        <w:t>6) بحار الأنوار 13 : 443.</w:t>
      </w:r>
    </w:p>
    <w:p w:rsidR="00F470B7" w:rsidRPr="00456662" w:rsidRDefault="00F470B7" w:rsidP="00930449">
      <w:pPr>
        <w:pStyle w:val="libNormal0"/>
        <w:rPr>
          <w:rtl/>
        </w:rPr>
      </w:pPr>
      <w:r>
        <w:rPr>
          <w:rtl/>
        </w:rPr>
        <w:br w:type="page"/>
      </w:r>
      <w:r w:rsidRPr="00456662">
        <w:rPr>
          <w:rtl/>
        </w:rPr>
        <w:lastRenderedPageBreak/>
        <w:t xml:space="preserve">عليه السلام قال : سألته عن قول الله : </w:t>
      </w:r>
      <w:r w:rsidRPr="00D02CEF">
        <w:rPr>
          <w:rStyle w:val="libAlaemChar"/>
          <w:rtl/>
        </w:rPr>
        <w:t>(</w:t>
      </w:r>
      <w:r w:rsidRPr="009E78CC">
        <w:rPr>
          <w:rStyle w:val="libAieChar"/>
          <w:rtl/>
        </w:rPr>
        <w:t>أَنْزَلَ السَّكِينَةَ فِي قُلُوبِ الْمُؤْمِنِينَ</w:t>
      </w:r>
      <w:r w:rsidRPr="00D02CEF">
        <w:rPr>
          <w:rStyle w:val="libAlaemChar"/>
          <w:rtl/>
        </w:rPr>
        <w:t>)</w:t>
      </w:r>
      <w:r w:rsidRPr="00456662">
        <w:rPr>
          <w:rtl/>
        </w:rPr>
        <w:t xml:space="preserve"> قال :</w:t>
      </w:r>
      <w:r>
        <w:rPr>
          <w:rFonts w:hint="cs"/>
          <w:rtl/>
        </w:rPr>
        <w:t xml:space="preserve"> </w:t>
      </w:r>
      <w:r w:rsidRPr="00456662">
        <w:rPr>
          <w:rtl/>
        </w:rPr>
        <w:t>«هو الإيمان»</w:t>
      </w:r>
      <w:r>
        <w:rPr>
          <w:rtl/>
        </w:rPr>
        <w:t>.</w:t>
      </w:r>
    </w:p>
    <w:p w:rsidR="00F470B7" w:rsidRPr="00456662" w:rsidRDefault="00F470B7" w:rsidP="00596B52">
      <w:pPr>
        <w:pStyle w:val="libNormal"/>
        <w:rPr>
          <w:rtl/>
        </w:rPr>
      </w:pPr>
      <w:r w:rsidRPr="00456662">
        <w:rPr>
          <w:rtl/>
        </w:rPr>
        <w:t xml:space="preserve">قال : وسألته عن قول الله : </w:t>
      </w:r>
      <w:r w:rsidRPr="00D02CEF">
        <w:rPr>
          <w:rStyle w:val="libAlaemChar"/>
          <w:rtl/>
        </w:rPr>
        <w:t>(</w:t>
      </w:r>
      <w:r w:rsidRPr="009E78CC">
        <w:rPr>
          <w:rStyle w:val="libAieChar"/>
          <w:rtl/>
        </w:rPr>
        <w:t>وَأَيَّدَهُمْ بِرُوحٍ مِنْهُ</w:t>
      </w:r>
      <w:r w:rsidRPr="00D02CEF">
        <w:rPr>
          <w:rStyle w:val="libAlaemChar"/>
          <w:rtl/>
        </w:rPr>
        <w:t>)</w:t>
      </w:r>
      <w:r w:rsidRPr="00456662">
        <w:rPr>
          <w:rtl/>
        </w:rPr>
        <w:t xml:space="preserve"> </w:t>
      </w:r>
      <w:r w:rsidRPr="00D02CEF">
        <w:rPr>
          <w:rStyle w:val="libFootnotenumChar"/>
          <w:rtl/>
        </w:rPr>
        <w:t>(1)</w:t>
      </w:r>
      <w:r w:rsidRPr="00456662">
        <w:rPr>
          <w:rtl/>
        </w:rPr>
        <w:t xml:space="preserve"> قال : هو الإيمان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وبسنده عن محمّد بن مسلم عنه عليه السلام أيضا قال : السكينة الإيمان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وبسنده عن حفص بن البختريّ وهشام بن سالم وغيرهما عن أبي عبد الله عليه السلام في قول الله </w:t>
      </w:r>
      <w:r w:rsidRPr="00D02CEF">
        <w:rPr>
          <w:rStyle w:val="libAlaemChar"/>
          <w:rtl/>
        </w:rPr>
        <w:t>(</w:t>
      </w:r>
      <w:r w:rsidRPr="009E78CC">
        <w:rPr>
          <w:rStyle w:val="libAieChar"/>
          <w:rtl/>
        </w:rPr>
        <w:t>هُوَ الَّذِي أَنْزَلَ</w:t>
      </w:r>
      <w:r w:rsidRPr="00D02CEF">
        <w:rPr>
          <w:rStyle w:val="libAlaemChar"/>
          <w:rtl/>
        </w:rPr>
        <w:t>)</w:t>
      </w:r>
      <w:r>
        <w:rPr>
          <w:rtl/>
        </w:rPr>
        <w:t xml:space="preserve"> ..</w:t>
      </w:r>
      <w:r w:rsidRPr="00456662">
        <w:rPr>
          <w:rtl/>
        </w:rPr>
        <w:t xml:space="preserve">. إلى آخره قال : هو الإيمان </w:t>
      </w:r>
      <w:r w:rsidRPr="00D02CEF">
        <w:rPr>
          <w:rStyle w:val="libFootnotenumChar"/>
          <w:rtl/>
        </w:rPr>
        <w:t>(4)</w:t>
      </w:r>
      <w:r>
        <w:rPr>
          <w:rtl/>
        </w:rPr>
        <w:t>.</w:t>
      </w:r>
    </w:p>
    <w:p w:rsidR="00F470B7" w:rsidRPr="00456662" w:rsidRDefault="00F470B7" w:rsidP="00596B52">
      <w:pPr>
        <w:pStyle w:val="libNormal"/>
        <w:rPr>
          <w:rtl/>
        </w:rPr>
      </w:pPr>
      <w:r w:rsidRPr="00456662">
        <w:rPr>
          <w:rtl/>
        </w:rPr>
        <w:t>وبسنده عن جميل قال : سألت أبا عبد الله عليه السلام عن قوله تعالى :</w:t>
      </w:r>
      <w:r>
        <w:rPr>
          <w:rFonts w:hint="cs"/>
          <w:rtl/>
        </w:rPr>
        <w:t xml:space="preserve"> </w:t>
      </w:r>
      <w:r w:rsidRPr="00D02CEF">
        <w:rPr>
          <w:rStyle w:val="libAlaemChar"/>
          <w:rtl/>
        </w:rPr>
        <w:t>(</w:t>
      </w:r>
      <w:r w:rsidRPr="009E78CC">
        <w:rPr>
          <w:rStyle w:val="libAieChar"/>
          <w:rtl/>
        </w:rPr>
        <w:t>هُوَ الَّذِي أَنْزَلَ</w:t>
      </w:r>
      <w:r w:rsidRPr="00D02CEF">
        <w:rPr>
          <w:rStyle w:val="libAlaemChar"/>
          <w:rtl/>
        </w:rPr>
        <w:t>)</w:t>
      </w:r>
      <w:r>
        <w:rPr>
          <w:rtl/>
        </w:rPr>
        <w:t xml:space="preserve"> ..</w:t>
      </w:r>
      <w:r w:rsidRPr="00456662">
        <w:rPr>
          <w:rtl/>
        </w:rPr>
        <w:t>. إلى آخره قال : هو الإيمان.</w:t>
      </w:r>
    </w:p>
    <w:p w:rsidR="00F470B7" w:rsidRPr="00456662" w:rsidRDefault="00F470B7" w:rsidP="00596B52">
      <w:pPr>
        <w:pStyle w:val="libNormal"/>
        <w:rPr>
          <w:rtl/>
        </w:rPr>
      </w:pPr>
      <w:r w:rsidRPr="00456662">
        <w:rPr>
          <w:rtl/>
        </w:rPr>
        <w:t xml:space="preserve">قال : قلت : </w:t>
      </w:r>
      <w:r w:rsidRPr="00D02CEF">
        <w:rPr>
          <w:rStyle w:val="libAlaemChar"/>
          <w:rtl/>
        </w:rPr>
        <w:t>(</w:t>
      </w:r>
      <w:r w:rsidRPr="009E78CC">
        <w:rPr>
          <w:rStyle w:val="libAieChar"/>
          <w:rtl/>
        </w:rPr>
        <w:t>وَأَيَّدَهُمْ بِرُوحٍ مِنْهُ</w:t>
      </w:r>
      <w:r w:rsidRPr="00D02CEF">
        <w:rPr>
          <w:rStyle w:val="libAlaemChar"/>
          <w:rtl/>
        </w:rPr>
        <w:t>)</w:t>
      </w:r>
      <w:r w:rsidRPr="00456662">
        <w:rPr>
          <w:rtl/>
        </w:rPr>
        <w:t xml:space="preserve"> قال : هو الإيمان. وعن قوله : </w:t>
      </w:r>
      <w:r w:rsidRPr="00D02CEF">
        <w:rPr>
          <w:rStyle w:val="libAlaemChar"/>
          <w:rtl/>
        </w:rPr>
        <w:t>(</w:t>
      </w:r>
      <w:r w:rsidRPr="009E78CC">
        <w:rPr>
          <w:rStyle w:val="libAieChar"/>
          <w:rtl/>
        </w:rPr>
        <w:t>وَأَلْزَمَهُمْ كَلِمَةَ التَّقْوى</w:t>
      </w:r>
      <w:r w:rsidRPr="00D02CEF">
        <w:rPr>
          <w:rStyle w:val="libAlaemChar"/>
          <w:rtl/>
        </w:rPr>
        <w:t>)</w:t>
      </w:r>
      <w:r w:rsidRPr="00456662">
        <w:rPr>
          <w:rtl/>
        </w:rPr>
        <w:t xml:space="preserve"> </w:t>
      </w:r>
      <w:r w:rsidRPr="00D02CEF">
        <w:rPr>
          <w:rStyle w:val="libFootnotenumChar"/>
          <w:rtl/>
        </w:rPr>
        <w:t>(5)</w:t>
      </w:r>
      <w:r w:rsidRPr="00456662">
        <w:rPr>
          <w:rtl/>
        </w:rPr>
        <w:t xml:space="preserve"> قال : هو الإيمان </w:t>
      </w:r>
      <w:r w:rsidRPr="00D02CEF">
        <w:rPr>
          <w:rStyle w:val="libFootnotenumChar"/>
          <w:rtl/>
        </w:rPr>
        <w:t>(6)</w:t>
      </w:r>
      <w:r>
        <w:rPr>
          <w:rtl/>
        </w:rPr>
        <w:t>.</w:t>
      </w:r>
    </w:p>
    <w:p w:rsidR="00F470B7" w:rsidRPr="00456662" w:rsidRDefault="00F470B7" w:rsidP="00596B52">
      <w:pPr>
        <w:pStyle w:val="libNormal"/>
        <w:rPr>
          <w:rtl/>
        </w:rPr>
      </w:pPr>
      <w:r w:rsidRPr="00456662">
        <w:rPr>
          <w:rtl/>
        </w:rPr>
        <w:t>أقول : مرادهما عليهما السلام من الإيمان هو الكامل منه ؛ أي الاعتقاد الجازم الثابت الّذي لا يزول بتشكيك المشكّكين</w:t>
      </w:r>
      <w:r>
        <w:rPr>
          <w:rtl/>
        </w:rPr>
        <w:t>،</w:t>
      </w:r>
      <w:r w:rsidRPr="00456662">
        <w:rPr>
          <w:rtl/>
        </w:rPr>
        <w:t xml:space="preserve"> وشبهة الملحدين</w:t>
      </w:r>
      <w:r>
        <w:rPr>
          <w:rtl/>
        </w:rPr>
        <w:t>،</w:t>
      </w:r>
      <w:r w:rsidRPr="00456662">
        <w:rPr>
          <w:rtl/>
        </w:rPr>
        <w:t xml:space="preserve"> وهو المعبّر عنه باليقين.</w:t>
      </w:r>
    </w:p>
    <w:p w:rsidR="00F470B7" w:rsidRPr="00456662" w:rsidRDefault="00F470B7" w:rsidP="00596B52">
      <w:pPr>
        <w:pStyle w:val="libNormal"/>
        <w:rPr>
          <w:rtl/>
        </w:rPr>
      </w:pPr>
      <w:r w:rsidRPr="00456662">
        <w:rPr>
          <w:rtl/>
        </w:rPr>
        <w:t>ولذا عبّر في الآية</w:t>
      </w:r>
      <w:r>
        <w:rPr>
          <w:rtl/>
        </w:rPr>
        <w:t xml:space="preserve"> بـ </w:t>
      </w:r>
      <w:r w:rsidRPr="00456662">
        <w:rPr>
          <w:rtl/>
        </w:rPr>
        <w:t>«في» الدالّة على الظرفيّة</w:t>
      </w:r>
      <w:r>
        <w:rPr>
          <w:rtl/>
        </w:rPr>
        <w:t>،</w:t>
      </w:r>
      <w:r w:rsidRPr="00456662">
        <w:rPr>
          <w:rtl/>
        </w:rPr>
        <w:t xml:space="preserve"> ففيها إشارة إلى تمكّن الإيمان في قلوبهم تمكّن المظروف من الظرف ورسوخه فيه</w:t>
      </w:r>
      <w:r>
        <w:rPr>
          <w:rtl/>
        </w:rPr>
        <w:t>،</w:t>
      </w:r>
      <w:r w:rsidRPr="00456662">
        <w:rPr>
          <w:rtl/>
        </w:rPr>
        <w:t xml:space="preserve"> وأمّا غيره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المجادلة : 22.</w:t>
      </w:r>
    </w:p>
    <w:p w:rsidR="00F470B7" w:rsidRPr="00456662" w:rsidRDefault="00F470B7" w:rsidP="002F2D66">
      <w:pPr>
        <w:pStyle w:val="libFootnote0"/>
        <w:rPr>
          <w:rtl/>
        </w:rPr>
      </w:pPr>
      <w:r>
        <w:rPr>
          <w:rtl/>
        </w:rPr>
        <w:t>(</w:t>
      </w:r>
      <w:r w:rsidRPr="00456662">
        <w:rPr>
          <w:rtl/>
        </w:rPr>
        <w:t>2) الكافي 2 : 15.</w:t>
      </w:r>
    </w:p>
    <w:p w:rsidR="00F470B7" w:rsidRPr="00456662" w:rsidRDefault="00F470B7" w:rsidP="002F2D66">
      <w:pPr>
        <w:pStyle w:val="libFootnote0"/>
        <w:rPr>
          <w:rtl/>
        </w:rPr>
      </w:pPr>
      <w:r>
        <w:rPr>
          <w:rtl/>
        </w:rPr>
        <w:t>(</w:t>
      </w:r>
      <w:r w:rsidRPr="00456662">
        <w:rPr>
          <w:rtl/>
        </w:rPr>
        <w:t>3) الكافي 2 : 15.</w:t>
      </w:r>
    </w:p>
    <w:p w:rsidR="00F470B7" w:rsidRPr="00456662" w:rsidRDefault="00F470B7" w:rsidP="002F2D66">
      <w:pPr>
        <w:pStyle w:val="libFootnote0"/>
        <w:rPr>
          <w:rtl/>
        </w:rPr>
      </w:pPr>
      <w:r>
        <w:rPr>
          <w:rtl/>
        </w:rPr>
        <w:t>(</w:t>
      </w:r>
      <w:r w:rsidRPr="00456662">
        <w:rPr>
          <w:rtl/>
        </w:rPr>
        <w:t>4) الكافي 2 : 15.</w:t>
      </w:r>
    </w:p>
    <w:p w:rsidR="00F470B7" w:rsidRPr="00456662" w:rsidRDefault="00F470B7" w:rsidP="002F2D66">
      <w:pPr>
        <w:pStyle w:val="libFootnote0"/>
        <w:rPr>
          <w:rtl/>
        </w:rPr>
      </w:pPr>
      <w:r>
        <w:rPr>
          <w:rtl/>
        </w:rPr>
        <w:t>(</w:t>
      </w:r>
      <w:r w:rsidRPr="00456662">
        <w:rPr>
          <w:rtl/>
        </w:rPr>
        <w:t>5) الفتح : 26.</w:t>
      </w:r>
    </w:p>
    <w:p w:rsidR="00F470B7" w:rsidRPr="00456662" w:rsidRDefault="00F470B7" w:rsidP="002F2D66">
      <w:pPr>
        <w:pStyle w:val="libFootnote0"/>
        <w:rPr>
          <w:rtl/>
        </w:rPr>
      </w:pPr>
      <w:r>
        <w:rPr>
          <w:rtl/>
        </w:rPr>
        <w:t>(</w:t>
      </w:r>
      <w:r w:rsidRPr="00456662">
        <w:rPr>
          <w:rtl/>
        </w:rPr>
        <w:t>6) الكافي 2 : 15.</w:t>
      </w:r>
    </w:p>
    <w:p w:rsidR="00F470B7" w:rsidRPr="00456662" w:rsidRDefault="00F470B7" w:rsidP="00930449">
      <w:pPr>
        <w:pStyle w:val="libNormal0"/>
        <w:rPr>
          <w:rtl/>
        </w:rPr>
      </w:pPr>
      <w:r>
        <w:rPr>
          <w:rtl/>
        </w:rPr>
        <w:br w:type="page"/>
      </w:r>
      <w:r w:rsidRPr="00456662">
        <w:rPr>
          <w:rtl/>
        </w:rPr>
        <w:lastRenderedPageBreak/>
        <w:t>فهو في معرض الزوال والتزلزل.</w:t>
      </w:r>
    </w:p>
    <w:p w:rsidR="00F470B7" w:rsidRPr="00456662" w:rsidRDefault="00F470B7" w:rsidP="00596B52">
      <w:pPr>
        <w:pStyle w:val="libNormal"/>
        <w:rPr>
          <w:rtl/>
        </w:rPr>
      </w:pPr>
      <w:r w:rsidRPr="00456662">
        <w:rPr>
          <w:rtl/>
        </w:rPr>
        <w:t>وفي رواية جابر قال : قال لي أبو عبد الله عليه السلام : يا أخا جعف</w:t>
      </w:r>
      <w:r>
        <w:rPr>
          <w:rtl/>
        </w:rPr>
        <w:t>،</w:t>
      </w:r>
      <w:r w:rsidRPr="00456662">
        <w:rPr>
          <w:rtl/>
        </w:rPr>
        <w:t xml:space="preserve"> إنّ الإيمان أفضل من الإسلام</w:t>
      </w:r>
      <w:r>
        <w:rPr>
          <w:rtl/>
        </w:rPr>
        <w:t>،</w:t>
      </w:r>
      <w:r w:rsidRPr="00456662">
        <w:rPr>
          <w:rtl/>
        </w:rPr>
        <w:t xml:space="preserve"> وإنّ اليقين أفضل من الإيمان</w:t>
      </w:r>
      <w:r>
        <w:rPr>
          <w:rtl/>
        </w:rPr>
        <w:t>،</w:t>
      </w:r>
      <w:r w:rsidRPr="00456662">
        <w:rPr>
          <w:rtl/>
        </w:rPr>
        <w:t xml:space="preserve"> وما من شيء أعزّ من اليقين </w:t>
      </w:r>
      <w:r w:rsidRPr="00D02CEF">
        <w:rPr>
          <w:rStyle w:val="libFootnotenumChar"/>
          <w:rtl/>
        </w:rPr>
        <w:t>(1)</w:t>
      </w:r>
      <w:r>
        <w:rPr>
          <w:rtl/>
        </w:rPr>
        <w:t>.</w:t>
      </w:r>
    </w:p>
    <w:p w:rsidR="00F470B7" w:rsidRPr="00456662" w:rsidRDefault="00F470B7" w:rsidP="00596B52">
      <w:pPr>
        <w:pStyle w:val="libNormal"/>
        <w:rPr>
          <w:rtl/>
        </w:rPr>
      </w:pPr>
      <w:r w:rsidRPr="00456662">
        <w:rPr>
          <w:rtl/>
        </w:rPr>
        <w:t>وفي رواية الوشّاء عن أبي الحسن عليه السلام : الإيمان فوق الإسلام بدرجة</w:t>
      </w:r>
      <w:r>
        <w:rPr>
          <w:rtl/>
        </w:rPr>
        <w:t>،</w:t>
      </w:r>
      <w:r w:rsidRPr="00456662">
        <w:rPr>
          <w:rtl/>
        </w:rPr>
        <w:t xml:space="preserve"> والتقوى فوق الإيمان بدرجة</w:t>
      </w:r>
      <w:r>
        <w:rPr>
          <w:rtl/>
        </w:rPr>
        <w:t>،</w:t>
      </w:r>
      <w:r w:rsidRPr="00456662">
        <w:rPr>
          <w:rtl/>
        </w:rPr>
        <w:t xml:space="preserve"> واليقين فوق التقوى بدرجة</w:t>
      </w:r>
      <w:r>
        <w:rPr>
          <w:rtl/>
        </w:rPr>
        <w:t>،</w:t>
      </w:r>
      <w:r w:rsidRPr="00456662">
        <w:rPr>
          <w:rtl/>
        </w:rPr>
        <w:t xml:space="preserve"> وما قسّم في الناس شيء أقلّ من اليقين </w:t>
      </w:r>
      <w:r w:rsidRPr="00D02CEF">
        <w:rPr>
          <w:rStyle w:val="libFootnotenumChar"/>
          <w:rtl/>
        </w:rPr>
        <w:t>(2)</w:t>
      </w:r>
      <w:r>
        <w:rPr>
          <w:rtl/>
        </w:rPr>
        <w:t>.</w:t>
      </w:r>
    </w:p>
    <w:p w:rsidR="00F470B7" w:rsidRPr="00456662" w:rsidRDefault="00F470B7" w:rsidP="00596B52">
      <w:pPr>
        <w:pStyle w:val="libNormal"/>
        <w:rPr>
          <w:rtl/>
        </w:rPr>
      </w:pPr>
      <w:r w:rsidRPr="00456662">
        <w:rPr>
          <w:rtl/>
        </w:rPr>
        <w:t>وبالجملة :</w:t>
      </w:r>
      <w:r>
        <w:rPr>
          <w:rtl/>
        </w:rPr>
        <w:t xml:space="preserve"> لمـــّـا </w:t>
      </w:r>
      <w:r w:rsidRPr="00456662">
        <w:rPr>
          <w:rtl/>
        </w:rPr>
        <w:t>كانت الآية في مقام الامتنان على المؤمنين</w:t>
      </w:r>
      <w:r>
        <w:rPr>
          <w:rtl/>
        </w:rPr>
        <w:t>،</w:t>
      </w:r>
      <w:r w:rsidRPr="00456662">
        <w:rPr>
          <w:rtl/>
        </w:rPr>
        <w:t xml:space="preserve"> لا بدّ أن يكون المراد بالإيمان الّذي أنزله في قلوبهم هو اليقين الكامل الّذي لا يزول ولا يتبدّل إلى الشكّ والحيرة والقلق أبدا ؛ إذ غيره قد يسلب وقد يتزلزل صاحبه ؛ كما في المعارين والمستودعين</w:t>
      </w:r>
      <w:r>
        <w:rPr>
          <w:rtl/>
        </w:rPr>
        <w:t>،</w:t>
      </w:r>
      <w:r w:rsidRPr="00456662">
        <w:rPr>
          <w:rtl/>
        </w:rPr>
        <w:t xml:space="preserve"> قال الكاظم عليه السلام : إنّ الله خلق النبيّين على النبوّة</w:t>
      </w:r>
      <w:r>
        <w:rPr>
          <w:rtl/>
        </w:rPr>
        <w:t>،</w:t>
      </w:r>
      <w:r w:rsidRPr="00456662">
        <w:rPr>
          <w:rtl/>
        </w:rPr>
        <w:t xml:space="preserve"> فلا يكونون إلّا أنبياء</w:t>
      </w:r>
      <w:r>
        <w:rPr>
          <w:rtl/>
        </w:rPr>
        <w:t>،</w:t>
      </w:r>
      <w:r w:rsidRPr="00456662">
        <w:rPr>
          <w:rtl/>
        </w:rPr>
        <w:t xml:space="preserve"> وخلق المؤمنين على الإيمان</w:t>
      </w:r>
      <w:r>
        <w:rPr>
          <w:rtl/>
        </w:rPr>
        <w:t>،</w:t>
      </w:r>
      <w:r w:rsidRPr="00456662">
        <w:rPr>
          <w:rtl/>
        </w:rPr>
        <w:t xml:space="preserve"> فلا يكونون إلّا مؤمنين</w:t>
      </w:r>
      <w:r>
        <w:rPr>
          <w:rtl/>
        </w:rPr>
        <w:t>،</w:t>
      </w:r>
      <w:r w:rsidRPr="00456662">
        <w:rPr>
          <w:rtl/>
        </w:rPr>
        <w:t xml:space="preserve"> وأعار قوما إيمانا</w:t>
      </w:r>
      <w:r>
        <w:rPr>
          <w:rtl/>
        </w:rPr>
        <w:t>،</w:t>
      </w:r>
      <w:r w:rsidRPr="00456662">
        <w:rPr>
          <w:rtl/>
        </w:rPr>
        <w:t xml:space="preserve"> فإن شاء تمّمه لهم</w:t>
      </w:r>
      <w:r>
        <w:rPr>
          <w:rtl/>
        </w:rPr>
        <w:t>،</w:t>
      </w:r>
      <w:r w:rsidRPr="00456662">
        <w:rPr>
          <w:rtl/>
        </w:rPr>
        <w:t xml:space="preserve"> وإن شاء سلبهم إيّاه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قال : وفيهم جرت </w:t>
      </w:r>
      <w:r w:rsidRPr="00D02CEF">
        <w:rPr>
          <w:rStyle w:val="libAlaemChar"/>
          <w:rtl/>
        </w:rPr>
        <w:t>(</w:t>
      </w:r>
      <w:r w:rsidRPr="009E78CC">
        <w:rPr>
          <w:rStyle w:val="libAieChar"/>
          <w:rtl/>
        </w:rPr>
        <w:t>فَمُسْتَقَرٌّ وَمُسْتَوْدَعٌ</w:t>
      </w:r>
      <w:r w:rsidRPr="00D02CEF">
        <w:rPr>
          <w:rStyle w:val="libAlaemChar"/>
          <w:rtl/>
        </w:rPr>
        <w:t>)</w:t>
      </w:r>
      <w:r w:rsidRPr="00456662">
        <w:rPr>
          <w:rtl/>
        </w:rPr>
        <w:t xml:space="preserve"> </w:t>
      </w:r>
      <w:r w:rsidRPr="00D02CEF">
        <w:rPr>
          <w:rStyle w:val="libFootnotenumChar"/>
          <w:rtl/>
        </w:rPr>
        <w:t>(4)</w:t>
      </w:r>
      <w:r w:rsidRPr="00456662">
        <w:rPr>
          <w:rtl/>
        </w:rPr>
        <w:t xml:space="preserve"> </w:t>
      </w:r>
      <w:r w:rsidRPr="00D02CEF">
        <w:rPr>
          <w:rStyle w:val="libFootnotenumChar"/>
          <w:rtl/>
        </w:rPr>
        <w:t>(5)</w:t>
      </w:r>
      <w:r>
        <w:rPr>
          <w:rtl/>
        </w:rPr>
        <w:t>.</w:t>
      </w:r>
    </w:p>
    <w:p w:rsidR="00F470B7" w:rsidRPr="00456662" w:rsidRDefault="00F470B7" w:rsidP="00596B52">
      <w:pPr>
        <w:pStyle w:val="libNormal"/>
        <w:rPr>
          <w:rtl/>
        </w:rPr>
      </w:pPr>
      <w:r w:rsidRPr="00456662">
        <w:rPr>
          <w:rtl/>
        </w:rPr>
        <w:t>وقال أيضا في رواية اخرى : إنّ الله خلق خلقا للإيمان لا زوال له</w:t>
      </w:r>
      <w:r>
        <w:rPr>
          <w:rtl/>
        </w:rPr>
        <w:t>،</w:t>
      </w:r>
      <w:r w:rsidRPr="00456662">
        <w:rPr>
          <w:rtl/>
        </w:rPr>
        <w:t xml:space="preserve"> وخلق</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70 : 135.</w:t>
      </w:r>
    </w:p>
    <w:p w:rsidR="00F470B7" w:rsidRPr="00456662" w:rsidRDefault="00F470B7" w:rsidP="002F2D66">
      <w:pPr>
        <w:pStyle w:val="libFootnote0"/>
        <w:rPr>
          <w:rtl/>
        </w:rPr>
      </w:pPr>
      <w:r>
        <w:rPr>
          <w:rtl/>
        </w:rPr>
        <w:t>(</w:t>
      </w:r>
      <w:r w:rsidRPr="00456662">
        <w:rPr>
          <w:rtl/>
        </w:rPr>
        <w:t>2) بحار الأنوار 70 : 136.</w:t>
      </w:r>
    </w:p>
    <w:p w:rsidR="00F470B7" w:rsidRPr="00456662" w:rsidRDefault="00F470B7" w:rsidP="002F2D66">
      <w:pPr>
        <w:pStyle w:val="libFootnote0"/>
        <w:rPr>
          <w:rtl/>
        </w:rPr>
      </w:pPr>
      <w:r>
        <w:rPr>
          <w:rtl/>
        </w:rPr>
        <w:t>(</w:t>
      </w:r>
      <w:r w:rsidRPr="00456662">
        <w:rPr>
          <w:rtl/>
        </w:rPr>
        <w:t>3) بحار الأنوار 69 : 226.</w:t>
      </w:r>
    </w:p>
    <w:p w:rsidR="00F470B7" w:rsidRPr="00456662" w:rsidRDefault="00F470B7" w:rsidP="002F2D66">
      <w:pPr>
        <w:pStyle w:val="libFootnote0"/>
        <w:rPr>
          <w:rtl/>
        </w:rPr>
      </w:pPr>
      <w:r>
        <w:rPr>
          <w:rtl/>
        </w:rPr>
        <w:t>(</w:t>
      </w:r>
      <w:r w:rsidRPr="00456662">
        <w:rPr>
          <w:rtl/>
        </w:rPr>
        <w:t>4) الأنعام : 98.</w:t>
      </w:r>
    </w:p>
    <w:p w:rsidR="00F470B7" w:rsidRPr="00456662" w:rsidRDefault="00F470B7" w:rsidP="002F2D66">
      <w:pPr>
        <w:pStyle w:val="libFootnote0"/>
        <w:rPr>
          <w:rtl/>
        </w:rPr>
      </w:pPr>
      <w:r>
        <w:rPr>
          <w:rtl/>
        </w:rPr>
        <w:t>(</w:t>
      </w:r>
      <w:r w:rsidRPr="00456662">
        <w:rPr>
          <w:rtl/>
        </w:rPr>
        <w:t>5) الكافيّ 2 : 418.</w:t>
      </w:r>
    </w:p>
    <w:p w:rsidR="00F470B7" w:rsidRPr="00456662" w:rsidRDefault="00F470B7" w:rsidP="00930449">
      <w:pPr>
        <w:pStyle w:val="libNormal0"/>
        <w:rPr>
          <w:rtl/>
        </w:rPr>
      </w:pPr>
      <w:r>
        <w:rPr>
          <w:rtl/>
        </w:rPr>
        <w:br w:type="page"/>
      </w:r>
      <w:r w:rsidRPr="00456662">
        <w:rPr>
          <w:rtl/>
        </w:rPr>
        <w:lastRenderedPageBreak/>
        <w:t>خلقا للكفر لا زوال له</w:t>
      </w:r>
      <w:r>
        <w:rPr>
          <w:rtl/>
        </w:rPr>
        <w:t>،</w:t>
      </w:r>
      <w:r w:rsidRPr="00456662">
        <w:rPr>
          <w:rtl/>
        </w:rPr>
        <w:t xml:space="preserve"> وخلق خلقا بين ذلك أعارهم الله الإيمان يسمّون المعارين ؛ إذا شاء سلبهم </w:t>
      </w:r>
      <w:r w:rsidRPr="00D02CEF">
        <w:rPr>
          <w:rStyle w:val="libFootnotenumChar"/>
          <w:rtl/>
        </w:rPr>
        <w:t>(1)</w:t>
      </w:r>
      <w:r>
        <w:rPr>
          <w:rtl/>
        </w:rPr>
        <w:t>.</w:t>
      </w:r>
    </w:p>
    <w:p w:rsidR="00F470B7" w:rsidRPr="00456662" w:rsidRDefault="00F470B7" w:rsidP="00596B52">
      <w:pPr>
        <w:pStyle w:val="libNormal"/>
        <w:rPr>
          <w:rtl/>
        </w:rPr>
      </w:pPr>
      <w:r w:rsidRPr="00456662">
        <w:rPr>
          <w:rtl/>
        </w:rPr>
        <w:t>وقال أيضا عليه السلام : إنّ العبد يصبح مؤمنا ويمسي كافرا</w:t>
      </w:r>
      <w:r>
        <w:rPr>
          <w:rtl/>
        </w:rPr>
        <w:t>،</w:t>
      </w:r>
      <w:r w:rsidRPr="00456662">
        <w:rPr>
          <w:rtl/>
        </w:rPr>
        <w:t xml:space="preserve"> ويصبح كافرا ويمسي مؤمنا</w:t>
      </w:r>
      <w:r>
        <w:rPr>
          <w:rtl/>
        </w:rPr>
        <w:t>،</w:t>
      </w:r>
      <w:r w:rsidRPr="00456662">
        <w:rPr>
          <w:rtl/>
        </w:rPr>
        <w:t xml:space="preserve"> وقوم يعارون الإيمان ثمّ يسلبونه ويسمّون المعارين </w:t>
      </w:r>
      <w:r w:rsidRPr="00D02CEF">
        <w:rPr>
          <w:rStyle w:val="libFootnotenumChar"/>
          <w:rtl/>
        </w:rPr>
        <w:t>(2)</w:t>
      </w:r>
      <w:r>
        <w:rPr>
          <w:rtl/>
        </w:rPr>
        <w:t>.</w:t>
      </w:r>
    </w:p>
    <w:p w:rsidR="00F470B7" w:rsidRPr="00456662" w:rsidRDefault="00F470B7" w:rsidP="00596B52">
      <w:pPr>
        <w:pStyle w:val="libNormal"/>
        <w:rPr>
          <w:rtl/>
        </w:rPr>
      </w:pPr>
      <w:r w:rsidRPr="00456662">
        <w:rPr>
          <w:rtl/>
        </w:rPr>
        <w:t>أقول : فغير المعارين هم الّذين كتب الله في قلوبهم الإيمان وثبّته فيها.</w:t>
      </w:r>
    </w:p>
    <w:p w:rsidR="00F470B7" w:rsidRPr="00456662" w:rsidRDefault="00F470B7" w:rsidP="00596B52">
      <w:pPr>
        <w:pStyle w:val="libNormal"/>
        <w:rPr>
          <w:rtl/>
        </w:rPr>
      </w:pPr>
      <w:r w:rsidRPr="00456662">
        <w:rPr>
          <w:rtl/>
        </w:rPr>
        <w:t>ويحتمل أن يراد بالمؤمنين غير من خلقوا للإيمان</w:t>
      </w:r>
      <w:r>
        <w:rPr>
          <w:rtl/>
        </w:rPr>
        <w:t>،</w:t>
      </w:r>
      <w:r w:rsidRPr="00456662">
        <w:rPr>
          <w:rtl/>
        </w:rPr>
        <w:t xml:space="preserve"> فإنّ المخلوقين لا يكونون إلّا مؤمنين</w:t>
      </w:r>
      <w:r>
        <w:rPr>
          <w:rtl/>
        </w:rPr>
        <w:t>،</w:t>
      </w:r>
      <w:r w:rsidRPr="00456662">
        <w:rPr>
          <w:rtl/>
        </w:rPr>
        <w:t xml:space="preserve"> فهم أرباب السكينة من أوّل الأمر</w:t>
      </w:r>
      <w:r>
        <w:rPr>
          <w:rtl/>
        </w:rPr>
        <w:t>،</w:t>
      </w:r>
      <w:r w:rsidRPr="00456662">
        <w:rPr>
          <w:rtl/>
        </w:rPr>
        <w:t xml:space="preserve"> فلا حاجة إلى إنزالها في قلوبهم. فافهم.</w:t>
      </w:r>
    </w:p>
    <w:p w:rsidR="00F470B7" w:rsidRPr="00456662" w:rsidRDefault="00F470B7" w:rsidP="00596B52">
      <w:pPr>
        <w:pStyle w:val="libNormal"/>
        <w:rPr>
          <w:rtl/>
        </w:rPr>
      </w:pPr>
      <w:r w:rsidRPr="00456662">
        <w:rPr>
          <w:rtl/>
        </w:rPr>
        <w:t>ومنها : نور معرفة الإمام المعصوم عليه السلام المشعشع لقلوب العارفين به</w:t>
      </w:r>
      <w:r>
        <w:rPr>
          <w:rtl/>
        </w:rPr>
        <w:t>،</w:t>
      </w:r>
      <w:r w:rsidRPr="00456662">
        <w:rPr>
          <w:rtl/>
        </w:rPr>
        <w:t xml:space="preserve"> فإنّ من لا يعرف إمام زمانه يكون حائرا متحيّرا في دينه</w:t>
      </w:r>
      <w:r>
        <w:rPr>
          <w:rtl/>
        </w:rPr>
        <w:t>،</w:t>
      </w:r>
      <w:r w:rsidRPr="00456662">
        <w:rPr>
          <w:rtl/>
        </w:rPr>
        <w:t xml:space="preserve"> متزلزلا في عقيدته</w:t>
      </w:r>
      <w:r>
        <w:rPr>
          <w:rtl/>
        </w:rPr>
        <w:t>،</w:t>
      </w:r>
      <w:r w:rsidRPr="00456662">
        <w:rPr>
          <w:rtl/>
        </w:rPr>
        <w:t xml:space="preserve"> غير مطمئنّ بنجاته</w:t>
      </w:r>
      <w:r>
        <w:rPr>
          <w:rtl/>
        </w:rPr>
        <w:t>،</w:t>
      </w:r>
      <w:r w:rsidRPr="00456662">
        <w:rPr>
          <w:rtl/>
        </w:rPr>
        <w:t xml:space="preserve"> قال الباقر عليه السلام : كلّ من دان الله عزّ وجلّ بعبادة يجهد فيها نفسه ولا إمام له من الله فسعيه غير مقبول</w:t>
      </w:r>
      <w:r>
        <w:rPr>
          <w:rtl/>
        </w:rPr>
        <w:t>،</w:t>
      </w:r>
      <w:r w:rsidRPr="00456662">
        <w:rPr>
          <w:rtl/>
        </w:rPr>
        <w:t xml:space="preserve"> وهو ضالّ متحيّر</w:t>
      </w:r>
      <w:r>
        <w:rPr>
          <w:rtl/>
        </w:rPr>
        <w:t>،</w:t>
      </w:r>
      <w:r w:rsidRPr="00456662">
        <w:rPr>
          <w:rtl/>
        </w:rPr>
        <w:t xml:space="preserve"> والله شانئ لأعماله</w:t>
      </w:r>
      <w:r>
        <w:rPr>
          <w:rtl/>
        </w:rPr>
        <w:t>،</w:t>
      </w:r>
      <w:r w:rsidRPr="00456662">
        <w:rPr>
          <w:rtl/>
        </w:rPr>
        <w:t xml:space="preserve"> ومثله كمثل شاة ضلّت عن راعيها وقطيعها</w:t>
      </w:r>
      <w:r>
        <w:rPr>
          <w:rtl/>
        </w:rPr>
        <w:t>،</w:t>
      </w:r>
      <w:r w:rsidRPr="00456662">
        <w:rPr>
          <w:rtl/>
        </w:rPr>
        <w:t xml:space="preserve"> فهجمت ذاهبة وجائية يومها</w:t>
      </w:r>
      <w:r>
        <w:rPr>
          <w:rtl/>
        </w:rPr>
        <w:t>،</w:t>
      </w:r>
      <w:r w:rsidRPr="00456662">
        <w:rPr>
          <w:rtl/>
        </w:rPr>
        <w:t xml:space="preserve"> فلمّا جنّها الليل بصرت بقطيع غنم مع غير راعيها</w:t>
      </w:r>
      <w:r>
        <w:rPr>
          <w:rtl/>
        </w:rPr>
        <w:t>،</w:t>
      </w:r>
      <w:r w:rsidRPr="00456662">
        <w:rPr>
          <w:rtl/>
        </w:rPr>
        <w:t xml:space="preserve"> فحنّت إليها واغترّت بها</w:t>
      </w:r>
      <w:r>
        <w:rPr>
          <w:rtl/>
        </w:rPr>
        <w:t>،</w:t>
      </w:r>
      <w:r w:rsidRPr="00456662">
        <w:rPr>
          <w:rtl/>
        </w:rPr>
        <w:t xml:space="preserve"> فباتت معها في مربضها</w:t>
      </w:r>
      <w:r>
        <w:rPr>
          <w:rtl/>
        </w:rPr>
        <w:t>،</w:t>
      </w:r>
      <w:r w:rsidRPr="00456662">
        <w:rPr>
          <w:rtl/>
        </w:rPr>
        <w:t xml:space="preserve"> فلمّا أن ساق الراعي قطيعه أنكرت راعيها وقطيعها فهجمت متحيّرة تطلب راعيها وقطيعها</w:t>
      </w:r>
      <w:r>
        <w:rPr>
          <w:rtl/>
        </w:rPr>
        <w:t>،</w:t>
      </w:r>
      <w:r w:rsidRPr="00456662">
        <w:rPr>
          <w:rtl/>
        </w:rPr>
        <w:t xml:space="preserve"> فبصرت بغنم مع راعيها فحنّت إليها واغترّت بها</w:t>
      </w:r>
      <w:r>
        <w:rPr>
          <w:rtl/>
        </w:rPr>
        <w:t>،</w:t>
      </w:r>
      <w:r w:rsidRPr="00456662">
        <w:rPr>
          <w:rtl/>
        </w:rPr>
        <w:t xml:space="preserve"> فصاح بها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48 : 116.</w:t>
      </w:r>
    </w:p>
    <w:p w:rsidR="00F470B7" w:rsidRPr="00456662" w:rsidRDefault="00F470B7" w:rsidP="002F2D66">
      <w:pPr>
        <w:pStyle w:val="libFootnote0"/>
        <w:rPr>
          <w:rtl/>
        </w:rPr>
      </w:pPr>
      <w:r>
        <w:rPr>
          <w:rtl/>
        </w:rPr>
        <w:t>(</w:t>
      </w:r>
      <w:r w:rsidRPr="00456662">
        <w:rPr>
          <w:rtl/>
        </w:rPr>
        <w:t>2) بحار الأنوار 69 : 225.</w:t>
      </w:r>
    </w:p>
    <w:p w:rsidR="00F470B7" w:rsidRDefault="00F470B7" w:rsidP="00930449">
      <w:pPr>
        <w:pStyle w:val="libNormal0"/>
        <w:rPr>
          <w:rtl/>
        </w:rPr>
      </w:pPr>
      <w:r>
        <w:rPr>
          <w:rtl/>
        </w:rPr>
        <w:br w:type="page"/>
      </w:r>
      <w:r w:rsidRPr="00456662">
        <w:rPr>
          <w:rtl/>
        </w:rPr>
        <w:lastRenderedPageBreak/>
        <w:t>الراعي : الحقي براعيك وقطيعك فأنت تائهة متحيّرة عن راعيك وقطيعك فهجمت ذعرة</w:t>
      </w:r>
      <w:r>
        <w:rPr>
          <w:rtl/>
        </w:rPr>
        <w:t>،</w:t>
      </w:r>
      <w:r w:rsidRPr="00456662">
        <w:rPr>
          <w:rtl/>
        </w:rPr>
        <w:t xml:space="preserve"> متحيّرة</w:t>
      </w:r>
      <w:r>
        <w:rPr>
          <w:rtl/>
        </w:rPr>
        <w:t>،</w:t>
      </w:r>
      <w:r w:rsidRPr="00456662">
        <w:rPr>
          <w:rtl/>
        </w:rPr>
        <w:t xml:space="preserve"> تائهة</w:t>
      </w:r>
      <w:r>
        <w:rPr>
          <w:rtl/>
        </w:rPr>
        <w:t>،</w:t>
      </w:r>
      <w:r w:rsidRPr="00456662">
        <w:rPr>
          <w:rtl/>
        </w:rPr>
        <w:t xml:space="preserve"> لا راعي لها يرشدها إلى مرعاها أو يردّها</w:t>
      </w:r>
      <w:r>
        <w:rPr>
          <w:rtl/>
        </w:rPr>
        <w:t>،</w:t>
      </w:r>
      <w:r w:rsidRPr="00456662">
        <w:rPr>
          <w:rtl/>
        </w:rPr>
        <w:t xml:space="preserve"> فبينا هي كذلك إذا اغتنم الذئب ضيعتها</w:t>
      </w:r>
      <w:r>
        <w:rPr>
          <w:rtl/>
        </w:rPr>
        <w:t>،</w:t>
      </w:r>
      <w:r w:rsidRPr="00456662">
        <w:rPr>
          <w:rtl/>
        </w:rPr>
        <w:t xml:space="preserve"> فأكلها</w:t>
      </w:r>
      <w:r>
        <w:rPr>
          <w:rtl/>
        </w:rPr>
        <w:t>،</w:t>
      </w:r>
      <w:r w:rsidRPr="00456662">
        <w:rPr>
          <w:rtl/>
        </w:rPr>
        <w:t xml:space="preserve"> كذلك والله من أصبح من هذه الامّة لا إمام له من الله عزّ وجلّ ظاهر عادل</w:t>
      </w:r>
      <w:r>
        <w:rPr>
          <w:rtl/>
        </w:rPr>
        <w:t>،</w:t>
      </w:r>
      <w:r w:rsidRPr="00456662">
        <w:rPr>
          <w:rtl/>
        </w:rPr>
        <w:t xml:space="preserve"> أصبح ضالّا تائها</w:t>
      </w:r>
      <w:r>
        <w:rPr>
          <w:rtl/>
        </w:rPr>
        <w:t>،</w:t>
      </w:r>
      <w:r w:rsidRPr="00456662">
        <w:rPr>
          <w:rtl/>
        </w:rPr>
        <w:t xml:space="preserve"> وإن مات على هذه الحالة مات ميتة كفر ونفاق</w:t>
      </w:r>
      <w:r>
        <w:rPr>
          <w:rtl/>
        </w:rPr>
        <w:t xml:space="preserve"> ..</w:t>
      </w:r>
      <w:r w:rsidRPr="00456662">
        <w:rPr>
          <w:rtl/>
        </w:rPr>
        <w:t xml:space="preserve">. </w:t>
      </w:r>
      <w:r w:rsidRPr="00D02CEF">
        <w:rPr>
          <w:rStyle w:val="libFootnotenumChar"/>
          <w:rtl/>
        </w:rPr>
        <w:t>(1)</w:t>
      </w:r>
    </w:p>
    <w:p w:rsidR="00F470B7" w:rsidRPr="00456662" w:rsidRDefault="00F470B7" w:rsidP="00596B52">
      <w:pPr>
        <w:pStyle w:val="libNormal"/>
        <w:rPr>
          <w:rtl/>
        </w:rPr>
      </w:pPr>
      <w:r w:rsidRPr="00456662">
        <w:rPr>
          <w:rtl/>
        </w:rPr>
        <w:t xml:space="preserve">ومنها : ذكر الله القلبيّ ؛ كما قال : </w:t>
      </w:r>
      <w:r w:rsidRPr="00D02CEF">
        <w:rPr>
          <w:rStyle w:val="libAlaemChar"/>
          <w:rtl/>
        </w:rPr>
        <w:t>(</w:t>
      </w:r>
      <w:r w:rsidRPr="009E78CC">
        <w:rPr>
          <w:rStyle w:val="libAieChar"/>
          <w:rtl/>
        </w:rPr>
        <w:t>أَلا بِذِكْرِ اللهِ تَطْمَئِنُّ الْقُلُوبُ</w:t>
      </w:r>
      <w:r w:rsidRPr="00D02CEF">
        <w:rPr>
          <w:rStyle w:val="libAlaemChar"/>
          <w:rtl/>
        </w:rPr>
        <w:t>)</w:t>
      </w:r>
      <w:r w:rsidRPr="00456662">
        <w:rPr>
          <w:rtl/>
        </w:rPr>
        <w:t xml:space="preserve"> </w:t>
      </w:r>
      <w:r w:rsidRPr="00D02CEF">
        <w:rPr>
          <w:rStyle w:val="libFootnotenumChar"/>
          <w:rtl/>
        </w:rPr>
        <w:t>(2)</w:t>
      </w:r>
      <w:r w:rsidRPr="00456662">
        <w:rPr>
          <w:rtl/>
        </w:rPr>
        <w:t xml:space="preserve"> وقال رسول الله صلّى الله عليه وآله : قال الله : إذا كان الغالب على قلب عبدي ذكري تولّيت أموره</w:t>
      </w:r>
      <w:r>
        <w:rPr>
          <w:rtl/>
        </w:rPr>
        <w:t>،</w:t>
      </w:r>
      <w:r w:rsidRPr="00456662">
        <w:rPr>
          <w:rtl/>
        </w:rPr>
        <w:t xml:space="preserve"> وكنت جليسه وأنيسه. انتهى </w:t>
      </w:r>
      <w:r w:rsidRPr="00D02CEF">
        <w:rPr>
          <w:rStyle w:val="libFootnotenumChar"/>
          <w:rtl/>
        </w:rPr>
        <w:t>(3)</w:t>
      </w:r>
      <w:r>
        <w:rPr>
          <w:rtl/>
        </w:rPr>
        <w:t>.</w:t>
      </w:r>
    </w:p>
    <w:p w:rsidR="00F470B7" w:rsidRDefault="00F470B7" w:rsidP="00596B52">
      <w:pPr>
        <w:pStyle w:val="libNormal"/>
        <w:rPr>
          <w:rtl/>
        </w:rPr>
      </w:pPr>
      <w:r w:rsidRPr="00456662">
        <w:rPr>
          <w:rtl/>
        </w:rPr>
        <w:t>أقول : كيف لا يطمئنّ ولا يسكن من كان الله جليسه وأنيسه ومتولّي أموره</w:t>
      </w:r>
      <w:r>
        <w:rPr>
          <w:rtl/>
        </w:rPr>
        <w:t>؟!</w:t>
      </w:r>
    </w:p>
    <w:p w:rsidR="00F470B7" w:rsidRPr="00456662" w:rsidRDefault="00F470B7" w:rsidP="00596B52">
      <w:pPr>
        <w:pStyle w:val="libNormal"/>
        <w:rPr>
          <w:rtl/>
        </w:rPr>
      </w:pPr>
      <w:r w:rsidRPr="00456662">
        <w:rPr>
          <w:rtl/>
        </w:rPr>
        <w:t xml:space="preserve">ومنها : حبّ الله وولايته ؛ كما قال : </w:t>
      </w:r>
      <w:r w:rsidRPr="00D02CEF">
        <w:rPr>
          <w:rStyle w:val="libAlaemChar"/>
          <w:rtl/>
        </w:rPr>
        <w:t>(</w:t>
      </w:r>
      <w:r w:rsidRPr="009E78CC">
        <w:rPr>
          <w:rStyle w:val="libAieChar"/>
          <w:rtl/>
        </w:rPr>
        <w:t>إِنَّ أَوْلِياءَ اللهِ لا خَوْفٌ عَلَيْهِمْ وَلا هُمْ يَحْزَنُونَ</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 xml:space="preserve">ومنها : التوكّل على الله وتفويض الأمر إليه ؛ كما قال : </w:t>
      </w:r>
      <w:r w:rsidRPr="00D02CEF">
        <w:rPr>
          <w:rStyle w:val="libAlaemChar"/>
          <w:rtl/>
        </w:rPr>
        <w:t>(</w:t>
      </w:r>
      <w:r w:rsidRPr="009E78CC">
        <w:rPr>
          <w:rStyle w:val="libAieChar"/>
          <w:rtl/>
        </w:rPr>
        <w:t>وَمَنْ يَتَوَكَّلْ عَلَى اللهِ فَهُوَ حَسْبُهُ</w:t>
      </w:r>
      <w:r w:rsidRPr="00D02CEF">
        <w:rPr>
          <w:rStyle w:val="libAlaemChar"/>
          <w:rtl/>
        </w:rPr>
        <w:t>)</w:t>
      </w:r>
      <w:r w:rsidRPr="00456662">
        <w:rPr>
          <w:rtl/>
        </w:rPr>
        <w:t xml:space="preserve"> </w:t>
      </w:r>
      <w:r w:rsidRPr="00D02CEF">
        <w:rPr>
          <w:rStyle w:val="libFootnotenumChar"/>
          <w:rtl/>
        </w:rPr>
        <w:t>(5)</w:t>
      </w:r>
      <w:r>
        <w:rPr>
          <w:rtl/>
        </w:rPr>
        <w:t>.</w:t>
      </w:r>
    </w:p>
    <w:p w:rsidR="00F470B7" w:rsidRPr="00456662" w:rsidRDefault="00F470B7" w:rsidP="00596B52">
      <w:pPr>
        <w:pStyle w:val="libNormal"/>
        <w:rPr>
          <w:rtl/>
        </w:rPr>
      </w:pPr>
      <w:r w:rsidRPr="00456662">
        <w:rPr>
          <w:rtl/>
        </w:rPr>
        <w:t>ومنها : صلح الحديبيّة</w:t>
      </w:r>
      <w:r>
        <w:rPr>
          <w:rtl/>
        </w:rPr>
        <w:t>،</w:t>
      </w:r>
      <w:r w:rsidRPr="00456662">
        <w:rPr>
          <w:rtl/>
        </w:rPr>
        <w:t xml:space="preserve"> فإنّه صار موجبا لسكون المؤمنين</w:t>
      </w:r>
      <w:r>
        <w:rPr>
          <w:rtl/>
        </w:rPr>
        <w:t>،</w:t>
      </w:r>
      <w:r w:rsidRPr="00456662">
        <w:rPr>
          <w:rtl/>
        </w:rPr>
        <w:t xml:space="preserve"> واطمئنانهم من المشركين</w:t>
      </w:r>
      <w:r>
        <w:rPr>
          <w:rtl/>
        </w:rPr>
        <w:t xml:space="preserve"> لمـــّـا </w:t>
      </w:r>
      <w:r w:rsidRPr="00456662">
        <w:rPr>
          <w:rtl/>
        </w:rPr>
        <w:t>عاهدوا أن لا يتعرّضوا لهم وإن حجّوا البيت.</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1 : 183.</w:t>
      </w:r>
    </w:p>
    <w:p w:rsidR="00F470B7" w:rsidRPr="00456662" w:rsidRDefault="00F470B7" w:rsidP="002F2D66">
      <w:pPr>
        <w:pStyle w:val="libFootnote0"/>
        <w:rPr>
          <w:rtl/>
        </w:rPr>
      </w:pPr>
      <w:r>
        <w:rPr>
          <w:rtl/>
        </w:rPr>
        <w:t>(</w:t>
      </w:r>
      <w:r w:rsidRPr="00456662">
        <w:rPr>
          <w:rtl/>
        </w:rPr>
        <w:t>2) الرعد : 28.</w:t>
      </w:r>
    </w:p>
    <w:p w:rsidR="00F470B7" w:rsidRPr="00456662" w:rsidRDefault="00F470B7" w:rsidP="002F2D66">
      <w:pPr>
        <w:pStyle w:val="libFootnote0"/>
        <w:rPr>
          <w:rtl/>
        </w:rPr>
      </w:pPr>
      <w:r>
        <w:rPr>
          <w:rtl/>
        </w:rPr>
        <w:t>(</w:t>
      </w:r>
      <w:r w:rsidRPr="00456662">
        <w:rPr>
          <w:rtl/>
        </w:rPr>
        <w:t>3) في البحار 93 : 162 ما هو قريب منه.</w:t>
      </w:r>
    </w:p>
    <w:p w:rsidR="00F470B7" w:rsidRPr="00456662" w:rsidRDefault="00F470B7" w:rsidP="002F2D66">
      <w:pPr>
        <w:pStyle w:val="libFootnote0"/>
        <w:rPr>
          <w:rtl/>
        </w:rPr>
      </w:pPr>
      <w:r>
        <w:rPr>
          <w:rtl/>
        </w:rPr>
        <w:t>(</w:t>
      </w:r>
      <w:r w:rsidRPr="00456662">
        <w:rPr>
          <w:rtl/>
        </w:rPr>
        <w:t>4) يونس : 62.</w:t>
      </w:r>
    </w:p>
    <w:p w:rsidR="00F470B7" w:rsidRPr="00456662" w:rsidRDefault="00F470B7" w:rsidP="002F2D66">
      <w:pPr>
        <w:pStyle w:val="libFootnote0"/>
        <w:rPr>
          <w:rtl/>
        </w:rPr>
      </w:pPr>
      <w:r>
        <w:rPr>
          <w:rtl/>
        </w:rPr>
        <w:t>(</w:t>
      </w:r>
      <w:r w:rsidRPr="00456662">
        <w:rPr>
          <w:rtl/>
        </w:rPr>
        <w:t>5) الطلاق : 3.</w:t>
      </w:r>
    </w:p>
    <w:p w:rsidR="00F470B7" w:rsidRPr="00456662" w:rsidRDefault="00F470B7" w:rsidP="00596B52">
      <w:pPr>
        <w:pStyle w:val="libNormal"/>
        <w:rPr>
          <w:rtl/>
        </w:rPr>
      </w:pPr>
      <w:r>
        <w:rPr>
          <w:rtl/>
        </w:rPr>
        <w:br w:type="page"/>
      </w:r>
      <w:r w:rsidRPr="00456662">
        <w:rPr>
          <w:rtl/>
        </w:rPr>
        <w:lastRenderedPageBreak/>
        <w:t>ومنها : أن يفعل الله بهم اللطف الّذي يحصل لهم عنده من البصيرة بالحقّ ما تسكن إليه نفوسهم</w:t>
      </w:r>
      <w:r>
        <w:rPr>
          <w:rtl/>
        </w:rPr>
        <w:t>،</w:t>
      </w:r>
      <w:r w:rsidRPr="00456662">
        <w:rPr>
          <w:rtl/>
        </w:rPr>
        <w:t xml:space="preserve"> قاله الطبرسيّ رحمه الله : ثمّ قال : وذلك بكثرة ما ينصب لهم من الأدلّة الدالّة عليه</w:t>
      </w:r>
      <w:r>
        <w:rPr>
          <w:rtl/>
        </w:rPr>
        <w:t>،</w:t>
      </w:r>
      <w:r w:rsidRPr="00456662">
        <w:rPr>
          <w:rtl/>
        </w:rPr>
        <w:t xml:space="preserve"> فهذه النعمة التامّة للمؤمنين خاصّة</w:t>
      </w:r>
      <w:r>
        <w:rPr>
          <w:rtl/>
        </w:rPr>
        <w:t>،</w:t>
      </w:r>
      <w:r w:rsidRPr="00456662">
        <w:rPr>
          <w:rtl/>
        </w:rPr>
        <w:t xml:space="preserve"> وأمّا غيرهم فتضطرب نفوسهم لأوّل عارض من شبهة ترد عليهم ؛ إذ لا يجدون برد اليقين وروح الطمأنينة في قلوبهم </w:t>
      </w:r>
      <w:r w:rsidRPr="00D02CEF">
        <w:rPr>
          <w:rStyle w:val="libFootnotenumChar"/>
          <w:rtl/>
        </w:rPr>
        <w:t>(1)</w:t>
      </w:r>
      <w:r>
        <w:rPr>
          <w:rtl/>
        </w:rPr>
        <w:t>.</w:t>
      </w:r>
    </w:p>
    <w:p w:rsidR="00F470B7" w:rsidRPr="00456662" w:rsidRDefault="00F470B7" w:rsidP="00596B52">
      <w:pPr>
        <w:pStyle w:val="libNormal"/>
        <w:rPr>
          <w:rtl/>
        </w:rPr>
      </w:pPr>
      <w:r w:rsidRPr="00456662">
        <w:rPr>
          <w:rtl/>
        </w:rPr>
        <w:t>ومنها : النصرة للمؤمنين</w:t>
      </w:r>
      <w:r>
        <w:rPr>
          <w:rtl/>
        </w:rPr>
        <w:t>،</w:t>
      </w:r>
      <w:r w:rsidRPr="00456662">
        <w:rPr>
          <w:rtl/>
        </w:rPr>
        <w:t xml:space="preserve"> لتسكن بذلك قلوبهم</w:t>
      </w:r>
      <w:r>
        <w:rPr>
          <w:rtl/>
        </w:rPr>
        <w:t>،</w:t>
      </w:r>
      <w:r w:rsidRPr="00456662">
        <w:rPr>
          <w:rtl/>
        </w:rPr>
        <w:t xml:space="preserve"> ويثبتوا في القتال.</w:t>
      </w:r>
    </w:p>
    <w:p w:rsidR="00F470B7" w:rsidRPr="00456662" w:rsidRDefault="00F470B7" w:rsidP="00596B52">
      <w:pPr>
        <w:pStyle w:val="libNormal"/>
        <w:rPr>
          <w:rtl/>
        </w:rPr>
      </w:pPr>
      <w:r w:rsidRPr="00456662">
        <w:rPr>
          <w:rtl/>
        </w:rPr>
        <w:t>ومنها : ما أسكن قلوبهم من التعظيم لله ولرسوله. فافهم.</w:t>
      </w:r>
    </w:p>
    <w:p w:rsidR="00F470B7" w:rsidRPr="00456662" w:rsidRDefault="00F470B7" w:rsidP="00596B52">
      <w:pPr>
        <w:pStyle w:val="libNormal"/>
        <w:rPr>
          <w:rtl/>
        </w:rPr>
      </w:pPr>
      <w:r w:rsidRPr="00456662">
        <w:rPr>
          <w:rtl/>
        </w:rPr>
        <w:t>ثمّ الفرق بين السكينة والوقار</w:t>
      </w:r>
      <w:r>
        <w:rPr>
          <w:rtl/>
        </w:rPr>
        <w:t>،</w:t>
      </w:r>
      <w:r w:rsidRPr="00456662">
        <w:rPr>
          <w:rtl/>
        </w:rPr>
        <w:t xml:space="preserve"> أنّ الأوّل هو السكون في القلب</w:t>
      </w:r>
      <w:r>
        <w:rPr>
          <w:rtl/>
        </w:rPr>
        <w:t>،</w:t>
      </w:r>
      <w:r w:rsidRPr="00456662">
        <w:rPr>
          <w:rtl/>
        </w:rPr>
        <w:t xml:space="preserve"> والثاني في الجوارح.</w:t>
      </w:r>
    </w:p>
    <w:p w:rsidR="00F470B7" w:rsidRPr="00456662" w:rsidRDefault="00F470B7" w:rsidP="00596B52">
      <w:pPr>
        <w:pStyle w:val="libNormal"/>
        <w:rPr>
          <w:rtl/>
        </w:rPr>
      </w:pPr>
      <w:r w:rsidRPr="00456662">
        <w:rPr>
          <w:rtl/>
        </w:rPr>
        <w:t>وربّما يقال : إنّ السكينة هيئة بدنيّة تنشأ من اطمئنان الأعضاء</w:t>
      </w:r>
      <w:r>
        <w:rPr>
          <w:rtl/>
        </w:rPr>
        <w:t>،</w:t>
      </w:r>
      <w:r w:rsidRPr="00456662">
        <w:rPr>
          <w:rtl/>
        </w:rPr>
        <w:t xml:space="preserve"> والوقار هيئة نفسانيّة تنشأ من ثبات القلب. وهو كما ترى.</w:t>
      </w:r>
    </w:p>
    <w:p w:rsidR="00F470B7" w:rsidRPr="00456662" w:rsidRDefault="00F470B7" w:rsidP="00596B52">
      <w:pPr>
        <w:pStyle w:val="libNormal"/>
        <w:rPr>
          <w:rtl/>
        </w:rPr>
      </w:pPr>
      <w:r w:rsidRPr="00456662">
        <w:rPr>
          <w:rtl/>
        </w:rPr>
        <w:t>والطمأنينة أعمّ منهما</w:t>
      </w:r>
      <w:r>
        <w:rPr>
          <w:rtl/>
        </w:rPr>
        <w:t>،</w:t>
      </w:r>
      <w:r w:rsidRPr="00456662">
        <w:rPr>
          <w:rtl/>
        </w:rPr>
        <w:t xml:space="preserve"> يقال : اطمأنّ قلبي.</w:t>
      </w:r>
    </w:p>
    <w:p w:rsidR="00F470B7" w:rsidRPr="00456662" w:rsidRDefault="00F470B7" w:rsidP="00596B52">
      <w:pPr>
        <w:pStyle w:val="libNormal"/>
        <w:rPr>
          <w:rtl/>
        </w:rPr>
      </w:pPr>
      <w:r w:rsidRPr="00456662">
        <w:rPr>
          <w:rtl/>
        </w:rPr>
        <w:t>وتجب الطمأنينة في الصلاة.</w:t>
      </w:r>
    </w:p>
    <w:p w:rsidR="00F470B7" w:rsidRPr="00456662" w:rsidRDefault="00F470B7" w:rsidP="00596B52">
      <w:pPr>
        <w:pStyle w:val="libNormal"/>
        <w:rPr>
          <w:rtl/>
        </w:rPr>
      </w:pPr>
      <w:r w:rsidRPr="00D02CEF">
        <w:rPr>
          <w:rStyle w:val="libAlaemChar"/>
          <w:rtl/>
        </w:rPr>
        <w:t>(</w:t>
      </w:r>
      <w:r w:rsidRPr="009E78CC">
        <w:rPr>
          <w:rStyle w:val="libAieChar"/>
          <w:rtl/>
        </w:rPr>
        <w:t>لِيَزْدادُوا إِيماناً مَعَ إِيمانِهِمْ</w:t>
      </w:r>
      <w:r w:rsidRPr="00D02CEF">
        <w:rPr>
          <w:rStyle w:val="libAlaemChar"/>
          <w:rtl/>
        </w:rPr>
        <w:t>)</w:t>
      </w:r>
      <w:r w:rsidRPr="00456662">
        <w:rPr>
          <w:rtl/>
        </w:rPr>
        <w:t xml:space="preserve"> يصلح كونه تعليلا لكلّ واحد من الأفعال المتقدّمة ولجميعها</w:t>
      </w:r>
      <w:r>
        <w:rPr>
          <w:rtl/>
        </w:rPr>
        <w:t>،</w:t>
      </w:r>
      <w:r w:rsidRPr="00456662">
        <w:rPr>
          <w:rtl/>
        </w:rPr>
        <w:t xml:space="preserve"> إلّا أنّ الظاهر أنّه علّة لإنزال السكينة لقربه وأكثريّة ارتباطه</w:t>
      </w:r>
      <w:r>
        <w:rPr>
          <w:rtl/>
        </w:rPr>
        <w:t>،</w:t>
      </w:r>
      <w:r w:rsidRPr="00456662">
        <w:rPr>
          <w:rtl/>
        </w:rPr>
        <w:t xml:space="preserve"> وفي المقام سؤال</w:t>
      </w:r>
      <w:r>
        <w:rPr>
          <w:rtl/>
        </w:rPr>
        <w:t>،</w:t>
      </w:r>
      <w:r w:rsidRPr="00456662">
        <w:rPr>
          <w:rtl/>
        </w:rPr>
        <w:t xml:space="preserve"> وهو أنّ الإيمان ليس إلّا التصديق بالله وبما جاء به رسوله</w:t>
      </w:r>
      <w:r>
        <w:rPr>
          <w:rtl/>
        </w:rPr>
        <w:t>،</w:t>
      </w:r>
      <w:r w:rsidRPr="00456662">
        <w:rPr>
          <w:rtl/>
        </w:rPr>
        <w:t xml:space="preserve"> وهو أمر واحد</w:t>
      </w:r>
      <w:r>
        <w:rPr>
          <w:rtl/>
        </w:rPr>
        <w:t>،</w:t>
      </w:r>
      <w:r w:rsidRPr="00456662">
        <w:rPr>
          <w:rtl/>
        </w:rPr>
        <w:t xml:space="preserve"> فكيف يقبل الزيادة والنقصان</w:t>
      </w:r>
      <w:r>
        <w:rPr>
          <w:rtl/>
        </w:rPr>
        <w:t>؟</w:t>
      </w:r>
      <w:r w:rsidRPr="00456662">
        <w:rPr>
          <w:rtl/>
        </w:rPr>
        <w:t xml:space="preserve"> فمتى تحقّق المعنى المذكور في شخص فهو مؤمن</w:t>
      </w:r>
      <w:r>
        <w:rPr>
          <w:rtl/>
        </w:rPr>
        <w:t>،</w:t>
      </w:r>
      <w:r w:rsidRPr="00456662">
        <w:rPr>
          <w:rtl/>
        </w:rPr>
        <w:t xml:space="preserve"> وإلّا فلا</w:t>
      </w:r>
      <w:r>
        <w:rPr>
          <w:rtl/>
        </w:rPr>
        <w:t>؟</w:t>
      </w:r>
    </w:p>
    <w:p w:rsidR="00F470B7" w:rsidRPr="00456662" w:rsidRDefault="00F470B7" w:rsidP="00596B52">
      <w:pPr>
        <w:pStyle w:val="libNormal"/>
        <w:rPr>
          <w:rtl/>
        </w:rPr>
      </w:pPr>
      <w:r w:rsidRPr="00456662">
        <w:rPr>
          <w:rtl/>
        </w:rPr>
        <w:t>والجواب عنه من وجوه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169.</w:t>
      </w:r>
    </w:p>
    <w:p w:rsidR="00F470B7" w:rsidRPr="00456662" w:rsidRDefault="00F470B7" w:rsidP="00596B52">
      <w:pPr>
        <w:pStyle w:val="libNormal"/>
        <w:rPr>
          <w:rtl/>
        </w:rPr>
      </w:pPr>
      <w:r>
        <w:rPr>
          <w:rtl/>
        </w:rPr>
        <w:br w:type="page"/>
      </w:r>
      <w:r w:rsidRPr="00456662">
        <w:rPr>
          <w:rtl/>
        </w:rPr>
        <w:lastRenderedPageBreak/>
        <w:t>أحدها : إنّ الأمر الواحد كما يكون متواطئا</w:t>
      </w:r>
      <w:r>
        <w:rPr>
          <w:rtl/>
        </w:rPr>
        <w:t>،</w:t>
      </w:r>
      <w:r w:rsidRPr="00456662">
        <w:rPr>
          <w:rtl/>
        </w:rPr>
        <w:t xml:space="preserve"> كذلك قد يكون مقولا بالتشكيك كالوجود عند الفهلويّين من الحكماء</w:t>
      </w:r>
      <w:r>
        <w:rPr>
          <w:rtl/>
        </w:rPr>
        <w:t>،</w:t>
      </w:r>
      <w:r w:rsidRPr="00456662">
        <w:rPr>
          <w:rtl/>
        </w:rPr>
        <w:t xml:space="preserve"> لقولهم بأنّه حقيقة واحدة ذات مراتب متعدّدة ؛ أي مقولة بالتشكيك على القويّ والضعيف</w:t>
      </w:r>
      <w:r>
        <w:rPr>
          <w:rtl/>
        </w:rPr>
        <w:t>،</w:t>
      </w:r>
      <w:r w:rsidRPr="00456662">
        <w:rPr>
          <w:rtl/>
        </w:rPr>
        <w:t xml:space="preserve"> وإن ذهب المشّائيّون إلى أنّ هذه المراتب حقائق متباينة</w:t>
      </w:r>
      <w:r>
        <w:rPr>
          <w:rtl/>
        </w:rPr>
        <w:t>،</w:t>
      </w:r>
      <w:r w:rsidRPr="00456662">
        <w:rPr>
          <w:rtl/>
        </w:rPr>
        <w:t xml:space="preserve"> وكالنور المختلف شدّة وضعفا</w:t>
      </w:r>
      <w:r>
        <w:rPr>
          <w:rtl/>
        </w:rPr>
        <w:t>،</w:t>
      </w:r>
      <w:r w:rsidRPr="00456662">
        <w:rPr>
          <w:rtl/>
        </w:rPr>
        <w:t xml:space="preserve"> والبياض والسواد وغيرها من الموضوع للمعنى الواحد الكلّيّ المقول بالتشكيك على الجزئيّات المتفاوتة بالقوّة والضعف</w:t>
      </w:r>
      <w:r>
        <w:rPr>
          <w:rtl/>
        </w:rPr>
        <w:t>،</w:t>
      </w:r>
      <w:r w:rsidRPr="00456662">
        <w:rPr>
          <w:rtl/>
        </w:rPr>
        <w:t xml:space="preserve"> والأوّليّة والأولويّة وضدّهما.</w:t>
      </w:r>
    </w:p>
    <w:p w:rsidR="00F470B7" w:rsidRPr="00456662" w:rsidRDefault="00F470B7" w:rsidP="00596B52">
      <w:pPr>
        <w:pStyle w:val="libNormal"/>
        <w:rPr>
          <w:rtl/>
        </w:rPr>
      </w:pPr>
      <w:r w:rsidRPr="00456662">
        <w:rPr>
          <w:rtl/>
        </w:rPr>
        <w:t>إذا عرفت هذا</w:t>
      </w:r>
      <w:r>
        <w:rPr>
          <w:rtl/>
        </w:rPr>
        <w:t>،</w:t>
      </w:r>
      <w:r w:rsidRPr="00456662">
        <w:rPr>
          <w:rtl/>
        </w:rPr>
        <w:t xml:space="preserve"> فاعلم أنّ الإيمان وإن كان هو مجرّد التصديق المذكور</w:t>
      </w:r>
      <w:r>
        <w:rPr>
          <w:rtl/>
        </w:rPr>
        <w:t>،</w:t>
      </w:r>
      <w:r w:rsidRPr="00456662">
        <w:rPr>
          <w:rtl/>
        </w:rPr>
        <w:t xml:space="preserve"> ولكنّ مراتبه مختلفة متفاوتة بحسب أسبابه من : علم اليقين</w:t>
      </w:r>
      <w:r>
        <w:rPr>
          <w:rtl/>
        </w:rPr>
        <w:t>،</w:t>
      </w:r>
      <w:r w:rsidRPr="00456662">
        <w:rPr>
          <w:rtl/>
        </w:rPr>
        <w:t xml:space="preserve"> وعين اليقين</w:t>
      </w:r>
      <w:r>
        <w:rPr>
          <w:rtl/>
        </w:rPr>
        <w:t>،</w:t>
      </w:r>
      <w:r w:rsidRPr="00456662">
        <w:rPr>
          <w:rtl/>
        </w:rPr>
        <w:t xml:space="preserve"> وحقّ اليقين</w:t>
      </w:r>
      <w:r>
        <w:rPr>
          <w:rtl/>
        </w:rPr>
        <w:t>،</w:t>
      </w:r>
      <w:r w:rsidRPr="00456662">
        <w:rPr>
          <w:rtl/>
        </w:rPr>
        <w:t xml:space="preserve"> وبحسب درجاته ومنازله بحسب الأخلاق الحسنة كثرة وقلّة</w:t>
      </w:r>
      <w:r>
        <w:rPr>
          <w:rtl/>
        </w:rPr>
        <w:t>،</w:t>
      </w:r>
      <w:r w:rsidRPr="00456662">
        <w:rPr>
          <w:rtl/>
        </w:rPr>
        <w:t xml:space="preserve"> وشدّة وضعفا</w:t>
      </w:r>
      <w:r>
        <w:rPr>
          <w:rtl/>
        </w:rPr>
        <w:t>،</w:t>
      </w:r>
      <w:r w:rsidRPr="00456662">
        <w:rPr>
          <w:rtl/>
        </w:rPr>
        <w:t xml:space="preserve"> وبحسب الاعتقادات الحقّة كذلك</w:t>
      </w:r>
      <w:r>
        <w:rPr>
          <w:rtl/>
        </w:rPr>
        <w:t>،</w:t>
      </w:r>
      <w:r w:rsidRPr="00456662">
        <w:rPr>
          <w:rtl/>
        </w:rPr>
        <w:t xml:space="preserve"> وبحسب الأعمال الصالحة كذلك</w:t>
      </w:r>
      <w:r>
        <w:rPr>
          <w:rtl/>
        </w:rPr>
        <w:t>،</w:t>
      </w:r>
      <w:r w:rsidRPr="00456662">
        <w:rPr>
          <w:rtl/>
        </w:rPr>
        <w:t xml:space="preserve"> وبحسب الاستعدادات والقابليّات كذلك</w:t>
      </w:r>
      <w:r>
        <w:rPr>
          <w:rtl/>
        </w:rPr>
        <w:t>،</w:t>
      </w:r>
      <w:r w:rsidRPr="00456662">
        <w:rPr>
          <w:rtl/>
        </w:rPr>
        <w:t xml:space="preserve"> وبحسب الأزمان والأوقات.</w:t>
      </w:r>
    </w:p>
    <w:p w:rsidR="00F470B7" w:rsidRPr="00456662" w:rsidRDefault="00F470B7" w:rsidP="00596B52">
      <w:pPr>
        <w:pStyle w:val="libNormal"/>
        <w:rPr>
          <w:rtl/>
        </w:rPr>
      </w:pPr>
      <w:r w:rsidRPr="00456662">
        <w:rPr>
          <w:rtl/>
        </w:rPr>
        <w:t>فيمكن أن يكون الشخص مع كونه مصداقا للمؤمن في مرتبة يزيد إيمانه فيصير مصداقا للمؤمن في مرتبة أعلى من المرتبة السابقة</w:t>
      </w:r>
      <w:r>
        <w:rPr>
          <w:rtl/>
        </w:rPr>
        <w:t>،</w:t>
      </w:r>
      <w:r w:rsidRPr="00456662">
        <w:rPr>
          <w:rtl/>
        </w:rPr>
        <w:t xml:space="preserve"> فيزداد مع إيمانه إيمانا أقوى</w:t>
      </w:r>
      <w:r>
        <w:rPr>
          <w:rtl/>
        </w:rPr>
        <w:t>،</w:t>
      </w:r>
      <w:r w:rsidRPr="00456662">
        <w:rPr>
          <w:rtl/>
        </w:rPr>
        <w:t xml:space="preserve"> ضرورة أنّ المرتبة العليا حائزة للمرتبة السفلى مع الزيادة</w:t>
      </w:r>
      <w:r>
        <w:rPr>
          <w:rtl/>
        </w:rPr>
        <w:t>،</w:t>
      </w:r>
      <w:r w:rsidRPr="00456662">
        <w:rPr>
          <w:rtl/>
        </w:rPr>
        <w:t xml:space="preserve"> فالعلوّ لا يقدح في صدق الإيمان على الإيمان المنحطّ عن هذه الدرجة ؛ نظير النور الحسّيّ</w:t>
      </w:r>
      <w:r>
        <w:rPr>
          <w:rtl/>
        </w:rPr>
        <w:t>،</w:t>
      </w:r>
      <w:r w:rsidRPr="00456662">
        <w:rPr>
          <w:rtl/>
        </w:rPr>
        <w:t xml:space="preserve"> فإنّه طبيعة مشكّكة ذات مراتب متفاوتة مع كونه موضوعا للظاهر بنفسه</w:t>
      </w:r>
      <w:r>
        <w:rPr>
          <w:rtl/>
        </w:rPr>
        <w:t>،</w:t>
      </w:r>
      <w:r w:rsidRPr="00456662">
        <w:rPr>
          <w:rtl/>
        </w:rPr>
        <w:t xml:space="preserve"> المظهر لغيره.</w:t>
      </w:r>
    </w:p>
    <w:p w:rsidR="00F470B7" w:rsidRPr="00456662" w:rsidRDefault="00F470B7" w:rsidP="00596B52">
      <w:pPr>
        <w:pStyle w:val="libNormal"/>
        <w:rPr>
          <w:rtl/>
        </w:rPr>
      </w:pPr>
      <w:r w:rsidRPr="00456662">
        <w:rPr>
          <w:rtl/>
        </w:rPr>
        <w:t>قال بعض الأفاضل : فالاختلاف بين الأنوار ليس اختلافا نوعيّا ؛ بل</w:t>
      </w:r>
    </w:p>
    <w:p w:rsidR="00F470B7" w:rsidRPr="00456662" w:rsidRDefault="00F470B7" w:rsidP="00930449">
      <w:pPr>
        <w:pStyle w:val="libNormal0"/>
        <w:rPr>
          <w:rtl/>
        </w:rPr>
      </w:pPr>
      <w:r>
        <w:rPr>
          <w:rtl/>
        </w:rPr>
        <w:br w:type="page"/>
      </w:r>
      <w:r w:rsidRPr="00456662">
        <w:rPr>
          <w:rtl/>
        </w:rPr>
        <w:lastRenderedPageBreak/>
        <w:t>بالقوّة والضعف</w:t>
      </w:r>
      <w:r>
        <w:rPr>
          <w:rtl/>
        </w:rPr>
        <w:t>،</w:t>
      </w:r>
      <w:r w:rsidRPr="00456662">
        <w:rPr>
          <w:rtl/>
        </w:rPr>
        <w:t xml:space="preserve"> فإنّ المعتبر في النور أن يكون ظاهرا بالذات</w:t>
      </w:r>
      <w:r>
        <w:rPr>
          <w:rtl/>
        </w:rPr>
        <w:t>،</w:t>
      </w:r>
      <w:r w:rsidRPr="00456662">
        <w:rPr>
          <w:rtl/>
        </w:rPr>
        <w:t xml:space="preserve"> مظهرا للغير.</w:t>
      </w:r>
      <w:r>
        <w:rPr>
          <w:rFonts w:hint="cs"/>
          <w:rtl/>
        </w:rPr>
        <w:t xml:space="preserve"> </w:t>
      </w:r>
      <w:r w:rsidRPr="00456662">
        <w:rPr>
          <w:rtl/>
        </w:rPr>
        <w:t>وهذا متحقّق في كلّ واحدة من مراتب الأشعّة والأظلّة</w:t>
      </w:r>
      <w:r>
        <w:rPr>
          <w:rtl/>
        </w:rPr>
        <w:t>،</w:t>
      </w:r>
      <w:r w:rsidRPr="00456662">
        <w:rPr>
          <w:rtl/>
        </w:rPr>
        <w:t xml:space="preserve"> فلا الضعف قادح في كون المرتبة الضعيفة نورا</w:t>
      </w:r>
      <w:r>
        <w:rPr>
          <w:rtl/>
        </w:rPr>
        <w:t>،</w:t>
      </w:r>
      <w:r w:rsidRPr="00456662">
        <w:rPr>
          <w:rtl/>
        </w:rPr>
        <w:t xml:space="preserve"> ولا القوّة والشدّة</w:t>
      </w:r>
      <w:r>
        <w:rPr>
          <w:rtl/>
        </w:rPr>
        <w:t>،</w:t>
      </w:r>
      <w:r w:rsidRPr="00456662">
        <w:rPr>
          <w:rtl/>
        </w:rPr>
        <w:t xml:space="preserve"> ولا التوسّط شرط أو مقوّم إلّا للمرتبة الخاصّة</w:t>
      </w:r>
      <w:r>
        <w:rPr>
          <w:rtl/>
        </w:rPr>
        <w:t>،</w:t>
      </w:r>
      <w:r w:rsidRPr="00456662">
        <w:rPr>
          <w:rtl/>
        </w:rPr>
        <w:t xml:space="preserve"> بمعنى ما ليس بخارج عنها أو قادح فالقويّ هو النور</w:t>
      </w:r>
      <w:r>
        <w:rPr>
          <w:rtl/>
        </w:rPr>
        <w:t>،</w:t>
      </w:r>
      <w:r w:rsidRPr="00456662">
        <w:rPr>
          <w:rtl/>
        </w:rPr>
        <w:t xml:space="preserve"> والمتوسّط أيضا هو هو</w:t>
      </w:r>
      <w:r>
        <w:rPr>
          <w:rtl/>
        </w:rPr>
        <w:t>،</w:t>
      </w:r>
      <w:r w:rsidRPr="00456662">
        <w:rPr>
          <w:rtl/>
        </w:rPr>
        <w:t xml:space="preserve"> وكذا الضعيف</w:t>
      </w:r>
      <w:r>
        <w:rPr>
          <w:rtl/>
        </w:rPr>
        <w:t>،</w:t>
      </w:r>
      <w:r w:rsidRPr="00456662">
        <w:rPr>
          <w:rtl/>
        </w:rPr>
        <w:t xml:space="preserve"> فالنور عرض عريض باعتبار مراتبه البسيطة</w:t>
      </w:r>
      <w:r>
        <w:rPr>
          <w:rtl/>
        </w:rPr>
        <w:t>،</w:t>
      </w:r>
      <w:r w:rsidRPr="00456662">
        <w:rPr>
          <w:rtl/>
        </w:rPr>
        <w:t xml:space="preserve"> ولكلّ مرتبة أيضا عرض باعتبار إضافتها إلى القوابل المتعدّدة.</w:t>
      </w:r>
      <w:r>
        <w:rPr>
          <w:rFonts w:hint="cs"/>
          <w:rtl/>
        </w:rPr>
        <w:t xml:space="preserve"> </w:t>
      </w:r>
      <w:r w:rsidRPr="00456662">
        <w:rPr>
          <w:rtl/>
        </w:rPr>
        <w:t>انتهى كلامه رفع مقامه.</w:t>
      </w:r>
    </w:p>
    <w:p w:rsidR="00F470B7" w:rsidRPr="00456662" w:rsidRDefault="00F470B7" w:rsidP="00596B52">
      <w:pPr>
        <w:pStyle w:val="libNormal"/>
        <w:rPr>
          <w:rtl/>
        </w:rPr>
      </w:pPr>
      <w:r w:rsidRPr="00456662">
        <w:rPr>
          <w:rtl/>
        </w:rPr>
        <w:t>فالكلام في الإيمان هو الكلام في النور حرفا بحرف</w:t>
      </w:r>
      <w:r>
        <w:rPr>
          <w:rtl/>
        </w:rPr>
        <w:t>،</w:t>
      </w:r>
      <w:r w:rsidRPr="00456662">
        <w:rPr>
          <w:rtl/>
        </w:rPr>
        <w:t xml:space="preserve"> بل هو النور الحقيقيّ الّذي تستنير به قلوب المؤمنين</w:t>
      </w:r>
      <w:r>
        <w:rPr>
          <w:rtl/>
        </w:rPr>
        <w:t>،</w:t>
      </w:r>
      <w:r w:rsidRPr="00456662">
        <w:rPr>
          <w:rtl/>
        </w:rPr>
        <w:t xml:space="preserve"> وصدور العارفين :</w:t>
      </w:r>
      <w:r>
        <w:rPr>
          <w:rFonts w:hint="cs"/>
          <w:rtl/>
        </w:rPr>
        <w:t xml:space="preserve"> </w:t>
      </w:r>
      <w:r w:rsidRPr="00D02CEF">
        <w:rPr>
          <w:rStyle w:val="libAlaemChar"/>
          <w:rtl/>
        </w:rPr>
        <w:t>(</w:t>
      </w:r>
      <w:r w:rsidRPr="009E78CC">
        <w:rPr>
          <w:rStyle w:val="libAieChar"/>
          <w:rtl/>
        </w:rPr>
        <w:t>وَمَنْ لَمْ يَجْعَلِ اللهُ لَهُ نُوراً فَما لَهُ مِنْ نُورٍ</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ويدلّ على ما ذكرناه جملة من الروايات ؛ ففي رواية ابن أبي الأحوص عن الصادق عليه السلام : إنّ الله عزّ وجلّ وضع الإيمان على سبعة أسهم</w:t>
      </w:r>
      <w:r>
        <w:rPr>
          <w:rtl/>
        </w:rPr>
        <w:t>،</w:t>
      </w:r>
      <w:r w:rsidRPr="00456662">
        <w:rPr>
          <w:rtl/>
        </w:rPr>
        <w:t xml:space="preserve"> على : البرّ</w:t>
      </w:r>
      <w:r>
        <w:rPr>
          <w:rtl/>
        </w:rPr>
        <w:t>،</w:t>
      </w:r>
      <w:r w:rsidRPr="00456662">
        <w:rPr>
          <w:rtl/>
        </w:rPr>
        <w:t xml:space="preserve"> والصدق</w:t>
      </w:r>
      <w:r>
        <w:rPr>
          <w:rtl/>
        </w:rPr>
        <w:t>،</w:t>
      </w:r>
      <w:r w:rsidRPr="00456662">
        <w:rPr>
          <w:rtl/>
        </w:rPr>
        <w:t xml:space="preserve"> واليقين</w:t>
      </w:r>
      <w:r>
        <w:rPr>
          <w:rtl/>
        </w:rPr>
        <w:t>،</w:t>
      </w:r>
      <w:r w:rsidRPr="00456662">
        <w:rPr>
          <w:rtl/>
        </w:rPr>
        <w:t xml:space="preserve"> والرضا</w:t>
      </w:r>
      <w:r>
        <w:rPr>
          <w:rtl/>
        </w:rPr>
        <w:t>،</w:t>
      </w:r>
      <w:r w:rsidRPr="00456662">
        <w:rPr>
          <w:rtl/>
        </w:rPr>
        <w:t xml:space="preserve"> والوفاء</w:t>
      </w:r>
      <w:r>
        <w:rPr>
          <w:rtl/>
        </w:rPr>
        <w:t>،</w:t>
      </w:r>
      <w:r w:rsidRPr="00456662">
        <w:rPr>
          <w:rtl/>
        </w:rPr>
        <w:t xml:space="preserve"> والعلم</w:t>
      </w:r>
      <w:r>
        <w:rPr>
          <w:rtl/>
        </w:rPr>
        <w:t>،</w:t>
      </w:r>
      <w:r w:rsidRPr="00456662">
        <w:rPr>
          <w:rtl/>
        </w:rPr>
        <w:t xml:space="preserve"> والحلم</w:t>
      </w:r>
      <w:r>
        <w:rPr>
          <w:rtl/>
        </w:rPr>
        <w:t>،</w:t>
      </w:r>
      <w:r w:rsidRPr="00456662">
        <w:rPr>
          <w:rtl/>
        </w:rPr>
        <w:t xml:space="preserve"> ثمّ قسّم ذلك بين الناس</w:t>
      </w:r>
      <w:r>
        <w:rPr>
          <w:rtl/>
        </w:rPr>
        <w:t>،</w:t>
      </w:r>
      <w:r w:rsidRPr="00456662">
        <w:rPr>
          <w:rtl/>
        </w:rPr>
        <w:t xml:space="preserve"> فمن جعل فيه هذه السبعة الأسهم فهو كامل محتمل</w:t>
      </w:r>
      <w:r>
        <w:rPr>
          <w:rtl/>
        </w:rPr>
        <w:t>،</w:t>
      </w:r>
      <w:r w:rsidRPr="00456662">
        <w:rPr>
          <w:rtl/>
        </w:rPr>
        <w:t xml:space="preserve"> وقسّم لبعض الناس السهم</w:t>
      </w:r>
      <w:r>
        <w:rPr>
          <w:rtl/>
        </w:rPr>
        <w:t>،</w:t>
      </w:r>
      <w:r w:rsidRPr="00456662">
        <w:rPr>
          <w:rtl/>
        </w:rPr>
        <w:t xml:space="preserve"> ولبعض السهمين</w:t>
      </w:r>
      <w:r>
        <w:rPr>
          <w:rtl/>
        </w:rPr>
        <w:t>،</w:t>
      </w:r>
      <w:r w:rsidRPr="00456662">
        <w:rPr>
          <w:rtl/>
        </w:rPr>
        <w:t xml:space="preserve"> ولبعض الثلاثة حتّى انتهوا إلى سبعة</w:t>
      </w:r>
      <w:r>
        <w:rPr>
          <w:rtl/>
        </w:rPr>
        <w:t>،</w:t>
      </w:r>
      <w:r w:rsidRPr="00456662">
        <w:rPr>
          <w:rtl/>
        </w:rPr>
        <w:t xml:space="preserve"> ثمّ قال : لا تحملوا على صاحب السهم سهمين</w:t>
      </w:r>
      <w:r>
        <w:rPr>
          <w:rtl/>
        </w:rPr>
        <w:t>،</w:t>
      </w:r>
      <w:r w:rsidRPr="00456662">
        <w:rPr>
          <w:rtl/>
        </w:rPr>
        <w:t xml:space="preserve"> ولا على صاحب السهمين ثلاثة فتبهضوهم</w:t>
      </w:r>
      <w:r>
        <w:rPr>
          <w:rtl/>
        </w:rPr>
        <w:t>،</w:t>
      </w:r>
      <w:r w:rsidRPr="00456662">
        <w:rPr>
          <w:rtl/>
        </w:rPr>
        <w:t xml:space="preserve"> ثمّ قال : كذلك حتّى ينتهي إلى سبعة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رواية القراطيسيّ عنه عليه السلام : إنّ الإيمان عشر درجات بمنزلة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النور : 40.</w:t>
      </w:r>
    </w:p>
    <w:p w:rsidR="00F470B7" w:rsidRPr="00456662" w:rsidRDefault="00F470B7" w:rsidP="002F2D66">
      <w:pPr>
        <w:pStyle w:val="libFootnote0"/>
        <w:rPr>
          <w:rtl/>
        </w:rPr>
      </w:pPr>
      <w:r>
        <w:rPr>
          <w:rtl/>
        </w:rPr>
        <w:t>(</w:t>
      </w:r>
      <w:r w:rsidRPr="00456662">
        <w:rPr>
          <w:rtl/>
        </w:rPr>
        <w:t>2) الكافي 2 : 42.</w:t>
      </w:r>
    </w:p>
    <w:p w:rsidR="00F470B7" w:rsidRPr="00456662" w:rsidRDefault="00F470B7" w:rsidP="00930449">
      <w:pPr>
        <w:pStyle w:val="libNormal0"/>
        <w:rPr>
          <w:rtl/>
        </w:rPr>
      </w:pPr>
      <w:r>
        <w:rPr>
          <w:rtl/>
        </w:rPr>
        <w:br w:type="page"/>
      </w:r>
      <w:r w:rsidRPr="00456662">
        <w:rPr>
          <w:rtl/>
        </w:rPr>
        <w:lastRenderedPageBreak/>
        <w:t>السلّم يصعد منه مرقاة بعد مرقاة</w:t>
      </w:r>
      <w:r>
        <w:rPr>
          <w:rtl/>
        </w:rPr>
        <w:t>،</w:t>
      </w:r>
      <w:r w:rsidRPr="00456662">
        <w:rPr>
          <w:rtl/>
        </w:rPr>
        <w:t xml:space="preserve"> فلا يقولنّ صاحب الاثنين لصاحب الواحد لست على شيء</w:t>
      </w:r>
      <w:r>
        <w:rPr>
          <w:rtl/>
        </w:rPr>
        <w:t>،</w:t>
      </w:r>
      <w:r w:rsidRPr="00456662">
        <w:rPr>
          <w:rtl/>
        </w:rPr>
        <w:t xml:space="preserve"> حتّى ينتهي إلى العاشر</w:t>
      </w:r>
      <w:r>
        <w:rPr>
          <w:rtl/>
        </w:rPr>
        <w:t>،</w:t>
      </w:r>
      <w:r w:rsidRPr="00456662">
        <w:rPr>
          <w:rtl/>
        </w:rPr>
        <w:t xml:space="preserve"> فلا تسقط من هو دونك فيسقطك من هو فوقك</w:t>
      </w:r>
      <w:r>
        <w:rPr>
          <w:rtl/>
        </w:rPr>
        <w:t>،</w:t>
      </w:r>
      <w:r w:rsidRPr="00456662">
        <w:rPr>
          <w:rtl/>
        </w:rPr>
        <w:t xml:space="preserve"> وإذا رأيت من هو أسفل منك بدرجة</w:t>
      </w:r>
      <w:r>
        <w:rPr>
          <w:rtl/>
        </w:rPr>
        <w:t>،</w:t>
      </w:r>
      <w:r w:rsidRPr="00456662">
        <w:rPr>
          <w:rtl/>
        </w:rPr>
        <w:t xml:space="preserve"> فارفعه إليك برفق ولا تحملنّ عليه ما لا يطيق فتكسره </w:t>
      </w:r>
      <w:r>
        <w:rPr>
          <w:rtl/>
        </w:rPr>
        <w:t>[</w:t>
      </w:r>
      <w:r w:rsidRPr="00456662">
        <w:rPr>
          <w:rtl/>
        </w:rPr>
        <w:t>فإنّ من كسر مؤمنا فعليه جبره</w:t>
      </w:r>
      <w:r>
        <w:rP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وفي رواية شهاب عنه عليه السلام أيضا : إنّ الله تبارك وتعالى خلق أجزاء بلغ بها تسعة وأربعين جزء</w:t>
      </w:r>
      <w:r>
        <w:rPr>
          <w:rtl/>
        </w:rPr>
        <w:t>،</w:t>
      </w:r>
      <w:r w:rsidRPr="00456662">
        <w:rPr>
          <w:rtl/>
        </w:rPr>
        <w:t xml:space="preserve"> ثمّ جعل الأجزاء أعشارا</w:t>
      </w:r>
      <w:r>
        <w:rPr>
          <w:rtl/>
        </w:rPr>
        <w:t>،</w:t>
      </w:r>
      <w:r w:rsidRPr="00456662">
        <w:rPr>
          <w:rtl/>
        </w:rPr>
        <w:t xml:space="preserve"> فجعل الجزء عشرة أجزاء</w:t>
      </w:r>
      <w:r>
        <w:rPr>
          <w:rtl/>
        </w:rPr>
        <w:t>،</w:t>
      </w:r>
      <w:r w:rsidRPr="00456662">
        <w:rPr>
          <w:rtl/>
        </w:rPr>
        <w:t xml:space="preserve"> ثمّ قسّمه بين الخلق فجعل في رجل عشر جزء</w:t>
      </w:r>
      <w:r>
        <w:rPr>
          <w:rtl/>
        </w:rPr>
        <w:t>،</w:t>
      </w:r>
      <w:r w:rsidRPr="00456662">
        <w:rPr>
          <w:rtl/>
        </w:rPr>
        <w:t xml:space="preserve"> وفي آخر عشري جزء حتّى بلغ به جزء تامّا</w:t>
      </w:r>
      <w:r>
        <w:rPr>
          <w:rtl/>
        </w:rPr>
        <w:t>،</w:t>
      </w:r>
      <w:r w:rsidRPr="00456662">
        <w:rPr>
          <w:rtl/>
        </w:rPr>
        <w:t xml:space="preserve"> وفي آخر جزء أو عشر جزء وآخر جزء وعشري جزء</w:t>
      </w:r>
      <w:r>
        <w:rPr>
          <w:rtl/>
        </w:rPr>
        <w:t>،</w:t>
      </w:r>
      <w:r w:rsidRPr="00456662">
        <w:rPr>
          <w:rtl/>
        </w:rPr>
        <w:t xml:space="preserve"> وآخر جزء وثلاثة أعشار جزء</w:t>
      </w:r>
      <w:r>
        <w:rPr>
          <w:rtl/>
        </w:rPr>
        <w:t>،</w:t>
      </w:r>
      <w:r w:rsidRPr="00456662">
        <w:rPr>
          <w:rtl/>
        </w:rPr>
        <w:t xml:space="preserve"> حتّى بلغ به جزءين تامّين</w:t>
      </w:r>
      <w:r>
        <w:rPr>
          <w:rtl/>
        </w:rPr>
        <w:t>،</w:t>
      </w:r>
      <w:r w:rsidRPr="00456662">
        <w:rPr>
          <w:rtl/>
        </w:rPr>
        <w:t xml:space="preserve"> ثمّ بحساب ذلك حتّى بلغ بأرفعهم تسعة وأربعين جزء</w:t>
      </w:r>
      <w:r>
        <w:rPr>
          <w:rtl/>
        </w:rPr>
        <w:t>،</w:t>
      </w:r>
      <w:r w:rsidRPr="00456662">
        <w:rPr>
          <w:rtl/>
        </w:rPr>
        <w:t xml:space="preserve"> فمن لم يجعل فيه إلّا عشر جزء لم يقدر على أن يكون مثل صاحب العشرين</w:t>
      </w:r>
      <w:r>
        <w:rPr>
          <w:rtl/>
        </w:rPr>
        <w:t>،</w:t>
      </w:r>
      <w:r w:rsidRPr="00456662">
        <w:rPr>
          <w:rtl/>
        </w:rPr>
        <w:t xml:space="preserve"> فكذلك صاحب العشرين لا يكون مثل صاحب الثلاثة الأعشار</w:t>
      </w:r>
      <w:r>
        <w:rPr>
          <w:rtl/>
        </w:rPr>
        <w:t>،</w:t>
      </w:r>
      <w:r w:rsidRPr="00456662">
        <w:rPr>
          <w:rtl/>
        </w:rPr>
        <w:t xml:space="preserve"> وكذلك من تمّ له جزء لا يقدر على أن يكون مثل صاحب الجزءين</w:t>
      </w:r>
      <w:r>
        <w:rPr>
          <w:rtl/>
        </w:rPr>
        <w:t>،</w:t>
      </w:r>
      <w:r w:rsidRPr="00456662">
        <w:rPr>
          <w:rtl/>
        </w:rPr>
        <w:t xml:space="preserve"> ولو علم الناس أنّ الله عزّ وجلّ خلق هذا الخلق على هذا لم يلم أحد أحدا </w:t>
      </w:r>
      <w:r w:rsidRPr="00D02CEF">
        <w:rPr>
          <w:rStyle w:val="libFootnotenumChar"/>
          <w:rtl/>
        </w:rPr>
        <w:t>(2)</w:t>
      </w:r>
      <w:r>
        <w:rPr>
          <w:rtl/>
        </w:rPr>
        <w:t>.</w:t>
      </w:r>
    </w:p>
    <w:p w:rsidR="00F470B7" w:rsidRPr="00456662" w:rsidRDefault="00F470B7" w:rsidP="00596B52">
      <w:pPr>
        <w:pStyle w:val="libNormal"/>
        <w:rPr>
          <w:rtl/>
        </w:rPr>
      </w:pPr>
      <w:r w:rsidRPr="00456662">
        <w:rPr>
          <w:rtl/>
        </w:rPr>
        <w:t>وثانيها : إنّ المراد بإيمانهم السابق هو الإسلام</w:t>
      </w:r>
      <w:r>
        <w:rPr>
          <w:rtl/>
        </w:rPr>
        <w:t>،</w:t>
      </w:r>
      <w:r w:rsidRPr="00456662">
        <w:rPr>
          <w:rtl/>
        </w:rPr>
        <w:t xml:space="preserve"> وبالإيمان المزداد هو التصديق القلبيّ ؛ إذ الأوّل عبارة عن مجرّد الشهادتين باللسان ؛ كما قال :</w:t>
      </w:r>
      <w:r>
        <w:rPr>
          <w:rFonts w:hint="cs"/>
          <w:rtl/>
        </w:rPr>
        <w:t xml:space="preserve"> </w:t>
      </w:r>
      <w:r w:rsidRPr="00D02CEF">
        <w:rPr>
          <w:rStyle w:val="libAlaemChar"/>
          <w:rtl/>
        </w:rPr>
        <w:t>(</w:t>
      </w:r>
      <w:r w:rsidRPr="009E78CC">
        <w:rPr>
          <w:rStyle w:val="libAieChar"/>
          <w:rtl/>
        </w:rPr>
        <w:t>قالَتِ الْأَعْرابُ آمَنَّا قُلْ لَمْ تُؤْمِنُوا وَلكِنْ قُولُوا أَسْلَمْنا وَلَمَّا يَدْخُلِ الْإِيمانُ فِي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44.</w:t>
      </w:r>
    </w:p>
    <w:p w:rsidR="00F470B7" w:rsidRPr="00456662" w:rsidRDefault="00F470B7" w:rsidP="002F2D66">
      <w:pPr>
        <w:pStyle w:val="libFootnote0"/>
        <w:rPr>
          <w:rtl/>
        </w:rPr>
      </w:pPr>
      <w:r>
        <w:rPr>
          <w:rtl/>
        </w:rPr>
        <w:t>(</w:t>
      </w:r>
      <w:r w:rsidRPr="00456662">
        <w:rPr>
          <w:rtl/>
        </w:rPr>
        <w:t>2) الكافي 2 : 44.</w:t>
      </w:r>
    </w:p>
    <w:p w:rsidR="00F470B7" w:rsidRPr="00456662" w:rsidRDefault="00F470B7" w:rsidP="00930449">
      <w:pPr>
        <w:pStyle w:val="libNormal0"/>
        <w:rPr>
          <w:rtl/>
        </w:rPr>
      </w:pPr>
      <w:r>
        <w:rPr>
          <w:rtl/>
        </w:rPr>
        <w:br w:type="page"/>
      </w:r>
      <w:r w:rsidRPr="009E78CC">
        <w:rPr>
          <w:rStyle w:val="libAieChar"/>
          <w:rtl/>
        </w:rPr>
        <w:lastRenderedPageBreak/>
        <w:t>قُلُوبِكُمْ</w:t>
      </w:r>
      <w:r w:rsidRPr="00D02CEF">
        <w:rPr>
          <w:rStyle w:val="libAlaemChar"/>
          <w:rtl/>
        </w:rPr>
        <w:t>)</w:t>
      </w:r>
      <w:r w:rsidRPr="00456662">
        <w:rPr>
          <w:rtl/>
        </w:rPr>
        <w:t xml:space="preserve"> </w:t>
      </w:r>
      <w:r w:rsidRPr="00D02CEF">
        <w:rPr>
          <w:rStyle w:val="libFootnotenumChar"/>
          <w:rtl/>
        </w:rPr>
        <w:t>(1)</w:t>
      </w:r>
      <w:r w:rsidRPr="00456662">
        <w:rPr>
          <w:rtl/>
        </w:rPr>
        <w:t xml:space="preserve"> وقال : </w:t>
      </w:r>
      <w:r w:rsidRPr="00D02CEF">
        <w:rPr>
          <w:rStyle w:val="libAlaemChar"/>
          <w:rtl/>
        </w:rPr>
        <w:t>(</w:t>
      </w:r>
      <w:r w:rsidRPr="009E78CC">
        <w:rPr>
          <w:rStyle w:val="libAieChar"/>
          <w:rtl/>
        </w:rPr>
        <w:t>يا أَيُّهَا الَّذِينَ آمَنُوا آمِنُوا بِاللهِ وَرَسُولِهِ وَالْكِتابِ الَّذِي نَزَّلَ عَلى رَسُولِهِ</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فالإيمان المزداد ما هو أخصّ من الإسلام</w:t>
      </w:r>
      <w:r>
        <w:rPr>
          <w:rtl/>
        </w:rPr>
        <w:t>،</w:t>
      </w:r>
      <w:r w:rsidRPr="00456662">
        <w:rPr>
          <w:rtl/>
        </w:rPr>
        <w:t xml:space="preserve"> قال سماعة : قلت لأبي عبد الله عليه السلام : أخبرني عن الإسلام والإيمان </w:t>
      </w:r>
      <w:r>
        <w:rPr>
          <w:rtl/>
        </w:rPr>
        <w:t>أ</w:t>
      </w:r>
      <w:r w:rsidRPr="00456662">
        <w:rPr>
          <w:rtl/>
        </w:rPr>
        <w:t>هما مختلفان</w:t>
      </w:r>
      <w:r>
        <w:rPr>
          <w:rtl/>
        </w:rPr>
        <w:t>؟</w:t>
      </w:r>
      <w:r w:rsidRPr="00456662">
        <w:rPr>
          <w:rtl/>
        </w:rPr>
        <w:t xml:space="preserve"> فقال : إنّ الإيمان يشارك الإسلام</w:t>
      </w:r>
      <w:r>
        <w:rPr>
          <w:rtl/>
        </w:rPr>
        <w:t>،</w:t>
      </w:r>
      <w:r w:rsidRPr="00456662">
        <w:rPr>
          <w:rtl/>
        </w:rPr>
        <w:t xml:space="preserve"> والإسلام لا يشارك الإيمان. فقلت : فصفهما لي.</w:t>
      </w:r>
      <w:r>
        <w:rPr>
          <w:rFonts w:hint="cs"/>
          <w:rtl/>
        </w:rPr>
        <w:t xml:space="preserve"> </w:t>
      </w:r>
      <w:r w:rsidRPr="00456662">
        <w:rPr>
          <w:rtl/>
        </w:rPr>
        <w:t>فقال : الإسلام شهادة أن لا إله إلّا الله والتصديق برسول الله</w:t>
      </w:r>
      <w:r>
        <w:rPr>
          <w:rtl/>
        </w:rPr>
        <w:t>،</w:t>
      </w:r>
      <w:r w:rsidRPr="00456662">
        <w:rPr>
          <w:rtl/>
        </w:rPr>
        <w:t xml:space="preserve"> به حقنت الدماء</w:t>
      </w:r>
      <w:r>
        <w:rPr>
          <w:rtl/>
        </w:rPr>
        <w:t>،</w:t>
      </w:r>
      <w:r w:rsidRPr="00456662">
        <w:rPr>
          <w:rtl/>
        </w:rPr>
        <w:t xml:space="preserve"> وعليه جرت المناكح والمواريث</w:t>
      </w:r>
      <w:r>
        <w:rPr>
          <w:rtl/>
        </w:rPr>
        <w:t>،</w:t>
      </w:r>
      <w:r w:rsidRPr="00456662">
        <w:rPr>
          <w:rtl/>
        </w:rPr>
        <w:t xml:space="preserve"> وعلى ظاهره جماعة الناس</w:t>
      </w:r>
      <w:r>
        <w:rPr>
          <w:rtl/>
        </w:rPr>
        <w:t>،</w:t>
      </w:r>
      <w:r w:rsidRPr="00456662">
        <w:rPr>
          <w:rtl/>
        </w:rPr>
        <w:t xml:space="preserve"> والإيمان الهدى وما يثبت في القلوب من صفة الإسلام</w:t>
      </w:r>
      <w:r>
        <w:rPr>
          <w:rtl/>
        </w:rPr>
        <w:t>،</w:t>
      </w:r>
      <w:r w:rsidRPr="00456662">
        <w:rPr>
          <w:rtl/>
        </w:rPr>
        <w:t xml:space="preserve"> وما ظهر من العمل به والإيمان أرفع من الإسلام بدرجة</w:t>
      </w:r>
      <w:r>
        <w:rPr>
          <w:rtl/>
        </w:rPr>
        <w:t>،</w:t>
      </w:r>
      <w:r w:rsidRPr="00456662">
        <w:rPr>
          <w:rtl/>
        </w:rPr>
        <w:t xml:space="preserve"> إنّ الإيمان يشارك الإسلام في الظاهر</w:t>
      </w:r>
      <w:r>
        <w:rPr>
          <w:rtl/>
        </w:rPr>
        <w:t>،</w:t>
      </w:r>
      <w:r w:rsidRPr="00456662">
        <w:rPr>
          <w:rtl/>
        </w:rPr>
        <w:t xml:space="preserve"> والإسلام لا يشارك الإيمان في الباطن</w:t>
      </w:r>
      <w:r>
        <w:rPr>
          <w:rtl/>
        </w:rPr>
        <w:t>،</w:t>
      </w:r>
      <w:r w:rsidRPr="00456662">
        <w:rPr>
          <w:rtl/>
        </w:rPr>
        <w:t xml:space="preserve"> وإن اجتمعا في القول والصفة </w:t>
      </w:r>
      <w:r w:rsidRPr="00D02CEF">
        <w:rPr>
          <w:rStyle w:val="libFootnotenumChar"/>
          <w:rtl/>
        </w:rPr>
        <w:t>(3)</w:t>
      </w:r>
      <w:r>
        <w:rPr>
          <w:rtl/>
        </w:rPr>
        <w:t>.</w:t>
      </w:r>
    </w:p>
    <w:p w:rsidR="00F470B7" w:rsidRPr="00456662" w:rsidRDefault="00F470B7" w:rsidP="00596B52">
      <w:pPr>
        <w:pStyle w:val="libNormal"/>
        <w:rPr>
          <w:rtl/>
        </w:rPr>
      </w:pPr>
      <w:r w:rsidRPr="00456662">
        <w:rPr>
          <w:rtl/>
        </w:rPr>
        <w:t>وثالثها : أنّ المراد بإيمانهم الحاصل هو التصديق الإجماليّ بكلّ ما يأتي به الرسول</w:t>
      </w:r>
      <w:r>
        <w:rPr>
          <w:rtl/>
        </w:rPr>
        <w:t>،</w:t>
      </w:r>
      <w:r w:rsidRPr="00456662">
        <w:rPr>
          <w:rtl/>
        </w:rPr>
        <w:t xml:space="preserve"> وبالإيمان المزداد هو التصديق التفصيليّ. فتأمّل.</w:t>
      </w:r>
    </w:p>
    <w:p w:rsidR="00F470B7" w:rsidRPr="00456662" w:rsidRDefault="00F470B7" w:rsidP="00596B52">
      <w:pPr>
        <w:pStyle w:val="libNormal"/>
        <w:rPr>
          <w:rtl/>
        </w:rPr>
      </w:pPr>
      <w:r w:rsidRPr="00456662">
        <w:rPr>
          <w:rtl/>
        </w:rPr>
        <w:t>وهو أنّهم كلّما أمروا بشيء من الشرائع والفرائض كالصلاة والصيام والصدقات صدّقوا ؛ وذلك بالسكينة الّتي أنزلها الله في قلوبهم.</w:t>
      </w:r>
    </w:p>
    <w:p w:rsidR="00F470B7" w:rsidRPr="00456662" w:rsidRDefault="00F470B7" w:rsidP="00596B52">
      <w:pPr>
        <w:pStyle w:val="libNormal"/>
        <w:rPr>
          <w:rtl/>
        </w:rPr>
      </w:pPr>
      <w:r w:rsidRPr="00456662">
        <w:rPr>
          <w:rtl/>
        </w:rPr>
        <w:t>ورابعها : إنّ المراد بإيمانهم السابق الإيمان بالأصول</w:t>
      </w:r>
      <w:r>
        <w:rPr>
          <w:rtl/>
        </w:rPr>
        <w:t>،</w:t>
      </w:r>
      <w:r w:rsidRPr="00456662">
        <w:rPr>
          <w:rtl/>
        </w:rPr>
        <w:t xml:space="preserve"> وبالإيمان المزداد الإيمان بالفروع.</w:t>
      </w:r>
    </w:p>
    <w:p w:rsidR="00F470B7" w:rsidRPr="00456662" w:rsidRDefault="00F470B7" w:rsidP="00596B52">
      <w:pPr>
        <w:pStyle w:val="libNormal"/>
        <w:rPr>
          <w:rtl/>
        </w:rPr>
      </w:pPr>
      <w:r w:rsidRPr="00456662">
        <w:rPr>
          <w:rtl/>
        </w:rPr>
        <w:t>وخامسها : إنّ المراد بإيمانهم معرفتهم على طريق علم اليقين</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الحجرات : 14.</w:t>
      </w:r>
    </w:p>
    <w:p w:rsidR="00F470B7" w:rsidRPr="00456662" w:rsidRDefault="00F470B7" w:rsidP="002F2D66">
      <w:pPr>
        <w:pStyle w:val="libFootnote0"/>
        <w:rPr>
          <w:rtl/>
        </w:rPr>
      </w:pPr>
      <w:r>
        <w:rPr>
          <w:rtl/>
        </w:rPr>
        <w:t>(</w:t>
      </w:r>
      <w:r w:rsidRPr="00456662">
        <w:rPr>
          <w:rtl/>
        </w:rPr>
        <w:t>2) النساء : 136.</w:t>
      </w:r>
    </w:p>
    <w:p w:rsidR="00F470B7" w:rsidRPr="00456662" w:rsidRDefault="00F470B7" w:rsidP="002F2D66">
      <w:pPr>
        <w:pStyle w:val="libFootnote0"/>
        <w:rPr>
          <w:rtl/>
        </w:rPr>
      </w:pPr>
      <w:r>
        <w:rPr>
          <w:rtl/>
        </w:rPr>
        <w:t>(</w:t>
      </w:r>
      <w:r w:rsidRPr="00456662">
        <w:rPr>
          <w:rtl/>
        </w:rPr>
        <w:t>3) الكافي 2 : 25.</w:t>
      </w:r>
    </w:p>
    <w:p w:rsidR="00F470B7" w:rsidRPr="00456662" w:rsidRDefault="00F470B7" w:rsidP="00930449">
      <w:pPr>
        <w:pStyle w:val="libNormal0"/>
        <w:rPr>
          <w:rtl/>
        </w:rPr>
      </w:pPr>
      <w:r>
        <w:rPr>
          <w:rtl/>
        </w:rPr>
        <w:br w:type="page"/>
      </w:r>
      <w:r w:rsidRPr="00456662">
        <w:rPr>
          <w:rtl/>
        </w:rPr>
        <w:lastRenderedPageBreak/>
        <w:t>وبالإيمان المزداد معرفتهم بحقّ اليقين وعين اليقين</w:t>
      </w:r>
      <w:r>
        <w:rPr>
          <w:rtl/>
        </w:rPr>
        <w:t>،</w:t>
      </w:r>
      <w:r w:rsidRPr="00456662">
        <w:rPr>
          <w:rtl/>
        </w:rPr>
        <w:t xml:space="preserve"> فإنّ مراتب المعرفة منحصرة في هذه الثلاث ؛ كما فصّل في محلّه.</w:t>
      </w:r>
    </w:p>
    <w:p w:rsidR="00F470B7" w:rsidRPr="00456662" w:rsidRDefault="00F470B7" w:rsidP="00596B52">
      <w:pPr>
        <w:pStyle w:val="libNormal"/>
        <w:rPr>
          <w:rtl/>
        </w:rPr>
      </w:pPr>
      <w:r w:rsidRPr="00456662">
        <w:rPr>
          <w:rtl/>
        </w:rPr>
        <w:t>وسادسها : إنّ المراد بإيمانهم السابق تصديقهم بالنبوّة</w:t>
      </w:r>
      <w:r>
        <w:rPr>
          <w:rtl/>
        </w:rPr>
        <w:t>،</w:t>
      </w:r>
      <w:r w:rsidRPr="00456662">
        <w:rPr>
          <w:rtl/>
        </w:rPr>
        <w:t xml:space="preserve"> وبالإيمان المزداد تصديقهم بولاية عليّ بن أبي طالب عليه السلام وقد قال ابن عبّاس :</w:t>
      </w:r>
      <w:r>
        <w:rPr>
          <w:rFonts w:hint="cs"/>
          <w:rtl/>
        </w:rPr>
        <w:t xml:space="preserve"> </w:t>
      </w:r>
      <w:r w:rsidRPr="00456662">
        <w:rPr>
          <w:rtl/>
        </w:rPr>
        <w:t>إنّ أوّل ما أتاهم به النبيّ</w:t>
      </w:r>
      <w:r>
        <w:rPr>
          <w:rtl/>
        </w:rPr>
        <w:t>،</w:t>
      </w:r>
      <w:r w:rsidRPr="00456662">
        <w:rPr>
          <w:rtl/>
        </w:rPr>
        <w:t xml:space="preserve"> التوحيد</w:t>
      </w:r>
      <w:r>
        <w:rPr>
          <w:rtl/>
        </w:rPr>
        <w:t>،</w:t>
      </w:r>
      <w:r w:rsidRPr="00456662">
        <w:rPr>
          <w:rtl/>
        </w:rPr>
        <w:t xml:space="preserve"> فلمّا آمنوا بالله وحده أنزل الصلاة والزكاة</w:t>
      </w:r>
      <w:r>
        <w:rPr>
          <w:rtl/>
        </w:rPr>
        <w:t>،</w:t>
      </w:r>
      <w:r w:rsidRPr="00456662">
        <w:rPr>
          <w:rtl/>
        </w:rPr>
        <w:t xml:space="preserve"> ثمّ الحجّ</w:t>
      </w:r>
      <w:r>
        <w:rPr>
          <w:rtl/>
        </w:rPr>
        <w:t>،</w:t>
      </w:r>
      <w:r w:rsidRPr="00456662">
        <w:rPr>
          <w:rtl/>
        </w:rPr>
        <w:t xml:space="preserve"> ثمّ الجهاد</w:t>
      </w:r>
      <w:r>
        <w:rPr>
          <w:rtl/>
        </w:rPr>
        <w:t>،</w:t>
      </w:r>
      <w:r w:rsidRPr="00456662">
        <w:rPr>
          <w:rtl/>
        </w:rPr>
        <w:t xml:space="preserve"> ثمّ ولاية عليّ بن أبي طالب</w:t>
      </w:r>
      <w:r>
        <w:rPr>
          <w:rtl/>
        </w:rPr>
        <w:t>،</w:t>
      </w:r>
      <w:r w:rsidRPr="00456662">
        <w:rPr>
          <w:rtl/>
        </w:rPr>
        <w:t xml:space="preserve"> فازدادوا إيمانا إلى إيمانهم</w:t>
      </w:r>
      <w:r>
        <w:rPr>
          <w:rtl/>
        </w:rPr>
        <w:t>،</w:t>
      </w:r>
      <w:r w:rsidRPr="00456662">
        <w:rPr>
          <w:rtl/>
        </w:rPr>
        <w:t xml:space="preserve"> وأتمّوه بولاية عليّ عليه السلام </w:t>
      </w:r>
      <w:r w:rsidRPr="00D02CEF">
        <w:rPr>
          <w:rStyle w:val="libFootnotenumChar"/>
          <w:rtl/>
        </w:rPr>
        <w:t>(1)</w:t>
      </w:r>
      <w:r>
        <w:rPr>
          <w:rtl/>
        </w:rPr>
        <w:t>.</w:t>
      </w:r>
    </w:p>
    <w:p w:rsidR="00F470B7" w:rsidRPr="00456662" w:rsidRDefault="00F470B7" w:rsidP="00596B52">
      <w:pPr>
        <w:pStyle w:val="libNormal"/>
        <w:rPr>
          <w:rtl/>
        </w:rPr>
      </w:pPr>
      <w:r w:rsidRPr="00456662">
        <w:rPr>
          <w:rtl/>
        </w:rPr>
        <w:t>وسابعها : إنّ المراد بإيمانهم هو الإيمان السلوكيّ الّذي لا يطمئنّ فيه قلب السالك</w:t>
      </w:r>
      <w:r>
        <w:rPr>
          <w:rtl/>
        </w:rPr>
        <w:t>،</w:t>
      </w:r>
      <w:r w:rsidRPr="00456662">
        <w:rPr>
          <w:rtl/>
        </w:rPr>
        <w:t xml:space="preserve"> لكونه بين الخوف من عدم الوصول ورجائه</w:t>
      </w:r>
      <w:r>
        <w:rPr>
          <w:rtl/>
        </w:rPr>
        <w:t>،</w:t>
      </w:r>
      <w:r w:rsidRPr="00456662">
        <w:rPr>
          <w:rtl/>
        </w:rPr>
        <w:t xml:space="preserve"> وبالإيمان المزداد هو الإيمان الوصوليّ الّذي يرتفع معه الخوف. فتفطّن.</w:t>
      </w:r>
    </w:p>
    <w:p w:rsidR="00F470B7" w:rsidRPr="00456662" w:rsidRDefault="00F470B7" w:rsidP="00596B52">
      <w:pPr>
        <w:pStyle w:val="libNormal"/>
        <w:rPr>
          <w:rtl/>
        </w:rPr>
      </w:pPr>
      <w:r w:rsidRPr="00456662">
        <w:rPr>
          <w:rtl/>
        </w:rPr>
        <w:t xml:space="preserve">ثمّ في قوله : </w:t>
      </w:r>
      <w:r w:rsidRPr="00D02CEF">
        <w:rPr>
          <w:rStyle w:val="libAlaemChar"/>
          <w:rtl/>
        </w:rPr>
        <w:t>(</w:t>
      </w:r>
      <w:r w:rsidRPr="009E78CC">
        <w:rPr>
          <w:rStyle w:val="libAieChar"/>
          <w:rtl/>
        </w:rPr>
        <w:t>هُوَ الَّذِي أَنْزَلَ</w:t>
      </w:r>
      <w:r w:rsidRPr="00D02CEF">
        <w:rPr>
          <w:rStyle w:val="libAlaemChar"/>
          <w:rtl/>
        </w:rPr>
        <w:t>)</w:t>
      </w:r>
      <w:r>
        <w:rPr>
          <w:rtl/>
        </w:rPr>
        <w:t xml:space="preserve"> ..</w:t>
      </w:r>
      <w:r w:rsidRPr="00456662">
        <w:rPr>
          <w:rtl/>
        </w:rPr>
        <w:t>. إلى آخره. إشارة إلى بطلان القول بالتفويض</w:t>
      </w:r>
      <w:r>
        <w:rPr>
          <w:rtl/>
        </w:rPr>
        <w:t>،</w:t>
      </w:r>
      <w:r w:rsidRPr="00456662">
        <w:rPr>
          <w:rtl/>
        </w:rPr>
        <w:t xml:space="preserve"> كما أنّ قوله : </w:t>
      </w:r>
      <w:r w:rsidRPr="00D02CEF">
        <w:rPr>
          <w:rStyle w:val="libAlaemChar"/>
          <w:rtl/>
        </w:rPr>
        <w:t>(</w:t>
      </w:r>
      <w:r w:rsidRPr="009E78CC">
        <w:rPr>
          <w:rStyle w:val="libAieChar"/>
          <w:rtl/>
        </w:rPr>
        <w:t>لِيَزْدادُوا</w:t>
      </w:r>
      <w:r w:rsidRPr="00D02CEF">
        <w:rPr>
          <w:rStyle w:val="libAlaemChar"/>
          <w:rtl/>
        </w:rPr>
        <w:t>)</w:t>
      </w:r>
      <w:r w:rsidRPr="00456662">
        <w:rPr>
          <w:rtl/>
        </w:rPr>
        <w:t xml:space="preserve"> يبطل القول بالجبر</w:t>
      </w:r>
      <w:r>
        <w:rPr>
          <w:rtl/>
        </w:rPr>
        <w:t>،</w:t>
      </w:r>
      <w:r w:rsidRPr="00456662">
        <w:rPr>
          <w:rtl/>
        </w:rPr>
        <w:t xml:space="preserve"> فيثبت الأمر بين الأمرين الّذي هو أوسع ممّا بين السماء والأرض ؛ كما يرشد إليه قوله : </w:t>
      </w:r>
      <w:r w:rsidRPr="00D02CEF">
        <w:rPr>
          <w:rStyle w:val="libAlaemChar"/>
          <w:rtl/>
        </w:rPr>
        <w:t>(</w:t>
      </w:r>
      <w:r w:rsidRPr="009E78CC">
        <w:rPr>
          <w:rStyle w:val="libAieChar"/>
          <w:rtl/>
        </w:rPr>
        <w:t>إِيَّاكَ نَعْبُدُ وَإِيَّاكَ نَسْتَعِينُ</w:t>
      </w:r>
      <w:r w:rsidRPr="00D02CEF">
        <w:rPr>
          <w:rStyle w:val="libAlaemChar"/>
          <w:rtl/>
        </w:rPr>
        <w:t>)</w:t>
      </w:r>
      <w:r w:rsidRPr="00456662">
        <w:rPr>
          <w:rtl/>
        </w:rPr>
        <w:t xml:space="preserve"> </w:t>
      </w:r>
      <w:r w:rsidRPr="00D02CEF">
        <w:rPr>
          <w:rStyle w:val="libFootnotenumChar"/>
          <w:rtl/>
        </w:rPr>
        <w:t>(2)</w:t>
      </w:r>
      <w:r w:rsidRPr="00456662">
        <w:rPr>
          <w:rtl/>
        </w:rPr>
        <w:t xml:space="preserve"> فالعمل من العبد</w:t>
      </w:r>
      <w:r>
        <w:rPr>
          <w:rtl/>
        </w:rPr>
        <w:t>،</w:t>
      </w:r>
      <w:r w:rsidRPr="00456662">
        <w:rPr>
          <w:rtl/>
        </w:rPr>
        <w:t xml:space="preserve"> والمعونة من الربّ.</w:t>
      </w:r>
    </w:p>
    <w:p w:rsidR="00F470B7" w:rsidRPr="00456662" w:rsidRDefault="00F470B7" w:rsidP="00596B52">
      <w:pPr>
        <w:pStyle w:val="libNormal"/>
        <w:rPr>
          <w:rtl/>
        </w:rPr>
      </w:pPr>
      <w:r w:rsidRPr="00456662">
        <w:rPr>
          <w:rtl/>
        </w:rPr>
        <w:t>وفي التعبير</w:t>
      </w:r>
      <w:r>
        <w:rPr>
          <w:rtl/>
        </w:rPr>
        <w:t xml:space="preserve"> بـ </w:t>
      </w:r>
      <w:r w:rsidRPr="00456662">
        <w:rPr>
          <w:rtl/>
        </w:rPr>
        <w:t>«مع» المشعرة بالاستقلال إشعار بتماميّة إيمانهم السابق في حدّ نفسه بالنسبة إلى تلك الحال</w:t>
      </w:r>
      <w:r>
        <w:rPr>
          <w:rtl/>
        </w:rPr>
        <w:t>،</w:t>
      </w:r>
      <w:r w:rsidRPr="00456662">
        <w:rPr>
          <w:rtl/>
        </w:rPr>
        <w:t xml:space="preserve"> نظير تماميّة النطفة قبل أوان صيرورتها علقة</w:t>
      </w:r>
      <w:r>
        <w:rPr>
          <w:rtl/>
        </w:rPr>
        <w:t>،</w:t>
      </w:r>
      <w:r w:rsidRPr="00456662">
        <w:rPr>
          <w:rtl/>
        </w:rPr>
        <w:t xml:space="preserve"> وتماميّة العلقة قبل زمان كونها مضغة</w:t>
      </w:r>
      <w:r>
        <w:rPr>
          <w:rtl/>
        </w:rPr>
        <w:t>،</w:t>
      </w:r>
      <w:r w:rsidRPr="00456662">
        <w:rPr>
          <w:rtl/>
        </w:rPr>
        <w:t xml:space="preserve"> وهكذا.</w:t>
      </w:r>
    </w:p>
    <w:p w:rsidR="00F470B7" w:rsidRPr="00456662" w:rsidRDefault="00F470B7" w:rsidP="00596B52">
      <w:pPr>
        <w:pStyle w:val="libNormal"/>
        <w:rPr>
          <w:rtl/>
        </w:rPr>
      </w:pPr>
      <w:r w:rsidRPr="00456662">
        <w:rPr>
          <w:rtl/>
        </w:rPr>
        <w:t>فإنّ تماميّة الشيء هو كونه على ما ينبغي أن يكون عليه في زمانه وأوانه</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مجمع البيان</w:t>
      </w:r>
      <w:r>
        <w:rPr>
          <w:rtl/>
        </w:rPr>
        <w:t>،</w:t>
      </w:r>
      <w:r w:rsidRPr="00456662">
        <w:rPr>
          <w:rtl/>
        </w:rPr>
        <w:t xml:space="preserve"> المجلّد 5 : 169.</w:t>
      </w:r>
    </w:p>
    <w:p w:rsidR="00F470B7" w:rsidRPr="00456662" w:rsidRDefault="00F470B7" w:rsidP="002F2D66">
      <w:pPr>
        <w:pStyle w:val="libFootnote0"/>
        <w:rPr>
          <w:rtl/>
        </w:rPr>
      </w:pPr>
      <w:r>
        <w:rPr>
          <w:rtl/>
        </w:rPr>
        <w:t>(</w:t>
      </w:r>
      <w:r w:rsidRPr="00456662">
        <w:rPr>
          <w:rtl/>
        </w:rPr>
        <w:t>2) الفاتحة : 5.</w:t>
      </w:r>
    </w:p>
    <w:p w:rsidR="00F470B7" w:rsidRPr="00456662" w:rsidRDefault="00F470B7" w:rsidP="00930449">
      <w:pPr>
        <w:pStyle w:val="libNormal0"/>
        <w:rPr>
          <w:rtl/>
        </w:rPr>
      </w:pPr>
      <w:r>
        <w:rPr>
          <w:rtl/>
        </w:rPr>
        <w:br w:type="page"/>
      </w:r>
      <w:r w:rsidRPr="00456662">
        <w:rPr>
          <w:rtl/>
        </w:rPr>
        <w:lastRenderedPageBreak/>
        <w:t>والتماميّة والنقصان أمران إضافيّان</w:t>
      </w:r>
      <w:r>
        <w:rPr>
          <w:rtl/>
        </w:rPr>
        <w:t>،</w:t>
      </w:r>
      <w:r w:rsidRPr="00456662">
        <w:rPr>
          <w:rtl/>
        </w:rPr>
        <w:t xml:space="preserve"> فتكون بداية شيء نهاية لشيء آخر</w:t>
      </w:r>
      <w:r>
        <w:rPr>
          <w:rtl/>
        </w:rPr>
        <w:t>،</w:t>
      </w:r>
      <w:r w:rsidRPr="00456662">
        <w:rPr>
          <w:rtl/>
        </w:rPr>
        <w:t xml:space="preserve"> وقد يكون أمر حسنة بالنسبة إلى شخص</w:t>
      </w:r>
      <w:r>
        <w:rPr>
          <w:rtl/>
        </w:rPr>
        <w:t>،</w:t>
      </w:r>
      <w:r w:rsidRPr="00456662">
        <w:rPr>
          <w:rtl/>
        </w:rPr>
        <w:t xml:space="preserve"> سيّئة بالنسبة إلى آخر</w:t>
      </w:r>
      <w:r>
        <w:rPr>
          <w:rtl/>
        </w:rPr>
        <w:t>،</w:t>
      </w:r>
      <w:r w:rsidRPr="00456662">
        <w:rPr>
          <w:rtl/>
        </w:rPr>
        <w:t xml:space="preserve"> ولذا لا يرتضى للخواصّ توحيد العوامّ وإن كان مرضيّا بالنسبة إليهم</w:t>
      </w:r>
      <w:r>
        <w:rPr>
          <w:rtl/>
        </w:rPr>
        <w:t>،</w:t>
      </w:r>
      <w:r w:rsidRPr="00456662">
        <w:rPr>
          <w:rtl/>
        </w:rPr>
        <w:t xml:space="preserve"> وتوحيد الخواصّ غير مرضيّ لخاصّ الخاصّ وإن كان مرضيّا لهم</w:t>
      </w:r>
      <w:r>
        <w:rPr>
          <w:rtl/>
        </w:rPr>
        <w:t>،</w:t>
      </w:r>
      <w:r w:rsidRPr="00456662">
        <w:rPr>
          <w:rtl/>
        </w:rPr>
        <w:t xml:space="preserve"> ولذا ورد : إنّ حسنات الأبرار سيّئات المقرّبين </w:t>
      </w:r>
      <w:r w:rsidRPr="00D02CEF">
        <w:rPr>
          <w:rStyle w:val="libFootnotenumChar"/>
          <w:rtl/>
        </w:rPr>
        <w:t>(1)</w:t>
      </w:r>
      <w:r>
        <w:rPr>
          <w:rtl/>
        </w:rPr>
        <w:t>.</w:t>
      </w:r>
    </w:p>
    <w:p w:rsidR="00F470B7" w:rsidRPr="00456662" w:rsidRDefault="00F470B7" w:rsidP="00596B52">
      <w:pPr>
        <w:pStyle w:val="libNormal"/>
        <w:rPr>
          <w:rtl/>
        </w:rPr>
      </w:pPr>
      <w:r w:rsidRPr="00456662">
        <w:rPr>
          <w:rtl/>
        </w:rPr>
        <w:t>ففي العدول عن «على» إلى «مع» إشعار بأنّهم يثابون على كلّ من الإيمانين على حدة</w:t>
      </w:r>
      <w:r>
        <w:rPr>
          <w:rtl/>
        </w:rPr>
        <w:t>،</w:t>
      </w:r>
      <w:r w:rsidRPr="00456662">
        <w:rPr>
          <w:rtl/>
        </w:rPr>
        <w:t xml:space="preserve"> فيؤتون أجرهم مرّتين ؛ وإن كان أجرهم على الثاني أعظم</w:t>
      </w:r>
      <w:r>
        <w:rPr>
          <w:rtl/>
        </w:rPr>
        <w:t>،</w:t>
      </w:r>
      <w:r w:rsidRPr="00456662">
        <w:rPr>
          <w:rtl/>
        </w:rPr>
        <w:t xml:space="preserve"> ولكن يشترط في إيتاء الأجر الموافاة على الإيمان وعدم التقصير في ترتيب مقدّمات فعليّة القابليّات في كلّ مرتبة حصلت للمكلّف بالوصول إليها</w:t>
      </w:r>
      <w:r>
        <w:rPr>
          <w:rtl/>
        </w:rPr>
        <w:t>،</w:t>
      </w:r>
      <w:r w:rsidRPr="00456662">
        <w:rPr>
          <w:rtl/>
        </w:rPr>
        <w:t xml:space="preserve"> فإنّ الله لا يكلّف نفسا إلّا ما آتاها من الاستعداد</w:t>
      </w:r>
      <w:r>
        <w:rPr>
          <w:rtl/>
        </w:rPr>
        <w:t>،</w:t>
      </w:r>
      <w:r w:rsidRPr="00456662">
        <w:rPr>
          <w:rtl/>
        </w:rPr>
        <w:t xml:space="preserve"> فهو مؤاخذ بتضييع هذه القابليّة والتفريط في استكمالها بالوصول إلى مقام الفعليّة قبل أن يفاجئه الموت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ترسم نشده غوره</w:t>
            </w:r>
            <w:r>
              <w:rPr>
                <w:rtl/>
              </w:rPr>
              <w:t>،</w:t>
            </w:r>
            <w:r w:rsidRPr="00456662">
              <w:rPr>
                <w:rtl/>
              </w:rPr>
              <w:t xml:space="preserve"> انگور</w:t>
            </w:r>
            <w:r>
              <w:rPr>
                <w:rtl/>
              </w:rPr>
              <w:t>،</w:t>
            </w:r>
            <w:r w:rsidRPr="00456662">
              <w:rPr>
                <w:rtl/>
              </w:rPr>
              <w:t xml:space="preserve"> خزان آيد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يا مى نشده</w:t>
            </w:r>
            <w:r>
              <w:rPr>
                <w:rtl/>
              </w:rPr>
              <w:t>،</w:t>
            </w:r>
            <w:r w:rsidRPr="00456662">
              <w:rPr>
                <w:rtl/>
              </w:rPr>
              <w:t xml:space="preserve"> انگور</w:t>
            </w:r>
            <w:r>
              <w:rPr>
                <w:rtl/>
              </w:rPr>
              <w:t>،</w:t>
            </w:r>
            <w:r w:rsidRPr="00456662">
              <w:rPr>
                <w:rtl/>
              </w:rPr>
              <w:t xml:space="preserve"> ماه رمضان آيد</w:t>
            </w:r>
            <w:r w:rsidRPr="00086944">
              <w:rPr>
                <w:rStyle w:val="libPoemTiniChar0"/>
                <w:rtl/>
              </w:rPr>
              <w:br/>
              <w:t> </w:t>
            </w:r>
          </w:p>
        </w:tc>
      </w:tr>
    </w:tbl>
    <w:p w:rsidR="00F470B7" w:rsidRPr="00456662" w:rsidRDefault="00F470B7" w:rsidP="00596B52">
      <w:pPr>
        <w:pStyle w:val="libNormal"/>
        <w:rPr>
          <w:rtl/>
        </w:rPr>
      </w:pPr>
      <w:r w:rsidRPr="00D02CEF">
        <w:rPr>
          <w:rStyle w:val="libAlaemChar"/>
          <w:rtl/>
        </w:rPr>
        <w:t>(</w:t>
      </w:r>
      <w:r w:rsidRPr="009E78CC">
        <w:rPr>
          <w:rStyle w:val="libAieChar"/>
          <w:rtl/>
        </w:rPr>
        <w:t>وَلِلَّهِ جُنُودُ السَّماواتِ وَالْأَرْضِ وَكانَ اللهُ عَلِيماً حَكِيماً</w:t>
      </w:r>
      <w:r w:rsidRPr="00D02CEF">
        <w:rPr>
          <w:rStyle w:val="libAlaemChar"/>
          <w:rtl/>
        </w:rPr>
        <w:t>)</w:t>
      </w:r>
      <w:r w:rsidRPr="00456662">
        <w:rPr>
          <w:rtl/>
        </w:rPr>
        <w:t xml:space="preserve"> ذكر هذه الجملة بعد ذكر إنزال السكينة لزيادة اطمئنان المؤمنين وثباتهم</w:t>
      </w:r>
      <w:r>
        <w:rPr>
          <w:rtl/>
        </w:rPr>
        <w:t>،</w:t>
      </w:r>
      <w:r w:rsidRPr="00456662">
        <w:rPr>
          <w:rtl/>
        </w:rPr>
        <w:t xml:space="preserve"> فإنّه إذا كان جميع جنود السماوات والأرض من الملائكة والجنّ والإنس مملوكين لله أو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هذه الجملة مع معروفيّتها فإنّها ليست برواية</w:t>
      </w:r>
      <w:r>
        <w:rPr>
          <w:rtl/>
        </w:rPr>
        <w:t>،</w:t>
      </w:r>
      <w:r w:rsidRPr="00456662">
        <w:rPr>
          <w:rtl/>
        </w:rPr>
        <w:t xml:space="preserve"> بل هي جملة معروفة عند العرفاء وعلماء الأخلاق</w:t>
      </w:r>
      <w:r>
        <w:rPr>
          <w:rtl/>
        </w:rPr>
        <w:t>،</w:t>
      </w:r>
      <w:r w:rsidRPr="00456662">
        <w:rPr>
          <w:rtl/>
        </w:rPr>
        <w:t xml:space="preserve"> ويحتمل أن تكون صدرت من عالم</w:t>
      </w:r>
      <w:r>
        <w:rPr>
          <w:rtl/>
        </w:rPr>
        <w:t>،</w:t>
      </w:r>
      <w:r w:rsidRPr="00456662">
        <w:rPr>
          <w:rtl/>
        </w:rPr>
        <w:t xml:space="preserve"> فظنّها الآخرون بأنّها رواية فنقلوها كالرواية والله العالم.</w:t>
      </w:r>
    </w:p>
    <w:p w:rsidR="00F470B7" w:rsidRPr="00456662" w:rsidRDefault="00F470B7" w:rsidP="00930449">
      <w:pPr>
        <w:pStyle w:val="libNormal0"/>
        <w:rPr>
          <w:rtl/>
        </w:rPr>
      </w:pPr>
      <w:r>
        <w:rPr>
          <w:rtl/>
        </w:rPr>
        <w:br w:type="page"/>
      </w:r>
      <w:r w:rsidRPr="00456662">
        <w:rPr>
          <w:rtl/>
        </w:rPr>
        <w:lastRenderedPageBreak/>
        <w:t>قائمين لنصرة أهل الله وهو مولى المؤمنين ووليّهم</w:t>
      </w:r>
      <w:r>
        <w:rPr>
          <w:rtl/>
        </w:rPr>
        <w:t>،</w:t>
      </w:r>
      <w:r w:rsidRPr="00456662">
        <w:rPr>
          <w:rtl/>
        </w:rPr>
        <w:t xml:space="preserve"> فكيف تقلق نفوسهم</w:t>
      </w:r>
      <w:r>
        <w:rPr>
          <w:rtl/>
        </w:rPr>
        <w:t>،</w:t>
      </w:r>
      <w:r w:rsidRPr="00456662">
        <w:rPr>
          <w:rtl/>
        </w:rPr>
        <w:t xml:space="preserve"> وتدحض أقدامهم</w:t>
      </w:r>
      <w:r>
        <w:rPr>
          <w:rtl/>
        </w:rPr>
        <w:t>،</w:t>
      </w:r>
      <w:r w:rsidRPr="00456662">
        <w:rPr>
          <w:rtl/>
        </w:rPr>
        <w:t xml:space="preserve"> ولا تطمئنّ قلوبهم</w:t>
      </w:r>
      <w:r>
        <w:rPr>
          <w:rtl/>
        </w:rPr>
        <w:t>،</w:t>
      </w:r>
      <w:r w:rsidRPr="00456662">
        <w:rPr>
          <w:rtl/>
        </w:rPr>
        <w:t xml:space="preserve"> وربّما يخصّ </w:t>
      </w:r>
      <w:r w:rsidRPr="00D02CEF">
        <w:rPr>
          <w:rStyle w:val="libFootnotenumChar"/>
          <w:rtl/>
        </w:rPr>
        <w:t>(1)</w:t>
      </w:r>
      <w:r w:rsidRPr="00456662">
        <w:rPr>
          <w:rtl/>
        </w:rPr>
        <w:t xml:space="preserve"> الجنود بالملائكة ؛ كما قال : </w:t>
      </w:r>
      <w:r w:rsidRPr="00D02CEF">
        <w:rPr>
          <w:rStyle w:val="libAlaemChar"/>
          <w:rtl/>
        </w:rPr>
        <w:t>(</w:t>
      </w:r>
      <w:r w:rsidRPr="009E78CC">
        <w:rPr>
          <w:rStyle w:val="libAieChar"/>
          <w:rtl/>
        </w:rPr>
        <w:t>وَأَنْزَلَ جُنُوداً لَمْ تَرَوْها</w:t>
      </w:r>
      <w:r w:rsidRPr="00D02CEF">
        <w:rPr>
          <w:rStyle w:val="libAlaemChar"/>
          <w:rtl/>
        </w:rPr>
        <w:t>)</w:t>
      </w:r>
      <w:r w:rsidRPr="00456662">
        <w:rPr>
          <w:rtl/>
        </w:rPr>
        <w:t xml:space="preserve"> </w:t>
      </w:r>
      <w:r w:rsidRPr="00D02CEF">
        <w:rPr>
          <w:rStyle w:val="libFootnotenumChar"/>
          <w:rtl/>
        </w:rPr>
        <w:t>(2)</w:t>
      </w:r>
      <w:r w:rsidRPr="00456662">
        <w:rPr>
          <w:rtl/>
        </w:rPr>
        <w:t xml:space="preserve"> ونصرتهم له صلّى الله عليه وآله في غزوة بدر وغيرها معروفة.</w:t>
      </w:r>
    </w:p>
    <w:p w:rsidR="00F470B7" w:rsidRPr="00456662" w:rsidRDefault="00F470B7" w:rsidP="00596B52">
      <w:pPr>
        <w:pStyle w:val="libNormal"/>
        <w:rPr>
          <w:rtl/>
        </w:rPr>
      </w:pPr>
      <w:r w:rsidRPr="00456662">
        <w:rPr>
          <w:rtl/>
        </w:rPr>
        <w:t xml:space="preserve">ويمكن تفسير الجنود بالملكوت ؛ كما قال : </w:t>
      </w:r>
      <w:r w:rsidRPr="00D02CEF">
        <w:rPr>
          <w:rStyle w:val="libAlaemChar"/>
          <w:rtl/>
        </w:rPr>
        <w:t>(</w:t>
      </w:r>
      <w:r w:rsidRPr="009E78CC">
        <w:rPr>
          <w:rStyle w:val="libAieChar"/>
          <w:rtl/>
        </w:rPr>
        <w:t>فَسُبْحانَ الَّذِي بِيَدِهِ مَلَكُوتُ كُلِّ شَيْءٍ وَإِلَيْهِ تُرْجَعُونَ</w:t>
      </w:r>
      <w:r w:rsidRPr="00D02CEF">
        <w:rPr>
          <w:rStyle w:val="libAlaemChar"/>
          <w:rtl/>
        </w:rPr>
        <w:t>)</w:t>
      </w:r>
      <w:r w:rsidRPr="00456662">
        <w:rPr>
          <w:rtl/>
        </w:rPr>
        <w:t xml:space="preserve"> </w:t>
      </w:r>
      <w:r w:rsidRPr="00D02CEF">
        <w:rPr>
          <w:rStyle w:val="libFootnotenumChar"/>
          <w:rtl/>
        </w:rPr>
        <w:t>(3)</w:t>
      </w:r>
      <w:r w:rsidRPr="00456662">
        <w:rPr>
          <w:rtl/>
        </w:rPr>
        <w:t xml:space="preserve"> وملكوت كلّ شيء هو ما يقوم به ذلك الشيء من عالم الأرواح والملائكة.</w:t>
      </w:r>
    </w:p>
    <w:p w:rsidR="00F470B7" w:rsidRPr="00456662" w:rsidRDefault="00F470B7" w:rsidP="00596B52">
      <w:pPr>
        <w:pStyle w:val="libNormal"/>
        <w:rPr>
          <w:rtl/>
        </w:rPr>
      </w:pPr>
      <w:r w:rsidRPr="00456662">
        <w:rPr>
          <w:rtl/>
        </w:rPr>
        <w:t>وفي الكلّيّات : إنّ ملكوت الشيء عند الصوفيّة حقيقته المجرّدة اللطيفة الغير المقيّدة بقيود كثيفة جسمانيّة</w:t>
      </w:r>
      <w:r>
        <w:rPr>
          <w:rtl/>
        </w:rPr>
        <w:t>،</w:t>
      </w:r>
      <w:r w:rsidRPr="00456662">
        <w:rPr>
          <w:rtl/>
        </w:rPr>
        <w:t xml:space="preserve"> ويقابله الملك بمعنى المادّة الكثيفة بالقيود. انتهى.</w:t>
      </w:r>
    </w:p>
    <w:p w:rsidR="00F470B7" w:rsidRPr="00456662" w:rsidRDefault="00F470B7" w:rsidP="00596B52">
      <w:pPr>
        <w:pStyle w:val="libNormal"/>
        <w:rPr>
          <w:rtl/>
        </w:rPr>
      </w:pPr>
      <w:r w:rsidRPr="00456662">
        <w:rPr>
          <w:rtl/>
        </w:rPr>
        <w:t>وربّما تفسّر جنود السماوات بالقوى والمدارك</w:t>
      </w:r>
      <w:r>
        <w:rPr>
          <w:rtl/>
        </w:rPr>
        <w:t>،</w:t>
      </w:r>
      <w:r w:rsidRPr="00456662">
        <w:rPr>
          <w:rtl/>
        </w:rPr>
        <w:t xml:space="preserve"> وجنود الأرض بالأعضاء والجوارح</w:t>
      </w:r>
      <w:r>
        <w:rPr>
          <w:rtl/>
        </w:rPr>
        <w:t>،</w:t>
      </w:r>
      <w:r w:rsidRPr="00456662">
        <w:rPr>
          <w:rtl/>
        </w:rPr>
        <w:t xml:space="preserve"> فإنّ أصلها التراب</w:t>
      </w:r>
      <w:r>
        <w:rPr>
          <w:rtl/>
        </w:rPr>
        <w:t>،</w:t>
      </w:r>
      <w:r w:rsidRPr="00456662">
        <w:rPr>
          <w:rtl/>
        </w:rPr>
        <w:t xml:space="preserve"> كما أنّ أصل القوى والمدارك العقول والنفوس المجرّدة الّتي من السماوات.</w:t>
      </w:r>
    </w:p>
    <w:p w:rsidR="00F470B7" w:rsidRPr="00456662" w:rsidRDefault="00F470B7" w:rsidP="00596B52">
      <w:pPr>
        <w:pStyle w:val="libNormal"/>
        <w:rPr>
          <w:rtl/>
        </w:rPr>
      </w:pPr>
      <w:r w:rsidRPr="00456662">
        <w:rPr>
          <w:rtl/>
        </w:rPr>
        <w:t>والحاصل : أنّ من بيده تدبير أمور الخلق في العالم العلويّ والسفليّ لا يعجز عن نصر المؤمنين</w:t>
      </w:r>
      <w:r>
        <w:rPr>
          <w:rtl/>
        </w:rPr>
        <w:t>،</w:t>
      </w:r>
      <w:r w:rsidRPr="00456662">
        <w:rPr>
          <w:rtl/>
        </w:rPr>
        <w:t xml:space="preserve"> إلّا أنّه لعلمه بعواقب الأمور وفعله على حسب المصالح الّتي يعلمها قد يؤخّر هذه النصرة ليتميّز </w:t>
      </w:r>
      <w:r w:rsidRPr="00D02CEF">
        <w:rPr>
          <w:rStyle w:val="libFootnotenumChar"/>
          <w:rtl/>
        </w:rPr>
        <w:t>(4)</w:t>
      </w:r>
      <w:r w:rsidRPr="00456662">
        <w:rPr>
          <w:rtl/>
        </w:rPr>
        <w:t xml:space="preserve"> الخبيث من الطيّب</w:t>
      </w:r>
      <w:r>
        <w:rPr>
          <w:rtl/>
        </w:rPr>
        <w:t>،</w:t>
      </w:r>
      <w:r w:rsidRPr="00456662">
        <w:rPr>
          <w:rtl/>
        </w:rPr>
        <w:t xml:space="preserve"> والعاصي من المطيع</w:t>
      </w:r>
      <w:r>
        <w:rPr>
          <w:rtl/>
        </w:rPr>
        <w:t>،</w:t>
      </w:r>
      <w:r w:rsidRPr="00456662">
        <w:rPr>
          <w:rtl/>
        </w:rPr>
        <w:t xml:space="preserve"> ويخرج الحيّ من الميّت</w:t>
      </w:r>
      <w:r>
        <w:rPr>
          <w:rtl/>
        </w:rPr>
        <w:t>،</w:t>
      </w:r>
      <w:r w:rsidRPr="00456662">
        <w:rPr>
          <w:rtl/>
        </w:rPr>
        <w:t xml:space="preserve"> فلا يغرّنّك إمهال الفجّار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 : يختصّ.</w:t>
      </w:r>
    </w:p>
    <w:p w:rsidR="00F470B7" w:rsidRPr="00456662" w:rsidRDefault="00F470B7" w:rsidP="002F2D66">
      <w:pPr>
        <w:pStyle w:val="libFootnote0"/>
        <w:rPr>
          <w:rtl/>
        </w:rPr>
      </w:pPr>
      <w:r>
        <w:rPr>
          <w:rtl/>
        </w:rPr>
        <w:t>(</w:t>
      </w:r>
      <w:r w:rsidRPr="00456662">
        <w:rPr>
          <w:rtl/>
        </w:rPr>
        <w:t>2) التوبة : 26.</w:t>
      </w:r>
    </w:p>
    <w:p w:rsidR="00F470B7" w:rsidRPr="00456662" w:rsidRDefault="00F470B7" w:rsidP="002F2D66">
      <w:pPr>
        <w:pStyle w:val="libFootnote0"/>
        <w:rPr>
          <w:rtl/>
        </w:rPr>
      </w:pPr>
      <w:r>
        <w:rPr>
          <w:rtl/>
        </w:rPr>
        <w:t>(</w:t>
      </w:r>
      <w:r w:rsidRPr="00456662">
        <w:rPr>
          <w:rtl/>
        </w:rPr>
        <w:t>3) يس : 83.</w:t>
      </w:r>
    </w:p>
    <w:p w:rsidR="00F470B7" w:rsidRPr="00456662" w:rsidRDefault="00F470B7" w:rsidP="002F2D66">
      <w:pPr>
        <w:pStyle w:val="libFootnote0"/>
        <w:rPr>
          <w:rtl/>
        </w:rPr>
      </w:pPr>
      <w:r>
        <w:rPr>
          <w:rtl/>
        </w:rPr>
        <w:t>(</w:t>
      </w:r>
      <w:r w:rsidRPr="00456662">
        <w:rPr>
          <w:rtl/>
        </w:rPr>
        <w:t>4) «أ» : لتميّز.</w:t>
      </w:r>
    </w:p>
    <w:p w:rsidR="00F470B7" w:rsidRPr="00456662" w:rsidRDefault="00F470B7" w:rsidP="00930449">
      <w:pPr>
        <w:pStyle w:val="libNormal0"/>
        <w:rPr>
          <w:rtl/>
        </w:rPr>
      </w:pPr>
      <w:r>
        <w:rPr>
          <w:rtl/>
        </w:rPr>
        <w:br w:type="page"/>
      </w:r>
      <w:r w:rsidRPr="00456662">
        <w:rPr>
          <w:rtl/>
        </w:rPr>
        <w:lastRenderedPageBreak/>
        <w:t>لعلّهم يتوبون</w:t>
      </w:r>
      <w:r>
        <w:rPr>
          <w:rtl/>
        </w:rPr>
        <w:t>،</w:t>
      </w:r>
      <w:r w:rsidRPr="00456662">
        <w:rPr>
          <w:rtl/>
        </w:rPr>
        <w:t xml:space="preserve"> ولا الإبقاء على الكفّار لما في أصلابهم من الأبرار</w:t>
      </w:r>
      <w:r>
        <w:rPr>
          <w:rtl/>
        </w:rPr>
        <w:t>،</w:t>
      </w:r>
      <w:r w:rsidRPr="00456662">
        <w:rPr>
          <w:rtl/>
        </w:rPr>
        <w:t xml:space="preserve"> وإنّما يؤخّرهم ليوم تشخص فيه الأبصار.</w:t>
      </w:r>
    </w:p>
    <w:p w:rsidR="00F470B7" w:rsidRPr="00456662" w:rsidRDefault="00F470B7" w:rsidP="00596B52">
      <w:pPr>
        <w:pStyle w:val="libNormal"/>
        <w:rPr>
          <w:rtl/>
        </w:rPr>
      </w:pPr>
      <w:r w:rsidRPr="00456662">
        <w:rPr>
          <w:rtl/>
        </w:rPr>
        <w:t>ومن المحتمل البعيد أن يراد بجنود السماوات حزب الله الغالبون ؛ وهم أولياؤه المتّقون الّذين علت همّتهم</w:t>
      </w:r>
      <w:r>
        <w:rPr>
          <w:rtl/>
        </w:rPr>
        <w:t>،</w:t>
      </w:r>
      <w:r w:rsidRPr="00456662">
        <w:rPr>
          <w:rtl/>
        </w:rPr>
        <w:t xml:space="preserve"> وسمعت رتبتهم</w:t>
      </w:r>
      <w:r>
        <w:rPr>
          <w:rtl/>
        </w:rPr>
        <w:t>،</w:t>
      </w:r>
      <w:r w:rsidRPr="00456662">
        <w:rPr>
          <w:rtl/>
        </w:rPr>
        <w:t xml:space="preserve"> فلم يلتفتوا إلى الزخارف الدنيويّة</w:t>
      </w:r>
      <w:r>
        <w:rPr>
          <w:rtl/>
        </w:rPr>
        <w:t>،</w:t>
      </w:r>
      <w:r w:rsidRPr="00456662">
        <w:rPr>
          <w:rtl/>
        </w:rPr>
        <w:t xml:space="preserve"> فاتّصلوا بالمبادئ العالية من العقول المجرّدة</w:t>
      </w:r>
      <w:r>
        <w:rPr>
          <w:rtl/>
        </w:rPr>
        <w:t>،</w:t>
      </w:r>
      <w:r w:rsidRPr="00456662">
        <w:rPr>
          <w:rtl/>
        </w:rPr>
        <w:t xml:space="preserve"> فرفعوا مكانا عليّا</w:t>
      </w:r>
      <w:r>
        <w:rPr>
          <w:rtl/>
        </w:rPr>
        <w:t>،</w:t>
      </w:r>
      <w:r w:rsidRPr="00456662">
        <w:rPr>
          <w:rtl/>
        </w:rPr>
        <w:t xml:space="preserve"> وبجنود الأرض الأناسيّ الطبيعيّون المخلّدون إلى الأرض</w:t>
      </w:r>
      <w:r>
        <w:rPr>
          <w:rtl/>
        </w:rPr>
        <w:t>،</w:t>
      </w:r>
      <w:r w:rsidRPr="00456662">
        <w:rPr>
          <w:rtl/>
        </w:rPr>
        <w:t xml:space="preserve"> الواقفون على حضيض الطبيعة</w:t>
      </w:r>
      <w:r>
        <w:rPr>
          <w:rtl/>
        </w:rPr>
        <w:t>،</w:t>
      </w:r>
      <w:r w:rsidRPr="00456662">
        <w:rPr>
          <w:rtl/>
        </w:rPr>
        <w:t xml:space="preserve"> وهم أولياء الشيطان وحزبه</w:t>
      </w:r>
      <w:r>
        <w:rPr>
          <w:rtl/>
        </w:rPr>
        <w:t>،</w:t>
      </w:r>
      <w:r w:rsidRPr="00456662">
        <w:rPr>
          <w:rtl/>
        </w:rPr>
        <w:t xml:space="preserve"> وهؤلاء وأولئك كلّهم مملوكون لله</w:t>
      </w:r>
      <w:r>
        <w:rPr>
          <w:rtl/>
        </w:rPr>
        <w:t>،</w:t>
      </w:r>
      <w:r w:rsidRPr="00456662">
        <w:rPr>
          <w:rtl/>
        </w:rPr>
        <w:t xml:space="preserve"> والله عليهم بعواقب أمورهم</w:t>
      </w:r>
      <w:r>
        <w:rPr>
          <w:rtl/>
        </w:rPr>
        <w:t>،</w:t>
      </w:r>
      <w:r w:rsidRPr="00456662">
        <w:rPr>
          <w:rtl/>
        </w:rPr>
        <w:t xml:space="preserve"> حكيم فيما يصنع بهم من الثواب والعقاب من دون أن يظلم أحدا منهم</w:t>
      </w:r>
      <w:r>
        <w:rPr>
          <w:rtl/>
        </w:rPr>
        <w:t>،</w:t>
      </w:r>
      <w:r w:rsidRPr="00456662">
        <w:rPr>
          <w:rtl/>
        </w:rPr>
        <w:t xml:space="preserve"> فإنّه العدل الحكيم الّذي لا يجوز.</w:t>
      </w:r>
    </w:p>
    <w:p w:rsidR="00F470B7" w:rsidRPr="00456662" w:rsidRDefault="00F470B7" w:rsidP="00596B52">
      <w:pPr>
        <w:pStyle w:val="libNormal"/>
        <w:rPr>
          <w:rtl/>
        </w:rPr>
      </w:pPr>
      <w:r w:rsidRPr="00456662">
        <w:rPr>
          <w:rtl/>
        </w:rPr>
        <w:t xml:space="preserve">فقوله : </w:t>
      </w:r>
      <w:r w:rsidRPr="00D02CEF">
        <w:rPr>
          <w:rStyle w:val="libAlaemChar"/>
          <w:rtl/>
        </w:rPr>
        <w:t>(</w:t>
      </w:r>
      <w:r w:rsidRPr="009E78CC">
        <w:rPr>
          <w:rStyle w:val="libAieChar"/>
          <w:rtl/>
        </w:rPr>
        <w:t>لِيُدْخِلَ الْمُؤْمِنِينَ وَالْمُؤْمِناتِ جَنَّاتٍ تَجْرِي مِنْ تَحْتِهَا الْأَنْهارُ خالِدِينَ فِيها وَيُكَفِّرَ عَنْهُمْ سَيِّئاتِهِمْ وَكانَ ذلِكَ عِنْدَ اللهِ فَوْزاً عَظِيماً * وَيُعَذِّبَ الْمُنافِقِينَ وَالْمُنافِقاتِ وَالْمُشْرِكِينَ وَالْمُشْرِكاتِ الظَّانِّينَ بِاللهِ ظَنَّ السَّوْءِ عَلَيْهِمْ دائِرَةُ السَّوْءِ وَغَضِبَ اللهُ عَلَيْهِمْ وَلَعَنَهُمْ وَأَعَدَّ لَهُمْ جَهَنَّمَ وَساءَتْ مَصِيراً</w:t>
      </w:r>
      <w:r w:rsidRPr="00D02CEF">
        <w:rPr>
          <w:rStyle w:val="libAlaemChar"/>
          <w:rtl/>
        </w:rPr>
        <w:t>)</w:t>
      </w:r>
      <w:r w:rsidRPr="00456662">
        <w:rPr>
          <w:rtl/>
        </w:rPr>
        <w:t xml:space="preserve"> يمكن أن يكون تعليلا لما يفهم من قوله : </w:t>
      </w:r>
      <w:r w:rsidRPr="00D02CEF">
        <w:rPr>
          <w:rStyle w:val="libAlaemChar"/>
          <w:rtl/>
        </w:rPr>
        <w:t>(</w:t>
      </w:r>
      <w:r w:rsidRPr="009E78CC">
        <w:rPr>
          <w:rStyle w:val="libAieChar"/>
          <w:rtl/>
        </w:rPr>
        <w:t>وَلِلَّهِ جُنُودُ</w:t>
      </w:r>
      <w:r w:rsidRPr="00D02CEF">
        <w:rPr>
          <w:rStyle w:val="libAlaemChar"/>
          <w:rtl/>
        </w:rPr>
        <w:t>)</w:t>
      </w:r>
      <w:r>
        <w:rPr>
          <w:rtl/>
        </w:rPr>
        <w:t xml:space="preserve"> ..</w:t>
      </w:r>
      <w:r w:rsidRPr="00456662">
        <w:rPr>
          <w:rtl/>
        </w:rPr>
        <w:t>. إلى آخره من معنى التدبير على حسب المصلحة</w:t>
      </w:r>
      <w:r>
        <w:rPr>
          <w:rtl/>
        </w:rPr>
        <w:t>،</w:t>
      </w:r>
      <w:r w:rsidRPr="00456662">
        <w:rPr>
          <w:rtl/>
        </w:rPr>
        <w:t xml:space="preserve"> والحكمة ففيه إشارة إلى أنّه يعطي كلّ ذي حقّ حقّه ؛ كما هو معنى العدل</w:t>
      </w:r>
      <w:r>
        <w:rPr>
          <w:rtl/>
        </w:rPr>
        <w:t>،</w:t>
      </w:r>
      <w:r w:rsidRPr="00456662">
        <w:rPr>
          <w:rtl/>
        </w:rPr>
        <w:t xml:space="preserve"> فصنعه بالفريقين من الثواب والعقاب مقتضى العدل</w:t>
      </w:r>
      <w:r>
        <w:rPr>
          <w:rtl/>
        </w:rPr>
        <w:t>،</w:t>
      </w:r>
      <w:r w:rsidRPr="00456662">
        <w:rPr>
          <w:rtl/>
        </w:rPr>
        <w:t xml:space="preserve"> فله الحجّة عليهم ولا حجّة لأحد عليه</w:t>
      </w:r>
      <w:r>
        <w:rPr>
          <w:rtl/>
        </w:rPr>
        <w:t>،</w:t>
      </w:r>
      <w:r w:rsidRPr="00456662">
        <w:rPr>
          <w:rtl/>
        </w:rPr>
        <w:t xml:space="preserve"> فلا يسأل عمّا يفعل وهم يسألون.</w:t>
      </w:r>
    </w:p>
    <w:p w:rsidR="00F470B7" w:rsidRPr="00456662" w:rsidRDefault="00F470B7" w:rsidP="00596B52">
      <w:pPr>
        <w:pStyle w:val="libNormal"/>
        <w:rPr>
          <w:rtl/>
        </w:rPr>
      </w:pPr>
      <w:r w:rsidRPr="00456662">
        <w:rPr>
          <w:rtl/>
        </w:rPr>
        <w:t>وقيل : إنّه متعلّق بمحذوف ؛ أي أمر تعالى بالجهاد ليعرف المؤمنون نعمة الله فيه ويشكروها</w:t>
      </w:r>
      <w:r>
        <w:rPr>
          <w:rtl/>
        </w:rPr>
        <w:t>،</w:t>
      </w:r>
      <w:r w:rsidRPr="00456662">
        <w:rPr>
          <w:rtl/>
        </w:rPr>
        <w:t xml:space="preserve"> أو يقتلوا أو يتحمّلوا مشاقّ الحرب فيدخلوا الجنّة</w:t>
      </w:r>
      <w:r>
        <w:rPr>
          <w:rtl/>
        </w:rPr>
        <w:t>،</w:t>
      </w:r>
    </w:p>
    <w:p w:rsidR="00F470B7" w:rsidRPr="00456662" w:rsidRDefault="00F470B7" w:rsidP="00930449">
      <w:pPr>
        <w:pStyle w:val="libNormal0"/>
        <w:rPr>
          <w:rtl/>
        </w:rPr>
      </w:pPr>
      <w:r>
        <w:rPr>
          <w:rtl/>
        </w:rPr>
        <w:br w:type="page"/>
      </w:r>
      <w:r w:rsidRPr="00456662">
        <w:rPr>
          <w:rtl/>
        </w:rPr>
        <w:lastRenderedPageBreak/>
        <w:t>ويعذّب الكفّار والمنافقين في الآخرة بنار الجحيم</w:t>
      </w:r>
      <w:r>
        <w:rPr>
          <w:rtl/>
        </w:rPr>
        <w:t>،</w:t>
      </w:r>
      <w:r w:rsidRPr="00456662">
        <w:rPr>
          <w:rtl/>
        </w:rPr>
        <w:t xml:space="preserve"> وفي الدنيا بما غاظهم من نصرة المؤمنين وتسليطهم على المشركين.</w:t>
      </w:r>
    </w:p>
    <w:p w:rsidR="00F470B7" w:rsidRPr="00456662" w:rsidRDefault="00F470B7" w:rsidP="00596B52">
      <w:pPr>
        <w:pStyle w:val="libNormal"/>
        <w:rPr>
          <w:rtl/>
        </w:rPr>
      </w:pPr>
      <w:r w:rsidRPr="00456662">
        <w:rPr>
          <w:rtl/>
        </w:rPr>
        <w:t>وقيل : إنّه متعلّق بجميع ما يقدّم من الأفعال على سبيل التنازع</w:t>
      </w:r>
      <w:r>
        <w:rPr>
          <w:rtl/>
        </w:rPr>
        <w:t>،</w:t>
      </w:r>
      <w:r w:rsidRPr="00456662">
        <w:rPr>
          <w:rtl/>
        </w:rPr>
        <w:t xml:space="preserve"> وليعلم أنّ الثواب والعقاب الحسّيّان المصوّران في النشأة الاخرى بصورة الجنّة والنار صورتان للقرب والبعد والأعمال الحسنة والسيّئة</w:t>
      </w:r>
      <w:r>
        <w:rPr>
          <w:rtl/>
        </w:rPr>
        <w:t>،</w:t>
      </w:r>
      <w:r w:rsidRPr="00456662">
        <w:rPr>
          <w:rtl/>
        </w:rPr>
        <w:t xml:space="preserve"> فإنّ حقائق الأمور تظهر في تلك النشأة وتنكشف بالصور المحسوسة ؛ كما يرشد إليه أخبار كثيرة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گاه از او لطف</w:t>
            </w:r>
            <w:r>
              <w:rPr>
                <w:rtl/>
              </w:rPr>
              <w:t>،</w:t>
            </w:r>
            <w:r w:rsidRPr="00456662">
              <w:rPr>
                <w:rtl/>
              </w:rPr>
              <w:t xml:space="preserve"> گاه بلا مى رسد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صورت اعمال ماست آنچه به ما مى رسد</w:t>
            </w:r>
            <w:r w:rsidRPr="00086944">
              <w:rPr>
                <w:rStyle w:val="libPoemTiniChar0"/>
                <w:rtl/>
              </w:rPr>
              <w:br/>
              <w:t> </w:t>
            </w:r>
          </w:p>
        </w:tc>
      </w:tr>
    </w:tbl>
    <w:p w:rsidR="00F470B7" w:rsidRPr="00456662" w:rsidRDefault="00F470B7" w:rsidP="00596B52">
      <w:pPr>
        <w:pStyle w:val="libNormal"/>
        <w:rPr>
          <w:rtl/>
        </w:rPr>
      </w:pPr>
      <w:r w:rsidRPr="00456662">
        <w:rPr>
          <w:rtl/>
        </w:rPr>
        <w:t>والفرق بين المنافق والمشرك أنّ الأوّل هو الّذي يبطن الكفر ويعلن بالإيمان</w:t>
      </w:r>
      <w:r>
        <w:rPr>
          <w:rtl/>
        </w:rPr>
        <w:t>،</w:t>
      </w:r>
      <w:r w:rsidRPr="00456662">
        <w:rPr>
          <w:rtl/>
        </w:rPr>
        <w:t xml:space="preserve"> والثاني هو المعلن بالشرك.</w:t>
      </w:r>
    </w:p>
    <w:p w:rsidR="00F470B7" w:rsidRPr="00456662" w:rsidRDefault="00F470B7" w:rsidP="00596B52">
      <w:pPr>
        <w:pStyle w:val="libNormal"/>
        <w:rPr>
          <w:rtl/>
        </w:rPr>
      </w:pPr>
      <w:r w:rsidRPr="00456662">
        <w:rPr>
          <w:rtl/>
        </w:rPr>
        <w:t>وفي رواية أبي بصير عن أحدهما عليهما السلام : إنّ أهل مكّة ليكفرون بالله جهرة</w:t>
      </w:r>
      <w:r>
        <w:rPr>
          <w:rtl/>
        </w:rPr>
        <w:t>،</w:t>
      </w:r>
      <w:r w:rsidRPr="00456662">
        <w:rPr>
          <w:rtl/>
        </w:rPr>
        <w:t xml:space="preserve"> وإنّ أهل المدينة أخبث من أهل مكّة ؛ أخبث منهم بسبعين ضعفا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والفرق بين الكافر والمشرك أنّ الأوّل هو من أنكر ضروريّا من ضروريّات الدين وإن كان مقرّا بالتوحيد</w:t>
      </w:r>
      <w:r>
        <w:rPr>
          <w:rtl/>
        </w:rPr>
        <w:t>،</w:t>
      </w:r>
      <w:r w:rsidRPr="00456662">
        <w:rPr>
          <w:rtl/>
        </w:rPr>
        <w:t xml:space="preserve"> والثاني من جعل مع الله إلها آخر.</w:t>
      </w:r>
    </w:p>
    <w:p w:rsidR="00F470B7" w:rsidRPr="00456662" w:rsidRDefault="00F470B7" w:rsidP="00596B52">
      <w:pPr>
        <w:pStyle w:val="libNormal"/>
        <w:rPr>
          <w:rtl/>
        </w:rPr>
      </w:pPr>
      <w:r w:rsidRPr="00456662">
        <w:rPr>
          <w:rtl/>
        </w:rPr>
        <w:t xml:space="preserve">وفي رواية عن الصادق عليه السلام : إنّ الكفر أقدم من الشرك وأخبث وأعظم </w:t>
      </w:r>
      <w:r w:rsidRPr="00D02CEF">
        <w:rPr>
          <w:rStyle w:val="libFootnotenumChar"/>
          <w:rtl/>
        </w:rPr>
        <w:t>(2)</w:t>
      </w:r>
      <w:r>
        <w:rPr>
          <w:rtl/>
        </w:rPr>
        <w:t>.</w:t>
      </w:r>
    </w:p>
    <w:p w:rsidR="00F470B7" w:rsidRPr="00456662" w:rsidRDefault="00F470B7" w:rsidP="00596B52">
      <w:pPr>
        <w:pStyle w:val="libNormal"/>
        <w:rPr>
          <w:rtl/>
        </w:rPr>
      </w:pPr>
      <w:r w:rsidRPr="00456662">
        <w:rPr>
          <w:rtl/>
        </w:rPr>
        <w:t>وفي رواية اخرى : وذلك أنّ إبليس أوّل من كفر وكان كفره من غير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440.</w:t>
      </w:r>
    </w:p>
    <w:p w:rsidR="00F470B7" w:rsidRPr="00456662" w:rsidRDefault="00F470B7" w:rsidP="002F2D66">
      <w:pPr>
        <w:pStyle w:val="libFootnote0"/>
        <w:rPr>
          <w:rtl/>
        </w:rPr>
      </w:pPr>
      <w:r>
        <w:rPr>
          <w:rtl/>
        </w:rPr>
        <w:t>(</w:t>
      </w:r>
      <w:r w:rsidRPr="00456662">
        <w:rPr>
          <w:rtl/>
        </w:rPr>
        <w:t>2) في الكافي 2 : 384 وفيه : إنّ الكفر أقدم من الشرك.</w:t>
      </w:r>
    </w:p>
    <w:p w:rsidR="00F470B7" w:rsidRPr="00456662" w:rsidRDefault="00F470B7" w:rsidP="00930449">
      <w:pPr>
        <w:pStyle w:val="libNormal0"/>
        <w:rPr>
          <w:rtl/>
        </w:rPr>
      </w:pPr>
      <w:r>
        <w:rPr>
          <w:rtl/>
        </w:rPr>
        <w:br w:type="page"/>
      </w:r>
      <w:r w:rsidRPr="00456662">
        <w:rPr>
          <w:rtl/>
        </w:rPr>
        <w:lastRenderedPageBreak/>
        <w:t>شرك</w:t>
      </w:r>
      <w:r>
        <w:rPr>
          <w:rtl/>
        </w:rPr>
        <w:t>،</w:t>
      </w:r>
      <w:r w:rsidRPr="00456662">
        <w:rPr>
          <w:rtl/>
        </w:rPr>
        <w:t xml:space="preserve"> لأنّه لم يدع إلى عبادة غير الله</w:t>
      </w:r>
      <w:r>
        <w:rPr>
          <w:rtl/>
        </w:rPr>
        <w:t>،</w:t>
      </w:r>
      <w:r w:rsidRPr="00456662">
        <w:rPr>
          <w:rtl/>
        </w:rPr>
        <w:t xml:space="preserve"> وإنّما دعا إلى ذلك بعد فأشرك </w:t>
      </w:r>
      <w:r w:rsidRPr="00D02CEF">
        <w:rPr>
          <w:rStyle w:val="libFootnotenumChar"/>
          <w:rtl/>
        </w:rPr>
        <w:t>(1)</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والمراد بظنّ السوء أنّ الكفّار يظنّون أنّ الله لا ينصر رسوله والمؤمنين</w:t>
      </w:r>
      <w:r>
        <w:rPr>
          <w:rtl/>
        </w:rPr>
        <w:t>،</w:t>
      </w:r>
      <w:r w:rsidRPr="00456662">
        <w:rPr>
          <w:rtl/>
        </w:rPr>
        <w:t xml:space="preserve"> ولذا كان أبو سفيان يقول :</w:t>
      </w:r>
      <w:r>
        <w:rPr>
          <w:rtl/>
        </w:rPr>
        <w:t xml:space="preserve"> ألل</w:t>
      </w:r>
      <w:r>
        <w:rPr>
          <w:rFonts w:hint="cs"/>
          <w:rtl/>
        </w:rPr>
        <w:t>ّ</w:t>
      </w:r>
      <w:r>
        <w:rPr>
          <w:rtl/>
        </w:rPr>
        <w:t xml:space="preserve">همّ </w:t>
      </w:r>
      <w:r w:rsidRPr="00456662">
        <w:rPr>
          <w:rtl/>
        </w:rPr>
        <w:t>إنّ ديننا القديم ودين محمّد الحديث فانصر أيّ الدينين أحبّ إليك.</w:t>
      </w:r>
      <w:r>
        <w:rPr>
          <w:rtl/>
        </w:rPr>
        <w:t xml:space="preserve"> و «</w:t>
      </w:r>
      <w:r w:rsidRPr="00456662">
        <w:rPr>
          <w:rtl/>
        </w:rPr>
        <w:t>السّوء» بالفتح والضمّ مصدر</w:t>
      </w:r>
      <w:r>
        <w:rPr>
          <w:rtl/>
        </w:rPr>
        <w:t>،</w:t>
      </w:r>
      <w:r w:rsidRPr="00456662">
        <w:rPr>
          <w:rtl/>
        </w:rPr>
        <w:t xml:space="preserve"> وهما لغتان فيه</w:t>
      </w:r>
      <w:r>
        <w:rPr>
          <w:rtl/>
        </w:rPr>
        <w:t>،</w:t>
      </w:r>
      <w:r w:rsidRPr="00456662">
        <w:rPr>
          <w:rtl/>
        </w:rPr>
        <w:t xml:space="preserve"> إلّا أنّ الأول غلب في أن يضاف إليه ما يراد ذمّه</w:t>
      </w:r>
      <w:r>
        <w:rPr>
          <w:rtl/>
        </w:rPr>
        <w:t>،</w:t>
      </w:r>
      <w:r w:rsidRPr="00456662">
        <w:rPr>
          <w:rtl/>
        </w:rPr>
        <w:t xml:space="preserve"> والثاني فيما يراد وصفه به</w:t>
      </w:r>
      <w:r>
        <w:rPr>
          <w:rtl/>
        </w:rPr>
        <w:t>،</w:t>
      </w:r>
      <w:r w:rsidRPr="00456662">
        <w:rPr>
          <w:rtl/>
        </w:rPr>
        <w:t xml:space="preserve"> فالمراد به : الشرّ.</w:t>
      </w:r>
    </w:p>
    <w:p w:rsidR="00F470B7" w:rsidRPr="00456662" w:rsidRDefault="00F470B7" w:rsidP="00596B52">
      <w:pPr>
        <w:pStyle w:val="libNormal"/>
        <w:rPr>
          <w:rtl/>
        </w:rPr>
      </w:pPr>
      <w:r w:rsidRPr="00456662">
        <w:rPr>
          <w:rtl/>
        </w:rPr>
        <w:t>وفي الصحاح وتقول : هذا رجل سوء بالإضافة</w:t>
      </w:r>
      <w:r>
        <w:rPr>
          <w:rtl/>
        </w:rPr>
        <w:t>،</w:t>
      </w:r>
      <w:r w:rsidRPr="00456662">
        <w:rPr>
          <w:rtl/>
        </w:rPr>
        <w:t xml:space="preserve"> ثمّ تدخل عليه الألف واللام فتقول : هذا رجل السوء</w:t>
      </w:r>
      <w:r>
        <w:rPr>
          <w:rtl/>
        </w:rPr>
        <w:t>،</w:t>
      </w:r>
      <w:r w:rsidRPr="00456662">
        <w:rPr>
          <w:rtl/>
        </w:rPr>
        <w:t xml:space="preserve">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و</w:t>
            </w:r>
            <w:r w:rsidRPr="00456662">
              <w:rPr>
                <w:rtl/>
              </w:rPr>
              <w:t>كنت كذئب السوء</w:t>
            </w:r>
            <w:r>
              <w:rPr>
                <w:rtl/>
              </w:rPr>
              <w:t xml:space="preserve"> لمـــّـا </w:t>
            </w:r>
            <w:r w:rsidRPr="00456662">
              <w:rPr>
                <w:rtl/>
              </w:rPr>
              <w:t>رأى دما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بصاحبه يوما أحال على الدم </w:t>
            </w:r>
            <w:r w:rsidRPr="00086944">
              <w:rPr>
                <w:rStyle w:val="libPoemTiniChar0"/>
                <w:rtl/>
              </w:rPr>
              <w:br/>
              <w:t> </w:t>
            </w:r>
          </w:p>
        </w:tc>
      </w:tr>
    </w:tbl>
    <w:p w:rsidR="00F470B7" w:rsidRPr="00456662" w:rsidRDefault="00F470B7" w:rsidP="00596B52">
      <w:pPr>
        <w:pStyle w:val="libNormal"/>
        <w:rPr>
          <w:rtl/>
        </w:rPr>
      </w:pPr>
      <w:r w:rsidRPr="00456662">
        <w:rPr>
          <w:rtl/>
        </w:rPr>
        <w:t>قال الأخفش : ولا يقال الرجل السوء</w:t>
      </w:r>
      <w:r>
        <w:rPr>
          <w:rtl/>
        </w:rPr>
        <w:t>،</w:t>
      </w:r>
      <w:r w:rsidRPr="00456662">
        <w:rPr>
          <w:rtl/>
        </w:rPr>
        <w:t xml:space="preserve"> ويقال الحقّ اليقين</w:t>
      </w:r>
      <w:r>
        <w:rPr>
          <w:rtl/>
        </w:rPr>
        <w:t>،</w:t>
      </w:r>
      <w:r w:rsidRPr="00456662">
        <w:rPr>
          <w:rtl/>
        </w:rPr>
        <w:t xml:space="preserve"> وحقّ اليقين جميعا</w:t>
      </w:r>
      <w:r>
        <w:rPr>
          <w:rtl/>
        </w:rPr>
        <w:t>،</w:t>
      </w:r>
      <w:r w:rsidRPr="00456662">
        <w:rPr>
          <w:rtl/>
        </w:rPr>
        <w:t xml:space="preserve"> لأنّ السّوء ليس بالرجل</w:t>
      </w:r>
      <w:r>
        <w:rPr>
          <w:rtl/>
        </w:rPr>
        <w:t>،</w:t>
      </w:r>
      <w:r w:rsidRPr="00456662">
        <w:rPr>
          <w:rtl/>
        </w:rPr>
        <w:t xml:space="preserve"> واليقين هو الحقّ</w:t>
      </w:r>
      <w:r>
        <w:rPr>
          <w:rtl/>
        </w:rPr>
        <w:t>،</w:t>
      </w:r>
      <w:r w:rsidRPr="00456662">
        <w:rPr>
          <w:rtl/>
        </w:rPr>
        <w:t xml:space="preserve"> ولا يقال : هذا رجل السوء</w:t>
      </w:r>
      <w:r>
        <w:rPr>
          <w:rtl/>
        </w:rPr>
        <w:t xml:space="preserve"> ـ </w:t>
      </w:r>
      <w:r w:rsidRPr="00456662">
        <w:rPr>
          <w:rtl/>
        </w:rPr>
        <w:t xml:space="preserve">بالضمّ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وقد يقال : إنّ «السّوء» بالفتح مصدر</w:t>
      </w:r>
      <w:r>
        <w:rPr>
          <w:rtl/>
        </w:rPr>
        <w:t>،</w:t>
      </w:r>
      <w:r w:rsidRPr="00456662">
        <w:rPr>
          <w:rtl/>
        </w:rPr>
        <w:t xml:space="preserve"> وبالضمّ الاسم منه</w:t>
      </w:r>
      <w:r>
        <w:rPr>
          <w:rtl/>
        </w:rPr>
        <w:t>،</w:t>
      </w:r>
      <w:r w:rsidRPr="00456662">
        <w:rPr>
          <w:rtl/>
        </w:rPr>
        <w:t xml:space="preserve"> فإنّه ما يتحصّل من السوء ؛ كالغسل المتحصّل من الغسل</w:t>
      </w:r>
      <w:r>
        <w:rPr>
          <w:rtl/>
        </w:rPr>
        <w:t>،</w:t>
      </w:r>
      <w:r w:rsidRPr="00456662">
        <w:rPr>
          <w:rtl/>
        </w:rPr>
        <w:t xml:space="preserve"> والوضوء الحاصل من الوضوء.</w:t>
      </w:r>
    </w:p>
    <w:p w:rsidR="00F470B7" w:rsidRPr="00456662" w:rsidRDefault="00F470B7" w:rsidP="00596B52">
      <w:pPr>
        <w:pStyle w:val="libNormal"/>
        <w:rPr>
          <w:rtl/>
        </w:rPr>
      </w:pPr>
      <w:r w:rsidRPr="00456662">
        <w:rPr>
          <w:rtl/>
        </w:rPr>
        <w:t>ودائرة السوء بالوجهين من القراءتين ما يرجع إليهم من ظنّهم بالله أنّه ينصرهم ولا ينصر المؤمنين.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386.</w:t>
      </w:r>
    </w:p>
    <w:p w:rsidR="00F470B7" w:rsidRPr="00456662" w:rsidRDefault="00F470B7" w:rsidP="002F2D66">
      <w:pPr>
        <w:pStyle w:val="libFootnote0"/>
        <w:rPr>
          <w:rtl/>
        </w:rPr>
      </w:pPr>
      <w:r>
        <w:rPr>
          <w:rtl/>
        </w:rPr>
        <w:t>(</w:t>
      </w:r>
      <w:r w:rsidRPr="00456662">
        <w:rPr>
          <w:rtl/>
        </w:rPr>
        <w:t xml:space="preserve">2) صحاح اللغة 1 : 56 </w:t>
      </w:r>
      <w:r>
        <w:rPr>
          <w:rtl/>
        </w:rPr>
        <w:t>(</w:t>
      </w:r>
      <w:r w:rsidRPr="00456662">
        <w:rPr>
          <w:rtl/>
        </w:rPr>
        <w:t>سوأ</w:t>
      </w:r>
      <w:r>
        <w:rPr>
          <w:rtl/>
        </w:rPr>
        <w:t>).</w:t>
      </w:r>
    </w:p>
    <w:p w:rsidR="00F470B7" w:rsidRPr="00456662" w:rsidRDefault="00F470B7" w:rsidP="00596B52">
      <w:pPr>
        <w:pStyle w:val="libNormal"/>
        <w:rPr>
          <w:rtl/>
        </w:rPr>
      </w:pPr>
      <w:r>
        <w:rPr>
          <w:rtl/>
        </w:rPr>
        <w:br w:type="page"/>
      </w:r>
      <w:r w:rsidRPr="00456662">
        <w:rPr>
          <w:rtl/>
        </w:rPr>
        <w:lastRenderedPageBreak/>
        <w:t>وفسّرت بالهزيمة</w:t>
      </w:r>
      <w:r>
        <w:rPr>
          <w:rtl/>
        </w:rPr>
        <w:t>،</w:t>
      </w:r>
      <w:r w:rsidRPr="00456662">
        <w:rPr>
          <w:rtl/>
        </w:rPr>
        <w:t xml:space="preserve"> وفيه إشارة إلى أنّ من أراد بمؤمن شرّا رجع هذا الشرّ إليه.</w:t>
      </w:r>
    </w:p>
    <w:p w:rsidR="00F470B7" w:rsidRPr="00456662" w:rsidRDefault="00F470B7" w:rsidP="00596B52">
      <w:pPr>
        <w:pStyle w:val="libNormal"/>
        <w:rPr>
          <w:rtl/>
        </w:rPr>
      </w:pPr>
      <w:r w:rsidRPr="00456662">
        <w:rPr>
          <w:rtl/>
        </w:rPr>
        <w:t>والدائرة مطلق الراجعة</w:t>
      </w:r>
      <w:r>
        <w:rPr>
          <w:rtl/>
        </w:rPr>
        <w:t>،</w:t>
      </w:r>
      <w:r w:rsidRPr="00456662">
        <w:rPr>
          <w:rtl/>
        </w:rPr>
        <w:t xml:space="preserve"> ولذا كانت هذه الدائرة بالنسبة إلى الكفّار دائرة السوء</w:t>
      </w:r>
      <w:r>
        <w:rPr>
          <w:rtl/>
        </w:rPr>
        <w:t>،</w:t>
      </w:r>
      <w:r w:rsidRPr="00456662">
        <w:rPr>
          <w:rtl/>
        </w:rPr>
        <w:t xml:space="preserve"> وبالنسبة إلى المؤمنين دائرة الخير</w:t>
      </w:r>
      <w:r>
        <w:rPr>
          <w:rtl/>
        </w:rPr>
        <w:t>،</w:t>
      </w:r>
      <w:r w:rsidRPr="00456662">
        <w:rPr>
          <w:rtl/>
        </w:rPr>
        <w:t xml:space="preserve"> فهي لهم كما أنّ الأولى على الكفّار</w:t>
      </w:r>
      <w:r>
        <w:rPr>
          <w:rtl/>
        </w:rPr>
        <w:t>،</w:t>
      </w:r>
      <w:r w:rsidRPr="00456662">
        <w:rPr>
          <w:rtl/>
        </w:rPr>
        <w:t xml:space="preserve"> فيمكن أن يكون الأمر الواحد خيرا من حيثيّة</w:t>
      </w:r>
      <w:r>
        <w:rPr>
          <w:rtl/>
        </w:rPr>
        <w:t>،</w:t>
      </w:r>
      <w:r w:rsidRPr="00456662">
        <w:rPr>
          <w:rtl/>
        </w:rPr>
        <w:t xml:space="preserve"> وشرّا من اخرى</w:t>
      </w:r>
      <w:r>
        <w:rPr>
          <w:rtl/>
        </w:rPr>
        <w:t>،</w:t>
      </w:r>
      <w:r w:rsidRPr="00456662">
        <w:rPr>
          <w:rtl/>
        </w:rPr>
        <w:t xml:space="preserve"> ومن هنا قالوا : إنّ الشرّ المحض من جميع الوجوه ليس بموجود. فافهم.</w:t>
      </w:r>
    </w:p>
    <w:p w:rsidR="00F470B7" w:rsidRPr="00456662" w:rsidRDefault="00F470B7" w:rsidP="00596B52">
      <w:pPr>
        <w:pStyle w:val="libNormal"/>
        <w:rPr>
          <w:rtl/>
        </w:rPr>
      </w:pPr>
      <w:r w:rsidRPr="00456662">
        <w:rPr>
          <w:rtl/>
        </w:rPr>
        <w:t>والمراد بغضب الله ما يترتّب على الغضب من الغايات</w:t>
      </w:r>
      <w:r>
        <w:rPr>
          <w:rtl/>
        </w:rPr>
        <w:t>،</w:t>
      </w:r>
      <w:r w:rsidRPr="00456662">
        <w:rPr>
          <w:rtl/>
        </w:rPr>
        <w:t xml:space="preserve"> وكذا ما ينسب إليه تعالى من الأفعال الطبيعيّة.</w:t>
      </w:r>
    </w:p>
    <w:p w:rsidR="00F470B7" w:rsidRPr="00456662" w:rsidRDefault="00F470B7" w:rsidP="00596B52">
      <w:pPr>
        <w:pStyle w:val="libNormal"/>
        <w:rPr>
          <w:rtl/>
        </w:rPr>
      </w:pPr>
      <w:r w:rsidRPr="00456662">
        <w:rPr>
          <w:rtl/>
        </w:rPr>
        <w:t>واللعن : الطرد من ساحة القرب</w:t>
      </w:r>
      <w:r>
        <w:rPr>
          <w:rtl/>
        </w:rPr>
        <w:t>،</w:t>
      </w:r>
      <w:r w:rsidRPr="00456662">
        <w:rPr>
          <w:rtl/>
        </w:rPr>
        <w:t xml:space="preserve"> والإبعاد عن مقام الرحمة : </w:t>
      </w:r>
      <w:r w:rsidRPr="00D02CEF">
        <w:rPr>
          <w:rStyle w:val="libAlaemChar"/>
          <w:rtl/>
        </w:rPr>
        <w:t>(</w:t>
      </w:r>
      <w:r w:rsidRPr="009E78CC">
        <w:rPr>
          <w:rStyle w:val="libAieChar"/>
          <w:rtl/>
        </w:rPr>
        <w:t>وَمَنْ يَلْعَنِ اللهُ فَلَنْ تَجِدَ لَهُ نَصِيراً</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والإعداد التهيئة ؛ أي هيّأ لهم أسباب دخول جهنّم بسبب قبولهم للكفر وخذلانه لهم بعد أن زاغوا إليه ؛ كما قال : </w:t>
      </w:r>
      <w:r w:rsidRPr="00D02CEF">
        <w:rPr>
          <w:rStyle w:val="libAlaemChar"/>
          <w:rtl/>
        </w:rPr>
        <w:t>(</w:t>
      </w:r>
      <w:r w:rsidRPr="009E78CC">
        <w:rPr>
          <w:rStyle w:val="libAieChar"/>
          <w:rtl/>
        </w:rPr>
        <w:t>فَلَمَّا زاغُوا أَزاغَ اللهُ قُلُوبَهُمْ</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وساءت جهنّم مصيرا لهم ومرجعا يرجعون إليها بعد أن كانت طينتهم منها</w:t>
      </w:r>
      <w:r>
        <w:rPr>
          <w:rtl/>
        </w:rPr>
        <w:t>،</w:t>
      </w:r>
      <w:r w:rsidRPr="00456662">
        <w:rPr>
          <w:rtl/>
        </w:rPr>
        <w:t xml:space="preserve"> فإنّ كلّ شيء يرجع إلى ما منه بدؤه ؛ كما قال : </w:t>
      </w:r>
      <w:r w:rsidRPr="00D02CEF">
        <w:rPr>
          <w:rStyle w:val="libAlaemChar"/>
          <w:rtl/>
        </w:rPr>
        <w:t>(</w:t>
      </w:r>
      <w:r w:rsidRPr="009E78CC">
        <w:rPr>
          <w:rStyle w:val="libAieChar"/>
          <w:rtl/>
        </w:rPr>
        <w:t>كَما بَدَأَكُمْ تَعُودُونَ</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وفي رواية الثماليّ عن الباقر عليه السلام : إنّ الله خلقنا من أعلى علّيّين</w:t>
      </w:r>
      <w:r>
        <w:rPr>
          <w:rtl/>
        </w:rPr>
        <w:t>،</w:t>
      </w:r>
      <w:r w:rsidRPr="00456662">
        <w:rPr>
          <w:rtl/>
        </w:rPr>
        <w:t xml:space="preserve"> وخلق قلوب شيعتنا ممّا خلقنا منه</w:t>
      </w:r>
      <w:r>
        <w:rPr>
          <w:rtl/>
        </w:rPr>
        <w:t>،</w:t>
      </w:r>
      <w:r w:rsidRPr="00456662">
        <w:rPr>
          <w:rtl/>
        </w:rPr>
        <w:t xml:space="preserve"> وخلق أبدانهم من دون ذلك</w:t>
      </w:r>
      <w:r>
        <w:rPr>
          <w:rtl/>
        </w:rPr>
        <w:t>،</w:t>
      </w:r>
      <w:r w:rsidRPr="00456662">
        <w:rPr>
          <w:rtl/>
        </w:rPr>
        <w:t xml:space="preserve"> فقلوبهم تهوي إلينا</w:t>
      </w:r>
      <w:r>
        <w:rPr>
          <w:rtl/>
        </w:rPr>
        <w:t xml:space="preserve"> ـ </w:t>
      </w:r>
      <w:r w:rsidRPr="00456662">
        <w:rPr>
          <w:rtl/>
        </w:rPr>
        <w:t>إلى أن قال</w:t>
      </w:r>
      <w:r>
        <w:rPr>
          <w:rtl/>
        </w:rPr>
        <w:t xml:space="preserve"> ـ </w:t>
      </w:r>
      <w:r w:rsidRPr="00456662">
        <w:rPr>
          <w:rtl/>
        </w:rPr>
        <w:t>وخلق عدوّنا من سجّين</w:t>
      </w:r>
      <w:r>
        <w:rPr>
          <w:rtl/>
        </w:rPr>
        <w:t>،</w:t>
      </w:r>
      <w:r w:rsidRPr="00456662">
        <w:rPr>
          <w:rtl/>
        </w:rPr>
        <w:t xml:space="preserve"> وخلق قلوب شيعتهم ممّا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النساء : 52.</w:t>
      </w:r>
    </w:p>
    <w:p w:rsidR="00F470B7" w:rsidRPr="00456662" w:rsidRDefault="00F470B7" w:rsidP="002F2D66">
      <w:pPr>
        <w:pStyle w:val="libFootnote0"/>
        <w:rPr>
          <w:rtl/>
        </w:rPr>
      </w:pPr>
      <w:r>
        <w:rPr>
          <w:rtl/>
        </w:rPr>
        <w:t>(</w:t>
      </w:r>
      <w:r w:rsidRPr="00456662">
        <w:rPr>
          <w:rtl/>
        </w:rPr>
        <w:t>2) الصف : 5.</w:t>
      </w:r>
    </w:p>
    <w:p w:rsidR="00F470B7" w:rsidRPr="00456662" w:rsidRDefault="00F470B7" w:rsidP="002F2D66">
      <w:pPr>
        <w:pStyle w:val="libFootnote0"/>
        <w:rPr>
          <w:rtl/>
        </w:rPr>
      </w:pPr>
      <w:r>
        <w:rPr>
          <w:rtl/>
        </w:rPr>
        <w:t>(</w:t>
      </w:r>
      <w:r w:rsidRPr="00456662">
        <w:rPr>
          <w:rtl/>
        </w:rPr>
        <w:t>3) الأعراف : 29.</w:t>
      </w:r>
    </w:p>
    <w:p w:rsidR="00F470B7" w:rsidRPr="00456662" w:rsidRDefault="00F470B7" w:rsidP="00930449">
      <w:pPr>
        <w:pStyle w:val="libNormal0"/>
        <w:rPr>
          <w:rtl/>
        </w:rPr>
      </w:pPr>
      <w:r>
        <w:rPr>
          <w:rtl/>
        </w:rPr>
        <w:br w:type="page"/>
      </w:r>
      <w:r w:rsidRPr="00456662">
        <w:rPr>
          <w:rtl/>
        </w:rPr>
        <w:lastRenderedPageBreak/>
        <w:t>خلقهم منه</w:t>
      </w:r>
      <w:r>
        <w:rPr>
          <w:rtl/>
        </w:rPr>
        <w:t>،</w:t>
      </w:r>
      <w:r w:rsidRPr="00456662">
        <w:rPr>
          <w:rtl/>
        </w:rPr>
        <w:t xml:space="preserve"> وأبدانهم من دون ذلك</w:t>
      </w:r>
      <w:r>
        <w:rPr>
          <w:rtl/>
        </w:rPr>
        <w:t>،</w:t>
      </w:r>
      <w:r w:rsidRPr="00456662">
        <w:rPr>
          <w:rtl/>
        </w:rPr>
        <w:t xml:space="preserve"> فقلوبهم تهوي إليهم لأنّها خلقت ممّا خلقوا منه ؛ ثمّ تلا هذه الآية : </w:t>
      </w:r>
      <w:r w:rsidRPr="00D02CEF">
        <w:rPr>
          <w:rStyle w:val="libAlaemChar"/>
          <w:rtl/>
        </w:rPr>
        <w:t>(</w:t>
      </w:r>
      <w:r w:rsidRPr="009E78CC">
        <w:rPr>
          <w:rStyle w:val="libAieChar"/>
          <w:rtl/>
        </w:rPr>
        <w:t>كَلَّا إِنَّ كِتابَ الفُجَّارِ لَفِي سِجِّينٍ * وَما أَدْراكَ ما سِجِّينٌ * كِتابٌ مَرْقُومٌ * وَيْلٌ يَوْمَئِذٍ لِلْمُكَذِّبِينَ</w:t>
      </w:r>
      <w:r w:rsidRPr="00D02CEF">
        <w:rPr>
          <w:rStyle w:val="libAlaemChar"/>
          <w:rtl/>
        </w:rPr>
        <w:t>)</w:t>
      </w:r>
      <w:r w:rsidRPr="00456662">
        <w:rPr>
          <w:rtl/>
        </w:rPr>
        <w:t xml:space="preserve"> </w:t>
      </w:r>
      <w:r w:rsidRPr="00D02CEF">
        <w:rPr>
          <w:rStyle w:val="libFootnotenumChar"/>
          <w:rtl/>
        </w:rPr>
        <w:t>(1)</w:t>
      </w:r>
      <w:r w:rsidRPr="00456662">
        <w:rPr>
          <w:rtl/>
        </w:rPr>
        <w:t xml:space="preserve"> انتهى </w:t>
      </w:r>
      <w:r w:rsidRPr="00D02CEF">
        <w:rPr>
          <w:rStyle w:val="libFootnotenumChar"/>
          <w:rtl/>
        </w:rPr>
        <w:t>(2)</w:t>
      </w:r>
      <w:r>
        <w:rPr>
          <w:rtl/>
        </w:rPr>
        <w:t>.</w:t>
      </w:r>
    </w:p>
    <w:p w:rsidR="00F470B7" w:rsidRPr="00456662" w:rsidRDefault="00F470B7" w:rsidP="00596B52">
      <w:pPr>
        <w:pStyle w:val="libNormal"/>
        <w:rPr>
          <w:rtl/>
        </w:rPr>
      </w:pPr>
      <w:r w:rsidRPr="00456662">
        <w:rPr>
          <w:rtl/>
        </w:rPr>
        <w:t>وبالجملة : الكافر أصله من جهنّم</w:t>
      </w:r>
      <w:r>
        <w:rPr>
          <w:rtl/>
        </w:rPr>
        <w:t>،</w:t>
      </w:r>
      <w:r w:rsidRPr="00456662">
        <w:rPr>
          <w:rtl/>
        </w:rPr>
        <w:t xml:space="preserve"> فمرجعه إليها ؛ كما قال : </w:t>
      </w:r>
      <w:r w:rsidRPr="00D02CEF">
        <w:rPr>
          <w:rStyle w:val="libAlaemChar"/>
          <w:rtl/>
        </w:rPr>
        <w:t>(</w:t>
      </w:r>
      <w:r w:rsidRPr="009E78CC">
        <w:rPr>
          <w:rStyle w:val="libAieChar"/>
          <w:rtl/>
        </w:rPr>
        <w:t>فَأُمُّهُ هاوِيَةٌ</w:t>
      </w:r>
      <w:r w:rsidRPr="00D02CEF">
        <w:rPr>
          <w:rStyle w:val="libAlaemChar"/>
          <w:rtl/>
        </w:rPr>
        <w:t>)</w:t>
      </w:r>
      <w:r w:rsidRPr="00456662">
        <w:rPr>
          <w:rtl/>
        </w:rPr>
        <w:t xml:space="preserve"> </w:t>
      </w:r>
      <w:r w:rsidRPr="00D02CEF">
        <w:rPr>
          <w:rStyle w:val="libFootnotenumChar"/>
          <w:rtl/>
        </w:rPr>
        <w:t>(3)</w:t>
      </w:r>
      <w:r w:rsidRPr="00456662">
        <w:rPr>
          <w:rtl/>
        </w:rPr>
        <w:t xml:space="preserve"> وتفصيل ذلك لا يسعه هذا المختصر.</w:t>
      </w:r>
    </w:p>
    <w:p w:rsidR="00F470B7" w:rsidRPr="00456662" w:rsidRDefault="00F470B7" w:rsidP="00596B52">
      <w:pPr>
        <w:pStyle w:val="libNormal"/>
        <w:rPr>
          <w:rtl/>
        </w:rPr>
      </w:pPr>
      <w:r w:rsidRPr="00D02CEF">
        <w:rPr>
          <w:rStyle w:val="libAlaemChar"/>
          <w:rtl/>
        </w:rPr>
        <w:t>(</w:t>
      </w:r>
      <w:r w:rsidRPr="009E78CC">
        <w:rPr>
          <w:rStyle w:val="libAieChar"/>
          <w:rtl/>
        </w:rPr>
        <w:t>وَلِلَّهِ جُنُودُ السَّماواتِ وَالْأَرْضِ وَكانَ اللهُ عَزِيزاً حَكِيماً</w:t>
      </w:r>
      <w:r w:rsidRPr="00D02CEF">
        <w:rPr>
          <w:rStyle w:val="libAlaemChar"/>
          <w:rtl/>
        </w:rPr>
        <w:t>)</w:t>
      </w:r>
      <w:r w:rsidRPr="00456662">
        <w:rPr>
          <w:rtl/>
        </w:rPr>
        <w:t xml:space="preserve"> وتكرار الآية لتأكيد تقوية قلوب المؤمنين على الجهاد مع الكفّار</w:t>
      </w:r>
      <w:r>
        <w:rPr>
          <w:rtl/>
        </w:rPr>
        <w:t>،</w:t>
      </w:r>
      <w:r w:rsidRPr="00456662">
        <w:rPr>
          <w:rtl/>
        </w:rPr>
        <w:t xml:space="preserve"> أو لأنّ الأولى لتأييد النصر لاتّصالها بذلك المؤمنين</w:t>
      </w:r>
      <w:r>
        <w:rPr>
          <w:rtl/>
        </w:rPr>
        <w:t>،</w:t>
      </w:r>
      <w:r w:rsidRPr="00456662">
        <w:rPr>
          <w:rtl/>
        </w:rPr>
        <w:t xml:space="preserve"> والثانية لتأييد الانتقام والانتصار لاتّصالها بذكر المنافقين والمشركين</w:t>
      </w:r>
      <w:r>
        <w:rPr>
          <w:rtl/>
        </w:rPr>
        <w:t>،</w:t>
      </w:r>
      <w:r w:rsidRPr="00456662">
        <w:rPr>
          <w:rtl/>
        </w:rPr>
        <w:t xml:space="preserve"> ولذا أبدل «عليما»</w:t>
      </w:r>
      <w:r>
        <w:rPr>
          <w:rtl/>
        </w:rPr>
        <w:t xml:space="preserve"> بـ </w:t>
      </w:r>
      <w:r w:rsidRPr="00456662">
        <w:rPr>
          <w:rtl/>
        </w:rPr>
        <w:t>«عزيزا» والعزيز هو الغالب القاهر.</w:t>
      </w:r>
    </w:p>
    <w:p w:rsidR="00F470B7" w:rsidRPr="00456662" w:rsidRDefault="00F470B7" w:rsidP="00596B52">
      <w:pPr>
        <w:pStyle w:val="libNormal"/>
        <w:rPr>
          <w:rtl/>
        </w:rPr>
      </w:pPr>
      <w:r w:rsidRPr="00456662">
        <w:rPr>
          <w:rtl/>
        </w:rPr>
        <w:t>ومن المحتمل أن يكون المراد من جنود السماوات هو جنود العقل</w:t>
      </w:r>
      <w:r>
        <w:rPr>
          <w:rtl/>
        </w:rPr>
        <w:t>،</w:t>
      </w:r>
      <w:r w:rsidRPr="00456662">
        <w:rPr>
          <w:rtl/>
        </w:rPr>
        <w:t xml:space="preserve"> ومن جنود الأرض هو جنود الجهل</w:t>
      </w:r>
      <w:r>
        <w:rPr>
          <w:rtl/>
        </w:rPr>
        <w:t>،</w:t>
      </w:r>
      <w:r w:rsidRPr="00456662">
        <w:rPr>
          <w:rtl/>
        </w:rPr>
        <w:t xml:space="preserve"> قال الصادق عليه السلام : إنّ الله خلق العقل وهو أوّل خلق من الروحانيّين عن يمين العرش من نوره</w:t>
      </w:r>
      <w:r>
        <w:rPr>
          <w:rtl/>
        </w:rPr>
        <w:t>،</w:t>
      </w:r>
      <w:r w:rsidRPr="00456662">
        <w:rPr>
          <w:rtl/>
        </w:rPr>
        <w:t xml:space="preserve"> فقال له :</w:t>
      </w:r>
      <w:r>
        <w:rPr>
          <w:rFonts w:hint="cs"/>
          <w:rtl/>
        </w:rPr>
        <w:t xml:space="preserve"> </w:t>
      </w:r>
      <w:r w:rsidRPr="00456662">
        <w:rPr>
          <w:rtl/>
        </w:rPr>
        <w:t>أدبر</w:t>
      </w:r>
      <w:r>
        <w:rPr>
          <w:rtl/>
        </w:rPr>
        <w:t>،</w:t>
      </w:r>
      <w:r w:rsidRPr="00456662">
        <w:rPr>
          <w:rtl/>
        </w:rPr>
        <w:t xml:space="preserve"> فأدبر</w:t>
      </w:r>
      <w:r>
        <w:rPr>
          <w:rtl/>
        </w:rPr>
        <w:t>،</w:t>
      </w:r>
      <w:r w:rsidRPr="00456662">
        <w:rPr>
          <w:rtl/>
        </w:rPr>
        <w:t xml:space="preserve"> ثمّ قال له : أقبل</w:t>
      </w:r>
      <w:r>
        <w:rPr>
          <w:rtl/>
        </w:rPr>
        <w:t>،</w:t>
      </w:r>
      <w:r w:rsidRPr="00456662">
        <w:rPr>
          <w:rtl/>
        </w:rPr>
        <w:t xml:space="preserve"> فأقبل</w:t>
      </w:r>
      <w:r>
        <w:rPr>
          <w:rtl/>
        </w:rPr>
        <w:t>،</w:t>
      </w:r>
      <w:r w:rsidRPr="00456662">
        <w:rPr>
          <w:rtl/>
        </w:rPr>
        <w:t xml:space="preserve"> فقال الله : خلقتك خلقا عظيما وكرّمتك على جميع خلقي</w:t>
      </w:r>
      <w:r>
        <w:rPr>
          <w:rtl/>
        </w:rPr>
        <w:t>،</w:t>
      </w:r>
      <w:r w:rsidRPr="00456662">
        <w:rPr>
          <w:rtl/>
        </w:rPr>
        <w:t xml:space="preserve"> قال : ثمّ خلق الجهل من البحر الأجاج ظلمانيّا فقال له :</w:t>
      </w:r>
      <w:r>
        <w:rPr>
          <w:rFonts w:hint="cs"/>
          <w:rtl/>
        </w:rPr>
        <w:t xml:space="preserve"> </w:t>
      </w:r>
      <w:r w:rsidRPr="00456662">
        <w:rPr>
          <w:rtl/>
        </w:rPr>
        <w:t>أدبر</w:t>
      </w:r>
      <w:r>
        <w:rPr>
          <w:rtl/>
        </w:rPr>
        <w:t>،</w:t>
      </w:r>
      <w:r w:rsidRPr="00456662">
        <w:rPr>
          <w:rtl/>
        </w:rPr>
        <w:t xml:space="preserve"> فأدبر</w:t>
      </w:r>
      <w:r>
        <w:rPr>
          <w:rtl/>
        </w:rPr>
        <w:t>،</w:t>
      </w:r>
      <w:r w:rsidRPr="00456662">
        <w:rPr>
          <w:rtl/>
        </w:rPr>
        <w:t xml:space="preserve"> ثمّ قال له : أقبل</w:t>
      </w:r>
      <w:r>
        <w:rPr>
          <w:rtl/>
        </w:rPr>
        <w:t>،</w:t>
      </w:r>
      <w:r w:rsidRPr="00456662">
        <w:rPr>
          <w:rtl/>
        </w:rPr>
        <w:t xml:space="preserve"> فلم يقبل</w:t>
      </w:r>
      <w:r>
        <w:rPr>
          <w:rtl/>
        </w:rPr>
        <w:t>،</w:t>
      </w:r>
      <w:r w:rsidRPr="00456662">
        <w:rPr>
          <w:rtl/>
        </w:rPr>
        <w:t xml:space="preserve"> فقال له : استكبرت</w:t>
      </w:r>
      <w:r>
        <w:rPr>
          <w:rtl/>
        </w:rPr>
        <w:t>،</w:t>
      </w:r>
      <w:r w:rsidRPr="00456662">
        <w:rPr>
          <w:rtl/>
        </w:rPr>
        <w:t xml:space="preserve"> فلعنه ثمّ جعل للعقل خمسة وسبعين جندا</w:t>
      </w:r>
      <w:r>
        <w:rPr>
          <w:rtl/>
        </w:rPr>
        <w:t>،</w:t>
      </w:r>
      <w:r w:rsidRPr="00456662">
        <w:rPr>
          <w:rtl/>
        </w:rPr>
        <w:t xml:space="preserve"> فلمّا رأى الجهل ما أكرم الله به العقل وما أعطاه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المطفّفين : 7</w:t>
      </w:r>
      <w:r>
        <w:rPr>
          <w:rtl/>
        </w:rPr>
        <w:t xml:space="preserve"> ـ </w:t>
      </w:r>
      <w:r w:rsidRPr="00456662">
        <w:rPr>
          <w:rtl/>
        </w:rPr>
        <w:t>10.</w:t>
      </w:r>
    </w:p>
    <w:p w:rsidR="00F470B7" w:rsidRPr="00456662" w:rsidRDefault="00F470B7" w:rsidP="002F2D66">
      <w:pPr>
        <w:pStyle w:val="libFootnote0"/>
        <w:rPr>
          <w:rtl/>
        </w:rPr>
      </w:pPr>
      <w:r>
        <w:rPr>
          <w:rtl/>
        </w:rPr>
        <w:t>(</w:t>
      </w:r>
      <w:r w:rsidRPr="00456662">
        <w:rPr>
          <w:rtl/>
        </w:rPr>
        <w:t>2) الكافي 1 : 390.</w:t>
      </w:r>
    </w:p>
    <w:p w:rsidR="00F470B7" w:rsidRPr="00456662" w:rsidRDefault="00F470B7" w:rsidP="002F2D66">
      <w:pPr>
        <w:pStyle w:val="libFootnote0"/>
        <w:rPr>
          <w:rtl/>
        </w:rPr>
      </w:pPr>
      <w:r>
        <w:rPr>
          <w:rtl/>
        </w:rPr>
        <w:t>(</w:t>
      </w:r>
      <w:r w:rsidRPr="00456662">
        <w:rPr>
          <w:rtl/>
        </w:rPr>
        <w:t>3) القارعة : 9.</w:t>
      </w:r>
    </w:p>
    <w:p w:rsidR="00F470B7" w:rsidRPr="00456662" w:rsidRDefault="00F470B7" w:rsidP="00930449">
      <w:pPr>
        <w:pStyle w:val="libNormal0"/>
        <w:rPr>
          <w:rtl/>
        </w:rPr>
      </w:pPr>
      <w:r>
        <w:rPr>
          <w:rtl/>
        </w:rPr>
        <w:br w:type="page"/>
      </w:r>
      <w:r w:rsidRPr="00456662">
        <w:rPr>
          <w:rtl/>
        </w:rPr>
        <w:lastRenderedPageBreak/>
        <w:t>أضمر له العداوة</w:t>
      </w:r>
      <w:r>
        <w:rPr>
          <w:rtl/>
        </w:rPr>
        <w:t>،</w:t>
      </w:r>
      <w:r w:rsidRPr="00456662">
        <w:rPr>
          <w:rtl/>
        </w:rPr>
        <w:t xml:space="preserve"> فقال الجهل : يا ربّ هذا خلق مثلي خلقته وكرّمته وقوّيته وأنا ضدّه ولا قوّة لي به</w:t>
      </w:r>
      <w:r>
        <w:rPr>
          <w:rtl/>
        </w:rPr>
        <w:t>،</w:t>
      </w:r>
      <w:r w:rsidRPr="00456662">
        <w:rPr>
          <w:rtl/>
        </w:rPr>
        <w:t xml:space="preserve"> فأعطني من الجند مثل ما أعطيته</w:t>
      </w:r>
      <w:r>
        <w:rPr>
          <w:rtl/>
        </w:rPr>
        <w:t>،</w:t>
      </w:r>
      <w:r w:rsidRPr="00456662">
        <w:rPr>
          <w:rtl/>
        </w:rPr>
        <w:t xml:space="preserve"> فقال : نعم</w:t>
      </w:r>
      <w:r>
        <w:rPr>
          <w:rtl/>
        </w:rPr>
        <w:t>،</w:t>
      </w:r>
      <w:r w:rsidRPr="00456662">
        <w:rPr>
          <w:rtl/>
        </w:rPr>
        <w:t xml:space="preserve"> فإن عصيت بعد ذلك أخرجتك وجندك من رحمتي</w:t>
      </w:r>
      <w:r>
        <w:rPr>
          <w:rtl/>
        </w:rPr>
        <w:t>،</w:t>
      </w:r>
      <w:r w:rsidRPr="00456662">
        <w:rPr>
          <w:rtl/>
        </w:rPr>
        <w:t xml:space="preserve"> قال : قد رضيت</w:t>
      </w:r>
      <w:r>
        <w:rPr>
          <w:rtl/>
        </w:rPr>
        <w:t>،</w:t>
      </w:r>
      <w:r w:rsidRPr="00456662">
        <w:rPr>
          <w:rtl/>
        </w:rPr>
        <w:t xml:space="preserve"> فأعطاه خمسة وسبعين جندا</w:t>
      </w:r>
      <w:r>
        <w:rPr>
          <w:rtl/>
        </w:rPr>
        <w:t xml:space="preserve"> ..</w:t>
      </w:r>
      <w:r w:rsidRPr="00456662">
        <w:rPr>
          <w:rtl/>
        </w:rPr>
        <w:t xml:space="preserve">. </w:t>
      </w:r>
      <w:r w:rsidRPr="00D02CEF">
        <w:rPr>
          <w:rStyle w:val="libFootnotenumChar"/>
          <w:rtl/>
        </w:rPr>
        <w:t>(1)</w:t>
      </w:r>
      <w:r w:rsidRPr="00456662">
        <w:rPr>
          <w:rtl/>
        </w:rPr>
        <w:t xml:space="preserve"> إلى آخر الحديث</w:t>
      </w:r>
      <w:r>
        <w:rPr>
          <w:rtl/>
        </w:rPr>
        <w:t>،</w:t>
      </w:r>
      <w:r w:rsidRPr="00456662">
        <w:rPr>
          <w:rtl/>
        </w:rPr>
        <w:t xml:space="preserve"> وهو طويل معروف</w:t>
      </w:r>
      <w:r>
        <w:rPr>
          <w:rtl/>
        </w:rPr>
        <w:t>،</w:t>
      </w:r>
      <w:r w:rsidRPr="00456662">
        <w:rPr>
          <w:rtl/>
        </w:rPr>
        <w:t xml:space="preserve"> وفيه رموز يعرفها أهلها.</w:t>
      </w:r>
    </w:p>
    <w:p w:rsidR="00F470B7" w:rsidRPr="00456662" w:rsidRDefault="00F470B7" w:rsidP="00596B52">
      <w:pPr>
        <w:pStyle w:val="libNormal"/>
        <w:rPr>
          <w:rtl/>
        </w:rPr>
      </w:pPr>
      <w:r w:rsidRPr="00D02CEF">
        <w:rPr>
          <w:rStyle w:val="libAlaemChar"/>
          <w:rtl/>
        </w:rPr>
        <w:t>(</w:t>
      </w:r>
      <w:r w:rsidRPr="009E78CC">
        <w:rPr>
          <w:rStyle w:val="libAieChar"/>
          <w:rtl/>
        </w:rPr>
        <w:t>إِنَّا أَرْسَلْناكَ شاهِداً وَمُبَشِّراً وَنَذِيراً</w:t>
      </w:r>
      <w:r w:rsidRPr="00D02CEF">
        <w:rPr>
          <w:rStyle w:val="libAlaemChar"/>
          <w:rtl/>
        </w:rPr>
        <w:t>)</w:t>
      </w:r>
      <w:r w:rsidRPr="00456662">
        <w:rPr>
          <w:rtl/>
        </w:rPr>
        <w:t xml:space="preserve"> أمّا كونه صلّى الله عليه وآله شاهدا فلأنّ الرسول واسطة بين الله وعباده</w:t>
      </w:r>
      <w:r>
        <w:rPr>
          <w:rtl/>
        </w:rPr>
        <w:t>،</w:t>
      </w:r>
      <w:r w:rsidRPr="00456662">
        <w:rPr>
          <w:rtl/>
        </w:rPr>
        <w:t xml:space="preserve"> له يد يأخذ منه تعالى</w:t>
      </w:r>
      <w:r>
        <w:rPr>
          <w:rtl/>
        </w:rPr>
        <w:t>،</w:t>
      </w:r>
      <w:r w:rsidRPr="00456662">
        <w:rPr>
          <w:rtl/>
        </w:rPr>
        <w:t xml:space="preserve"> ويد يعطيهم ما يتلقّاه منه</w:t>
      </w:r>
      <w:r>
        <w:rPr>
          <w:rtl/>
        </w:rPr>
        <w:t>،</w:t>
      </w:r>
      <w:r w:rsidRPr="00456662">
        <w:rPr>
          <w:rtl/>
        </w:rPr>
        <w:t xml:space="preserve"> فلا بدّ أن يكون مطّلعا على أعمالهم وإيمانهم وكفرهم</w:t>
      </w:r>
      <w:r>
        <w:rPr>
          <w:rtl/>
        </w:rPr>
        <w:t>،</w:t>
      </w:r>
      <w:r w:rsidRPr="00456662">
        <w:rPr>
          <w:rtl/>
        </w:rPr>
        <w:t xml:space="preserve"> لتصحّ شهادته لهم وعليهم يوم القيامة</w:t>
      </w:r>
      <w:r>
        <w:rPr>
          <w:rtl/>
        </w:rPr>
        <w:t>،</w:t>
      </w:r>
      <w:r w:rsidRPr="00456662">
        <w:rPr>
          <w:rtl/>
        </w:rPr>
        <w:t xml:space="preserve"> وإتمام الحجّة عليهم</w:t>
      </w:r>
      <w:r>
        <w:rPr>
          <w:rtl/>
        </w:rPr>
        <w:t>،</w:t>
      </w:r>
      <w:r w:rsidRPr="00456662">
        <w:rPr>
          <w:rtl/>
        </w:rPr>
        <w:t xml:space="preserve"> وكذلك الإمام القائم بعده</w:t>
      </w:r>
      <w:r>
        <w:rPr>
          <w:rtl/>
        </w:rPr>
        <w:t>،</w:t>
      </w:r>
      <w:r w:rsidRPr="00456662">
        <w:rPr>
          <w:rtl/>
        </w:rPr>
        <w:t xml:space="preserve"> فانّه الواسطة بين الرسول والأمّة</w:t>
      </w:r>
      <w:r>
        <w:rPr>
          <w:rtl/>
        </w:rPr>
        <w:t>،</w:t>
      </w:r>
      <w:r w:rsidRPr="00456662">
        <w:rPr>
          <w:rtl/>
        </w:rPr>
        <w:t xml:space="preserve"> قال الصادق عليه السلام في قول الله عزّ وجلّ : </w:t>
      </w:r>
      <w:r w:rsidRPr="00D02CEF">
        <w:rPr>
          <w:rStyle w:val="libAlaemChar"/>
          <w:rtl/>
        </w:rPr>
        <w:t>(</w:t>
      </w:r>
      <w:r w:rsidRPr="009E78CC">
        <w:rPr>
          <w:rStyle w:val="libAieChar"/>
          <w:rtl/>
        </w:rPr>
        <w:t>فَكَيْفَ إِذا جِئْنا مِنْ كُلِّ أُمَّةٍ بِشَهِيدٍ وَجِئْنا بِكَ عَلى هؤُلاءِ شَهِيداً</w:t>
      </w:r>
      <w:r w:rsidRPr="00D02CEF">
        <w:rPr>
          <w:rStyle w:val="libAlaemChar"/>
          <w:rtl/>
        </w:rPr>
        <w:t>)</w:t>
      </w:r>
      <w:r w:rsidRPr="00456662">
        <w:rPr>
          <w:rtl/>
        </w:rPr>
        <w:t xml:space="preserve"> </w:t>
      </w:r>
      <w:r w:rsidRPr="00D02CEF">
        <w:rPr>
          <w:rStyle w:val="libFootnotenumChar"/>
          <w:rtl/>
        </w:rPr>
        <w:t>(2)</w:t>
      </w:r>
      <w:r w:rsidRPr="00456662">
        <w:rPr>
          <w:rtl/>
        </w:rPr>
        <w:t xml:space="preserve"> :</w:t>
      </w:r>
      <w:r>
        <w:rPr>
          <w:rFonts w:hint="cs"/>
          <w:rtl/>
        </w:rPr>
        <w:t xml:space="preserve"> </w:t>
      </w:r>
      <w:r w:rsidRPr="00456662">
        <w:rPr>
          <w:rtl/>
        </w:rPr>
        <w:t>نزلت في امّة محمّد صلّى الله عليه وآله خاصّة ؛ في كلّ قرن منهم إمام منّا شاهد عليهم</w:t>
      </w:r>
      <w:r>
        <w:rPr>
          <w:rtl/>
        </w:rPr>
        <w:t>،</w:t>
      </w:r>
      <w:r w:rsidRPr="00456662">
        <w:rPr>
          <w:rtl/>
        </w:rPr>
        <w:t xml:space="preserve"> ومحمّد صلّى الله عليه وآله شاهد علينا </w:t>
      </w:r>
      <w:r w:rsidRPr="00D02CEF">
        <w:rPr>
          <w:rStyle w:val="libFootnotenumChar"/>
          <w:rtl/>
        </w:rPr>
        <w:t>(3)</w:t>
      </w:r>
      <w:r>
        <w:rPr>
          <w:rtl/>
        </w:rPr>
        <w:t>.</w:t>
      </w:r>
    </w:p>
    <w:p w:rsidR="00F470B7" w:rsidRPr="00456662" w:rsidRDefault="00F470B7" w:rsidP="00596B52">
      <w:pPr>
        <w:pStyle w:val="libNormal"/>
        <w:rPr>
          <w:rtl/>
        </w:rPr>
      </w:pPr>
      <w:r w:rsidRPr="00456662">
        <w:rPr>
          <w:rtl/>
        </w:rPr>
        <w:t>وعن بريد العجليّ قال : سألت أبا عبد الله عليه السلام عن قول الله :</w:t>
      </w:r>
      <w:r>
        <w:rPr>
          <w:rFonts w:hint="cs"/>
          <w:rtl/>
        </w:rPr>
        <w:t xml:space="preserve"> </w:t>
      </w:r>
      <w:r w:rsidRPr="00D02CEF">
        <w:rPr>
          <w:rStyle w:val="libAlaemChar"/>
          <w:rtl/>
        </w:rPr>
        <w:t>(</w:t>
      </w:r>
      <w:r w:rsidRPr="009E78CC">
        <w:rPr>
          <w:rStyle w:val="libAieChar"/>
          <w:rtl/>
        </w:rPr>
        <w:t>وَكَذلِكَ جَعَلْناكُمْ أُمَّةً وَسَطاً لِتَكُونُوا شُهَداءَ عَلَى النَّاسِ</w:t>
      </w:r>
      <w:r w:rsidRPr="00D02CEF">
        <w:rPr>
          <w:rStyle w:val="libAlaemChar"/>
          <w:rtl/>
        </w:rPr>
        <w:t>)</w:t>
      </w:r>
      <w:r w:rsidRPr="00456662">
        <w:rPr>
          <w:rtl/>
        </w:rPr>
        <w:t xml:space="preserve"> </w:t>
      </w:r>
      <w:r w:rsidRPr="00D02CEF">
        <w:rPr>
          <w:rStyle w:val="libFootnotenumChar"/>
          <w:rtl/>
        </w:rPr>
        <w:t>(4)</w:t>
      </w:r>
      <w:r w:rsidRPr="00456662">
        <w:rPr>
          <w:rtl/>
        </w:rPr>
        <w:t xml:space="preserve"> فقال عليه السلام :</w:t>
      </w:r>
      <w:r>
        <w:rPr>
          <w:rFonts w:hint="cs"/>
          <w:rtl/>
        </w:rPr>
        <w:t xml:space="preserve"> </w:t>
      </w:r>
      <w:r w:rsidRPr="00456662">
        <w:rPr>
          <w:rtl/>
        </w:rPr>
        <w:t>نحن الامّة الوسطى ونحن شهداء الله على خلقه وحججه في أرضه. قلت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1 : 21.</w:t>
      </w:r>
    </w:p>
    <w:p w:rsidR="00F470B7" w:rsidRPr="00456662" w:rsidRDefault="00F470B7" w:rsidP="002F2D66">
      <w:pPr>
        <w:pStyle w:val="libFootnote0"/>
        <w:rPr>
          <w:rtl/>
        </w:rPr>
      </w:pPr>
      <w:r>
        <w:rPr>
          <w:rtl/>
        </w:rPr>
        <w:t>(</w:t>
      </w:r>
      <w:r w:rsidRPr="00456662">
        <w:rPr>
          <w:rtl/>
        </w:rPr>
        <w:t>2) النساء : 41.</w:t>
      </w:r>
    </w:p>
    <w:p w:rsidR="00F470B7" w:rsidRPr="00456662" w:rsidRDefault="00F470B7" w:rsidP="002F2D66">
      <w:pPr>
        <w:pStyle w:val="libFootnote0"/>
        <w:rPr>
          <w:rtl/>
        </w:rPr>
      </w:pPr>
      <w:r>
        <w:rPr>
          <w:rtl/>
        </w:rPr>
        <w:t>(</w:t>
      </w:r>
      <w:r w:rsidRPr="00456662">
        <w:rPr>
          <w:rtl/>
        </w:rPr>
        <w:t>3) الكافي 1 : 190.</w:t>
      </w:r>
    </w:p>
    <w:p w:rsidR="00F470B7" w:rsidRPr="00456662" w:rsidRDefault="00F470B7" w:rsidP="002F2D66">
      <w:pPr>
        <w:pStyle w:val="libFootnote0"/>
        <w:rPr>
          <w:rtl/>
        </w:rPr>
      </w:pPr>
      <w:r>
        <w:rPr>
          <w:rtl/>
        </w:rPr>
        <w:t>(</w:t>
      </w:r>
      <w:r w:rsidRPr="00456662">
        <w:rPr>
          <w:rtl/>
        </w:rPr>
        <w:t>4) البقرة : 143.</w:t>
      </w:r>
    </w:p>
    <w:p w:rsidR="00F470B7" w:rsidRPr="00456662" w:rsidRDefault="00F470B7" w:rsidP="00930449">
      <w:pPr>
        <w:pStyle w:val="libNormal0"/>
        <w:rPr>
          <w:rtl/>
        </w:rPr>
      </w:pPr>
      <w:r>
        <w:rPr>
          <w:rtl/>
        </w:rPr>
        <w:br w:type="page"/>
      </w:r>
      <w:r w:rsidRPr="00456662">
        <w:rPr>
          <w:rtl/>
        </w:rPr>
        <w:lastRenderedPageBreak/>
        <w:t xml:space="preserve">قول الله عزّ وجلّ : </w:t>
      </w:r>
      <w:r w:rsidRPr="00D02CEF">
        <w:rPr>
          <w:rStyle w:val="libAlaemChar"/>
          <w:rtl/>
        </w:rPr>
        <w:t>(</w:t>
      </w:r>
      <w:r w:rsidRPr="009E78CC">
        <w:rPr>
          <w:rStyle w:val="libAieChar"/>
          <w:rtl/>
        </w:rPr>
        <w:t>مِلَّةَ أَبِيكُمْ إِبْراهِيمَ</w:t>
      </w:r>
      <w:r w:rsidRPr="00D02CEF">
        <w:rPr>
          <w:rStyle w:val="libAlaemChar"/>
          <w:rtl/>
        </w:rPr>
        <w:t>)</w:t>
      </w:r>
      <w:r w:rsidRPr="00456662">
        <w:rPr>
          <w:rtl/>
        </w:rPr>
        <w:t xml:space="preserve"> </w:t>
      </w:r>
      <w:r w:rsidRPr="00D02CEF">
        <w:rPr>
          <w:rStyle w:val="libFootnotenumChar"/>
          <w:rtl/>
        </w:rPr>
        <w:t>(1)</w:t>
      </w:r>
      <w:r w:rsidRPr="00456662">
        <w:rPr>
          <w:rtl/>
        </w:rPr>
        <w:t xml:space="preserve"> قال : إيّانا عنى خاصّة </w:t>
      </w:r>
      <w:r w:rsidRPr="00D02CEF">
        <w:rPr>
          <w:rStyle w:val="libAlaemChar"/>
          <w:rtl/>
        </w:rPr>
        <w:t>(</w:t>
      </w:r>
      <w:r w:rsidRPr="009E78CC">
        <w:rPr>
          <w:rStyle w:val="libAieChar"/>
          <w:rtl/>
        </w:rPr>
        <w:t>هُوَ سَمَّاكُمُ الْمُسْلِمِينَ مِنْ قَبْلُ</w:t>
      </w:r>
      <w:r w:rsidRPr="00D02CEF">
        <w:rPr>
          <w:rStyle w:val="libAlaemChar"/>
          <w:rtl/>
        </w:rPr>
        <w:t>)</w:t>
      </w:r>
      <w:r w:rsidRPr="00456662">
        <w:rPr>
          <w:rtl/>
        </w:rPr>
        <w:t xml:space="preserve"> في الكتب الّتي مضت وفي هذا القرآن </w:t>
      </w:r>
      <w:r w:rsidRPr="00D02CEF">
        <w:rPr>
          <w:rStyle w:val="libAlaemChar"/>
          <w:rtl/>
        </w:rPr>
        <w:t>(</w:t>
      </w:r>
      <w:r w:rsidRPr="009E78CC">
        <w:rPr>
          <w:rStyle w:val="libAieChar"/>
          <w:rtl/>
        </w:rPr>
        <w:t>لِيَكُونَ الرَّسُولُ شَهِيداً عَلَيْكُمْ</w:t>
      </w:r>
      <w:r w:rsidRPr="00D02CEF">
        <w:rPr>
          <w:rStyle w:val="libAlaemChar"/>
          <w:rtl/>
        </w:rPr>
        <w:t>)</w:t>
      </w:r>
      <w:r w:rsidRPr="00456662">
        <w:rPr>
          <w:rtl/>
        </w:rPr>
        <w:t xml:space="preserve"> فرسول الله الشهيد علينا بما بلّغنا عن الله عزّ وجلّ</w:t>
      </w:r>
      <w:r>
        <w:rPr>
          <w:rtl/>
        </w:rPr>
        <w:t>،</w:t>
      </w:r>
      <w:r w:rsidRPr="00456662">
        <w:rPr>
          <w:rtl/>
        </w:rPr>
        <w:t xml:space="preserve"> ونحن الشهداء على الناس ؛ فمن صدّق صدّقناه يوم القيامة</w:t>
      </w:r>
      <w:r>
        <w:rPr>
          <w:rtl/>
        </w:rPr>
        <w:t>،</w:t>
      </w:r>
      <w:r w:rsidRPr="00456662">
        <w:rPr>
          <w:rtl/>
        </w:rPr>
        <w:t xml:space="preserve"> ومن كذّب كذّبناه يوم القيامة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رواية سليم بن قيس الهلاليّ عن عليّ عليه السلام قال : إنّ الله طهّرنا وعصمنا وجعلنا شهداء على خلقه</w:t>
      </w:r>
      <w:r>
        <w:rPr>
          <w:rtl/>
        </w:rPr>
        <w:t>،</w:t>
      </w:r>
      <w:r w:rsidRPr="00456662">
        <w:rPr>
          <w:rtl/>
        </w:rPr>
        <w:t xml:space="preserve"> وحجّته في أرضه</w:t>
      </w:r>
      <w:r>
        <w:rPr>
          <w:rtl/>
        </w:rPr>
        <w:t>،</w:t>
      </w:r>
      <w:r w:rsidRPr="00456662">
        <w:rPr>
          <w:rtl/>
        </w:rPr>
        <w:t xml:space="preserve"> وجعلنا مع القرآن</w:t>
      </w:r>
      <w:r>
        <w:rPr>
          <w:rtl/>
        </w:rPr>
        <w:t>،</w:t>
      </w:r>
      <w:r w:rsidRPr="00456662">
        <w:rPr>
          <w:rtl/>
        </w:rPr>
        <w:t xml:space="preserve"> وجعل القرآن معنا ؛ لا نفارقه ولا يفارقنا </w:t>
      </w:r>
      <w:r w:rsidRPr="00D02CEF">
        <w:rPr>
          <w:rStyle w:val="libFootnotenumChar"/>
          <w:rtl/>
        </w:rPr>
        <w:t>(3)</w:t>
      </w:r>
      <w:r>
        <w:rPr>
          <w:rtl/>
        </w:rPr>
        <w:t>.</w:t>
      </w:r>
      <w:r w:rsidRPr="00456662">
        <w:rPr>
          <w:rtl/>
        </w:rPr>
        <w:t xml:space="preserve"> انتهى. ونحوها أخبار اخر أوردها الكلينيّ في الكافي في باب أنّ الأئمّة شهداء الله على خلقه.</w:t>
      </w:r>
    </w:p>
    <w:p w:rsidR="00F470B7" w:rsidRPr="00456662" w:rsidRDefault="00F470B7" w:rsidP="00596B52">
      <w:pPr>
        <w:pStyle w:val="libNormal"/>
        <w:rPr>
          <w:rtl/>
        </w:rPr>
      </w:pPr>
      <w:r w:rsidRPr="00456662">
        <w:rPr>
          <w:rtl/>
        </w:rPr>
        <w:t>ومن المحتمل أن يكون المراد بكونه صلّى الله عليه وآله شاهدا أنّه صلّى الله عليه وآله حاك عن أسماء الله وصفاته</w:t>
      </w:r>
      <w:r>
        <w:rPr>
          <w:rtl/>
        </w:rPr>
        <w:t>،</w:t>
      </w:r>
      <w:r w:rsidRPr="00456662">
        <w:rPr>
          <w:rtl/>
        </w:rPr>
        <w:t xml:space="preserve"> وبيّنة من الله على ثبوت هذه الأسماء والصفات للحقّ بما فيه من الكمالات والأخلاق الإلهيّة</w:t>
      </w:r>
      <w:r>
        <w:rPr>
          <w:rtl/>
        </w:rPr>
        <w:t>،</w:t>
      </w:r>
      <w:r w:rsidRPr="00456662">
        <w:rPr>
          <w:rtl/>
        </w:rPr>
        <w:t xml:space="preserve"> فإنّه كان صلّى الله عليه وآله آية الله ومرآة أسمائه وصفاته</w:t>
      </w:r>
      <w:r>
        <w:rPr>
          <w:rtl/>
        </w:rPr>
        <w:t>،</w:t>
      </w:r>
      <w:r w:rsidRPr="00456662">
        <w:rPr>
          <w:rtl/>
        </w:rPr>
        <w:t xml:space="preserve"> ولذا قال : من رآني فقد رأى الحقّ </w:t>
      </w:r>
      <w:r w:rsidRPr="00D02CEF">
        <w:rPr>
          <w:rStyle w:val="libFootnotenumChar"/>
          <w:rtl/>
        </w:rPr>
        <w:t>(4)</w:t>
      </w:r>
      <w:r>
        <w:rPr>
          <w:rtl/>
        </w:rPr>
        <w:t>.</w:t>
      </w:r>
    </w:p>
    <w:p w:rsidR="00F470B7" w:rsidRPr="00456662" w:rsidRDefault="00F470B7" w:rsidP="00596B52">
      <w:pPr>
        <w:pStyle w:val="libNormal"/>
        <w:rPr>
          <w:rtl/>
        </w:rPr>
      </w:pPr>
      <w:r w:rsidRPr="00456662">
        <w:rPr>
          <w:rtl/>
        </w:rPr>
        <w:t>وأمّا كونه مبشّرا ونذيرا ؛ أي منذرا فلاتّصافه بصفة جمال الله ولطفه واتّصافه بصفة جلاله وقهره اللّتين يعبّر عنهما بيدي الله ؛ كما قال : خمرت</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الحج : 78.</w:t>
      </w:r>
    </w:p>
    <w:p w:rsidR="00F470B7" w:rsidRPr="00456662" w:rsidRDefault="00F470B7" w:rsidP="002F2D66">
      <w:pPr>
        <w:pStyle w:val="libFootnote0"/>
        <w:rPr>
          <w:rtl/>
        </w:rPr>
      </w:pPr>
      <w:r>
        <w:rPr>
          <w:rtl/>
        </w:rPr>
        <w:t>(</w:t>
      </w:r>
      <w:r w:rsidRPr="00456662">
        <w:rPr>
          <w:rtl/>
        </w:rPr>
        <w:t>2) الكافي 1 : 190.</w:t>
      </w:r>
    </w:p>
    <w:p w:rsidR="00F470B7" w:rsidRPr="00456662" w:rsidRDefault="00F470B7" w:rsidP="002F2D66">
      <w:pPr>
        <w:pStyle w:val="libFootnote0"/>
        <w:rPr>
          <w:rtl/>
        </w:rPr>
      </w:pPr>
      <w:r>
        <w:rPr>
          <w:rtl/>
        </w:rPr>
        <w:t>(</w:t>
      </w:r>
      <w:r w:rsidRPr="00456662">
        <w:rPr>
          <w:rtl/>
        </w:rPr>
        <w:t>3) الكافي 1 : 191.</w:t>
      </w:r>
    </w:p>
    <w:p w:rsidR="00F470B7" w:rsidRPr="00456662" w:rsidRDefault="00F470B7" w:rsidP="002F2D66">
      <w:pPr>
        <w:pStyle w:val="libFootnote0"/>
        <w:rPr>
          <w:rtl/>
        </w:rPr>
      </w:pPr>
      <w:r>
        <w:rPr>
          <w:rtl/>
        </w:rPr>
        <w:t>(</w:t>
      </w:r>
      <w:r w:rsidRPr="00456662">
        <w:rPr>
          <w:rtl/>
        </w:rPr>
        <w:t>4) جاء هذا الحديث في بيان العلّامة في بحار الأنوار 61 : 235.</w:t>
      </w:r>
    </w:p>
    <w:p w:rsidR="00F470B7" w:rsidRPr="00456662" w:rsidRDefault="00F470B7" w:rsidP="00930449">
      <w:pPr>
        <w:pStyle w:val="libNormal0"/>
        <w:rPr>
          <w:rtl/>
        </w:rPr>
      </w:pPr>
      <w:r>
        <w:rPr>
          <w:rtl/>
        </w:rPr>
        <w:br w:type="page"/>
      </w:r>
      <w:r w:rsidRPr="00456662">
        <w:rPr>
          <w:rtl/>
        </w:rPr>
        <w:lastRenderedPageBreak/>
        <w:t xml:space="preserve">طينة آدم بيدي أربعين صباحا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وقال : </w:t>
      </w:r>
      <w:r w:rsidRPr="00D02CEF">
        <w:rPr>
          <w:rStyle w:val="libAlaemChar"/>
          <w:rtl/>
        </w:rPr>
        <w:t>(</w:t>
      </w:r>
      <w:r w:rsidRPr="009E78CC">
        <w:rPr>
          <w:rStyle w:val="libAieChar"/>
          <w:rtl/>
        </w:rPr>
        <w:t>لِما خَلَقْتُ بِيَدَيَ</w:t>
      </w:r>
      <w:r w:rsidRPr="00D02CEF">
        <w:rPr>
          <w:rStyle w:val="libAlaemChar"/>
          <w:rtl/>
        </w:rPr>
        <w:t>)</w:t>
      </w:r>
      <w:r w:rsidRPr="00456662">
        <w:rPr>
          <w:rtl/>
        </w:rPr>
        <w:t xml:space="preserve"> </w:t>
      </w:r>
      <w:r w:rsidRPr="00D02CEF">
        <w:rPr>
          <w:rStyle w:val="libFootnotenumChar"/>
          <w:rtl/>
        </w:rPr>
        <w:t>(2)</w:t>
      </w:r>
      <w:r w:rsidRPr="00456662">
        <w:rPr>
          <w:rtl/>
        </w:rPr>
        <w:t xml:space="preserve"> فبالأوّل وعد المطيعين بالجنّة</w:t>
      </w:r>
      <w:r>
        <w:rPr>
          <w:rtl/>
        </w:rPr>
        <w:t>،</w:t>
      </w:r>
      <w:r w:rsidRPr="00456662">
        <w:rPr>
          <w:rtl/>
        </w:rPr>
        <w:t xml:space="preserve"> وبالثاني أوعد العاصين بالنار.</w:t>
      </w:r>
    </w:p>
    <w:p w:rsidR="00F470B7" w:rsidRPr="00456662" w:rsidRDefault="00F470B7" w:rsidP="00596B52">
      <w:pPr>
        <w:pStyle w:val="libNormal"/>
        <w:rPr>
          <w:rtl/>
        </w:rPr>
      </w:pPr>
      <w:r w:rsidRPr="00456662">
        <w:rPr>
          <w:rtl/>
        </w:rPr>
        <w:t>وتقديم البشارة لسبق رحمته على غضبه</w:t>
      </w:r>
      <w:r>
        <w:rPr>
          <w:rtl/>
        </w:rPr>
        <w:t>،</w:t>
      </w:r>
      <w:r w:rsidRPr="00456662">
        <w:rPr>
          <w:rtl/>
        </w:rPr>
        <w:t xml:space="preserve"> وكذا الكلام في قوله تعالى :</w:t>
      </w:r>
      <w:r>
        <w:rPr>
          <w:rFonts w:hint="cs"/>
          <w:rtl/>
        </w:rPr>
        <w:t xml:space="preserve"> </w:t>
      </w:r>
      <w:r w:rsidRPr="00D02CEF">
        <w:rPr>
          <w:rStyle w:val="libAlaemChar"/>
          <w:rtl/>
        </w:rPr>
        <w:t>(</w:t>
      </w:r>
      <w:r w:rsidRPr="009E78CC">
        <w:rPr>
          <w:rStyle w:val="libAieChar"/>
          <w:rtl/>
        </w:rPr>
        <w:t>يا أَيُّهَا النَّبِيُّ إِنَّا أَرْسَلْناكَ شاهِداً وَمُبَشِّراً وَنَذِيراً * وَداعِياً إِلَى اللهِ بِإِذْنِهِ وَسِراجاً مُنِيراً</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لِتُؤْمِنُوا بِاللهِ وَرَسُولِهِ وَتُعَزِّرُوهُ وَتُوَقِّرُوهُ وَتُسَبِّحُوهُ بُكْرَةً وَأَصِيلاً</w:t>
      </w:r>
      <w:r w:rsidRPr="00D02CEF">
        <w:rPr>
          <w:rStyle w:val="libAlaemChar"/>
          <w:rtl/>
        </w:rPr>
        <w:t>)</w:t>
      </w:r>
      <w:r w:rsidRPr="00456662">
        <w:rPr>
          <w:rtl/>
        </w:rPr>
        <w:t xml:space="preserve"> تعليل لإرساله تعالى له صلّى الله عليه وآله</w:t>
      </w:r>
      <w:r>
        <w:rPr>
          <w:rtl/>
        </w:rPr>
        <w:t>،</w:t>
      </w:r>
      <w:r w:rsidRPr="00456662">
        <w:rPr>
          <w:rtl/>
        </w:rPr>
        <w:t xml:space="preserve"> فإن قرئ الأفعال الأربعة بالغيبة</w:t>
      </w:r>
      <w:r>
        <w:rPr>
          <w:rtl/>
        </w:rPr>
        <w:t xml:space="preserve"> ـ </w:t>
      </w:r>
      <w:r w:rsidRPr="00456662">
        <w:rPr>
          <w:rtl/>
        </w:rPr>
        <w:t>كما عن ابن كثير وأبي عمرو</w:t>
      </w:r>
      <w:r>
        <w:rPr>
          <w:rtl/>
        </w:rPr>
        <w:t xml:space="preserve"> ـ </w:t>
      </w:r>
      <w:r w:rsidRPr="00456662">
        <w:rPr>
          <w:rtl/>
        </w:rPr>
        <w:t>فلا إشكال</w:t>
      </w:r>
      <w:r>
        <w:rPr>
          <w:rtl/>
        </w:rPr>
        <w:t>،</w:t>
      </w:r>
      <w:r w:rsidRPr="00456662">
        <w:rPr>
          <w:rtl/>
        </w:rPr>
        <w:t xml:space="preserve"> إلّا أنّه وقع الالتفات في «بالله ورسوله» من الخطاب إلى الغيبة ؛ إذ الأصل في نحو هذا المقام أن يقال ليؤمنوا بي وبك.</w:t>
      </w:r>
    </w:p>
    <w:p w:rsidR="00F470B7" w:rsidRPr="00456662" w:rsidRDefault="00F470B7" w:rsidP="00596B52">
      <w:pPr>
        <w:pStyle w:val="libNormal"/>
        <w:rPr>
          <w:rtl/>
        </w:rPr>
      </w:pPr>
      <w:r w:rsidRPr="00456662">
        <w:rPr>
          <w:rtl/>
        </w:rPr>
        <w:t>وأمّا على القراءة المشهورة من تاء الخطاب</w:t>
      </w:r>
      <w:r>
        <w:rPr>
          <w:rtl/>
        </w:rPr>
        <w:t>،</w:t>
      </w:r>
      <w:r w:rsidRPr="00456662">
        <w:rPr>
          <w:rtl/>
        </w:rPr>
        <w:t xml:space="preserve"> فعلى تقدير القول في المعلّل فلا إشكال أيضا ؛ إذ المعنى ؛ قل لهم : إنّا أرسلناك لتؤمنوا بالله ورسوله.</w:t>
      </w:r>
    </w:p>
    <w:p w:rsidR="00F470B7" w:rsidRPr="00456662" w:rsidRDefault="00F470B7" w:rsidP="00596B52">
      <w:pPr>
        <w:pStyle w:val="libNormal"/>
        <w:rPr>
          <w:rtl/>
        </w:rPr>
      </w:pPr>
      <w:r w:rsidRPr="00456662">
        <w:rPr>
          <w:rtl/>
        </w:rPr>
        <w:t>وكذا لو لم نقدّره</w:t>
      </w:r>
      <w:r>
        <w:rPr>
          <w:rtl/>
        </w:rPr>
        <w:t>،</w:t>
      </w:r>
      <w:r w:rsidRPr="00456662">
        <w:rPr>
          <w:rtl/>
        </w:rPr>
        <w:t xml:space="preserve"> ولكن جعلنا الخطاب للامّة خاصّة</w:t>
      </w:r>
      <w:r>
        <w:rPr>
          <w:rtl/>
        </w:rPr>
        <w:t>،</w:t>
      </w:r>
      <w:r w:rsidRPr="00456662">
        <w:rPr>
          <w:rtl/>
        </w:rPr>
        <w:t xml:space="preserve"> إلّا أنّ فيه من الالتفات ما لا يخفى.</w:t>
      </w:r>
    </w:p>
    <w:p w:rsidR="00F470B7" w:rsidRPr="00456662" w:rsidRDefault="00F470B7" w:rsidP="00596B52">
      <w:pPr>
        <w:pStyle w:val="libNormal"/>
        <w:rPr>
          <w:rtl/>
        </w:rPr>
      </w:pPr>
      <w:r w:rsidRPr="00456662">
        <w:rPr>
          <w:rtl/>
        </w:rPr>
        <w:t>وكذا لو عمّم الخطاب وأزيد التغليب.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عوالي اللئالي 4 : 98.</w:t>
      </w:r>
    </w:p>
    <w:p w:rsidR="00F470B7" w:rsidRPr="00456662" w:rsidRDefault="00F470B7" w:rsidP="002F2D66">
      <w:pPr>
        <w:pStyle w:val="libFootnote0"/>
        <w:rPr>
          <w:rtl/>
        </w:rPr>
      </w:pPr>
      <w:r>
        <w:rPr>
          <w:rtl/>
        </w:rPr>
        <w:t>(</w:t>
      </w:r>
      <w:r w:rsidRPr="00456662">
        <w:rPr>
          <w:rtl/>
        </w:rPr>
        <w:t>2) ص : 75.</w:t>
      </w:r>
    </w:p>
    <w:p w:rsidR="00F470B7" w:rsidRPr="00456662" w:rsidRDefault="00F470B7" w:rsidP="002F2D66">
      <w:pPr>
        <w:pStyle w:val="libFootnote0"/>
        <w:rPr>
          <w:rtl/>
        </w:rPr>
      </w:pPr>
      <w:r>
        <w:rPr>
          <w:rtl/>
        </w:rPr>
        <w:t>(</w:t>
      </w:r>
      <w:r w:rsidRPr="00456662">
        <w:rPr>
          <w:rtl/>
        </w:rPr>
        <w:t xml:space="preserve">3) الأحزاب : 45 </w:t>
      </w:r>
      <w:r>
        <w:rPr>
          <w:rtl/>
        </w:rPr>
        <w:t>و 4</w:t>
      </w:r>
      <w:r w:rsidRPr="00456662">
        <w:rPr>
          <w:rtl/>
        </w:rPr>
        <w:t>6.</w:t>
      </w:r>
    </w:p>
    <w:p w:rsidR="00F470B7" w:rsidRDefault="00F470B7" w:rsidP="00596B52">
      <w:pPr>
        <w:pStyle w:val="libNormal"/>
        <w:rPr>
          <w:rtl/>
        </w:rPr>
      </w:pPr>
      <w:r>
        <w:rPr>
          <w:rtl/>
        </w:rPr>
        <w:br w:type="page"/>
      </w:r>
      <w:r w:rsidRPr="00456662">
        <w:rPr>
          <w:rtl/>
        </w:rPr>
        <w:lastRenderedPageBreak/>
        <w:t>وأمّا لو خصّ بالنبيّ صلّى الله عليه وآله ففيه إنّه إذا كان هو المرسل</w:t>
      </w:r>
      <w:r>
        <w:rPr>
          <w:rtl/>
        </w:rPr>
        <w:t>،</w:t>
      </w:r>
      <w:r w:rsidRPr="00456662">
        <w:rPr>
          <w:rtl/>
        </w:rPr>
        <w:t xml:space="preserve"> فكيف يقال له لتؤمن بنفسك ويمكن التفصّي عنه بتوجيه الخطاب في «أرسلناك» إلى الهيكل المقدّس البشريّ وإرادة الحقيقة المجرّدة الأوّلية من رسوله</w:t>
      </w:r>
      <w:r>
        <w:rPr>
          <w:rtl/>
        </w:rPr>
        <w:t>؟</w:t>
      </w:r>
      <w:r w:rsidRPr="00456662">
        <w:rPr>
          <w:rtl/>
        </w:rPr>
        <w:t xml:space="preserve"> ولذا يصحّ شهادته برسالة نفسه في التشهّد والسلام على ذاته في التسليم.</w:t>
      </w:r>
    </w:p>
    <w:p w:rsidR="00F470B7" w:rsidRDefault="00F470B7" w:rsidP="00596B52">
      <w:pPr>
        <w:pStyle w:val="libNormal"/>
        <w:rPr>
          <w:rtl/>
        </w:rPr>
      </w:pPr>
      <w:r>
        <w:rPr>
          <w:rtl/>
        </w:rPr>
        <w:t>و «</w:t>
      </w:r>
      <w:r w:rsidRPr="00456662">
        <w:rPr>
          <w:rtl/>
        </w:rPr>
        <w:t xml:space="preserve">التعزير» بالزاء المعجمة والراء المهملة : التفخيم والتعظيم والإعانة ؛ كما في قوله في سورة الأعراف : </w:t>
      </w:r>
      <w:r w:rsidRPr="00D02CEF">
        <w:rPr>
          <w:rStyle w:val="libAlaemChar"/>
          <w:rtl/>
        </w:rPr>
        <w:t>(</w:t>
      </w:r>
      <w:r w:rsidRPr="009E78CC">
        <w:rPr>
          <w:rStyle w:val="libAieChar"/>
          <w:rtl/>
        </w:rPr>
        <w:t>فَالَّذِينَ آمَنُوا بِهِ وَعَزَّرُوهُ وَنَصَرُوهُ وَاتَّبَعُوا النُّورَ الَّذِي أُنْزِلَ مَعَهُ أُولئِكَ هُمُ الْمُفْلِحُونَ</w:t>
      </w:r>
      <w:r w:rsidRPr="00D02CEF">
        <w:rPr>
          <w:rStyle w:val="libAlaemChar"/>
          <w:rtl/>
        </w:rPr>
        <w:t>)</w:t>
      </w:r>
      <w:r w:rsidRPr="00456662">
        <w:rPr>
          <w:rtl/>
        </w:rPr>
        <w:t xml:space="preserve"> </w:t>
      </w:r>
      <w:r w:rsidRPr="00D02CEF">
        <w:rPr>
          <w:rStyle w:val="libFootnotenumChar"/>
          <w:rtl/>
        </w:rPr>
        <w:t>(1)</w:t>
      </w:r>
      <w:r w:rsidRPr="00456662">
        <w:rPr>
          <w:rtl/>
        </w:rPr>
        <w:t xml:space="preserve"> وقرئ بالزاءين المعجمتين من العزّة وهي القوّة ؛ أي تقوّوه بنصركم إيّاه.</w:t>
      </w:r>
    </w:p>
    <w:p w:rsidR="00F470B7" w:rsidRDefault="00F470B7" w:rsidP="00596B52">
      <w:pPr>
        <w:pStyle w:val="libNormal"/>
        <w:rPr>
          <w:rtl/>
        </w:rPr>
      </w:pPr>
      <w:r>
        <w:rPr>
          <w:rtl/>
        </w:rPr>
        <w:t>و «</w:t>
      </w:r>
      <w:r w:rsidRPr="00456662">
        <w:rPr>
          <w:rtl/>
        </w:rPr>
        <w:t>التوقير» التعظيم.</w:t>
      </w:r>
    </w:p>
    <w:p w:rsidR="00F470B7" w:rsidRDefault="00F470B7" w:rsidP="00596B52">
      <w:pPr>
        <w:pStyle w:val="libNormal"/>
        <w:rPr>
          <w:rtl/>
        </w:rPr>
      </w:pPr>
      <w:r>
        <w:rPr>
          <w:rtl/>
        </w:rPr>
        <w:t>و «</w:t>
      </w:r>
      <w:r w:rsidRPr="00456662">
        <w:rPr>
          <w:rtl/>
        </w:rPr>
        <w:t>التسبيح» التنزيه عمّا لا يليق</w:t>
      </w:r>
      <w:r>
        <w:rPr>
          <w:rtl/>
        </w:rPr>
        <w:t>،</w:t>
      </w:r>
      <w:r w:rsidRPr="00456662">
        <w:rPr>
          <w:rtl/>
        </w:rPr>
        <w:t xml:space="preserve"> والضمائر يحتمل أن تكون كلّها لله</w:t>
      </w:r>
      <w:r>
        <w:rPr>
          <w:rtl/>
        </w:rPr>
        <w:t>،</w:t>
      </w:r>
      <w:r w:rsidRPr="00456662">
        <w:rPr>
          <w:rtl/>
        </w:rPr>
        <w:t xml:space="preserve"> وأن تكون كلّها لرسوله</w:t>
      </w:r>
      <w:r>
        <w:rPr>
          <w:rtl/>
        </w:rPr>
        <w:t>،</w:t>
      </w:r>
      <w:r w:rsidRPr="00456662">
        <w:rPr>
          <w:rtl/>
        </w:rPr>
        <w:t xml:space="preserve"> وأن يكون الأخير للأوّل</w:t>
      </w:r>
      <w:r>
        <w:rPr>
          <w:rtl/>
        </w:rPr>
        <w:t>،والأوّلان للثاني،</w:t>
      </w:r>
      <w:r w:rsidRPr="00456662">
        <w:rPr>
          <w:rtl/>
        </w:rPr>
        <w:t>ولذا وقف بعضهم على «توقّره»</w:t>
      </w:r>
      <w:r>
        <w:rPr>
          <w:rtl/>
        </w:rPr>
        <w:t>.</w:t>
      </w:r>
    </w:p>
    <w:p w:rsidR="00F470B7" w:rsidRDefault="00F470B7" w:rsidP="00596B52">
      <w:pPr>
        <w:pStyle w:val="libNormal"/>
        <w:rPr>
          <w:rtl/>
        </w:rPr>
      </w:pPr>
      <w:r>
        <w:rPr>
          <w:rtl/>
        </w:rPr>
        <w:t>و «</w:t>
      </w:r>
      <w:r w:rsidRPr="00456662">
        <w:rPr>
          <w:rtl/>
        </w:rPr>
        <w:t>البكرة» الغدوّ.</w:t>
      </w:r>
    </w:p>
    <w:p w:rsidR="00F470B7" w:rsidRPr="00456662" w:rsidRDefault="00F470B7" w:rsidP="00596B52">
      <w:pPr>
        <w:pStyle w:val="libNormal"/>
        <w:rPr>
          <w:rtl/>
        </w:rPr>
      </w:pPr>
      <w:r>
        <w:rPr>
          <w:rtl/>
        </w:rPr>
        <w:t>و «</w:t>
      </w:r>
      <w:r w:rsidRPr="00456662">
        <w:rPr>
          <w:rtl/>
        </w:rPr>
        <w:t>الأصيل» العشيّ</w:t>
      </w:r>
      <w:r>
        <w:rPr>
          <w:rtl/>
        </w:rPr>
        <w:t>،</w:t>
      </w:r>
      <w:r w:rsidRPr="00456662">
        <w:rPr>
          <w:rtl/>
        </w:rPr>
        <w:t xml:space="preserve"> ويمكن أن يراد بذلك الدوام إلّا أن يراد بالتسبيح :</w:t>
      </w:r>
      <w:r>
        <w:rPr>
          <w:rFonts w:hint="cs"/>
          <w:rtl/>
        </w:rPr>
        <w:t xml:space="preserve"> </w:t>
      </w:r>
      <w:r w:rsidRPr="00456662">
        <w:rPr>
          <w:rtl/>
        </w:rPr>
        <w:t>الصلاة</w:t>
      </w:r>
      <w:r>
        <w:rPr>
          <w:rtl/>
        </w:rPr>
        <w:t>،</w:t>
      </w:r>
      <w:r w:rsidRPr="00456662">
        <w:rPr>
          <w:rtl/>
        </w:rPr>
        <w:t xml:space="preserve"> لا مطلق التنزيه.</w:t>
      </w:r>
    </w:p>
    <w:p w:rsidR="00F470B7" w:rsidRPr="00456662" w:rsidRDefault="00F470B7" w:rsidP="00596B52">
      <w:pPr>
        <w:pStyle w:val="libNormal"/>
        <w:rPr>
          <w:rtl/>
        </w:rPr>
      </w:pPr>
      <w:r w:rsidRPr="00456662">
        <w:rPr>
          <w:rtl/>
        </w:rPr>
        <w:t>وفي الآية دلالة على فساد قول من زعم أنّ الله يريد من الكافر الكفر</w:t>
      </w:r>
      <w:r>
        <w:rPr>
          <w:rtl/>
        </w:rPr>
        <w:t>،</w:t>
      </w:r>
      <w:r w:rsidRPr="00456662">
        <w:rPr>
          <w:rtl/>
        </w:rPr>
        <w:t xml:space="preserve"> كما يريد من المؤمن الإيمان</w:t>
      </w:r>
      <w:r>
        <w:rPr>
          <w:rtl/>
        </w:rPr>
        <w:t>،</w:t>
      </w:r>
      <w:r w:rsidRPr="00456662">
        <w:rPr>
          <w:rtl/>
        </w:rPr>
        <w:t xml:space="preserve"> فكلا الفريقين مجبور على ذلك لا يمكنه التخلّف ؛ إذ يلغو جعل الغرض من الإرسال هو إيمان الكفّار لو كانوا مجبورين على الكفر.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157.</w:t>
      </w:r>
    </w:p>
    <w:p w:rsidR="00F470B7" w:rsidRPr="00456662" w:rsidRDefault="00F470B7" w:rsidP="00596B52">
      <w:pPr>
        <w:pStyle w:val="libNormal"/>
        <w:rPr>
          <w:rtl/>
        </w:rPr>
      </w:pPr>
      <w:r>
        <w:rPr>
          <w:rtl/>
        </w:rPr>
        <w:br w:type="page"/>
      </w:r>
      <w:r w:rsidRPr="00456662">
        <w:rPr>
          <w:rtl/>
        </w:rPr>
        <w:lastRenderedPageBreak/>
        <w:t>وفي الآية أيضا إشارة إلى أنّ الإيمان الّذي هو غاية إرسال الرسل جوهر فوق الجواهر وأعلاها وأبهاها وأغلاها</w:t>
      </w:r>
      <w:r>
        <w:rPr>
          <w:rtl/>
        </w:rPr>
        <w:t>،</w:t>
      </w:r>
      <w:r w:rsidRPr="00456662">
        <w:rPr>
          <w:rtl/>
        </w:rPr>
        <w:t xml:space="preserve"> فإنّه جوهر لا تذيبه النار</w:t>
      </w:r>
      <w:r>
        <w:rPr>
          <w:rtl/>
        </w:rPr>
        <w:t>،</w:t>
      </w:r>
      <w:r w:rsidRPr="00456662">
        <w:rPr>
          <w:rtl/>
        </w:rPr>
        <w:t xml:space="preserve"> ولا يغرقه الماء</w:t>
      </w:r>
      <w:r>
        <w:rPr>
          <w:rtl/>
        </w:rPr>
        <w:t>،</w:t>
      </w:r>
      <w:r w:rsidRPr="00456662">
        <w:rPr>
          <w:rtl/>
        </w:rPr>
        <w:t xml:space="preserve"> ولا يكسره آلة من الآلات</w:t>
      </w:r>
      <w:r>
        <w:rPr>
          <w:rtl/>
        </w:rPr>
        <w:t>،</w:t>
      </w:r>
      <w:r w:rsidRPr="00456662">
        <w:rPr>
          <w:rtl/>
        </w:rPr>
        <w:t xml:space="preserve"> فلا يضرّ المؤمن فقد الجواهر المعدنيّة وعدم الزخارف الدنيويّة</w:t>
      </w:r>
      <w:r>
        <w:rPr>
          <w:rtl/>
        </w:rPr>
        <w:t>،</w:t>
      </w:r>
      <w:r w:rsidRPr="00456662">
        <w:rPr>
          <w:rtl/>
        </w:rPr>
        <w:t xml:space="preserve"> وهذه الجواهر</w:t>
      </w:r>
      <w:r>
        <w:rPr>
          <w:rtl/>
        </w:rPr>
        <w:t xml:space="preserve"> ..</w:t>
      </w:r>
      <w:r w:rsidRPr="00456662">
        <w:rPr>
          <w:rtl/>
        </w:rPr>
        <w:t>. ما ضرّ واجدها لو كان عادم طنّين وحراء</w:t>
      </w:r>
      <w:r>
        <w:rPr>
          <w:rtl/>
        </w:rPr>
        <w:t>،</w:t>
      </w:r>
      <w:r w:rsidRPr="00456662">
        <w:rPr>
          <w:rtl/>
        </w:rPr>
        <w:t xml:space="preserve"> والسرّ في ذلك أن عظمة المقدّمة دالّة على أعظميّة ذيّها </w:t>
      </w:r>
      <w:r w:rsidRPr="00D02CEF">
        <w:rPr>
          <w:rStyle w:val="libFootnotenumChar"/>
          <w:rtl/>
        </w:rPr>
        <w:t>(1)</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إِنَّ الَّذِينَ يُبايِعُونَكَ إِنَّما يُبايِعُونَ اللهَ</w:t>
      </w:r>
      <w:r w:rsidRPr="00D02CEF">
        <w:rPr>
          <w:rStyle w:val="libAlaemChar"/>
          <w:rtl/>
        </w:rPr>
        <w:t>)</w:t>
      </w:r>
      <w:r w:rsidRPr="00456662">
        <w:rPr>
          <w:rtl/>
        </w:rPr>
        <w:t xml:space="preserve"> قد عرفت أنّ حقيقته المقدّسة في الأسماء التكوينيّة بمنزلة اسم الله في الأسماء التدوينيّة</w:t>
      </w:r>
      <w:r>
        <w:rPr>
          <w:rtl/>
        </w:rPr>
        <w:t>،</w:t>
      </w:r>
      <w:r w:rsidRPr="00456662">
        <w:rPr>
          <w:rtl/>
        </w:rPr>
        <w:t xml:space="preserve"> فقد جعله الله بمنزلة نفسه في جميع الأمور ؛ كما قال : </w:t>
      </w:r>
      <w:r w:rsidRPr="00D02CEF">
        <w:rPr>
          <w:rStyle w:val="libAlaemChar"/>
          <w:rtl/>
        </w:rPr>
        <w:t>(</w:t>
      </w:r>
      <w:r w:rsidRPr="009E78CC">
        <w:rPr>
          <w:rStyle w:val="libAieChar"/>
          <w:rtl/>
        </w:rPr>
        <w:t>مَنْ يُطِعِ الرَّسُولَ فَقَدْ أَطاعَ اللهَ</w:t>
      </w:r>
      <w:r w:rsidRPr="00D02CEF">
        <w:rPr>
          <w:rStyle w:val="libAlaemChar"/>
          <w:rtl/>
        </w:rPr>
        <w:t>)</w:t>
      </w:r>
      <w:r w:rsidRPr="00456662">
        <w:rPr>
          <w:rtl/>
        </w:rPr>
        <w:t xml:space="preserve"> </w:t>
      </w:r>
      <w:r w:rsidRPr="00D02CEF">
        <w:rPr>
          <w:rStyle w:val="libFootnotenumChar"/>
          <w:rtl/>
        </w:rPr>
        <w:t>(2)</w:t>
      </w:r>
      <w:r w:rsidRPr="00456662">
        <w:rPr>
          <w:rtl/>
        </w:rPr>
        <w:t xml:space="preserve"> ومنها :</w:t>
      </w:r>
      <w:r>
        <w:rPr>
          <w:rFonts w:hint="cs"/>
          <w:rtl/>
        </w:rPr>
        <w:t xml:space="preserve"> </w:t>
      </w:r>
      <w:r w:rsidRPr="00456662">
        <w:rPr>
          <w:rtl/>
        </w:rPr>
        <w:t>المبايعة والمعاهدة على أحكام الإسلام ونصرة الرسول في جميع الأيّام والأعوام.</w:t>
      </w:r>
    </w:p>
    <w:p w:rsidR="00F470B7" w:rsidRPr="00456662" w:rsidRDefault="00F470B7" w:rsidP="00596B52">
      <w:pPr>
        <w:pStyle w:val="libNormal"/>
        <w:rPr>
          <w:rtl/>
        </w:rPr>
      </w:pPr>
      <w:r w:rsidRPr="00456662">
        <w:rPr>
          <w:rtl/>
        </w:rPr>
        <w:t>وفي رواية عبد السلام المرويّة في العيون قال : قلت لعليّ بن موسى الرضا عليه السلام : يا ابن رسول الله صلّى الله عليه وآله ما تقول في الحديث الّذي يرويه أهل الحديث</w:t>
      </w:r>
      <w:r>
        <w:rPr>
          <w:rtl/>
        </w:rPr>
        <w:t>،</w:t>
      </w:r>
      <w:r w:rsidRPr="00456662">
        <w:rPr>
          <w:rtl/>
        </w:rPr>
        <w:t xml:space="preserve"> إنّ المؤمنين يزورون ربّهم من منازلهم في الجنّة</w:t>
      </w:r>
      <w:r>
        <w:rPr>
          <w:rtl/>
        </w:rPr>
        <w:t>؟</w:t>
      </w:r>
      <w:r w:rsidRPr="00456662">
        <w:rPr>
          <w:rtl/>
        </w:rPr>
        <w:t xml:space="preserve"> فقال : يا أبا الصلت</w:t>
      </w:r>
      <w:r>
        <w:rPr>
          <w:rtl/>
        </w:rPr>
        <w:t>،</w:t>
      </w:r>
      <w:r w:rsidRPr="00456662">
        <w:rPr>
          <w:rtl/>
        </w:rPr>
        <w:t xml:space="preserve"> إنّ الله فضّل نبيّه محمّدا صلّى الله عليه وآله على جميع خلقه من النبيّين والملائكة</w:t>
      </w:r>
      <w:r>
        <w:rPr>
          <w:rtl/>
        </w:rPr>
        <w:t>،</w:t>
      </w:r>
      <w:r w:rsidRPr="00456662">
        <w:rPr>
          <w:rtl/>
        </w:rPr>
        <w:t xml:space="preserve"> وجعل طاعته طاعته</w:t>
      </w:r>
      <w:r>
        <w:rPr>
          <w:rtl/>
        </w:rPr>
        <w:t>،</w:t>
      </w:r>
      <w:r w:rsidRPr="00456662">
        <w:rPr>
          <w:rtl/>
        </w:rPr>
        <w:t xml:space="preserve"> ومبايعته مبايعته</w:t>
      </w:r>
      <w:r>
        <w:rPr>
          <w:rtl/>
        </w:rPr>
        <w:t>،</w:t>
      </w:r>
      <w:r w:rsidRPr="00456662">
        <w:rPr>
          <w:rtl/>
        </w:rPr>
        <w:t xml:space="preserve"> وزيارته في الدنيا والآخرة زيارته</w:t>
      </w:r>
      <w:r>
        <w:rPr>
          <w:rtl/>
        </w:rPr>
        <w:t>،</w:t>
      </w:r>
      <w:r w:rsidRPr="00456662">
        <w:rPr>
          <w:rtl/>
        </w:rPr>
        <w:t xml:space="preserve"> فقال : </w:t>
      </w:r>
      <w:r w:rsidRPr="00D02CEF">
        <w:rPr>
          <w:rStyle w:val="libAlaemChar"/>
          <w:rtl/>
        </w:rPr>
        <w:t>(</w:t>
      </w:r>
      <w:r w:rsidRPr="009E78CC">
        <w:rPr>
          <w:rStyle w:val="libAieChar"/>
          <w:rtl/>
        </w:rPr>
        <w:t>مَنْ يُطِعِ الرَّسُولَ فَقَدْ أَطاعَ اللهَ</w:t>
      </w:r>
      <w:r w:rsidRPr="00D02CEF">
        <w:rPr>
          <w:rStyle w:val="libAlaemChar"/>
          <w:rtl/>
        </w:rPr>
        <w:t>)</w:t>
      </w:r>
      <w:r w:rsidRPr="00456662">
        <w:rPr>
          <w:rtl/>
        </w:rPr>
        <w:t xml:space="preserve"> وقال : </w:t>
      </w:r>
      <w:r w:rsidRPr="00D02CEF">
        <w:rPr>
          <w:rStyle w:val="libAlaemChar"/>
          <w:rtl/>
        </w:rPr>
        <w:t>(</w:t>
      </w:r>
      <w:r w:rsidRPr="009E78CC">
        <w:rPr>
          <w:rStyle w:val="libAieChar"/>
          <w:rtl/>
        </w:rPr>
        <w:t>إِنَّ الَّذِينَ يُبايِعُونَكَ إِنَّما يُبايِعُونَ اللهَ يَدُ اللهِ فَوْقَ أَيْدِيهِمْ</w:t>
      </w:r>
      <w:r w:rsidRPr="00D02CEF">
        <w:rPr>
          <w:rStyle w:val="libAlaemChar"/>
          <w:rtl/>
        </w:rPr>
        <w:t>)</w:t>
      </w:r>
      <w:r w:rsidRPr="00456662">
        <w:rPr>
          <w:rtl/>
        </w:rPr>
        <w:t xml:space="preserve"> </w:t>
      </w:r>
      <w:r w:rsidRPr="00D02CEF">
        <w:rPr>
          <w:rStyle w:val="libFootnotenumChar"/>
          <w:rtl/>
        </w:rPr>
        <w:t>(3)</w:t>
      </w:r>
      <w:r w:rsidRPr="00456662">
        <w:rPr>
          <w:rtl/>
        </w:rPr>
        <w:t xml:space="preserve"> وقال النبيّ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العبارة في النسختين غير واضحة. والاضطراب واضح فيها.</w:t>
      </w:r>
    </w:p>
    <w:p w:rsidR="00F470B7" w:rsidRPr="00456662" w:rsidRDefault="00F470B7" w:rsidP="002F2D66">
      <w:pPr>
        <w:pStyle w:val="libFootnote0"/>
        <w:rPr>
          <w:rtl/>
        </w:rPr>
      </w:pPr>
      <w:r>
        <w:rPr>
          <w:rtl/>
        </w:rPr>
        <w:t>(</w:t>
      </w:r>
      <w:r w:rsidRPr="00456662">
        <w:rPr>
          <w:rtl/>
        </w:rPr>
        <w:t>2) النساء : 80.</w:t>
      </w:r>
    </w:p>
    <w:p w:rsidR="00F470B7" w:rsidRPr="00456662" w:rsidRDefault="00F470B7" w:rsidP="002F2D66">
      <w:pPr>
        <w:pStyle w:val="libFootnote0"/>
        <w:rPr>
          <w:rtl/>
        </w:rPr>
      </w:pPr>
      <w:r>
        <w:rPr>
          <w:rtl/>
        </w:rPr>
        <w:t>(</w:t>
      </w:r>
      <w:r w:rsidRPr="00456662">
        <w:rPr>
          <w:rtl/>
        </w:rPr>
        <w:t>3) الفتح : 10.</w:t>
      </w:r>
    </w:p>
    <w:p w:rsidR="00F470B7" w:rsidRPr="00456662" w:rsidRDefault="00F470B7" w:rsidP="00930449">
      <w:pPr>
        <w:pStyle w:val="libNormal0"/>
        <w:rPr>
          <w:rtl/>
        </w:rPr>
      </w:pPr>
      <w:r>
        <w:rPr>
          <w:rtl/>
        </w:rPr>
        <w:br w:type="page"/>
      </w:r>
      <w:r w:rsidRPr="00456662">
        <w:rPr>
          <w:rtl/>
        </w:rPr>
        <w:lastRenderedPageBreak/>
        <w:t>صلّى الله عليه وآله : من زارني في حياتي أو بعد موتي فقد زار الله</w:t>
      </w:r>
      <w:r>
        <w:rPr>
          <w:rtl/>
        </w:rPr>
        <w:t>،</w:t>
      </w:r>
      <w:r w:rsidRPr="00456662">
        <w:rPr>
          <w:rtl/>
        </w:rPr>
        <w:t xml:space="preserve"> ودرجة النبيّ صلّى الله عليه وآله في الجنّة أرفع الدرجات</w:t>
      </w:r>
      <w:r>
        <w:rPr>
          <w:rtl/>
        </w:rPr>
        <w:t>،</w:t>
      </w:r>
      <w:r w:rsidRPr="00456662">
        <w:rPr>
          <w:rtl/>
        </w:rPr>
        <w:t xml:space="preserve"> فمن زاره إلى درجته في الجنّة من منزله فقد زار الله</w:t>
      </w:r>
      <w:r>
        <w:rPr>
          <w:rtl/>
        </w:rPr>
        <w:t xml:space="preserve"> ..</w:t>
      </w:r>
      <w:r w:rsidRPr="00456662">
        <w:rPr>
          <w:rtl/>
        </w:rPr>
        <w:t xml:space="preserve">. </w:t>
      </w:r>
      <w:r w:rsidRPr="00D02CEF">
        <w:rPr>
          <w:rStyle w:val="libFootnotenumChar"/>
          <w:rtl/>
        </w:rPr>
        <w:t>(1)</w:t>
      </w:r>
      <w:r w:rsidRPr="00456662">
        <w:rPr>
          <w:rtl/>
        </w:rPr>
        <w:t xml:space="preserve"> إلى آخره. انتهى.</w:t>
      </w:r>
    </w:p>
    <w:p w:rsidR="00F470B7" w:rsidRPr="00456662" w:rsidRDefault="00F470B7" w:rsidP="00596B52">
      <w:pPr>
        <w:pStyle w:val="libNormal"/>
        <w:rPr>
          <w:rtl/>
        </w:rPr>
      </w:pPr>
      <w:r w:rsidRPr="00D02CEF">
        <w:rPr>
          <w:rStyle w:val="libAlaemChar"/>
          <w:rtl/>
        </w:rPr>
        <w:t>(</w:t>
      </w:r>
      <w:r w:rsidRPr="009E78CC">
        <w:rPr>
          <w:rStyle w:val="libAieChar"/>
          <w:rtl/>
        </w:rPr>
        <w:t>يَدُ اللهِ فَوْقَ أَيْدِيهِمْ</w:t>
      </w:r>
      <w:r w:rsidRPr="00D02CEF">
        <w:rPr>
          <w:rStyle w:val="libAlaemChar"/>
          <w:rtl/>
        </w:rPr>
        <w:t>)</w:t>
      </w:r>
      <w:r w:rsidRPr="00456662">
        <w:rPr>
          <w:rtl/>
        </w:rPr>
        <w:t xml:space="preserve"> </w:t>
      </w:r>
      <w:r w:rsidRPr="00D02CEF">
        <w:rPr>
          <w:rStyle w:val="libFootnotenumChar"/>
          <w:rtl/>
        </w:rPr>
        <w:t>(2)</w:t>
      </w:r>
      <w:r w:rsidRPr="00456662">
        <w:rPr>
          <w:rtl/>
        </w:rPr>
        <w:t xml:space="preserve"> الجملة : إمّا تأكيد للمعنى المستفاد من الجملة السابقة</w:t>
      </w:r>
      <w:r>
        <w:rPr>
          <w:rtl/>
        </w:rPr>
        <w:t>،</w:t>
      </w:r>
      <w:r w:rsidRPr="00456662">
        <w:rPr>
          <w:rtl/>
        </w:rPr>
        <w:t xml:space="preserve"> فإنّ يد الرسول صلّى الله عليه وآله كانت عند المبايعة فوق أيدي المبايعين</w:t>
      </w:r>
      <w:r>
        <w:rPr>
          <w:rtl/>
        </w:rPr>
        <w:t>،</w:t>
      </w:r>
      <w:r w:rsidRPr="00456662">
        <w:rPr>
          <w:rtl/>
        </w:rPr>
        <w:t xml:space="preserve"> فجعل يده بمنزلة يده ؛ بل الرسول هو يد الله</w:t>
      </w:r>
      <w:r>
        <w:rPr>
          <w:rtl/>
        </w:rPr>
        <w:t>،</w:t>
      </w:r>
      <w:r w:rsidRPr="00456662">
        <w:rPr>
          <w:rtl/>
        </w:rPr>
        <w:t xml:space="preserve"> لأنّه الموصل لفيض الله إلى عباده. ولذا قال وصيّه عليه السلام : أنا يد الله </w:t>
      </w:r>
      <w:r w:rsidRPr="00D02CEF">
        <w:rPr>
          <w:rStyle w:val="libFootnotenumChar"/>
          <w:rtl/>
        </w:rPr>
        <w:t>(3)</w:t>
      </w:r>
      <w:r>
        <w:rPr>
          <w:rtl/>
        </w:rPr>
        <w:t>.</w:t>
      </w:r>
      <w:r w:rsidRPr="00456662">
        <w:rPr>
          <w:rtl/>
        </w:rPr>
        <w:t xml:space="preserve"> وإلّا فلا يوصف الله بالجوارح وبصفات الأجسام.</w:t>
      </w:r>
    </w:p>
    <w:p w:rsidR="00F470B7" w:rsidRPr="00456662" w:rsidRDefault="00F470B7" w:rsidP="00596B52">
      <w:pPr>
        <w:pStyle w:val="libNormal"/>
        <w:rPr>
          <w:rtl/>
        </w:rPr>
      </w:pPr>
      <w:r w:rsidRPr="00456662">
        <w:rPr>
          <w:rtl/>
        </w:rPr>
        <w:t>قال محمّد بن مسلم : سمعت أبا عبد الله عليه السلام يقول : إنّ الله عزّ وجلّ خلقا خلقهم من نوره</w:t>
      </w:r>
      <w:r>
        <w:rPr>
          <w:rtl/>
        </w:rPr>
        <w:t>،</w:t>
      </w:r>
      <w:r w:rsidRPr="00456662">
        <w:rPr>
          <w:rtl/>
        </w:rPr>
        <w:t xml:space="preserve"> ورحمة من رحمته لرحمته</w:t>
      </w:r>
      <w:r>
        <w:rPr>
          <w:rtl/>
        </w:rPr>
        <w:t>،</w:t>
      </w:r>
      <w:r w:rsidRPr="00456662">
        <w:rPr>
          <w:rtl/>
        </w:rPr>
        <w:t xml:space="preserve"> فهم عين الله الناظرة</w:t>
      </w:r>
      <w:r>
        <w:rPr>
          <w:rtl/>
        </w:rPr>
        <w:t>،</w:t>
      </w:r>
      <w:r w:rsidRPr="00456662">
        <w:rPr>
          <w:rtl/>
        </w:rPr>
        <w:t xml:space="preserve"> وأذنه السامعة</w:t>
      </w:r>
      <w:r>
        <w:rPr>
          <w:rtl/>
        </w:rPr>
        <w:t>،</w:t>
      </w:r>
      <w:r w:rsidRPr="00456662">
        <w:rPr>
          <w:rtl/>
        </w:rPr>
        <w:t xml:space="preserve"> ولسانه الناطق في خلقه بإذنه</w:t>
      </w:r>
      <w:r>
        <w:rPr>
          <w:rtl/>
        </w:rPr>
        <w:t xml:space="preserve"> ..</w:t>
      </w:r>
      <w:r w:rsidRPr="00456662">
        <w:rPr>
          <w:rtl/>
        </w:rPr>
        <w:t xml:space="preserve">. </w:t>
      </w:r>
      <w:r w:rsidRPr="00D02CEF">
        <w:rPr>
          <w:rStyle w:val="libFootnotenumChar"/>
          <w:rtl/>
        </w:rPr>
        <w:t>(4)</w:t>
      </w:r>
      <w:r w:rsidRPr="00456662">
        <w:rPr>
          <w:rtl/>
        </w:rPr>
        <w:t xml:space="preserve"> إلى آخره.</w:t>
      </w:r>
    </w:p>
    <w:p w:rsidR="00F470B7" w:rsidRPr="00456662" w:rsidRDefault="00F470B7" w:rsidP="00596B52">
      <w:pPr>
        <w:pStyle w:val="libNormal"/>
        <w:rPr>
          <w:rtl/>
        </w:rPr>
      </w:pPr>
      <w:r w:rsidRPr="00456662">
        <w:rPr>
          <w:rtl/>
        </w:rPr>
        <w:t>وإمّا بيان لكمال قدرة الله وقوّته</w:t>
      </w:r>
      <w:r>
        <w:rPr>
          <w:rtl/>
        </w:rPr>
        <w:t>،</w:t>
      </w:r>
      <w:r w:rsidRPr="00456662">
        <w:rPr>
          <w:rtl/>
        </w:rPr>
        <w:t xml:space="preserve"> أو لكمال نعمة الله على خلقه.</w:t>
      </w:r>
    </w:p>
    <w:p w:rsidR="00F470B7" w:rsidRPr="00456662" w:rsidRDefault="00F470B7" w:rsidP="00596B52">
      <w:pPr>
        <w:pStyle w:val="libNormal"/>
        <w:rPr>
          <w:rtl/>
        </w:rPr>
      </w:pPr>
      <w:r w:rsidRPr="00456662">
        <w:rPr>
          <w:rtl/>
        </w:rPr>
        <w:t xml:space="preserve">وفي معاني الأخبار عن محمّد بن مسلم قال : سألت أبا جعفر عليه السلام فقلت : قوله عزّ وجلّ : </w:t>
      </w:r>
      <w:r w:rsidRPr="00D02CEF">
        <w:rPr>
          <w:rStyle w:val="libAlaemChar"/>
          <w:rtl/>
        </w:rPr>
        <w:t>(</w:t>
      </w:r>
      <w:r w:rsidRPr="009E78CC">
        <w:rPr>
          <w:rStyle w:val="libAieChar"/>
          <w:rtl/>
        </w:rPr>
        <w:t>يا إِبْلِيسُ ما مَنَعَكَ أَنْ تَسْجُدَ لِما خَلَقْتُ بِيَدَيَ</w:t>
      </w:r>
      <w:r w:rsidRPr="00D02CEF">
        <w:rPr>
          <w:rStyle w:val="libAlaemChar"/>
          <w:rtl/>
        </w:rPr>
        <w:t>)</w:t>
      </w:r>
      <w:r w:rsidRPr="00456662">
        <w:rPr>
          <w:rtl/>
        </w:rPr>
        <w:t xml:space="preserve"> </w:t>
      </w:r>
      <w:r w:rsidRPr="00D02CEF">
        <w:rPr>
          <w:rStyle w:val="libFootnotenumChar"/>
          <w:rtl/>
        </w:rPr>
        <w:t>(5)</w:t>
      </w:r>
      <w:r w:rsidRPr="00456662">
        <w:rPr>
          <w:rtl/>
        </w:rPr>
        <w:t xml:space="preserve"> فقال : اليد في كلام العرب : القوّة والنعمة</w:t>
      </w:r>
      <w:r>
        <w:rPr>
          <w:rtl/>
        </w:rPr>
        <w:t>،</w:t>
      </w:r>
      <w:r w:rsidRPr="00456662">
        <w:rPr>
          <w:rtl/>
        </w:rPr>
        <w:t xml:space="preserve"> قال الله : </w:t>
      </w:r>
      <w:r w:rsidRPr="00D02CEF">
        <w:rPr>
          <w:rStyle w:val="libAlaemChar"/>
          <w:rtl/>
        </w:rPr>
        <w:t>(</w:t>
      </w:r>
      <w:r w:rsidRPr="009E78CC">
        <w:rPr>
          <w:rStyle w:val="libAieChar"/>
          <w:rtl/>
        </w:rPr>
        <w:t>وَاذْكُرْ عَبْدَنا داوُدَ ذَا</w:t>
      </w:r>
    </w:p>
    <w:p w:rsidR="00F470B7" w:rsidRPr="00456662" w:rsidRDefault="00F470B7" w:rsidP="00930449">
      <w:pPr>
        <w:pStyle w:val="libLine"/>
        <w:rPr>
          <w:rtl/>
        </w:rPr>
      </w:pPr>
      <w:r w:rsidRPr="00456662">
        <w:rPr>
          <w:rtl/>
        </w:rPr>
        <w:t>__________________</w:t>
      </w:r>
    </w:p>
    <w:p w:rsidR="00F470B7" w:rsidRPr="005026A6" w:rsidRDefault="00F470B7" w:rsidP="002F2D66">
      <w:pPr>
        <w:pStyle w:val="libFootnote0"/>
        <w:rPr>
          <w:rtl/>
        </w:rPr>
      </w:pPr>
      <w:r w:rsidRPr="005026A6">
        <w:rPr>
          <w:rtl/>
        </w:rPr>
        <w:t>(1) بحار الأنوار 4 : 3</w:t>
      </w:r>
      <w:r>
        <w:rPr>
          <w:rtl/>
        </w:rPr>
        <w:t>،</w:t>
      </w:r>
      <w:r w:rsidRPr="005026A6">
        <w:rPr>
          <w:rtl/>
        </w:rPr>
        <w:t xml:space="preserve"> الأمالي</w:t>
      </w:r>
      <w:r>
        <w:rPr>
          <w:rtl/>
        </w:rPr>
        <w:t>،</w:t>
      </w:r>
      <w:r w:rsidRPr="005026A6">
        <w:rPr>
          <w:rtl/>
        </w:rPr>
        <w:t xml:space="preserve"> للصدوق : 460</w:t>
      </w:r>
      <w:r>
        <w:rPr>
          <w:rtl/>
        </w:rPr>
        <w:t>،</w:t>
      </w:r>
      <w:r w:rsidRPr="005026A6">
        <w:rPr>
          <w:rtl/>
        </w:rPr>
        <w:t xml:space="preserve"> التوحيد : 117</w:t>
      </w:r>
      <w:r>
        <w:rPr>
          <w:rtl/>
        </w:rPr>
        <w:t>،</w:t>
      </w:r>
      <w:r w:rsidRPr="005026A6">
        <w:rPr>
          <w:rtl/>
        </w:rPr>
        <w:t xml:space="preserve"> عيون أخبار الرضا عليه السلام 1 :</w:t>
      </w:r>
      <w:r w:rsidRPr="005026A6">
        <w:rPr>
          <w:rFonts w:hint="cs"/>
          <w:rtl/>
        </w:rPr>
        <w:t xml:space="preserve"> </w:t>
      </w:r>
      <w:r w:rsidRPr="005026A6">
        <w:rPr>
          <w:rtl/>
        </w:rPr>
        <w:t>115.</w:t>
      </w:r>
    </w:p>
    <w:p w:rsidR="00F470B7" w:rsidRPr="005026A6" w:rsidRDefault="00F470B7" w:rsidP="002F2D66">
      <w:pPr>
        <w:pStyle w:val="libFootnote0"/>
        <w:rPr>
          <w:rtl/>
        </w:rPr>
      </w:pPr>
      <w:r w:rsidRPr="005026A6">
        <w:rPr>
          <w:rtl/>
        </w:rPr>
        <w:t>(2) الفتح : 10.</w:t>
      </w:r>
    </w:p>
    <w:p w:rsidR="00F470B7" w:rsidRPr="005026A6" w:rsidRDefault="00F470B7" w:rsidP="002F2D66">
      <w:pPr>
        <w:pStyle w:val="libFootnote0"/>
        <w:rPr>
          <w:rtl/>
        </w:rPr>
      </w:pPr>
      <w:r w:rsidRPr="005026A6">
        <w:rPr>
          <w:rtl/>
        </w:rPr>
        <w:t>(3) الكافي 1 : 145.</w:t>
      </w:r>
    </w:p>
    <w:p w:rsidR="00F470B7" w:rsidRPr="005026A6" w:rsidRDefault="00F470B7" w:rsidP="002F2D66">
      <w:pPr>
        <w:pStyle w:val="libFootnote0"/>
        <w:rPr>
          <w:rtl/>
        </w:rPr>
      </w:pPr>
      <w:r w:rsidRPr="005026A6">
        <w:rPr>
          <w:rtl/>
        </w:rPr>
        <w:t>(4) بحار الأنوار 26 : 240</w:t>
      </w:r>
      <w:r>
        <w:rPr>
          <w:rtl/>
        </w:rPr>
        <w:t>،</w:t>
      </w:r>
      <w:r w:rsidRPr="005026A6">
        <w:rPr>
          <w:rtl/>
        </w:rPr>
        <w:t xml:space="preserve"> التوحيد : 167</w:t>
      </w:r>
      <w:r>
        <w:rPr>
          <w:rtl/>
        </w:rPr>
        <w:t>،</w:t>
      </w:r>
      <w:r w:rsidRPr="005026A6">
        <w:rPr>
          <w:rtl/>
        </w:rPr>
        <w:t xml:space="preserve"> معاني الأخبار : 16.</w:t>
      </w:r>
    </w:p>
    <w:p w:rsidR="00F470B7" w:rsidRPr="005026A6" w:rsidRDefault="00F470B7" w:rsidP="002F2D66">
      <w:pPr>
        <w:pStyle w:val="libFootnote0"/>
        <w:rPr>
          <w:rtl/>
        </w:rPr>
      </w:pPr>
      <w:r w:rsidRPr="005026A6">
        <w:rPr>
          <w:rtl/>
        </w:rPr>
        <w:t>(5) ص : 75.</w:t>
      </w:r>
    </w:p>
    <w:p w:rsidR="00F470B7" w:rsidRPr="00456662" w:rsidRDefault="00F470B7" w:rsidP="00930449">
      <w:pPr>
        <w:pStyle w:val="libNormal0"/>
        <w:rPr>
          <w:rtl/>
        </w:rPr>
      </w:pPr>
      <w:r>
        <w:rPr>
          <w:rtl/>
        </w:rPr>
        <w:br w:type="page"/>
      </w:r>
      <w:r w:rsidRPr="009E78CC">
        <w:rPr>
          <w:rStyle w:val="libAieChar"/>
          <w:rtl/>
        </w:rPr>
        <w:lastRenderedPageBreak/>
        <w:t>الْأَيْدِ</w:t>
      </w:r>
      <w:r w:rsidRPr="00D02CEF">
        <w:rPr>
          <w:rStyle w:val="libAlaemChar"/>
          <w:rtl/>
        </w:rPr>
        <w:t>)</w:t>
      </w:r>
      <w:r w:rsidRPr="00456662">
        <w:rPr>
          <w:rtl/>
        </w:rPr>
        <w:t xml:space="preserve"> </w:t>
      </w:r>
      <w:r w:rsidRPr="00D02CEF">
        <w:rPr>
          <w:rStyle w:val="libFootnotenumChar"/>
          <w:rtl/>
        </w:rPr>
        <w:t>(1)</w:t>
      </w:r>
      <w:r w:rsidRPr="00456662">
        <w:rPr>
          <w:rtl/>
        </w:rPr>
        <w:t xml:space="preserve"> وقال : </w:t>
      </w:r>
      <w:r w:rsidRPr="00D02CEF">
        <w:rPr>
          <w:rStyle w:val="libAlaemChar"/>
          <w:rtl/>
        </w:rPr>
        <w:t>(</w:t>
      </w:r>
      <w:r w:rsidRPr="009E78CC">
        <w:rPr>
          <w:rStyle w:val="libAieChar"/>
          <w:rtl/>
        </w:rPr>
        <w:t>وَالسَّماءَ بَنَيْناها بِأَيْدٍ</w:t>
      </w:r>
      <w:r w:rsidRPr="00D02CEF">
        <w:rPr>
          <w:rStyle w:val="libAlaemChar"/>
          <w:rtl/>
        </w:rPr>
        <w:t>)</w:t>
      </w:r>
      <w:r w:rsidRPr="00456662">
        <w:rPr>
          <w:rtl/>
        </w:rPr>
        <w:t xml:space="preserve"> </w:t>
      </w:r>
      <w:r w:rsidRPr="00D02CEF">
        <w:rPr>
          <w:rStyle w:val="libFootnotenumChar"/>
          <w:rtl/>
        </w:rPr>
        <w:t>(2)</w:t>
      </w:r>
      <w:r w:rsidRPr="00456662">
        <w:rPr>
          <w:rtl/>
        </w:rPr>
        <w:t xml:space="preserve"> ؛ أي بقوّة</w:t>
      </w:r>
      <w:r>
        <w:rPr>
          <w:rtl/>
        </w:rPr>
        <w:t xml:space="preserve"> ..</w:t>
      </w:r>
      <w:r w:rsidRPr="00456662">
        <w:rPr>
          <w:rtl/>
        </w:rPr>
        <w:t xml:space="preserve">. </w:t>
      </w:r>
      <w:r w:rsidRPr="00D02CEF">
        <w:rPr>
          <w:rStyle w:val="libFootnotenumChar"/>
          <w:rtl/>
        </w:rPr>
        <w:t>(3)</w:t>
      </w:r>
      <w:r w:rsidRPr="00456662">
        <w:rPr>
          <w:rtl/>
        </w:rPr>
        <w:t xml:space="preserve"> إلى آخره.</w:t>
      </w:r>
    </w:p>
    <w:p w:rsidR="00F470B7" w:rsidRPr="00456662" w:rsidRDefault="00F470B7" w:rsidP="00596B52">
      <w:pPr>
        <w:pStyle w:val="libNormal"/>
        <w:rPr>
          <w:rtl/>
        </w:rPr>
      </w:pPr>
      <w:r w:rsidRPr="00456662">
        <w:rPr>
          <w:rtl/>
        </w:rPr>
        <w:t xml:space="preserve">وعن المشرقيّ عن الرضا عليه السلام قال : سمعته يقول : </w:t>
      </w:r>
      <w:r w:rsidRPr="00D02CEF">
        <w:rPr>
          <w:rStyle w:val="libAlaemChar"/>
          <w:rtl/>
        </w:rPr>
        <w:t>(</w:t>
      </w:r>
      <w:r w:rsidRPr="009E78CC">
        <w:rPr>
          <w:rStyle w:val="libAieChar"/>
          <w:rtl/>
        </w:rPr>
        <w:t>بَلْ يَداهُ مَبْسُوطَتانِ</w:t>
      </w:r>
      <w:r w:rsidRPr="00D02CEF">
        <w:rPr>
          <w:rStyle w:val="libAlaemChar"/>
          <w:rtl/>
        </w:rPr>
        <w:t>)</w:t>
      </w:r>
      <w:r w:rsidRPr="00456662">
        <w:rPr>
          <w:rtl/>
        </w:rPr>
        <w:t xml:space="preserve"> </w:t>
      </w:r>
      <w:r w:rsidRPr="00D02CEF">
        <w:rPr>
          <w:rStyle w:val="libFootnotenumChar"/>
          <w:rtl/>
        </w:rPr>
        <w:t>(4)</w:t>
      </w:r>
      <w:r w:rsidRPr="00456662">
        <w:rPr>
          <w:rtl/>
        </w:rPr>
        <w:t xml:space="preserve"> فقلت له : يدان هكذا</w:t>
      </w:r>
      <w:r>
        <w:rPr>
          <w:rtl/>
        </w:rPr>
        <w:t xml:space="preserve"> ـ </w:t>
      </w:r>
      <w:r w:rsidRPr="00456662">
        <w:rPr>
          <w:rtl/>
        </w:rPr>
        <w:t>وأشرت بيدي إلى يديه</w:t>
      </w:r>
      <w:r>
        <w:rPr>
          <w:rtl/>
        </w:rPr>
        <w:t xml:space="preserve"> ـ؟</w:t>
      </w:r>
      <w:r w:rsidRPr="00456662">
        <w:rPr>
          <w:rtl/>
        </w:rPr>
        <w:t xml:space="preserve"> فقال : لا</w:t>
      </w:r>
      <w:r>
        <w:rPr>
          <w:rtl/>
        </w:rPr>
        <w:t>،</w:t>
      </w:r>
      <w:r w:rsidRPr="00456662">
        <w:rPr>
          <w:rtl/>
        </w:rPr>
        <w:t xml:space="preserve"> لو كان هكذا لكان مخلوقا </w:t>
      </w:r>
      <w:r w:rsidRPr="00D02CEF">
        <w:rPr>
          <w:rStyle w:val="libFootnotenumChar"/>
          <w:rtl/>
        </w:rPr>
        <w:t>(5)</w:t>
      </w:r>
      <w:r>
        <w:rPr>
          <w:rtl/>
        </w:rPr>
        <w:t>.</w:t>
      </w:r>
      <w:r w:rsidRPr="00456662">
        <w:rPr>
          <w:rtl/>
        </w:rPr>
        <w:t xml:space="preserve"> انتهى.</w:t>
      </w:r>
    </w:p>
    <w:p w:rsidR="00F470B7" w:rsidRPr="00456662" w:rsidRDefault="00F470B7" w:rsidP="00596B52">
      <w:pPr>
        <w:pStyle w:val="libNormal"/>
        <w:rPr>
          <w:rtl/>
        </w:rPr>
      </w:pPr>
      <w:r w:rsidRPr="00D02CEF">
        <w:rPr>
          <w:rStyle w:val="libAlaemChar"/>
          <w:rtl/>
        </w:rPr>
        <w:t>(</w:t>
      </w:r>
      <w:r w:rsidRPr="009E78CC">
        <w:rPr>
          <w:rStyle w:val="libAieChar"/>
          <w:rtl/>
        </w:rPr>
        <w:t>فَمَنْ نَكَثَ فَإِنَّما يَنْكُثُ عَلى نَفْسِهِ وَمَنْ أَوْفى بِما عاهَدَ عَلَيْهُ اللهَ فَسَيُؤْتِيهِ أَجْراً عَظِيماً</w:t>
      </w:r>
      <w:r w:rsidRPr="00D02CEF">
        <w:rPr>
          <w:rStyle w:val="libAlaemChar"/>
          <w:rtl/>
        </w:rPr>
        <w:t>)</w:t>
      </w:r>
      <w:r w:rsidRPr="00456662">
        <w:rPr>
          <w:rtl/>
        </w:rPr>
        <w:t xml:space="preserve"> وهذا يجري مجرى قوله تعالى : </w:t>
      </w:r>
      <w:r w:rsidRPr="00D02CEF">
        <w:rPr>
          <w:rStyle w:val="libAlaemChar"/>
          <w:rtl/>
        </w:rPr>
        <w:t>(</w:t>
      </w:r>
      <w:r w:rsidRPr="009E78CC">
        <w:rPr>
          <w:rStyle w:val="libAieChar"/>
          <w:rtl/>
        </w:rPr>
        <w:t>إِنَّا أَنْزَلْنا عَلَيْكَ الْكِتابَ لِلنَّاسِ بِالْحَقِّ فَمَنِ اهْتَدى فَلِنَفْسِهِ وَمَنْ ضَلَّ فَإِنَّما يَضِلُّ عَلَيْها وَما أَنْتَ عَلَيْهِمْ بِوَكِيلٍ</w:t>
      </w:r>
      <w:r w:rsidRPr="00D02CEF">
        <w:rPr>
          <w:rStyle w:val="libAlaemChar"/>
          <w:rtl/>
        </w:rPr>
        <w:t>)</w:t>
      </w:r>
      <w:r w:rsidRPr="00456662">
        <w:rPr>
          <w:rtl/>
        </w:rPr>
        <w:t xml:space="preserve"> </w:t>
      </w:r>
      <w:r w:rsidRPr="00D02CEF">
        <w:rPr>
          <w:rStyle w:val="libFootnotenumChar"/>
          <w:rtl/>
        </w:rPr>
        <w:t>(6)</w:t>
      </w:r>
      <w:r>
        <w:rPr>
          <w:rtl/>
        </w:rPr>
        <w:t>.</w:t>
      </w:r>
      <w:r>
        <w:rPr>
          <w:rFonts w:hint="cs"/>
          <w:rtl/>
        </w:rPr>
        <w:t xml:space="preserve"> </w:t>
      </w:r>
      <w:r>
        <w:rPr>
          <w:rtl/>
        </w:rPr>
        <w:t>و «</w:t>
      </w:r>
      <w:r w:rsidRPr="00456662">
        <w:rPr>
          <w:rtl/>
        </w:rPr>
        <w:t>النكث» بالكسر : نقض العهد</w:t>
      </w:r>
      <w:r>
        <w:rPr>
          <w:rtl/>
        </w:rPr>
        <w:t>،</w:t>
      </w:r>
      <w:r w:rsidRPr="00456662">
        <w:rPr>
          <w:rtl/>
        </w:rPr>
        <w:t xml:space="preserve"> وهو الغدر الّذي هو من جنود الجهل ؛ كما أنّ الوفاء به من جنود العقل</w:t>
      </w:r>
      <w:r>
        <w:rPr>
          <w:rtl/>
        </w:rPr>
        <w:t>،</w:t>
      </w:r>
      <w:r w:rsidRPr="00456662">
        <w:rPr>
          <w:rtl/>
        </w:rPr>
        <w:t xml:space="preserve"> والأخبار في ذمّ الأوّل ومدح الثاني متكاثرة.</w:t>
      </w:r>
    </w:p>
    <w:p w:rsidR="00F470B7" w:rsidRPr="00456662" w:rsidRDefault="00F470B7" w:rsidP="00596B52">
      <w:pPr>
        <w:pStyle w:val="libNormal"/>
        <w:rPr>
          <w:rtl/>
        </w:rPr>
      </w:pPr>
      <w:r w:rsidRPr="00456662">
        <w:rPr>
          <w:rtl/>
        </w:rPr>
        <w:t xml:space="preserve">وفي بعضها : ألا وأنّ الغدر والفجور والخيانة في النار </w:t>
      </w:r>
      <w:r w:rsidRPr="00D02CEF">
        <w:rPr>
          <w:rStyle w:val="libFootnotenumChar"/>
          <w:rtl/>
        </w:rPr>
        <w:t>(7)</w:t>
      </w:r>
      <w:r>
        <w:rPr>
          <w:rtl/>
        </w:rPr>
        <w:t>.</w:t>
      </w:r>
    </w:p>
    <w:p w:rsidR="00F470B7" w:rsidRPr="00456662" w:rsidRDefault="00F470B7" w:rsidP="00596B52">
      <w:pPr>
        <w:pStyle w:val="libNormal"/>
        <w:rPr>
          <w:rtl/>
        </w:rPr>
      </w:pPr>
      <w:r w:rsidRPr="00456662">
        <w:rPr>
          <w:rtl/>
        </w:rPr>
        <w:t xml:space="preserve">وفي بعضها : من كان يؤمن بالله واليوم الآخر فليف إذا وعد </w:t>
      </w:r>
      <w:r w:rsidRPr="00D02CEF">
        <w:rPr>
          <w:rStyle w:val="libFootnotenumChar"/>
          <w:rtl/>
        </w:rPr>
        <w:t>(8)</w:t>
      </w:r>
      <w:r>
        <w:rPr>
          <w:rtl/>
        </w:rPr>
        <w:t>.</w:t>
      </w:r>
    </w:p>
    <w:p w:rsidR="00F470B7" w:rsidRPr="00456662" w:rsidRDefault="00F470B7" w:rsidP="00596B52">
      <w:pPr>
        <w:pStyle w:val="libNormal"/>
        <w:rPr>
          <w:rtl/>
        </w:rPr>
      </w:pPr>
      <w:r w:rsidRPr="00456662">
        <w:rPr>
          <w:rtl/>
        </w:rPr>
        <w:t>وفي بعضها : عدة المؤمن أخاه نذر لا كفّارة له</w:t>
      </w:r>
      <w:r>
        <w:rPr>
          <w:rtl/>
        </w:rPr>
        <w:t>،</w:t>
      </w:r>
      <w:r w:rsidRPr="00456662">
        <w:rPr>
          <w:rtl/>
        </w:rPr>
        <w:t xml:space="preserve"> فمن أخلف فبخلف الله بدأ ولمقته تعرّض</w:t>
      </w:r>
      <w:r>
        <w:rPr>
          <w:rtl/>
        </w:rPr>
        <w:t xml:space="preserve"> ..</w:t>
      </w:r>
      <w:r w:rsidRPr="00456662">
        <w:rPr>
          <w:rtl/>
        </w:rPr>
        <w:t xml:space="preserve">. </w:t>
      </w:r>
      <w:r w:rsidRPr="00D02CEF">
        <w:rPr>
          <w:rStyle w:val="libFootnotenumChar"/>
          <w:rtl/>
        </w:rPr>
        <w:t>(9)</w:t>
      </w:r>
      <w:r w:rsidRPr="00456662">
        <w:rPr>
          <w:rtl/>
        </w:rPr>
        <w:t xml:space="preserve"> إلى آخره. وحسبك في ذلك حكم العقل القاطع.</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ص : 17.</w:t>
      </w:r>
    </w:p>
    <w:p w:rsidR="00F470B7" w:rsidRPr="00456662" w:rsidRDefault="00F470B7" w:rsidP="002F2D66">
      <w:pPr>
        <w:pStyle w:val="libFootnote0"/>
        <w:rPr>
          <w:rtl/>
        </w:rPr>
      </w:pPr>
      <w:r>
        <w:rPr>
          <w:rtl/>
        </w:rPr>
        <w:t>(</w:t>
      </w:r>
      <w:r w:rsidRPr="00456662">
        <w:rPr>
          <w:rtl/>
        </w:rPr>
        <w:t>2) الذاريات : 47.</w:t>
      </w:r>
    </w:p>
    <w:p w:rsidR="00F470B7" w:rsidRPr="00456662" w:rsidRDefault="00F470B7" w:rsidP="002F2D66">
      <w:pPr>
        <w:pStyle w:val="libFootnote0"/>
        <w:rPr>
          <w:rtl/>
        </w:rPr>
      </w:pPr>
      <w:r>
        <w:rPr>
          <w:rtl/>
        </w:rPr>
        <w:t>(</w:t>
      </w:r>
      <w:r w:rsidRPr="00456662">
        <w:rPr>
          <w:rtl/>
        </w:rPr>
        <w:t>3) بحار الأنوار 4 : 4</w:t>
      </w:r>
      <w:r>
        <w:rPr>
          <w:rtl/>
        </w:rPr>
        <w:t>،</w:t>
      </w:r>
      <w:r w:rsidRPr="00456662">
        <w:rPr>
          <w:rtl/>
        </w:rPr>
        <w:t xml:space="preserve"> معاني الأخبار : 16.</w:t>
      </w:r>
    </w:p>
    <w:p w:rsidR="00F470B7" w:rsidRPr="00456662" w:rsidRDefault="00F470B7" w:rsidP="002F2D66">
      <w:pPr>
        <w:pStyle w:val="libFootnote0"/>
        <w:rPr>
          <w:rtl/>
        </w:rPr>
      </w:pPr>
      <w:r>
        <w:rPr>
          <w:rtl/>
        </w:rPr>
        <w:t>(</w:t>
      </w:r>
      <w:r w:rsidRPr="00456662">
        <w:rPr>
          <w:rtl/>
        </w:rPr>
        <w:t>4) المائدة : 64.</w:t>
      </w:r>
    </w:p>
    <w:p w:rsidR="00F470B7" w:rsidRPr="00456662" w:rsidRDefault="00F470B7" w:rsidP="002F2D66">
      <w:pPr>
        <w:pStyle w:val="libFootnote0"/>
        <w:rPr>
          <w:rtl/>
        </w:rPr>
      </w:pPr>
      <w:r>
        <w:rPr>
          <w:rtl/>
        </w:rPr>
        <w:t>(</w:t>
      </w:r>
      <w:r w:rsidRPr="00456662">
        <w:rPr>
          <w:rtl/>
        </w:rPr>
        <w:t>5) بحار الأنوار 3 : 291</w:t>
      </w:r>
      <w:r>
        <w:rPr>
          <w:rtl/>
        </w:rPr>
        <w:t>،</w:t>
      </w:r>
      <w:r w:rsidRPr="00456662">
        <w:rPr>
          <w:rtl/>
        </w:rPr>
        <w:t xml:space="preserve"> معاني الأخبار : 18.</w:t>
      </w:r>
    </w:p>
    <w:p w:rsidR="00F470B7" w:rsidRPr="00456662" w:rsidRDefault="00F470B7" w:rsidP="002F2D66">
      <w:pPr>
        <w:pStyle w:val="libFootnote0"/>
        <w:rPr>
          <w:rtl/>
        </w:rPr>
      </w:pPr>
      <w:r>
        <w:rPr>
          <w:rtl/>
        </w:rPr>
        <w:t>(</w:t>
      </w:r>
      <w:r w:rsidRPr="00456662">
        <w:rPr>
          <w:rtl/>
        </w:rPr>
        <w:t>6) الزمر : 41.</w:t>
      </w:r>
    </w:p>
    <w:p w:rsidR="00F470B7" w:rsidRPr="00456662" w:rsidRDefault="00F470B7" w:rsidP="002F2D66">
      <w:pPr>
        <w:pStyle w:val="libFootnote0"/>
        <w:rPr>
          <w:rtl/>
        </w:rPr>
      </w:pPr>
      <w:r>
        <w:rPr>
          <w:rtl/>
        </w:rPr>
        <w:t>(</w:t>
      </w:r>
      <w:r w:rsidRPr="00456662">
        <w:rPr>
          <w:rtl/>
        </w:rPr>
        <w:t>7) الكافي 2 : 338.</w:t>
      </w:r>
    </w:p>
    <w:p w:rsidR="00F470B7" w:rsidRPr="00456662" w:rsidRDefault="00F470B7" w:rsidP="002F2D66">
      <w:pPr>
        <w:pStyle w:val="libFootnote0"/>
        <w:rPr>
          <w:rtl/>
        </w:rPr>
      </w:pPr>
      <w:r>
        <w:rPr>
          <w:rtl/>
        </w:rPr>
        <w:t>(</w:t>
      </w:r>
      <w:r w:rsidRPr="00456662">
        <w:rPr>
          <w:rtl/>
        </w:rPr>
        <w:t>8) الكافي 2 : 364.</w:t>
      </w:r>
    </w:p>
    <w:p w:rsidR="00F470B7" w:rsidRPr="00456662" w:rsidRDefault="00F470B7" w:rsidP="002F2D66">
      <w:pPr>
        <w:pStyle w:val="libFootnote0"/>
        <w:rPr>
          <w:rtl/>
        </w:rPr>
      </w:pPr>
      <w:r>
        <w:rPr>
          <w:rtl/>
        </w:rPr>
        <w:t>(</w:t>
      </w:r>
      <w:r w:rsidRPr="00456662">
        <w:rPr>
          <w:rtl/>
        </w:rPr>
        <w:t>9) الكافي 2 : 363.</w:t>
      </w:r>
    </w:p>
    <w:p w:rsidR="00F470B7" w:rsidRPr="00456662" w:rsidRDefault="00F470B7" w:rsidP="00596B52">
      <w:pPr>
        <w:pStyle w:val="libNormal"/>
        <w:rPr>
          <w:rtl/>
        </w:rPr>
      </w:pPr>
      <w:r>
        <w:rPr>
          <w:rtl/>
        </w:rPr>
        <w:br w:type="page"/>
      </w:r>
      <w:r>
        <w:rPr>
          <w:rtl/>
        </w:rPr>
        <w:lastRenderedPageBreak/>
        <w:t>و «</w:t>
      </w:r>
      <w:r w:rsidRPr="00456662">
        <w:rPr>
          <w:rtl/>
        </w:rPr>
        <w:t xml:space="preserve">العهد» في الآية يشمل عهد الله مع عباده في الذرّ ؛ كما قال : </w:t>
      </w:r>
      <w:r w:rsidRPr="00D02CEF">
        <w:rPr>
          <w:rStyle w:val="libAlaemChar"/>
          <w:rtl/>
        </w:rPr>
        <w:t>(</w:t>
      </w:r>
      <w:r w:rsidRPr="009E78CC">
        <w:rPr>
          <w:rStyle w:val="libAieChar"/>
          <w:rtl/>
        </w:rPr>
        <w:t>أَلَمْ أَعْهَدْ إِلَيْكُمْ يا بَنِي آدَمَ أَنْ لا تَعْبُدُوا الشَّيْطانَ</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 فمن وفي بهذا العهد فاز بالأجر العظيم وجنّات النعيم</w:t>
      </w:r>
      <w:r>
        <w:rPr>
          <w:rtl/>
        </w:rPr>
        <w:t>،</w:t>
      </w:r>
      <w:r w:rsidRPr="00456662">
        <w:rPr>
          <w:rtl/>
        </w:rPr>
        <w:t xml:space="preserve"> ومن نقضه يرجع </w:t>
      </w:r>
      <w:r w:rsidRPr="00D02CEF">
        <w:rPr>
          <w:rStyle w:val="libFootnotenumChar"/>
          <w:rtl/>
        </w:rPr>
        <w:t>(2)</w:t>
      </w:r>
      <w:r w:rsidRPr="00456662">
        <w:rPr>
          <w:rtl/>
        </w:rPr>
        <w:t xml:space="preserve"> ضرره إلى نفسه</w:t>
      </w:r>
      <w:r>
        <w:rPr>
          <w:rtl/>
        </w:rPr>
        <w:t>،</w:t>
      </w:r>
      <w:r w:rsidRPr="00456662">
        <w:rPr>
          <w:rtl/>
        </w:rPr>
        <w:t xml:space="preserve"> فإنّه يحرم عن المثوبات العظيمة</w:t>
      </w:r>
      <w:r>
        <w:rPr>
          <w:rtl/>
        </w:rPr>
        <w:t>،</w:t>
      </w:r>
      <w:r w:rsidRPr="00456662">
        <w:rPr>
          <w:rtl/>
        </w:rPr>
        <w:t xml:space="preserve"> وعن مرافقة الأبرار</w:t>
      </w:r>
      <w:r>
        <w:rPr>
          <w:rtl/>
        </w:rPr>
        <w:t>،</w:t>
      </w:r>
      <w:r w:rsidRPr="00456662">
        <w:rPr>
          <w:rtl/>
        </w:rPr>
        <w:t xml:space="preserve"> ويستحقّ عذاب النار.</w:t>
      </w:r>
    </w:p>
    <w:p w:rsidR="00F470B7" w:rsidRPr="00456662" w:rsidRDefault="00F470B7" w:rsidP="00596B52">
      <w:pPr>
        <w:pStyle w:val="libNormal"/>
        <w:rPr>
          <w:rtl/>
        </w:rPr>
      </w:pPr>
      <w:r w:rsidRPr="00456662">
        <w:rPr>
          <w:rtl/>
        </w:rPr>
        <w:t>وقرأ حفص بضمّ الهاء من «عليه» لمكان تفخيم الجلالة</w:t>
      </w:r>
      <w:r>
        <w:rPr>
          <w:rtl/>
        </w:rPr>
        <w:t>،</w:t>
      </w:r>
      <w:r w:rsidRPr="00456662">
        <w:rPr>
          <w:rtl/>
        </w:rPr>
        <w:t xml:space="preserve"> ولكن الأولى قراءته بالكسر ؛ كما هو الأصل.</w:t>
      </w:r>
    </w:p>
    <w:p w:rsidR="00F470B7" w:rsidRPr="00456662" w:rsidRDefault="00F470B7" w:rsidP="00596B52">
      <w:pPr>
        <w:pStyle w:val="libNormal"/>
        <w:rPr>
          <w:rtl/>
        </w:rPr>
      </w:pPr>
      <w:r w:rsidRPr="00456662">
        <w:rPr>
          <w:rtl/>
        </w:rPr>
        <w:t xml:space="preserve">وفي تفسير عليّ بن إبراهيم القمّيّ رحمه الله : إنّ الآية نزلت في بيعة الرضوان </w:t>
      </w:r>
      <w:r w:rsidRPr="00D02CEF">
        <w:rPr>
          <w:rStyle w:val="libAlaemChar"/>
          <w:rtl/>
        </w:rPr>
        <w:t>(</w:t>
      </w:r>
      <w:r w:rsidRPr="009E78CC">
        <w:rPr>
          <w:rStyle w:val="libAieChar"/>
          <w:rtl/>
        </w:rPr>
        <w:t>لَقَدْ رَضِيَ اللهُ عَنِ الْمُؤْمِنِينَ إِذْ يُبايِعُونَكَ تَحْتَ الشَّجَرَةِ</w:t>
      </w:r>
      <w:r w:rsidRPr="00D02CEF">
        <w:rPr>
          <w:rStyle w:val="libAlaemChar"/>
          <w:rtl/>
        </w:rPr>
        <w:t>)</w:t>
      </w:r>
      <w:r w:rsidRPr="00456662">
        <w:rPr>
          <w:rtl/>
        </w:rPr>
        <w:t xml:space="preserve"> </w:t>
      </w:r>
      <w:r w:rsidRPr="00D02CEF">
        <w:rPr>
          <w:rStyle w:val="libFootnotenumChar"/>
          <w:rtl/>
        </w:rPr>
        <w:t>(3)</w:t>
      </w:r>
      <w:r w:rsidRPr="00456662">
        <w:rPr>
          <w:rtl/>
        </w:rPr>
        <w:t xml:space="preserve"> واشترط عليهم أن لا ينكروا بعد ذلك على رسول الله صلّى الله عليه وآله شيئا يفعله</w:t>
      </w:r>
      <w:r>
        <w:rPr>
          <w:rtl/>
        </w:rPr>
        <w:t>،</w:t>
      </w:r>
      <w:r w:rsidRPr="00456662">
        <w:rPr>
          <w:rtl/>
        </w:rPr>
        <w:t xml:space="preserve"> ولا يخالفوه في شيء يأمرهم به</w:t>
      </w:r>
      <w:r>
        <w:rPr>
          <w:rtl/>
        </w:rPr>
        <w:t>،</w:t>
      </w:r>
      <w:r w:rsidRPr="00456662">
        <w:rPr>
          <w:rtl/>
        </w:rPr>
        <w:t xml:space="preserve"> فقال الله عزّ وجلّ بعد نزول آية الرضوان :</w:t>
      </w:r>
      <w:r>
        <w:rPr>
          <w:rFonts w:hint="cs"/>
          <w:rtl/>
        </w:rPr>
        <w:t xml:space="preserve"> </w:t>
      </w:r>
      <w:r w:rsidRPr="00D02CEF">
        <w:rPr>
          <w:rStyle w:val="libAlaemChar"/>
          <w:rtl/>
        </w:rPr>
        <w:t>(</w:t>
      </w:r>
      <w:r w:rsidRPr="009E78CC">
        <w:rPr>
          <w:rStyle w:val="libAieChar"/>
          <w:rtl/>
        </w:rPr>
        <w:t>إِنَّ الَّذِينَ يُبايِعُونَكَ</w:t>
      </w:r>
      <w:r w:rsidRPr="00D02CEF">
        <w:rPr>
          <w:rStyle w:val="libAlaemChar"/>
          <w:rtl/>
        </w:rPr>
        <w:t>)</w:t>
      </w:r>
      <w:r>
        <w:rPr>
          <w:rtl/>
        </w:rPr>
        <w:t xml:space="preserve"> ..</w:t>
      </w:r>
      <w:r w:rsidRPr="00456662">
        <w:rPr>
          <w:rtl/>
        </w:rPr>
        <w:t xml:space="preserve">. </w:t>
      </w:r>
      <w:r w:rsidRPr="00D02CEF">
        <w:rPr>
          <w:rStyle w:val="libFootnotenumChar"/>
          <w:rtl/>
        </w:rPr>
        <w:t>(4)</w:t>
      </w:r>
      <w:r w:rsidRPr="00456662">
        <w:rPr>
          <w:rtl/>
        </w:rPr>
        <w:t xml:space="preserve"> إلى آخره. إنّما رضي الله عنهم بهذا الشرط </w:t>
      </w:r>
      <w:r w:rsidRPr="00D02CEF">
        <w:rPr>
          <w:rStyle w:val="libFootnotenumChar"/>
          <w:rtl/>
        </w:rPr>
        <w:t>(5)</w:t>
      </w:r>
      <w:r>
        <w:rPr>
          <w:rtl/>
        </w:rPr>
        <w:t>.</w:t>
      </w:r>
      <w:r w:rsidRPr="00456662">
        <w:rPr>
          <w:rtl/>
        </w:rPr>
        <w:t xml:space="preserve"> إلى آخر ما ذكره.</w:t>
      </w:r>
    </w:p>
    <w:p w:rsidR="00F470B7" w:rsidRPr="00456662" w:rsidRDefault="00F470B7" w:rsidP="00596B52">
      <w:pPr>
        <w:pStyle w:val="libNormal"/>
        <w:rPr>
          <w:rtl/>
        </w:rPr>
      </w:pPr>
      <w:r w:rsidRPr="00456662">
        <w:rPr>
          <w:rtl/>
        </w:rPr>
        <w:t xml:space="preserve">وحاصله يرجع إلى أنّ آية </w:t>
      </w:r>
      <w:r w:rsidRPr="00D02CEF">
        <w:rPr>
          <w:rStyle w:val="libAlaemChar"/>
          <w:rtl/>
        </w:rPr>
        <w:t>(</w:t>
      </w:r>
      <w:r w:rsidRPr="009E78CC">
        <w:rPr>
          <w:rStyle w:val="libAieChar"/>
          <w:rtl/>
        </w:rPr>
        <w:t>إِنَّ الَّذِينَ يُبايِعُونَكَ</w:t>
      </w:r>
      <w:r w:rsidRPr="00D02CEF">
        <w:rPr>
          <w:rStyle w:val="libAlaemChar"/>
          <w:rtl/>
        </w:rPr>
        <w:t>)</w:t>
      </w:r>
      <w:r w:rsidRPr="00456662">
        <w:rPr>
          <w:rtl/>
        </w:rPr>
        <w:t xml:space="preserve"> نزلت مؤخّرة عن آية الرضوان</w:t>
      </w:r>
      <w:r>
        <w:rPr>
          <w:rtl/>
        </w:rPr>
        <w:t>،</w:t>
      </w:r>
      <w:r w:rsidRPr="00456662">
        <w:rPr>
          <w:rtl/>
        </w:rPr>
        <w:t xml:space="preserve"> فوقع الاشتباه في تأليف الآيات من عثمان ؛ فلا تغفل.</w:t>
      </w:r>
    </w:p>
    <w:p w:rsidR="00F470B7" w:rsidRPr="009E78CC" w:rsidRDefault="00F470B7" w:rsidP="00596B52">
      <w:pPr>
        <w:pStyle w:val="libNormal"/>
        <w:rPr>
          <w:rStyle w:val="libAieChar"/>
          <w:rtl/>
        </w:rPr>
      </w:pPr>
      <w:r w:rsidRPr="00D02CEF">
        <w:rPr>
          <w:rStyle w:val="libAlaemChar"/>
          <w:rtl/>
        </w:rPr>
        <w:t>(</w:t>
      </w:r>
      <w:r w:rsidRPr="009E78CC">
        <w:rPr>
          <w:rStyle w:val="libAieChar"/>
          <w:rtl/>
        </w:rPr>
        <w:t>سَيَقُولُ لَكَ الْمُخَلَّفُونَ مِنَ الْأَعْرابِ شَغَلَتْنا أَمْوالُنا وَأَهْلُونا فَاسْتَغْفِرْ لَنا يَقُولُونَ بِأَلْسِنَتِهِمْ ما لَيْسَ فِي قُلُوبِهِمْ قُلْ فَمَنْ يَمْلِكُ لَكُمْ مِنَ اللهِ شَيْئاً إِنْ أَرادَ بِكُمْ ضَرًّا أَوْ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يس : 60.</w:t>
      </w:r>
    </w:p>
    <w:p w:rsidR="00F470B7" w:rsidRPr="00456662" w:rsidRDefault="00F470B7" w:rsidP="002F2D66">
      <w:pPr>
        <w:pStyle w:val="libFootnote0"/>
        <w:rPr>
          <w:rtl/>
        </w:rPr>
      </w:pPr>
      <w:r>
        <w:rPr>
          <w:rtl/>
        </w:rPr>
        <w:t>(</w:t>
      </w:r>
      <w:r w:rsidRPr="00456662">
        <w:rPr>
          <w:rtl/>
        </w:rPr>
        <w:t>2) «أ» : رجع.</w:t>
      </w:r>
    </w:p>
    <w:p w:rsidR="00F470B7" w:rsidRPr="00456662" w:rsidRDefault="00F470B7" w:rsidP="002F2D66">
      <w:pPr>
        <w:pStyle w:val="libFootnote0"/>
        <w:rPr>
          <w:rtl/>
        </w:rPr>
      </w:pPr>
      <w:r>
        <w:rPr>
          <w:rtl/>
        </w:rPr>
        <w:t>(</w:t>
      </w:r>
      <w:r w:rsidRPr="00456662">
        <w:rPr>
          <w:rtl/>
        </w:rPr>
        <w:t>3) الفتح : 18.</w:t>
      </w:r>
    </w:p>
    <w:p w:rsidR="00F470B7" w:rsidRPr="00456662" w:rsidRDefault="00F470B7" w:rsidP="002F2D66">
      <w:pPr>
        <w:pStyle w:val="libFootnote0"/>
        <w:rPr>
          <w:rtl/>
        </w:rPr>
      </w:pPr>
      <w:r>
        <w:rPr>
          <w:rtl/>
        </w:rPr>
        <w:t>(</w:t>
      </w:r>
      <w:r w:rsidRPr="00456662">
        <w:rPr>
          <w:rtl/>
        </w:rPr>
        <w:t>4) الفتح : 10.</w:t>
      </w:r>
    </w:p>
    <w:p w:rsidR="00F470B7" w:rsidRPr="00456662" w:rsidRDefault="00F470B7" w:rsidP="002F2D66">
      <w:pPr>
        <w:pStyle w:val="libFootnote0"/>
        <w:rPr>
          <w:rtl/>
        </w:rPr>
      </w:pPr>
      <w:r>
        <w:rPr>
          <w:rtl/>
        </w:rPr>
        <w:t>(</w:t>
      </w:r>
      <w:r w:rsidRPr="00456662">
        <w:rPr>
          <w:rtl/>
        </w:rPr>
        <w:t>5) تفسير القمّيّ 2 : 315.</w:t>
      </w:r>
    </w:p>
    <w:p w:rsidR="00F470B7" w:rsidRDefault="00F470B7" w:rsidP="00930449">
      <w:pPr>
        <w:pStyle w:val="libNormal0"/>
        <w:rPr>
          <w:rtl/>
        </w:rPr>
      </w:pPr>
      <w:r>
        <w:rPr>
          <w:rtl/>
        </w:rPr>
        <w:br w:type="page"/>
      </w:r>
      <w:r w:rsidRPr="009E78CC">
        <w:rPr>
          <w:rStyle w:val="libAieChar"/>
          <w:rtl/>
        </w:rPr>
        <w:lastRenderedPageBreak/>
        <w:t>أَرادَ بِكُمْ نَفْعاً بَلْ كانَ اللهُ بِما تَعْمَلُونَ خَبِيراً</w:t>
      </w:r>
      <w:r w:rsidRPr="00D02CEF">
        <w:rPr>
          <w:rStyle w:val="libAlaemChar"/>
          <w:rtl/>
        </w:rPr>
        <w:t>)</w:t>
      </w:r>
      <w:r w:rsidRPr="00456662">
        <w:rPr>
          <w:rtl/>
        </w:rPr>
        <w:t xml:space="preserve"> إخبار عن الغيب</w:t>
      </w:r>
      <w:r>
        <w:rPr>
          <w:rtl/>
        </w:rPr>
        <w:t>،</w:t>
      </w:r>
      <w:r w:rsidRPr="00456662">
        <w:rPr>
          <w:rtl/>
        </w:rPr>
        <w:t xml:space="preserve"> فإنّ هذا القول قد قيل بعد نزول هذه الآية</w:t>
      </w:r>
      <w:r>
        <w:rPr>
          <w:rtl/>
        </w:rPr>
        <w:t>،</w:t>
      </w:r>
      <w:r w:rsidRPr="00456662">
        <w:rPr>
          <w:rtl/>
        </w:rPr>
        <w:t xml:space="preserve"> فإنّ النبيّ صلّى الله عليه وآله</w:t>
      </w:r>
      <w:r>
        <w:rPr>
          <w:rtl/>
        </w:rPr>
        <w:t xml:space="preserve"> لمـــّـا </w:t>
      </w:r>
      <w:r w:rsidRPr="00456662">
        <w:rPr>
          <w:rtl/>
        </w:rPr>
        <w:t>أراد المسير إلى مكّة عام الحديبيّة للحجّ والعمرة</w:t>
      </w:r>
      <w:r>
        <w:rPr>
          <w:rtl/>
        </w:rPr>
        <w:t xml:space="preserve"> ـ </w:t>
      </w:r>
      <w:r w:rsidRPr="00456662">
        <w:rPr>
          <w:rtl/>
        </w:rPr>
        <w:t>وكان ذلك في سنة السّت من هجرته منها</w:t>
      </w:r>
      <w:r>
        <w:rPr>
          <w:rtl/>
        </w:rPr>
        <w:t xml:space="preserve"> ـ </w:t>
      </w:r>
      <w:r w:rsidRPr="00456662">
        <w:rPr>
          <w:rtl/>
        </w:rPr>
        <w:t>طلب أن ينفر معه الأعراب الساكنون حول المدينة من القبائل المتفرّقة</w:t>
      </w:r>
      <w:r>
        <w:rPr>
          <w:rtl/>
        </w:rPr>
        <w:t>،</w:t>
      </w:r>
      <w:r w:rsidRPr="00456662">
        <w:rPr>
          <w:rtl/>
        </w:rPr>
        <w:t xml:space="preserve"> فتخلّف منهم قبائل كأسلم وجهينة ومزينة وغفّار ؛ زعما منهم أنّ النبيّ وأصحابه لا يقدرون على مقاتلة قريش لكثرة عددهم وعدّتهم</w:t>
      </w:r>
      <w:r>
        <w:rPr>
          <w:rtl/>
        </w:rPr>
        <w:t>،</w:t>
      </w:r>
      <w:r w:rsidRPr="00456662">
        <w:rPr>
          <w:rtl/>
        </w:rPr>
        <w:t xml:space="preserve"> فاعتذروا بأنّ الأوان أوان شغلهم بأموالهم وأهليهم</w:t>
      </w:r>
      <w:r>
        <w:rPr>
          <w:rtl/>
        </w:rPr>
        <w:t>،</w:t>
      </w:r>
      <w:r w:rsidRPr="00456662">
        <w:rPr>
          <w:rtl/>
        </w:rPr>
        <w:t xml:space="preserve"> وأنّه ليس لهم من يقوم بإصلاح أمورهم وتنظيم أشغالهم</w:t>
      </w:r>
      <w:r>
        <w:rPr>
          <w:rtl/>
        </w:rPr>
        <w:t>،</w:t>
      </w:r>
      <w:r w:rsidRPr="00456662">
        <w:rPr>
          <w:rtl/>
        </w:rPr>
        <w:t xml:space="preserve"> وظنّوا أنّ تخلّفهم يدفع عنهم الضرّ أو يعجّل لهم النفع بالسلامة في أنفسهم وأموالهم وأهليهم</w:t>
      </w:r>
      <w:r>
        <w:rPr>
          <w:rtl/>
        </w:rPr>
        <w:t>،</w:t>
      </w:r>
      <w:r w:rsidRPr="00456662">
        <w:rPr>
          <w:rtl/>
        </w:rPr>
        <w:t xml:space="preserve"> وأنّ النبيّ وأصحابه لا يفلت أحد منهم من أيدي قريش</w:t>
      </w:r>
      <w:r>
        <w:rPr>
          <w:rtl/>
        </w:rPr>
        <w:t>،</w:t>
      </w:r>
      <w:r w:rsidRPr="00456662">
        <w:rPr>
          <w:rtl/>
        </w:rPr>
        <w:t xml:space="preserve"> وقالوا : استغفر لنا من الله في هذا التخلّف عن الخروج والقعود عن النفر</w:t>
      </w:r>
      <w:r>
        <w:rPr>
          <w:rtl/>
        </w:rPr>
        <w:t>،</w:t>
      </w:r>
      <w:r w:rsidRPr="00456662">
        <w:rPr>
          <w:rtl/>
        </w:rPr>
        <w:t xml:space="preserve"> وإنّما قالوا ذلك نفاقا</w:t>
      </w:r>
      <w:r>
        <w:rPr>
          <w:rtl/>
        </w:rPr>
        <w:t>،</w:t>
      </w:r>
      <w:r w:rsidRPr="00456662">
        <w:rPr>
          <w:rtl/>
        </w:rPr>
        <w:t xml:space="preserve"> وتخلّفوا عن المؤمنين خوفا من غلبة قريش عليهم</w:t>
      </w:r>
      <w:r>
        <w:rPr>
          <w:rtl/>
        </w:rPr>
        <w:t>،</w:t>
      </w:r>
      <w:r w:rsidRPr="00456662">
        <w:rPr>
          <w:rtl/>
        </w:rPr>
        <w:t xml:space="preserve"> وحذرا من القتل والاستئصال.</w:t>
      </w:r>
    </w:p>
    <w:p w:rsidR="00F470B7" w:rsidRDefault="00F470B7" w:rsidP="00596B52">
      <w:pPr>
        <w:pStyle w:val="libNormal"/>
        <w:rPr>
          <w:rtl/>
        </w:rPr>
      </w:pPr>
      <w:r>
        <w:rPr>
          <w:rtl/>
        </w:rPr>
        <w:t>و «</w:t>
      </w:r>
      <w:r w:rsidRPr="00456662">
        <w:rPr>
          <w:rtl/>
        </w:rPr>
        <w:t>المخلّفون» بتشديد اللام المفتوحة</w:t>
      </w:r>
      <w:r>
        <w:rPr>
          <w:rtl/>
        </w:rPr>
        <w:t>،</w:t>
      </w:r>
      <w:r w:rsidRPr="00456662">
        <w:rPr>
          <w:rtl/>
        </w:rPr>
        <w:t xml:space="preserve"> المتروكون في المدينة خلف الخارجين منها</w:t>
      </w:r>
      <w:r>
        <w:rPr>
          <w:rtl/>
        </w:rPr>
        <w:t>،</w:t>
      </w:r>
      <w:r w:rsidRPr="00456662">
        <w:rPr>
          <w:rtl/>
        </w:rPr>
        <w:t xml:space="preserve"> يقال : خلّفه إذا تركه خلفه</w:t>
      </w:r>
      <w:r>
        <w:rPr>
          <w:rtl/>
        </w:rPr>
        <w:t>،</w:t>
      </w:r>
      <w:r w:rsidRPr="00456662">
        <w:rPr>
          <w:rtl/>
        </w:rPr>
        <w:t xml:space="preserve"> فتخلّف ؛ أي قعد عن الخروج</w:t>
      </w:r>
      <w:r>
        <w:rPr>
          <w:rtl/>
        </w:rPr>
        <w:t>،</w:t>
      </w:r>
      <w:r w:rsidRPr="00456662">
        <w:rPr>
          <w:rtl/>
        </w:rPr>
        <w:t xml:space="preserve"> وفي العدول عن لفظ التخلّف إلى التخليف مع أنّهم كانوا متخلّفين إشارة إلى أنّهم</w:t>
      </w:r>
      <w:r>
        <w:rPr>
          <w:rtl/>
        </w:rPr>
        <w:t xml:space="preserve"> لمـــّـا </w:t>
      </w:r>
      <w:r w:rsidRPr="00456662">
        <w:rPr>
          <w:rtl/>
        </w:rPr>
        <w:t>تخلّفوا عن المؤمنين خذلهم الله وتركهم في ظلمات النفاق</w:t>
      </w:r>
      <w:r>
        <w:rPr>
          <w:rtl/>
        </w:rPr>
        <w:t>،</w:t>
      </w:r>
      <w:r w:rsidRPr="00456662">
        <w:rPr>
          <w:rtl/>
        </w:rPr>
        <w:t xml:space="preserve"> فكانوا مخلّفين بعد أن صاروا متخلّفين.</w:t>
      </w:r>
    </w:p>
    <w:p w:rsidR="00F470B7" w:rsidRPr="00456662" w:rsidRDefault="00F470B7" w:rsidP="00596B52">
      <w:pPr>
        <w:pStyle w:val="libNormal"/>
        <w:rPr>
          <w:rtl/>
        </w:rPr>
      </w:pPr>
      <w:r>
        <w:rPr>
          <w:rtl/>
        </w:rPr>
        <w:t>و «</w:t>
      </w:r>
      <w:r w:rsidRPr="00456662">
        <w:rPr>
          <w:rtl/>
        </w:rPr>
        <w:t>الأعراب» اسم جمع للجماعة من عرب البادية خاصّة</w:t>
      </w:r>
      <w:r>
        <w:rPr>
          <w:rtl/>
        </w:rPr>
        <w:t>،</w:t>
      </w:r>
      <w:r w:rsidRPr="00456662">
        <w:rPr>
          <w:rtl/>
        </w:rPr>
        <w:t xml:space="preserve"> وقد قال في حقّهم : </w:t>
      </w:r>
      <w:r w:rsidRPr="00D02CEF">
        <w:rPr>
          <w:rStyle w:val="libAlaemChar"/>
          <w:rtl/>
        </w:rPr>
        <w:t>(</w:t>
      </w:r>
      <w:r w:rsidRPr="009E78CC">
        <w:rPr>
          <w:rStyle w:val="libAieChar"/>
          <w:rtl/>
        </w:rPr>
        <w:t>الْأَعْرابُ أَشَدُّ كُفْراً وَنِفاقاً وَأَجْدَرُ أَلَّا يَعْلَمُوا حُدُودَ ما أَنْزَلَ اللهُ</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التوبة : 97.</w:t>
      </w:r>
    </w:p>
    <w:p w:rsidR="00F470B7" w:rsidRPr="00456662" w:rsidRDefault="00F470B7" w:rsidP="00596B52">
      <w:pPr>
        <w:pStyle w:val="libNormal"/>
        <w:rPr>
          <w:rtl/>
        </w:rPr>
      </w:pPr>
      <w:r>
        <w:rPr>
          <w:rtl/>
        </w:rPr>
        <w:br w:type="page"/>
      </w:r>
      <w:r w:rsidRPr="00456662">
        <w:rPr>
          <w:rtl/>
        </w:rPr>
        <w:lastRenderedPageBreak/>
        <w:t>والسرّ في نفاقهم</w:t>
      </w:r>
      <w:r>
        <w:rPr>
          <w:rtl/>
        </w:rPr>
        <w:t>،</w:t>
      </w:r>
      <w:r w:rsidRPr="00456662">
        <w:rPr>
          <w:rtl/>
        </w:rPr>
        <w:t xml:space="preserve"> أنّهم لبعدهم عن حضرة الرسول وأصحابه العارفين بالأحكام</w:t>
      </w:r>
      <w:r>
        <w:rPr>
          <w:rtl/>
        </w:rPr>
        <w:t>،</w:t>
      </w:r>
      <w:r w:rsidRPr="00456662">
        <w:rPr>
          <w:rtl/>
        </w:rPr>
        <w:t xml:space="preserve"> المطّلعين على المعجزات العظام</w:t>
      </w:r>
      <w:r>
        <w:rPr>
          <w:rtl/>
        </w:rPr>
        <w:t>،</w:t>
      </w:r>
      <w:r w:rsidRPr="00456662">
        <w:rPr>
          <w:rtl/>
        </w:rPr>
        <w:t xml:space="preserve"> الواقفين على سيرة سيّد الأنام</w:t>
      </w:r>
      <w:r>
        <w:rPr>
          <w:rtl/>
        </w:rPr>
        <w:t>،</w:t>
      </w:r>
      <w:r w:rsidRPr="00456662">
        <w:rPr>
          <w:rtl/>
        </w:rPr>
        <w:t xml:space="preserve"> لم يحصل لهم مقام اليقين الّذي هو حقيقة الإيمان الّذي هو روح الإسلام</w:t>
      </w:r>
      <w:r>
        <w:rPr>
          <w:rtl/>
        </w:rPr>
        <w:t>،</w:t>
      </w:r>
      <w:r w:rsidRPr="00456662">
        <w:rPr>
          <w:rtl/>
        </w:rPr>
        <w:t xml:space="preserve"> ولذا كانوا يقولون بألسنتهم ما ليس في قلوبهم كما هو حدّ </w:t>
      </w:r>
      <w:r w:rsidRPr="00D02CEF">
        <w:rPr>
          <w:rStyle w:val="libFootnotenumChar"/>
          <w:rtl/>
        </w:rPr>
        <w:t>(1)</w:t>
      </w:r>
      <w:r w:rsidRPr="00456662">
        <w:rPr>
          <w:rtl/>
        </w:rPr>
        <w:t xml:space="preserve"> النفاق</w:t>
      </w:r>
      <w:r>
        <w:rPr>
          <w:rtl/>
        </w:rPr>
        <w:t>،</w:t>
      </w:r>
      <w:r w:rsidRPr="00456662">
        <w:rPr>
          <w:rtl/>
        </w:rPr>
        <w:t xml:space="preserve"> وكانوا لا يعتقدون بأنّ الأمور كلّها تجري بأمر الله</w:t>
      </w:r>
      <w:r>
        <w:rPr>
          <w:rtl/>
        </w:rPr>
        <w:t>،</w:t>
      </w:r>
      <w:r w:rsidRPr="00456662">
        <w:rPr>
          <w:rtl/>
        </w:rPr>
        <w:t xml:space="preserve"> وأنّ غيره لا يقدر على نفع ولا ضرر إلّا بإذن الله</w:t>
      </w:r>
      <w:r>
        <w:rPr>
          <w:rtl/>
        </w:rPr>
        <w:t>،</w:t>
      </w:r>
      <w:r w:rsidRPr="00456662">
        <w:rPr>
          <w:rtl/>
        </w:rPr>
        <w:t xml:space="preserve"> وكانوا لا يتوكّلون في أمورهم على الله.</w:t>
      </w:r>
    </w:p>
    <w:p w:rsidR="00F470B7" w:rsidRPr="00456662" w:rsidRDefault="00F470B7" w:rsidP="00596B52">
      <w:pPr>
        <w:pStyle w:val="libNormal"/>
        <w:rPr>
          <w:rtl/>
        </w:rPr>
      </w:pPr>
      <w:r w:rsidRPr="00456662">
        <w:rPr>
          <w:rtl/>
        </w:rPr>
        <w:t>روى أبو بصير عن الصادق عليه السلام أنّه قال : ليس شيء إلّا وله حدّ.</w:t>
      </w:r>
      <w:r>
        <w:rPr>
          <w:rFonts w:hint="cs"/>
          <w:rtl/>
        </w:rPr>
        <w:t xml:space="preserve"> </w:t>
      </w:r>
      <w:r w:rsidRPr="00456662">
        <w:rPr>
          <w:rtl/>
        </w:rPr>
        <w:t>قال : قلت : جعلت فداك</w:t>
      </w:r>
      <w:r>
        <w:rPr>
          <w:rtl/>
        </w:rPr>
        <w:t>،</w:t>
      </w:r>
      <w:r w:rsidRPr="00456662">
        <w:rPr>
          <w:rtl/>
        </w:rPr>
        <w:t xml:space="preserve"> فما حدّ التوكّل</w:t>
      </w:r>
      <w:r>
        <w:rPr>
          <w:rtl/>
        </w:rPr>
        <w:t>؟</w:t>
      </w:r>
      <w:r w:rsidRPr="00456662">
        <w:rPr>
          <w:rtl/>
        </w:rPr>
        <w:t xml:space="preserve"> قال : اليقين</w:t>
      </w:r>
      <w:r>
        <w:rPr>
          <w:rtl/>
        </w:rPr>
        <w:t>،</w:t>
      </w:r>
      <w:r w:rsidRPr="00456662">
        <w:rPr>
          <w:rtl/>
        </w:rPr>
        <w:t xml:space="preserve"> قلت : فما حدّ اليقين</w:t>
      </w:r>
      <w:r>
        <w:rPr>
          <w:rtl/>
        </w:rPr>
        <w:t>؟</w:t>
      </w:r>
      <w:r w:rsidRPr="00456662">
        <w:rPr>
          <w:rtl/>
        </w:rPr>
        <w:t xml:space="preserve"> قال : أن لا تخاف مع الله شيئا </w:t>
      </w:r>
      <w:r w:rsidRPr="00D02CEF">
        <w:rPr>
          <w:rStyle w:val="libFootnotenumChar"/>
          <w:rtl/>
        </w:rPr>
        <w:t>(2)</w:t>
      </w:r>
      <w:r>
        <w:rPr>
          <w:rtl/>
        </w:rPr>
        <w:t>.</w:t>
      </w:r>
    </w:p>
    <w:p w:rsidR="00F470B7" w:rsidRPr="00456662" w:rsidRDefault="00F470B7" w:rsidP="00596B52">
      <w:pPr>
        <w:pStyle w:val="libNormal"/>
        <w:rPr>
          <w:rtl/>
        </w:rPr>
      </w:pPr>
      <w:r w:rsidRPr="00456662">
        <w:rPr>
          <w:rtl/>
        </w:rPr>
        <w:t>وفي رواية زرارة عنه عليه السلام قال : قال أمير المؤمنين عليه السلام على المنبر : لا يجد أحدكم طعم الإيمان حتّى يعلم أنّ ما أصابه لم يكن ليخطئه</w:t>
      </w:r>
      <w:r>
        <w:rPr>
          <w:rtl/>
        </w:rPr>
        <w:t>،</w:t>
      </w:r>
      <w:r w:rsidRPr="00456662">
        <w:rPr>
          <w:rtl/>
        </w:rPr>
        <w:t xml:space="preserve"> وما أخطأه لم يكن ليصيبه </w:t>
      </w:r>
      <w:r w:rsidRPr="00D02CEF">
        <w:rPr>
          <w:rStyle w:val="libFootnotenumChar"/>
          <w:rtl/>
        </w:rPr>
        <w:t>(3)</w:t>
      </w:r>
      <w:r>
        <w:rPr>
          <w:rtl/>
        </w:rPr>
        <w:t>.</w:t>
      </w:r>
    </w:p>
    <w:p w:rsidR="00F470B7" w:rsidRPr="00456662" w:rsidRDefault="00F470B7" w:rsidP="00596B52">
      <w:pPr>
        <w:pStyle w:val="libNormal"/>
        <w:rPr>
          <w:rtl/>
        </w:rPr>
      </w:pPr>
      <w:r w:rsidRPr="00456662">
        <w:rPr>
          <w:rtl/>
        </w:rPr>
        <w:t>ونحوها رواية صفوان الجمّال</w:t>
      </w:r>
      <w:r>
        <w:rPr>
          <w:rtl/>
        </w:rPr>
        <w:t>،</w:t>
      </w:r>
      <w:r w:rsidRPr="00456662">
        <w:rPr>
          <w:rtl/>
        </w:rPr>
        <w:t xml:space="preserve"> ولكن بزيادة : وأنّ الضارّ النافع هو الله </w:t>
      </w:r>
      <w:r w:rsidRPr="00D02CEF">
        <w:rPr>
          <w:rStyle w:val="libFootnotenumChar"/>
          <w:rtl/>
        </w:rPr>
        <w:t>(4)</w:t>
      </w:r>
      <w:r>
        <w:rPr>
          <w:rtl/>
        </w:rPr>
        <w:t>.</w:t>
      </w:r>
    </w:p>
    <w:p w:rsidR="00F470B7" w:rsidRPr="00456662" w:rsidRDefault="00F470B7" w:rsidP="00596B52">
      <w:pPr>
        <w:pStyle w:val="libNormal"/>
        <w:rPr>
          <w:rtl/>
        </w:rPr>
      </w:pPr>
      <w:r w:rsidRPr="00456662">
        <w:rPr>
          <w:rtl/>
        </w:rPr>
        <w:t>وفي رواية ابن أسباط : ومن أيقن بالقدر علم أنّ ما أصابه لم يكن ليخطئه</w:t>
      </w:r>
      <w:r>
        <w:rPr>
          <w:rtl/>
        </w:rPr>
        <w:t>،</w:t>
      </w:r>
      <w:r w:rsidRPr="00456662">
        <w:rPr>
          <w:rtl/>
        </w:rPr>
        <w:t xml:space="preserve"> وما أخطأه لم يكن ليصيبه</w:t>
      </w:r>
      <w:r>
        <w:rPr>
          <w:rtl/>
        </w:rPr>
        <w:t>،</w:t>
      </w:r>
      <w:r w:rsidRPr="00456662">
        <w:rPr>
          <w:rtl/>
        </w:rPr>
        <w:t xml:space="preserve"> فلم يحزن على ما فاته</w:t>
      </w:r>
      <w:r>
        <w:rPr>
          <w:rtl/>
        </w:rPr>
        <w:t>،</w:t>
      </w:r>
      <w:r w:rsidRPr="00456662">
        <w:rPr>
          <w:rtl/>
        </w:rPr>
        <w:t xml:space="preserve"> ولم يخش إلّا الله </w:t>
      </w:r>
      <w:r w:rsidRPr="00D02CEF">
        <w:rPr>
          <w:rStyle w:val="libFootnotenumChar"/>
          <w:rtl/>
        </w:rPr>
        <w:t>(5)</w:t>
      </w:r>
      <w:r>
        <w:rPr>
          <w:rtl/>
        </w:rPr>
        <w:t>.</w:t>
      </w:r>
      <w:r w:rsidRPr="00456662">
        <w:rPr>
          <w:rtl/>
        </w:rPr>
        <w:t xml:space="preserve"> انتهى.</w:t>
      </w:r>
    </w:p>
    <w:p w:rsidR="00F470B7" w:rsidRPr="00456662" w:rsidRDefault="00F470B7" w:rsidP="00596B52">
      <w:pPr>
        <w:pStyle w:val="libNormal"/>
        <w:rPr>
          <w:rtl/>
        </w:rPr>
      </w:pPr>
      <w:r w:rsidRPr="00456662">
        <w:rPr>
          <w:rtl/>
        </w:rPr>
        <w:t>ومن دلائل نفاقهم اعتذارهم بما يدلّ على أنّ اهتمامهم بدنياهم كان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أي تعريف النفاق.</w:t>
      </w:r>
    </w:p>
    <w:p w:rsidR="00F470B7" w:rsidRPr="00456662" w:rsidRDefault="00F470B7" w:rsidP="002F2D66">
      <w:pPr>
        <w:pStyle w:val="libFootnote0"/>
        <w:rPr>
          <w:rtl/>
        </w:rPr>
      </w:pPr>
      <w:r>
        <w:rPr>
          <w:rtl/>
        </w:rPr>
        <w:t>(</w:t>
      </w:r>
      <w:r w:rsidRPr="00456662">
        <w:rPr>
          <w:rtl/>
        </w:rPr>
        <w:t>2) الكافي 2 : 57.</w:t>
      </w:r>
    </w:p>
    <w:p w:rsidR="00F470B7" w:rsidRPr="00456662" w:rsidRDefault="00F470B7" w:rsidP="002F2D66">
      <w:pPr>
        <w:pStyle w:val="libFootnote0"/>
        <w:rPr>
          <w:rtl/>
        </w:rPr>
      </w:pPr>
      <w:r>
        <w:rPr>
          <w:rtl/>
        </w:rPr>
        <w:t>(</w:t>
      </w:r>
      <w:r w:rsidRPr="00456662">
        <w:rPr>
          <w:rtl/>
        </w:rPr>
        <w:t>3) الكافي 2 : 58.</w:t>
      </w:r>
    </w:p>
    <w:p w:rsidR="00F470B7" w:rsidRPr="00456662" w:rsidRDefault="00F470B7" w:rsidP="002F2D66">
      <w:pPr>
        <w:pStyle w:val="libFootnote0"/>
        <w:rPr>
          <w:rtl/>
        </w:rPr>
      </w:pPr>
      <w:r>
        <w:rPr>
          <w:rtl/>
        </w:rPr>
        <w:t>(</w:t>
      </w:r>
      <w:r w:rsidRPr="00456662">
        <w:rPr>
          <w:rtl/>
        </w:rPr>
        <w:t>4) الكافي 2 : 58.</w:t>
      </w:r>
    </w:p>
    <w:p w:rsidR="00F470B7" w:rsidRPr="00456662" w:rsidRDefault="00F470B7" w:rsidP="002F2D66">
      <w:pPr>
        <w:pStyle w:val="libFootnote0"/>
        <w:rPr>
          <w:rtl/>
        </w:rPr>
      </w:pPr>
      <w:r>
        <w:rPr>
          <w:rtl/>
        </w:rPr>
        <w:t>(</w:t>
      </w:r>
      <w:r w:rsidRPr="00456662">
        <w:rPr>
          <w:rtl/>
        </w:rPr>
        <w:t>5) الكافي 2 : 59.</w:t>
      </w:r>
    </w:p>
    <w:p w:rsidR="00F470B7" w:rsidRPr="00456662" w:rsidRDefault="00F470B7" w:rsidP="00930449">
      <w:pPr>
        <w:pStyle w:val="libNormal0"/>
        <w:rPr>
          <w:rtl/>
        </w:rPr>
      </w:pPr>
      <w:r>
        <w:rPr>
          <w:rtl/>
        </w:rPr>
        <w:br w:type="page"/>
      </w:r>
      <w:r w:rsidRPr="00456662">
        <w:rPr>
          <w:rtl/>
        </w:rPr>
        <w:lastRenderedPageBreak/>
        <w:t>أشدّ من اهتمامهم بأمر آخرتهم ودينهم</w:t>
      </w:r>
      <w:r>
        <w:rPr>
          <w:rtl/>
        </w:rPr>
        <w:t>،</w:t>
      </w:r>
      <w:r w:rsidRPr="00456662">
        <w:rPr>
          <w:rtl/>
        </w:rPr>
        <w:t xml:space="preserve"> وقد قال الله : </w:t>
      </w:r>
      <w:r w:rsidRPr="00D02CEF">
        <w:rPr>
          <w:rStyle w:val="libAlaemChar"/>
          <w:rtl/>
        </w:rPr>
        <w:t>(</w:t>
      </w:r>
      <w:r w:rsidRPr="009E78CC">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D02CEF">
        <w:rPr>
          <w:rStyle w:val="libAlaemChar"/>
          <w:rtl/>
        </w:rPr>
        <w:t>)</w:t>
      </w:r>
      <w:r w:rsidRPr="00456662">
        <w:rPr>
          <w:rtl/>
        </w:rPr>
        <w:t xml:space="preserve"> </w:t>
      </w:r>
      <w:r w:rsidRPr="00D02CEF">
        <w:rPr>
          <w:rStyle w:val="libFootnotenumChar"/>
          <w:rtl/>
        </w:rPr>
        <w:t>(1)</w:t>
      </w:r>
      <w:r w:rsidRPr="00456662">
        <w:rPr>
          <w:rtl/>
        </w:rPr>
        <w:t xml:space="preserve"> وقال : </w:t>
      </w:r>
      <w:r w:rsidRPr="00D02CEF">
        <w:rPr>
          <w:rStyle w:val="libAlaemChar"/>
          <w:rtl/>
        </w:rPr>
        <w:t>(</w:t>
      </w:r>
      <w:r w:rsidRPr="009E78CC">
        <w:rPr>
          <w:rStyle w:val="libAieChar"/>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ويمكن قراءة «المخلّفون» بتخفيف اللام ؛ أي الّذين أخلفوا ما عاهدوا الله عليه</w:t>
      </w:r>
      <w:r>
        <w:rPr>
          <w:rtl/>
        </w:rPr>
        <w:t>،</w:t>
      </w:r>
      <w:r w:rsidRPr="00456662">
        <w:rPr>
          <w:rtl/>
        </w:rPr>
        <w:t xml:space="preserve"> إلّا أنّي لم أجد من قرأ بها.</w:t>
      </w:r>
    </w:p>
    <w:p w:rsidR="00F470B7" w:rsidRPr="00456662" w:rsidRDefault="00F470B7" w:rsidP="00596B52">
      <w:pPr>
        <w:pStyle w:val="libNormal"/>
        <w:rPr>
          <w:rtl/>
        </w:rPr>
      </w:pPr>
      <w:r w:rsidRPr="00456662">
        <w:rPr>
          <w:rtl/>
        </w:rPr>
        <w:t>وكيف كان</w:t>
      </w:r>
      <w:r>
        <w:rPr>
          <w:rtl/>
        </w:rPr>
        <w:t>،</w:t>
      </w:r>
      <w:r w:rsidRPr="00456662">
        <w:rPr>
          <w:rtl/>
        </w:rPr>
        <w:t xml:space="preserve"> فاعتذار المخلّفين أو المخلفين أعظم وأشدّ من ذنبهم</w:t>
      </w:r>
      <w:r>
        <w:rPr>
          <w:rtl/>
        </w:rPr>
        <w:t>،</w:t>
      </w:r>
      <w:r w:rsidRPr="00456662">
        <w:rPr>
          <w:rtl/>
        </w:rPr>
        <w:t xml:space="preserve"> فإنّه راجع إلى أنّ أموالهم وأهليهم أحبّ إليهم من الله ورسوله وجهاد في سبيله</w:t>
      </w:r>
      <w:r>
        <w:rPr>
          <w:rtl/>
        </w:rPr>
        <w:t>،</w:t>
      </w:r>
      <w:r w:rsidRPr="00456662">
        <w:rPr>
          <w:rtl/>
        </w:rPr>
        <w:t xml:space="preserve"> والإخلال بشرط الإيمان وهي محبّة الله ورسوله لكونه إخلالا بأصول الدين أعظم ذنبا من إخلالهم بالجهاد الّذي هو من فروع الدين</w:t>
      </w:r>
      <w:r>
        <w:rPr>
          <w:rtl/>
        </w:rPr>
        <w:t>،</w:t>
      </w:r>
      <w:r w:rsidRPr="00456662">
        <w:rPr>
          <w:rtl/>
        </w:rPr>
        <w:t xml:space="preserve"> مع أنّ في طلبهم العفو والغفران مع عدم إذعانهم بكون ما صدر عنهم ذنبا لكونهم منافقين</w:t>
      </w:r>
      <w:r>
        <w:rPr>
          <w:rtl/>
        </w:rPr>
        <w:t>،</w:t>
      </w:r>
      <w:r w:rsidRPr="00456662">
        <w:rPr>
          <w:rtl/>
        </w:rPr>
        <w:t xml:space="preserve"> وأنّ ما يقولون بألسنتهم من الشهادة بالتوحيد والرسالة ليس ممّا يعتقدونه بقلوبهم</w:t>
      </w:r>
      <w:r>
        <w:rPr>
          <w:rtl/>
        </w:rPr>
        <w:t>،</w:t>
      </w:r>
      <w:r w:rsidRPr="00456662">
        <w:rPr>
          <w:rtl/>
        </w:rPr>
        <w:t xml:space="preserve"> نوع استهزاء برسول الله وتجهيل له</w:t>
      </w:r>
      <w:r>
        <w:rPr>
          <w:rtl/>
        </w:rPr>
        <w:t>،</w:t>
      </w:r>
      <w:r w:rsidRPr="00456662">
        <w:rPr>
          <w:rtl/>
        </w:rPr>
        <w:t xml:space="preserve"> باعتقادهم أنّه لا يعلم بواطن أمورهم</w:t>
      </w:r>
      <w:r>
        <w:rPr>
          <w:rtl/>
        </w:rPr>
        <w:t>،</w:t>
      </w:r>
      <w:r w:rsidRPr="00456662">
        <w:rPr>
          <w:rtl/>
        </w:rPr>
        <w:t xml:space="preserve"> ولا يطلعه الله على سرائر قلوبهم بالوحي إليه</w:t>
      </w:r>
      <w:r>
        <w:rPr>
          <w:rtl/>
        </w:rPr>
        <w:t>،</w:t>
      </w:r>
      <w:r w:rsidRPr="00456662">
        <w:rPr>
          <w:rtl/>
        </w:rPr>
        <w:t xml:space="preserve"> كما قال : </w:t>
      </w:r>
      <w:r w:rsidRPr="00D02CEF">
        <w:rPr>
          <w:rStyle w:val="libAlaemChar"/>
          <w:rtl/>
        </w:rPr>
        <w:t>(</w:t>
      </w:r>
      <w:r w:rsidRPr="009E78CC">
        <w:rPr>
          <w:rStyle w:val="libAieChar"/>
          <w:rtl/>
        </w:rPr>
        <w:t>وَمِنَ النَّاسِ مَنْ يَقُولُ آمَنَّا بِاللهِ وَبِالْيَوْمِ الْآخِرِ وَما هُمْ بِمُؤْمِنِينَ * يُخادِعُونَ اللهَ وَالَّذِينَ آمَنُوا وَما يَخْدَعُونَ إِلَّا أَنْفُسَهُمْ وَما يَشْعُرُونَ</w:t>
      </w:r>
      <w:r w:rsidRPr="00D02CEF">
        <w:rPr>
          <w:rStyle w:val="libAlaemChar"/>
          <w:rtl/>
        </w:rPr>
        <w:t>)</w:t>
      </w:r>
      <w:r w:rsidRPr="00456662">
        <w:rPr>
          <w:rtl/>
        </w:rPr>
        <w:t xml:space="preserve"> إلى قوله تعالى </w:t>
      </w:r>
      <w:r w:rsidRPr="00D02CEF">
        <w:rPr>
          <w:rStyle w:val="libAlaemChar"/>
          <w:rtl/>
        </w:rPr>
        <w:t>(</w:t>
      </w:r>
      <w:r w:rsidRPr="009E78CC">
        <w:rPr>
          <w:rStyle w:val="libAieChar"/>
          <w:rtl/>
        </w:rPr>
        <w:t>وَإِذا لَقُوا الَّذِينَ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التوبة : 24.</w:t>
      </w:r>
    </w:p>
    <w:p w:rsidR="00F470B7" w:rsidRPr="00456662" w:rsidRDefault="00F470B7" w:rsidP="002F2D66">
      <w:pPr>
        <w:pStyle w:val="libFootnote0"/>
        <w:rPr>
          <w:rtl/>
        </w:rPr>
      </w:pPr>
      <w:r>
        <w:rPr>
          <w:rtl/>
        </w:rPr>
        <w:t>(</w:t>
      </w:r>
      <w:r w:rsidRPr="00456662">
        <w:rPr>
          <w:rtl/>
        </w:rPr>
        <w:t>2) التوبة : 38.</w:t>
      </w:r>
    </w:p>
    <w:p w:rsidR="00F470B7" w:rsidRPr="00456662" w:rsidRDefault="00F470B7" w:rsidP="00930449">
      <w:pPr>
        <w:pStyle w:val="libNormal0"/>
        <w:rPr>
          <w:rtl/>
        </w:rPr>
      </w:pPr>
      <w:r>
        <w:rPr>
          <w:rtl/>
        </w:rPr>
        <w:br w:type="page"/>
      </w:r>
      <w:r w:rsidRPr="009E78CC">
        <w:rPr>
          <w:rStyle w:val="libAieChar"/>
          <w:rtl/>
        </w:rPr>
        <w:lastRenderedPageBreak/>
        <w:t>آمَنُوا قالُوا آمَنَّا وَإِذا خَلَوْا إِلى شَياطِينِهِمْ قالُوا إِنَّا مَعَكُمْ إِنَّما نَحْنُ مُسْتَهْزِؤُنَ * اللهُ يَسْتَهْزِئُ بِهِمْ وَيَمُدُّهُمْ فِي طُغْيانِهِمْ يَعْمَهُونَ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وهذا الاستهزاء لا يطّلع عليه سوى الخبير بالبواطن</w:t>
      </w:r>
      <w:r>
        <w:rPr>
          <w:rtl/>
        </w:rPr>
        <w:t>،</w:t>
      </w:r>
      <w:r w:rsidRPr="00456662">
        <w:rPr>
          <w:rtl/>
        </w:rPr>
        <w:t xml:space="preserve"> لكونه أمرا قلبيّا</w:t>
      </w:r>
      <w:r>
        <w:rPr>
          <w:rtl/>
        </w:rPr>
        <w:t>،</w:t>
      </w:r>
      <w:r w:rsidRPr="00456662">
        <w:rPr>
          <w:rtl/>
        </w:rPr>
        <w:t xml:space="preserve"> ولذا قال : </w:t>
      </w:r>
      <w:r w:rsidRPr="00D02CEF">
        <w:rPr>
          <w:rStyle w:val="libAlaemChar"/>
          <w:rtl/>
        </w:rPr>
        <w:t>(</w:t>
      </w:r>
      <w:r w:rsidRPr="009E78CC">
        <w:rPr>
          <w:rStyle w:val="libAieChar"/>
          <w:rtl/>
        </w:rPr>
        <w:t>بَلْ كانَ اللهُ بِما تَعْمَلُونَ خَبِيراً</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وفي التعبير</w:t>
      </w:r>
      <w:r>
        <w:rPr>
          <w:rtl/>
        </w:rPr>
        <w:t xml:space="preserve"> بـ </w:t>
      </w:r>
      <w:r w:rsidRPr="00456662">
        <w:rPr>
          <w:rtl/>
        </w:rPr>
        <w:t>«بل» ردّ على ما زعموه من أنّ ما أضمروه من النفاق والاستهزاء لا يطّلع عليه أحد</w:t>
      </w:r>
      <w:r>
        <w:rPr>
          <w:rtl/>
        </w:rPr>
        <w:t>،</w:t>
      </w:r>
      <w:r w:rsidRPr="00456662">
        <w:rPr>
          <w:rtl/>
        </w:rPr>
        <w:t xml:space="preserve"> وفي سورة التوبة : </w:t>
      </w:r>
      <w:r w:rsidRPr="00D02CEF">
        <w:rPr>
          <w:rStyle w:val="libAlaemChar"/>
          <w:rtl/>
        </w:rPr>
        <w:t>(</w:t>
      </w:r>
      <w:r w:rsidRPr="009E78CC">
        <w:rPr>
          <w:rStyle w:val="libAieChar"/>
          <w:rtl/>
        </w:rPr>
        <w:t>يَحْذَرُ الْمُنافِقُونَ أَنْ تُنَزَّلَ عَلَيْهِمْ سُورَةٌ تُنَبِّئُهُمْ بِما فِي قُلُوبِهِمْ قُلِ اسْتَهْزِؤُا إِنَّ اللهَ مُخْرِجٌ ما تَحْذَرُونَ * وَلَئِنْ سَأَلْتَهُمْ لَيَقُولُنَّ إِنَّما كُنَّا نَخُوضُ وَنَلْعَبُ قُلْ أَبِاللهِ وَآياتِهِ وَرَسُولِهِ كُنْتُمْ تَسْتَهْزِؤُنَ</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وقوله تعالى : </w:t>
      </w:r>
      <w:r w:rsidRPr="00D02CEF">
        <w:rPr>
          <w:rStyle w:val="libAlaemChar"/>
          <w:rtl/>
        </w:rPr>
        <w:t>(</w:t>
      </w:r>
      <w:r w:rsidRPr="009E78CC">
        <w:rPr>
          <w:rStyle w:val="libAieChar"/>
          <w:rtl/>
        </w:rPr>
        <w:t>بَلْ ظَنَنْتُمْ أَنْ لَنْ يَنْقَلِبَ الرَّسُولُ وَالْمُؤْمِنُونَ إِلى أَهْلِيهِمْ أَبَداً وَزُيِّنَ ذلِكَ فِي قُلُوبِكُمْ وَظَنَنْتُمْ ظَنَّ السَّوْءِ وَكُنْتُمْ قَوْماً بُوراً</w:t>
      </w:r>
      <w:r w:rsidRPr="00D02CEF">
        <w:rPr>
          <w:rStyle w:val="libAlaemChar"/>
          <w:rtl/>
        </w:rPr>
        <w:t>)</w:t>
      </w:r>
      <w:r w:rsidRPr="00456662">
        <w:rPr>
          <w:rtl/>
        </w:rPr>
        <w:t xml:space="preserve"> </w:t>
      </w:r>
      <w:r w:rsidRPr="00D02CEF">
        <w:rPr>
          <w:rStyle w:val="libFootnotenumChar"/>
          <w:rtl/>
        </w:rPr>
        <w:t>(4)</w:t>
      </w:r>
      <w:r w:rsidRPr="00456662">
        <w:rPr>
          <w:rtl/>
        </w:rPr>
        <w:t xml:space="preserve"> بدل أو عطف بيان لقوله </w:t>
      </w:r>
      <w:r w:rsidRPr="00D02CEF">
        <w:rPr>
          <w:rStyle w:val="libAlaemChar"/>
          <w:rtl/>
        </w:rPr>
        <w:t>(</w:t>
      </w:r>
      <w:r w:rsidRPr="009E78CC">
        <w:rPr>
          <w:rStyle w:val="libAieChar"/>
          <w:rtl/>
        </w:rPr>
        <w:t>بَلْ كانَ اللهُ بِما تَعْمَلُونَ</w:t>
      </w:r>
      <w:r w:rsidRPr="00D02CEF">
        <w:rPr>
          <w:rStyle w:val="libAlaemChar"/>
          <w:rtl/>
        </w:rPr>
        <w:t>)</w:t>
      </w:r>
      <w:r w:rsidRPr="00456662">
        <w:rPr>
          <w:rtl/>
        </w:rPr>
        <w:t xml:space="preserve"> </w:t>
      </w:r>
      <w:r w:rsidRPr="00D02CEF">
        <w:rPr>
          <w:rStyle w:val="libFootnotenumChar"/>
          <w:rtl/>
        </w:rPr>
        <w:t>(5)</w:t>
      </w:r>
      <w:r w:rsidRPr="00456662">
        <w:rPr>
          <w:rtl/>
        </w:rPr>
        <w:t xml:space="preserve"> وفيه تفصيل لما أجمل</w:t>
      </w:r>
      <w:r>
        <w:rPr>
          <w:rtl/>
        </w:rPr>
        <w:t>،</w:t>
      </w:r>
      <w:r w:rsidRPr="00456662">
        <w:rPr>
          <w:rtl/>
        </w:rPr>
        <w:t xml:space="preserve"> وتوضيح لما أبهم</w:t>
      </w:r>
      <w:r>
        <w:rPr>
          <w:rtl/>
        </w:rPr>
        <w:t>،</w:t>
      </w:r>
      <w:r w:rsidRPr="00456662">
        <w:rPr>
          <w:rtl/>
        </w:rPr>
        <w:t xml:space="preserve"> وقد يقال : إنّ «بل» في الموضعين للانتقال من غرض إلى آخر</w:t>
      </w:r>
      <w:r>
        <w:rPr>
          <w:rtl/>
        </w:rPr>
        <w:t>،</w:t>
      </w:r>
      <w:r w:rsidRPr="00456662">
        <w:rPr>
          <w:rtl/>
        </w:rPr>
        <w:t xml:space="preserve"> وما ذكرناه أظهر</w:t>
      </w:r>
      <w:r>
        <w:rPr>
          <w:rtl/>
        </w:rPr>
        <w:t>،</w:t>
      </w:r>
      <w:r w:rsidRPr="00456662">
        <w:rPr>
          <w:rtl/>
        </w:rPr>
        <w:t xml:space="preserve"> ففيه ردّ على ما ذكروه من انحصار عذرهم بشغل الأموال والأهل ؛ مع أنّ عذرهم في الباطن هو ظنّهم بأنّ قريشا يستأصلون محمّدا وأصحابه ويصطلمونهم ؛ فلا يرجعون إلى من خلفهم في المدينة من الأهل والأولاد أبدا.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8</w:t>
      </w:r>
      <w:r>
        <w:rPr>
          <w:rtl/>
        </w:rPr>
        <w:t xml:space="preserve"> ـ </w:t>
      </w:r>
      <w:r w:rsidRPr="00456662">
        <w:rPr>
          <w:rtl/>
        </w:rPr>
        <w:t>15.</w:t>
      </w:r>
    </w:p>
    <w:p w:rsidR="00F470B7" w:rsidRPr="00456662" w:rsidRDefault="00F470B7" w:rsidP="002F2D66">
      <w:pPr>
        <w:pStyle w:val="libFootnote0"/>
        <w:rPr>
          <w:rtl/>
        </w:rPr>
      </w:pPr>
      <w:r>
        <w:rPr>
          <w:rtl/>
        </w:rPr>
        <w:t>(</w:t>
      </w:r>
      <w:r w:rsidRPr="00456662">
        <w:rPr>
          <w:rtl/>
        </w:rPr>
        <w:t>2) الفتح : 11.</w:t>
      </w:r>
    </w:p>
    <w:p w:rsidR="00F470B7" w:rsidRPr="00456662" w:rsidRDefault="00F470B7" w:rsidP="002F2D66">
      <w:pPr>
        <w:pStyle w:val="libFootnote0"/>
        <w:rPr>
          <w:rtl/>
        </w:rPr>
      </w:pPr>
      <w:r>
        <w:rPr>
          <w:rtl/>
        </w:rPr>
        <w:t>(</w:t>
      </w:r>
      <w:r w:rsidRPr="00456662">
        <w:rPr>
          <w:rtl/>
        </w:rPr>
        <w:t xml:space="preserve">3) التوبة : 64 </w:t>
      </w:r>
      <w:r>
        <w:rPr>
          <w:rtl/>
        </w:rPr>
        <w:t>و 6</w:t>
      </w:r>
      <w:r w:rsidRPr="00456662">
        <w:rPr>
          <w:rtl/>
        </w:rPr>
        <w:t>5.</w:t>
      </w:r>
    </w:p>
    <w:p w:rsidR="00F470B7" w:rsidRPr="00456662" w:rsidRDefault="00F470B7" w:rsidP="002F2D66">
      <w:pPr>
        <w:pStyle w:val="libFootnote0"/>
        <w:rPr>
          <w:rtl/>
        </w:rPr>
      </w:pPr>
      <w:r>
        <w:rPr>
          <w:rtl/>
        </w:rPr>
        <w:t>(</w:t>
      </w:r>
      <w:r w:rsidRPr="00456662">
        <w:rPr>
          <w:rtl/>
        </w:rPr>
        <w:t>4) الفتح : 12.</w:t>
      </w:r>
    </w:p>
    <w:p w:rsidR="00F470B7" w:rsidRPr="00456662" w:rsidRDefault="00F470B7" w:rsidP="002F2D66">
      <w:pPr>
        <w:pStyle w:val="libFootnote0"/>
        <w:rPr>
          <w:rtl/>
        </w:rPr>
      </w:pPr>
      <w:r>
        <w:rPr>
          <w:rtl/>
        </w:rPr>
        <w:t>(</w:t>
      </w:r>
      <w:r w:rsidRPr="00456662">
        <w:rPr>
          <w:rtl/>
        </w:rPr>
        <w:t>5) الفتح : 11.</w:t>
      </w:r>
    </w:p>
    <w:p w:rsidR="00F470B7" w:rsidRDefault="00F470B7" w:rsidP="00596B52">
      <w:pPr>
        <w:pStyle w:val="libNormal"/>
        <w:rPr>
          <w:rtl/>
        </w:rPr>
      </w:pPr>
      <w:r>
        <w:rPr>
          <w:rtl/>
        </w:rPr>
        <w:br w:type="page"/>
      </w:r>
      <w:r w:rsidRPr="00456662">
        <w:rPr>
          <w:rtl/>
        </w:rPr>
        <w:lastRenderedPageBreak/>
        <w:t>وهذا هو ظنّ السوء الّذي ظنّوه برسول الله صلّى الله عليه وآله وأصحابه ؛ حيث ظنّوا هلاكهم لقلّة عددهم وعدّتهم بخلاف أعدائهم ومعانديهم من قريش ومعاونيهم من سائر القبائل</w:t>
      </w:r>
      <w:r>
        <w:rPr>
          <w:rtl/>
        </w:rPr>
        <w:t>،</w:t>
      </w:r>
      <w:r w:rsidRPr="00456662">
        <w:rPr>
          <w:rtl/>
        </w:rPr>
        <w:t xml:space="preserve"> وقد زيّن الشيطان ذلك في قلوبهم ولم يعلموا أنّ النصر بيد الله : </w:t>
      </w:r>
      <w:r w:rsidRPr="00D02CEF">
        <w:rPr>
          <w:rStyle w:val="libAlaemChar"/>
          <w:rtl/>
        </w:rPr>
        <w:t>(</w:t>
      </w:r>
      <w:r w:rsidRPr="009E78CC">
        <w:rPr>
          <w:rStyle w:val="libAieChar"/>
          <w:rtl/>
        </w:rPr>
        <w:t>كَمْ مِنْ فِئَةٍ قَلِيلَةٍ غَلَبَتْ فِئَةً كَثِيرَةً بِإِذْنِ اللهِ</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Pr>
          <w:rtl/>
        </w:rPr>
        <w:t>و «</w:t>
      </w:r>
      <w:r w:rsidRPr="00456662">
        <w:rPr>
          <w:rtl/>
        </w:rPr>
        <w:t>الأهلون» جمع الأهل</w:t>
      </w:r>
      <w:r>
        <w:rPr>
          <w:rtl/>
        </w:rPr>
        <w:t>،</w:t>
      </w:r>
      <w:r w:rsidRPr="00456662">
        <w:rPr>
          <w:rtl/>
        </w:rPr>
        <w:t xml:space="preserve"> ولكنّه على خلاف القياس</w:t>
      </w:r>
      <w:r>
        <w:rPr>
          <w:rtl/>
        </w:rPr>
        <w:t>،</w:t>
      </w:r>
      <w:r w:rsidRPr="00456662">
        <w:rPr>
          <w:rtl/>
        </w:rPr>
        <w:t xml:space="preserve"> فإنّ من شرط هذا الجمع أن يكون مفرده علما أو وصفا</w:t>
      </w:r>
      <w:r>
        <w:rPr>
          <w:rtl/>
        </w:rPr>
        <w:t>،</w:t>
      </w:r>
      <w:r w:rsidRPr="00456662">
        <w:rPr>
          <w:rtl/>
        </w:rPr>
        <w:t xml:space="preserve"> وليس «الأهل» بشيء منهما</w:t>
      </w:r>
      <w:r>
        <w:rPr>
          <w:rtl/>
        </w:rPr>
        <w:t>،</w:t>
      </w:r>
      <w:r w:rsidRPr="00456662">
        <w:rPr>
          <w:rtl/>
        </w:rPr>
        <w:t xml:space="preserve"> فإنّه يطلق على من يجمع الشخص وإيّاهم مسكن واحد</w:t>
      </w:r>
      <w:r>
        <w:rPr>
          <w:rtl/>
        </w:rPr>
        <w:t>،</w:t>
      </w:r>
      <w:r w:rsidRPr="00456662">
        <w:rPr>
          <w:rtl/>
        </w:rPr>
        <w:t xml:space="preserve"> أو نسب واحد</w:t>
      </w:r>
      <w:r>
        <w:rPr>
          <w:rtl/>
        </w:rPr>
        <w:t>،</w:t>
      </w:r>
      <w:r w:rsidRPr="00456662">
        <w:rPr>
          <w:rtl/>
        </w:rPr>
        <w:t xml:space="preserve"> أو دين واحد</w:t>
      </w:r>
      <w:r>
        <w:rPr>
          <w:rtl/>
        </w:rPr>
        <w:t>،</w:t>
      </w:r>
      <w:r w:rsidRPr="00456662">
        <w:rPr>
          <w:rtl/>
        </w:rPr>
        <w:t xml:space="preserve"> أو نحو ذلك.</w:t>
      </w:r>
    </w:p>
    <w:p w:rsidR="00F470B7" w:rsidRPr="00456662" w:rsidRDefault="00F470B7" w:rsidP="00596B52">
      <w:pPr>
        <w:pStyle w:val="libNormal"/>
        <w:rPr>
          <w:rtl/>
        </w:rPr>
      </w:pPr>
      <w:r w:rsidRPr="00456662">
        <w:rPr>
          <w:rtl/>
        </w:rPr>
        <w:t>وقد يجمع على «أهلات» بسكون الهاء وفتحها</w:t>
      </w:r>
      <w:r>
        <w:rPr>
          <w:rtl/>
        </w:rPr>
        <w:t>،</w:t>
      </w:r>
      <w:r w:rsidRPr="00456662">
        <w:rPr>
          <w:rtl/>
        </w:rPr>
        <w:t xml:space="preserve"> ولكن قد يقال : إنّهما </w:t>
      </w:r>
      <w:r w:rsidRPr="00D02CEF">
        <w:rPr>
          <w:rStyle w:val="libFootnotenumChar"/>
          <w:rtl/>
        </w:rPr>
        <w:t>(2)</w:t>
      </w:r>
      <w:r w:rsidRPr="00456662">
        <w:rPr>
          <w:rtl/>
        </w:rPr>
        <w:t xml:space="preserve"> جمعا «أهلة» بالتاء</w:t>
      </w:r>
      <w:r>
        <w:rPr>
          <w:rtl/>
        </w:rPr>
        <w:t>،</w:t>
      </w:r>
      <w:r w:rsidRPr="00456662">
        <w:rPr>
          <w:rtl/>
        </w:rPr>
        <w:t xml:space="preserve"> وعلى «آهال» كأفراخ ؛ قال الشاعر :</w:t>
      </w:r>
    </w:p>
    <w:p w:rsidR="00F470B7" w:rsidRDefault="00F470B7" w:rsidP="00396949">
      <w:pPr>
        <w:pStyle w:val="libPoemCenter"/>
        <w:rPr>
          <w:rtl/>
        </w:rPr>
      </w:pPr>
      <w:r w:rsidRPr="00456662">
        <w:rPr>
          <w:rtl/>
        </w:rPr>
        <w:t>وبلدة ما الأنس من آهالها</w:t>
      </w:r>
    </w:p>
    <w:p w:rsidR="00F470B7" w:rsidRDefault="00F470B7" w:rsidP="00596B52">
      <w:pPr>
        <w:pStyle w:val="libNormal"/>
        <w:rPr>
          <w:rtl/>
        </w:rPr>
      </w:pPr>
      <w:r w:rsidRPr="00456662">
        <w:rPr>
          <w:rtl/>
        </w:rPr>
        <w:t>وعلى «الأهالي» بزيادة الياء على خلاف القياس ؛ كالليالي في الليل</w:t>
      </w:r>
      <w:r>
        <w:rPr>
          <w:rtl/>
        </w:rPr>
        <w:t>،</w:t>
      </w:r>
      <w:r w:rsidRPr="00456662">
        <w:rPr>
          <w:rtl/>
        </w:rPr>
        <w:t xml:space="preserve"> ولكن في «الأنوار» إنّه اسم جمع كليال.</w:t>
      </w:r>
    </w:p>
    <w:p w:rsidR="00F470B7" w:rsidRPr="00456662" w:rsidRDefault="00F470B7" w:rsidP="00596B52">
      <w:pPr>
        <w:pStyle w:val="libNormal"/>
        <w:rPr>
          <w:rtl/>
        </w:rPr>
      </w:pPr>
      <w:r>
        <w:rPr>
          <w:rtl/>
        </w:rPr>
        <w:t>و «</w:t>
      </w:r>
      <w:r w:rsidRPr="00456662">
        <w:rPr>
          <w:rtl/>
        </w:rPr>
        <w:t>البور» بضمّ الباء ؛ في الأصل مصدر</w:t>
      </w:r>
      <w:r>
        <w:rPr>
          <w:rtl/>
        </w:rPr>
        <w:t>،</w:t>
      </w:r>
      <w:r w:rsidRPr="00456662">
        <w:rPr>
          <w:rtl/>
        </w:rPr>
        <w:t xml:space="preserve"> لا يثنّى ولا يجمع</w:t>
      </w:r>
      <w:r>
        <w:rPr>
          <w:rtl/>
        </w:rPr>
        <w:t>،</w:t>
      </w:r>
      <w:r w:rsidRPr="00456662">
        <w:rPr>
          <w:rtl/>
        </w:rPr>
        <w:t xml:space="preserve"> ومعناه :</w:t>
      </w:r>
      <w:r>
        <w:rPr>
          <w:rFonts w:hint="cs"/>
          <w:rtl/>
        </w:rPr>
        <w:t xml:space="preserve"> </w:t>
      </w:r>
      <w:r w:rsidRPr="00456662">
        <w:rPr>
          <w:rtl/>
        </w:rPr>
        <w:t>الفساد والهلاك</w:t>
      </w:r>
      <w:r>
        <w:rPr>
          <w:rtl/>
        </w:rPr>
        <w:t>،</w:t>
      </w:r>
      <w:r w:rsidRPr="00456662">
        <w:rPr>
          <w:rtl/>
        </w:rPr>
        <w:t xml:space="preserve"> والمراد به هنا الهلكى</w:t>
      </w:r>
      <w:r>
        <w:rPr>
          <w:rtl/>
        </w:rPr>
        <w:t>،</w:t>
      </w:r>
      <w:r w:rsidRPr="00456662">
        <w:rPr>
          <w:rtl/>
        </w:rPr>
        <w:t xml:space="preserve"> وصفوا به من باب المبالغة ؛ كما في قولهم : زيد عدل.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يا رسول المليك إنّ لساني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راتق ما فتقت إذ أنا بور</w:t>
            </w:r>
            <w:r w:rsidRPr="00086944">
              <w:rPr>
                <w:rStyle w:val="libPoemTiniChar0"/>
                <w:rtl/>
              </w:rPr>
              <w:br/>
              <w:t> </w:t>
            </w:r>
          </w:p>
        </w:tc>
      </w:tr>
    </w:tbl>
    <w:p w:rsidR="00F470B7" w:rsidRPr="00456662" w:rsidRDefault="00F470B7" w:rsidP="00596B52">
      <w:pPr>
        <w:pStyle w:val="libNormal"/>
        <w:rPr>
          <w:rtl/>
        </w:rPr>
      </w:pPr>
      <w:r w:rsidRPr="00456662">
        <w:rPr>
          <w:rtl/>
        </w:rPr>
        <w:t>أي : فاسد</w:t>
      </w:r>
      <w:r>
        <w:rPr>
          <w:rtl/>
        </w:rPr>
        <w:t>،</w:t>
      </w:r>
      <w:r w:rsidRPr="00456662">
        <w:rPr>
          <w:rtl/>
        </w:rPr>
        <w:t xml:space="preserve"> هالك</w:t>
      </w:r>
      <w:r>
        <w:rPr>
          <w:rtl/>
        </w:rPr>
        <w:t>،</w:t>
      </w:r>
      <w:r w:rsidRPr="00456662">
        <w:rPr>
          <w:rtl/>
        </w:rPr>
        <w:t xml:space="preserve"> وفيه شهادة على فساد ما قيل من أنّه جمع «بائر»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249.</w:t>
      </w:r>
    </w:p>
    <w:p w:rsidR="00F470B7" w:rsidRPr="00456662" w:rsidRDefault="00F470B7" w:rsidP="002F2D66">
      <w:pPr>
        <w:pStyle w:val="libFootnote0"/>
        <w:rPr>
          <w:rtl/>
        </w:rPr>
      </w:pPr>
      <w:r>
        <w:rPr>
          <w:rtl/>
        </w:rPr>
        <w:t>(</w:t>
      </w:r>
      <w:r w:rsidRPr="00456662">
        <w:rPr>
          <w:rtl/>
        </w:rPr>
        <w:t>2) أي كلمة «الأهلون»</w:t>
      </w:r>
      <w:r>
        <w:rPr>
          <w:rtl/>
        </w:rPr>
        <w:t xml:space="preserve"> و «</w:t>
      </w:r>
      <w:r w:rsidRPr="00456662">
        <w:rPr>
          <w:rtl/>
        </w:rPr>
        <w:t>أهلات»</w:t>
      </w:r>
      <w:r>
        <w:rPr>
          <w:rtl/>
        </w:rPr>
        <w:t>.</w:t>
      </w:r>
    </w:p>
    <w:p w:rsidR="00F470B7" w:rsidRPr="00456662" w:rsidRDefault="00F470B7" w:rsidP="00930449">
      <w:pPr>
        <w:pStyle w:val="libNormal0"/>
        <w:rPr>
          <w:rtl/>
        </w:rPr>
      </w:pPr>
      <w:r>
        <w:rPr>
          <w:rtl/>
        </w:rPr>
        <w:br w:type="page"/>
      </w:r>
      <w:r w:rsidRPr="00456662">
        <w:rPr>
          <w:rtl/>
        </w:rPr>
        <w:lastRenderedPageBreak/>
        <w:t xml:space="preserve">ك «حول» </w:t>
      </w:r>
      <w:r w:rsidRPr="00D02CEF">
        <w:rPr>
          <w:rStyle w:val="libFootnotenumChar"/>
          <w:rtl/>
        </w:rPr>
        <w:t>(1)</w:t>
      </w:r>
      <w:r w:rsidRPr="00456662">
        <w:rPr>
          <w:rtl/>
        </w:rPr>
        <w:t xml:space="preserve"> في «حائل»</w:t>
      </w:r>
      <w:r>
        <w:rPr>
          <w:rtl/>
        </w:rPr>
        <w:t>.</w:t>
      </w:r>
    </w:p>
    <w:p w:rsidR="00F470B7" w:rsidRPr="00456662" w:rsidRDefault="00F470B7" w:rsidP="00596B52">
      <w:pPr>
        <w:pStyle w:val="libNormal"/>
        <w:rPr>
          <w:rtl/>
        </w:rPr>
      </w:pPr>
      <w:r w:rsidRPr="00456662">
        <w:rPr>
          <w:rtl/>
        </w:rPr>
        <w:t xml:space="preserve">وفي الصحاح : رجل حائر بائر : إذا لم يتّجه لشيء </w:t>
      </w:r>
      <w:r w:rsidRPr="00D02CEF">
        <w:rPr>
          <w:rStyle w:val="libFootnotenumChar"/>
          <w:rtl/>
        </w:rPr>
        <w:t>(2)</w:t>
      </w:r>
      <w:r>
        <w:rPr>
          <w:rtl/>
        </w:rPr>
        <w:t>.</w:t>
      </w:r>
      <w:r w:rsidRPr="00456662">
        <w:rPr>
          <w:rtl/>
        </w:rPr>
        <w:t xml:space="preserve"> وهو اتّباع لحائر.</w:t>
      </w:r>
      <w:r>
        <w:rPr>
          <w:rFonts w:hint="cs"/>
          <w:rtl/>
        </w:rPr>
        <w:t xml:space="preserve"> </w:t>
      </w:r>
      <w:r w:rsidRPr="00456662">
        <w:rPr>
          <w:rtl/>
        </w:rPr>
        <w:t>ويظهر منه أنّ البور هو الرجل الفاسد الهالك الّذي لا خير فيه</w:t>
      </w:r>
      <w:r>
        <w:rPr>
          <w:rtl/>
        </w:rPr>
        <w:t>،</w:t>
      </w:r>
      <w:r w:rsidRPr="00456662">
        <w:rPr>
          <w:rtl/>
        </w:rPr>
        <w:t xml:space="preserve"> فلا يكون مصدرا. فافهم.</w:t>
      </w:r>
    </w:p>
    <w:p w:rsidR="00F470B7" w:rsidRPr="00456662" w:rsidRDefault="00F470B7" w:rsidP="00596B52">
      <w:pPr>
        <w:pStyle w:val="libNormal"/>
        <w:rPr>
          <w:rtl/>
        </w:rPr>
      </w:pPr>
      <w:r w:rsidRPr="00456662">
        <w:rPr>
          <w:rtl/>
        </w:rPr>
        <w:t>وإنّما كانوا هلكى</w:t>
      </w:r>
      <w:r>
        <w:rPr>
          <w:rtl/>
        </w:rPr>
        <w:t>،</w:t>
      </w:r>
      <w:r w:rsidRPr="00456662">
        <w:rPr>
          <w:rtl/>
        </w:rPr>
        <w:t xml:space="preserve"> لفساد عقيدتهم وضعف إيمانهم من أوّل الأمر</w:t>
      </w:r>
      <w:r>
        <w:rPr>
          <w:rtl/>
        </w:rPr>
        <w:t>،</w:t>
      </w:r>
      <w:r w:rsidRPr="00456662">
        <w:rPr>
          <w:rtl/>
        </w:rPr>
        <w:t xml:space="preserve"> والمراد بهلاكهم</w:t>
      </w:r>
      <w:r>
        <w:rPr>
          <w:rtl/>
        </w:rPr>
        <w:t>،</w:t>
      </w:r>
      <w:r w:rsidRPr="00456662">
        <w:rPr>
          <w:rtl/>
        </w:rPr>
        <w:t xml:space="preserve"> هو ضلالتهم عن طريق الحقّ ومتابعة الهدى.</w:t>
      </w:r>
    </w:p>
    <w:p w:rsidR="00F470B7" w:rsidRPr="00456662" w:rsidRDefault="00F470B7" w:rsidP="00596B52">
      <w:pPr>
        <w:pStyle w:val="libNormal"/>
        <w:rPr>
          <w:rtl/>
        </w:rPr>
      </w:pPr>
      <w:r w:rsidRPr="00456662">
        <w:rPr>
          <w:rtl/>
        </w:rPr>
        <w:t>ويقال للضالّ في المفازة : الهالك ؛ لأنّ مآله إلى الهلاك غالبا. ولذا يقال لها : المهلكة أيضا</w:t>
      </w:r>
      <w:r>
        <w:rPr>
          <w:rtl/>
        </w:rPr>
        <w:t>،</w:t>
      </w:r>
      <w:r w:rsidRPr="00456662">
        <w:rPr>
          <w:rtl/>
        </w:rPr>
        <w:t xml:space="preserve"> وإطلاق المفازة للتفأّل بالخير</w:t>
      </w:r>
      <w:r>
        <w:rPr>
          <w:rtl/>
        </w:rPr>
        <w:t>،</w:t>
      </w:r>
      <w:r w:rsidRPr="00456662">
        <w:rPr>
          <w:rtl/>
        </w:rPr>
        <w:t xml:space="preserve"> أو انتفاء روح الإيمان وزهوقه عنهم.</w:t>
      </w:r>
    </w:p>
    <w:p w:rsidR="00F470B7" w:rsidRPr="00456662" w:rsidRDefault="00F470B7" w:rsidP="00596B52">
      <w:pPr>
        <w:pStyle w:val="libNormal"/>
        <w:rPr>
          <w:rtl/>
        </w:rPr>
      </w:pPr>
      <w:r w:rsidRPr="00456662">
        <w:rPr>
          <w:rtl/>
        </w:rPr>
        <w:t>وفي الحديث : إنّ الأرواح خمسة : روح القدس</w:t>
      </w:r>
      <w:r>
        <w:rPr>
          <w:rtl/>
        </w:rPr>
        <w:t>،</w:t>
      </w:r>
      <w:r w:rsidRPr="00456662">
        <w:rPr>
          <w:rtl/>
        </w:rPr>
        <w:t xml:space="preserve"> وروح الإيمان</w:t>
      </w:r>
      <w:r>
        <w:rPr>
          <w:rtl/>
        </w:rPr>
        <w:t>،</w:t>
      </w:r>
      <w:r w:rsidRPr="00456662">
        <w:rPr>
          <w:rtl/>
        </w:rPr>
        <w:t xml:space="preserve"> وروح القوّة</w:t>
      </w:r>
      <w:r>
        <w:rPr>
          <w:rtl/>
        </w:rPr>
        <w:t>،</w:t>
      </w:r>
      <w:r w:rsidRPr="00456662">
        <w:rPr>
          <w:rtl/>
        </w:rPr>
        <w:t xml:space="preserve"> وروح الشهوة</w:t>
      </w:r>
      <w:r>
        <w:rPr>
          <w:rtl/>
        </w:rPr>
        <w:t>،</w:t>
      </w:r>
      <w:r w:rsidRPr="00456662">
        <w:rPr>
          <w:rtl/>
        </w:rPr>
        <w:t xml:space="preserve"> وروح البدن ؛ فمن الناس من يجتمع فيه الخمسة الأرواح ؛ وهم الأنبياء السابقون</w:t>
      </w:r>
      <w:r>
        <w:rPr>
          <w:rtl/>
        </w:rPr>
        <w:t>،</w:t>
      </w:r>
      <w:r w:rsidRPr="00456662">
        <w:rPr>
          <w:rtl/>
        </w:rPr>
        <w:t xml:space="preserve"> ومنهم من يجتمع فيهم أربعة أرواح ؛ وهم ممّن عداهم من المؤمنين</w:t>
      </w:r>
      <w:r>
        <w:rPr>
          <w:rtl/>
        </w:rPr>
        <w:t>،</w:t>
      </w:r>
      <w:r w:rsidRPr="00456662">
        <w:rPr>
          <w:rtl/>
        </w:rPr>
        <w:t xml:space="preserve"> ومنهم من يجتمع فيه ثلاثة أرواح ؛ وهم اليهود والنصارى ومن يحذو حذوهم </w:t>
      </w:r>
      <w:r w:rsidRPr="00D02CEF">
        <w:rPr>
          <w:rStyle w:val="libFootnotenumChar"/>
          <w:rtl/>
        </w:rPr>
        <w:t>(3)</w:t>
      </w:r>
      <w:r>
        <w:rPr>
          <w:rtl/>
        </w:rPr>
        <w:t>.</w:t>
      </w:r>
    </w:p>
    <w:p w:rsidR="00F470B7" w:rsidRPr="00456662" w:rsidRDefault="00F470B7" w:rsidP="00596B52">
      <w:pPr>
        <w:pStyle w:val="libNormal"/>
        <w:rPr>
          <w:rtl/>
        </w:rPr>
      </w:pPr>
      <w:r w:rsidRPr="00456662">
        <w:rPr>
          <w:rtl/>
        </w:rPr>
        <w:t>وفي رواية : وأمّا ما ذكرت من أصحاب الميمنة فهم المؤمنون حقّا جعل فيهم أربعة أرواح : روح الإيمان</w:t>
      </w:r>
      <w:r>
        <w:rPr>
          <w:rtl/>
        </w:rPr>
        <w:t>،</w:t>
      </w:r>
      <w:r w:rsidRPr="00456662">
        <w:rPr>
          <w:rtl/>
        </w:rPr>
        <w:t xml:space="preserve"> وروح القوّة</w:t>
      </w:r>
      <w:r>
        <w:rPr>
          <w:rtl/>
        </w:rPr>
        <w:t>،</w:t>
      </w:r>
      <w:r w:rsidRPr="00456662">
        <w:rPr>
          <w:rtl/>
        </w:rPr>
        <w:t xml:space="preserve"> وروح الشهوة</w:t>
      </w:r>
      <w:r>
        <w:rPr>
          <w:rtl/>
        </w:rPr>
        <w:t>،</w:t>
      </w:r>
      <w:r w:rsidRPr="00456662">
        <w:rPr>
          <w:rtl/>
        </w:rPr>
        <w:t xml:space="preserve"> وروح البدن</w:t>
      </w:r>
      <w:r>
        <w:rPr>
          <w:rtl/>
        </w:rPr>
        <w:t>،</w:t>
      </w:r>
      <w:r w:rsidRPr="00456662">
        <w:rPr>
          <w:rtl/>
        </w:rPr>
        <w:t xml:space="preserve"> ولا يزال العبد مستكملا بهذه الأرواح الأربعة حتّى يهمّ بالخطيئة</w:t>
      </w:r>
      <w:r>
        <w:rPr>
          <w:rtl/>
        </w:rPr>
        <w:t>،</w:t>
      </w:r>
      <w:r w:rsidRPr="00456662">
        <w:rPr>
          <w:rtl/>
        </w:rPr>
        <w:t xml:space="preserve"> فإذا همّ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«أ» : جمع.</w:t>
      </w:r>
    </w:p>
    <w:p w:rsidR="00F470B7" w:rsidRPr="00456662" w:rsidRDefault="00F470B7" w:rsidP="002F2D66">
      <w:pPr>
        <w:pStyle w:val="libFootnote0"/>
        <w:rPr>
          <w:rtl/>
        </w:rPr>
      </w:pPr>
      <w:r>
        <w:rPr>
          <w:rtl/>
        </w:rPr>
        <w:t>(</w:t>
      </w:r>
      <w:r w:rsidRPr="00456662">
        <w:rPr>
          <w:rtl/>
        </w:rPr>
        <w:t xml:space="preserve">2) صحاح اللغة 2 : 641 </w:t>
      </w:r>
      <w:r>
        <w:rPr>
          <w:rtl/>
        </w:rPr>
        <w:t>(</w:t>
      </w:r>
      <w:r w:rsidRPr="00456662">
        <w:rPr>
          <w:rtl/>
        </w:rPr>
        <w:t>حير</w:t>
      </w:r>
      <w:r>
        <w:rPr>
          <w:rtl/>
        </w:rPr>
        <w:t>).</w:t>
      </w:r>
    </w:p>
    <w:p w:rsidR="00F470B7" w:rsidRPr="00456662" w:rsidRDefault="00F470B7" w:rsidP="002F2D66">
      <w:pPr>
        <w:pStyle w:val="libFootnote0"/>
        <w:rPr>
          <w:rtl/>
        </w:rPr>
      </w:pPr>
      <w:r>
        <w:rPr>
          <w:rtl/>
        </w:rPr>
        <w:t>(</w:t>
      </w:r>
      <w:r w:rsidRPr="00456662">
        <w:rPr>
          <w:rtl/>
        </w:rPr>
        <w:t>3) بحار الأنوار 25 : 54. لكن يختلف في بعض عباراته.</w:t>
      </w:r>
    </w:p>
    <w:p w:rsidR="00F470B7" w:rsidRPr="00456662" w:rsidRDefault="00F470B7" w:rsidP="00930449">
      <w:pPr>
        <w:pStyle w:val="libNormal0"/>
        <w:rPr>
          <w:rtl/>
        </w:rPr>
      </w:pPr>
      <w:r>
        <w:rPr>
          <w:rtl/>
        </w:rPr>
        <w:br w:type="page"/>
      </w:r>
      <w:r w:rsidRPr="00456662">
        <w:rPr>
          <w:rtl/>
        </w:rPr>
        <w:lastRenderedPageBreak/>
        <w:t>بالخطيئة تزيّن له روح الشهوة</w:t>
      </w:r>
      <w:r>
        <w:rPr>
          <w:rtl/>
        </w:rPr>
        <w:t>،</w:t>
      </w:r>
      <w:r w:rsidRPr="00456662">
        <w:rPr>
          <w:rtl/>
        </w:rPr>
        <w:t xml:space="preserve"> وشجّعه روح القوّة</w:t>
      </w:r>
      <w:r>
        <w:rPr>
          <w:rtl/>
        </w:rPr>
        <w:t>،</w:t>
      </w:r>
      <w:r w:rsidRPr="00456662">
        <w:rPr>
          <w:rtl/>
        </w:rPr>
        <w:t xml:space="preserve"> وقاده روح البدن حتّى يوقعه في تلك الخطيئة</w:t>
      </w:r>
      <w:r>
        <w:rPr>
          <w:rtl/>
        </w:rPr>
        <w:t>،</w:t>
      </w:r>
      <w:r w:rsidRPr="00456662">
        <w:rPr>
          <w:rtl/>
        </w:rPr>
        <w:t xml:space="preserve"> فإذا لامس الخطيئة انتقص من الإيمان وانتقص الإيمان منه</w:t>
      </w:r>
      <w:r>
        <w:rPr>
          <w:rtl/>
        </w:rPr>
        <w:t>،</w:t>
      </w:r>
      <w:r w:rsidRPr="00456662">
        <w:rPr>
          <w:rtl/>
        </w:rPr>
        <w:t xml:space="preserve"> فإن تاب تاب الله عليه.</w:t>
      </w:r>
    </w:p>
    <w:p w:rsidR="00F470B7" w:rsidRPr="00456662" w:rsidRDefault="00F470B7" w:rsidP="00596B52">
      <w:pPr>
        <w:pStyle w:val="libNormal"/>
        <w:rPr>
          <w:rtl/>
        </w:rPr>
      </w:pPr>
      <w:r w:rsidRPr="00456662">
        <w:rPr>
          <w:rtl/>
        </w:rPr>
        <w:t>إلى أن قال : وأمّا ما ذكرت من أصحاب المشأمة فمنهم أهل الكتاب</w:t>
      </w:r>
      <w:r>
        <w:rPr>
          <w:rtl/>
        </w:rPr>
        <w:t>،</w:t>
      </w:r>
      <w:r w:rsidRPr="00456662">
        <w:rPr>
          <w:rtl/>
        </w:rPr>
        <w:t xml:space="preserve"> قال الله تبارك وتعالى : </w:t>
      </w:r>
      <w:r w:rsidRPr="00D02CEF">
        <w:rPr>
          <w:rStyle w:val="libAlaemChar"/>
          <w:rtl/>
        </w:rPr>
        <w:t>(</w:t>
      </w:r>
      <w:r w:rsidRPr="009E78CC">
        <w:rPr>
          <w:rStyle w:val="libAieChar"/>
          <w:rtl/>
        </w:rPr>
        <w:t>الَّذِينَ آتَيْناهُمُ الْكِتابَ يَعْرِفُونَهُ كَما يَعْرِفُونَ أَبْناءَهُمْ وَإِنَّ فَرِيقاً مِنْهُمْ لَيَكْتُمُونَ الْحَقَّ وَهُمْ يَعْلَمُونَ * الْحَقُّ مِنْ رَبِّكَ فَلا تَكُونَنَّ مِنَ الْمُمْتَرِينَ</w:t>
      </w:r>
      <w:r w:rsidRPr="00D02CEF">
        <w:rPr>
          <w:rStyle w:val="libAlaemChar"/>
          <w:rtl/>
        </w:rPr>
        <w:t>)</w:t>
      </w:r>
      <w:r w:rsidRPr="00456662">
        <w:rPr>
          <w:rtl/>
        </w:rPr>
        <w:t xml:space="preserve"> </w:t>
      </w:r>
      <w:r w:rsidRPr="00D02CEF">
        <w:rPr>
          <w:rStyle w:val="libFootnotenumChar"/>
          <w:rtl/>
        </w:rPr>
        <w:t>(1)</w:t>
      </w:r>
      <w:r w:rsidRPr="00456662">
        <w:rPr>
          <w:rtl/>
        </w:rPr>
        <w:t xml:space="preserve"> عرفوا رسول الله والوصيّ من بعده وكتموا ما عرفوا من الحقّ بغيا وحسدا</w:t>
      </w:r>
      <w:r>
        <w:rPr>
          <w:rtl/>
        </w:rPr>
        <w:t>،</w:t>
      </w:r>
      <w:r w:rsidRPr="00456662">
        <w:rPr>
          <w:rtl/>
        </w:rPr>
        <w:t xml:space="preserve"> فسلبهم روح الإيمان</w:t>
      </w:r>
      <w:r>
        <w:rPr>
          <w:rtl/>
        </w:rPr>
        <w:t>،</w:t>
      </w:r>
      <w:r w:rsidRPr="00456662">
        <w:rPr>
          <w:rtl/>
        </w:rPr>
        <w:t xml:space="preserve"> وجعل لهم ثلاثة أرواح : روح القوّة</w:t>
      </w:r>
      <w:r>
        <w:rPr>
          <w:rtl/>
        </w:rPr>
        <w:t>،</w:t>
      </w:r>
      <w:r w:rsidRPr="00456662">
        <w:rPr>
          <w:rtl/>
        </w:rPr>
        <w:t xml:space="preserve"> وروح الشهوة وروح البدن</w:t>
      </w:r>
      <w:r>
        <w:rPr>
          <w:rtl/>
        </w:rPr>
        <w:t>،</w:t>
      </w:r>
      <w:r w:rsidRPr="00456662">
        <w:rPr>
          <w:rtl/>
        </w:rPr>
        <w:t xml:space="preserve"> ثمّ أضافهم إلى الأنعام فقال : </w:t>
      </w:r>
      <w:r w:rsidRPr="00D02CEF">
        <w:rPr>
          <w:rStyle w:val="libAlaemChar"/>
          <w:rtl/>
        </w:rPr>
        <w:t>(</w:t>
      </w:r>
      <w:r w:rsidRPr="009E78CC">
        <w:rPr>
          <w:rStyle w:val="libAieChar"/>
          <w:rtl/>
        </w:rPr>
        <w:t>إِنْ هُمْ إِلَّا كَالْأَنْعامِ بَلْ هُمْ أَضَلُّ سَبِيلاً</w:t>
      </w:r>
      <w:r w:rsidRPr="00D02CEF">
        <w:rPr>
          <w:rStyle w:val="libAlaemChar"/>
          <w:rtl/>
        </w:rPr>
        <w:t>)</w:t>
      </w:r>
      <w:r w:rsidRPr="00456662">
        <w:rPr>
          <w:rtl/>
        </w:rPr>
        <w:t xml:space="preserve"> </w:t>
      </w:r>
      <w:r w:rsidRPr="00D02CEF">
        <w:rPr>
          <w:rStyle w:val="libFootnotenumChar"/>
          <w:rtl/>
        </w:rPr>
        <w:t>(2)</w:t>
      </w:r>
      <w:r w:rsidRPr="00456662">
        <w:rPr>
          <w:rtl/>
        </w:rPr>
        <w:t xml:space="preserve"> لأنّ الدابّة إنّما تحمل بروح القوّة</w:t>
      </w:r>
      <w:r>
        <w:rPr>
          <w:rtl/>
        </w:rPr>
        <w:t>،</w:t>
      </w:r>
      <w:r w:rsidRPr="00456662">
        <w:rPr>
          <w:rtl/>
        </w:rPr>
        <w:t xml:space="preserve"> وتعتلف بروح الشهوة</w:t>
      </w:r>
      <w:r>
        <w:rPr>
          <w:rtl/>
        </w:rPr>
        <w:t>،</w:t>
      </w:r>
      <w:r w:rsidRPr="00456662">
        <w:rPr>
          <w:rtl/>
        </w:rPr>
        <w:t xml:space="preserve"> وتسير بروح البدن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ولعلّ في التعبير بلفظ الماضي إشارة إلى أنّ الله قد علم في الأزل بكفرهم وضلالتهم فوقع على هذا قضاؤه السابق</w:t>
      </w:r>
      <w:r>
        <w:rPr>
          <w:rtl/>
        </w:rPr>
        <w:t>،</w:t>
      </w:r>
      <w:r w:rsidRPr="00456662">
        <w:rPr>
          <w:rtl/>
        </w:rPr>
        <w:t xml:space="preserve"> فحقّ عليهم كلمة العذاب ؛ كما قال : </w:t>
      </w:r>
      <w:r w:rsidRPr="00D02CEF">
        <w:rPr>
          <w:rStyle w:val="libAlaemChar"/>
          <w:rtl/>
        </w:rPr>
        <w:t>(</w:t>
      </w:r>
      <w:r w:rsidRPr="009E78CC">
        <w:rPr>
          <w:rStyle w:val="libAieChar"/>
          <w:rtl/>
        </w:rPr>
        <w:t>وَكَذلِكَ حَقَّتْ كَلِمَةُ رَبِّكَ عَلَى الَّذِينَ كَفَرُوا أَنَّهُمْ أَصْحابُ النَّارِ</w:t>
      </w:r>
      <w:r w:rsidRPr="00D02CEF">
        <w:rPr>
          <w:rStyle w:val="libAlaemChar"/>
          <w:rtl/>
        </w:rPr>
        <w:t>)</w:t>
      </w:r>
      <w:r w:rsidRPr="00456662">
        <w:rPr>
          <w:rtl/>
        </w:rPr>
        <w:t xml:space="preserve"> </w:t>
      </w:r>
      <w:r w:rsidRPr="00D02CEF">
        <w:rPr>
          <w:rStyle w:val="libFootnotenumChar"/>
          <w:rtl/>
        </w:rPr>
        <w:t>(4)</w:t>
      </w:r>
      <w:r w:rsidRPr="00456662">
        <w:rPr>
          <w:rtl/>
        </w:rPr>
        <w:t xml:space="preserve"> وقال : </w:t>
      </w:r>
      <w:r w:rsidRPr="00D02CEF">
        <w:rPr>
          <w:rStyle w:val="libAlaemChar"/>
          <w:rtl/>
        </w:rPr>
        <w:t>(</w:t>
      </w:r>
      <w:r w:rsidRPr="009E78CC">
        <w:rPr>
          <w:rStyle w:val="libAieChar"/>
          <w:rtl/>
        </w:rPr>
        <w:t>لَقَدْ حَقَّ الْقَوْلُ عَلى أَكْثَرِهِمْ فَهُمْ لا يُؤْمِنُونَ</w:t>
      </w:r>
      <w:r w:rsidRPr="00D02CEF">
        <w:rPr>
          <w:rStyle w:val="libAlaemChar"/>
          <w:rtl/>
        </w:rPr>
        <w:t>)</w:t>
      </w:r>
      <w:r w:rsidRPr="00456662">
        <w:rPr>
          <w:rtl/>
        </w:rPr>
        <w:t xml:space="preserve"> </w:t>
      </w:r>
      <w:r w:rsidRPr="00D02CEF">
        <w:rPr>
          <w:rStyle w:val="libFootnotenumChar"/>
          <w:rtl/>
        </w:rPr>
        <w:t>(5)</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وَمَنْ لَمْ يُؤْمِنْ بِاللهِ وَرَسُولِهِ فَإِنَّا أَعْتَدْنا لِلْكافِرِينَ سَعِيراً</w:t>
      </w:r>
      <w:r w:rsidRPr="00D02CEF">
        <w:rPr>
          <w:rStyle w:val="libAlaemChar"/>
          <w:rtl/>
        </w:rPr>
        <w:t>)</w:t>
      </w:r>
      <w:r w:rsidRPr="00456662">
        <w:rPr>
          <w:rtl/>
        </w:rPr>
        <w:t xml:space="preserve"> يحتمل أن يكون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البقرة : 146 </w:t>
      </w:r>
      <w:r>
        <w:rPr>
          <w:rtl/>
        </w:rPr>
        <w:t>و 1</w:t>
      </w:r>
      <w:r w:rsidRPr="00456662">
        <w:rPr>
          <w:rtl/>
        </w:rPr>
        <w:t>47.</w:t>
      </w:r>
    </w:p>
    <w:p w:rsidR="00F470B7" w:rsidRPr="00456662" w:rsidRDefault="00F470B7" w:rsidP="002F2D66">
      <w:pPr>
        <w:pStyle w:val="libFootnote0"/>
        <w:rPr>
          <w:rtl/>
        </w:rPr>
      </w:pPr>
      <w:r>
        <w:rPr>
          <w:rtl/>
        </w:rPr>
        <w:t>(</w:t>
      </w:r>
      <w:r w:rsidRPr="00456662">
        <w:rPr>
          <w:rtl/>
        </w:rPr>
        <w:t>2) الفرقان : 44.</w:t>
      </w:r>
    </w:p>
    <w:p w:rsidR="00F470B7" w:rsidRPr="00456662" w:rsidRDefault="00F470B7" w:rsidP="002F2D66">
      <w:pPr>
        <w:pStyle w:val="libFootnote0"/>
        <w:rPr>
          <w:rtl/>
        </w:rPr>
      </w:pPr>
      <w:r>
        <w:rPr>
          <w:rtl/>
        </w:rPr>
        <w:t>(</w:t>
      </w:r>
      <w:r w:rsidRPr="00456662">
        <w:rPr>
          <w:rtl/>
        </w:rPr>
        <w:t>3) بحار الأنوار 69 : 191.</w:t>
      </w:r>
    </w:p>
    <w:p w:rsidR="00F470B7" w:rsidRPr="00456662" w:rsidRDefault="00F470B7" w:rsidP="002F2D66">
      <w:pPr>
        <w:pStyle w:val="libFootnote0"/>
        <w:rPr>
          <w:rtl/>
        </w:rPr>
      </w:pPr>
      <w:r>
        <w:rPr>
          <w:rtl/>
        </w:rPr>
        <w:t>(</w:t>
      </w:r>
      <w:r w:rsidRPr="00456662">
        <w:rPr>
          <w:rtl/>
        </w:rPr>
        <w:t>4) غافر : 6.</w:t>
      </w:r>
    </w:p>
    <w:p w:rsidR="00F470B7" w:rsidRPr="00456662" w:rsidRDefault="00F470B7" w:rsidP="002F2D66">
      <w:pPr>
        <w:pStyle w:val="libFootnote0"/>
        <w:rPr>
          <w:rtl/>
        </w:rPr>
      </w:pPr>
      <w:r>
        <w:rPr>
          <w:rtl/>
        </w:rPr>
        <w:t>(</w:t>
      </w:r>
      <w:r w:rsidRPr="00456662">
        <w:rPr>
          <w:rtl/>
        </w:rPr>
        <w:t>5) يس : 7.</w:t>
      </w:r>
    </w:p>
    <w:p w:rsidR="00F470B7" w:rsidRPr="00456662" w:rsidRDefault="00F470B7" w:rsidP="00930449">
      <w:pPr>
        <w:pStyle w:val="libNormal0"/>
        <w:rPr>
          <w:rtl/>
        </w:rPr>
      </w:pPr>
      <w:r>
        <w:rPr>
          <w:rtl/>
        </w:rPr>
        <w:br w:type="page"/>
      </w:r>
      <w:r w:rsidRPr="00456662">
        <w:rPr>
          <w:rtl/>
        </w:rPr>
        <w:lastRenderedPageBreak/>
        <w:t xml:space="preserve">عطفا على قوله : </w:t>
      </w:r>
      <w:r w:rsidRPr="00D02CEF">
        <w:rPr>
          <w:rStyle w:val="libAlaemChar"/>
          <w:rtl/>
        </w:rPr>
        <w:t>(</w:t>
      </w:r>
      <w:r w:rsidRPr="009E78CC">
        <w:rPr>
          <w:rStyle w:val="libAieChar"/>
          <w:rtl/>
        </w:rPr>
        <w:t>الَّذِينَ يُبايِعُونَكَ</w:t>
      </w:r>
      <w:r w:rsidRPr="00D02CEF">
        <w:rPr>
          <w:rStyle w:val="libAlaemChar"/>
          <w:rtl/>
        </w:rPr>
        <w:t>)</w:t>
      </w:r>
      <w:r>
        <w:rPr>
          <w:rtl/>
        </w:rPr>
        <w:t xml:space="preserve"> ..</w:t>
      </w:r>
      <w:r w:rsidRPr="00456662">
        <w:rPr>
          <w:rtl/>
        </w:rPr>
        <w:t>. إلى آخره فإنّه تعالى</w:t>
      </w:r>
      <w:r>
        <w:rPr>
          <w:rtl/>
        </w:rPr>
        <w:t xml:space="preserve"> لمـــّـا </w:t>
      </w:r>
      <w:r w:rsidRPr="00456662">
        <w:rPr>
          <w:rtl/>
        </w:rPr>
        <w:t>أشار إلى أنّ الغرض الأصليّ من إرساله صلّى الله عليه وآله الإيمان بالله ورسوله وتعظيم دينه والتنزيه عمّا لا يليق</w:t>
      </w:r>
      <w:r>
        <w:rPr>
          <w:rtl/>
        </w:rPr>
        <w:t>،</w:t>
      </w:r>
      <w:r w:rsidRPr="00456662">
        <w:rPr>
          <w:rtl/>
        </w:rPr>
        <w:t xml:space="preserve"> مدح المؤمنين أوّلا ثمّ أتبعه بذمّ المنافقين</w:t>
      </w:r>
      <w:r>
        <w:rPr>
          <w:rtl/>
        </w:rPr>
        <w:t>،</w:t>
      </w:r>
      <w:r w:rsidRPr="00456662">
        <w:rPr>
          <w:rtl/>
        </w:rPr>
        <w:t xml:space="preserve"> ثمّ بذمّ الكافرين جهارا</w:t>
      </w:r>
      <w:r>
        <w:rPr>
          <w:rtl/>
        </w:rPr>
        <w:t>،</w:t>
      </w:r>
      <w:r w:rsidRPr="00456662">
        <w:rPr>
          <w:rtl/>
        </w:rPr>
        <w:t xml:space="preserve"> وإنّما وسّط المنافقين لكونهم مذبذبين بين ذلك ؛ لا إلى هؤلاء</w:t>
      </w:r>
      <w:r>
        <w:rPr>
          <w:rtl/>
        </w:rPr>
        <w:t>،</w:t>
      </w:r>
      <w:r w:rsidRPr="00456662">
        <w:rPr>
          <w:rtl/>
        </w:rPr>
        <w:t xml:space="preserve"> ولا إلى هؤلاء ؛ أي ليسوا بمؤمنين بحسب الواقع</w:t>
      </w:r>
      <w:r>
        <w:rPr>
          <w:rtl/>
        </w:rPr>
        <w:t>،</w:t>
      </w:r>
      <w:r w:rsidRPr="00456662">
        <w:rPr>
          <w:rtl/>
        </w:rPr>
        <w:t xml:space="preserve"> ولا بكافرين بحسب الظاهر.</w:t>
      </w:r>
    </w:p>
    <w:p w:rsidR="00F470B7" w:rsidRDefault="00F470B7" w:rsidP="00596B52">
      <w:pPr>
        <w:pStyle w:val="libNormal"/>
        <w:rPr>
          <w:rtl/>
        </w:rPr>
      </w:pPr>
      <w:r w:rsidRPr="00456662">
        <w:rPr>
          <w:rtl/>
        </w:rPr>
        <w:t>ويحتمل أن يكون المراد بالكافرين هم المنافقين المتقدّم ذكرهم</w:t>
      </w:r>
      <w:r>
        <w:rPr>
          <w:rtl/>
        </w:rPr>
        <w:t>،</w:t>
      </w:r>
      <w:r w:rsidRPr="00456662">
        <w:rPr>
          <w:rtl/>
        </w:rPr>
        <w:t xml:space="preserve"> أو ما يشملهم</w:t>
      </w:r>
      <w:r>
        <w:rPr>
          <w:rtl/>
        </w:rPr>
        <w:t>،</w:t>
      </w:r>
      <w:r w:rsidRPr="00456662">
        <w:rPr>
          <w:rtl/>
        </w:rPr>
        <w:t xml:space="preserve"> وفي وضع الظاهر موضع الضمير تعريض بأنّ المنافق أيضا من أصناف الكفّار يعامل الله معه معاملتهم من إدخاله السعير الّتي أعدّها لهم</w:t>
      </w:r>
      <w:r>
        <w:rPr>
          <w:rtl/>
        </w:rPr>
        <w:t>،</w:t>
      </w:r>
      <w:r w:rsidRPr="00456662">
        <w:rPr>
          <w:rtl/>
        </w:rPr>
        <w:t xml:space="preserve"> فالرابط بين الشرط والجزاء هو العموم</w:t>
      </w:r>
      <w:r>
        <w:rPr>
          <w:rtl/>
        </w:rPr>
        <w:t>،</w:t>
      </w:r>
      <w:r w:rsidRPr="00456662">
        <w:rPr>
          <w:rtl/>
        </w:rPr>
        <w:t xml:space="preserve"> وفيه أيضا إشعار بأنّ العلّة للجزاء المذكور هو الكفر.</w:t>
      </w:r>
    </w:p>
    <w:p w:rsidR="00F470B7" w:rsidRDefault="00F470B7" w:rsidP="00596B52">
      <w:pPr>
        <w:pStyle w:val="libNormal"/>
        <w:rPr>
          <w:rtl/>
        </w:rPr>
      </w:pPr>
      <w:r>
        <w:rPr>
          <w:rtl/>
        </w:rPr>
        <w:t>و «</w:t>
      </w:r>
      <w:r w:rsidRPr="00456662">
        <w:rPr>
          <w:rtl/>
        </w:rPr>
        <w:t>الاعتداد» هو الإعداد الّذي معناه التهيئة ؛ كما في قوله تعالى :</w:t>
      </w:r>
      <w:r>
        <w:rPr>
          <w:rFonts w:hint="cs"/>
          <w:rtl/>
        </w:rPr>
        <w:t xml:space="preserve"> </w:t>
      </w:r>
      <w:r w:rsidRPr="00D02CEF">
        <w:rPr>
          <w:rStyle w:val="libAlaemChar"/>
          <w:rtl/>
        </w:rPr>
        <w:t>(</w:t>
      </w:r>
      <w:r w:rsidRPr="009E78CC">
        <w:rPr>
          <w:rStyle w:val="libAieChar"/>
          <w:rtl/>
        </w:rPr>
        <w:t>وَأَعْتَدَتْ لَهُنَّ مُتَّكَأً</w:t>
      </w:r>
      <w:r w:rsidRPr="00D02CEF">
        <w:rPr>
          <w:rStyle w:val="libAlaemChar"/>
          <w:rtl/>
        </w:rPr>
        <w:t>)</w:t>
      </w:r>
      <w:r w:rsidRPr="00456662">
        <w:rPr>
          <w:rtl/>
        </w:rPr>
        <w:t xml:space="preserve"> </w:t>
      </w:r>
      <w:r w:rsidRPr="00D02CEF">
        <w:rPr>
          <w:rStyle w:val="libFootnotenumChar"/>
          <w:rtl/>
        </w:rPr>
        <w:t>(1)</w:t>
      </w:r>
      <w:r w:rsidRPr="00456662">
        <w:rPr>
          <w:rtl/>
        </w:rPr>
        <w:t xml:space="preserve"> ؛ أي أعدّت وهيّأت. والعتاد : العدّة والأهبة.</w:t>
      </w:r>
    </w:p>
    <w:p w:rsidR="00F470B7" w:rsidRPr="00456662" w:rsidRDefault="00F470B7" w:rsidP="00596B52">
      <w:pPr>
        <w:pStyle w:val="libNormal"/>
        <w:rPr>
          <w:rtl/>
        </w:rPr>
      </w:pPr>
      <w:r>
        <w:rPr>
          <w:rtl/>
        </w:rPr>
        <w:t>و «</w:t>
      </w:r>
      <w:r w:rsidRPr="00456662">
        <w:rPr>
          <w:rtl/>
        </w:rPr>
        <w:t>سعير» اسم من أسماء جهنّم</w:t>
      </w:r>
      <w:r>
        <w:rPr>
          <w:rtl/>
        </w:rPr>
        <w:t xml:space="preserve"> ـ </w:t>
      </w:r>
      <w:r w:rsidRPr="00456662">
        <w:rPr>
          <w:rtl/>
        </w:rPr>
        <w:t>على ما قيل</w:t>
      </w:r>
      <w:r>
        <w:rPr>
          <w:rtl/>
        </w:rPr>
        <w:t xml:space="preserve"> ـ </w:t>
      </w:r>
      <w:r w:rsidRPr="00456662">
        <w:rPr>
          <w:rtl/>
        </w:rPr>
        <w:t>ولكن يرده التنوين</w:t>
      </w:r>
      <w:r>
        <w:rPr>
          <w:rtl/>
        </w:rPr>
        <w:t>،</w:t>
      </w:r>
      <w:r w:rsidRPr="00456662">
        <w:rPr>
          <w:rtl/>
        </w:rPr>
        <w:t xml:space="preserve"> فإنّه لا يلحق غير المنصرف للعلميّة والتّأنيث</w:t>
      </w:r>
      <w:r>
        <w:rPr>
          <w:rFonts w:hint="cs"/>
          <w:rtl/>
        </w:rPr>
        <w:t xml:space="preserve"> </w:t>
      </w:r>
      <w:r w:rsidRPr="00456662">
        <w:rPr>
          <w:rtl/>
        </w:rPr>
        <w:t>كغيرهما من أسباب المنع</w:t>
      </w:r>
      <w:r>
        <w:rPr>
          <w:rtl/>
        </w:rPr>
        <w:t>،</w:t>
      </w:r>
      <w:r w:rsidRPr="00456662">
        <w:rPr>
          <w:rtl/>
        </w:rPr>
        <w:t xml:space="preserve"> فالأولى كونه وصفا للنار ؛ أي : نارا موقدة.</w:t>
      </w:r>
    </w:p>
    <w:p w:rsidR="00F470B7" w:rsidRPr="00456662" w:rsidRDefault="00F470B7" w:rsidP="00596B52">
      <w:pPr>
        <w:pStyle w:val="libNormal"/>
        <w:rPr>
          <w:rtl/>
        </w:rPr>
      </w:pPr>
      <w:r w:rsidRPr="00456662">
        <w:rPr>
          <w:rtl/>
        </w:rPr>
        <w:t>والتنكير</w:t>
      </w:r>
      <w:r>
        <w:rPr>
          <w:rtl/>
        </w:rPr>
        <w:t>،</w:t>
      </w:r>
      <w:r w:rsidRPr="00456662">
        <w:rPr>
          <w:rtl/>
        </w:rPr>
        <w:t xml:space="preserve"> للتهويل والتعظيم ؛ كما في قوله تعالى : </w:t>
      </w:r>
      <w:r w:rsidRPr="00D02CEF">
        <w:rPr>
          <w:rStyle w:val="libAlaemChar"/>
          <w:rtl/>
        </w:rPr>
        <w:t>(</w:t>
      </w:r>
      <w:r w:rsidRPr="009E78CC">
        <w:rPr>
          <w:rStyle w:val="libAieChar"/>
          <w:rtl/>
        </w:rPr>
        <w:t>فَأْذَنُوا بِحَرْبٍ مِنَ اللهِ وَرَسُولِهِ</w:t>
      </w:r>
      <w:r w:rsidRPr="00D02CEF">
        <w:rPr>
          <w:rStyle w:val="libAlaemChar"/>
          <w:rtl/>
        </w:rPr>
        <w:t>)</w:t>
      </w:r>
      <w:r w:rsidRPr="00456662">
        <w:rPr>
          <w:rtl/>
        </w:rPr>
        <w:t xml:space="preserve"> </w:t>
      </w:r>
      <w:r w:rsidRPr="00D02CEF">
        <w:rPr>
          <w:rStyle w:val="libFootnotenumChar"/>
          <w:rtl/>
        </w:rPr>
        <w:t>(2)</w:t>
      </w:r>
      <w:r w:rsidRPr="00456662">
        <w:rPr>
          <w:rtl/>
        </w:rPr>
        <w:t xml:space="preserve"> أي : بحرب عظيم</w:t>
      </w:r>
      <w:r>
        <w:rPr>
          <w:rtl/>
        </w:rPr>
        <w:t>،</w:t>
      </w:r>
      <w:r w:rsidRPr="00456662">
        <w:rPr>
          <w:rtl/>
        </w:rPr>
        <w:t xml:space="preserve"> أو للنوعيّة ؛ أي : نوعا مخصوصا من النار.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يوسف : 31.</w:t>
      </w:r>
    </w:p>
    <w:p w:rsidR="00F470B7" w:rsidRPr="00456662" w:rsidRDefault="00F470B7" w:rsidP="002F2D66">
      <w:pPr>
        <w:pStyle w:val="libFootnote0"/>
        <w:rPr>
          <w:rtl/>
        </w:rPr>
      </w:pPr>
      <w:r>
        <w:rPr>
          <w:rtl/>
        </w:rPr>
        <w:t>(</w:t>
      </w:r>
      <w:r w:rsidRPr="00456662">
        <w:rPr>
          <w:rtl/>
        </w:rPr>
        <w:t>2) البقرة : 279.</w:t>
      </w:r>
    </w:p>
    <w:p w:rsidR="00F470B7" w:rsidRDefault="00F470B7" w:rsidP="00596B52">
      <w:pPr>
        <w:pStyle w:val="libNormal"/>
        <w:rPr>
          <w:rtl/>
        </w:rPr>
      </w:pPr>
      <w:r>
        <w:rPr>
          <w:rtl/>
        </w:rPr>
        <w:br w:type="page"/>
      </w:r>
      <w:r w:rsidRPr="00456662">
        <w:rPr>
          <w:rtl/>
        </w:rPr>
        <w:lastRenderedPageBreak/>
        <w:t xml:space="preserve">وروي عن ابن عبّاس في قوله تعالى : </w:t>
      </w:r>
      <w:r w:rsidRPr="00D02CEF">
        <w:rPr>
          <w:rStyle w:val="libAlaemChar"/>
          <w:rtl/>
        </w:rPr>
        <w:t>(</w:t>
      </w:r>
      <w:r w:rsidRPr="009E78CC">
        <w:rPr>
          <w:rStyle w:val="libAieChar"/>
          <w:rtl/>
        </w:rPr>
        <w:t>وَإِذَا الْجَحِيمُ سُعِّرَتْ</w:t>
      </w:r>
      <w:r w:rsidRPr="00D02CEF">
        <w:rPr>
          <w:rStyle w:val="libAlaemChar"/>
          <w:rtl/>
        </w:rPr>
        <w:t>)</w:t>
      </w:r>
      <w:r w:rsidRPr="00456662">
        <w:rPr>
          <w:rtl/>
        </w:rPr>
        <w:t xml:space="preserve"> </w:t>
      </w:r>
      <w:r w:rsidRPr="00D02CEF">
        <w:rPr>
          <w:rStyle w:val="libFootnotenumChar"/>
          <w:rtl/>
        </w:rPr>
        <w:t>(1)</w:t>
      </w:r>
      <w:r w:rsidRPr="00456662">
        <w:rPr>
          <w:rtl/>
        </w:rPr>
        <w:t xml:space="preserve"> قال :</w:t>
      </w:r>
      <w:r>
        <w:rPr>
          <w:rFonts w:hint="cs"/>
          <w:rtl/>
        </w:rPr>
        <w:t xml:space="preserve"> </w:t>
      </w:r>
      <w:r w:rsidRPr="00456662">
        <w:rPr>
          <w:rtl/>
        </w:rPr>
        <w:t xml:space="preserve">يريد أو قدت للكافرين </w:t>
      </w:r>
      <w:r w:rsidRPr="00D02CEF">
        <w:rPr>
          <w:rStyle w:val="libFootnotenumChar"/>
          <w:rtl/>
        </w:rPr>
        <w:t>(2)</w:t>
      </w:r>
      <w:r>
        <w:rPr>
          <w:rtl/>
        </w:rPr>
        <w:t>.</w:t>
      </w:r>
    </w:p>
    <w:p w:rsidR="00F470B7" w:rsidRPr="00456662" w:rsidRDefault="00F470B7" w:rsidP="00596B52">
      <w:pPr>
        <w:pStyle w:val="libNormal"/>
        <w:rPr>
          <w:rtl/>
        </w:rPr>
      </w:pPr>
      <w:r>
        <w:rPr>
          <w:rtl/>
        </w:rPr>
        <w:t>و «</w:t>
      </w:r>
      <w:r w:rsidRPr="00456662">
        <w:rPr>
          <w:rtl/>
        </w:rPr>
        <w:t>الجحيم» : النار الأعلى من جهنّم</w:t>
      </w:r>
      <w:r>
        <w:rPr>
          <w:rtl/>
        </w:rPr>
        <w:t>،</w:t>
      </w:r>
      <w:r w:rsidRPr="00456662">
        <w:rPr>
          <w:rtl/>
        </w:rPr>
        <w:t xml:space="preserve"> والجحيم في كلام العرب أعظم من النار.</w:t>
      </w:r>
    </w:p>
    <w:p w:rsidR="00F470B7" w:rsidRPr="00456662" w:rsidRDefault="00F470B7" w:rsidP="00596B52">
      <w:pPr>
        <w:pStyle w:val="libNormal"/>
        <w:rPr>
          <w:rtl/>
        </w:rPr>
      </w:pPr>
      <w:r w:rsidRPr="00456662">
        <w:rPr>
          <w:rtl/>
        </w:rPr>
        <w:t xml:space="preserve">وفي سورة الفرقان : </w:t>
      </w:r>
      <w:r w:rsidRPr="00D02CEF">
        <w:rPr>
          <w:rStyle w:val="libAlaemChar"/>
          <w:rtl/>
        </w:rPr>
        <w:t>(</w:t>
      </w:r>
      <w:r w:rsidRPr="009E78CC">
        <w:rPr>
          <w:rStyle w:val="libAieChar"/>
          <w:rtl/>
        </w:rPr>
        <w:t>بَلْ كَذَّبُوا بِالسَّاعَةِ وَأَعْتَدْنا لِمَنْ كَذَّبَ بِالسَّاعَةِ سَعِيراً * إِذا رَأَتْهُمْ مِنْ مَكانٍ بَعِيدٍ سَمِعُوا لَها تَغَيُّظاً وَزَفِيراً * وَإِذا أُلْقُوا مِنْها مَكاناً ضَيِّقاً مُقَرَّنِينَ دَعَوْا هُنالِكَ ثُبُوراً</w:t>
      </w:r>
      <w:r w:rsidRPr="00D02CEF">
        <w:rPr>
          <w:rStyle w:val="libAlaemChar"/>
          <w:rtl/>
        </w:rPr>
        <w:t>)</w:t>
      </w:r>
      <w:r w:rsidRPr="00456662">
        <w:rPr>
          <w:rtl/>
        </w:rPr>
        <w:t xml:space="preserve"> </w:t>
      </w:r>
      <w:r w:rsidRPr="00D02CEF">
        <w:rPr>
          <w:rStyle w:val="libFootnotenumChar"/>
          <w:rtl/>
        </w:rPr>
        <w:t>(3)</w:t>
      </w:r>
      <w:r w:rsidRPr="00456662">
        <w:rPr>
          <w:rtl/>
        </w:rPr>
        <w:t xml:space="preserve"> وقد فسّرت السعير في هذه الآية بالنار الشديدة الإسعار.</w:t>
      </w:r>
    </w:p>
    <w:p w:rsidR="00F470B7" w:rsidRPr="00456662" w:rsidRDefault="00F470B7" w:rsidP="00596B52">
      <w:pPr>
        <w:pStyle w:val="libNormal"/>
        <w:rPr>
          <w:rtl/>
        </w:rPr>
      </w:pPr>
      <w:r w:rsidRPr="00D02CEF">
        <w:rPr>
          <w:rStyle w:val="libAlaemChar"/>
          <w:rtl/>
        </w:rPr>
        <w:t>(</w:t>
      </w:r>
      <w:r w:rsidRPr="009E78CC">
        <w:rPr>
          <w:rStyle w:val="libAieChar"/>
          <w:rtl/>
        </w:rPr>
        <w:t>وَلِلَّهِ مُلْكُ السَّماواتِ وَالْأَرْضِ يَغْفِرُ لِمَنْ يَشاءُ وَيُعَذِّبُ مَنْ يَشاءُ وَكانَ اللهُ غَفُوراً رَحِيماً</w:t>
      </w:r>
      <w:r w:rsidRPr="00D02CEF">
        <w:rPr>
          <w:rStyle w:val="libAlaemChar"/>
          <w:rtl/>
        </w:rPr>
        <w:t>)</w:t>
      </w:r>
      <w:r>
        <w:rPr>
          <w:rtl/>
        </w:rPr>
        <w:t>.</w:t>
      </w:r>
    </w:p>
    <w:p w:rsidR="00F470B7" w:rsidRPr="00456662" w:rsidRDefault="00F470B7" w:rsidP="00596B52">
      <w:pPr>
        <w:pStyle w:val="libNormal"/>
        <w:rPr>
          <w:rtl/>
        </w:rPr>
      </w:pPr>
      <w:r w:rsidRPr="00456662">
        <w:rPr>
          <w:rtl/>
        </w:rPr>
        <w:t>«الملك» بالضمّ : السلطنة والقدرة.</w:t>
      </w:r>
    </w:p>
    <w:p w:rsidR="00F470B7" w:rsidRPr="00456662" w:rsidRDefault="00F470B7" w:rsidP="00596B52">
      <w:pPr>
        <w:pStyle w:val="libNormal"/>
        <w:rPr>
          <w:rtl/>
        </w:rPr>
      </w:pPr>
      <w:r w:rsidRPr="00456662">
        <w:rPr>
          <w:rtl/>
        </w:rPr>
        <w:t>وقيل : هو عبارة عن القدرة الحسّيّة العامّة لما يملك شرعا ولما لا يملك.</w:t>
      </w:r>
    </w:p>
    <w:p w:rsidR="00F470B7" w:rsidRPr="00456662" w:rsidRDefault="00F470B7" w:rsidP="00596B52">
      <w:pPr>
        <w:pStyle w:val="libNormal"/>
        <w:rPr>
          <w:rtl/>
        </w:rPr>
      </w:pPr>
      <w:r w:rsidRPr="00456662">
        <w:rPr>
          <w:rtl/>
        </w:rPr>
        <w:t>وقيل : هو التسلّط على من يتأتّى منه الطاعة سواء كان بالاستحقاق أو بغيره.</w:t>
      </w:r>
    </w:p>
    <w:p w:rsidR="00F470B7" w:rsidRPr="00456662" w:rsidRDefault="00F470B7" w:rsidP="00596B52">
      <w:pPr>
        <w:pStyle w:val="libNormal"/>
        <w:rPr>
          <w:rtl/>
        </w:rPr>
      </w:pPr>
      <w:r w:rsidRPr="00456662">
        <w:rPr>
          <w:rtl/>
        </w:rPr>
        <w:t>وبالكسر : ما يكون بالاستحقاق.</w:t>
      </w:r>
    </w:p>
    <w:p w:rsidR="00F470B7" w:rsidRDefault="00F470B7" w:rsidP="00596B52">
      <w:pPr>
        <w:pStyle w:val="libNormal"/>
        <w:rPr>
          <w:rtl/>
        </w:rPr>
      </w:pPr>
      <w:r w:rsidRPr="00456662">
        <w:rPr>
          <w:rtl/>
        </w:rPr>
        <w:t>وقيل : إنّه بالضمّ يعمّ التصرّف في ذوي العقول وغيرهم</w:t>
      </w:r>
      <w:r>
        <w:rPr>
          <w:rtl/>
        </w:rPr>
        <w:t>،</w:t>
      </w:r>
      <w:r w:rsidRPr="00456662">
        <w:rPr>
          <w:rtl/>
        </w:rPr>
        <w:t xml:space="preserve"> وبالكسر :</w:t>
      </w:r>
      <w:r>
        <w:rPr>
          <w:rFonts w:hint="cs"/>
          <w:rtl/>
        </w:rPr>
        <w:t xml:space="preserve"> </w:t>
      </w:r>
      <w:r w:rsidRPr="00456662">
        <w:rPr>
          <w:rtl/>
        </w:rPr>
        <w:t>مختصّ بغيرهم.</w:t>
      </w:r>
    </w:p>
    <w:p w:rsidR="00F470B7" w:rsidRPr="00456662" w:rsidRDefault="00F470B7" w:rsidP="00596B52">
      <w:pPr>
        <w:pStyle w:val="libNormal"/>
        <w:rPr>
          <w:rtl/>
        </w:rPr>
      </w:pPr>
      <w:r>
        <w:rPr>
          <w:rtl/>
        </w:rPr>
        <w:t>و «</w:t>
      </w:r>
      <w:r w:rsidRPr="00456662">
        <w:rPr>
          <w:rtl/>
        </w:rPr>
        <w:t>الملك» بالفتح والكسر أدلّ على التعظيم من المالك</w:t>
      </w:r>
      <w:r>
        <w:rPr>
          <w:rtl/>
        </w:rPr>
        <w:t>،</w:t>
      </w:r>
      <w:r w:rsidRPr="00456662">
        <w:rPr>
          <w:rtl/>
        </w:rPr>
        <w:t xml:space="preserve"> لأنّه أقدر على 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التكوير : 12.</w:t>
      </w:r>
    </w:p>
    <w:p w:rsidR="00F470B7" w:rsidRPr="00456662" w:rsidRDefault="00F470B7" w:rsidP="002F2D66">
      <w:pPr>
        <w:pStyle w:val="libFootnote0"/>
        <w:rPr>
          <w:rtl/>
        </w:rPr>
      </w:pPr>
      <w:r>
        <w:rPr>
          <w:rtl/>
        </w:rPr>
        <w:t>(</w:t>
      </w:r>
      <w:r w:rsidRPr="00456662">
        <w:rPr>
          <w:rtl/>
        </w:rPr>
        <w:t>2) تفسير القمّيّ 2 : 408.</w:t>
      </w:r>
    </w:p>
    <w:p w:rsidR="00F470B7" w:rsidRPr="00456662" w:rsidRDefault="00F470B7" w:rsidP="002F2D66">
      <w:pPr>
        <w:pStyle w:val="libFootnote0"/>
        <w:rPr>
          <w:rtl/>
        </w:rPr>
      </w:pPr>
      <w:r>
        <w:rPr>
          <w:rtl/>
        </w:rPr>
        <w:t>(</w:t>
      </w:r>
      <w:r w:rsidRPr="00456662">
        <w:rPr>
          <w:rtl/>
        </w:rPr>
        <w:t>3) الفرقان : 11</w:t>
      </w:r>
      <w:r>
        <w:rPr>
          <w:rtl/>
        </w:rPr>
        <w:t xml:space="preserve"> ـ </w:t>
      </w:r>
      <w:r w:rsidRPr="00456662">
        <w:rPr>
          <w:rtl/>
        </w:rPr>
        <w:t>13.</w:t>
      </w:r>
    </w:p>
    <w:p w:rsidR="00F470B7" w:rsidRPr="00456662" w:rsidRDefault="00F470B7" w:rsidP="00930449">
      <w:pPr>
        <w:pStyle w:val="libNormal0"/>
        <w:rPr>
          <w:rtl/>
        </w:rPr>
      </w:pPr>
      <w:r>
        <w:rPr>
          <w:rtl/>
        </w:rPr>
        <w:br w:type="page"/>
      </w:r>
      <w:r w:rsidRPr="00456662">
        <w:rPr>
          <w:rtl/>
        </w:rPr>
        <w:lastRenderedPageBreak/>
        <w:t>يريده في تصرّفاته</w:t>
      </w:r>
      <w:r>
        <w:rPr>
          <w:rtl/>
        </w:rPr>
        <w:t>،</w:t>
      </w:r>
      <w:r w:rsidRPr="00456662">
        <w:rPr>
          <w:rtl/>
        </w:rPr>
        <w:t xml:space="preserve"> وأقوى تمكّنا واستيلاء من المالك.</w:t>
      </w:r>
    </w:p>
    <w:p w:rsidR="00F470B7" w:rsidRPr="00456662" w:rsidRDefault="00F470B7" w:rsidP="00596B52">
      <w:pPr>
        <w:pStyle w:val="libNormal"/>
        <w:rPr>
          <w:rtl/>
        </w:rPr>
      </w:pPr>
      <w:r w:rsidRPr="00456662">
        <w:rPr>
          <w:rtl/>
        </w:rPr>
        <w:t xml:space="preserve">وكيف </w:t>
      </w:r>
      <w:r>
        <w:rPr>
          <w:rtl/>
        </w:rPr>
        <w:t>[</w:t>
      </w:r>
      <w:r w:rsidRPr="00456662">
        <w:rPr>
          <w:rtl/>
        </w:rPr>
        <w:t>ما كان</w:t>
      </w:r>
      <w:r>
        <w:rPr>
          <w:rtl/>
        </w:rPr>
        <w:t>]،</w:t>
      </w:r>
      <w:r w:rsidRPr="00456662">
        <w:rPr>
          <w:rtl/>
        </w:rPr>
        <w:t xml:space="preserve"> فالله تعالى هو المالك لجميع السماوات والأرض</w:t>
      </w:r>
      <w:r>
        <w:rPr>
          <w:rtl/>
        </w:rPr>
        <w:t>،</w:t>
      </w:r>
      <w:r w:rsidRPr="00456662">
        <w:rPr>
          <w:rtl/>
        </w:rPr>
        <w:t xml:space="preserve"> وما فيهنّ وما بينهنّ بالاستحقاق</w:t>
      </w:r>
      <w:r>
        <w:rPr>
          <w:rtl/>
        </w:rPr>
        <w:t>،</w:t>
      </w:r>
      <w:r w:rsidRPr="00456662">
        <w:rPr>
          <w:rtl/>
        </w:rPr>
        <w:t xml:space="preserve"> وهو الملك الّذي له ملك السماوات والأرض</w:t>
      </w:r>
      <w:r>
        <w:rPr>
          <w:rtl/>
        </w:rPr>
        <w:t>،</w:t>
      </w:r>
      <w:r w:rsidRPr="00456662">
        <w:rPr>
          <w:rtl/>
        </w:rPr>
        <w:t xml:space="preserve"> وما فيهنّ وما بينهنّ بالاستحقاق يتصرّف فيهنّ</w:t>
      </w:r>
      <w:r>
        <w:rPr>
          <w:rtl/>
        </w:rPr>
        <w:t>،</w:t>
      </w:r>
      <w:r w:rsidRPr="00456662">
        <w:rPr>
          <w:rtl/>
        </w:rPr>
        <w:t xml:space="preserve"> ويدبّر أمورهنّ بالعدل والحكمة.</w:t>
      </w:r>
    </w:p>
    <w:p w:rsidR="00F470B7" w:rsidRPr="00456662" w:rsidRDefault="00F470B7" w:rsidP="00596B52">
      <w:pPr>
        <w:pStyle w:val="libNormal"/>
        <w:rPr>
          <w:rtl/>
        </w:rPr>
      </w:pPr>
      <w:r w:rsidRPr="00456662">
        <w:rPr>
          <w:rtl/>
        </w:rPr>
        <w:t>وجمع «السماوات» لكونها كرات متعدّدة معروفة مع أنّ أجناسها مختلفة على ما يستفاد من بعض الأخبار</w:t>
      </w:r>
      <w:r>
        <w:rPr>
          <w:rtl/>
        </w:rPr>
        <w:t>،</w:t>
      </w:r>
      <w:r w:rsidRPr="00456662">
        <w:rPr>
          <w:rtl/>
        </w:rPr>
        <w:t xml:space="preserve"> وأفرد الأرض لكونها كرة واحدة وإن تعدّدت طبقاتها.</w:t>
      </w:r>
    </w:p>
    <w:p w:rsidR="00F470B7" w:rsidRDefault="00F470B7" w:rsidP="00596B52">
      <w:pPr>
        <w:pStyle w:val="libNormal"/>
        <w:rPr>
          <w:rFonts w:hint="cs"/>
          <w:rtl/>
        </w:rPr>
      </w:pPr>
      <w:r w:rsidRPr="00456662">
        <w:rPr>
          <w:rtl/>
        </w:rPr>
        <w:t>وفي الآية إشارة إلى أنّه تعالى هو الملك الحقيقيّ</w:t>
      </w:r>
      <w:r>
        <w:rPr>
          <w:rtl/>
        </w:rPr>
        <w:t>،</w:t>
      </w:r>
      <w:r w:rsidRPr="00456662">
        <w:rPr>
          <w:rtl/>
        </w:rPr>
        <w:t xml:space="preserve"> فإنّه إذا كان ملك السماوات والأرض له</w:t>
      </w:r>
      <w:r>
        <w:rPr>
          <w:rtl/>
        </w:rPr>
        <w:t>،</w:t>
      </w:r>
      <w:r w:rsidRPr="00456662">
        <w:rPr>
          <w:rtl/>
        </w:rPr>
        <w:t xml:space="preserve"> فكلّ ملك من دونه فهو مقهور</w:t>
      </w:r>
      <w:r>
        <w:rPr>
          <w:rtl/>
        </w:rPr>
        <w:t>،</w:t>
      </w:r>
      <w:r w:rsidRPr="00456662">
        <w:rPr>
          <w:rtl/>
        </w:rPr>
        <w:t xml:space="preserve"> تحت سلطنته</w:t>
      </w:r>
      <w:r>
        <w:rPr>
          <w:rtl/>
        </w:rPr>
        <w:t>،</w:t>
      </w:r>
      <w:r w:rsidRPr="00456662">
        <w:rPr>
          <w:rtl/>
        </w:rPr>
        <w:t xml:space="preserve"> محتاج إليه في جميع ما يتقوّم به في ذاته وصفاته. كيف ووجود الكلّ منه</w:t>
      </w:r>
      <w:r>
        <w:rPr>
          <w:rtl/>
        </w:rPr>
        <w:t>،</w:t>
      </w:r>
      <w:r w:rsidRPr="00456662">
        <w:rPr>
          <w:rtl/>
        </w:rPr>
        <w:t xml:space="preserve"> وهو تعالى غنيّ عمّا سواه في ذاته وصفته</w:t>
      </w:r>
      <w:r>
        <w:rPr>
          <w:rtl/>
        </w:rPr>
        <w:t>؟</w:t>
      </w:r>
      <w:r w:rsidRPr="00456662">
        <w:rPr>
          <w:rtl/>
        </w:rPr>
        <w:t xml:space="preserve"> كيف وهو واجب الوجود</w:t>
      </w:r>
      <w:r>
        <w:rPr>
          <w:rtl/>
        </w:rPr>
        <w:t>،</w:t>
      </w:r>
      <w:r w:rsidRPr="00456662">
        <w:rPr>
          <w:rtl/>
        </w:rPr>
        <w:t xml:space="preserve"> وما عداه ممكن بذاته</w:t>
      </w:r>
      <w:r>
        <w:rPr>
          <w:rtl/>
        </w:rPr>
        <w:t>،</w:t>
      </w:r>
      <w:r w:rsidRPr="00456662">
        <w:rPr>
          <w:rtl/>
        </w:rPr>
        <w:t xml:space="preserve"> مفتقر إليه في إفاضة الجود</w:t>
      </w:r>
      <w:r>
        <w:rPr>
          <w:rtl/>
        </w:rPr>
        <w:t>؟!</w:t>
      </w:r>
    </w:p>
    <w:p w:rsidR="00F470B7" w:rsidRPr="00456662" w:rsidRDefault="00F470B7" w:rsidP="00596B52">
      <w:pPr>
        <w:pStyle w:val="libNormal"/>
        <w:rPr>
          <w:rtl/>
        </w:rPr>
      </w:pPr>
      <w:r w:rsidRPr="00456662">
        <w:rPr>
          <w:rtl/>
        </w:rPr>
        <w:t>فلا يمكن أن يكون الملك المطلق غيره</w:t>
      </w:r>
      <w:r>
        <w:rPr>
          <w:rtl/>
        </w:rPr>
        <w:t>،</w:t>
      </w:r>
      <w:r w:rsidRPr="00456662">
        <w:rPr>
          <w:rtl/>
        </w:rPr>
        <w:t xml:space="preserve"> فإنّ الملك الحقيقيّ هو الّذي استغنى عن غيره</w:t>
      </w:r>
      <w:r>
        <w:rPr>
          <w:rtl/>
        </w:rPr>
        <w:t>،</w:t>
      </w:r>
      <w:r w:rsidRPr="00456662">
        <w:rPr>
          <w:rtl/>
        </w:rPr>
        <w:t xml:space="preserve"> واحتاج إليه غيره</w:t>
      </w:r>
      <w:r>
        <w:rPr>
          <w:rtl/>
        </w:rPr>
        <w:t>،</w:t>
      </w:r>
      <w:r w:rsidRPr="00456662">
        <w:rPr>
          <w:rtl/>
        </w:rPr>
        <w:t xml:space="preserve"> وليس سوى الحقّ</w:t>
      </w:r>
      <w:r>
        <w:rPr>
          <w:rtl/>
        </w:rPr>
        <w:t>،</w:t>
      </w:r>
      <w:r w:rsidRPr="00456662">
        <w:rPr>
          <w:rtl/>
        </w:rPr>
        <w:t xml:space="preserve"> فتعالى الله الملك الحقّ</w:t>
      </w:r>
      <w:r>
        <w:rPr>
          <w:rtl/>
        </w:rPr>
        <w:t>،</w:t>
      </w:r>
      <w:r w:rsidRPr="00456662">
        <w:rPr>
          <w:rtl/>
        </w:rPr>
        <w:t xml:space="preserve"> المالك بالحقّ</w:t>
      </w:r>
      <w:r>
        <w:rPr>
          <w:rtl/>
        </w:rPr>
        <w:t>،</w:t>
      </w:r>
      <w:r w:rsidRPr="00456662">
        <w:rPr>
          <w:rtl/>
        </w:rPr>
        <w:t xml:space="preserve"> المتصرّف في الملك والملكوت بالحقّ.</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ألا كلّ شيء ما سوى الله باطل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w:t>
            </w:r>
            <w:r w:rsidRPr="00456662">
              <w:rPr>
                <w:rtl/>
              </w:rPr>
              <w:t>وكلّ نعيم لا محالة زائل</w:t>
            </w:r>
            <w:r>
              <w:rPr>
                <w:rtl/>
              </w:rPr>
              <w:t>]</w:t>
            </w:r>
            <w:r w:rsidRPr="00456662">
              <w:rPr>
                <w:rtl/>
              </w:rPr>
              <w:t xml:space="preserve"> </w:t>
            </w:r>
            <w:r w:rsidRPr="00D02CEF">
              <w:rPr>
                <w:rStyle w:val="libFootnotenumChar"/>
                <w:rtl/>
              </w:rPr>
              <w:t>(1)</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آنكه در معرض فنا باشد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لاف شاهى زند خطا باشد</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نيست جز حقّ به آشكار ونهان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هيچ كس پادشاه پادشهان </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الإلهيّات 1 : 53 وفيه بدل كلمة «سوى» كلمة «خلا» وهو من قصيدة لبيد.</w:t>
      </w:r>
    </w:p>
    <w:p w:rsidR="00F470B7" w:rsidRPr="00456662" w:rsidRDefault="00F470B7" w:rsidP="00596B52">
      <w:pPr>
        <w:pStyle w:val="libNormal"/>
        <w:rPr>
          <w:rtl/>
        </w:rPr>
      </w:pPr>
      <w:r>
        <w:rPr>
          <w:rtl/>
        </w:rPr>
        <w:br w:type="page"/>
      </w:r>
      <w:r w:rsidRPr="00456662">
        <w:rPr>
          <w:rtl/>
        </w:rPr>
        <w:lastRenderedPageBreak/>
        <w:t>فإطلاق «الملك»</w:t>
      </w:r>
      <w:r>
        <w:rPr>
          <w:rtl/>
        </w:rPr>
        <w:t xml:space="preserve"> و «</w:t>
      </w:r>
      <w:r w:rsidRPr="00456662">
        <w:rPr>
          <w:rtl/>
        </w:rPr>
        <w:t>ملك الملوك» على ملوك الدنيا مجازيّ ؛ نظير إطلاق الفرس على المنقوش على الجدار</w:t>
      </w:r>
      <w:r>
        <w:rPr>
          <w:rtl/>
        </w:rPr>
        <w:t>،</w:t>
      </w:r>
      <w:r w:rsidRPr="00456662">
        <w:rPr>
          <w:rtl/>
        </w:rPr>
        <w:t xml:space="preserve"> ولذا يقول : </w:t>
      </w:r>
      <w:r w:rsidRPr="00D02CEF">
        <w:rPr>
          <w:rStyle w:val="libAlaemChar"/>
          <w:rtl/>
        </w:rPr>
        <w:t>(</w:t>
      </w:r>
      <w:r w:rsidRPr="009E78CC">
        <w:rPr>
          <w:rStyle w:val="libAieChar"/>
          <w:rtl/>
        </w:rPr>
        <w:t>لِمَنِ الْمُلْكُ الْيَوْمَ لِلَّهِ الْواحِدِ الْقَهَّارِ</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يَغْفِرُ لِمَنْ يَشاءُ</w:t>
      </w:r>
      <w:r w:rsidRPr="00D02CEF">
        <w:rPr>
          <w:rStyle w:val="libAlaemChar"/>
          <w:rtl/>
        </w:rPr>
        <w:t>)</w:t>
      </w:r>
      <w:r w:rsidRPr="00456662">
        <w:rPr>
          <w:rtl/>
        </w:rPr>
        <w:t xml:space="preserve"> إشارة إلى بعض تصرّفاته وسلطنته ؛ أي يعفو عن ذنوب من يشاء بفضله ؛ على وفق حكمته.</w:t>
      </w:r>
    </w:p>
    <w:p w:rsidR="00F470B7" w:rsidRPr="00456662" w:rsidRDefault="00F470B7" w:rsidP="00596B52">
      <w:pPr>
        <w:pStyle w:val="libNormal"/>
        <w:rPr>
          <w:rtl/>
        </w:rPr>
      </w:pPr>
      <w:r w:rsidRPr="00D02CEF">
        <w:rPr>
          <w:rStyle w:val="libAlaemChar"/>
          <w:rtl/>
        </w:rPr>
        <w:t>(</w:t>
      </w:r>
      <w:r w:rsidRPr="009E78CC">
        <w:rPr>
          <w:rStyle w:val="libAieChar"/>
          <w:rtl/>
        </w:rPr>
        <w:t>وَيُعَذِّبُ مَنْ يَشاءُ</w:t>
      </w:r>
      <w:r w:rsidRPr="00D02CEF">
        <w:rPr>
          <w:rStyle w:val="libAlaemChar"/>
          <w:rtl/>
        </w:rPr>
        <w:t>)</w:t>
      </w:r>
      <w:r w:rsidRPr="00456662">
        <w:rPr>
          <w:rtl/>
        </w:rPr>
        <w:t xml:space="preserve"> إذا عصى</w:t>
      </w:r>
      <w:r>
        <w:rPr>
          <w:rtl/>
        </w:rPr>
        <w:t>،</w:t>
      </w:r>
      <w:r w:rsidRPr="00456662">
        <w:rPr>
          <w:rtl/>
        </w:rPr>
        <w:t xml:space="preserve"> بعدله ومصلحته.</w:t>
      </w:r>
    </w:p>
    <w:p w:rsidR="00F470B7" w:rsidRPr="00456662" w:rsidRDefault="00F470B7" w:rsidP="00596B52">
      <w:pPr>
        <w:pStyle w:val="libNormal"/>
        <w:rPr>
          <w:rtl/>
        </w:rPr>
      </w:pPr>
      <w:r w:rsidRPr="00456662">
        <w:rPr>
          <w:rtl/>
        </w:rPr>
        <w:t>وتفسير الأشاعرة بما يلزم الجبر وينافي العدل لا يصغى إليه.</w:t>
      </w:r>
    </w:p>
    <w:p w:rsidR="00F470B7" w:rsidRPr="00456662" w:rsidRDefault="00F470B7" w:rsidP="00596B52">
      <w:pPr>
        <w:pStyle w:val="libNormal"/>
        <w:rPr>
          <w:rtl/>
        </w:rPr>
      </w:pPr>
      <w:r w:rsidRPr="00456662">
        <w:rPr>
          <w:rtl/>
        </w:rPr>
        <w:t xml:space="preserve">وفي قوله : </w:t>
      </w:r>
      <w:r w:rsidRPr="00D02CEF">
        <w:rPr>
          <w:rStyle w:val="libAlaemChar"/>
          <w:rtl/>
        </w:rPr>
        <w:t>(</w:t>
      </w:r>
      <w:r w:rsidRPr="009E78CC">
        <w:rPr>
          <w:rStyle w:val="libAieChar"/>
          <w:rtl/>
        </w:rPr>
        <w:t>وَكانَ اللهُ غَفُوراً</w:t>
      </w:r>
      <w:r w:rsidRPr="00D02CEF">
        <w:rPr>
          <w:rStyle w:val="libAlaemChar"/>
          <w:rtl/>
        </w:rPr>
        <w:t>)</w:t>
      </w:r>
      <w:r>
        <w:rPr>
          <w:rtl/>
        </w:rPr>
        <w:t xml:space="preserve"> ..</w:t>
      </w:r>
      <w:r w:rsidRPr="00456662">
        <w:rPr>
          <w:rtl/>
        </w:rPr>
        <w:t>. إلى آخره إشارة إلى أنّ رحمته سابقة على غضبه</w:t>
      </w:r>
      <w:r>
        <w:rPr>
          <w:rtl/>
        </w:rPr>
        <w:t>،</w:t>
      </w:r>
      <w:r w:rsidRPr="00456662">
        <w:rPr>
          <w:rtl/>
        </w:rPr>
        <w:t xml:space="preserve"> وأنّ الرحمة والغفران من صفات الذات</w:t>
      </w:r>
      <w:r>
        <w:rPr>
          <w:rtl/>
        </w:rPr>
        <w:t>،</w:t>
      </w:r>
      <w:r w:rsidRPr="00456662">
        <w:rPr>
          <w:rtl/>
        </w:rPr>
        <w:t xml:space="preserve"> وأنّ العذاب داخل تحت قضائه بالعرض</w:t>
      </w:r>
      <w:r>
        <w:rPr>
          <w:rtl/>
        </w:rPr>
        <w:t>،</w:t>
      </w:r>
      <w:r w:rsidRPr="00456662">
        <w:rPr>
          <w:rtl/>
        </w:rPr>
        <w:t xml:space="preserve"> فإنّ الغرض الأصليّ من الخلق كان هو الرحمة ؛ كما قال : </w:t>
      </w:r>
      <w:r w:rsidRPr="00D02CEF">
        <w:rPr>
          <w:rStyle w:val="libAlaemChar"/>
          <w:rtl/>
        </w:rPr>
        <w:t>(</w:t>
      </w:r>
      <w:r w:rsidRPr="009E78CC">
        <w:rPr>
          <w:rStyle w:val="libAieChar"/>
          <w:rtl/>
        </w:rPr>
        <w:t>وَلِذلِكَ خَلَقَهُمْ</w:t>
      </w:r>
      <w:r w:rsidRPr="00D02CEF">
        <w:rPr>
          <w:rStyle w:val="libAlaemChar"/>
          <w:rtl/>
        </w:rPr>
        <w:t>)</w:t>
      </w:r>
      <w:r w:rsidRPr="00456662">
        <w:rPr>
          <w:rtl/>
        </w:rPr>
        <w:t xml:space="preserve"> </w:t>
      </w:r>
      <w:r w:rsidRPr="00D02CEF">
        <w:rPr>
          <w:rStyle w:val="libFootnotenumChar"/>
          <w:rtl/>
        </w:rPr>
        <w:t>(2)</w:t>
      </w:r>
      <w:r w:rsidRPr="00456662">
        <w:rPr>
          <w:rtl/>
        </w:rPr>
        <w:t xml:space="preserve"> لا التعذيب</w:t>
      </w:r>
      <w:r>
        <w:rPr>
          <w:rtl/>
        </w:rPr>
        <w:t>،</w:t>
      </w:r>
      <w:r w:rsidRPr="00456662">
        <w:rPr>
          <w:rtl/>
        </w:rPr>
        <w:t xml:space="preserve"> ولذا قال : إنّ رحمتي سبقت غضبي </w:t>
      </w:r>
      <w:r w:rsidRPr="00D02CEF">
        <w:rPr>
          <w:rStyle w:val="libFootnotenumChar"/>
          <w:rtl/>
        </w:rPr>
        <w:t>(3)</w:t>
      </w:r>
      <w:r>
        <w:rPr>
          <w:rtl/>
        </w:rPr>
        <w:t>.</w:t>
      </w:r>
    </w:p>
    <w:p w:rsidR="00F470B7" w:rsidRPr="00456662" w:rsidRDefault="00F470B7" w:rsidP="00596B52">
      <w:pPr>
        <w:pStyle w:val="libNormal"/>
        <w:rPr>
          <w:rtl/>
        </w:rPr>
      </w:pPr>
      <w:r w:rsidRPr="00456662">
        <w:rPr>
          <w:rtl/>
        </w:rPr>
        <w:t>ويحتمل أن يكون وصفه</w:t>
      </w:r>
      <w:r>
        <w:rPr>
          <w:rtl/>
        </w:rPr>
        <w:t xml:space="preserve"> بـ </w:t>
      </w:r>
      <w:r w:rsidRPr="00456662">
        <w:rPr>
          <w:rtl/>
        </w:rPr>
        <w:t xml:space="preserve">«غفورا» ناظرا إلى قوله : </w:t>
      </w:r>
      <w:r w:rsidRPr="00D02CEF">
        <w:rPr>
          <w:rStyle w:val="libAlaemChar"/>
          <w:rtl/>
        </w:rPr>
        <w:t>(</w:t>
      </w:r>
      <w:r w:rsidRPr="009E78CC">
        <w:rPr>
          <w:rStyle w:val="libAieChar"/>
          <w:rtl/>
        </w:rPr>
        <w:t>يَغْفِرُ لِمَنْ يَشاءُ</w:t>
      </w:r>
      <w:r w:rsidRPr="00D02CEF">
        <w:rPr>
          <w:rStyle w:val="libAlaemChar"/>
          <w:rtl/>
        </w:rPr>
        <w:t>)</w:t>
      </w:r>
      <w:r w:rsidRPr="00456662">
        <w:rPr>
          <w:rtl/>
        </w:rPr>
        <w:t xml:space="preserve"> يعني يغفر كثيرا من الذنوب لكثير من المذنبين</w:t>
      </w:r>
      <w:r>
        <w:rPr>
          <w:rtl/>
        </w:rPr>
        <w:t>،</w:t>
      </w:r>
      <w:r w:rsidRPr="00456662">
        <w:rPr>
          <w:rtl/>
        </w:rPr>
        <w:t xml:space="preserve"> وب «رحيما» ناظرا إلى قوله : </w:t>
      </w:r>
      <w:r w:rsidRPr="00D02CEF">
        <w:rPr>
          <w:rStyle w:val="libAlaemChar"/>
          <w:rtl/>
        </w:rPr>
        <w:t>(</w:t>
      </w:r>
      <w:r w:rsidRPr="009E78CC">
        <w:rPr>
          <w:rStyle w:val="libAieChar"/>
          <w:rtl/>
        </w:rPr>
        <w:t>وَيُعَذِّبُ مَنْ يَشاءُ</w:t>
      </w:r>
      <w:r w:rsidRPr="00D02CEF">
        <w:rPr>
          <w:rStyle w:val="libAlaemChar"/>
          <w:rtl/>
        </w:rPr>
        <w:t>)</w:t>
      </w:r>
      <w:r w:rsidRPr="00456662">
        <w:rPr>
          <w:rtl/>
        </w:rPr>
        <w:t xml:space="preserve"> يعني يرحمهم ويعفو عمّن يعذّبه في آخر الأمر إذا لم يستحقّ الخلود.</w:t>
      </w:r>
    </w:p>
    <w:p w:rsidR="00F470B7" w:rsidRPr="00456662" w:rsidRDefault="00F470B7" w:rsidP="00596B52">
      <w:pPr>
        <w:pStyle w:val="libNormal"/>
        <w:rPr>
          <w:rtl/>
        </w:rPr>
      </w:pPr>
      <w:r w:rsidRPr="00456662">
        <w:rPr>
          <w:rtl/>
        </w:rPr>
        <w:t>ويمكن أن يكون إشارة إلى أنّ التعذيب أيضا من مقتضى رحمته</w:t>
      </w:r>
      <w:r>
        <w:rPr>
          <w:rtl/>
        </w:rPr>
        <w:t>،</w:t>
      </w:r>
      <w:r w:rsidRPr="00456662">
        <w:rPr>
          <w:rtl/>
        </w:rPr>
        <w:t xml:space="preserve"> فإنّ فيه إصلاحا لحاله</w:t>
      </w:r>
      <w:r>
        <w:rPr>
          <w:rtl/>
        </w:rPr>
        <w:t>،</w:t>
      </w:r>
      <w:r w:rsidRPr="00456662">
        <w:rPr>
          <w:rtl/>
        </w:rPr>
        <w:t xml:space="preserve"> وتطهيرا لقلبه من أو ساخ الذنوب</w:t>
      </w:r>
      <w:r>
        <w:rPr>
          <w:rtl/>
        </w:rPr>
        <w:t>،</w:t>
      </w:r>
      <w:r w:rsidRPr="00456662">
        <w:rPr>
          <w:rtl/>
        </w:rPr>
        <w:t xml:space="preserve"> ليأهل لمرافقة الأبرار في دار القرار.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غافر : 16.</w:t>
      </w:r>
    </w:p>
    <w:p w:rsidR="00F470B7" w:rsidRPr="00456662" w:rsidRDefault="00F470B7" w:rsidP="002F2D66">
      <w:pPr>
        <w:pStyle w:val="libFootnote0"/>
        <w:rPr>
          <w:rtl/>
        </w:rPr>
      </w:pPr>
      <w:r>
        <w:rPr>
          <w:rtl/>
        </w:rPr>
        <w:t>(</w:t>
      </w:r>
      <w:r w:rsidRPr="00456662">
        <w:rPr>
          <w:rtl/>
        </w:rPr>
        <w:t>2) هود : 119.</w:t>
      </w:r>
    </w:p>
    <w:p w:rsidR="00F470B7" w:rsidRPr="00456662" w:rsidRDefault="00F470B7" w:rsidP="002F2D66">
      <w:pPr>
        <w:pStyle w:val="libFootnote0"/>
        <w:rPr>
          <w:rtl/>
        </w:rPr>
      </w:pPr>
      <w:r>
        <w:rPr>
          <w:rtl/>
        </w:rPr>
        <w:t>(</w:t>
      </w:r>
      <w:r w:rsidRPr="00456662">
        <w:rPr>
          <w:rtl/>
        </w:rPr>
        <w:t>3) الكافي 2 : 274.</w:t>
      </w:r>
    </w:p>
    <w:p w:rsidR="00F470B7" w:rsidRPr="00456662" w:rsidRDefault="00F470B7" w:rsidP="00596B52">
      <w:pPr>
        <w:pStyle w:val="libNormal"/>
        <w:rPr>
          <w:rtl/>
        </w:rPr>
      </w:pPr>
      <w:r>
        <w:rPr>
          <w:rtl/>
        </w:rPr>
        <w:br w:type="page"/>
      </w:r>
      <w:r w:rsidRPr="00456662">
        <w:rPr>
          <w:rtl/>
        </w:rPr>
        <w:lastRenderedPageBreak/>
        <w:t xml:space="preserve">وفي رواية عمر بن أبان عن الصادق عليه السلام قال : إنّ أناسا يخرجون من النار بعد ما كانوا حمما فينطلق بهم إلى نهر عند باب الجنّة يقال له «الحيوان» فينضح عليهم من مائه فتنبت لحومهم ودماؤهم وشعورهم </w:t>
      </w:r>
      <w:r w:rsidRPr="00D02CEF">
        <w:rPr>
          <w:rStyle w:val="libFootnotenumChar"/>
          <w:rtl/>
        </w:rPr>
        <w:t>(1)</w:t>
      </w:r>
      <w:r>
        <w:rPr>
          <w:rtl/>
        </w:rPr>
        <w:t>.</w:t>
      </w:r>
      <w:r>
        <w:t xml:space="preserve"> </w:t>
      </w:r>
      <w:r w:rsidRPr="00456662">
        <w:rPr>
          <w:rtl/>
        </w:rPr>
        <w:t>وقريب منها روايات أخر.</w:t>
      </w:r>
    </w:p>
    <w:p w:rsidR="00F470B7" w:rsidRPr="00456662" w:rsidRDefault="00F470B7" w:rsidP="00596B52">
      <w:pPr>
        <w:pStyle w:val="libNormal"/>
        <w:rPr>
          <w:rtl/>
        </w:rPr>
      </w:pPr>
      <w:r w:rsidRPr="00456662">
        <w:rPr>
          <w:rtl/>
        </w:rPr>
        <w:t>قال القيصريّ في شرح الفصوص : اعلم أنّ من اكتحلت عينه بنور الحقّ يعلم أنّ العالم بأسره عباد الله</w:t>
      </w:r>
      <w:r>
        <w:rPr>
          <w:rtl/>
        </w:rPr>
        <w:t>،</w:t>
      </w:r>
      <w:r w:rsidRPr="00456662">
        <w:rPr>
          <w:rtl/>
        </w:rPr>
        <w:t xml:space="preserve"> وليس له وجود وصفة إلّا بالله وحوله وقوّته</w:t>
      </w:r>
      <w:r>
        <w:rPr>
          <w:rtl/>
        </w:rPr>
        <w:t>،</w:t>
      </w:r>
      <w:r w:rsidRPr="00456662">
        <w:rPr>
          <w:rtl/>
        </w:rPr>
        <w:t xml:space="preserve"> وكلّهم محتاجون إلى رحمته</w:t>
      </w:r>
      <w:r>
        <w:rPr>
          <w:rtl/>
        </w:rPr>
        <w:t>،</w:t>
      </w:r>
      <w:r w:rsidRPr="00456662">
        <w:rPr>
          <w:rtl/>
        </w:rPr>
        <w:t xml:space="preserve"> وهو الرحمان الرحيم</w:t>
      </w:r>
      <w:r>
        <w:rPr>
          <w:rtl/>
        </w:rPr>
        <w:t>،</w:t>
      </w:r>
      <w:r w:rsidRPr="00456662">
        <w:rPr>
          <w:rtl/>
        </w:rPr>
        <w:t xml:space="preserve"> ومن شأن من هو موصوف بهذه الصفات أن لا يعذّب أحدا عذابا أبديّا</w:t>
      </w:r>
      <w:r>
        <w:rPr>
          <w:rtl/>
        </w:rPr>
        <w:t>،</w:t>
      </w:r>
      <w:r w:rsidRPr="00456662">
        <w:rPr>
          <w:rtl/>
        </w:rPr>
        <w:t xml:space="preserve"> وليس ذلك المقدار من العذاب إلّا لأجل إيصالهم إلى كمالاتهم المعدودة كما يذاب الذهب والفضّة بالنار لأجل الخلاص ممّا يكدّره وينقص عياره</w:t>
      </w:r>
      <w:r>
        <w:rPr>
          <w:rtl/>
        </w:rPr>
        <w:t>،</w:t>
      </w:r>
      <w:r w:rsidRPr="00456662">
        <w:rPr>
          <w:rtl/>
        </w:rPr>
        <w:t xml:space="preserve"> وهو يتضمّن اللطف والرحمة ؛ كما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و</w:t>
            </w:r>
            <w:r w:rsidRPr="00456662">
              <w:rPr>
                <w:rtl/>
              </w:rPr>
              <w:t xml:space="preserve">تعذيبكم عذب وسخطكم رضى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و</w:t>
            </w:r>
            <w:r w:rsidRPr="00456662">
              <w:rPr>
                <w:rtl/>
              </w:rPr>
              <w:t xml:space="preserve">قطعكم وصل وجوركم عدل </w:t>
            </w:r>
            <w:r w:rsidRPr="00086944">
              <w:rPr>
                <w:rStyle w:val="libPoemTiniChar0"/>
                <w:rtl/>
              </w:rPr>
              <w:br/>
              <w:t> </w:t>
            </w:r>
          </w:p>
        </w:tc>
      </w:tr>
    </w:tbl>
    <w:p w:rsidR="00F470B7" w:rsidRPr="00456662" w:rsidRDefault="00F470B7" w:rsidP="00596B52">
      <w:pPr>
        <w:pStyle w:val="libNormal"/>
        <w:rPr>
          <w:rtl/>
        </w:rPr>
      </w:pPr>
      <w:r w:rsidRPr="00456662">
        <w:rPr>
          <w:rtl/>
        </w:rPr>
        <w:t>أقول : ما زعمه من نفي الخلود مسلّم بالنسبة إلى أهل التوحيد الّذين أقرّوا به مع شرطه وشروطه الّتي منها الإذعان بمراتب الأئمّة الاثني عشر عليهم السلام والتديّن بموالاتهم لا مطلقا</w:t>
      </w:r>
      <w:r>
        <w:rPr>
          <w:rtl/>
        </w:rPr>
        <w:t>،</w:t>
      </w:r>
      <w:r w:rsidRPr="00456662">
        <w:rPr>
          <w:rtl/>
        </w:rPr>
        <w:t xml:space="preserve"> فإنّه مخالف للضرورة الدينيّة المستفادة من الآيات والأخبار المتواترة القطعيّة</w:t>
      </w:r>
      <w:r>
        <w:rPr>
          <w:rtl/>
        </w:rPr>
        <w:t>،</w:t>
      </w:r>
      <w:r w:rsidRPr="00456662">
        <w:rPr>
          <w:rtl/>
        </w:rPr>
        <w:t xml:space="preserve"> فما ذكره تبعا لشيخه الأعرابيّ لا يصغي إليه المسلم كاستدلاله بما روي ضعيفا من طرق العامّة من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8 : 361.</w:t>
      </w:r>
    </w:p>
    <w:p w:rsidR="00F470B7" w:rsidRPr="00456662" w:rsidRDefault="00F470B7" w:rsidP="00930449">
      <w:pPr>
        <w:pStyle w:val="libNormal0"/>
        <w:rPr>
          <w:rtl/>
        </w:rPr>
      </w:pPr>
      <w:r>
        <w:rPr>
          <w:rtl/>
        </w:rPr>
        <w:br w:type="page"/>
      </w:r>
      <w:r w:rsidRPr="00456662">
        <w:rPr>
          <w:rtl/>
        </w:rPr>
        <w:lastRenderedPageBreak/>
        <w:t xml:space="preserve">أنّه يأتي على جهنّم زمان ينبت في قعرها الجرجر </w:t>
      </w:r>
      <w:r w:rsidRPr="00D02CEF">
        <w:rPr>
          <w:rStyle w:val="libFootnotenumChar"/>
          <w:rtl/>
        </w:rPr>
        <w:t>(1)</w:t>
      </w:r>
      <w:r>
        <w:rPr>
          <w:rtl/>
        </w:rPr>
        <w:t>،</w:t>
      </w:r>
      <w:r w:rsidRPr="00456662">
        <w:rPr>
          <w:rtl/>
        </w:rPr>
        <w:t xml:space="preserve"> فإنّه لا يعارض ما أشرنا إليه من الآيات والأخبار.</w:t>
      </w:r>
    </w:p>
    <w:p w:rsidR="00F470B7" w:rsidRPr="00456662" w:rsidRDefault="00F470B7" w:rsidP="00596B52">
      <w:pPr>
        <w:pStyle w:val="libNormal"/>
        <w:rPr>
          <w:rtl/>
        </w:rPr>
      </w:pPr>
      <w:r w:rsidRPr="00456662">
        <w:rPr>
          <w:rtl/>
        </w:rPr>
        <w:t>وأمّا ما قيل من أنّ الثناء بصدق الوعد لا بصدق الوعيد</w:t>
      </w:r>
      <w:r>
        <w:rPr>
          <w:rtl/>
        </w:rPr>
        <w:t>،</w:t>
      </w:r>
      <w:r w:rsidRPr="00456662">
        <w:rPr>
          <w:rtl/>
        </w:rPr>
        <w:t xml:space="preserve"> بل بالتجاوز :</w:t>
      </w:r>
      <w:r>
        <w:rPr>
          <w:rFonts w:hint="cs"/>
          <w:rtl/>
        </w:rPr>
        <w:t xml:space="preserve"> </w:t>
      </w:r>
      <w:r w:rsidRPr="00D02CEF">
        <w:rPr>
          <w:rStyle w:val="libAlaemChar"/>
          <w:rtl/>
        </w:rPr>
        <w:t>(</w:t>
      </w:r>
      <w:r w:rsidRPr="009E78CC">
        <w:rPr>
          <w:rStyle w:val="libAieChar"/>
          <w:rtl/>
        </w:rPr>
        <w:t>فَلا تَحْسَبَنَّ اللهَ مُخْلِفَ وَعْدِهِ رُسُلَهُ</w:t>
      </w:r>
      <w:r w:rsidRPr="00D02CEF">
        <w:rPr>
          <w:rStyle w:val="libAlaemChar"/>
          <w:rtl/>
        </w:rPr>
        <w:t>)</w:t>
      </w:r>
      <w:r w:rsidRPr="00456662">
        <w:rPr>
          <w:rtl/>
        </w:rPr>
        <w:t xml:space="preserve"> </w:t>
      </w:r>
      <w:r w:rsidRPr="00D02CEF">
        <w:rPr>
          <w:rStyle w:val="libFootnotenumChar"/>
          <w:rtl/>
        </w:rPr>
        <w:t>(2)</w:t>
      </w:r>
      <w:r w:rsidRPr="00456662">
        <w:rPr>
          <w:rtl/>
        </w:rPr>
        <w:t xml:space="preserve"> ولم يقل وعيده</w:t>
      </w:r>
      <w:r>
        <w:rPr>
          <w:rtl/>
        </w:rPr>
        <w:t>،</w:t>
      </w:r>
      <w:r w:rsidRPr="00456662">
        <w:rPr>
          <w:rtl/>
        </w:rPr>
        <w:t xml:space="preserve"> بل قال : </w:t>
      </w:r>
      <w:r w:rsidRPr="00D02CEF">
        <w:rPr>
          <w:rStyle w:val="libAlaemChar"/>
          <w:rtl/>
        </w:rPr>
        <w:t>(</w:t>
      </w:r>
      <w:r w:rsidRPr="009E78CC">
        <w:rPr>
          <w:rStyle w:val="libAieChar"/>
          <w:rtl/>
        </w:rPr>
        <w:t>وَيَعْفُوا عَنِ السَّيِّئاتِ</w:t>
      </w:r>
      <w:r w:rsidRPr="00D02CEF">
        <w:rPr>
          <w:rStyle w:val="libAlaemChar"/>
          <w:rtl/>
        </w:rPr>
        <w:t>)</w:t>
      </w:r>
      <w:r w:rsidRPr="00456662">
        <w:rPr>
          <w:rtl/>
        </w:rPr>
        <w:t xml:space="preserve"> </w:t>
      </w:r>
      <w:r w:rsidRPr="00D02CEF">
        <w:rPr>
          <w:rStyle w:val="libFootnotenumChar"/>
          <w:rtl/>
        </w:rPr>
        <w:t>(3)</w:t>
      </w:r>
      <w:r w:rsidRPr="00456662">
        <w:rPr>
          <w:rtl/>
        </w:rPr>
        <w:t xml:space="preserve"> فهو كما ترى.</w:t>
      </w:r>
    </w:p>
    <w:p w:rsidR="00F470B7" w:rsidRPr="00456662" w:rsidRDefault="00F470B7" w:rsidP="00596B52">
      <w:pPr>
        <w:pStyle w:val="libNormal"/>
        <w:rPr>
          <w:rtl/>
        </w:rPr>
      </w:pPr>
      <w:r w:rsidRPr="00456662">
        <w:rPr>
          <w:rtl/>
        </w:rPr>
        <w:t>وقول ابن مسعود : ليأتينّ على جهنّم زمان ليس فيها أحد</w:t>
      </w:r>
      <w:r>
        <w:rPr>
          <w:rtl/>
        </w:rPr>
        <w:t>،</w:t>
      </w:r>
      <w:r w:rsidRPr="00456662">
        <w:rPr>
          <w:rtl/>
        </w:rPr>
        <w:t xml:space="preserve"> وذلك بعد ما يلبثون أحقابا. ليس بحجّة. فافهم</w:t>
      </w:r>
      <w:r>
        <w:rPr>
          <w:rtl/>
        </w:rPr>
        <w:t>،</w:t>
      </w:r>
      <w:r w:rsidRPr="00456662">
        <w:rPr>
          <w:rtl/>
        </w:rPr>
        <w:t xml:space="preserve"> ولا تغترّ بوساوس الشيطان</w:t>
      </w:r>
      <w:r>
        <w:rPr>
          <w:rtl/>
        </w:rPr>
        <w:t>،</w:t>
      </w:r>
      <w:r w:rsidRPr="00456662">
        <w:rPr>
          <w:rtl/>
        </w:rPr>
        <w:t xml:space="preserve"> وقد قال :</w:t>
      </w:r>
      <w:r>
        <w:rPr>
          <w:rFonts w:hint="cs"/>
          <w:rtl/>
        </w:rPr>
        <w:t xml:space="preserve"> </w:t>
      </w:r>
      <w:r w:rsidRPr="00D02CEF">
        <w:rPr>
          <w:rStyle w:val="libAlaemChar"/>
          <w:rtl/>
        </w:rPr>
        <w:t>(</w:t>
      </w:r>
      <w:r w:rsidRPr="009E78CC">
        <w:rPr>
          <w:rStyle w:val="libAieChar"/>
          <w:rtl/>
        </w:rPr>
        <w:t>لَأُغْوِيَنَّهُمْ أَجْمَعِينَ * إِلَّا عِبادَكَ مِنْهُمُ الْمُخْلَصِينَ</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r w:rsidRPr="00D02CEF">
        <w:rPr>
          <w:rStyle w:val="libAlaemChar"/>
          <w:rtl/>
        </w:rPr>
        <w:t>)</w:t>
      </w:r>
      <w:r w:rsidRPr="00456662">
        <w:rPr>
          <w:rtl/>
        </w:rPr>
        <w:t xml:space="preserve"> هذا أيضا إخبار عن الغيب</w:t>
      </w:r>
      <w:r>
        <w:rPr>
          <w:rtl/>
        </w:rPr>
        <w:t>،</w:t>
      </w:r>
      <w:r w:rsidRPr="00456662">
        <w:rPr>
          <w:rtl/>
        </w:rPr>
        <w:t xml:space="preserve"> لعدم وقوع هذا القول</w:t>
      </w:r>
      <w:r>
        <w:rPr>
          <w:rtl/>
        </w:rPr>
        <w:t>،</w:t>
      </w:r>
      <w:r w:rsidRPr="00456662">
        <w:rPr>
          <w:rtl/>
        </w:rPr>
        <w:t xml:space="preserve"> بل نزول هذه الآية.</w:t>
      </w:r>
    </w:p>
    <w:p w:rsidR="00F470B7" w:rsidRPr="00456662" w:rsidRDefault="00F470B7" w:rsidP="00596B52">
      <w:pPr>
        <w:pStyle w:val="libNormal"/>
        <w:rPr>
          <w:rtl/>
        </w:rPr>
      </w:pPr>
      <w:r w:rsidRPr="00456662">
        <w:rPr>
          <w:rtl/>
        </w:rPr>
        <w:t>وقد روي أنّهم</w:t>
      </w:r>
      <w:r>
        <w:rPr>
          <w:rtl/>
        </w:rPr>
        <w:t xml:space="preserve"> لمـــّـا </w:t>
      </w:r>
      <w:r w:rsidRPr="00456662">
        <w:rPr>
          <w:rtl/>
        </w:rPr>
        <w:t>انصرفوا من الحديبيّة بالصلح وعدهم الله فتح خيبر</w:t>
      </w:r>
      <w:r>
        <w:rPr>
          <w:rtl/>
        </w:rPr>
        <w:t>،</w:t>
      </w:r>
      <w:r w:rsidRPr="00456662">
        <w:rPr>
          <w:rtl/>
        </w:rPr>
        <w:t xml:space="preserve"> وخصّ بغنائمها من شهد الحديبيّة</w:t>
      </w:r>
      <w:r>
        <w:rPr>
          <w:rtl/>
        </w:rPr>
        <w:t>،</w:t>
      </w:r>
      <w:r w:rsidRPr="00456662">
        <w:rPr>
          <w:rtl/>
        </w:rPr>
        <w:t xml:space="preserve"> ولم يتخلّف عن رسول الله صلّى الله عليه وآله عند مسيره إليها</w:t>
      </w:r>
      <w:r>
        <w:rPr>
          <w:rtl/>
        </w:rPr>
        <w:t>،</w:t>
      </w:r>
      <w:r w:rsidRPr="00456662">
        <w:rPr>
          <w:rtl/>
        </w:rPr>
        <w:t xml:space="preserve"> فلمّا أرادوا المسير إلى خيبر قال : هؤلاء المخلّفون </w:t>
      </w:r>
      <w:r w:rsidRPr="00D02CEF">
        <w:rPr>
          <w:rStyle w:val="libFootnotenumChar"/>
          <w:rtl/>
        </w:rPr>
        <w:t>(5)</w:t>
      </w:r>
      <w:r w:rsidRPr="00456662">
        <w:rPr>
          <w:rtl/>
        </w:rPr>
        <w:t xml:space="preserve"> : ذرونا</w:t>
      </w:r>
      <w:r>
        <w:rPr>
          <w:rtl/>
        </w:rPr>
        <w:t xml:space="preserve"> ـ </w:t>
      </w:r>
      <w:r w:rsidRPr="00456662">
        <w:rPr>
          <w:rtl/>
        </w:rPr>
        <w:t>أي اتركونا</w:t>
      </w:r>
      <w:r>
        <w:rPr>
          <w:rtl/>
        </w:rPr>
        <w:t xml:space="preserve"> ـ </w:t>
      </w:r>
      <w:r w:rsidRPr="00456662">
        <w:rPr>
          <w:rtl/>
        </w:rPr>
        <w:t>نتّبعكم ؛ أي نجيء معكم لنصرتكم. ولا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الجرجر والجرجير : بقلة معروفة.</w:t>
      </w:r>
    </w:p>
    <w:p w:rsidR="00F470B7" w:rsidRPr="00456662" w:rsidRDefault="00F470B7" w:rsidP="002F2D66">
      <w:pPr>
        <w:pStyle w:val="libFootnote0"/>
        <w:rPr>
          <w:rtl/>
        </w:rPr>
      </w:pPr>
      <w:r>
        <w:rPr>
          <w:rtl/>
        </w:rPr>
        <w:t>(</w:t>
      </w:r>
      <w:r w:rsidRPr="00456662">
        <w:rPr>
          <w:rtl/>
        </w:rPr>
        <w:t>2) إبراهيم : 47.</w:t>
      </w:r>
    </w:p>
    <w:p w:rsidR="00F470B7" w:rsidRPr="00456662" w:rsidRDefault="00F470B7" w:rsidP="002F2D66">
      <w:pPr>
        <w:pStyle w:val="libFootnote0"/>
        <w:rPr>
          <w:rtl/>
        </w:rPr>
      </w:pPr>
      <w:r>
        <w:rPr>
          <w:rtl/>
        </w:rPr>
        <w:t>(</w:t>
      </w:r>
      <w:r w:rsidRPr="00456662">
        <w:rPr>
          <w:rtl/>
        </w:rPr>
        <w:t>3) الشورى : 25.</w:t>
      </w:r>
    </w:p>
    <w:p w:rsidR="00F470B7" w:rsidRPr="00456662" w:rsidRDefault="00F470B7" w:rsidP="002F2D66">
      <w:pPr>
        <w:pStyle w:val="libFootnote0"/>
        <w:rPr>
          <w:rtl/>
        </w:rPr>
      </w:pPr>
      <w:r>
        <w:rPr>
          <w:rtl/>
        </w:rPr>
        <w:t>(</w:t>
      </w:r>
      <w:r w:rsidRPr="00456662">
        <w:rPr>
          <w:rtl/>
        </w:rPr>
        <w:t xml:space="preserve">4) ص : 82 </w:t>
      </w:r>
      <w:r>
        <w:rPr>
          <w:rtl/>
        </w:rPr>
        <w:t>و 8</w:t>
      </w:r>
      <w:r w:rsidRPr="00456662">
        <w:rPr>
          <w:rtl/>
        </w:rPr>
        <w:t>3.</w:t>
      </w:r>
    </w:p>
    <w:p w:rsidR="00F470B7" w:rsidRPr="00456662" w:rsidRDefault="00F470B7" w:rsidP="002F2D66">
      <w:pPr>
        <w:pStyle w:val="libFootnote0"/>
        <w:rPr>
          <w:rtl/>
        </w:rPr>
      </w:pPr>
      <w:r>
        <w:rPr>
          <w:rtl/>
        </w:rPr>
        <w:t>(</w:t>
      </w:r>
      <w:r w:rsidRPr="00456662">
        <w:rPr>
          <w:rtl/>
        </w:rPr>
        <w:t>5) «ب» : المتخلّفون.</w:t>
      </w:r>
    </w:p>
    <w:p w:rsidR="00F470B7" w:rsidRPr="00456662" w:rsidRDefault="00F470B7" w:rsidP="00930449">
      <w:pPr>
        <w:pStyle w:val="libNormal0"/>
        <w:rPr>
          <w:rtl/>
        </w:rPr>
      </w:pPr>
      <w:r>
        <w:rPr>
          <w:rtl/>
        </w:rPr>
        <w:br w:type="page"/>
      </w:r>
      <w:r w:rsidRPr="00456662">
        <w:rPr>
          <w:rtl/>
        </w:rPr>
        <w:lastRenderedPageBreak/>
        <w:t>ماضي</w:t>
      </w:r>
      <w:r>
        <w:rPr>
          <w:rtl/>
        </w:rPr>
        <w:t xml:space="preserve"> لـ </w:t>
      </w:r>
      <w:r w:rsidRPr="00456662">
        <w:rPr>
          <w:rtl/>
        </w:rPr>
        <w:t>«ذر»</w:t>
      </w:r>
      <w:r>
        <w:rPr>
          <w:rtl/>
        </w:rPr>
        <w:t xml:space="preserve"> كـ </w:t>
      </w:r>
      <w:r w:rsidRPr="00456662">
        <w:rPr>
          <w:rtl/>
        </w:rPr>
        <w:t>«دع»</w:t>
      </w:r>
      <w:r>
        <w:rPr>
          <w:rtl/>
        </w:rPr>
        <w:t xml:space="preserve"> و «</w:t>
      </w:r>
      <w:r w:rsidRPr="00456662">
        <w:rPr>
          <w:rtl/>
        </w:rPr>
        <w:t>هب» بمعنى احسب</w:t>
      </w:r>
      <w:r>
        <w:rPr>
          <w:rtl/>
        </w:rPr>
        <w:t>،</w:t>
      </w:r>
      <w:r w:rsidRPr="00456662">
        <w:rPr>
          <w:rtl/>
        </w:rPr>
        <w:t xml:space="preserve"> إلّا أنّ «هب» هذه من الجوامد المطلقة ؛</w:t>
      </w:r>
      <w:r>
        <w:rPr>
          <w:rtl/>
        </w:rPr>
        <w:t xml:space="preserve"> كـ </w:t>
      </w:r>
      <w:r w:rsidRPr="00456662">
        <w:rPr>
          <w:rtl/>
        </w:rPr>
        <w:t>«نعم»</w:t>
      </w:r>
      <w:r>
        <w:rPr>
          <w:rtl/>
        </w:rPr>
        <w:t xml:space="preserve"> و «</w:t>
      </w:r>
      <w:r w:rsidRPr="00456662">
        <w:rPr>
          <w:rtl/>
        </w:rPr>
        <w:t>بئس» في الماضي.</w:t>
      </w:r>
    </w:p>
    <w:p w:rsidR="00F470B7" w:rsidRPr="00456662" w:rsidRDefault="00F470B7" w:rsidP="00596B52">
      <w:pPr>
        <w:pStyle w:val="libNormal"/>
        <w:rPr>
          <w:rtl/>
        </w:rPr>
      </w:pPr>
      <w:r w:rsidRPr="00456662">
        <w:rPr>
          <w:rtl/>
        </w:rPr>
        <w:t>وإنّما قالوا ذلك لتكذيب وعد الله المغانم في خيبر للسائرين إلى الحديبيّة خاصّة ؛ لا يشركهم فيها غيرهم. وهذا هو المراد بكلام الله.</w:t>
      </w:r>
    </w:p>
    <w:p w:rsidR="00F470B7" w:rsidRPr="00456662" w:rsidRDefault="00F470B7" w:rsidP="00596B52">
      <w:pPr>
        <w:pStyle w:val="libNormal"/>
        <w:rPr>
          <w:rtl/>
        </w:rPr>
      </w:pPr>
      <w:r w:rsidRPr="00456662">
        <w:rPr>
          <w:rtl/>
        </w:rPr>
        <w:t xml:space="preserve">وعن الجبّائيّ : إنّ المراد به قوله تعالى لهم حين تثبّطوا عن الخروج إلى تبوك : </w:t>
      </w:r>
      <w:r w:rsidRPr="00D02CEF">
        <w:rPr>
          <w:rStyle w:val="libAlaemChar"/>
          <w:rtl/>
        </w:rPr>
        <w:t>(</w:t>
      </w:r>
      <w:r w:rsidRPr="009E78CC">
        <w:rPr>
          <w:rStyle w:val="libAieChar"/>
          <w:rtl/>
        </w:rPr>
        <w:t>فَقُلْ لَنْ تَخْرُجُوا مَعِيَ أَبَداً وَلَنْ تُقاتِلُوا مَعِيَ عَدُوًّا</w:t>
      </w:r>
      <w:r w:rsidRPr="00D02CEF">
        <w:rPr>
          <w:rStyle w:val="libAlaemChar"/>
          <w:rtl/>
        </w:rPr>
        <w:t>)</w:t>
      </w:r>
      <w:r w:rsidRPr="00456662">
        <w:rPr>
          <w:rtl/>
        </w:rPr>
        <w:t xml:space="preserve"> </w:t>
      </w:r>
      <w:r w:rsidRPr="00D02CEF">
        <w:rPr>
          <w:rStyle w:val="libFootnotenumChar"/>
          <w:rtl/>
        </w:rPr>
        <w:t>(1)</w:t>
      </w:r>
      <w:r w:rsidRPr="00456662">
        <w:rPr>
          <w:rtl/>
        </w:rPr>
        <w:t xml:space="preserve"> فأرادوا بالخروج تكذيب هذا الكلام.</w:t>
      </w:r>
    </w:p>
    <w:p w:rsidR="00F470B7" w:rsidRPr="00456662" w:rsidRDefault="00F470B7" w:rsidP="00596B52">
      <w:pPr>
        <w:pStyle w:val="libNormal"/>
        <w:rPr>
          <w:rtl/>
        </w:rPr>
      </w:pPr>
      <w:r w:rsidRPr="00456662">
        <w:rPr>
          <w:rtl/>
        </w:rPr>
        <w:t>قال شيخنا الطبرسيّ رحمه الله في مجمع البيان : وهذا غلط فاحش</w:t>
      </w:r>
      <w:r>
        <w:rPr>
          <w:rtl/>
        </w:rPr>
        <w:t>،</w:t>
      </w:r>
      <w:r w:rsidRPr="00456662">
        <w:rPr>
          <w:rtl/>
        </w:rPr>
        <w:t xml:space="preserve"> لأنّ هذه السورة نزلت بعد الانصراف من الحديبيّة في سنة ستّ من الهجرة</w:t>
      </w:r>
      <w:r>
        <w:rPr>
          <w:rtl/>
        </w:rPr>
        <w:t>،</w:t>
      </w:r>
      <w:r w:rsidRPr="00456662">
        <w:rPr>
          <w:rtl/>
        </w:rPr>
        <w:t xml:space="preserve"> وتلك الآية</w:t>
      </w:r>
      <w:r>
        <w:rPr>
          <w:rtl/>
        </w:rPr>
        <w:t xml:space="preserve"> ـ </w:t>
      </w:r>
      <w:r w:rsidRPr="00456662">
        <w:rPr>
          <w:rtl/>
        </w:rPr>
        <w:t xml:space="preserve">أي قوله : </w:t>
      </w:r>
      <w:r w:rsidRPr="00D02CEF">
        <w:rPr>
          <w:rStyle w:val="libAlaemChar"/>
          <w:rtl/>
        </w:rPr>
        <w:t>(</w:t>
      </w:r>
      <w:r w:rsidRPr="009E78CC">
        <w:rPr>
          <w:rStyle w:val="libAieChar"/>
          <w:rtl/>
        </w:rPr>
        <w:t>قُلْ لَنْ تَتَّبِعُونا</w:t>
      </w:r>
      <w:r w:rsidRPr="00D02CEF">
        <w:rPr>
          <w:rStyle w:val="libAlaemChar"/>
          <w:rtl/>
        </w:rPr>
        <w:t>)</w:t>
      </w:r>
      <w:r>
        <w:rPr>
          <w:rtl/>
        </w:rPr>
        <w:t xml:space="preserve"> ـ </w:t>
      </w:r>
      <w:r w:rsidRPr="00456662">
        <w:rPr>
          <w:rtl/>
        </w:rPr>
        <w:t>نزلت في الّذين تخلّفوا عن تبوك.</w:t>
      </w:r>
    </w:p>
    <w:p w:rsidR="00F470B7" w:rsidRDefault="00F470B7" w:rsidP="00596B52">
      <w:pPr>
        <w:pStyle w:val="libNormal"/>
        <w:rPr>
          <w:rtl/>
        </w:rPr>
      </w:pPr>
      <w:r w:rsidRPr="00456662">
        <w:rPr>
          <w:rtl/>
        </w:rPr>
        <w:t>وكانت غزوة تبوك بعد فتح مكّة وبعد غزوة حنين والطائف ورجوع النبي صلّى الله عليه وآله منها إلى المدينة ومقامه ما بين ذي الحجّة إلى رجب</w:t>
      </w:r>
      <w:r>
        <w:rPr>
          <w:rtl/>
        </w:rPr>
        <w:t>،</w:t>
      </w:r>
      <w:r w:rsidRPr="00456662">
        <w:rPr>
          <w:rtl/>
        </w:rPr>
        <w:t xml:space="preserve"> ثمّ تهيّأ في رجب للخروج إلى تبوك</w:t>
      </w:r>
      <w:r>
        <w:rPr>
          <w:rtl/>
        </w:rPr>
        <w:t>،</w:t>
      </w:r>
      <w:r w:rsidRPr="00456662">
        <w:rPr>
          <w:rtl/>
        </w:rPr>
        <w:t xml:space="preserve"> وكان منصرفه صلّى الله عليه وآله من تبوك في بقيّة رمضان من سنة تسع من الهجرة</w:t>
      </w:r>
      <w:r>
        <w:rPr>
          <w:rtl/>
        </w:rPr>
        <w:t>،</w:t>
      </w:r>
      <w:r w:rsidRPr="00456662">
        <w:rPr>
          <w:rtl/>
        </w:rPr>
        <w:t xml:space="preserve"> ولم يخرج بعد ذلك لقتال ولا غزو إلى أن قبضه الله تعالى</w:t>
      </w:r>
      <w:r>
        <w:rPr>
          <w:rtl/>
        </w:rPr>
        <w:t>،</w:t>
      </w:r>
      <w:r w:rsidRPr="00456662">
        <w:rPr>
          <w:rtl/>
        </w:rPr>
        <w:t xml:space="preserve"> فكيف تكون هذه الآية مرادة بقوله </w:t>
      </w:r>
      <w:r w:rsidRPr="00D02CEF">
        <w:rPr>
          <w:rStyle w:val="libAlaemChar"/>
          <w:rtl/>
        </w:rPr>
        <w:t>(</w:t>
      </w:r>
      <w:r w:rsidRPr="009E78CC">
        <w:rPr>
          <w:rStyle w:val="libAieChar"/>
          <w:rtl/>
        </w:rPr>
        <w:t>كَلامَ اللهِ</w:t>
      </w:r>
      <w:r w:rsidRPr="00D02CEF">
        <w:rPr>
          <w:rStyle w:val="libAlaemChar"/>
          <w:rtl/>
        </w:rPr>
        <w:t>)</w:t>
      </w:r>
      <w:r w:rsidRPr="00456662">
        <w:rPr>
          <w:rtl/>
        </w:rPr>
        <w:t xml:space="preserve"> وقد نزلت بعده بأربع سنين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Pr>
          <w:rtl/>
        </w:rPr>
        <w:t>و «</w:t>
      </w:r>
      <w:r w:rsidRPr="00456662">
        <w:rPr>
          <w:rtl/>
        </w:rPr>
        <w:t>كم» في «كذلكم» حرف الخطاب</w:t>
      </w:r>
      <w:r>
        <w:rPr>
          <w:rtl/>
        </w:rPr>
        <w:t>،</w:t>
      </w:r>
      <w:r w:rsidRPr="00456662">
        <w:rPr>
          <w:rtl/>
        </w:rPr>
        <w:t xml:space="preserve"> وإنّما جمع لتعدّد المخاطب بهذا الخطاب</w:t>
      </w:r>
      <w:r>
        <w:rPr>
          <w:rtl/>
        </w:rPr>
        <w:t>،</w:t>
      </w:r>
      <w:r w:rsidRPr="00456662">
        <w:rPr>
          <w:rtl/>
        </w:rPr>
        <w:t xml:space="preserve"> وأفرد الإشارة لأنّ المشار إليه الوعد المذكور</w:t>
      </w:r>
      <w:r>
        <w:rPr>
          <w:rtl/>
        </w:rPr>
        <w:t>،</w:t>
      </w:r>
      <w:r w:rsidRPr="00456662">
        <w:rPr>
          <w:rtl/>
        </w:rPr>
        <w:t xml:space="preserve"> وهو أمر واحد</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التوبة : 83.</w:t>
      </w:r>
    </w:p>
    <w:p w:rsidR="00F470B7" w:rsidRPr="00456662" w:rsidRDefault="00F470B7" w:rsidP="002F2D66">
      <w:pPr>
        <w:pStyle w:val="libFootnote0"/>
        <w:rPr>
          <w:rtl/>
        </w:rPr>
      </w:pPr>
      <w:r>
        <w:rPr>
          <w:rtl/>
        </w:rPr>
        <w:t>(</w:t>
      </w:r>
      <w:r w:rsidRPr="00456662">
        <w:rPr>
          <w:rtl/>
        </w:rPr>
        <w:t>2) مجمع البيان 5 : 114.</w:t>
      </w:r>
    </w:p>
    <w:p w:rsidR="00F470B7" w:rsidRPr="00456662" w:rsidRDefault="00F470B7" w:rsidP="00930449">
      <w:pPr>
        <w:pStyle w:val="libNormal0"/>
        <w:rPr>
          <w:rtl/>
        </w:rPr>
      </w:pPr>
      <w:r>
        <w:rPr>
          <w:rtl/>
        </w:rPr>
        <w:br w:type="page"/>
      </w:r>
      <w:r w:rsidRPr="00456662">
        <w:rPr>
          <w:rtl/>
        </w:rPr>
        <w:lastRenderedPageBreak/>
        <w:t>وتفصيل باب المخاطبة في النحو</w:t>
      </w:r>
      <w:r>
        <w:rPr>
          <w:rtl/>
        </w:rPr>
        <w:t>،</w:t>
      </w:r>
      <w:r w:rsidRPr="00456662">
        <w:rPr>
          <w:rtl/>
        </w:rPr>
        <w:t xml:space="preserve"> وقد ذكره ابن مالك في التسهيل</w:t>
      </w:r>
      <w:r>
        <w:rPr>
          <w:rFonts w:hint="cs"/>
          <w:rtl/>
        </w:rPr>
        <w:t xml:space="preserve"> </w:t>
      </w:r>
      <w:r w:rsidRPr="00456662">
        <w:rPr>
          <w:rtl/>
        </w:rPr>
        <w:t>فراجع.</w:t>
      </w:r>
    </w:p>
    <w:p w:rsidR="00F470B7" w:rsidRPr="00456662" w:rsidRDefault="00F470B7" w:rsidP="00596B52">
      <w:pPr>
        <w:pStyle w:val="libNormal"/>
        <w:rPr>
          <w:rtl/>
        </w:rPr>
      </w:pPr>
      <w:r w:rsidRPr="00456662">
        <w:rPr>
          <w:rtl/>
        </w:rPr>
        <w:t xml:space="preserve">وقولهم </w:t>
      </w:r>
      <w:r w:rsidRPr="00D02CEF">
        <w:rPr>
          <w:rStyle w:val="libAlaemChar"/>
          <w:rtl/>
        </w:rPr>
        <w:t>(</w:t>
      </w:r>
      <w:r w:rsidRPr="009E78CC">
        <w:rPr>
          <w:rStyle w:val="libAieChar"/>
          <w:rtl/>
        </w:rPr>
        <w:t>بَلْ تَحْسُدُونَنا</w:t>
      </w:r>
      <w:r w:rsidRPr="00D02CEF">
        <w:rPr>
          <w:rStyle w:val="libAlaemChar"/>
          <w:rtl/>
        </w:rPr>
        <w:t>)</w:t>
      </w:r>
      <w:r w:rsidRPr="00456662">
        <w:rPr>
          <w:rtl/>
        </w:rPr>
        <w:t xml:space="preserve"> ردّ على المؤمنين وتكذيب لهم في قولهم : إنّ الله وعدنا خاصّة غنيمة خيبر</w:t>
      </w:r>
      <w:r>
        <w:rPr>
          <w:rtl/>
        </w:rPr>
        <w:t>،</w:t>
      </w:r>
      <w:r w:rsidRPr="00456662">
        <w:rPr>
          <w:rtl/>
        </w:rPr>
        <w:t xml:space="preserve"> وهذا راجع إلى تكذيب الرسول في وحيه</w:t>
      </w:r>
      <w:r>
        <w:rPr>
          <w:rtl/>
        </w:rPr>
        <w:t>،</w:t>
      </w:r>
      <w:r w:rsidRPr="00456662">
        <w:rPr>
          <w:rtl/>
        </w:rPr>
        <w:t xml:space="preserve"> وقوله تعالى : </w:t>
      </w:r>
      <w:r w:rsidRPr="00D02CEF">
        <w:rPr>
          <w:rStyle w:val="libAlaemChar"/>
          <w:rtl/>
        </w:rPr>
        <w:t>(</w:t>
      </w:r>
      <w:r w:rsidRPr="009E78CC">
        <w:rPr>
          <w:rStyle w:val="libAieChar"/>
          <w:rtl/>
        </w:rPr>
        <w:t>بَلْ كانُوا</w:t>
      </w:r>
      <w:r w:rsidRPr="00D02CEF">
        <w:rPr>
          <w:rStyle w:val="libAlaemChar"/>
          <w:rtl/>
        </w:rPr>
        <w:t>)</w:t>
      </w:r>
      <w:r w:rsidRPr="00456662">
        <w:rPr>
          <w:rtl/>
        </w:rPr>
        <w:t xml:space="preserve"> ردّ على المنافقين في اعتقادهم أنّ منعهم عن النفر للحسد</w:t>
      </w:r>
      <w:r>
        <w:rPr>
          <w:rtl/>
        </w:rPr>
        <w:t>،</w:t>
      </w:r>
      <w:r w:rsidRPr="00456662">
        <w:rPr>
          <w:rtl/>
        </w:rPr>
        <w:t xml:space="preserve"> وأنّ قولهم ذلك لعدم شعورهم</w:t>
      </w:r>
      <w:r>
        <w:rPr>
          <w:rtl/>
        </w:rPr>
        <w:t>،</w:t>
      </w:r>
      <w:r w:rsidRPr="00456662">
        <w:rPr>
          <w:rtl/>
        </w:rPr>
        <w:t xml:space="preserve"> وقوله : </w:t>
      </w:r>
      <w:r w:rsidRPr="00D02CEF">
        <w:rPr>
          <w:rStyle w:val="libAlaemChar"/>
          <w:rtl/>
        </w:rPr>
        <w:t>(</w:t>
      </w:r>
      <w:r w:rsidRPr="009E78CC">
        <w:rPr>
          <w:rStyle w:val="libAieChar"/>
          <w:rtl/>
        </w:rPr>
        <w:t>إِلَّا قَلِيلاً</w:t>
      </w:r>
      <w:r w:rsidRPr="00D02CEF">
        <w:rPr>
          <w:rStyle w:val="libAlaemChar"/>
          <w:rtl/>
        </w:rPr>
        <w:t>)</w:t>
      </w:r>
      <w:r w:rsidRPr="00456662">
        <w:rPr>
          <w:rtl/>
        </w:rPr>
        <w:t xml:space="preserve"> ؛ أي إلّا فقها قليلا</w:t>
      </w:r>
      <w:r>
        <w:rPr>
          <w:rtl/>
        </w:rPr>
        <w:t>،</w:t>
      </w:r>
      <w:r w:rsidRPr="00456662">
        <w:rPr>
          <w:rtl/>
        </w:rPr>
        <w:t xml:space="preserve"> فيكون وصفا للمصدر المحذوف أو القليل منهم</w:t>
      </w:r>
      <w:r>
        <w:rPr>
          <w:rtl/>
        </w:rPr>
        <w:t>،</w:t>
      </w:r>
      <w:r w:rsidRPr="00456662">
        <w:rPr>
          <w:rtl/>
        </w:rPr>
        <w:t xml:space="preserve"> فيكون مستثنى من ضمير الجمع ؛ كما في قوله تعالى : </w:t>
      </w:r>
      <w:r w:rsidRPr="00D02CEF">
        <w:rPr>
          <w:rStyle w:val="libAlaemChar"/>
          <w:rtl/>
        </w:rPr>
        <w:t>(</w:t>
      </w:r>
      <w:r w:rsidRPr="009E78CC">
        <w:rPr>
          <w:rStyle w:val="libAieChar"/>
          <w:rtl/>
        </w:rPr>
        <w:t>ما فَعَلُوهُ إِلَّا قَلِيلٌ</w:t>
      </w:r>
      <w:r w:rsidRPr="00D02CEF">
        <w:rPr>
          <w:rStyle w:val="libAlaemChar"/>
          <w:rtl/>
        </w:rPr>
        <w:t>)</w:t>
      </w:r>
      <w:r w:rsidRPr="00456662">
        <w:rPr>
          <w:rtl/>
        </w:rPr>
        <w:t xml:space="preserve"> </w:t>
      </w:r>
      <w:r w:rsidRPr="00D02CEF">
        <w:rPr>
          <w:rStyle w:val="libFootnotenumChar"/>
          <w:rtl/>
        </w:rPr>
        <w:t>(1)</w:t>
      </w:r>
      <w:r w:rsidRPr="00456662">
        <w:rPr>
          <w:rtl/>
        </w:rPr>
        <w:t xml:space="preserve"> فيجوز فيه الرفع على البدليّة</w:t>
      </w:r>
      <w:r>
        <w:rPr>
          <w:rtl/>
        </w:rPr>
        <w:t>،</w:t>
      </w:r>
      <w:r w:rsidRPr="00456662">
        <w:rPr>
          <w:rtl/>
        </w:rPr>
        <w:t xml:space="preserve"> والنصب على الاستثناء.</w:t>
      </w:r>
    </w:p>
    <w:p w:rsidR="00F470B7" w:rsidRPr="00456662" w:rsidRDefault="00F470B7" w:rsidP="00596B52">
      <w:pPr>
        <w:pStyle w:val="libNormal"/>
        <w:rPr>
          <w:rtl/>
        </w:rPr>
      </w:pPr>
      <w:r>
        <w:rPr>
          <w:rtl/>
        </w:rPr>
        <w:t>و «</w:t>
      </w:r>
      <w:r w:rsidRPr="00456662">
        <w:rPr>
          <w:rtl/>
        </w:rPr>
        <w:t>الفقه القليل» على الأوّل هو الشعور الحيوانيّ الّذي هو إدراك اللذّات والآلام الحسّيّة</w:t>
      </w:r>
      <w:r>
        <w:rPr>
          <w:rtl/>
        </w:rPr>
        <w:t>،</w:t>
      </w:r>
      <w:r w:rsidRPr="00456662">
        <w:rPr>
          <w:rtl/>
        </w:rPr>
        <w:t xml:space="preserve"> فإنّه قليل بالنسبة إلى الإدراكات العقليّة الروحانيّة الخاصّة بالأناسيّ الإلهيّين</w:t>
      </w:r>
      <w:r>
        <w:rPr>
          <w:rtl/>
        </w:rPr>
        <w:t>،</w:t>
      </w:r>
      <w:r w:rsidRPr="00456662">
        <w:rPr>
          <w:rtl/>
        </w:rPr>
        <w:t xml:space="preserve"> والإخوان الروحانيّين</w:t>
      </w:r>
      <w:r>
        <w:rPr>
          <w:rtl/>
        </w:rPr>
        <w:t>،</w:t>
      </w:r>
      <w:r w:rsidRPr="00456662">
        <w:rPr>
          <w:rtl/>
        </w:rPr>
        <w:t xml:space="preserve"> وعلى الثاني هو من تاب منهم فأحسن عقيدته</w:t>
      </w:r>
      <w:r>
        <w:rPr>
          <w:rtl/>
        </w:rPr>
        <w:t>،</w:t>
      </w:r>
      <w:r w:rsidRPr="00456662">
        <w:rPr>
          <w:rtl/>
        </w:rPr>
        <w:t xml:space="preserve"> وآمن بقلبه كما آمن بلسانه</w:t>
      </w:r>
      <w:r>
        <w:rPr>
          <w:rtl/>
        </w:rPr>
        <w:t>،</w:t>
      </w:r>
      <w:r w:rsidRPr="00456662">
        <w:rPr>
          <w:rtl/>
        </w:rPr>
        <w:t xml:space="preserve"> وهو قليل في هؤلاء المخلّفين ؛ كما قال : </w:t>
      </w:r>
      <w:r w:rsidRPr="00D02CEF">
        <w:rPr>
          <w:rStyle w:val="libAlaemChar"/>
          <w:rtl/>
        </w:rPr>
        <w:t>(</w:t>
      </w:r>
      <w:r w:rsidRPr="009E78CC">
        <w:rPr>
          <w:rStyle w:val="libAieChar"/>
          <w:rtl/>
        </w:rPr>
        <w:t>وَقَلِيلٌ مِنْ عِبادِيَ الشَّكُورُ</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ويحتمل أن يراد به من عرف الحقّ بقلبه ولكن أنكره من باب العناد</w:t>
      </w:r>
      <w:r>
        <w:rPr>
          <w:rtl/>
        </w:rPr>
        <w:t>،</w:t>
      </w:r>
      <w:r w:rsidRPr="00456662">
        <w:rPr>
          <w:rtl/>
        </w:rPr>
        <w:t xml:space="preserve"> والعصبيّة</w:t>
      </w:r>
      <w:r>
        <w:rPr>
          <w:rtl/>
        </w:rPr>
        <w:t>،</w:t>
      </w:r>
      <w:r w:rsidRPr="00456662">
        <w:rPr>
          <w:rtl/>
        </w:rPr>
        <w:t xml:space="preserve"> وحقد الجاهليّة</w:t>
      </w:r>
      <w:r>
        <w:rPr>
          <w:rtl/>
        </w:rPr>
        <w:t>،</w:t>
      </w:r>
      <w:r w:rsidRPr="00456662">
        <w:rPr>
          <w:rtl/>
        </w:rPr>
        <w:t xml:space="preserve"> وحب الرئاسة</w:t>
      </w:r>
      <w:r>
        <w:rPr>
          <w:rtl/>
        </w:rPr>
        <w:t>،</w:t>
      </w:r>
      <w:r w:rsidRPr="00456662">
        <w:rPr>
          <w:rtl/>
        </w:rPr>
        <w:t xml:space="preserve"> فافهم.</w:t>
      </w:r>
    </w:p>
    <w:p w:rsidR="00F470B7" w:rsidRPr="00456662" w:rsidRDefault="00F470B7" w:rsidP="00596B52">
      <w:pPr>
        <w:pStyle w:val="libNormal"/>
        <w:rPr>
          <w:rtl/>
        </w:rPr>
      </w:pPr>
      <w:r w:rsidRPr="00456662">
        <w:rPr>
          <w:rtl/>
        </w:rPr>
        <w:t>وفي الآية دلالة واضحة على أنّ المنافقين ليسوا بمؤمنين</w:t>
      </w:r>
      <w:r>
        <w:rPr>
          <w:rtl/>
        </w:rPr>
        <w:t>،</w:t>
      </w:r>
      <w:r w:rsidRPr="00456662">
        <w:rPr>
          <w:rtl/>
        </w:rPr>
        <w:t xml:space="preserve"> بل أولئك هم الكافرون حقّا.</w:t>
      </w:r>
    </w:p>
    <w:p w:rsidR="00F470B7" w:rsidRPr="00456662" w:rsidRDefault="00F470B7" w:rsidP="00596B52">
      <w:pPr>
        <w:pStyle w:val="libNormal"/>
        <w:rPr>
          <w:rtl/>
        </w:rPr>
      </w:pPr>
      <w:r w:rsidRPr="00D02CEF">
        <w:rPr>
          <w:rStyle w:val="libAlaemChar"/>
          <w:rtl/>
        </w:rPr>
        <w:t>(</w:t>
      </w:r>
      <w:r w:rsidRPr="009E78CC">
        <w:rPr>
          <w:rStyle w:val="libAieChar"/>
          <w:rtl/>
        </w:rPr>
        <w:t>قُلْ لِلْمُخَلَّفِينَ مِنَ الْأَعْرابِ سَتُدْعَوْنَ إِلى قَوْمٍ أُولِي بَأْسٍ شَدِيدٍ تُقاتِلُونَهُمْ أَوْ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النساء : 66.</w:t>
      </w:r>
    </w:p>
    <w:p w:rsidR="00F470B7" w:rsidRPr="00456662" w:rsidRDefault="00F470B7" w:rsidP="002F2D66">
      <w:pPr>
        <w:pStyle w:val="libFootnote0"/>
        <w:rPr>
          <w:rtl/>
        </w:rPr>
      </w:pPr>
      <w:r>
        <w:rPr>
          <w:rtl/>
        </w:rPr>
        <w:t>(</w:t>
      </w:r>
      <w:r w:rsidRPr="00456662">
        <w:rPr>
          <w:rtl/>
        </w:rPr>
        <w:t>2) سبأ : 13.</w:t>
      </w:r>
    </w:p>
    <w:p w:rsidR="00F470B7" w:rsidRPr="00456662" w:rsidRDefault="00F470B7" w:rsidP="00930449">
      <w:pPr>
        <w:pStyle w:val="libNormal0"/>
        <w:rPr>
          <w:rtl/>
        </w:rPr>
      </w:pPr>
      <w:r>
        <w:rPr>
          <w:rtl/>
        </w:rPr>
        <w:br w:type="page"/>
      </w:r>
      <w:r w:rsidRPr="009E78CC">
        <w:rPr>
          <w:rStyle w:val="libAieChar"/>
          <w:rtl/>
        </w:rPr>
        <w:lastRenderedPageBreak/>
        <w:t>يُسْلِمُونَ فَإِنْ تُطِيعُوا يُؤْتِكُمُ اللهُ أَجْراً حَسَناً وَإِنْ تَتَوَلَّوْا كَما تَوَلَّيْتُمْ مِنْ قَبْلُ يُعَذِّبْكُمْ عَذاباً أَلِيماً</w:t>
      </w:r>
      <w:r w:rsidRPr="00D02CEF">
        <w:rPr>
          <w:rStyle w:val="libAlaemChar"/>
          <w:rtl/>
        </w:rPr>
        <w:t>)</w:t>
      </w:r>
      <w:r w:rsidRPr="00456662">
        <w:rPr>
          <w:rtl/>
        </w:rPr>
        <w:t xml:space="preserve"> لم يقنطهم الله من رحمته مع ما شدّد عليهم من النكير وأوعدهم بالسعير</w:t>
      </w:r>
      <w:r>
        <w:rPr>
          <w:rtl/>
        </w:rPr>
        <w:t>،</w:t>
      </w:r>
      <w:r w:rsidRPr="00456662">
        <w:rPr>
          <w:rtl/>
        </w:rPr>
        <w:t xml:space="preserve"> فإنّ بابه مفتوح لكلّ من أتاه</w:t>
      </w:r>
      <w:r>
        <w:rPr>
          <w:rtl/>
        </w:rPr>
        <w:t>،</w:t>
      </w:r>
      <w:r w:rsidRPr="00456662">
        <w:rPr>
          <w:rtl/>
        </w:rPr>
        <w:t xml:space="preserve"> وفضله متاح لكلّ عبد وإن عصاه</w:t>
      </w:r>
      <w:r>
        <w:rPr>
          <w:rtl/>
        </w:rPr>
        <w:t>،</w:t>
      </w:r>
      <w:r w:rsidRPr="00456662">
        <w:rPr>
          <w:rtl/>
        </w:rPr>
        <w:t xml:space="preserve"> كيف وقد قال : </w:t>
      </w:r>
      <w:r w:rsidRPr="00D02CEF">
        <w:rPr>
          <w:rStyle w:val="libAlaemChar"/>
          <w:rtl/>
        </w:rPr>
        <w:t>(</w:t>
      </w:r>
      <w:r w:rsidRPr="009E78CC">
        <w:rPr>
          <w:rStyle w:val="libAieChar"/>
          <w:rtl/>
        </w:rPr>
        <w:t>وَإِنِّي لَغَفَّارٌ لِمَنْ تابَ</w:t>
      </w:r>
      <w:r w:rsidRPr="00D02CEF">
        <w:rPr>
          <w:rStyle w:val="libAlaemChar"/>
          <w:rtl/>
        </w:rPr>
        <w:t>)</w:t>
      </w:r>
      <w:r w:rsidRPr="00456662">
        <w:rPr>
          <w:rtl/>
        </w:rPr>
        <w:t xml:space="preserve"> </w:t>
      </w:r>
      <w:r w:rsidRPr="00D02CEF">
        <w:rPr>
          <w:rStyle w:val="libFootnotenumChar"/>
          <w:rtl/>
        </w:rPr>
        <w:t>(1)</w:t>
      </w:r>
      <w:r w:rsidRPr="00456662">
        <w:rPr>
          <w:rtl/>
        </w:rPr>
        <w:t xml:space="preserve"> فالتوبة هو باب الأبواب.</w:t>
      </w:r>
    </w:p>
    <w:p w:rsidR="00F470B7" w:rsidRPr="00456662" w:rsidRDefault="00F470B7" w:rsidP="00596B52">
      <w:pPr>
        <w:pStyle w:val="libNormal"/>
        <w:rPr>
          <w:rtl/>
        </w:rPr>
      </w:pPr>
      <w:r w:rsidRPr="00456662">
        <w:rPr>
          <w:rtl/>
        </w:rPr>
        <w:t xml:space="preserve">وقال : </w:t>
      </w:r>
      <w:r w:rsidRPr="00D02CEF">
        <w:rPr>
          <w:rStyle w:val="libAlaemChar"/>
          <w:rtl/>
        </w:rPr>
        <w:t>(</w:t>
      </w:r>
      <w:r w:rsidRPr="009E78CC">
        <w:rPr>
          <w:rStyle w:val="libAieChar"/>
          <w:rtl/>
        </w:rPr>
        <w:t>يا عِبادِيَ الَّذِينَ أَسْرَفُوا عَلى أَنْفُسِهِمْ لا تَقْنَطُوا مِنْ رَحْمَةِ اللهِ</w:t>
      </w:r>
      <w:r w:rsidRPr="00D02CEF">
        <w:rPr>
          <w:rStyle w:val="libAlaemChar"/>
          <w:rtl/>
        </w:rPr>
        <w:t>)</w:t>
      </w:r>
      <w:r w:rsidRPr="00456662">
        <w:rPr>
          <w:rtl/>
        </w:rPr>
        <w:t xml:space="preserve"> </w:t>
      </w:r>
      <w:r w:rsidRPr="00D02CEF">
        <w:rPr>
          <w:rStyle w:val="libFootnotenumChar"/>
          <w:rtl/>
        </w:rPr>
        <w:t>(2)</w:t>
      </w:r>
      <w:r w:rsidRPr="00456662">
        <w:rPr>
          <w:rtl/>
        </w:rPr>
        <w:t xml:space="preserve"> بل وعدهم الأجر الحسن لو رجعوا إلى الطاعة</w:t>
      </w:r>
      <w:r>
        <w:rPr>
          <w:rtl/>
        </w:rPr>
        <w:t>،</w:t>
      </w:r>
      <w:r w:rsidRPr="00456662">
        <w:rPr>
          <w:rtl/>
        </w:rPr>
        <w:t xml:space="preserve"> فإنّ التائب من الذنب كمن لا ذنب له </w:t>
      </w:r>
      <w:r w:rsidRPr="00D02CEF">
        <w:rPr>
          <w:rStyle w:val="libFootnotenumChar"/>
          <w:rtl/>
        </w:rPr>
        <w:t>(3)</w:t>
      </w:r>
      <w:r>
        <w:rPr>
          <w:rtl/>
        </w:rPr>
        <w:t>.</w:t>
      </w:r>
    </w:p>
    <w:p w:rsidR="00F470B7" w:rsidRDefault="00F470B7" w:rsidP="00596B52">
      <w:pPr>
        <w:pStyle w:val="libNormal"/>
        <w:rPr>
          <w:rtl/>
        </w:rPr>
      </w:pPr>
      <w:r w:rsidRPr="00456662">
        <w:rPr>
          <w:rtl/>
        </w:rPr>
        <w:t>وفيه أيضا إخبار عن الغيب</w:t>
      </w:r>
      <w:r>
        <w:rPr>
          <w:rtl/>
        </w:rPr>
        <w:t>،</w:t>
      </w:r>
      <w:r w:rsidRPr="00456662">
        <w:rPr>
          <w:rtl/>
        </w:rPr>
        <w:t xml:space="preserve"> فإنّ جماعة منهم اتّبعوا المؤمنين في قتال هوازن وغيرهم من القبائل</w:t>
      </w:r>
      <w:r>
        <w:rPr>
          <w:rtl/>
        </w:rPr>
        <w:t>،</w:t>
      </w:r>
      <w:r w:rsidRPr="00456662">
        <w:rPr>
          <w:rtl/>
        </w:rPr>
        <w:t xml:space="preserve"> ولا ينافي ذلك قوله فيما تقدّم : </w:t>
      </w:r>
      <w:r w:rsidRPr="00D02CEF">
        <w:rPr>
          <w:rStyle w:val="libAlaemChar"/>
          <w:rtl/>
        </w:rPr>
        <w:t>(</w:t>
      </w:r>
      <w:r w:rsidRPr="009E78CC">
        <w:rPr>
          <w:rStyle w:val="libAieChar"/>
          <w:rtl/>
        </w:rPr>
        <w:t>قُلْ لَنْ تَتَّبِعُونا</w:t>
      </w:r>
      <w:r w:rsidRPr="00D02CEF">
        <w:rPr>
          <w:rStyle w:val="libAlaemChar"/>
          <w:rtl/>
        </w:rPr>
        <w:t>)</w:t>
      </w:r>
      <w:r w:rsidRPr="00456662">
        <w:rPr>
          <w:rtl/>
        </w:rPr>
        <w:t xml:space="preserve"> الدالّ على نفي الأبد</w:t>
      </w:r>
      <w:r>
        <w:rPr>
          <w:rtl/>
        </w:rPr>
        <w:t>،</w:t>
      </w:r>
      <w:r w:rsidRPr="00456662">
        <w:rPr>
          <w:rtl/>
        </w:rPr>
        <w:t xml:space="preserve"> فإنّ المراد به المتابعة في غزوة خيبر خاصّة ؛ كما عرفته.</w:t>
      </w:r>
    </w:p>
    <w:p w:rsidR="00F470B7"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سَتُدْعَوْنَ</w:t>
      </w:r>
      <w:r w:rsidRPr="00D02CEF">
        <w:rPr>
          <w:rStyle w:val="libAlaemChar"/>
          <w:rtl/>
        </w:rPr>
        <w:t>)</w:t>
      </w:r>
      <w:r w:rsidRPr="00456662">
        <w:rPr>
          <w:rtl/>
        </w:rPr>
        <w:t xml:space="preserve"> ؛ أي : يدعوكم النّبيّ إلى قتال.</w:t>
      </w:r>
    </w:p>
    <w:p w:rsidR="00F470B7" w:rsidRPr="00456662" w:rsidRDefault="00F470B7" w:rsidP="00596B52">
      <w:pPr>
        <w:pStyle w:val="libNormal"/>
        <w:rPr>
          <w:rtl/>
        </w:rPr>
      </w:pPr>
      <w:r>
        <w:rPr>
          <w:rtl/>
        </w:rPr>
        <w:t>و «</w:t>
      </w:r>
      <w:r w:rsidRPr="00456662">
        <w:rPr>
          <w:rtl/>
        </w:rPr>
        <w:t>البأس» : الشدّة في الحرب.</w:t>
      </w:r>
    </w:p>
    <w:p w:rsidR="00F470B7" w:rsidRPr="00456662" w:rsidRDefault="00F470B7" w:rsidP="00596B52">
      <w:pPr>
        <w:pStyle w:val="libNormal"/>
        <w:rPr>
          <w:rtl/>
        </w:rPr>
      </w:pPr>
      <w:r w:rsidRPr="00456662">
        <w:rPr>
          <w:rtl/>
        </w:rPr>
        <w:t xml:space="preserve">ويطلق على العذاب أيضا ؛ كما قال : </w:t>
      </w:r>
      <w:r w:rsidRPr="00D02CEF">
        <w:rPr>
          <w:rStyle w:val="libAlaemChar"/>
          <w:rtl/>
        </w:rPr>
        <w:t>(</w:t>
      </w:r>
      <w:r w:rsidRPr="009E78CC">
        <w:rPr>
          <w:rStyle w:val="libAieChar"/>
          <w:rtl/>
        </w:rPr>
        <w:t>فَلَمَّا رَأَوْا بَأْسَنا</w:t>
      </w:r>
      <w:r w:rsidRPr="00D02CEF">
        <w:rPr>
          <w:rStyle w:val="libAlaemChar"/>
          <w:rtl/>
        </w:rPr>
        <w:t>)</w:t>
      </w:r>
      <w:r w:rsidRPr="00456662">
        <w:rPr>
          <w:rtl/>
        </w:rPr>
        <w:t xml:space="preserve"> </w:t>
      </w:r>
      <w:r w:rsidRPr="00D02CEF">
        <w:rPr>
          <w:rStyle w:val="libFootnotenumChar"/>
          <w:rtl/>
        </w:rPr>
        <w:t>(4)</w:t>
      </w:r>
      <w:r w:rsidRPr="00456662">
        <w:rPr>
          <w:rtl/>
        </w:rPr>
        <w:t xml:space="preserve"> أي عذابنا.</w:t>
      </w:r>
    </w:p>
    <w:p w:rsidR="00F470B7" w:rsidRPr="00456662" w:rsidRDefault="00F470B7" w:rsidP="00596B52">
      <w:pPr>
        <w:pStyle w:val="libNormal"/>
        <w:rPr>
          <w:rtl/>
        </w:rPr>
      </w:pPr>
      <w:r w:rsidRPr="00D02CEF">
        <w:rPr>
          <w:rStyle w:val="libAlaemChar"/>
          <w:rtl/>
        </w:rPr>
        <w:t>(</w:t>
      </w:r>
      <w:r w:rsidRPr="009E78CC">
        <w:rPr>
          <w:rStyle w:val="libAieChar"/>
          <w:rtl/>
        </w:rPr>
        <w:t>تُقاتِلُونَهُمْ أَوْ يُسْلِمُونَ</w:t>
      </w:r>
      <w:r w:rsidRPr="00D02CEF">
        <w:rPr>
          <w:rStyle w:val="libAlaemChar"/>
          <w:rtl/>
        </w:rPr>
        <w:t>)</w:t>
      </w:r>
      <w:r w:rsidRPr="00456662">
        <w:rPr>
          <w:rtl/>
        </w:rPr>
        <w:t xml:space="preserve"> ؛ أي يقع أحد الأمرين : إمّا المقاتلة</w:t>
      </w:r>
      <w:r>
        <w:rPr>
          <w:rtl/>
        </w:rPr>
        <w:t>،</w:t>
      </w:r>
      <w:r w:rsidRPr="00456662">
        <w:rPr>
          <w:rtl/>
        </w:rPr>
        <w:t xml:space="preserve"> وإمّا الإسلام.</w:t>
      </w:r>
    </w:p>
    <w:p w:rsidR="00F470B7" w:rsidRPr="00456662" w:rsidRDefault="00F470B7" w:rsidP="00596B52">
      <w:pPr>
        <w:pStyle w:val="libNormal"/>
        <w:rPr>
          <w:rtl/>
        </w:rPr>
      </w:pPr>
      <w:r w:rsidRPr="00456662">
        <w:rPr>
          <w:rtl/>
        </w:rPr>
        <w:t>والمراد به إمّا الإقرار بالشهادتين</w:t>
      </w:r>
      <w:r>
        <w:rPr>
          <w:rtl/>
        </w:rPr>
        <w:t>،</w:t>
      </w:r>
      <w:r w:rsidRPr="00456662">
        <w:rPr>
          <w:rtl/>
        </w:rPr>
        <w:t xml:space="preserve"> أو الانقياد للأمر والصلح ولو بإعطاء الجزية.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طه : 82.</w:t>
      </w:r>
    </w:p>
    <w:p w:rsidR="00F470B7" w:rsidRPr="00456662" w:rsidRDefault="00F470B7" w:rsidP="002F2D66">
      <w:pPr>
        <w:pStyle w:val="libFootnote0"/>
        <w:rPr>
          <w:rtl/>
        </w:rPr>
      </w:pPr>
      <w:r>
        <w:rPr>
          <w:rtl/>
        </w:rPr>
        <w:t>(</w:t>
      </w:r>
      <w:r w:rsidRPr="00456662">
        <w:rPr>
          <w:rtl/>
        </w:rPr>
        <w:t>2) الزمر : 53.</w:t>
      </w:r>
    </w:p>
    <w:p w:rsidR="00F470B7" w:rsidRPr="00456662" w:rsidRDefault="00F470B7" w:rsidP="002F2D66">
      <w:pPr>
        <w:pStyle w:val="libFootnote0"/>
        <w:rPr>
          <w:rtl/>
        </w:rPr>
      </w:pPr>
      <w:r>
        <w:rPr>
          <w:rtl/>
        </w:rPr>
        <w:t>(</w:t>
      </w:r>
      <w:r w:rsidRPr="00456662">
        <w:rPr>
          <w:rtl/>
        </w:rPr>
        <w:t>3) انظر : الكافي 2 : 435.</w:t>
      </w:r>
    </w:p>
    <w:p w:rsidR="00F470B7" w:rsidRPr="00456662" w:rsidRDefault="00F470B7" w:rsidP="002F2D66">
      <w:pPr>
        <w:pStyle w:val="libFootnote0"/>
        <w:rPr>
          <w:rtl/>
        </w:rPr>
      </w:pPr>
      <w:r>
        <w:rPr>
          <w:rtl/>
        </w:rPr>
        <w:t>(</w:t>
      </w:r>
      <w:r w:rsidRPr="00456662">
        <w:rPr>
          <w:rtl/>
        </w:rPr>
        <w:t>4) غافر : 84.</w:t>
      </w:r>
    </w:p>
    <w:p w:rsidR="00F470B7" w:rsidRPr="00456662" w:rsidRDefault="00F470B7" w:rsidP="00596B52">
      <w:pPr>
        <w:pStyle w:val="libNormal"/>
        <w:rPr>
          <w:rtl/>
        </w:rPr>
      </w:pPr>
      <w:r>
        <w:rPr>
          <w:rtl/>
        </w:rPr>
        <w:br w:type="page"/>
      </w:r>
      <w:r w:rsidRPr="00456662">
        <w:rPr>
          <w:rtl/>
        </w:rPr>
        <w:lastRenderedPageBreak/>
        <w:t>وفي قراءة «أبيّ» حذف النون</w:t>
      </w:r>
      <w:r>
        <w:rPr>
          <w:rtl/>
        </w:rPr>
        <w:t xml:space="preserve"> فـ </w:t>
      </w:r>
      <w:r w:rsidRPr="00456662">
        <w:rPr>
          <w:rtl/>
        </w:rPr>
        <w:t>«إن» مقدّرة</w:t>
      </w:r>
      <w:r>
        <w:rPr>
          <w:rtl/>
        </w:rPr>
        <w:t xml:space="preserve"> و «</w:t>
      </w:r>
      <w:r w:rsidRPr="00456662">
        <w:rPr>
          <w:rtl/>
        </w:rPr>
        <w:t>أو» بمعنى «إلى» فيكون الإسلام غاية للقتال.</w:t>
      </w:r>
    </w:p>
    <w:p w:rsidR="00F470B7" w:rsidRPr="00456662" w:rsidRDefault="00F470B7" w:rsidP="00596B52">
      <w:pPr>
        <w:pStyle w:val="libNormal"/>
        <w:rPr>
          <w:rtl/>
        </w:rPr>
      </w:pPr>
      <w:r w:rsidRPr="00456662">
        <w:rPr>
          <w:rtl/>
        </w:rPr>
        <w:t>والمراد بالتولّي هنا الإعراض والقعود عن القتال</w:t>
      </w:r>
      <w:r>
        <w:rPr>
          <w:rtl/>
        </w:rPr>
        <w:t>،</w:t>
      </w:r>
      <w:r w:rsidRPr="00456662">
        <w:rPr>
          <w:rtl/>
        </w:rPr>
        <w:t xml:space="preserve"> والإحجام عنه.</w:t>
      </w:r>
    </w:p>
    <w:p w:rsidR="00F470B7" w:rsidRDefault="00F470B7" w:rsidP="00596B52">
      <w:pPr>
        <w:pStyle w:val="libNormal"/>
        <w:rPr>
          <w:rtl/>
        </w:rPr>
      </w:pPr>
      <w:r w:rsidRPr="00D02CEF">
        <w:rPr>
          <w:rStyle w:val="libAlaemChar"/>
          <w:rtl/>
        </w:rPr>
        <w:t>(</w:t>
      </w:r>
      <w:r w:rsidRPr="009E78CC">
        <w:rPr>
          <w:rStyle w:val="libAieChar"/>
          <w:rtl/>
        </w:rPr>
        <w:t>لَيْسَ عَلَى الْأَعْمى حَرَجٌ وَلا عَلَى الْأَعْرَجِ حَرَجٌ وَلا عَلَى الْمَرِيضِ حَرَجٌ</w:t>
      </w:r>
      <w:r w:rsidRPr="00D02CEF">
        <w:rPr>
          <w:rStyle w:val="libAlaemChar"/>
          <w:rtl/>
        </w:rPr>
        <w:t>)</w:t>
      </w:r>
      <w:r w:rsidRPr="00456662">
        <w:rPr>
          <w:rtl/>
        </w:rPr>
        <w:t xml:space="preserve"> هذه الجملة بمنزلة الاستثناء عن المأمورين بالجهاد.</w:t>
      </w:r>
    </w:p>
    <w:p w:rsidR="00F470B7" w:rsidRPr="00456662" w:rsidRDefault="00F470B7" w:rsidP="00596B52">
      <w:pPr>
        <w:pStyle w:val="libNormal"/>
        <w:rPr>
          <w:rtl/>
        </w:rPr>
      </w:pPr>
      <w:r>
        <w:rPr>
          <w:rtl/>
        </w:rPr>
        <w:t>و «</w:t>
      </w:r>
      <w:r w:rsidRPr="00456662">
        <w:rPr>
          <w:rtl/>
        </w:rPr>
        <w:t>الحرج» : الضيق ؛ أي ليس على هؤلاء ضيق ومعصية في القعود عن الجهاد</w:t>
      </w:r>
      <w:r>
        <w:rPr>
          <w:rtl/>
        </w:rPr>
        <w:t>،</w:t>
      </w:r>
      <w:r w:rsidRPr="00456662">
        <w:rPr>
          <w:rtl/>
        </w:rPr>
        <w:t xml:space="preserve"> فإنّ الله يريد بعباده اليسر ولا يريد بهم العسر.</w:t>
      </w:r>
    </w:p>
    <w:p w:rsidR="00F470B7" w:rsidRPr="00456662" w:rsidRDefault="00F470B7" w:rsidP="00596B52">
      <w:pPr>
        <w:pStyle w:val="libNormal"/>
        <w:rPr>
          <w:rtl/>
        </w:rPr>
      </w:pPr>
      <w:r w:rsidRPr="00456662">
        <w:rPr>
          <w:rtl/>
        </w:rPr>
        <w:t>وإنّما كرّر الحرج تأكيدا لبيان لطفه وشفقته على العباد ؛ كما أنّ قوله :</w:t>
      </w:r>
    </w:p>
    <w:p w:rsidR="00F470B7" w:rsidRPr="00456662" w:rsidRDefault="00F470B7" w:rsidP="00596B52">
      <w:pPr>
        <w:pStyle w:val="libNormal"/>
        <w:rPr>
          <w:rtl/>
        </w:rPr>
      </w:pPr>
      <w:r w:rsidRPr="00D02CEF">
        <w:rPr>
          <w:rStyle w:val="libAlaemChar"/>
          <w:rtl/>
        </w:rPr>
        <w:t>(</w:t>
      </w:r>
      <w:r w:rsidRPr="009E78CC">
        <w:rPr>
          <w:rStyle w:val="libAieChar"/>
          <w:rtl/>
        </w:rPr>
        <w:t>وَمَنْ يُطِعِ اللهَ وَرَسُولَهُ يُدْخِلْهُ جَنَّاتٍ تَجْرِي مِنْ تَحْتِهَا الْأَنْهارُ وَمَنْ يَتَوَلَّ يُعَذِّبْهُ عَذاباً أَلِيماً</w:t>
      </w:r>
      <w:r w:rsidRPr="00D02CEF">
        <w:rPr>
          <w:rStyle w:val="libAlaemChar"/>
          <w:rtl/>
        </w:rPr>
        <w:t>)</w:t>
      </w:r>
      <w:r w:rsidRPr="00456662">
        <w:rPr>
          <w:rtl/>
        </w:rPr>
        <w:t xml:space="preserve"> توكيد لما سبق من الوعد والوعيد</w:t>
      </w:r>
      <w:r>
        <w:rPr>
          <w:rtl/>
        </w:rPr>
        <w:t>،</w:t>
      </w:r>
      <w:r w:rsidRPr="00456662">
        <w:rPr>
          <w:rtl/>
        </w:rPr>
        <w:t xml:space="preserve"> إلّا أنّ ما تقدّم خاصّ وما هنا عامّ</w:t>
      </w:r>
      <w:r>
        <w:rPr>
          <w:rtl/>
        </w:rPr>
        <w:t>،</w:t>
      </w:r>
      <w:r w:rsidRPr="00456662">
        <w:rPr>
          <w:rtl/>
        </w:rPr>
        <w:t xml:space="preserve"> وإنّما فصّل الأوّل لسبق رحمته وكونه أدخل في الترغيب.</w:t>
      </w:r>
    </w:p>
    <w:p w:rsidR="00F470B7" w:rsidRPr="00456662" w:rsidRDefault="00F470B7" w:rsidP="00596B52">
      <w:pPr>
        <w:pStyle w:val="libNormal"/>
        <w:rPr>
          <w:rtl/>
        </w:rPr>
      </w:pPr>
      <w:r w:rsidRPr="00D02CEF">
        <w:rPr>
          <w:rStyle w:val="libAlaemChar"/>
          <w:rtl/>
        </w:rPr>
        <w:t>(</w:t>
      </w:r>
      <w:r w:rsidRPr="009E78CC">
        <w:rPr>
          <w:rStyle w:val="libAieChar"/>
          <w:rtl/>
        </w:rPr>
        <w:t>لَقَدْ رَضِيَ اللهُ عَنِ الْمُؤْمِنِينَ إِذْ يُبايِعُونَكَ تَحْتَ الشَّجَرَةِ فَعَلِمَ ما فِي قُلُوبِهِمْ فَأَنْزَلَ السَّكِينَةَ عَلَيْهِمْ وَأَثابَهُمْ فَتْحاً قَرِيباً * وَمَغانِمَ كَثِيرَةً يَأْخُذُونَها وَكانَ اللهُ عَزِيزاً حَكِيماً</w:t>
      </w:r>
      <w:r w:rsidRPr="00D02CEF">
        <w:rPr>
          <w:rStyle w:val="libAlaemChar"/>
          <w:rtl/>
        </w:rPr>
        <w:t>)</w:t>
      </w:r>
      <w:r w:rsidRPr="00456662">
        <w:rPr>
          <w:rtl/>
        </w:rPr>
        <w:t xml:space="preserve"> قد عرفت معنى رضا الله وسخطه</w:t>
      </w:r>
      <w:r>
        <w:rPr>
          <w:rtl/>
        </w:rPr>
        <w:t>،</w:t>
      </w:r>
      <w:r w:rsidRPr="00456662">
        <w:rPr>
          <w:rtl/>
        </w:rPr>
        <w:t xml:space="preserve"> والمراد من السكينة.</w:t>
      </w:r>
    </w:p>
    <w:p w:rsidR="00F470B7" w:rsidRPr="00456662" w:rsidRDefault="00F470B7" w:rsidP="00596B52">
      <w:pPr>
        <w:pStyle w:val="libNormal"/>
        <w:rPr>
          <w:rtl/>
        </w:rPr>
      </w:pPr>
      <w:r w:rsidRPr="00456662">
        <w:rPr>
          <w:rtl/>
        </w:rPr>
        <w:t>واللام في «المؤمنين» للعهد</w:t>
      </w:r>
      <w:r>
        <w:rPr>
          <w:rtl/>
        </w:rPr>
        <w:t xml:space="preserve"> ـ </w:t>
      </w:r>
      <w:r w:rsidRPr="00456662">
        <w:rPr>
          <w:rtl/>
        </w:rPr>
        <w:t>وكان عددهم ألفا وخمسمائة أو ثلاثمائة أو أربعمائة</w:t>
      </w:r>
      <w:r>
        <w:rPr>
          <w:rtl/>
        </w:rPr>
        <w:t xml:space="preserve"> ـ كـ </w:t>
      </w:r>
      <w:r w:rsidRPr="00456662">
        <w:rPr>
          <w:rtl/>
        </w:rPr>
        <w:t xml:space="preserve">«اللام» في الشجرة ؛ وهي شجرة </w:t>
      </w:r>
      <w:r>
        <w:rPr>
          <w:rtl/>
        </w:rPr>
        <w:t>[</w:t>
      </w:r>
      <w:r w:rsidRPr="00456662">
        <w:rPr>
          <w:rtl/>
        </w:rPr>
        <w:t>السدر</w:t>
      </w:r>
      <w:r>
        <w:rPr>
          <w:rtl/>
        </w:rPr>
        <w:t>،</w:t>
      </w:r>
      <w:r w:rsidRPr="00456662">
        <w:rPr>
          <w:rtl/>
        </w:rPr>
        <w:t xml:space="preserve"> أو</w:t>
      </w:r>
      <w:r>
        <w:rPr>
          <w:rtl/>
        </w:rPr>
        <w:t>]</w:t>
      </w:r>
      <w:r w:rsidRPr="00456662">
        <w:rPr>
          <w:rtl/>
        </w:rPr>
        <w:t xml:space="preserve"> </w:t>
      </w:r>
      <w:r w:rsidRPr="00D02CEF">
        <w:rPr>
          <w:rStyle w:val="libFootnotenumChar"/>
          <w:rtl/>
        </w:rPr>
        <w:t>(1)</w:t>
      </w:r>
      <w:r w:rsidRPr="00456662">
        <w:rPr>
          <w:rtl/>
        </w:rPr>
        <w:t xml:space="preserve"> الطلح ؛ وهو الموز</w:t>
      </w:r>
      <w:r>
        <w:rPr>
          <w:rtl/>
        </w:rPr>
        <w:t>،</w:t>
      </w:r>
      <w:r w:rsidRPr="00456662">
        <w:rPr>
          <w:rtl/>
        </w:rPr>
        <w:t xml:space="preserve"> وهو </w:t>
      </w:r>
      <w:r w:rsidRPr="00D02CEF">
        <w:rPr>
          <w:rStyle w:val="libFootnotenumChar"/>
          <w:rtl/>
        </w:rPr>
        <w:t>(2)</w:t>
      </w:r>
      <w:r w:rsidRPr="00456662">
        <w:rPr>
          <w:rtl/>
        </w:rPr>
        <w:t xml:space="preserve"> شجر حسن اللون له نور</w:t>
      </w:r>
      <w:r>
        <w:rPr>
          <w:rtl/>
        </w:rPr>
        <w:t>،</w:t>
      </w:r>
      <w:r w:rsidRPr="00456662">
        <w:rPr>
          <w:rtl/>
        </w:rPr>
        <w:t xml:space="preserve"> طيّب</w:t>
      </w:r>
      <w:r>
        <w:rPr>
          <w:rtl/>
        </w:rPr>
        <w:t>،</w:t>
      </w:r>
      <w:r w:rsidRPr="00456662">
        <w:rPr>
          <w:rtl/>
        </w:rPr>
        <w:t xml:space="preserve"> ولكنّه كثير الشوك.</w:t>
      </w:r>
    </w:p>
    <w:p w:rsidR="00F470B7" w:rsidRPr="00456662" w:rsidRDefault="00F470B7" w:rsidP="00596B52">
      <w:pPr>
        <w:pStyle w:val="libNormal"/>
        <w:rPr>
          <w:rtl/>
        </w:rPr>
      </w:pPr>
      <w:r w:rsidRPr="00456662">
        <w:rPr>
          <w:rtl/>
        </w:rPr>
        <w:t>روي أنّه</w:t>
      </w:r>
      <w:r>
        <w:rPr>
          <w:rtl/>
        </w:rPr>
        <w:t xml:space="preserve"> لمـــّـا </w:t>
      </w:r>
      <w:r w:rsidRPr="00456662">
        <w:rPr>
          <w:rtl/>
        </w:rPr>
        <w:t>نزل رسول الله صلّى الله عليه وآله الحديبيّة بعث جراس بن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ليس في «أ»</w:t>
      </w:r>
      <w:r>
        <w:rPr>
          <w:rtl/>
        </w:rPr>
        <w:t>.</w:t>
      </w:r>
    </w:p>
    <w:p w:rsidR="00F470B7" w:rsidRPr="00456662" w:rsidRDefault="00F470B7" w:rsidP="002F2D66">
      <w:pPr>
        <w:pStyle w:val="libFootnote0"/>
        <w:rPr>
          <w:rtl/>
        </w:rPr>
      </w:pPr>
      <w:r>
        <w:rPr>
          <w:rtl/>
        </w:rPr>
        <w:t>(</w:t>
      </w:r>
      <w:r w:rsidRPr="00456662">
        <w:rPr>
          <w:rtl/>
        </w:rPr>
        <w:t>2) «أ» : فهو.</w:t>
      </w:r>
    </w:p>
    <w:p w:rsidR="00F470B7" w:rsidRDefault="00F470B7" w:rsidP="00930449">
      <w:pPr>
        <w:pStyle w:val="libNormal0"/>
        <w:rPr>
          <w:rtl/>
        </w:rPr>
      </w:pPr>
      <w:r>
        <w:rPr>
          <w:rtl/>
        </w:rPr>
        <w:br w:type="page"/>
      </w:r>
      <w:r w:rsidRPr="00456662">
        <w:rPr>
          <w:rtl/>
        </w:rPr>
        <w:lastRenderedPageBreak/>
        <w:t>أميّة الخزاعيّ إلى أهل مكّة فهمّوا بقتله فرجع</w:t>
      </w:r>
      <w:r>
        <w:rPr>
          <w:rtl/>
        </w:rPr>
        <w:t>،</w:t>
      </w:r>
      <w:r w:rsidRPr="00456662">
        <w:rPr>
          <w:rtl/>
        </w:rPr>
        <w:t xml:space="preserve"> فبعث عثمان بن عفّان فحبسوه فدعا رسول الله أصحابه وكان جالسا تحت هذه الشجرة وبايعهم على أن يقاتلوا قريشا ولا يفرّوا عنهم.</w:t>
      </w:r>
    </w:p>
    <w:p w:rsidR="00F470B7" w:rsidRPr="00456662" w:rsidRDefault="00F470B7" w:rsidP="00596B52">
      <w:pPr>
        <w:pStyle w:val="libNormal"/>
        <w:rPr>
          <w:rtl/>
        </w:rPr>
      </w:pPr>
      <w:r>
        <w:rPr>
          <w:rtl/>
        </w:rPr>
        <w:t>و «</w:t>
      </w:r>
      <w:r w:rsidRPr="00456662">
        <w:rPr>
          <w:rtl/>
        </w:rPr>
        <w:t>أثابهم» أي جازاهم ؛ من الثواب</w:t>
      </w:r>
      <w:r>
        <w:rPr>
          <w:rtl/>
        </w:rPr>
        <w:t>،</w:t>
      </w:r>
      <w:r w:rsidRPr="00456662">
        <w:rPr>
          <w:rtl/>
        </w:rPr>
        <w:t xml:space="preserve"> وهو الجزاء على العمل</w:t>
      </w:r>
      <w:r>
        <w:rPr>
          <w:rtl/>
        </w:rPr>
        <w:t>،</w:t>
      </w:r>
      <w:r w:rsidRPr="00456662">
        <w:rPr>
          <w:rtl/>
        </w:rPr>
        <w:t xml:space="preserve"> وهو في الأصل : الرجوع</w:t>
      </w:r>
      <w:r>
        <w:rPr>
          <w:rtl/>
        </w:rPr>
        <w:t>،</w:t>
      </w:r>
      <w:r w:rsidRPr="00456662">
        <w:rPr>
          <w:rtl/>
        </w:rPr>
        <w:t xml:space="preserve"> فالعمل يرجع جزاؤه وخاصّيّته إلى العامل ؛ كما قال :</w:t>
      </w:r>
      <w:r>
        <w:rPr>
          <w:rFonts w:hint="cs"/>
          <w:rtl/>
        </w:rPr>
        <w:t xml:space="preserve"> </w:t>
      </w:r>
      <w:r w:rsidRPr="00D02CEF">
        <w:rPr>
          <w:rStyle w:val="libAlaemChar"/>
          <w:rtl/>
        </w:rPr>
        <w:t>(</w:t>
      </w:r>
      <w:r w:rsidRPr="009E78CC">
        <w:rPr>
          <w:rStyle w:val="libAieChar"/>
          <w:rtl/>
        </w:rPr>
        <w:t>فَمَنْ يَعْمَلْ مِثْقالَ ذَرَّةٍ خَيْراً يَرَهُ * وَمَنْ يَعْمَلْ مِثْقالَ ذَرَّةٍ شَرًّا يَرَهُ</w:t>
      </w:r>
      <w:r w:rsidRPr="00D02CEF">
        <w:rPr>
          <w:rStyle w:val="libAlaemChar"/>
          <w:rtl/>
        </w:rPr>
        <w:t>)</w:t>
      </w:r>
      <w:r w:rsidRPr="00456662">
        <w:rPr>
          <w:rtl/>
        </w:rPr>
        <w:t xml:space="preserve"> </w:t>
      </w:r>
      <w:r w:rsidRPr="00D02CEF">
        <w:rPr>
          <w:rStyle w:val="libFootnotenumChar"/>
          <w:rtl/>
        </w:rPr>
        <w:t>(1)</w:t>
      </w:r>
      <w:r w:rsidRPr="00456662">
        <w:rPr>
          <w:rtl/>
        </w:rPr>
        <w:t xml:space="preserve"> فالثواب أعمّ من جزاء الخير والشرّ</w:t>
      </w:r>
      <w:r>
        <w:rPr>
          <w:rtl/>
        </w:rPr>
        <w:t>،</w:t>
      </w:r>
      <w:r w:rsidRPr="00456662">
        <w:rPr>
          <w:rtl/>
        </w:rPr>
        <w:t xml:space="preserve"> ولكن غلب استعماله في الأوّل.</w:t>
      </w:r>
    </w:p>
    <w:p w:rsidR="00F470B7" w:rsidRPr="00456662" w:rsidRDefault="00F470B7" w:rsidP="00596B52">
      <w:pPr>
        <w:pStyle w:val="libNormal"/>
        <w:rPr>
          <w:rtl/>
        </w:rPr>
      </w:pPr>
      <w:r w:rsidRPr="00456662">
        <w:rPr>
          <w:rtl/>
        </w:rPr>
        <w:t>والفتح القريب هو فتح خيبر</w:t>
      </w:r>
      <w:r>
        <w:rPr>
          <w:rtl/>
        </w:rPr>
        <w:t>،</w:t>
      </w:r>
      <w:r w:rsidRPr="00456662">
        <w:rPr>
          <w:rtl/>
        </w:rPr>
        <w:t xml:space="preserve"> والمغانم الكثيرة هي مغانمها.</w:t>
      </w:r>
    </w:p>
    <w:p w:rsidR="00F470B7" w:rsidRPr="00456662" w:rsidRDefault="00F470B7" w:rsidP="00596B52">
      <w:pPr>
        <w:pStyle w:val="libNormal"/>
        <w:rPr>
          <w:rtl/>
        </w:rPr>
      </w:pPr>
      <w:r w:rsidRPr="00456662">
        <w:rPr>
          <w:rtl/>
        </w:rPr>
        <w:t>ومن المحتمل أن يكون المراد بها الدرجات العاليات الأخرويّة الّتي يستحقّونها بجهادهم في سبيل الله</w:t>
      </w:r>
      <w:r>
        <w:rPr>
          <w:rtl/>
        </w:rPr>
        <w:t>،</w:t>
      </w:r>
      <w:r w:rsidRPr="00456662">
        <w:rPr>
          <w:rtl/>
        </w:rPr>
        <w:t xml:space="preserve"> هذا مع أنّ رضا الله عنهم أعلى مقاصد المؤمنين</w:t>
      </w:r>
      <w:r>
        <w:rPr>
          <w:rtl/>
        </w:rPr>
        <w:t>،</w:t>
      </w:r>
      <w:r w:rsidRPr="00456662">
        <w:rPr>
          <w:rtl/>
        </w:rPr>
        <w:t xml:space="preserve"> بل المؤمن الكامل لا يطلب سوى رضاه</w:t>
      </w:r>
      <w:r>
        <w:rPr>
          <w:rtl/>
        </w:rPr>
        <w:t>،</w:t>
      </w:r>
      <w:r w:rsidRPr="00456662">
        <w:rPr>
          <w:rtl/>
        </w:rPr>
        <w:t xml:space="preserve"> ولا يهتمّ بالغنائم الفانية الزائلة. ولذا سمّيت هذه البيعة ببيعة الرضوان </w:t>
      </w:r>
      <w:r w:rsidRPr="00D02CEF">
        <w:rPr>
          <w:rStyle w:val="libFootnotenumChar"/>
          <w:rtl/>
        </w:rPr>
        <w:t>(2)</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وَعَدَكُمُ اللهُ مَغانِمَ كَثِيرَةً تَأْخُذُونَها فَعَجَّلَ لَكُمْ هذِهِ وَكَفَّ أَيْدِيَ النَّاسِ عَنْكُمْ وَلِتَكُونَ آيَةً لِلْمُؤْمِنِينَ وَيَهْدِيَكُمْ صِراطاً مُسْتَقِيماً</w:t>
      </w:r>
      <w:r w:rsidRPr="00D02CEF">
        <w:rPr>
          <w:rStyle w:val="libAlaemChar"/>
          <w:rtl/>
        </w:rPr>
        <w:t>)</w:t>
      </w:r>
      <w:r>
        <w:rPr>
          <w:rtl/>
        </w:rPr>
        <w:t>.</w:t>
      </w:r>
    </w:p>
    <w:p w:rsidR="00F470B7" w:rsidRPr="00456662" w:rsidRDefault="00F470B7" w:rsidP="00596B52">
      <w:pPr>
        <w:pStyle w:val="libNormal"/>
        <w:rPr>
          <w:rtl/>
        </w:rPr>
      </w:pPr>
      <w:r w:rsidRPr="00456662">
        <w:rPr>
          <w:rtl/>
        </w:rPr>
        <w:t>في هذه الآية وعد للمؤمنين بكثير من المغانم غير هذه الغنيمة المعجّلة الّتي ستحصل لهم بخيبر</w:t>
      </w:r>
      <w:r>
        <w:rPr>
          <w:rtl/>
        </w:rPr>
        <w:t>،</w:t>
      </w:r>
      <w:r w:rsidRPr="00456662">
        <w:rPr>
          <w:rtl/>
        </w:rPr>
        <w:t xml:space="preserve"> فإن كان الخطاب المشافهة كان المراد بها ما حصل لهم في عهد النبيّ صلّى الله عليه وآله وما بعده إلى زمن انقراضهم</w:t>
      </w:r>
      <w:r>
        <w:rPr>
          <w:rtl/>
        </w:rPr>
        <w:t>،</w:t>
      </w:r>
      <w:r w:rsidRPr="00456662">
        <w:rPr>
          <w:rtl/>
        </w:rPr>
        <w:t xml:space="preserve"> فلا يشمل ما حصل للتابعين من الفتوح</w:t>
      </w:r>
      <w:r>
        <w:rPr>
          <w:rtl/>
        </w:rPr>
        <w:t>،</w:t>
      </w:r>
      <w:r w:rsidRPr="00456662">
        <w:rPr>
          <w:rtl/>
        </w:rPr>
        <w:t xml:space="preserve"> وإلّا لشمل ما يحصل لهم من الفيء إلى يوم القيامة.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الزلزلة : 7 </w:t>
      </w:r>
      <w:r>
        <w:rPr>
          <w:rtl/>
        </w:rPr>
        <w:t>و 8</w:t>
      </w:r>
      <w:r w:rsidRPr="00456662">
        <w:rPr>
          <w:rtl/>
        </w:rPr>
        <w:t>.</w:t>
      </w:r>
    </w:p>
    <w:p w:rsidR="00F470B7" w:rsidRPr="00456662" w:rsidRDefault="00F470B7" w:rsidP="002F2D66">
      <w:pPr>
        <w:pStyle w:val="libFootnote0"/>
        <w:rPr>
          <w:rtl/>
        </w:rPr>
      </w:pPr>
      <w:r>
        <w:rPr>
          <w:rtl/>
        </w:rPr>
        <w:t>(</w:t>
      </w:r>
      <w:r w:rsidRPr="00456662">
        <w:rPr>
          <w:rtl/>
        </w:rPr>
        <w:t>2) «ب» : بيعة الرضوان.</w:t>
      </w:r>
    </w:p>
    <w:p w:rsidR="00F470B7" w:rsidRPr="00456662" w:rsidRDefault="00F470B7" w:rsidP="00596B52">
      <w:pPr>
        <w:pStyle w:val="libNormal"/>
        <w:rPr>
          <w:rtl/>
        </w:rPr>
      </w:pPr>
      <w:r>
        <w:rPr>
          <w:rtl/>
        </w:rPr>
        <w:br w:type="page"/>
      </w:r>
      <w:r w:rsidRPr="00456662">
        <w:rPr>
          <w:rtl/>
        </w:rPr>
        <w:lastRenderedPageBreak/>
        <w:t>والمراد بكفّ الأيدي : حفظهم عن أذى الكفّار بما وقع من الصلح في الحديبيّة</w:t>
      </w:r>
      <w:r>
        <w:rPr>
          <w:rtl/>
        </w:rPr>
        <w:t>،</w:t>
      </w:r>
      <w:r w:rsidRPr="00456662">
        <w:rPr>
          <w:rtl/>
        </w:rPr>
        <w:t xml:space="preserve"> أو عن خلفاء أهل خيبر من أسد وغطفان</w:t>
      </w:r>
      <w:r>
        <w:rPr>
          <w:rtl/>
        </w:rPr>
        <w:t>،</w:t>
      </w:r>
      <w:r w:rsidRPr="00456662">
        <w:rPr>
          <w:rtl/>
        </w:rPr>
        <w:t xml:space="preserve"> فإنّه</w:t>
      </w:r>
      <w:r>
        <w:rPr>
          <w:rtl/>
        </w:rPr>
        <w:t xml:space="preserve"> لمـــّـا </w:t>
      </w:r>
      <w:r w:rsidRPr="00456662">
        <w:rPr>
          <w:rtl/>
        </w:rPr>
        <w:t>حاصرها همّت قبائل من العرب أن يغيروا على أموال المسلمين وعيالاتهم بالمدينة</w:t>
      </w:r>
      <w:r>
        <w:rPr>
          <w:rtl/>
        </w:rPr>
        <w:t>،</w:t>
      </w:r>
      <w:r w:rsidRPr="00456662">
        <w:rPr>
          <w:rtl/>
        </w:rPr>
        <w:t xml:space="preserve"> وهمّت اخرى أن ينصروا اليهود في خيبر</w:t>
      </w:r>
      <w:r>
        <w:rPr>
          <w:rtl/>
        </w:rPr>
        <w:t>،</w:t>
      </w:r>
      <w:r w:rsidRPr="00456662">
        <w:rPr>
          <w:rtl/>
        </w:rPr>
        <w:t xml:space="preserve"> فقذف الله الرعب في قلوبهم فانصرفوا</w:t>
      </w:r>
      <w:r>
        <w:rPr>
          <w:rtl/>
        </w:rPr>
        <w:t>،</w:t>
      </w:r>
      <w:r w:rsidRPr="00456662">
        <w:rPr>
          <w:rtl/>
        </w:rPr>
        <w:t xml:space="preserve"> وإنّما فعل ذلك ليحصل لهم الاستعداد لفتح مكّة وغيرها</w:t>
      </w:r>
      <w:r>
        <w:rPr>
          <w:rtl/>
        </w:rPr>
        <w:t>،</w:t>
      </w:r>
      <w:r w:rsidRPr="00456662">
        <w:rPr>
          <w:rtl/>
        </w:rPr>
        <w:t xml:space="preserve"> ولتكون علامة لصدق النبيّ فيما وعد المؤمنين.</w:t>
      </w:r>
    </w:p>
    <w:p w:rsidR="00F470B7" w:rsidRPr="00456662" w:rsidRDefault="00F470B7" w:rsidP="00596B52">
      <w:pPr>
        <w:pStyle w:val="libNormal"/>
        <w:rPr>
          <w:rtl/>
        </w:rPr>
      </w:pPr>
      <w:r w:rsidRPr="00456662">
        <w:rPr>
          <w:rtl/>
        </w:rPr>
        <w:t xml:space="preserve">فقوله : </w:t>
      </w:r>
      <w:r w:rsidRPr="00D02CEF">
        <w:rPr>
          <w:rStyle w:val="libAlaemChar"/>
          <w:rtl/>
        </w:rPr>
        <w:t>(</w:t>
      </w:r>
      <w:r w:rsidRPr="009E78CC">
        <w:rPr>
          <w:rStyle w:val="libAieChar"/>
          <w:rtl/>
        </w:rPr>
        <w:t>وَلِتَكُونَ آيَةً</w:t>
      </w:r>
      <w:r w:rsidRPr="00D02CEF">
        <w:rPr>
          <w:rStyle w:val="libAlaemChar"/>
          <w:rtl/>
        </w:rPr>
        <w:t>)</w:t>
      </w:r>
      <w:r w:rsidRPr="00456662">
        <w:rPr>
          <w:rtl/>
        </w:rPr>
        <w:t xml:space="preserve"> عطف على محذوف</w:t>
      </w:r>
      <w:r>
        <w:rPr>
          <w:rtl/>
        </w:rPr>
        <w:t>،</w:t>
      </w:r>
      <w:r w:rsidRPr="00456662">
        <w:rPr>
          <w:rtl/>
        </w:rPr>
        <w:t xml:space="preserve"> هو علّة للتعجيل بالغنيمة أو كفّ الأذى ؛ أي عجّل أو كفّ أو فعل الأمرين لتستعدّوا ويحصل لكم كثرة العدد والعدّة</w:t>
      </w:r>
      <w:r>
        <w:rPr>
          <w:rtl/>
        </w:rPr>
        <w:t>،</w:t>
      </w:r>
      <w:r w:rsidRPr="00456662">
        <w:rPr>
          <w:rtl/>
        </w:rPr>
        <w:t xml:space="preserve"> وليكون آية لهم</w:t>
      </w:r>
      <w:r>
        <w:rPr>
          <w:rtl/>
        </w:rPr>
        <w:t>،</w:t>
      </w:r>
      <w:r w:rsidRPr="00456662">
        <w:rPr>
          <w:rtl/>
        </w:rPr>
        <w:t xml:space="preserve"> فإنّ غلبة النبيّ مع قلّة عدده وعدّته على هؤلاء القبائل الكثيرة الجمّة في مدّة يسيرة آية كاشفة عن صدقه في دعوى النبوّة.</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وَيَهْدِيَكُمْ</w:t>
      </w:r>
      <w:r w:rsidRPr="00D02CEF">
        <w:rPr>
          <w:rStyle w:val="libAlaemChar"/>
          <w:rtl/>
        </w:rPr>
        <w:t>)</w:t>
      </w:r>
      <w:r w:rsidRPr="00456662">
        <w:rPr>
          <w:rtl/>
        </w:rPr>
        <w:t xml:space="preserve"> أي يزيدكم البصيرة في الدين</w:t>
      </w:r>
      <w:r>
        <w:rPr>
          <w:rtl/>
        </w:rPr>
        <w:t>،</w:t>
      </w:r>
      <w:r w:rsidRPr="00456662">
        <w:rPr>
          <w:rtl/>
        </w:rPr>
        <w:t xml:space="preserve"> ويثبّتكم على الإيمان بالنبيّ</w:t>
      </w:r>
      <w:r>
        <w:rPr>
          <w:rtl/>
        </w:rPr>
        <w:t>،</w:t>
      </w:r>
      <w:r w:rsidRPr="00456662">
        <w:rPr>
          <w:rtl/>
        </w:rPr>
        <w:t xml:space="preserve"> وإلّا فقد كانوا مؤمنين من قبل.</w:t>
      </w:r>
    </w:p>
    <w:p w:rsidR="00F470B7" w:rsidRPr="00456662" w:rsidRDefault="00F470B7" w:rsidP="00596B52">
      <w:pPr>
        <w:pStyle w:val="libNormal"/>
        <w:rPr>
          <w:rtl/>
        </w:rPr>
      </w:pPr>
      <w:r w:rsidRPr="00D02CEF">
        <w:rPr>
          <w:rStyle w:val="libAlaemChar"/>
          <w:rtl/>
        </w:rPr>
        <w:t>(</w:t>
      </w:r>
      <w:r w:rsidRPr="009E78CC">
        <w:rPr>
          <w:rStyle w:val="libAieChar"/>
          <w:rtl/>
        </w:rPr>
        <w:t>وَأُخْرى لَمْ تَقْدِرُوا عَلَيْها قَدْ أَحاطَ اللهُ بِها وَكانَ اللهُ عَلى كُلِّ شَيْءٍ قَدِيراً</w:t>
      </w:r>
      <w:r w:rsidRPr="00D02CEF">
        <w:rPr>
          <w:rStyle w:val="libAlaemChar"/>
          <w:rtl/>
        </w:rPr>
        <w:t>)</w:t>
      </w:r>
      <w:r w:rsidRPr="00456662">
        <w:rPr>
          <w:rtl/>
        </w:rPr>
        <w:t xml:space="preserve"> ؛ أي عجّل لكم غير مغانم خيبر مغانم أخرى لم تقدروا عليها إلى الآن</w:t>
      </w:r>
      <w:r>
        <w:rPr>
          <w:rtl/>
        </w:rPr>
        <w:t>،</w:t>
      </w:r>
      <w:r w:rsidRPr="00456662">
        <w:rPr>
          <w:rtl/>
        </w:rPr>
        <w:t xml:space="preserve"> بل وقع لكم فيها الانكسار والحولة ؛ أي الهزيمة</w:t>
      </w:r>
      <w:r>
        <w:rPr>
          <w:rtl/>
        </w:rPr>
        <w:t>،</w:t>
      </w:r>
      <w:r w:rsidRPr="00456662">
        <w:rPr>
          <w:rtl/>
        </w:rPr>
        <w:t xml:space="preserve"> مثل مغانم هوازن في غزوة حنين.</w:t>
      </w:r>
    </w:p>
    <w:p w:rsidR="00F470B7" w:rsidRPr="00456662" w:rsidRDefault="00F470B7" w:rsidP="00596B52">
      <w:pPr>
        <w:pStyle w:val="libNormal"/>
        <w:rPr>
          <w:rtl/>
        </w:rPr>
      </w:pPr>
      <w:r w:rsidRPr="00456662">
        <w:rPr>
          <w:rtl/>
        </w:rPr>
        <w:t xml:space="preserve">فقوله : </w:t>
      </w:r>
      <w:r w:rsidRPr="00D02CEF">
        <w:rPr>
          <w:rStyle w:val="libAlaemChar"/>
          <w:rtl/>
        </w:rPr>
        <w:t>(</w:t>
      </w:r>
      <w:r w:rsidRPr="009E78CC">
        <w:rPr>
          <w:rStyle w:val="libAieChar"/>
          <w:rtl/>
        </w:rPr>
        <w:t>وَأُخْرى</w:t>
      </w:r>
      <w:r w:rsidRPr="00D02CEF">
        <w:rPr>
          <w:rStyle w:val="libAlaemChar"/>
          <w:rtl/>
        </w:rPr>
        <w:t>)</w:t>
      </w:r>
      <w:r w:rsidRPr="00456662">
        <w:rPr>
          <w:rtl/>
        </w:rPr>
        <w:t xml:space="preserve"> وصف</w:t>
      </w:r>
      <w:r>
        <w:rPr>
          <w:rtl/>
        </w:rPr>
        <w:t xml:space="preserve"> لـ </w:t>
      </w:r>
      <w:r w:rsidRPr="00456662">
        <w:rPr>
          <w:rtl/>
        </w:rPr>
        <w:t>«مغانم» وعطف على «هذه»</w:t>
      </w:r>
      <w:r>
        <w:rPr>
          <w:rtl/>
        </w:rPr>
        <w:t>.</w:t>
      </w:r>
    </w:p>
    <w:p w:rsidR="00F470B7" w:rsidRPr="00456662" w:rsidRDefault="00F470B7" w:rsidP="00596B52">
      <w:pPr>
        <w:pStyle w:val="libNormal"/>
        <w:rPr>
          <w:rtl/>
        </w:rPr>
      </w:pPr>
      <w:r w:rsidRPr="00456662">
        <w:rPr>
          <w:rtl/>
        </w:rPr>
        <w:t>ويحتمل نصبها على التفسير</w:t>
      </w:r>
      <w:r>
        <w:rPr>
          <w:rtl/>
        </w:rPr>
        <w:t>،</w:t>
      </w:r>
      <w:r w:rsidRPr="00456662">
        <w:rPr>
          <w:rtl/>
        </w:rPr>
        <w:t xml:space="preserve"> ورفعها على الابتداء</w:t>
      </w:r>
      <w:r>
        <w:rPr>
          <w:rtl/>
        </w:rPr>
        <w:t>،</w:t>
      </w:r>
      <w:r w:rsidRPr="00456662">
        <w:rPr>
          <w:rtl/>
        </w:rPr>
        <w:t xml:space="preserve"> وإن كانت نكرة</w:t>
      </w:r>
      <w:r>
        <w:rPr>
          <w:rtl/>
        </w:rPr>
        <w:t>،</w:t>
      </w:r>
      <w:r w:rsidRPr="00456662">
        <w:rPr>
          <w:rtl/>
        </w:rPr>
        <w:t xml:space="preserve"> لمكان الوصف بالجملة بعدها وجرّها</w:t>
      </w:r>
      <w:r>
        <w:rPr>
          <w:rtl/>
        </w:rPr>
        <w:t xml:space="preserve"> بـ </w:t>
      </w:r>
      <w:r w:rsidRPr="00456662">
        <w:rPr>
          <w:rtl/>
        </w:rPr>
        <w:t>«ربّ» المحذوفة.</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قَدْ أَحاطَ اللهُ</w:t>
      </w:r>
      <w:r w:rsidRPr="00D02CEF">
        <w:rPr>
          <w:rStyle w:val="libAlaemChar"/>
          <w:rtl/>
        </w:rPr>
        <w:t>)</w:t>
      </w:r>
      <w:r>
        <w:rPr>
          <w:rtl/>
        </w:rPr>
        <w:t xml:space="preserve"> ..</w:t>
      </w:r>
      <w:r w:rsidRPr="00456662">
        <w:rPr>
          <w:rtl/>
        </w:rPr>
        <w:t>. إلى آخره. كناية عن إظفار الله لهم بهذه الغنائم باستيلائهم على أهلها.</w:t>
      </w:r>
    </w:p>
    <w:p w:rsidR="00F470B7" w:rsidRPr="00456662" w:rsidRDefault="00F470B7" w:rsidP="00596B52">
      <w:pPr>
        <w:pStyle w:val="libNormal"/>
        <w:rPr>
          <w:rtl/>
        </w:rPr>
      </w:pPr>
      <w:r>
        <w:rPr>
          <w:rtl/>
        </w:rPr>
        <w:br w:type="page"/>
      </w:r>
      <w:r w:rsidRPr="00456662">
        <w:rPr>
          <w:rtl/>
        </w:rPr>
        <w:lastRenderedPageBreak/>
        <w:t xml:space="preserve">قال الطبرسيّ رحمه الله : فجعلهم بمنزلة قوم قد أدير حولهم ؛ فما يقدر أحد منهم أن يفلت </w:t>
      </w:r>
      <w:r w:rsidRPr="00D02CEF">
        <w:rPr>
          <w:rStyle w:val="libFootnotenumChar"/>
          <w:rtl/>
        </w:rPr>
        <w:t>(1)</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وَلَوْ قاتَلَكُمُ الَّذِينَ كَفَرُوا لَوَلَّوُا الْأَدْبارَ ثُمَّ لا يَجِدُونَ وَلِيًّا وَلا نَصِيراً * سُنَّةَ اللهِ الَّتِي قَدْ خَلَتْ مِنْ قَبْلُ وَلَنْ تَجِدَ لِسُنَّةِ اللهِ تَبْدِيلاً</w:t>
      </w:r>
      <w:r w:rsidRPr="00D02CEF">
        <w:rPr>
          <w:rStyle w:val="libAlaemChar"/>
          <w:rtl/>
        </w:rPr>
        <w:t>)</w:t>
      </w:r>
      <w:r>
        <w:rPr>
          <w:rtl/>
        </w:rPr>
        <w:t>.</w:t>
      </w:r>
    </w:p>
    <w:p w:rsidR="00F470B7" w:rsidRDefault="00F470B7" w:rsidP="00596B52">
      <w:pPr>
        <w:pStyle w:val="libNormal"/>
        <w:rPr>
          <w:rtl/>
        </w:rPr>
      </w:pPr>
      <w:r w:rsidRPr="00456662">
        <w:rPr>
          <w:rtl/>
        </w:rPr>
        <w:t>أراد</w:t>
      </w:r>
      <w:r>
        <w:rPr>
          <w:rtl/>
        </w:rPr>
        <w:t xml:space="preserve"> بـ </w:t>
      </w:r>
      <w:r w:rsidRPr="00456662">
        <w:rPr>
          <w:rtl/>
        </w:rPr>
        <w:t>«الّذين كفروا» كفّار قريش الّذين كانوا بمكّة.</w:t>
      </w:r>
    </w:p>
    <w:p w:rsidR="00F470B7" w:rsidRPr="00456662" w:rsidRDefault="00F470B7" w:rsidP="00596B52">
      <w:pPr>
        <w:pStyle w:val="libNormal"/>
        <w:rPr>
          <w:rtl/>
        </w:rPr>
      </w:pPr>
      <w:r>
        <w:rPr>
          <w:rtl/>
        </w:rPr>
        <w:t>و «</w:t>
      </w:r>
      <w:r w:rsidRPr="00456662">
        <w:rPr>
          <w:rtl/>
        </w:rPr>
        <w:t>تولية الدبر» كناية عن الفرار والانهزام.</w:t>
      </w:r>
    </w:p>
    <w:p w:rsidR="00F470B7" w:rsidRPr="00456662" w:rsidRDefault="00F470B7" w:rsidP="00596B52">
      <w:pPr>
        <w:pStyle w:val="libNormal"/>
        <w:rPr>
          <w:rtl/>
        </w:rPr>
      </w:pPr>
      <w:r w:rsidRPr="00456662">
        <w:rPr>
          <w:rtl/>
        </w:rPr>
        <w:t>وقيل : المراد بالّذين كفرواهم الّذين همّوا بالإغارة على أموال المسلمين بالمدينة من أسد وغطفان.</w:t>
      </w:r>
    </w:p>
    <w:p w:rsidR="00F470B7" w:rsidRPr="00456662" w:rsidRDefault="00F470B7" w:rsidP="00596B52">
      <w:pPr>
        <w:pStyle w:val="libNormal"/>
        <w:rPr>
          <w:rtl/>
        </w:rPr>
      </w:pPr>
      <w:r w:rsidRPr="00456662">
        <w:rPr>
          <w:rtl/>
        </w:rPr>
        <w:t>ومحصّل الآية : أنّ الله كان ينصر المؤمنين على الكافرين لقدرته على نصر من ليس له عدد ولا عدّة</w:t>
      </w:r>
      <w:r>
        <w:rPr>
          <w:rtl/>
        </w:rPr>
        <w:t>،</w:t>
      </w:r>
      <w:r w:rsidRPr="00456662">
        <w:rPr>
          <w:rtl/>
        </w:rPr>
        <w:t xml:space="preserve"> فإنّ الأمور كلّها بيد الله ؛ يذلّ من يشاء</w:t>
      </w:r>
      <w:r>
        <w:rPr>
          <w:rtl/>
        </w:rPr>
        <w:t>،</w:t>
      </w:r>
      <w:r w:rsidRPr="00456662">
        <w:rPr>
          <w:rtl/>
        </w:rPr>
        <w:t xml:space="preserve"> ويعزّ من يشاء</w:t>
      </w:r>
      <w:r>
        <w:rPr>
          <w:rtl/>
        </w:rPr>
        <w:t>،</w:t>
      </w:r>
      <w:r w:rsidRPr="00456662">
        <w:rPr>
          <w:rtl/>
        </w:rPr>
        <w:t xml:space="preserve"> ويخذل من يشاء</w:t>
      </w:r>
      <w:r>
        <w:rPr>
          <w:rtl/>
        </w:rPr>
        <w:t>،</w:t>
      </w:r>
      <w:r w:rsidRPr="00456662">
        <w:rPr>
          <w:rtl/>
        </w:rPr>
        <w:t xml:space="preserve"> وينصر من يشاء</w:t>
      </w:r>
      <w:r>
        <w:rPr>
          <w:rtl/>
        </w:rPr>
        <w:t>،</w:t>
      </w:r>
      <w:r w:rsidRPr="00456662">
        <w:rPr>
          <w:rtl/>
        </w:rPr>
        <w:t xml:space="preserve"> وهذه سنّة الله وطريقته القديمة الّتي سلفت في أنبيائه والمعاندين لهم</w:t>
      </w:r>
      <w:r>
        <w:rPr>
          <w:rtl/>
        </w:rPr>
        <w:t>،</w:t>
      </w:r>
      <w:r w:rsidRPr="00456662">
        <w:rPr>
          <w:rtl/>
        </w:rPr>
        <w:t xml:space="preserve"> فإنّ حزب الله هم الغالبون.</w:t>
      </w:r>
    </w:p>
    <w:p w:rsidR="00F470B7" w:rsidRPr="00456662" w:rsidRDefault="00F470B7" w:rsidP="00596B52">
      <w:pPr>
        <w:pStyle w:val="libNormal"/>
        <w:rPr>
          <w:rtl/>
        </w:rPr>
      </w:pPr>
      <w:r w:rsidRPr="00456662">
        <w:rPr>
          <w:rtl/>
        </w:rPr>
        <w:t>ونصب «سنّة الله» بفعل محذوف ؛ أي سنّ سنّة الله.</w:t>
      </w:r>
    </w:p>
    <w:p w:rsidR="00F470B7" w:rsidRPr="00456662" w:rsidRDefault="00F470B7" w:rsidP="00596B52">
      <w:pPr>
        <w:pStyle w:val="libNormal"/>
        <w:rPr>
          <w:rtl/>
        </w:rPr>
      </w:pPr>
      <w:r w:rsidRPr="00D02CEF">
        <w:rPr>
          <w:rStyle w:val="libAlaemChar"/>
          <w:rtl/>
        </w:rPr>
        <w:t>(</w:t>
      </w:r>
      <w:r w:rsidRPr="009E78CC">
        <w:rPr>
          <w:rStyle w:val="libAieChar"/>
          <w:rtl/>
        </w:rPr>
        <w:t>وَهُوَ الَّذِي كَفَّ أَيْدِيَهُمْ عَنْكُمْ وَأَيْدِيَكُمْ عَنْهُمْ بِبَطْنِ مَكَّةَ مِنْ بَعْدِ أَنْ أَظْفَرَكُمْ عَلَيْهِمْ وَكانَ اللهُ بِما تَعْمَلُونَ بَصِيراً</w:t>
      </w:r>
      <w:r w:rsidRPr="00D02CEF">
        <w:rPr>
          <w:rStyle w:val="libAlaemChar"/>
          <w:rtl/>
        </w:rPr>
        <w:t>)</w:t>
      </w:r>
      <w:r w:rsidRPr="00456662">
        <w:rPr>
          <w:rtl/>
        </w:rPr>
        <w:t xml:space="preserve"> امتنّ الله عليهم بكفّ تعرّضهم للكفّار</w:t>
      </w:r>
      <w:r>
        <w:rPr>
          <w:rtl/>
        </w:rPr>
        <w:t>،</w:t>
      </w:r>
      <w:r w:rsidRPr="00456662">
        <w:rPr>
          <w:rtl/>
        </w:rPr>
        <w:t xml:space="preserve"> وكفّ تعرّض الكفّار لهم بالأمر بالصلح</w:t>
      </w:r>
      <w:r>
        <w:rPr>
          <w:rtl/>
        </w:rPr>
        <w:t>،</w:t>
      </w:r>
      <w:r w:rsidRPr="00456662">
        <w:rPr>
          <w:rtl/>
        </w:rPr>
        <w:t xml:space="preserve"> وإلقاء الرعب في قلوب الكفّار حتّى يرضوا به.</w:t>
      </w:r>
    </w:p>
    <w:p w:rsidR="00F470B7" w:rsidRPr="00456662" w:rsidRDefault="00F470B7" w:rsidP="00596B52">
      <w:pPr>
        <w:pStyle w:val="libNormal"/>
        <w:rPr>
          <w:rtl/>
        </w:rPr>
      </w:pPr>
      <w:r w:rsidRPr="00456662">
        <w:rPr>
          <w:rtl/>
        </w:rPr>
        <w:t>وقد روي أنّ ثمانين منهم طافوا بعسكر المسلمين ليصيبوا منهم</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186.</w:t>
      </w:r>
    </w:p>
    <w:p w:rsidR="00F470B7" w:rsidRPr="00456662" w:rsidRDefault="00F470B7" w:rsidP="00930449">
      <w:pPr>
        <w:pStyle w:val="libNormal0"/>
        <w:rPr>
          <w:rtl/>
        </w:rPr>
      </w:pPr>
      <w:r>
        <w:rPr>
          <w:rtl/>
        </w:rPr>
        <w:br w:type="page"/>
      </w:r>
      <w:r w:rsidRPr="00456662">
        <w:rPr>
          <w:rtl/>
        </w:rPr>
        <w:lastRenderedPageBreak/>
        <w:t>فأخذوا وأتي بهم إلى النبيّ صلّى الله عليه وآله</w:t>
      </w:r>
      <w:r>
        <w:rPr>
          <w:rtl/>
        </w:rPr>
        <w:t>،</w:t>
      </w:r>
      <w:r w:rsidRPr="00456662">
        <w:rPr>
          <w:rtl/>
        </w:rPr>
        <w:t xml:space="preserve"> فعفا عنهم وخلّى سبيلهم</w:t>
      </w:r>
      <w:r>
        <w:rPr>
          <w:rtl/>
        </w:rPr>
        <w:t>،</w:t>
      </w:r>
      <w:r w:rsidRPr="00456662">
        <w:rPr>
          <w:rtl/>
        </w:rPr>
        <w:t xml:space="preserve"> فكان ذلك سبب الصلح.</w:t>
      </w:r>
    </w:p>
    <w:p w:rsidR="00F470B7" w:rsidRPr="00456662" w:rsidRDefault="00F470B7" w:rsidP="00596B52">
      <w:pPr>
        <w:pStyle w:val="libNormal"/>
        <w:rPr>
          <w:rtl/>
        </w:rPr>
      </w:pPr>
      <w:r w:rsidRPr="00456662">
        <w:rPr>
          <w:rtl/>
        </w:rPr>
        <w:t>والمراد</w:t>
      </w:r>
      <w:r>
        <w:rPr>
          <w:rtl/>
        </w:rPr>
        <w:t xml:space="preserve"> بـ </w:t>
      </w:r>
      <w:r w:rsidRPr="00456662">
        <w:rPr>
          <w:rtl/>
        </w:rPr>
        <w:t>«بطن مكّة» هو الحديبيّة</w:t>
      </w:r>
      <w:r>
        <w:rPr>
          <w:rtl/>
        </w:rPr>
        <w:t>،</w:t>
      </w:r>
      <w:r w:rsidRPr="00456662">
        <w:rPr>
          <w:rtl/>
        </w:rPr>
        <w:t xml:space="preserve"> فإنّها اسم لبئر قرب مكّة.</w:t>
      </w:r>
    </w:p>
    <w:p w:rsidR="00F470B7" w:rsidRPr="00456662" w:rsidRDefault="00F470B7" w:rsidP="00596B52">
      <w:pPr>
        <w:pStyle w:val="libNormal"/>
        <w:rPr>
          <w:rtl/>
        </w:rPr>
      </w:pPr>
      <w:r w:rsidRPr="00456662">
        <w:rPr>
          <w:rtl/>
        </w:rPr>
        <w:t>والمراد</w:t>
      </w:r>
      <w:r>
        <w:rPr>
          <w:rtl/>
        </w:rPr>
        <w:t xml:space="preserve"> بـ </w:t>
      </w:r>
      <w:r w:rsidRPr="00456662">
        <w:rPr>
          <w:rtl/>
        </w:rPr>
        <w:t>«الإظفار» إمّا أخذهم الثمانين المشار إليهم</w:t>
      </w:r>
      <w:r>
        <w:rPr>
          <w:rtl/>
        </w:rPr>
        <w:t>،</w:t>
      </w:r>
      <w:r w:rsidRPr="00456662">
        <w:rPr>
          <w:rtl/>
        </w:rPr>
        <w:t xml:space="preserve"> وإمّا نصرتهم في سائر الغزوات كبدر وأحد.</w:t>
      </w:r>
    </w:p>
    <w:p w:rsidR="00F470B7" w:rsidRPr="00456662" w:rsidRDefault="00F470B7" w:rsidP="00596B52">
      <w:pPr>
        <w:pStyle w:val="libNormal"/>
        <w:rPr>
          <w:rtl/>
        </w:rPr>
      </w:pPr>
      <w:r w:rsidRPr="00D02CEF">
        <w:rPr>
          <w:rStyle w:val="libAlaemChar"/>
          <w:rtl/>
        </w:rPr>
        <w:t>(</w:t>
      </w:r>
      <w:r w:rsidRPr="009E78CC">
        <w:rPr>
          <w:rStyle w:val="libAieChar"/>
          <w:rtl/>
        </w:rPr>
        <w:t>هُمُ الَّذِينَ كَفَرُوا وَصَدُّوكُمْ عَنِ الْمَسْجِدِ الْحَرامِ وَالْهَدْيَ مَعْكُوفاً أَنْ يَبْلُغَ مَحِلَّهُ وَلَوْ لا رِجالٌ مُؤْمِنُونَ وَنِساءٌ مُؤْمِناتٌ لَمْ تَعْلَمُوهُمْ أَنْ تَطَؤُهُمْ فَتُصِيبَكُمْ مِنْهُمْ مَعَرَّةٌ بِغَيْرِ عِلْمٍ لِيُدْخِلَ اللهُ فِي رَحْمَتِهِ مَنْ يَشاءُ لَوْ تَزَيَّلُوا لَعَذَّبْنَا الَّذِينَ كَفَرُوا مِنْهُمْ عَذاباً أَلِيماً</w:t>
      </w:r>
      <w:r w:rsidRPr="00D02CEF">
        <w:rPr>
          <w:rStyle w:val="libAlaemChar"/>
          <w:rtl/>
        </w:rPr>
        <w:t>)</w:t>
      </w:r>
      <w:r>
        <w:rPr>
          <w:rtl/>
        </w:rPr>
        <w:t>.</w:t>
      </w:r>
    </w:p>
    <w:p w:rsidR="00F470B7" w:rsidRDefault="00F470B7" w:rsidP="00596B52">
      <w:pPr>
        <w:pStyle w:val="libNormal"/>
        <w:rPr>
          <w:rtl/>
        </w:rPr>
      </w:pPr>
      <w:r w:rsidRPr="00456662">
        <w:rPr>
          <w:rtl/>
        </w:rPr>
        <w:t>«الصدّ» : المنع بالعدوّ</w:t>
      </w:r>
      <w:r>
        <w:rPr>
          <w:rtl/>
        </w:rPr>
        <w:t>،</w:t>
      </w:r>
      <w:r w:rsidRPr="00456662">
        <w:rPr>
          <w:rtl/>
        </w:rPr>
        <w:t xml:space="preserve"> ويقال لمن منعه العدوّ عن الحجّ المصدود ؛ كما يقال للممنوع عنه بالمرض ونحوه المحصور</w:t>
      </w:r>
      <w:r>
        <w:rPr>
          <w:rtl/>
        </w:rPr>
        <w:t>،</w:t>
      </w:r>
      <w:r w:rsidRPr="00456662">
        <w:rPr>
          <w:rtl/>
        </w:rPr>
        <w:t xml:space="preserve"> وتفصيل أحكامهما في الفقه.</w:t>
      </w:r>
    </w:p>
    <w:p w:rsidR="00F470B7" w:rsidRPr="00456662" w:rsidRDefault="00F470B7" w:rsidP="00596B52">
      <w:pPr>
        <w:pStyle w:val="libNormal"/>
        <w:rPr>
          <w:rtl/>
        </w:rPr>
      </w:pPr>
      <w:r>
        <w:rPr>
          <w:rtl/>
        </w:rPr>
        <w:t>و «</w:t>
      </w:r>
      <w:r w:rsidRPr="00456662">
        <w:rPr>
          <w:rtl/>
        </w:rPr>
        <w:t>الهدي» عطف على الضمير المنصوب في «صدّوكم» ؛ أي منعوكم عن دخول المسجد</w:t>
      </w:r>
      <w:r>
        <w:rPr>
          <w:rtl/>
        </w:rPr>
        <w:t>،</w:t>
      </w:r>
      <w:r w:rsidRPr="00456662">
        <w:rPr>
          <w:rtl/>
        </w:rPr>
        <w:t xml:space="preserve"> ومنعوا الهدي عن أن يبلغ مكانه الّذي كان ينحر فيه من الحرم</w:t>
      </w:r>
      <w:r>
        <w:rPr>
          <w:rtl/>
        </w:rPr>
        <w:t>،</w:t>
      </w:r>
      <w:r w:rsidRPr="00456662">
        <w:rPr>
          <w:rtl/>
        </w:rPr>
        <w:t xml:space="preserve"> وهدي العمرة لا ينحر إلّا بمكّة ؛ كما أنّ هدي الحجّ لا ينحر إلّا بمنى.</w:t>
      </w:r>
    </w:p>
    <w:p w:rsidR="00F470B7" w:rsidRPr="00456662" w:rsidRDefault="00F470B7" w:rsidP="00596B52">
      <w:pPr>
        <w:pStyle w:val="libNormal"/>
        <w:rPr>
          <w:rtl/>
        </w:rPr>
      </w:pPr>
      <w:r w:rsidRPr="00456662">
        <w:rPr>
          <w:rtl/>
        </w:rPr>
        <w:t>ويحتمل كونه عطفا على «المسجد» فيكون «أن يبلغ» بدلا عنه بدل الاشتمال.</w:t>
      </w:r>
    </w:p>
    <w:p w:rsidR="00F470B7" w:rsidRDefault="00F470B7" w:rsidP="00596B52">
      <w:pPr>
        <w:pStyle w:val="libNormal"/>
        <w:rPr>
          <w:rtl/>
        </w:rPr>
      </w:pPr>
      <w:r w:rsidRPr="00456662">
        <w:rPr>
          <w:rtl/>
        </w:rPr>
        <w:t>والمراد</w:t>
      </w:r>
      <w:r>
        <w:rPr>
          <w:rtl/>
        </w:rPr>
        <w:t xml:space="preserve"> بـ </w:t>
      </w:r>
      <w:r w:rsidRPr="00456662">
        <w:rPr>
          <w:rtl/>
        </w:rPr>
        <w:t>«الهدي» : البدن الّتي ساقها رسول الله</w:t>
      </w:r>
      <w:r>
        <w:rPr>
          <w:rtl/>
        </w:rPr>
        <w:t>،</w:t>
      </w:r>
      <w:r w:rsidRPr="00456662">
        <w:rPr>
          <w:rtl/>
        </w:rPr>
        <w:t xml:space="preserve"> وكانت سبعين بدنة</w:t>
      </w:r>
      <w:r>
        <w:rPr>
          <w:rtl/>
        </w:rPr>
        <w:t>،</w:t>
      </w:r>
      <w:r w:rsidRPr="00456662">
        <w:rPr>
          <w:rtl/>
        </w:rPr>
        <w:t xml:space="preserve"> حتّى بلغ ذا الحليفة فقلّدها وأشعرها</w:t>
      </w:r>
      <w:r>
        <w:rPr>
          <w:rtl/>
        </w:rPr>
        <w:t>،</w:t>
      </w:r>
      <w:r w:rsidRPr="00456662">
        <w:rPr>
          <w:rtl/>
        </w:rPr>
        <w:t xml:space="preserve"> وأحرم بالعمرة حتّى نزل بالحديبيّة</w:t>
      </w:r>
      <w:r>
        <w:rPr>
          <w:rtl/>
        </w:rPr>
        <w:t>،</w:t>
      </w:r>
      <w:r w:rsidRPr="00456662">
        <w:rPr>
          <w:rtl/>
        </w:rPr>
        <w:t xml:space="preserve"> فمنعه المشركون</w:t>
      </w:r>
      <w:r>
        <w:rPr>
          <w:rtl/>
        </w:rPr>
        <w:t>،</w:t>
      </w:r>
      <w:r w:rsidRPr="00456662">
        <w:rPr>
          <w:rtl/>
        </w:rPr>
        <w:t xml:space="preserve"> فنحرها بعد الصلح.</w:t>
      </w:r>
    </w:p>
    <w:p w:rsidR="00F470B7" w:rsidRPr="00456662" w:rsidRDefault="00F470B7" w:rsidP="00596B52">
      <w:pPr>
        <w:pStyle w:val="libNormal"/>
        <w:rPr>
          <w:rtl/>
        </w:rPr>
      </w:pPr>
      <w:r>
        <w:rPr>
          <w:rtl/>
        </w:rPr>
        <w:t>و «</w:t>
      </w:r>
      <w:r w:rsidRPr="00456662">
        <w:rPr>
          <w:rtl/>
        </w:rPr>
        <w:t>معكوفا» أي محبوسا.</w:t>
      </w:r>
    </w:p>
    <w:p w:rsidR="00F470B7" w:rsidRDefault="00F470B7" w:rsidP="00596B52">
      <w:pPr>
        <w:pStyle w:val="libNormal"/>
        <w:rPr>
          <w:rtl/>
        </w:rPr>
      </w:pPr>
      <w:r>
        <w:rPr>
          <w:rtl/>
        </w:rPr>
        <w:br w:type="page"/>
      </w:r>
      <w:r w:rsidRPr="00456662">
        <w:rPr>
          <w:rtl/>
        </w:rPr>
        <w:lastRenderedPageBreak/>
        <w:t>والمراد</w:t>
      </w:r>
      <w:r>
        <w:rPr>
          <w:rtl/>
        </w:rPr>
        <w:t xml:space="preserve"> بـ </w:t>
      </w:r>
      <w:r w:rsidRPr="00456662">
        <w:rPr>
          <w:rtl/>
        </w:rPr>
        <w:t>«الرجال» : المؤمنين.</w:t>
      </w:r>
    </w:p>
    <w:p w:rsidR="00F470B7" w:rsidRPr="00456662" w:rsidRDefault="00F470B7" w:rsidP="00596B52">
      <w:pPr>
        <w:pStyle w:val="libNormal"/>
        <w:rPr>
          <w:rtl/>
        </w:rPr>
      </w:pPr>
      <w:r>
        <w:rPr>
          <w:rtl/>
        </w:rPr>
        <w:t>و «</w:t>
      </w:r>
      <w:r w:rsidRPr="00456662">
        <w:rPr>
          <w:rtl/>
        </w:rPr>
        <w:t>النساء» : المؤمنات ؛ هم الّذين كانوا بمكّة مختفين عن المشركين</w:t>
      </w:r>
      <w:r>
        <w:rPr>
          <w:rtl/>
        </w:rPr>
        <w:t>،</w:t>
      </w:r>
      <w:r w:rsidRPr="00456662">
        <w:rPr>
          <w:rtl/>
        </w:rPr>
        <w:t xml:space="preserve"> وكان المؤمنون لا يعرفونهم بأعيانهم</w:t>
      </w:r>
      <w:r>
        <w:rPr>
          <w:rtl/>
        </w:rPr>
        <w:t>،</w:t>
      </w:r>
      <w:r w:rsidRPr="00456662">
        <w:rPr>
          <w:rtl/>
        </w:rPr>
        <w:t xml:space="preserve"> فلو قاتلوا أهل مكّة صار هؤلاء مقتولين.</w:t>
      </w:r>
    </w:p>
    <w:p w:rsidR="00F470B7" w:rsidRDefault="00F470B7" w:rsidP="00596B52">
      <w:pPr>
        <w:pStyle w:val="libNormal"/>
        <w:rPr>
          <w:rtl/>
        </w:rPr>
      </w:pPr>
      <w:r w:rsidRPr="00456662">
        <w:rPr>
          <w:rtl/>
        </w:rPr>
        <w:t xml:space="preserve">فجواب «لو لا» في قوله : </w:t>
      </w:r>
      <w:r w:rsidRPr="00D02CEF">
        <w:rPr>
          <w:rStyle w:val="libAlaemChar"/>
          <w:rtl/>
        </w:rPr>
        <w:t>(</w:t>
      </w:r>
      <w:r w:rsidRPr="009E78CC">
        <w:rPr>
          <w:rStyle w:val="libAieChar"/>
          <w:rtl/>
        </w:rPr>
        <w:t>وَلَوْ لا رِجالٌ</w:t>
      </w:r>
      <w:r w:rsidRPr="00D02CEF">
        <w:rPr>
          <w:rStyle w:val="libAlaemChar"/>
          <w:rtl/>
        </w:rPr>
        <w:t>)</w:t>
      </w:r>
      <w:r>
        <w:rPr>
          <w:rtl/>
        </w:rPr>
        <w:t xml:space="preserve"> ..</w:t>
      </w:r>
      <w:r w:rsidRPr="00456662">
        <w:rPr>
          <w:rtl/>
        </w:rPr>
        <w:t>. إلى آخره. محذوف ؛ أي لأمركم بقتالهم.</w:t>
      </w:r>
    </w:p>
    <w:p w:rsidR="00F470B7" w:rsidRPr="00456662" w:rsidRDefault="00F470B7" w:rsidP="00596B52">
      <w:pPr>
        <w:pStyle w:val="libNormal"/>
        <w:rPr>
          <w:rtl/>
        </w:rPr>
      </w:pPr>
      <w:r>
        <w:rPr>
          <w:rtl/>
        </w:rPr>
        <w:t>و «</w:t>
      </w:r>
      <w:r w:rsidRPr="00456662">
        <w:rPr>
          <w:rtl/>
        </w:rPr>
        <w:t>المعرّة» : الإثم والجناية أو الدية.</w:t>
      </w:r>
    </w:p>
    <w:p w:rsidR="00F470B7" w:rsidRPr="00456662" w:rsidRDefault="00F470B7" w:rsidP="00596B52">
      <w:pPr>
        <w:pStyle w:val="libNormal"/>
        <w:rPr>
          <w:rtl/>
        </w:rPr>
      </w:pPr>
      <w:r w:rsidRPr="00456662">
        <w:rPr>
          <w:rtl/>
        </w:rPr>
        <w:t>واللام في «ليدخل» تعليل لعدم الإذن في قتالهم</w:t>
      </w:r>
      <w:r>
        <w:rPr>
          <w:rtl/>
        </w:rPr>
        <w:t>،</w:t>
      </w:r>
      <w:r w:rsidRPr="00456662">
        <w:rPr>
          <w:rtl/>
        </w:rPr>
        <w:t xml:space="preserve"> وهو مستفاد من الكلام كما لا يخفى. ويرشد إليه أيضا قوله : </w:t>
      </w:r>
      <w:r w:rsidRPr="00D02CEF">
        <w:rPr>
          <w:rStyle w:val="libAlaemChar"/>
          <w:rtl/>
        </w:rPr>
        <w:t>(</w:t>
      </w:r>
      <w:r w:rsidRPr="009E78CC">
        <w:rPr>
          <w:rStyle w:val="libAieChar"/>
          <w:rtl/>
        </w:rPr>
        <w:t>لَوْ تَزَيَّلُوا</w:t>
      </w:r>
      <w:r w:rsidRPr="00D02CEF">
        <w:rPr>
          <w:rStyle w:val="libAlaemChar"/>
          <w:rtl/>
        </w:rPr>
        <w:t>)</w:t>
      </w:r>
      <w:r w:rsidRPr="00456662">
        <w:rPr>
          <w:rtl/>
        </w:rPr>
        <w:t xml:space="preserve"> أي : لو تميّز المؤمن من الكافر بحسب الظاهر. فهذا الاختلاط أوجب دفع العذاب عن الكفّار.</w:t>
      </w:r>
    </w:p>
    <w:p w:rsidR="00F470B7" w:rsidRPr="00456662" w:rsidRDefault="00F470B7" w:rsidP="00596B52">
      <w:pPr>
        <w:pStyle w:val="libNormal"/>
        <w:rPr>
          <w:rtl/>
        </w:rPr>
      </w:pPr>
      <w:r w:rsidRPr="00456662">
        <w:rPr>
          <w:rtl/>
        </w:rPr>
        <w:t>وقد وردت أخبار كثيرة بأنّ الله يدفع بمؤمن واحد البلاء عن البلد.</w:t>
      </w:r>
    </w:p>
    <w:p w:rsidR="00F470B7" w:rsidRPr="00456662" w:rsidRDefault="00F470B7" w:rsidP="00596B52">
      <w:pPr>
        <w:pStyle w:val="libNormal"/>
        <w:rPr>
          <w:rtl/>
        </w:rPr>
      </w:pPr>
      <w:r w:rsidRPr="00456662">
        <w:rPr>
          <w:rtl/>
        </w:rPr>
        <w:t xml:space="preserve">ففي رواية الثماليّ : إنّ الله ليدفع بالمؤمن الواحد عن القرية : الفناء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وفي روايته الاخرى : لا يصيب قرية عذاب وفيها سبعة من المؤمنين </w:t>
      </w:r>
      <w:r w:rsidRPr="00D02CEF">
        <w:rPr>
          <w:rStyle w:val="libFootnotenumChar"/>
          <w:rtl/>
        </w:rPr>
        <w:t>(2)</w:t>
      </w:r>
      <w:r>
        <w:rPr>
          <w:rtl/>
        </w:rPr>
        <w:t>.</w:t>
      </w:r>
    </w:p>
    <w:p w:rsidR="00F470B7" w:rsidRPr="00456662" w:rsidRDefault="00F470B7" w:rsidP="00596B52">
      <w:pPr>
        <w:pStyle w:val="libNormal"/>
        <w:rPr>
          <w:rtl/>
        </w:rPr>
      </w:pPr>
      <w:r w:rsidRPr="00456662">
        <w:rPr>
          <w:rtl/>
        </w:rPr>
        <w:t>وفي رواية يونس بن ظبيان عن الصادق عليه السلام قال : إنّ الله ليدفع بمن يصلّي من شيعتنا عمّن لا يصلّي من شيعتنا</w:t>
      </w:r>
      <w:r>
        <w:rPr>
          <w:rtl/>
        </w:rPr>
        <w:t>،</w:t>
      </w:r>
      <w:r w:rsidRPr="00456662">
        <w:rPr>
          <w:rtl/>
        </w:rPr>
        <w:t xml:space="preserve"> ولو أجمعوا على ترك الصلاة لهلكوا</w:t>
      </w:r>
      <w:r>
        <w:rPr>
          <w:rtl/>
        </w:rPr>
        <w:t>،</w:t>
      </w:r>
      <w:r w:rsidRPr="00456662">
        <w:rPr>
          <w:rtl/>
        </w:rPr>
        <w:t xml:space="preserve"> وإنّ الله ليدفع بمن يزكّي من شيعتنا عمّن لا يزكّي</w:t>
      </w:r>
      <w:r>
        <w:rPr>
          <w:rtl/>
        </w:rPr>
        <w:t>،</w:t>
      </w:r>
      <w:r w:rsidRPr="00456662">
        <w:rPr>
          <w:rtl/>
        </w:rPr>
        <w:t xml:space="preserve"> ولو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247.</w:t>
      </w:r>
    </w:p>
    <w:p w:rsidR="00F470B7" w:rsidRPr="00456662" w:rsidRDefault="00F470B7" w:rsidP="002F2D66">
      <w:pPr>
        <w:pStyle w:val="libFootnote0"/>
        <w:rPr>
          <w:rtl/>
        </w:rPr>
      </w:pPr>
      <w:r>
        <w:rPr>
          <w:rtl/>
        </w:rPr>
        <w:t>(</w:t>
      </w:r>
      <w:r w:rsidRPr="00456662">
        <w:rPr>
          <w:rtl/>
        </w:rPr>
        <w:t>2) الكافي 2 : 247.</w:t>
      </w:r>
    </w:p>
    <w:p w:rsidR="00F470B7" w:rsidRPr="00456662" w:rsidRDefault="00F470B7" w:rsidP="00930449">
      <w:pPr>
        <w:pStyle w:val="libNormal0"/>
        <w:rPr>
          <w:rtl/>
        </w:rPr>
      </w:pPr>
      <w:r>
        <w:rPr>
          <w:rtl/>
        </w:rPr>
        <w:br w:type="page"/>
      </w:r>
      <w:r w:rsidRPr="00456662">
        <w:rPr>
          <w:rtl/>
        </w:rPr>
        <w:lastRenderedPageBreak/>
        <w:t>أجمعوا على ترك الزكاة لهلكوا</w:t>
      </w:r>
      <w:r>
        <w:rPr>
          <w:rtl/>
        </w:rPr>
        <w:t xml:space="preserve"> ..</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sidRPr="00D02CEF">
        <w:rPr>
          <w:rStyle w:val="libAlaemChar"/>
          <w:rtl/>
        </w:rPr>
        <w:t>)</w:t>
      </w:r>
      <w:r w:rsidRPr="00456662">
        <w:rPr>
          <w:rtl/>
        </w:rPr>
        <w:t xml:space="preserve"> الظرف إمّا متعلّق</w:t>
      </w:r>
      <w:r>
        <w:rPr>
          <w:rtl/>
        </w:rPr>
        <w:t xml:space="preserve"> بـ </w:t>
      </w:r>
      <w:r w:rsidRPr="00456662">
        <w:rPr>
          <w:rtl/>
        </w:rPr>
        <w:t>«عذّبنا» أو</w:t>
      </w:r>
      <w:r>
        <w:rPr>
          <w:rtl/>
        </w:rPr>
        <w:t xml:space="preserve"> بـ </w:t>
      </w:r>
      <w:r w:rsidRPr="00456662">
        <w:rPr>
          <w:rtl/>
        </w:rPr>
        <w:t>«اذكر» أو</w:t>
      </w:r>
      <w:r>
        <w:rPr>
          <w:rtl/>
        </w:rPr>
        <w:t xml:space="preserve"> بـ </w:t>
      </w:r>
      <w:r w:rsidRPr="00456662">
        <w:rPr>
          <w:rtl/>
        </w:rPr>
        <w:t>«أذنّا لكم في قتالهم»</w:t>
      </w:r>
      <w:r>
        <w:rPr>
          <w:rtl/>
        </w:rPr>
        <w:t>.</w:t>
      </w:r>
    </w:p>
    <w:p w:rsidR="00F470B7" w:rsidRPr="00456662" w:rsidRDefault="00F470B7" w:rsidP="00596B52">
      <w:pPr>
        <w:pStyle w:val="libNormal"/>
        <w:rPr>
          <w:rtl/>
        </w:rPr>
      </w:pPr>
      <w:r w:rsidRPr="00456662">
        <w:rPr>
          <w:rtl/>
        </w:rPr>
        <w:t>والمراد</w:t>
      </w:r>
      <w:r>
        <w:rPr>
          <w:rtl/>
        </w:rPr>
        <w:t xml:space="preserve"> بـ </w:t>
      </w:r>
      <w:r w:rsidRPr="00456662">
        <w:rPr>
          <w:rtl/>
        </w:rPr>
        <w:t>«حميّة الجاهليّة» : عدم الانقياد لأحد ؛ من التكبّر والنخوة</w:t>
      </w:r>
      <w:r>
        <w:rPr>
          <w:rtl/>
        </w:rPr>
        <w:t>،</w:t>
      </w:r>
      <w:r w:rsidRPr="00456662">
        <w:rPr>
          <w:rtl/>
        </w:rPr>
        <w:t xml:space="preserve"> وقد قالوا : إنّ محمّدا قتل آباءنا وإخواننا</w:t>
      </w:r>
      <w:r>
        <w:rPr>
          <w:rtl/>
        </w:rPr>
        <w:t>،</w:t>
      </w:r>
      <w:r w:rsidRPr="00456662">
        <w:rPr>
          <w:rtl/>
        </w:rPr>
        <w:t xml:space="preserve"> فكيف نتركه يدخل منازلنا</w:t>
      </w:r>
      <w:r>
        <w:rPr>
          <w:rtl/>
        </w:rPr>
        <w:t>،</w:t>
      </w:r>
      <w:r w:rsidRPr="00456662">
        <w:rPr>
          <w:rtl/>
        </w:rPr>
        <w:t xml:space="preserve"> فتتحدّث العرب : إنّه دخل علينا على رغم أنفنا</w:t>
      </w:r>
      <w:r>
        <w:rPr>
          <w:rtl/>
        </w:rPr>
        <w:t>،</w:t>
      </w:r>
      <w:r w:rsidRPr="00456662">
        <w:rPr>
          <w:rtl/>
        </w:rPr>
        <w:t xml:space="preserve"> فواللات والعزّى لا ندعه أن يدخل مكّة أبدا.</w:t>
      </w:r>
    </w:p>
    <w:p w:rsidR="00F470B7" w:rsidRPr="00456662" w:rsidRDefault="00F470B7" w:rsidP="00596B52">
      <w:pPr>
        <w:pStyle w:val="libNormal"/>
        <w:rPr>
          <w:rtl/>
        </w:rPr>
      </w:pPr>
      <w:r w:rsidRPr="00456662">
        <w:rPr>
          <w:rtl/>
        </w:rPr>
        <w:t>قال في الصحاح : وحميت عن كذا حميّة بالتشديد</w:t>
      </w:r>
      <w:r>
        <w:rPr>
          <w:rtl/>
        </w:rPr>
        <w:t>،</w:t>
      </w:r>
      <w:r w:rsidRPr="00456662">
        <w:rPr>
          <w:rtl/>
        </w:rPr>
        <w:t xml:space="preserve"> ومحميّة : إذا أنفت منه وداخلك عار</w:t>
      </w:r>
      <w:r>
        <w:rPr>
          <w:rtl/>
        </w:rPr>
        <w:t>،</w:t>
      </w:r>
      <w:r w:rsidRPr="00456662">
        <w:rPr>
          <w:rtl/>
        </w:rPr>
        <w:t xml:space="preserve"> وأنفة أن تفعله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وإنّما نسبت إلى الجاهلية لكونها سجيّة لآبائهم الجهلة الضالّين</w:t>
      </w:r>
      <w:r>
        <w:rPr>
          <w:rtl/>
        </w:rPr>
        <w:t>،</w:t>
      </w:r>
      <w:r w:rsidRPr="00456662">
        <w:rPr>
          <w:rtl/>
        </w:rPr>
        <w:t xml:space="preserve"> فإنّ العالم العاقل مطيع </w:t>
      </w:r>
      <w:r w:rsidRPr="00D02CEF">
        <w:rPr>
          <w:rStyle w:val="libFootnotenumChar"/>
          <w:rtl/>
        </w:rPr>
        <w:t>(3)</w:t>
      </w:r>
      <w:r w:rsidRPr="00456662">
        <w:rPr>
          <w:rtl/>
        </w:rPr>
        <w:t xml:space="preserve"> من هو أعلم وأعقل منه.</w:t>
      </w:r>
    </w:p>
    <w:p w:rsidR="00F470B7" w:rsidRPr="00456662" w:rsidRDefault="00F470B7" w:rsidP="00596B52">
      <w:pPr>
        <w:pStyle w:val="libNormal"/>
        <w:rPr>
          <w:rtl/>
        </w:rPr>
      </w:pPr>
      <w:r w:rsidRPr="00456662">
        <w:rPr>
          <w:rtl/>
        </w:rPr>
        <w:t>والمراد</w:t>
      </w:r>
      <w:r>
        <w:rPr>
          <w:rtl/>
        </w:rPr>
        <w:t xml:space="preserve"> بـ </w:t>
      </w:r>
      <w:r w:rsidRPr="00456662">
        <w:rPr>
          <w:rtl/>
        </w:rPr>
        <w:t>«كلمة التقوى» وإن فسّرت</w:t>
      </w:r>
      <w:r>
        <w:rPr>
          <w:rtl/>
        </w:rPr>
        <w:t xml:space="preserve"> بـ </w:t>
      </w:r>
      <w:r w:rsidRPr="00456662">
        <w:rPr>
          <w:rtl/>
        </w:rPr>
        <w:t>«كلمة لا إله إلّا الله» إلّا أنّ المراد بها حقيقة التوحيد لا مجرّد التفوّه بهذه الحروف والأصوات ؛ كما يقال :</w:t>
      </w:r>
      <w:r>
        <w:rPr>
          <w:rFonts w:hint="cs"/>
          <w:rtl/>
        </w:rPr>
        <w:t xml:space="preserve"> </w:t>
      </w:r>
      <w:r w:rsidRPr="00456662">
        <w:rPr>
          <w:rtl/>
        </w:rPr>
        <w:t>«كلمة الحضرة»</w:t>
      </w:r>
      <w:r>
        <w:rPr>
          <w:rtl/>
        </w:rPr>
        <w:t xml:space="preserve"> لـ </w:t>
      </w:r>
      <w:r w:rsidRPr="00456662">
        <w:rPr>
          <w:rtl/>
        </w:rPr>
        <w:t xml:space="preserve">«كلمة كن» في قوله : </w:t>
      </w:r>
      <w:r w:rsidRPr="00D02CEF">
        <w:rPr>
          <w:rStyle w:val="libAlaemChar"/>
          <w:rtl/>
        </w:rPr>
        <w:t>(</w:t>
      </w:r>
      <w:r w:rsidRPr="009E78CC">
        <w:rPr>
          <w:rStyle w:val="libAieChar"/>
          <w:rtl/>
        </w:rPr>
        <w:t>إِنَّما قَوْلُنا لِشَيْءٍ إِذا أَرَدْناهُ أَنْ نَقُولَ لَهُ كُنْ فَيَكُونُ</w:t>
      </w:r>
      <w:r w:rsidRPr="00D02CEF">
        <w:rPr>
          <w:rStyle w:val="libAlaemChar"/>
          <w:rtl/>
        </w:rPr>
        <w:t>)</w:t>
      </w:r>
      <w:r w:rsidRPr="00456662">
        <w:rPr>
          <w:rtl/>
        </w:rPr>
        <w:t xml:space="preserve"> </w:t>
      </w:r>
      <w:r w:rsidRPr="00D02CEF">
        <w:rPr>
          <w:rStyle w:val="libFootnotenumChar"/>
          <w:rtl/>
        </w:rPr>
        <w:t>(4)</w:t>
      </w:r>
      <w:r w:rsidRPr="00456662">
        <w:rPr>
          <w:rtl/>
        </w:rPr>
        <w:t xml:space="preserve"> مع أنّ المراد هو نفس الإرادة الكلّيّة وتعلّقها بإيجاد الشيء</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451.</w:t>
      </w:r>
    </w:p>
    <w:p w:rsidR="00F470B7" w:rsidRPr="00456662" w:rsidRDefault="00F470B7" w:rsidP="002F2D66">
      <w:pPr>
        <w:pStyle w:val="libFootnote0"/>
        <w:rPr>
          <w:rtl/>
        </w:rPr>
      </w:pPr>
      <w:r>
        <w:rPr>
          <w:rtl/>
        </w:rPr>
        <w:t>(</w:t>
      </w:r>
      <w:r w:rsidRPr="00456662">
        <w:rPr>
          <w:rtl/>
        </w:rPr>
        <w:t xml:space="preserve">2) صحاح اللغة 6 : 2330 </w:t>
      </w:r>
      <w:r>
        <w:rPr>
          <w:rtl/>
        </w:rPr>
        <w:t>(</w:t>
      </w:r>
      <w:r w:rsidRPr="00456662">
        <w:rPr>
          <w:rtl/>
        </w:rPr>
        <w:t>حمي</w:t>
      </w:r>
      <w:r>
        <w:rPr>
          <w:rtl/>
        </w:rPr>
        <w:t>).</w:t>
      </w:r>
    </w:p>
    <w:p w:rsidR="00F470B7" w:rsidRPr="00456662" w:rsidRDefault="00F470B7" w:rsidP="002F2D66">
      <w:pPr>
        <w:pStyle w:val="libFootnote0"/>
        <w:rPr>
          <w:rtl/>
        </w:rPr>
      </w:pPr>
      <w:r>
        <w:rPr>
          <w:rtl/>
        </w:rPr>
        <w:t>(</w:t>
      </w:r>
      <w:r w:rsidRPr="00456662">
        <w:rPr>
          <w:rtl/>
        </w:rPr>
        <w:t>3) «أ» : يطيع.</w:t>
      </w:r>
    </w:p>
    <w:p w:rsidR="00F470B7" w:rsidRPr="00456662" w:rsidRDefault="00F470B7" w:rsidP="002F2D66">
      <w:pPr>
        <w:pStyle w:val="libFootnote0"/>
        <w:rPr>
          <w:rtl/>
        </w:rPr>
      </w:pPr>
      <w:r>
        <w:rPr>
          <w:rtl/>
        </w:rPr>
        <w:t>(</w:t>
      </w:r>
      <w:r w:rsidRPr="00456662">
        <w:rPr>
          <w:rtl/>
        </w:rPr>
        <w:t>4) النحل : 40.</w:t>
      </w:r>
    </w:p>
    <w:p w:rsidR="00F470B7" w:rsidRPr="00456662" w:rsidRDefault="00F470B7" w:rsidP="00930449">
      <w:pPr>
        <w:pStyle w:val="libNormal0"/>
        <w:rPr>
          <w:rtl/>
        </w:rPr>
      </w:pPr>
      <w:r>
        <w:rPr>
          <w:rtl/>
        </w:rPr>
        <w:br w:type="page"/>
      </w:r>
      <w:r w:rsidRPr="00456662">
        <w:rPr>
          <w:rtl/>
        </w:rPr>
        <w:lastRenderedPageBreak/>
        <w:t>فكما أنّ كلمة «كن» صورة هذه الإرادة</w:t>
      </w:r>
      <w:r>
        <w:rPr>
          <w:rtl/>
        </w:rPr>
        <w:t>،</w:t>
      </w:r>
      <w:r w:rsidRPr="00456662">
        <w:rPr>
          <w:rtl/>
        </w:rPr>
        <w:t xml:space="preserve"> فكذلك كلمة «التهليل» صورة التوحيد.</w:t>
      </w:r>
    </w:p>
    <w:p w:rsidR="00F470B7" w:rsidRPr="00456662" w:rsidRDefault="00F470B7" w:rsidP="00596B52">
      <w:pPr>
        <w:pStyle w:val="libNormal"/>
        <w:rPr>
          <w:rtl/>
        </w:rPr>
      </w:pPr>
      <w:r w:rsidRPr="00456662">
        <w:rPr>
          <w:rtl/>
        </w:rPr>
        <w:t>والمقصود هو حقيقته ومعناه</w:t>
      </w:r>
      <w:r>
        <w:rPr>
          <w:rtl/>
        </w:rPr>
        <w:t>،</w:t>
      </w:r>
      <w:r w:rsidRPr="00456662">
        <w:rPr>
          <w:rtl/>
        </w:rPr>
        <w:t xml:space="preserve"> وإنّما نسبت إلى التقوى ؛ لأنّ المقرّ بالصانع وتوحيده بحقيقة الإقرار لا يخالف أمره</w:t>
      </w:r>
      <w:r>
        <w:rPr>
          <w:rtl/>
        </w:rPr>
        <w:t>،</w:t>
      </w:r>
      <w:r w:rsidRPr="00456662">
        <w:rPr>
          <w:rtl/>
        </w:rPr>
        <w:t xml:space="preserve"> ولا يرتكب متعلّق نهيه.</w:t>
      </w:r>
    </w:p>
    <w:p w:rsidR="00F470B7" w:rsidRPr="00456662" w:rsidRDefault="00F470B7" w:rsidP="00596B52">
      <w:pPr>
        <w:pStyle w:val="libNormal"/>
        <w:rPr>
          <w:rtl/>
        </w:rPr>
      </w:pPr>
      <w:r w:rsidRPr="00456662">
        <w:rPr>
          <w:rtl/>
        </w:rPr>
        <w:t>والتقوى حقيقتها هي التورّع عن معاصي الله.</w:t>
      </w:r>
    </w:p>
    <w:p w:rsidR="00F470B7" w:rsidRPr="00456662" w:rsidRDefault="00F470B7" w:rsidP="00596B52">
      <w:pPr>
        <w:pStyle w:val="libNormal"/>
        <w:rPr>
          <w:rtl/>
        </w:rPr>
      </w:pPr>
      <w:r w:rsidRPr="00456662">
        <w:rPr>
          <w:rtl/>
        </w:rPr>
        <w:t>وبالجملة : «الكلمة» قد تطلق على كلّ واحدة من الماهيّات باعتبار وجودها في الخارج ويقال لها : «الكلمة الوجوديّة» ويطلق عليها بدون هذا الاعتبار «الحرف الغيبيّ» ويطلق على المجرّدات والمفارقات «الكلمة التامّة» ولتفصيل ذلك محلّ آخر.</w:t>
      </w:r>
    </w:p>
    <w:p w:rsidR="00F470B7" w:rsidRPr="00456662" w:rsidRDefault="00F470B7" w:rsidP="00596B52">
      <w:pPr>
        <w:pStyle w:val="libNormal"/>
        <w:rPr>
          <w:rtl/>
        </w:rPr>
      </w:pPr>
      <w:r w:rsidRPr="00456662">
        <w:rPr>
          <w:rtl/>
        </w:rPr>
        <w:t>وفسّرها بعضهم بالبسملة والإقرار بالرسالة.</w:t>
      </w:r>
    </w:p>
    <w:p w:rsidR="00F470B7" w:rsidRPr="00456662" w:rsidRDefault="00F470B7" w:rsidP="00596B52">
      <w:pPr>
        <w:pStyle w:val="libNormal"/>
        <w:rPr>
          <w:rtl/>
        </w:rPr>
      </w:pPr>
      <w:r w:rsidRPr="00456662">
        <w:rPr>
          <w:rtl/>
        </w:rPr>
        <w:t>والمراد</w:t>
      </w:r>
      <w:r>
        <w:rPr>
          <w:rtl/>
        </w:rPr>
        <w:t xml:space="preserve"> بـ </w:t>
      </w:r>
      <w:r w:rsidRPr="00456662">
        <w:rPr>
          <w:rtl/>
        </w:rPr>
        <w:t>«إلزامهم هذه الكلمة» أنّهم لا يفارقونها</w:t>
      </w:r>
      <w:r>
        <w:rPr>
          <w:rtl/>
        </w:rPr>
        <w:t>،</w:t>
      </w:r>
      <w:r w:rsidRPr="00456662">
        <w:rPr>
          <w:rtl/>
        </w:rPr>
        <w:t xml:space="preserve"> بل هم ثابتون على الإيمان لا ينكثون عهد الله ورسوله فيه</w:t>
      </w:r>
      <w:r>
        <w:rPr>
          <w:rtl/>
        </w:rPr>
        <w:t>،</w:t>
      </w:r>
      <w:r w:rsidRPr="00456662">
        <w:rPr>
          <w:rtl/>
        </w:rPr>
        <w:t xml:space="preserve"> فهم أحقّ بهذه الكلمة</w:t>
      </w:r>
      <w:r>
        <w:rPr>
          <w:rtl/>
        </w:rPr>
        <w:t>،</w:t>
      </w:r>
      <w:r w:rsidRPr="00456662">
        <w:rPr>
          <w:rtl/>
        </w:rPr>
        <w:t xml:space="preserve"> ومستأهلين لها.</w:t>
      </w:r>
    </w:p>
    <w:p w:rsidR="00F470B7" w:rsidRPr="00456662" w:rsidRDefault="00F470B7" w:rsidP="00596B52">
      <w:pPr>
        <w:pStyle w:val="libNormal"/>
        <w:rPr>
          <w:rtl/>
        </w:rPr>
      </w:pPr>
      <w:r w:rsidRPr="00456662">
        <w:rPr>
          <w:rtl/>
        </w:rPr>
        <w:t>وقيل : الضمير راجع إلى مكّة</w:t>
      </w:r>
      <w:r>
        <w:rPr>
          <w:rtl/>
        </w:rPr>
        <w:t>،</w:t>
      </w:r>
      <w:r w:rsidRPr="00456662">
        <w:rPr>
          <w:rtl/>
        </w:rPr>
        <w:t xml:space="preserve"> لأنّهم أهل الله</w:t>
      </w:r>
      <w:r>
        <w:rPr>
          <w:rtl/>
        </w:rPr>
        <w:t>،</w:t>
      </w:r>
      <w:r w:rsidRPr="00456662">
        <w:rPr>
          <w:rtl/>
        </w:rPr>
        <w:t xml:space="preserve"> فهم أحقّ ببلد فيه بيت الله.</w:t>
      </w:r>
    </w:p>
    <w:p w:rsidR="00F470B7" w:rsidRPr="00456662" w:rsidRDefault="00F470B7" w:rsidP="00596B52">
      <w:pPr>
        <w:pStyle w:val="libNormal"/>
        <w:rPr>
          <w:rtl/>
        </w:rPr>
      </w:pPr>
      <w:r w:rsidRPr="00D02CEF">
        <w:rPr>
          <w:rStyle w:val="libAlaemChar"/>
          <w:rtl/>
        </w:rPr>
        <w:t>(</w:t>
      </w:r>
      <w:r w:rsidRPr="009E78CC">
        <w:rPr>
          <w:rStyle w:val="libAieChar"/>
          <w:rtl/>
        </w:rPr>
        <w:t>لَقَدْ صَدَقَ اللهُ رَسُولَهُ الرُّؤْيا بِالْحَقِّ لَتَدْخُلُنَّ الْمَسْجِدَ الْحَرامَ إِنْ شاءَ اللهُ آمِنِينَ مُحَلِّقِينَ رُؤُسَكُمْ وَمُقَصِّرِينَ لا تَخافُونَ فَعَلِمَ ما لَمْ تَعْلَمُوا فَجَعَلَ مِنْ دُونِ ذلِكَ فَتْحاً قَرِيباً</w:t>
      </w:r>
      <w:r w:rsidRPr="00D02CEF">
        <w:rPr>
          <w:rStyle w:val="libAlaemChar"/>
          <w:rtl/>
        </w:rPr>
        <w:t>)</w:t>
      </w:r>
      <w:r w:rsidRPr="00456662">
        <w:rPr>
          <w:rtl/>
        </w:rPr>
        <w:t xml:space="preserve"> اللام توطئة للقسم المحذوف</w:t>
      </w:r>
      <w:r>
        <w:rPr>
          <w:rtl/>
        </w:rPr>
        <w:t>،</w:t>
      </w:r>
      <w:r w:rsidRPr="00456662">
        <w:rPr>
          <w:rtl/>
        </w:rPr>
        <w:t xml:space="preserve"> ووجه التوكيد بالقسم إنكار المنافقين صدق هذه الرؤيا</w:t>
      </w:r>
      <w:r>
        <w:rPr>
          <w:rtl/>
        </w:rPr>
        <w:t>،</w:t>
      </w:r>
      <w:r w:rsidRPr="00456662">
        <w:rPr>
          <w:rtl/>
        </w:rPr>
        <w:t xml:space="preserve"> فإنّ الله</w:t>
      </w:r>
      <w:r>
        <w:rPr>
          <w:rtl/>
        </w:rPr>
        <w:t xml:space="preserve"> لمـــّـا </w:t>
      </w:r>
      <w:r w:rsidRPr="00456662">
        <w:rPr>
          <w:rtl/>
        </w:rPr>
        <w:t>أرى نبيّه في المنام بالمدينة أنّ المسلمين دخلوا المسجد الحرام محلّقين ومقصّرين أخبر بذلك أصحابه</w:t>
      </w:r>
      <w:r>
        <w:rPr>
          <w:rtl/>
        </w:rPr>
        <w:t>،</w:t>
      </w:r>
      <w:r w:rsidRPr="00456662">
        <w:rPr>
          <w:rtl/>
        </w:rPr>
        <w:t xml:space="preserve"> فلمّا خرج إلى الحديبيّة حسبوا أنّهم يدخلون مكّة في عامهم هذا</w:t>
      </w:r>
      <w:r>
        <w:rPr>
          <w:rtl/>
        </w:rPr>
        <w:t>،</w:t>
      </w:r>
      <w:r w:rsidRPr="00456662">
        <w:rPr>
          <w:rtl/>
        </w:rPr>
        <w:t xml:space="preserve"> فلمّا</w:t>
      </w:r>
    </w:p>
    <w:p w:rsidR="00F470B7" w:rsidRPr="00456662" w:rsidRDefault="00F470B7" w:rsidP="00930449">
      <w:pPr>
        <w:pStyle w:val="libNormal0"/>
        <w:rPr>
          <w:rtl/>
        </w:rPr>
      </w:pPr>
      <w:r>
        <w:rPr>
          <w:rtl/>
        </w:rPr>
        <w:br w:type="page"/>
      </w:r>
      <w:r w:rsidRPr="00456662">
        <w:rPr>
          <w:rtl/>
        </w:rPr>
        <w:lastRenderedPageBreak/>
        <w:t>صدّوا عن دخولها قال المنافقون : ما حلقنا ولا قصّرنا ولا دخلنا المسجد الحرام. وكان غرضهم من ذلك أنّ رؤيا الرسول كانت كاذبة</w:t>
      </w:r>
      <w:r>
        <w:rPr>
          <w:rtl/>
        </w:rPr>
        <w:t>،</w:t>
      </w:r>
      <w:r w:rsidRPr="00456662">
        <w:rPr>
          <w:rtl/>
        </w:rPr>
        <w:t xml:space="preserve"> فردّ الله عليهم بأنّ رؤياه صادقة البتّة</w:t>
      </w:r>
      <w:r>
        <w:rPr>
          <w:rtl/>
        </w:rPr>
        <w:t>،</w:t>
      </w:r>
      <w:r w:rsidRPr="00456662">
        <w:rPr>
          <w:rtl/>
        </w:rPr>
        <w:t xml:space="preserve"> وما رآه كائن لا محالة في العام القابل.</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بِالْحَقِ</w:t>
      </w:r>
      <w:r w:rsidRPr="00D02CEF">
        <w:rPr>
          <w:rStyle w:val="libAlaemChar"/>
          <w:rtl/>
        </w:rPr>
        <w:t>)</w:t>
      </w:r>
      <w:r w:rsidRPr="00456662">
        <w:rPr>
          <w:rtl/>
        </w:rPr>
        <w:t xml:space="preserve"> وصف لمصدر محذوف</w:t>
      </w:r>
      <w:r>
        <w:rPr>
          <w:rtl/>
        </w:rPr>
        <w:t>،</w:t>
      </w:r>
      <w:r w:rsidRPr="00456662">
        <w:rPr>
          <w:rtl/>
        </w:rPr>
        <w:t xml:space="preserve"> أي : صدقا متلبسا بالحقّ</w:t>
      </w:r>
      <w:r>
        <w:rPr>
          <w:rtl/>
        </w:rPr>
        <w:t>،</w:t>
      </w:r>
      <w:r w:rsidRPr="00456662">
        <w:rPr>
          <w:rtl/>
        </w:rPr>
        <w:t xml:space="preserve"> مطابقا للواقع.</w:t>
      </w:r>
    </w:p>
    <w:p w:rsidR="00F470B7" w:rsidRPr="00456662" w:rsidRDefault="00F470B7" w:rsidP="00596B52">
      <w:pPr>
        <w:pStyle w:val="libNormal"/>
        <w:rPr>
          <w:rtl/>
        </w:rPr>
      </w:pPr>
      <w:r w:rsidRPr="00456662">
        <w:rPr>
          <w:rtl/>
        </w:rPr>
        <w:t>ويحتمل كون «الباء» للقسم</w:t>
      </w:r>
      <w:r>
        <w:rPr>
          <w:rtl/>
        </w:rPr>
        <w:t>،</w:t>
      </w:r>
      <w:r w:rsidRPr="00456662">
        <w:rPr>
          <w:rtl/>
        </w:rPr>
        <w:t xml:space="preserve"> فهو متّصل بقوله : «لتدخلنّ»</w:t>
      </w:r>
      <w:r>
        <w:rPr>
          <w:rtl/>
        </w:rPr>
        <w:t>،</w:t>
      </w:r>
      <w:r w:rsidRPr="00456662">
        <w:rPr>
          <w:rtl/>
        </w:rPr>
        <w:t xml:space="preserve"> فهو جواب القسم المذكور</w:t>
      </w:r>
      <w:r>
        <w:rPr>
          <w:rtl/>
        </w:rPr>
        <w:t>،</w:t>
      </w:r>
      <w:r w:rsidRPr="00456662">
        <w:rPr>
          <w:rtl/>
        </w:rPr>
        <w:t xml:space="preserve"> وعلى الأوّل جواب للمحذوف</w:t>
      </w:r>
      <w:r>
        <w:rPr>
          <w:rtl/>
        </w:rPr>
        <w:t>،</w:t>
      </w:r>
      <w:r w:rsidRPr="00456662">
        <w:rPr>
          <w:rtl/>
        </w:rPr>
        <w:t xml:space="preserve"> والاعتراض بكلمة الاستثناء لطريان الموت</w:t>
      </w:r>
      <w:r>
        <w:rPr>
          <w:rtl/>
        </w:rPr>
        <w:t>،</w:t>
      </w:r>
      <w:r w:rsidRPr="00456662">
        <w:rPr>
          <w:rtl/>
        </w:rPr>
        <w:t xml:space="preserve"> أو المرض على بعض المخاطبين</w:t>
      </w:r>
      <w:r>
        <w:rPr>
          <w:rtl/>
        </w:rPr>
        <w:t>،</w:t>
      </w:r>
      <w:r w:rsidRPr="00456662">
        <w:rPr>
          <w:rtl/>
        </w:rPr>
        <w:t xml:space="preserve"> أو لتعليم العباد</w:t>
      </w:r>
      <w:r>
        <w:rPr>
          <w:rtl/>
        </w:rPr>
        <w:t>،</w:t>
      </w:r>
      <w:r w:rsidRPr="00456662">
        <w:rPr>
          <w:rtl/>
        </w:rPr>
        <w:t xml:space="preserve"> أو حكاية لقول الملك أو النبي صلّى الله عليه وآله.</w:t>
      </w:r>
    </w:p>
    <w:p w:rsidR="00F470B7" w:rsidRDefault="00F470B7" w:rsidP="00596B52">
      <w:pPr>
        <w:pStyle w:val="libNormal"/>
        <w:rPr>
          <w:rtl/>
        </w:rPr>
      </w:pPr>
      <w:r w:rsidRPr="00456662">
        <w:rPr>
          <w:rtl/>
        </w:rPr>
        <w:t xml:space="preserve">ومن المحتمل أن يكون «إن» بمعنى «إذ» كما في قوله : </w:t>
      </w:r>
      <w:r w:rsidRPr="00D02CEF">
        <w:rPr>
          <w:rStyle w:val="libAlaemChar"/>
          <w:rtl/>
        </w:rPr>
        <w:t>(</w:t>
      </w:r>
      <w:r w:rsidRPr="009E78CC">
        <w:rPr>
          <w:rStyle w:val="libAieChar"/>
          <w:rtl/>
        </w:rPr>
        <w:t>إِنْ نَفَعَتِ الذِّكْرى</w:t>
      </w:r>
      <w:r w:rsidRPr="00D02CEF">
        <w:rPr>
          <w:rStyle w:val="libAlaemChar"/>
          <w:rtl/>
        </w:rPr>
        <w:t>)</w:t>
      </w:r>
      <w:r w:rsidRPr="00456662">
        <w:rPr>
          <w:rtl/>
        </w:rPr>
        <w:t xml:space="preserve"> </w:t>
      </w:r>
      <w:r w:rsidRPr="00D02CEF">
        <w:rPr>
          <w:rStyle w:val="libFootnotenumChar"/>
          <w:rtl/>
        </w:rPr>
        <w:t>(1)</w:t>
      </w:r>
      <w:r w:rsidRPr="00456662">
        <w:rPr>
          <w:rtl/>
        </w:rPr>
        <w:t xml:space="preserve"> وقوله : «إن أذنا قتيبة حزّتا»</w:t>
      </w:r>
      <w:r>
        <w:rPr>
          <w:rtl/>
        </w:rPr>
        <w:t>.</w:t>
      </w:r>
    </w:p>
    <w:p w:rsidR="00F470B7" w:rsidRDefault="00F470B7" w:rsidP="00596B52">
      <w:pPr>
        <w:pStyle w:val="libNormal"/>
        <w:rPr>
          <w:rtl/>
        </w:rPr>
      </w:pPr>
      <w:r>
        <w:rPr>
          <w:rtl/>
        </w:rPr>
        <w:t>و «</w:t>
      </w:r>
      <w:r w:rsidRPr="00456662">
        <w:rPr>
          <w:rtl/>
        </w:rPr>
        <w:t>التحليق» هو إزالة شعر الرأس بالحلق.</w:t>
      </w:r>
    </w:p>
    <w:p w:rsidR="00F470B7" w:rsidRPr="00456662" w:rsidRDefault="00F470B7" w:rsidP="00596B52">
      <w:pPr>
        <w:pStyle w:val="libNormal"/>
        <w:rPr>
          <w:rtl/>
        </w:rPr>
      </w:pPr>
      <w:r>
        <w:rPr>
          <w:rtl/>
        </w:rPr>
        <w:t>و «</w:t>
      </w:r>
      <w:r w:rsidRPr="00456662">
        <w:rPr>
          <w:rtl/>
        </w:rPr>
        <w:t>التقصير» هو قصّ الظفر</w:t>
      </w:r>
      <w:r>
        <w:rPr>
          <w:rtl/>
        </w:rPr>
        <w:t>،</w:t>
      </w:r>
      <w:r w:rsidRPr="00456662">
        <w:rPr>
          <w:rtl/>
        </w:rPr>
        <w:t xml:space="preserve"> ونحو ذلك</w:t>
      </w:r>
      <w:r>
        <w:rPr>
          <w:rtl/>
        </w:rPr>
        <w:t>،</w:t>
      </w:r>
      <w:r w:rsidRPr="00456662">
        <w:rPr>
          <w:rtl/>
        </w:rPr>
        <w:t xml:space="preserve"> وهما من مناسك «منى» والمكلّف مخيّر بينهما</w:t>
      </w:r>
      <w:r>
        <w:rPr>
          <w:rtl/>
        </w:rPr>
        <w:t>،</w:t>
      </w:r>
      <w:r w:rsidRPr="00456662">
        <w:rPr>
          <w:rtl/>
        </w:rPr>
        <w:t xml:space="preserve"> وإن كان الأوّل أفضل</w:t>
      </w:r>
      <w:r>
        <w:rPr>
          <w:rtl/>
        </w:rPr>
        <w:t>،</w:t>
      </w:r>
      <w:r w:rsidRPr="00456662">
        <w:rPr>
          <w:rtl/>
        </w:rPr>
        <w:t xml:space="preserve"> ولكنّ الثاني متعيّن على المرأة. والتفصيل في الفقه. فالمراد : محلّقا بعضكم</w:t>
      </w:r>
      <w:r>
        <w:rPr>
          <w:rtl/>
        </w:rPr>
        <w:t>،</w:t>
      </w:r>
      <w:r w:rsidRPr="00456662">
        <w:rPr>
          <w:rtl/>
        </w:rPr>
        <w:t xml:space="preserve"> ومقصّرا آخرون.</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فَعَلِمَ ما لَمْ تَعْلَمُوا</w:t>
      </w:r>
      <w:r w:rsidRPr="00D02CEF">
        <w:rPr>
          <w:rStyle w:val="libAlaemChar"/>
          <w:rtl/>
        </w:rPr>
        <w:t>)</w:t>
      </w:r>
      <w:r w:rsidRPr="00456662">
        <w:rPr>
          <w:rtl/>
        </w:rPr>
        <w:t xml:space="preserve"> إشارة إلى أنّ تأخير وقوع تعبير هذه الرؤيا كان لمصلحة لا تعلمونها وكان الله عالما بها</w:t>
      </w:r>
      <w:r>
        <w:rPr>
          <w:rtl/>
        </w:rPr>
        <w:t>،</w:t>
      </w:r>
      <w:r w:rsidRPr="00456662">
        <w:rPr>
          <w:rtl/>
        </w:rPr>
        <w:t xml:space="preserve"> فالاعتراض على النبيّ صلّى الله عليه وآله من ضعف الإيمان.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الأعلى : 9.</w:t>
      </w:r>
    </w:p>
    <w:p w:rsidR="00F470B7" w:rsidRPr="00456662" w:rsidRDefault="00F470B7" w:rsidP="00596B52">
      <w:pPr>
        <w:pStyle w:val="libNormal"/>
        <w:rPr>
          <w:rtl/>
        </w:rPr>
      </w:pPr>
      <w:r>
        <w:rPr>
          <w:rtl/>
        </w:rPr>
        <w:br w:type="page"/>
      </w:r>
      <w:r w:rsidRPr="00456662">
        <w:rPr>
          <w:rtl/>
        </w:rPr>
        <w:lastRenderedPageBreak/>
        <w:t>والمراد</w:t>
      </w:r>
      <w:r>
        <w:rPr>
          <w:rtl/>
        </w:rPr>
        <w:t xml:space="preserve"> بـ </w:t>
      </w:r>
      <w:r w:rsidRPr="00456662">
        <w:rPr>
          <w:rtl/>
        </w:rPr>
        <w:t>«الفتح القريب» هو فتح خيبر</w:t>
      </w:r>
      <w:r>
        <w:rPr>
          <w:rtl/>
        </w:rPr>
        <w:t>،</w:t>
      </w:r>
      <w:r w:rsidRPr="00456662">
        <w:rPr>
          <w:rtl/>
        </w:rPr>
        <w:t xml:space="preserve"> أو صلح الحديبية ؛ إذ حصل للمسلمين بهذا الصلح شوكة عظيمة فدخلوا مكّة بها.</w:t>
      </w:r>
    </w:p>
    <w:p w:rsidR="00F470B7" w:rsidRPr="00456662" w:rsidRDefault="00F470B7" w:rsidP="00596B52">
      <w:pPr>
        <w:pStyle w:val="libNormal"/>
        <w:rPr>
          <w:rtl/>
        </w:rPr>
      </w:pPr>
      <w:r w:rsidRPr="00456662">
        <w:rPr>
          <w:rtl/>
        </w:rPr>
        <w:t>وسببها كان اختلاط الفريقين</w:t>
      </w:r>
      <w:r>
        <w:rPr>
          <w:rtl/>
        </w:rPr>
        <w:t>،</w:t>
      </w:r>
      <w:r w:rsidRPr="00456662">
        <w:rPr>
          <w:rtl/>
        </w:rPr>
        <w:t xml:space="preserve"> وميل كثير إلى الإسلام بما سمعوا من المسلمين من الآيات وأحكام الدين.</w:t>
      </w:r>
    </w:p>
    <w:p w:rsidR="00F470B7" w:rsidRPr="00456662" w:rsidRDefault="00F470B7" w:rsidP="00596B52">
      <w:pPr>
        <w:pStyle w:val="libNormal"/>
        <w:rPr>
          <w:rtl/>
        </w:rPr>
      </w:pPr>
      <w:r w:rsidRPr="00D02CEF">
        <w:rPr>
          <w:rStyle w:val="libAlaemChar"/>
          <w:rtl/>
        </w:rPr>
        <w:t>(</w:t>
      </w:r>
      <w:r w:rsidRPr="009E78CC">
        <w:rPr>
          <w:rStyle w:val="libAieChar"/>
          <w:rtl/>
        </w:rPr>
        <w:t>هُوَ الَّذِي أَرْسَلَ رَسُولَهُ بِالْهُدى وَدِينِ الْحَقِّ لِيُظْهِرَهُ عَلَى الدِّينِ كُلِّهِ وَكَفى بِاللهِ شَهِيداً</w:t>
      </w:r>
      <w:r w:rsidRPr="00D02CEF">
        <w:rPr>
          <w:rStyle w:val="libAlaemChar"/>
          <w:rtl/>
        </w:rPr>
        <w:t>)</w:t>
      </w:r>
      <w:r w:rsidRPr="00456662">
        <w:rPr>
          <w:rtl/>
        </w:rPr>
        <w:t xml:space="preserve"> ونحوه في سورة التوبة إلّا أنّه بدّل فيها </w:t>
      </w:r>
      <w:r w:rsidRPr="00D02CEF">
        <w:rPr>
          <w:rStyle w:val="libAlaemChar"/>
          <w:rtl/>
        </w:rPr>
        <w:t>(</w:t>
      </w:r>
      <w:r w:rsidRPr="009E78CC">
        <w:rPr>
          <w:rStyle w:val="libAieChar"/>
          <w:rtl/>
        </w:rPr>
        <w:t>وَكَفى بِاللهِ شَهِيداً</w:t>
      </w:r>
      <w:r w:rsidRPr="00D02CEF">
        <w:rPr>
          <w:rStyle w:val="libAlaemChar"/>
          <w:rtl/>
        </w:rPr>
        <w:t>)</w:t>
      </w:r>
      <w:r w:rsidRPr="00456662">
        <w:rPr>
          <w:rtl/>
        </w:rPr>
        <w:t xml:space="preserve"> بقوله :</w:t>
      </w:r>
      <w:r>
        <w:rPr>
          <w:rFonts w:hint="cs"/>
          <w:rtl/>
        </w:rPr>
        <w:t xml:space="preserve"> </w:t>
      </w:r>
      <w:r w:rsidRPr="00D02CEF">
        <w:rPr>
          <w:rStyle w:val="libAlaemChar"/>
          <w:rtl/>
        </w:rPr>
        <w:t>(</w:t>
      </w:r>
      <w:r w:rsidRPr="009E78CC">
        <w:rPr>
          <w:rStyle w:val="libAieChar"/>
          <w:rtl/>
        </w:rPr>
        <w:t>وَلَوْ كَرِهَ الْمُشْرِكُونَ</w:t>
      </w:r>
      <w:r w:rsidRPr="00D02CEF">
        <w:rPr>
          <w:rStyle w:val="libAlaemChar"/>
          <w:rtl/>
        </w:rPr>
        <w:t>)</w:t>
      </w:r>
      <w:r w:rsidRPr="00456662">
        <w:rPr>
          <w:rtl/>
        </w:rPr>
        <w:t xml:space="preserve"> </w:t>
      </w:r>
      <w:r w:rsidRPr="00D02CEF">
        <w:rPr>
          <w:rStyle w:val="libFootnotenumChar"/>
          <w:rtl/>
        </w:rPr>
        <w:t>(1)</w:t>
      </w:r>
      <w:r w:rsidRPr="00456662">
        <w:rPr>
          <w:rtl/>
        </w:rPr>
        <w:t xml:space="preserve"> والمراد بإظهاره صلّى الله عليه وآله أو إظهار دينه على الاحتمالين في مرجع الضمير المنصوب جعله غالبا على سائر الأديان ؛ بحيث لا يبقى أحد إلّا وهو مؤمن به</w:t>
      </w:r>
      <w:r>
        <w:rPr>
          <w:rtl/>
        </w:rPr>
        <w:t>،</w:t>
      </w:r>
      <w:r w:rsidRPr="00456662">
        <w:rPr>
          <w:rtl/>
        </w:rPr>
        <w:t xml:space="preserve"> متديّن بدينه.</w:t>
      </w:r>
    </w:p>
    <w:p w:rsidR="00F470B7" w:rsidRPr="00456662" w:rsidRDefault="00F470B7" w:rsidP="00596B52">
      <w:pPr>
        <w:pStyle w:val="libNormal"/>
        <w:rPr>
          <w:rtl/>
        </w:rPr>
      </w:pPr>
      <w:r w:rsidRPr="00456662">
        <w:rPr>
          <w:rtl/>
        </w:rPr>
        <w:t>قال الصادق عليه السلام : والله ما نزل تأويلها بعد ولا ينزل تأويلها حتّى يخرج القائم</w:t>
      </w:r>
      <w:r>
        <w:rPr>
          <w:rtl/>
        </w:rPr>
        <w:t>،</w:t>
      </w:r>
      <w:r w:rsidRPr="00456662">
        <w:rPr>
          <w:rtl/>
        </w:rPr>
        <w:t xml:space="preserve"> فإذا خرج القائم لم يبق كافر بالله العظيم</w:t>
      </w:r>
      <w:r>
        <w:rPr>
          <w:rtl/>
        </w:rPr>
        <w:t>،</w:t>
      </w:r>
      <w:r w:rsidRPr="00456662">
        <w:rPr>
          <w:rtl/>
        </w:rPr>
        <w:t xml:space="preserve"> ولا مشرك بالإمام إلّا كره خروجه</w:t>
      </w:r>
      <w:r>
        <w:rPr>
          <w:rtl/>
        </w:rPr>
        <w:t>،</w:t>
      </w:r>
      <w:r w:rsidRPr="00456662">
        <w:rPr>
          <w:rtl/>
        </w:rPr>
        <w:t xml:space="preserve"> حتّى لو كان كافر أو مشرك في بطن صخرة</w:t>
      </w:r>
      <w:r>
        <w:rPr>
          <w:rtl/>
        </w:rPr>
        <w:t>،</w:t>
      </w:r>
      <w:r w:rsidRPr="00456662">
        <w:rPr>
          <w:rtl/>
        </w:rPr>
        <w:t xml:space="preserve"> لقالت : يا مؤمن</w:t>
      </w:r>
      <w:r>
        <w:rPr>
          <w:rtl/>
        </w:rPr>
        <w:t>،</w:t>
      </w:r>
      <w:r w:rsidRPr="00456662">
        <w:rPr>
          <w:rtl/>
        </w:rPr>
        <w:t xml:space="preserve"> في بطني كافر فاكسرني واقتله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وفي رواية عن النبيّ صلّى الله عليه وآله : لا يبقى على وجه الأرض </w:t>
      </w:r>
      <w:r>
        <w:rPr>
          <w:rtl/>
        </w:rPr>
        <w:t>[</w:t>
      </w:r>
      <w:r w:rsidRPr="00456662">
        <w:rPr>
          <w:rtl/>
        </w:rPr>
        <w:t>بيت مدر ولا وبر</w:t>
      </w:r>
      <w:r>
        <w:rPr>
          <w:rtl/>
        </w:rPr>
        <w:t>]</w:t>
      </w:r>
      <w:r w:rsidRPr="00456662">
        <w:rPr>
          <w:rtl/>
        </w:rPr>
        <w:t xml:space="preserve"> </w:t>
      </w:r>
      <w:r w:rsidRPr="00D02CEF">
        <w:rPr>
          <w:rStyle w:val="libFootnotenumChar"/>
          <w:rtl/>
        </w:rPr>
        <w:t>(3)</w:t>
      </w:r>
      <w:r w:rsidRPr="00456662">
        <w:rPr>
          <w:rtl/>
        </w:rPr>
        <w:t xml:space="preserve"> إلّا أدخله الله الإسلام ؛ إمّا بعزّ عزيز أو بذلّ ذليل</w:t>
      </w:r>
      <w:r>
        <w:rPr>
          <w:rtl/>
        </w:rPr>
        <w:t>،</w:t>
      </w:r>
      <w:r w:rsidRPr="00456662">
        <w:rPr>
          <w:rtl/>
        </w:rPr>
        <w:t xml:space="preserve"> إمّا يعزّهم فيجعلهم الله من أهله فيعزّوا به</w:t>
      </w:r>
      <w:r>
        <w:rPr>
          <w:rtl/>
        </w:rPr>
        <w:t>،</w:t>
      </w:r>
      <w:r w:rsidRPr="00456662">
        <w:rPr>
          <w:rtl/>
        </w:rPr>
        <w:t xml:space="preserve"> وإمّا يذلّهم فيدينون له. انتهى.</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وَكَفى بِاللهِ شَهِيداً</w:t>
      </w:r>
      <w:r w:rsidRPr="00D02CEF">
        <w:rPr>
          <w:rStyle w:val="libAlaemChar"/>
          <w:rtl/>
        </w:rPr>
        <w:t>)</w:t>
      </w:r>
      <w:r w:rsidRPr="00456662">
        <w:rPr>
          <w:rtl/>
        </w:rPr>
        <w:t xml:space="preserve"> يجري مجرى قوله تعالى في سورة الرعد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التوبة : 33.</w:t>
      </w:r>
    </w:p>
    <w:p w:rsidR="00F470B7" w:rsidRPr="00456662" w:rsidRDefault="00F470B7" w:rsidP="002F2D66">
      <w:pPr>
        <w:pStyle w:val="libFootnote0"/>
        <w:rPr>
          <w:rtl/>
        </w:rPr>
      </w:pPr>
      <w:r>
        <w:rPr>
          <w:rtl/>
        </w:rPr>
        <w:t>(</w:t>
      </w:r>
      <w:r w:rsidRPr="00456662">
        <w:rPr>
          <w:rtl/>
        </w:rPr>
        <w:t>2) بحار الأنوار 52 : 324</w:t>
      </w:r>
      <w:r>
        <w:rPr>
          <w:rtl/>
        </w:rPr>
        <w:t>،</w:t>
      </w:r>
      <w:r w:rsidRPr="00456662">
        <w:rPr>
          <w:rtl/>
        </w:rPr>
        <w:t xml:space="preserve"> كمال الدين وتمام النعمة 2 : 670.</w:t>
      </w:r>
    </w:p>
    <w:p w:rsidR="00F470B7" w:rsidRPr="00456662" w:rsidRDefault="00F470B7" w:rsidP="002F2D66">
      <w:pPr>
        <w:pStyle w:val="libFootnote0"/>
        <w:rPr>
          <w:rtl/>
        </w:rPr>
      </w:pPr>
      <w:r>
        <w:rPr>
          <w:rtl/>
        </w:rPr>
        <w:t>(</w:t>
      </w:r>
      <w:r w:rsidRPr="00456662">
        <w:rPr>
          <w:rtl/>
        </w:rPr>
        <w:t>3) «ب» : بيت شعر أو وبر.</w:t>
      </w:r>
    </w:p>
    <w:p w:rsidR="00F470B7" w:rsidRPr="00456662" w:rsidRDefault="00F470B7" w:rsidP="00930449">
      <w:pPr>
        <w:pStyle w:val="libNormal0"/>
        <w:rPr>
          <w:rtl/>
        </w:rPr>
      </w:pPr>
      <w:r>
        <w:rPr>
          <w:rtl/>
        </w:rPr>
        <w:br w:type="page"/>
      </w:r>
      <w:r w:rsidRPr="00D02CEF">
        <w:rPr>
          <w:rStyle w:val="libAlaemChar"/>
          <w:rtl/>
        </w:rPr>
        <w:lastRenderedPageBreak/>
        <w:t>(</w:t>
      </w:r>
      <w:r w:rsidRPr="009E78CC">
        <w:rPr>
          <w:rStyle w:val="libAieChar"/>
          <w:rtl/>
        </w:rPr>
        <w:t>وَيَقُولُ الَّذِينَ كَفَرُوا لَسْتَ مُرْسَلاً قُلْ كَفى بِاللهِ شَهِيداً</w:t>
      </w:r>
      <w:r w:rsidRPr="009E78CC">
        <w:rPr>
          <w:rStyle w:val="libAieChar"/>
          <w:rFonts w:hint="cs"/>
          <w:rtl/>
        </w:rPr>
        <w:t xml:space="preserve"> </w:t>
      </w:r>
      <w:r w:rsidRPr="009E78CC">
        <w:rPr>
          <w:rStyle w:val="libAieChar"/>
          <w:rtl/>
        </w:rPr>
        <w:t>بَيْنِي وَبَيْنَكُمْ وَمَنْ عِنْدَهُ عِلْمُ الْكِتابِ</w:t>
      </w:r>
      <w:r w:rsidRPr="00D02CEF">
        <w:rPr>
          <w:rStyle w:val="libAlaemChar"/>
          <w:rtl/>
        </w:rPr>
        <w:t>)</w:t>
      </w:r>
      <w:r w:rsidRPr="00D02CEF">
        <w:rPr>
          <w:rStyle w:val="libFootnotenumChar"/>
          <w:rtl/>
        </w:rPr>
        <w:t>(1)</w:t>
      </w:r>
      <w:r>
        <w:rPr>
          <w:rtl/>
        </w:rPr>
        <w:t>.</w:t>
      </w:r>
    </w:p>
    <w:p w:rsidR="00F470B7" w:rsidRPr="00456662" w:rsidRDefault="00F470B7" w:rsidP="00596B52">
      <w:pPr>
        <w:pStyle w:val="libNormal"/>
        <w:rPr>
          <w:rtl/>
        </w:rPr>
      </w:pPr>
      <w:r w:rsidRPr="00456662">
        <w:rPr>
          <w:rtl/>
        </w:rPr>
        <w:t>وشهادة الله لنبيّة بالرسالة هو إنزاله الآيات على قلبه</w:t>
      </w:r>
      <w:r>
        <w:rPr>
          <w:rtl/>
        </w:rPr>
        <w:t>،</w:t>
      </w:r>
      <w:r w:rsidRPr="00456662">
        <w:rPr>
          <w:rtl/>
        </w:rPr>
        <w:t xml:space="preserve"> وإجراؤها على لسانه</w:t>
      </w:r>
      <w:r>
        <w:rPr>
          <w:rtl/>
        </w:rPr>
        <w:t>،</w:t>
      </w:r>
      <w:r w:rsidRPr="00456662">
        <w:rPr>
          <w:rtl/>
        </w:rPr>
        <w:t xml:space="preserve"> وإجراء المعجزات على يده. وهذه الشهادة كافية لصدقه</w:t>
      </w:r>
      <w:r>
        <w:rPr>
          <w:rtl/>
        </w:rPr>
        <w:t>،</w:t>
      </w:r>
      <w:r w:rsidRPr="00456662">
        <w:rPr>
          <w:rtl/>
        </w:rPr>
        <w:t xml:space="preserve"> ولا حاجة له إلى شهادة غير الله.</w:t>
      </w:r>
    </w:p>
    <w:p w:rsidR="00F470B7" w:rsidRPr="00456662" w:rsidRDefault="00F470B7" w:rsidP="00596B52">
      <w:pPr>
        <w:pStyle w:val="libNormal"/>
        <w:rPr>
          <w:rtl/>
        </w:rPr>
      </w:pPr>
      <w:r w:rsidRPr="00456662">
        <w:rPr>
          <w:rtl/>
        </w:rPr>
        <w:t>ويمكن أن يكون المراد بها : جعله مرآة لأسمائه وصفاته ؛ كما عرفته.</w:t>
      </w:r>
    </w:p>
    <w:p w:rsidR="00F470B7" w:rsidRPr="00456662" w:rsidRDefault="00F470B7" w:rsidP="00596B52">
      <w:pPr>
        <w:pStyle w:val="libNormal"/>
        <w:rPr>
          <w:rtl/>
        </w:rPr>
      </w:pPr>
      <w:r w:rsidRPr="00D02CEF">
        <w:rPr>
          <w:rStyle w:val="libAlaemChar"/>
          <w:rtl/>
        </w:rPr>
        <w:t>(</w:t>
      </w:r>
      <w:r w:rsidRPr="009E78CC">
        <w:rPr>
          <w:rStyle w:val="libAieChar"/>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w:t>
      </w:r>
      <w:r w:rsidRPr="00D02CEF">
        <w:rPr>
          <w:rStyle w:val="libAlaemChar"/>
          <w:rtl/>
        </w:rPr>
        <w:t>)</w:t>
      </w:r>
      <w:r w:rsidRPr="00456662">
        <w:rPr>
          <w:rtl/>
        </w:rPr>
        <w:t xml:space="preserve"> نصّ على شهادته برسالته سواء جعلنا «رسول الله» خبرا عن «محمّد» أو عطف بيان</w:t>
      </w:r>
      <w:r>
        <w:rPr>
          <w:rtl/>
        </w:rPr>
        <w:t>،</w:t>
      </w:r>
      <w:r w:rsidRPr="00456662">
        <w:rPr>
          <w:rtl/>
        </w:rPr>
        <w:t xml:space="preserve"> أو بدلا عنه</w:t>
      </w:r>
      <w:r>
        <w:rPr>
          <w:rtl/>
        </w:rPr>
        <w:t>،</w:t>
      </w:r>
      <w:r w:rsidRPr="00456662">
        <w:rPr>
          <w:rtl/>
        </w:rPr>
        <w:t xml:space="preserve"> فيكون خبره «أشدّاء»</w:t>
      </w:r>
      <w:r>
        <w:rPr>
          <w:rtl/>
        </w:rPr>
        <w:t>.</w:t>
      </w:r>
    </w:p>
    <w:p w:rsidR="00F470B7" w:rsidRDefault="00F470B7" w:rsidP="00596B52">
      <w:pPr>
        <w:pStyle w:val="libNormal"/>
        <w:rPr>
          <w:rtl/>
        </w:rPr>
      </w:pPr>
      <w:r w:rsidRPr="00456662">
        <w:rPr>
          <w:rtl/>
        </w:rPr>
        <w:t>وعلى الأوّل فهو خبر «للّذين آمنوا» فالجملة تجري مجرى قوله تعالى :</w:t>
      </w:r>
      <w:r>
        <w:rPr>
          <w:rFonts w:hint="cs"/>
          <w:rtl/>
        </w:rPr>
        <w:t xml:space="preserve"> </w:t>
      </w:r>
      <w:r w:rsidRPr="00D02CEF">
        <w:rPr>
          <w:rStyle w:val="libAlaemChar"/>
          <w:rtl/>
        </w:rPr>
        <w:t>(</w:t>
      </w:r>
      <w:r w:rsidRPr="009E78CC">
        <w:rPr>
          <w:rStyle w:val="libAieChar"/>
          <w:rtl/>
        </w:rPr>
        <w:t>أَذِلَّةٍ عَلَى الْمُؤْمِنِينَ أَعِزَّةٍ عَلَى الْكافِرِينَ</w:t>
      </w:r>
      <w:r w:rsidRPr="00D02CEF">
        <w:rPr>
          <w:rStyle w:val="libAlaemChar"/>
          <w:rtl/>
        </w:rPr>
        <w:t>)</w:t>
      </w:r>
      <w:r w:rsidRPr="00456662">
        <w:rPr>
          <w:rtl/>
        </w:rPr>
        <w:t xml:space="preserve"> </w:t>
      </w:r>
      <w:r w:rsidRPr="00D02CEF">
        <w:rPr>
          <w:rStyle w:val="libFootnotenumChar"/>
          <w:rtl/>
        </w:rPr>
        <w:t>(2)</w:t>
      </w:r>
      <w:r w:rsidRPr="00456662">
        <w:rPr>
          <w:rtl/>
        </w:rPr>
        <w:t xml:space="preserve"> فإنّهم كانوا يحترزون عن ثياب المشركين حتّى لا تلصق بثيابهم</w:t>
      </w:r>
      <w:r>
        <w:rPr>
          <w:rtl/>
        </w:rPr>
        <w:t>،</w:t>
      </w:r>
      <w:r w:rsidRPr="00456662">
        <w:rPr>
          <w:rtl/>
        </w:rPr>
        <w:t xml:space="preserve"> وعن أبدانهم حتّى لا تمسّ أبدانهم</w:t>
      </w:r>
      <w:r>
        <w:rPr>
          <w:rtl/>
        </w:rPr>
        <w:t>،</w:t>
      </w:r>
      <w:r w:rsidRPr="00456662">
        <w:rPr>
          <w:rtl/>
        </w:rPr>
        <w:t xml:space="preserve"> ويقتلونهم في الحروب بأشدّ قتلة ؛ وإن كانوا آباءهم أو إخوانهم</w:t>
      </w:r>
      <w:r>
        <w:rPr>
          <w:rtl/>
        </w:rPr>
        <w:t>،</w:t>
      </w:r>
      <w:r w:rsidRPr="00456662">
        <w:rPr>
          <w:rtl/>
        </w:rPr>
        <w:t xml:space="preserve"> ولكنّهم إذا رأوا مؤمنا صافحوه وعانقوه وأعانوه في جميع أموره تقرّبا إلى الله تعالى</w:t>
      </w:r>
      <w:r>
        <w:rPr>
          <w:rtl/>
        </w:rPr>
        <w:t>،</w:t>
      </w:r>
      <w:r w:rsidRPr="00456662">
        <w:rPr>
          <w:rtl/>
        </w:rPr>
        <w:t xml:space="preserve"> وطلبا لمرضاته.</w:t>
      </w:r>
    </w:p>
    <w:p w:rsidR="00F470B7" w:rsidRPr="00456662" w:rsidRDefault="00F470B7" w:rsidP="00596B52">
      <w:pPr>
        <w:pStyle w:val="libNormal"/>
        <w:rPr>
          <w:rtl/>
        </w:rPr>
      </w:pPr>
      <w:r>
        <w:rPr>
          <w:rtl/>
        </w:rPr>
        <w:t>و «</w:t>
      </w:r>
      <w:r w:rsidRPr="00456662">
        <w:rPr>
          <w:rtl/>
        </w:rPr>
        <w:t xml:space="preserve">السيماء» من السوم ؛ كما يظهر من المجمع </w:t>
      </w:r>
      <w:r w:rsidRPr="00D02CEF">
        <w:rPr>
          <w:rStyle w:val="libFootnotenumChar"/>
          <w:rtl/>
        </w:rPr>
        <w:t>(3)</w:t>
      </w:r>
      <w:r>
        <w:rPr>
          <w:rtl/>
        </w:rPr>
        <w:t>،</w:t>
      </w:r>
      <w:r w:rsidRPr="00456662">
        <w:rPr>
          <w:rtl/>
        </w:rPr>
        <w:t xml:space="preserve"> ولكنّ تفسيرها بالعلامة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الرعد : 43.</w:t>
      </w:r>
    </w:p>
    <w:p w:rsidR="00F470B7" w:rsidRPr="00456662" w:rsidRDefault="00F470B7" w:rsidP="002F2D66">
      <w:pPr>
        <w:pStyle w:val="libFootnote0"/>
        <w:rPr>
          <w:rtl/>
        </w:rPr>
      </w:pPr>
      <w:r>
        <w:rPr>
          <w:rtl/>
        </w:rPr>
        <w:t>(</w:t>
      </w:r>
      <w:r w:rsidRPr="00456662">
        <w:rPr>
          <w:rtl/>
        </w:rPr>
        <w:t>2) المائدة : 54.</w:t>
      </w:r>
    </w:p>
    <w:p w:rsidR="00F470B7" w:rsidRPr="00456662" w:rsidRDefault="00F470B7" w:rsidP="002F2D66">
      <w:pPr>
        <w:pStyle w:val="libFootnote0"/>
        <w:rPr>
          <w:rtl/>
        </w:rPr>
      </w:pPr>
      <w:r>
        <w:rPr>
          <w:rtl/>
        </w:rPr>
        <w:t>(</w:t>
      </w:r>
      <w:r w:rsidRPr="00456662">
        <w:rPr>
          <w:rtl/>
        </w:rPr>
        <w:t xml:space="preserve">3) انظر : مجمع البحرين 2 : 458 </w:t>
      </w:r>
      <w:r>
        <w:rPr>
          <w:rtl/>
        </w:rPr>
        <w:t>(</w:t>
      </w:r>
      <w:r w:rsidRPr="00456662">
        <w:rPr>
          <w:rtl/>
        </w:rPr>
        <w:t>سوم</w:t>
      </w:r>
      <w:r>
        <w:rPr>
          <w:rtl/>
        </w:rPr>
        <w:t>)،</w:t>
      </w:r>
      <w:r w:rsidRPr="00456662">
        <w:rPr>
          <w:rtl/>
        </w:rPr>
        <w:t xml:space="preserve"> الكشّاف 4 : 347.</w:t>
      </w:r>
    </w:p>
    <w:p w:rsidR="00F470B7" w:rsidRPr="00456662" w:rsidRDefault="00F470B7" w:rsidP="00930449">
      <w:pPr>
        <w:pStyle w:val="libNormal0"/>
        <w:rPr>
          <w:rtl/>
        </w:rPr>
      </w:pPr>
      <w:r>
        <w:rPr>
          <w:rtl/>
        </w:rPr>
        <w:br w:type="page"/>
      </w:r>
      <w:r w:rsidRPr="00456662">
        <w:rPr>
          <w:rtl/>
        </w:rPr>
        <w:lastRenderedPageBreak/>
        <w:t>يرشد إلى أنّه من «الوسم»</w:t>
      </w:r>
      <w:r>
        <w:rPr>
          <w:rtl/>
        </w:rPr>
        <w:t>، و «</w:t>
      </w:r>
      <w:r w:rsidRPr="00456662">
        <w:rPr>
          <w:rtl/>
        </w:rPr>
        <w:t xml:space="preserve">السمة» وهي العلامة الّتي تحدث في جباههم من كثرة السجود. كذا قيل </w:t>
      </w:r>
      <w:r w:rsidRPr="00D02CEF">
        <w:rPr>
          <w:rStyle w:val="libFootnotenumChar"/>
          <w:rtl/>
        </w:rPr>
        <w:t>(1)</w:t>
      </w:r>
      <w:r>
        <w:rPr>
          <w:rtl/>
        </w:rPr>
        <w:t>.</w:t>
      </w:r>
    </w:p>
    <w:p w:rsidR="00F470B7" w:rsidRPr="00456662" w:rsidRDefault="00F470B7" w:rsidP="00596B52">
      <w:pPr>
        <w:pStyle w:val="libNormal"/>
        <w:rPr>
          <w:rtl/>
        </w:rPr>
      </w:pPr>
      <w:r w:rsidRPr="00456662">
        <w:rPr>
          <w:rtl/>
        </w:rPr>
        <w:t>وأنت خبير بأنّ هذا التفسير لا ينافي ما ذكر</w:t>
      </w:r>
      <w:r>
        <w:rPr>
          <w:rtl/>
        </w:rPr>
        <w:t>،</w:t>
      </w:r>
      <w:r w:rsidRPr="00456662">
        <w:rPr>
          <w:rtl/>
        </w:rPr>
        <w:t xml:space="preserve"> فإنّه يقال : سامه : إذا أعلمه.</w:t>
      </w:r>
      <w:r>
        <w:rPr>
          <w:rFonts w:hint="cs"/>
          <w:rtl/>
        </w:rPr>
        <w:t xml:space="preserve"> </w:t>
      </w:r>
      <w:r w:rsidRPr="00456662">
        <w:rPr>
          <w:rtl/>
        </w:rPr>
        <w:t xml:space="preserve">ومن هنا كان يقال لعليّ بن الحسين عليهما السلام : «ذو الثفنات» لأنّه قد ظهر في مواضع سجوده أشباه الثفنات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وقيل : علامتهم يوم القيامة أن تكون مواضع سجودهم أشدّ بياضا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وقيل : كالقمر ليلة البدر </w:t>
      </w:r>
      <w:r w:rsidRPr="00D02CEF">
        <w:rPr>
          <w:rStyle w:val="libFootnotenumChar"/>
          <w:rtl/>
        </w:rPr>
        <w:t>(4)</w:t>
      </w:r>
      <w:r>
        <w:rPr>
          <w:rtl/>
        </w:rPr>
        <w:t>.</w:t>
      </w:r>
    </w:p>
    <w:p w:rsidR="00F470B7" w:rsidRPr="00456662" w:rsidRDefault="00F470B7" w:rsidP="00596B52">
      <w:pPr>
        <w:pStyle w:val="libNormal"/>
        <w:rPr>
          <w:rtl/>
        </w:rPr>
      </w:pPr>
      <w:r w:rsidRPr="00456662">
        <w:rPr>
          <w:rtl/>
        </w:rPr>
        <w:t>وقيل : هو التراب على الجباه</w:t>
      </w:r>
      <w:r>
        <w:rPr>
          <w:rtl/>
        </w:rPr>
        <w:t>،</w:t>
      </w:r>
      <w:r w:rsidRPr="00456662">
        <w:rPr>
          <w:rtl/>
        </w:rPr>
        <w:t xml:space="preserve"> لأنّهم يسجدون عليه </w:t>
      </w:r>
      <w:r w:rsidRPr="00D02CEF">
        <w:rPr>
          <w:rStyle w:val="libFootnotenumChar"/>
          <w:rtl/>
        </w:rPr>
        <w:t>(5)</w:t>
      </w:r>
      <w:r>
        <w:rPr>
          <w:rtl/>
        </w:rPr>
        <w:t>.</w:t>
      </w:r>
    </w:p>
    <w:p w:rsidR="00F470B7" w:rsidRPr="00456662" w:rsidRDefault="00F470B7" w:rsidP="00596B52">
      <w:pPr>
        <w:pStyle w:val="libNormal"/>
        <w:rPr>
          <w:rtl/>
        </w:rPr>
      </w:pPr>
      <w:r w:rsidRPr="00456662">
        <w:rPr>
          <w:rtl/>
        </w:rPr>
        <w:t xml:space="preserve">وقيل : هو الصفرة والنحول </w:t>
      </w:r>
      <w:r w:rsidRPr="00D02CEF">
        <w:rPr>
          <w:rStyle w:val="libFootnotenumChar"/>
          <w:rtl/>
        </w:rPr>
        <w:t>(6)</w:t>
      </w:r>
      <w:r>
        <w:rPr>
          <w:rtl/>
        </w:rPr>
        <w:t>.</w:t>
      </w:r>
    </w:p>
    <w:p w:rsidR="00F470B7" w:rsidRPr="00456662" w:rsidRDefault="00F470B7" w:rsidP="00596B52">
      <w:pPr>
        <w:pStyle w:val="libNormal"/>
        <w:rPr>
          <w:rtl/>
        </w:rPr>
      </w:pPr>
      <w:r w:rsidRPr="00456662">
        <w:rPr>
          <w:rtl/>
        </w:rPr>
        <w:t>وفي الأخبار الواردة في علائم الشيعة ما يرشد إلى ذلك.</w:t>
      </w:r>
    </w:p>
    <w:p w:rsidR="00F470B7" w:rsidRPr="00456662" w:rsidRDefault="00F470B7" w:rsidP="00596B52">
      <w:pPr>
        <w:pStyle w:val="libNormal"/>
        <w:rPr>
          <w:rtl/>
        </w:rPr>
      </w:pPr>
      <w:r w:rsidRPr="00456662">
        <w:rPr>
          <w:rtl/>
        </w:rPr>
        <w:t xml:space="preserve">وقرئ بالمدّ أيضا ؛ كما في الحديث : «وسوّمني بسيماء الإيمان» </w:t>
      </w:r>
      <w:r w:rsidRPr="00D02CEF">
        <w:rPr>
          <w:rStyle w:val="libFootnotenumChar"/>
          <w:rtl/>
        </w:rPr>
        <w:t>(7)</w:t>
      </w:r>
      <w:r>
        <w:rPr>
          <w:rtl/>
        </w:rPr>
        <w:t>.</w:t>
      </w:r>
    </w:p>
    <w:p w:rsidR="00F470B7" w:rsidRPr="00456662" w:rsidRDefault="00F470B7" w:rsidP="00596B52">
      <w:pPr>
        <w:pStyle w:val="libNormal"/>
        <w:rPr>
          <w:rtl/>
        </w:rPr>
      </w:pPr>
      <w:r w:rsidRPr="00456662">
        <w:rPr>
          <w:rtl/>
        </w:rPr>
        <w:t>وبالجملة : كما يعرف المجرمون بسيماهم وهو سواد الوجه وزرقة العين</w:t>
      </w:r>
      <w:r>
        <w:rPr>
          <w:rtl/>
        </w:rPr>
        <w:t>،</w:t>
      </w:r>
      <w:r w:rsidRPr="00456662">
        <w:rPr>
          <w:rtl/>
        </w:rPr>
        <w:t xml:space="preserve"> يعرف المؤمنون ببياض الوجه وإشراقه.</w:t>
      </w:r>
    </w:p>
    <w:p w:rsidR="00F470B7" w:rsidRPr="00456662" w:rsidRDefault="00F470B7" w:rsidP="00596B52">
      <w:pPr>
        <w:pStyle w:val="libNormal"/>
        <w:rPr>
          <w:rtl/>
        </w:rPr>
      </w:pPr>
      <w:r w:rsidRPr="00D02CEF">
        <w:rPr>
          <w:rStyle w:val="libAlaemChar"/>
          <w:rtl/>
        </w:rPr>
        <w:t>(</w:t>
      </w:r>
      <w:r w:rsidRPr="009E78CC">
        <w:rPr>
          <w:rStyle w:val="libAieChar"/>
          <w:rtl/>
        </w:rPr>
        <w:t>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D02CEF">
        <w:rPr>
          <w:rStyle w:val="libAlaemChar"/>
          <w:rtl/>
        </w:rPr>
        <w:t>)</w:t>
      </w:r>
      <w:r w:rsidRPr="00456662">
        <w:rPr>
          <w:rtl/>
        </w:rPr>
        <w:t xml:space="preserve"> الظاهر إنّ «مثلهم» مبتدأ</w:t>
      </w:r>
      <w:r>
        <w:rPr>
          <w:rtl/>
        </w:rPr>
        <w:t>، و «</w:t>
      </w:r>
      <w:r w:rsidRPr="00456662">
        <w:rPr>
          <w:rtl/>
        </w:rPr>
        <w:t>كزرع» خبره ؛ يعني أنّ مثلهم في التوراة ما ذكر من أنّ سيماهم في وجوههم من أثر السجود</w:t>
      </w:r>
      <w:r>
        <w:rPr>
          <w:rtl/>
        </w:rPr>
        <w:t>،</w:t>
      </w:r>
      <w:r w:rsidRPr="00456662">
        <w:rPr>
          <w:rtl/>
        </w:rPr>
        <w:t xml:space="preserve"> أو هذا مع 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انظر : مجمع البحرين 2 : 458 </w:t>
      </w:r>
      <w:r>
        <w:rPr>
          <w:rtl/>
        </w:rPr>
        <w:t>(</w:t>
      </w:r>
      <w:r w:rsidRPr="00456662">
        <w:rPr>
          <w:rtl/>
        </w:rPr>
        <w:t>سوم</w:t>
      </w:r>
      <w:r>
        <w:rPr>
          <w:rtl/>
        </w:rPr>
        <w:t>)،</w:t>
      </w:r>
      <w:r w:rsidRPr="00456662">
        <w:rPr>
          <w:rtl/>
        </w:rPr>
        <w:t xml:space="preserve"> الكشّاف 4 : 347.</w:t>
      </w:r>
    </w:p>
    <w:p w:rsidR="00F470B7" w:rsidRPr="00456662" w:rsidRDefault="00F470B7" w:rsidP="002F2D66">
      <w:pPr>
        <w:pStyle w:val="libFootnote0"/>
        <w:rPr>
          <w:rtl/>
        </w:rPr>
      </w:pPr>
      <w:r>
        <w:rPr>
          <w:rtl/>
        </w:rPr>
        <w:t>(</w:t>
      </w:r>
      <w:r w:rsidRPr="00456662">
        <w:rPr>
          <w:rtl/>
        </w:rPr>
        <w:t xml:space="preserve">2) انظر : مجمع البحرين 2 : 458 </w:t>
      </w:r>
      <w:r>
        <w:rPr>
          <w:rtl/>
        </w:rPr>
        <w:t>(</w:t>
      </w:r>
      <w:r w:rsidRPr="00456662">
        <w:rPr>
          <w:rtl/>
        </w:rPr>
        <w:t>سوم</w:t>
      </w:r>
      <w:r>
        <w:rPr>
          <w:rtl/>
        </w:rPr>
        <w:t>)،</w:t>
      </w:r>
      <w:r w:rsidRPr="00456662">
        <w:rPr>
          <w:rtl/>
        </w:rPr>
        <w:t xml:space="preserve"> الكشّاف 4 : 347.</w:t>
      </w:r>
    </w:p>
    <w:p w:rsidR="00F470B7" w:rsidRPr="00456662" w:rsidRDefault="00F470B7" w:rsidP="002F2D66">
      <w:pPr>
        <w:pStyle w:val="libFootnote0"/>
        <w:rPr>
          <w:rtl/>
        </w:rPr>
      </w:pPr>
      <w:r>
        <w:rPr>
          <w:rtl/>
        </w:rPr>
        <w:t>(</w:t>
      </w:r>
      <w:r w:rsidRPr="00456662">
        <w:rPr>
          <w:rtl/>
        </w:rPr>
        <w:t>3) مجمع البيان</w:t>
      </w:r>
      <w:r>
        <w:rPr>
          <w:rtl/>
        </w:rPr>
        <w:t>،</w:t>
      </w:r>
      <w:r w:rsidRPr="00456662">
        <w:rPr>
          <w:rtl/>
        </w:rPr>
        <w:t xml:space="preserve"> المجلّد 5 : 192.</w:t>
      </w:r>
    </w:p>
    <w:p w:rsidR="00F470B7" w:rsidRPr="00456662" w:rsidRDefault="00F470B7" w:rsidP="002F2D66">
      <w:pPr>
        <w:pStyle w:val="libFootnote0"/>
        <w:rPr>
          <w:rtl/>
        </w:rPr>
      </w:pPr>
      <w:r>
        <w:rPr>
          <w:rtl/>
        </w:rPr>
        <w:t>(</w:t>
      </w:r>
      <w:r w:rsidRPr="00456662">
        <w:rPr>
          <w:rtl/>
        </w:rPr>
        <w:t>4) مجمع البيان</w:t>
      </w:r>
      <w:r>
        <w:rPr>
          <w:rtl/>
        </w:rPr>
        <w:t>،</w:t>
      </w:r>
      <w:r w:rsidRPr="00456662">
        <w:rPr>
          <w:rtl/>
        </w:rPr>
        <w:t xml:space="preserve"> المجلّد 5 : 192.</w:t>
      </w:r>
    </w:p>
    <w:p w:rsidR="00F470B7" w:rsidRPr="00456662" w:rsidRDefault="00F470B7" w:rsidP="002F2D66">
      <w:pPr>
        <w:pStyle w:val="libFootnote0"/>
        <w:rPr>
          <w:rtl/>
        </w:rPr>
      </w:pPr>
      <w:r>
        <w:rPr>
          <w:rtl/>
        </w:rPr>
        <w:t>(</w:t>
      </w:r>
      <w:r w:rsidRPr="00456662">
        <w:rPr>
          <w:rtl/>
        </w:rPr>
        <w:t>5) مجمع البيان</w:t>
      </w:r>
      <w:r>
        <w:rPr>
          <w:rtl/>
        </w:rPr>
        <w:t>،</w:t>
      </w:r>
      <w:r w:rsidRPr="00456662">
        <w:rPr>
          <w:rtl/>
        </w:rPr>
        <w:t xml:space="preserve"> المجلّد 5 : 192.</w:t>
      </w:r>
    </w:p>
    <w:p w:rsidR="00F470B7" w:rsidRPr="00456662" w:rsidRDefault="00F470B7" w:rsidP="002F2D66">
      <w:pPr>
        <w:pStyle w:val="libFootnote0"/>
        <w:rPr>
          <w:rtl/>
        </w:rPr>
      </w:pPr>
      <w:r>
        <w:rPr>
          <w:rtl/>
        </w:rPr>
        <w:t>(</w:t>
      </w:r>
      <w:r w:rsidRPr="00456662">
        <w:rPr>
          <w:rtl/>
        </w:rPr>
        <w:t>6) مجمع البيان</w:t>
      </w:r>
      <w:r>
        <w:rPr>
          <w:rtl/>
        </w:rPr>
        <w:t>،</w:t>
      </w:r>
      <w:r w:rsidRPr="00456662">
        <w:rPr>
          <w:rtl/>
        </w:rPr>
        <w:t xml:space="preserve"> المجلّد 5 : 192.</w:t>
      </w:r>
    </w:p>
    <w:p w:rsidR="00F470B7" w:rsidRPr="00456662" w:rsidRDefault="00F470B7" w:rsidP="002F2D66">
      <w:pPr>
        <w:pStyle w:val="libFootnote0"/>
        <w:rPr>
          <w:rtl/>
        </w:rPr>
      </w:pPr>
      <w:r>
        <w:rPr>
          <w:rtl/>
        </w:rPr>
        <w:t>(</w:t>
      </w:r>
      <w:r w:rsidRPr="00456662">
        <w:rPr>
          <w:rtl/>
        </w:rPr>
        <w:t>7) الأمان : 49.</w:t>
      </w:r>
    </w:p>
    <w:p w:rsidR="00F470B7" w:rsidRPr="00456662" w:rsidRDefault="00F470B7" w:rsidP="00930449">
      <w:pPr>
        <w:pStyle w:val="libNormal0"/>
        <w:rPr>
          <w:rtl/>
        </w:rPr>
      </w:pPr>
      <w:r>
        <w:rPr>
          <w:rtl/>
        </w:rPr>
        <w:br w:type="page"/>
      </w:r>
      <w:r w:rsidRPr="00456662">
        <w:rPr>
          <w:rtl/>
        </w:rPr>
        <w:lastRenderedPageBreak/>
        <w:t>تقدّم عليه من الشدّة على الكفّار والمرحمة على المؤمنين</w:t>
      </w:r>
      <w:r>
        <w:rPr>
          <w:rtl/>
        </w:rPr>
        <w:t>،</w:t>
      </w:r>
      <w:r w:rsidRPr="00456662">
        <w:rPr>
          <w:rtl/>
        </w:rPr>
        <w:t xml:space="preserve"> ومثلهم في الإنجيل كزرع</w:t>
      </w:r>
      <w:r>
        <w:rPr>
          <w:rtl/>
        </w:rPr>
        <w:t xml:space="preserve"> ..</w:t>
      </w:r>
      <w:r w:rsidRPr="00456662">
        <w:rPr>
          <w:rtl/>
        </w:rPr>
        <w:t>. إلى آخره.</w:t>
      </w:r>
    </w:p>
    <w:p w:rsidR="00F470B7" w:rsidRDefault="00F470B7" w:rsidP="00596B52">
      <w:pPr>
        <w:pStyle w:val="libNormal"/>
        <w:rPr>
          <w:rtl/>
        </w:rPr>
      </w:pPr>
      <w:r w:rsidRPr="00456662">
        <w:rPr>
          <w:rtl/>
        </w:rPr>
        <w:t>ولكن في بعض التفاسير : إنّ «ومثلهم» عطف على «مثلهم» فتكون خبرا لذلك ؛ يعني أنّ ما ذكر من الأوصاف حالهم ومثلهم في التوراة والإنجيل</w:t>
      </w:r>
      <w:r>
        <w:rPr>
          <w:rtl/>
        </w:rPr>
        <w:t>،</w:t>
      </w:r>
      <w:r w:rsidRPr="00456662">
        <w:rPr>
          <w:rtl/>
        </w:rPr>
        <w:t xml:space="preserve"> فقوله «كزرع» استئناف لتمثيل على حدة</w:t>
      </w:r>
      <w:r>
        <w:rPr>
          <w:rtl/>
        </w:rPr>
        <w:t>،</w:t>
      </w:r>
      <w:r w:rsidRPr="00456662">
        <w:rPr>
          <w:rtl/>
        </w:rPr>
        <w:t xml:space="preserve"> أو تفسير لما أبهم في قوله ذلك ؛ بناء على كونه إشارة مبهمة. ولعلّه بعيد ؛ كما لا يخفى.</w:t>
      </w:r>
    </w:p>
    <w:p w:rsidR="00F470B7" w:rsidRPr="00456662" w:rsidRDefault="00F470B7" w:rsidP="00596B52">
      <w:pPr>
        <w:pStyle w:val="libNormal"/>
        <w:rPr>
          <w:rtl/>
        </w:rPr>
      </w:pPr>
      <w:r>
        <w:rPr>
          <w:rtl/>
        </w:rPr>
        <w:t>و «</w:t>
      </w:r>
      <w:r w:rsidRPr="00456662">
        <w:rPr>
          <w:rtl/>
        </w:rPr>
        <w:t>الشطاء»</w:t>
      </w:r>
      <w:r>
        <w:rPr>
          <w:rtl/>
        </w:rPr>
        <w:t xml:space="preserve"> و «</w:t>
      </w:r>
      <w:r w:rsidRPr="00456662">
        <w:rPr>
          <w:rtl/>
        </w:rPr>
        <w:t>الشطأ»</w:t>
      </w:r>
      <w:r>
        <w:rPr>
          <w:rtl/>
        </w:rPr>
        <w:t xml:space="preserve"> و «</w:t>
      </w:r>
      <w:r w:rsidRPr="00456662">
        <w:rPr>
          <w:rtl/>
        </w:rPr>
        <w:t>الشطاء»</w:t>
      </w:r>
      <w:r>
        <w:rPr>
          <w:rtl/>
        </w:rPr>
        <w:t xml:space="preserve"> و «</w:t>
      </w:r>
      <w:r w:rsidRPr="00456662">
        <w:rPr>
          <w:rtl/>
        </w:rPr>
        <w:t>الشطا»</w:t>
      </w:r>
      <w:r>
        <w:rPr>
          <w:rtl/>
        </w:rPr>
        <w:t xml:space="preserve"> و «</w:t>
      </w:r>
      <w:r w:rsidRPr="00456662">
        <w:rPr>
          <w:rtl/>
        </w:rPr>
        <w:t>الشطو»</w:t>
      </w:r>
      <w:r>
        <w:rPr>
          <w:rtl/>
        </w:rPr>
        <w:t xml:space="preserve"> و «</w:t>
      </w:r>
      <w:r w:rsidRPr="00456662">
        <w:rPr>
          <w:rtl/>
        </w:rPr>
        <w:t>الشط» : الفرخ</w:t>
      </w:r>
      <w:r>
        <w:rPr>
          <w:rtl/>
        </w:rPr>
        <w:t>،</w:t>
      </w:r>
      <w:r w:rsidRPr="00456662">
        <w:rPr>
          <w:rtl/>
        </w:rPr>
        <w:t xml:space="preserve"> وهو الزرع إذا تهيّأ للانشقاق بعد ما يطلع</w:t>
      </w:r>
      <w:r>
        <w:rPr>
          <w:rtl/>
        </w:rPr>
        <w:t>،</w:t>
      </w:r>
      <w:r w:rsidRPr="00456662">
        <w:rPr>
          <w:rtl/>
        </w:rPr>
        <w:t xml:space="preserve"> ويطلق على السنبل أيضا.</w:t>
      </w:r>
    </w:p>
    <w:p w:rsidR="00F470B7" w:rsidRPr="00456662" w:rsidRDefault="00F470B7" w:rsidP="00596B52">
      <w:pPr>
        <w:pStyle w:val="libNormal"/>
        <w:rPr>
          <w:rtl/>
        </w:rPr>
      </w:pPr>
      <w:r w:rsidRPr="00456662">
        <w:rPr>
          <w:rtl/>
        </w:rPr>
        <w:t>وفي مجمع الطريحيّ : وقد يستعمل الفرخ في كلّ صغير من الحيوان والنبات. وفي الخبر : نهي عن بيع الفروخ بالكيل من الطعام. قيل : المراد بالفروخ : الفروخ من السنبل وهي ما استبان وانعقد حبّه</w:t>
      </w:r>
      <w:r>
        <w:rPr>
          <w:rtl/>
        </w:rPr>
        <w:t>،</w:t>
      </w:r>
      <w:r w:rsidRPr="00456662">
        <w:rPr>
          <w:rtl/>
        </w:rPr>
        <w:t xml:space="preserve"> وأفرخ الحبّ : إذا تهيّأ للانشقاق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فَآزَرَهُ</w:t>
      </w:r>
      <w:r w:rsidRPr="00D02CEF">
        <w:rPr>
          <w:rStyle w:val="libAlaemChar"/>
          <w:rtl/>
        </w:rPr>
        <w:t>)</w:t>
      </w:r>
      <w:r w:rsidRPr="00456662">
        <w:rPr>
          <w:rtl/>
        </w:rPr>
        <w:t xml:space="preserve"> كآجره من المؤازرة كالمؤاجرة بمعنى : المعاونة</w:t>
      </w:r>
      <w:r>
        <w:rPr>
          <w:rtl/>
        </w:rPr>
        <w:t>،</w:t>
      </w:r>
      <w:r w:rsidRPr="00456662">
        <w:rPr>
          <w:rtl/>
        </w:rPr>
        <w:t xml:space="preserve"> أو من الإيزار كالإيجار بمعنى : الإعانة.</w:t>
      </w:r>
    </w:p>
    <w:p w:rsidR="00F470B7" w:rsidRPr="00456662" w:rsidRDefault="00F470B7" w:rsidP="00596B52">
      <w:pPr>
        <w:pStyle w:val="libNormal"/>
        <w:rPr>
          <w:rtl/>
        </w:rPr>
      </w:pPr>
      <w:r w:rsidRPr="00456662">
        <w:rPr>
          <w:rtl/>
        </w:rPr>
        <w:t>وقرئ فآزره على كونه مجرّدا</w:t>
      </w:r>
      <w:r>
        <w:rPr>
          <w:rtl/>
        </w:rPr>
        <w:t>،</w:t>
      </w:r>
      <w:r w:rsidRPr="00456662">
        <w:rPr>
          <w:rtl/>
        </w:rPr>
        <w:t xml:space="preserve"> والجميع بمعنى : التقوية والإعانة ؛ أي فقوي الزرع</w:t>
      </w:r>
      <w:r>
        <w:rPr>
          <w:rtl/>
        </w:rPr>
        <w:t>،</w:t>
      </w:r>
      <w:r w:rsidRPr="00456662">
        <w:rPr>
          <w:rtl/>
        </w:rPr>
        <w:t xml:space="preserve"> </w:t>
      </w:r>
      <w:r>
        <w:rPr>
          <w:rtl/>
        </w:rPr>
        <w:t>[</w:t>
      </w:r>
      <w:r w:rsidRPr="00456662">
        <w:rPr>
          <w:rtl/>
        </w:rPr>
        <w:t>أو الله شطأه وأفراخه</w:t>
      </w:r>
      <w:r>
        <w:rPr>
          <w:rtl/>
        </w:rPr>
        <w:t>]</w:t>
      </w:r>
      <w:r w:rsidRPr="00456662">
        <w:rPr>
          <w:rtl/>
        </w:rPr>
        <w:t xml:space="preserve"> </w:t>
      </w:r>
      <w:r w:rsidRPr="00D02CEF">
        <w:rPr>
          <w:rStyle w:val="libFootnotenumChar"/>
          <w:rtl/>
        </w:rPr>
        <w:t>(2)</w:t>
      </w:r>
      <w:r w:rsidRPr="00456662">
        <w:rPr>
          <w:rtl/>
        </w:rPr>
        <w:t xml:space="preserve"> فلحقت الأمّهات حتّى صارت مثلها.</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فَاسْتَغْلَظَ</w:t>
      </w:r>
      <w:r w:rsidRPr="00D02CEF">
        <w:rPr>
          <w:rStyle w:val="libAlaemChar"/>
          <w:rtl/>
        </w:rPr>
        <w:t>)</w:t>
      </w:r>
      <w:r w:rsidRPr="00456662">
        <w:rPr>
          <w:rtl/>
        </w:rPr>
        <w:t xml:space="preserve"> ؛ أي فصار هذا الزرع أو هذا الشطأ غليظا بعد أن كان دقيقا.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مجمع البحرين 3 : 378 </w:t>
      </w:r>
      <w:r>
        <w:rPr>
          <w:rtl/>
        </w:rPr>
        <w:t>(</w:t>
      </w:r>
      <w:r w:rsidRPr="00456662">
        <w:rPr>
          <w:rtl/>
        </w:rPr>
        <w:t>فرخ</w:t>
      </w:r>
      <w:r>
        <w:rPr>
          <w:rtl/>
        </w:rPr>
        <w:t>).</w:t>
      </w:r>
    </w:p>
    <w:p w:rsidR="00F470B7" w:rsidRPr="00456662" w:rsidRDefault="00F470B7" w:rsidP="002F2D66">
      <w:pPr>
        <w:pStyle w:val="libFootnote0"/>
        <w:rPr>
          <w:rtl/>
        </w:rPr>
      </w:pPr>
      <w:r>
        <w:rPr>
          <w:rtl/>
        </w:rPr>
        <w:t>(</w:t>
      </w:r>
      <w:r w:rsidRPr="00456662">
        <w:rPr>
          <w:rtl/>
        </w:rPr>
        <w:t>2) كذا في النسختين.</w:t>
      </w:r>
    </w:p>
    <w:p w:rsidR="00F470B7" w:rsidRPr="00456662" w:rsidRDefault="00F470B7" w:rsidP="00596B52">
      <w:pPr>
        <w:pStyle w:val="libNormal"/>
        <w:rPr>
          <w:rtl/>
        </w:rPr>
      </w:pPr>
      <w:r>
        <w:rPr>
          <w:rtl/>
        </w:rPr>
        <w:br w:type="page"/>
      </w:r>
      <w:r w:rsidRPr="00456662">
        <w:rPr>
          <w:rtl/>
        </w:rPr>
        <w:lastRenderedPageBreak/>
        <w:t xml:space="preserve">قوله : </w:t>
      </w:r>
      <w:r w:rsidRPr="00D02CEF">
        <w:rPr>
          <w:rStyle w:val="libAlaemChar"/>
          <w:rtl/>
        </w:rPr>
        <w:t>(</w:t>
      </w:r>
      <w:r w:rsidRPr="009E78CC">
        <w:rPr>
          <w:rStyle w:val="libAieChar"/>
          <w:rtl/>
        </w:rPr>
        <w:t>فَاسْتَوى عَلى سُوقِهِ</w:t>
      </w:r>
      <w:r w:rsidRPr="00D02CEF">
        <w:rPr>
          <w:rStyle w:val="libAlaemChar"/>
          <w:rtl/>
        </w:rPr>
        <w:t>)</w:t>
      </w:r>
      <w:r w:rsidRPr="00456662">
        <w:rPr>
          <w:rtl/>
        </w:rPr>
        <w:t xml:space="preserve"> ؛ أي فقام على أصوله</w:t>
      </w:r>
      <w:r>
        <w:rPr>
          <w:rtl/>
        </w:rPr>
        <w:t>،</w:t>
      </w:r>
      <w:r w:rsidRPr="00456662">
        <w:rPr>
          <w:rtl/>
        </w:rPr>
        <w:t xml:space="preserve"> والسوق جمع الساق وهو قصب الشجر والزرع.</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يُعْجِبُ الزُّرَّاعَ</w:t>
      </w:r>
      <w:r w:rsidRPr="00D02CEF">
        <w:rPr>
          <w:rStyle w:val="libAlaemChar"/>
          <w:rtl/>
        </w:rPr>
        <w:t>)</w:t>
      </w:r>
      <w:r w:rsidRPr="00456662">
        <w:rPr>
          <w:rtl/>
        </w:rPr>
        <w:t xml:space="preserve"> ؛ أي يروع ويحسن في نظره</w:t>
      </w:r>
      <w:r>
        <w:rPr>
          <w:rtl/>
        </w:rPr>
        <w:t>،</w:t>
      </w:r>
      <w:r w:rsidRPr="00456662">
        <w:rPr>
          <w:rtl/>
        </w:rPr>
        <w:t xml:space="preserve"> لقوّته وغلظه وحسن منظره.</w:t>
      </w:r>
    </w:p>
    <w:p w:rsidR="00F470B7" w:rsidRPr="00456662" w:rsidRDefault="00F470B7" w:rsidP="00596B52">
      <w:pPr>
        <w:pStyle w:val="libNormal"/>
        <w:rPr>
          <w:rtl/>
        </w:rPr>
      </w:pPr>
      <w:r w:rsidRPr="00456662">
        <w:rPr>
          <w:rtl/>
        </w:rPr>
        <w:t>وهذا مثل ضربه الله للنبيّ وأصحابه</w:t>
      </w:r>
      <w:r>
        <w:rPr>
          <w:rtl/>
        </w:rPr>
        <w:t>،</w:t>
      </w:r>
      <w:r w:rsidRPr="00456662">
        <w:rPr>
          <w:rtl/>
        </w:rPr>
        <w:t xml:space="preserve"> فالزرع هو محمّد صلّى الله عليه وآله والشطأ أصحابه المؤمنون الّذين حوله المربّون بتربيته</w:t>
      </w:r>
      <w:r>
        <w:rPr>
          <w:rtl/>
        </w:rPr>
        <w:t>،</w:t>
      </w:r>
      <w:r w:rsidRPr="00456662">
        <w:rPr>
          <w:rtl/>
        </w:rPr>
        <w:t xml:space="preserve"> وقد كانوا في بدو الأمر في غاية الضعف والقلّة ومحلّ الأذى من الكفّار</w:t>
      </w:r>
      <w:r>
        <w:rPr>
          <w:rtl/>
        </w:rPr>
        <w:t>،</w:t>
      </w:r>
      <w:r w:rsidRPr="00456662">
        <w:rPr>
          <w:rtl/>
        </w:rPr>
        <w:t xml:space="preserve"> فتقوّوا واشتدّوا تدريجا بتلاحق المؤمنين وتعاونهم وازديادهم يوما فيوما</w:t>
      </w:r>
      <w:r>
        <w:rPr>
          <w:rtl/>
        </w:rPr>
        <w:t>،</w:t>
      </w:r>
      <w:r w:rsidRPr="00456662">
        <w:rPr>
          <w:rtl/>
        </w:rPr>
        <w:t xml:space="preserve"> فاستغلظوا واستقاموا على أمرهم</w:t>
      </w:r>
      <w:r>
        <w:rPr>
          <w:rtl/>
        </w:rPr>
        <w:t>،</w:t>
      </w:r>
      <w:r w:rsidRPr="00456662">
        <w:rPr>
          <w:rtl/>
        </w:rPr>
        <w:t xml:space="preserve"> وزاد شوكتهم وقوّتهم في ترويج الدين</w:t>
      </w:r>
      <w:r>
        <w:rPr>
          <w:rtl/>
        </w:rPr>
        <w:t>،</w:t>
      </w:r>
      <w:r w:rsidRPr="00456662">
        <w:rPr>
          <w:rtl/>
        </w:rPr>
        <w:t xml:space="preserve"> فكفّ عنهم أيدي الكفّار</w:t>
      </w:r>
      <w:r>
        <w:rPr>
          <w:rtl/>
        </w:rPr>
        <w:t>،</w:t>
      </w:r>
      <w:r w:rsidRPr="00456662">
        <w:rPr>
          <w:rtl/>
        </w:rPr>
        <w:t xml:space="preserve"> فشابهوا الزرع حيث إنّه كان في أوّل طلوعه وبروزه دقيقا ضعيفا يزعجه أدنى ريح</w:t>
      </w:r>
      <w:r>
        <w:rPr>
          <w:rtl/>
        </w:rPr>
        <w:t>،</w:t>
      </w:r>
      <w:r w:rsidRPr="00456662">
        <w:rPr>
          <w:rtl/>
        </w:rPr>
        <w:t xml:space="preserve"> ثمّ صار قويّا غليظا.</w:t>
      </w:r>
    </w:p>
    <w:p w:rsidR="00F470B7" w:rsidRPr="00456662" w:rsidRDefault="00F470B7" w:rsidP="00596B52">
      <w:pPr>
        <w:pStyle w:val="libNormal"/>
        <w:rPr>
          <w:rtl/>
        </w:rPr>
      </w:pPr>
      <w:r w:rsidRPr="00456662">
        <w:rPr>
          <w:rtl/>
        </w:rPr>
        <w:t>وروي أنّه مكتوب في الإنجيل : إنّه يخرج قوم ينبتون نبات الزرع يأمرون بالمعروف وينهون عن المنكر. وهذا ممّا يؤيّد الوقف بين المثلين ؛ كما ذكرناه. فافهم.</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لِيَغِيظَ</w:t>
      </w:r>
      <w:r w:rsidRPr="00D02CEF">
        <w:rPr>
          <w:rStyle w:val="libAlaemChar"/>
          <w:rtl/>
        </w:rPr>
        <w:t>)</w:t>
      </w:r>
      <w:r w:rsidRPr="00456662">
        <w:rPr>
          <w:rtl/>
        </w:rPr>
        <w:t xml:space="preserve"> ؛ أي قوّيناهم ونصرناهم حتّى بلغ أمرهم هذا المبلغ لغيظ الكفّار واشتعال أكبادهم بنار الغضب</w:t>
      </w:r>
      <w:r>
        <w:rPr>
          <w:rtl/>
        </w:rPr>
        <w:t>،</w:t>
      </w:r>
      <w:r w:rsidRPr="00456662">
        <w:rPr>
          <w:rtl/>
        </w:rPr>
        <w:t xml:space="preserve"> فيكون هذا لهم عذابا معجّلا في الدنيا قبل عذاب الآخرة. ويمكن أن يكون تعليلا للتمثيل المذكور ؛ أي شبّهناهم بالزرع لإغاظة الكفّار.</w:t>
      </w:r>
    </w:p>
    <w:p w:rsidR="00F470B7" w:rsidRPr="00456662" w:rsidRDefault="00F470B7" w:rsidP="00596B52">
      <w:pPr>
        <w:pStyle w:val="libNormal"/>
        <w:rPr>
          <w:rtl/>
        </w:rPr>
      </w:pPr>
      <w:r w:rsidRPr="00456662">
        <w:rPr>
          <w:rtl/>
        </w:rPr>
        <w:t xml:space="preserve">وقيل : إنّه تعليل مقدّم لقوله : </w:t>
      </w:r>
      <w:r w:rsidRPr="00D02CEF">
        <w:rPr>
          <w:rStyle w:val="libAlaemChar"/>
          <w:rtl/>
        </w:rPr>
        <w:t>(</w:t>
      </w:r>
      <w:r w:rsidRPr="009E78CC">
        <w:rPr>
          <w:rStyle w:val="libAieChar"/>
          <w:rtl/>
        </w:rPr>
        <w:t>وَعَدَ اللهُ الَّذِينَ آمَنُوا</w:t>
      </w:r>
      <w:r w:rsidRPr="00D02CEF">
        <w:rPr>
          <w:rStyle w:val="libAlaemChar"/>
          <w:rtl/>
        </w:rPr>
        <w:t>)</w:t>
      </w:r>
      <w:r>
        <w:rPr>
          <w:rtl/>
        </w:rPr>
        <w:t xml:space="preserve"> ..</w:t>
      </w:r>
      <w:r w:rsidRPr="00456662">
        <w:rPr>
          <w:rtl/>
        </w:rPr>
        <w:t>. إلى آخره فإنّ الكفّار يغيظون بسماع هذا الوعد.</w:t>
      </w:r>
    </w:p>
    <w:p w:rsidR="00F470B7" w:rsidRDefault="00F470B7" w:rsidP="00596B52">
      <w:pPr>
        <w:pStyle w:val="libNormal"/>
        <w:rPr>
          <w:rtl/>
        </w:rPr>
      </w:pPr>
      <w:r>
        <w:rPr>
          <w:rtl/>
        </w:rPr>
        <w:br w:type="page"/>
      </w:r>
      <w:r w:rsidRPr="00456662">
        <w:rPr>
          <w:rtl/>
        </w:rPr>
        <w:lastRenderedPageBreak/>
        <w:t>والمراد بالّذين آمنوا هم الّذين ثبتوا على الإيمان</w:t>
      </w:r>
      <w:r>
        <w:rPr>
          <w:rtl/>
        </w:rPr>
        <w:t>،</w:t>
      </w:r>
      <w:r w:rsidRPr="00456662">
        <w:rPr>
          <w:rtl/>
        </w:rPr>
        <w:t xml:space="preserve"> وأقاموا على الطاعة في عهد النبيّ صلّى الله عليه وآله وفيما بعد وفاته إلى أن ماتوا. ولذا قال «منهم»</w:t>
      </w:r>
      <w:r>
        <w:rPr>
          <w:rtl/>
        </w:rPr>
        <w:t>.</w:t>
      </w:r>
    </w:p>
    <w:p w:rsidR="00F470B7" w:rsidRPr="00456662" w:rsidRDefault="00F470B7" w:rsidP="00596B52">
      <w:pPr>
        <w:pStyle w:val="libNormal"/>
        <w:rPr>
          <w:rtl/>
        </w:rPr>
      </w:pPr>
      <w:r>
        <w:rPr>
          <w:rtl/>
        </w:rPr>
        <w:t>و «</w:t>
      </w:r>
      <w:r w:rsidRPr="00456662">
        <w:rPr>
          <w:rtl/>
        </w:rPr>
        <w:t>من» للتبعيض</w:t>
      </w:r>
      <w:r>
        <w:rPr>
          <w:rtl/>
        </w:rPr>
        <w:t>،</w:t>
      </w:r>
      <w:r w:rsidRPr="00456662">
        <w:rPr>
          <w:rtl/>
        </w:rPr>
        <w:t xml:space="preserve"> فإنّ من هؤلاء الصحابة من لم يف بعهد الرسول بل خالفه</w:t>
      </w:r>
      <w:r>
        <w:rPr>
          <w:rtl/>
        </w:rPr>
        <w:t>،</w:t>
      </w:r>
      <w:r w:rsidRPr="00456662">
        <w:rPr>
          <w:rtl/>
        </w:rPr>
        <w:t xml:space="preserve"> وردّ عليه في قوله صلّى الله عليه وآله : من كنت مولاه فعليّ مولاه </w:t>
      </w:r>
      <w:r w:rsidRPr="00D02CEF">
        <w:rPr>
          <w:rStyle w:val="libFootnotenumChar"/>
          <w:rtl/>
        </w:rPr>
        <w:t>(1)</w:t>
      </w:r>
      <w:r>
        <w:rPr>
          <w:rtl/>
        </w:rPr>
        <w:t>.</w:t>
      </w:r>
      <w:r>
        <w:rPr>
          <w:rFonts w:hint="cs"/>
          <w:rtl/>
        </w:rPr>
        <w:t xml:space="preserve"> </w:t>
      </w:r>
      <w:r w:rsidRPr="00456662">
        <w:rPr>
          <w:rtl/>
        </w:rPr>
        <w:t xml:space="preserve">فهذا الوعد لا يشمل جميعهم. كيف وقد ورد أنّ الناس ارتدّوا بعد وفاة رسول الله صلّى الله عليه وآله إلّا ثلاثة أو أربعة </w:t>
      </w:r>
      <w:r w:rsidRPr="00D02CEF">
        <w:rPr>
          <w:rStyle w:val="libFootnotenumChar"/>
          <w:rtl/>
        </w:rPr>
        <w:t>(2)</w:t>
      </w:r>
      <w:r>
        <w:rPr>
          <w:rtl/>
        </w:rPr>
        <w:t>.</w:t>
      </w:r>
    </w:p>
    <w:p w:rsidR="00F470B7" w:rsidRPr="00456662" w:rsidRDefault="00F470B7" w:rsidP="00596B52">
      <w:pPr>
        <w:pStyle w:val="libNormal"/>
        <w:rPr>
          <w:rtl/>
        </w:rPr>
      </w:pPr>
      <w:r w:rsidRPr="00456662">
        <w:rPr>
          <w:rtl/>
        </w:rPr>
        <w:t>وفي بعض التفاسير : إنّ «منهم» للبيان وهو كما ترى تعصّب ضعيف البنيان.</w:t>
      </w:r>
    </w:p>
    <w:p w:rsidR="00F470B7" w:rsidRPr="00456662" w:rsidRDefault="00F470B7" w:rsidP="00596B52">
      <w:pPr>
        <w:pStyle w:val="libNormal"/>
        <w:rPr>
          <w:rtl/>
        </w:rPr>
      </w:pPr>
      <w:r w:rsidRPr="00456662">
        <w:rPr>
          <w:rtl/>
        </w:rPr>
        <w:t>والحاصل : أنّ هذا الوعد مخصوص بمن صدّق بجميع ما جاء به الرسول صلّى الله عليه وآله لسانا وقلبا ؛ مع امتثاله جميع أوامره ونواهيه</w:t>
      </w:r>
      <w:r>
        <w:rPr>
          <w:rtl/>
        </w:rPr>
        <w:t>،</w:t>
      </w:r>
      <w:r w:rsidRPr="00456662">
        <w:rPr>
          <w:rtl/>
        </w:rPr>
        <w:t xml:space="preserve"> ثابتا على ذلك إلى آخر عمره</w:t>
      </w:r>
      <w:r>
        <w:rPr>
          <w:rtl/>
        </w:rPr>
        <w:t>،</w:t>
      </w:r>
      <w:r w:rsidRPr="00456662">
        <w:rPr>
          <w:rtl/>
        </w:rPr>
        <w:t xml:space="preserve"> وأمّا غيره ففيه عرق من الكفر.</w:t>
      </w:r>
    </w:p>
    <w:p w:rsidR="00F470B7" w:rsidRPr="00456662" w:rsidRDefault="00F470B7" w:rsidP="00596B52">
      <w:pPr>
        <w:pStyle w:val="libNormal"/>
        <w:rPr>
          <w:rtl/>
        </w:rPr>
      </w:pPr>
      <w:r w:rsidRPr="00456662">
        <w:rPr>
          <w:rtl/>
        </w:rPr>
        <w:t>توضيح ذلك على ما يستفاد من بعض أكابر المحدّثين في رسالته الّتي ألّفها في تحقيق معنى الإيمان والكفر : أنّ الناس على صنفين :</w:t>
      </w:r>
    </w:p>
    <w:p w:rsidR="00F470B7" w:rsidRPr="00456662" w:rsidRDefault="00F470B7" w:rsidP="00596B52">
      <w:pPr>
        <w:pStyle w:val="libNormal"/>
        <w:rPr>
          <w:rtl/>
        </w:rPr>
      </w:pPr>
      <w:r w:rsidRPr="00456662">
        <w:rPr>
          <w:rtl/>
        </w:rPr>
        <w:t>الأوّل : من لم تصل إليه الدعوة النبويّة ولو في بعض الأمور لعدم سماعه أو لعدم فهمه</w:t>
      </w:r>
      <w:r>
        <w:rPr>
          <w:rtl/>
        </w:rPr>
        <w:t>،</w:t>
      </w:r>
      <w:r w:rsidRPr="00456662">
        <w:rPr>
          <w:rtl/>
        </w:rPr>
        <w:t xml:space="preserve"> وهذا وإن كان كافرا كفر جهالة</w:t>
      </w:r>
      <w:r>
        <w:rPr>
          <w:rtl/>
        </w:rPr>
        <w:t>،</w:t>
      </w:r>
      <w:r w:rsidRPr="00456662">
        <w:rPr>
          <w:rtl/>
        </w:rPr>
        <w:t xml:space="preserve"> إلّا أنّه من المستضعفين الّذين لا يستطيعون حيلة ولا يهتدون سبيلا </w:t>
      </w:r>
      <w:r w:rsidRPr="00D02CEF">
        <w:rPr>
          <w:rStyle w:val="libFootnotenumChar"/>
          <w:rtl/>
        </w:rPr>
        <w:t>(3)</w:t>
      </w:r>
      <w:r>
        <w:rPr>
          <w:rtl/>
        </w:rPr>
        <w:t>،</w:t>
      </w:r>
      <w:r w:rsidRPr="00456662">
        <w:rPr>
          <w:rtl/>
        </w:rPr>
        <w:t xml:space="preserve"> فإن كان مقصّرا عوقب على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1 : 287.</w:t>
      </w:r>
    </w:p>
    <w:p w:rsidR="00F470B7" w:rsidRPr="00456662" w:rsidRDefault="00F470B7" w:rsidP="002F2D66">
      <w:pPr>
        <w:pStyle w:val="libFootnote0"/>
        <w:rPr>
          <w:rtl/>
        </w:rPr>
      </w:pPr>
      <w:r>
        <w:rPr>
          <w:rtl/>
        </w:rPr>
        <w:t>(</w:t>
      </w:r>
      <w:r w:rsidRPr="00456662">
        <w:rPr>
          <w:rtl/>
        </w:rPr>
        <w:t>2) إشارة إلى أحاديث منها ما في البحار 67 : 164.</w:t>
      </w:r>
    </w:p>
    <w:p w:rsidR="00F470B7" w:rsidRPr="00456662" w:rsidRDefault="00F470B7" w:rsidP="002F2D66">
      <w:pPr>
        <w:pStyle w:val="libFootnote0"/>
        <w:rPr>
          <w:rtl/>
        </w:rPr>
      </w:pPr>
      <w:r>
        <w:rPr>
          <w:rtl/>
        </w:rPr>
        <w:t>(</w:t>
      </w:r>
      <w:r w:rsidRPr="00456662">
        <w:rPr>
          <w:rtl/>
        </w:rPr>
        <w:t>3) إشارة إلى الآية 98 من سورة النساء.</w:t>
      </w:r>
    </w:p>
    <w:p w:rsidR="00F470B7" w:rsidRPr="00456662" w:rsidRDefault="00F470B7" w:rsidP="00930449">
      <w:pPr>
        <w:pStyle w:val="libNormal0"/>
        <w:rPr>
          <w:rtl/>
        </w:rPr>
      </w:pPr>
      <w:r>
        <w:rPr>
          <w:rtl/>
        </w:rPr>
        <w:br w:type="page"/>
      </w:r>
      <w:r w:rsidRPr="00456662">
        <w:rPr>
          <w:rtl/>
        </w:rPr>
        <w:lastRenderedPageBreak/>
        <w:t>تقصيره</w:t>
      </w:r>
      <w:r>
        <w:rPr>
          <w:rtl/>
        </w:rPr>
        <w:t>،</w:t>
      </w:r>
      <w:r w:rsidRPr="00456662">
        <w:rPr>
          <w:rtl/>
        </w:rPr>
        <w:t xml:space="preserve"> وإن كان قاصرا فلا عقاب عليه</w:t>
      </w:r>
      <w:r>
        <w:rPr>
          <w:rtl/>
        </w:rPr>
        <w:t>،</w:t>
      </w:r>
      <w:r w:rsidRPr="00456662">
        <w:rPr>
          <w:rtl/>
        </w:rPr>
        <w:t xml:space="preserve"> لمنافاته للعدل.</w:t>
      </w:r>
    </w:p>
    <w:p w:rsidR="00F470B7" w:rsidRPr="00456662" w:rsidRDefault="00F470B7" w:rsidP="00596B52">
      <w:pPr>
        <w:pStyle w:val="libNormal"/>
        <w:rPr>
          <w:rtl/>
        </w:rPr>
      </w:pPr>
      <w:r w:rsidRPr="00456662">
        <w:rPr>
          <w:rtl/>
        </w:rPr>
        <w:t>والثاني : من وصلت إليه الدعوة النبويّة</w:t>
      </w:r>
      <w:r>
        <w:rPr>
          <w:rtl/>
        </w:rPr>
        <w:t>،</w:t>
      </w:r>
      <w:r w:rsidRPr="00456662">
        <w:rPr>
          <w:rtl/>
        </w:rPr>
        <w:t xml:space="preserve"> وهذا على أقسام.</w:t>
      </w:r>
    </w:p>
    <w:p w:rsidR="00F470B7" w:rsidRPr="00456662" w:rsidRDefault="00F470B7" w:rsidP="00596B52">
      <w:pPr>
        <w:pStyle w:val="libNormal"/>
        <w:rPr>
          <w:rtl/>
        </w:rPr>
      </w:pPr>
      <w:r w:rsidRPr="00456662">
        <w:rPr>
          <w:rtl/>
        </w:rPr>
        <w:t>إذ منهم : من لم يصدّق بجميع ما وصل إليه أو بعضه لا بلسانه ولا بقلبه</w:t>
      </w:r>
      <w:r>
        <w:rPr>
          <w:rtl/>
        </w:rPr>
        <w:t>،</w:t>
      </w:r>
      <w:r w:rsidRPr="00456662">
        <w:rPr>
          <w:rtl/>
        </w:rPr>
        <w:t xml:space="preserve"> فهذا كافر بحسبه كفر جحود</w:t>
      </w:r>
      <w:r>
        <w:rPr>
          <w:rtl/>
        </w:rPr>
        <w:t>،</w:t>
      </w:r>
      <w:r w:rsidRPr="00456662">
        <w:rPr>
          <w:rtl/>
        </w:rPr>
        <w:t xml:space="preserve"> معذّب بعذاب أليم وعقاب عظيم ؛ كما يدلّ عليه آيات وأخبار كثيرة.</w:t>
      </w:r>
    </w:p>
    <w:p w:rsidR="00F470B7" w:rsidRPr="00456662" w:rsidRDefault="00F470B7" w:rsidP="00596B52">
      <w:pPr>
        <w:pStyle w:val="libNormal"/>
        <w:rPr>
          <w:rtl/>
        </w:rPr>
      </w:pPr>
      <w:r w:rsidRPr="00456662">
        <w:rPr>
          <w:rtl/>
        </w:rPr>
        <w:t>ومنهم : من يصدّق بالجميع بلسانه</w:t>
      </w:r>
      <w:r>
        <w:rPr>
          <w:rtl/>
        </w:rPr>
        <w:t>،</w:t>
      </w:r>
      <w:r w:rsidRPr="00456662">
        <w:rPr>
          <w:rtl/>
        </w:rPr>
        <w:t xml:space="preserve"> وينكره بقلبه</w:t>
      </w:r>
      <w:r>
        <w:rPr>
          <w:rtl/>
        </w:rPr>
        <w:t>،</w:t>
      </w:r>
      <w:r w:rsidRPr="00456662">
        <w:rPr>
          <w:rtl/>
        </w:rPr>
        <w:t xml:space="preserve"> فهذا كافر كفر نفاق</w:t>
      </w:r>
      <w:r>
        <w:rPr>
          <w:rtl/>
        </w:rPr>
        <w:t>،</w:t>
      </w:r>
      <w:r w:rsidRPr="00456662">
        <w:rPr>
          <w:rtl/>
        </w:rPr>
        <w:t xml:space="preserve"> وعذابه أشدّ من سائر الكفّار ؛ كما قال : </w:t>
      </w:r>
      <w:r w:rsidRPr="00D02CEF">
        <w:rPr>
          <w:rStyle w:val="libAlaemChar"/>
          <w:rtl/>
        </w:rPr>
        <w:t>(</w:t>
      </w:r>
      <w:r w:rsidRPr="009E78CC">
        <w:rPr>
          <w:rStyle w:val="libAieChar"/>
          <w:rtl/>
        </w:rPr>
        <w:t>إِنَّ الْمُنافِقِينَ فِي الدَّرْكِ الْأَسْفَلِ مِنَ النَّارِ</w:t>
      </w:r>
      <w:r w:rsidRPr="00D02CEF">
        <w:rPr>
          <w:rStyle w:val="libAlaemChar"/>
          <w:rtl/>
        </w:rPr>
        <w:t>)</w:t>
      </w:r>
      <w:r w:rsidRPr="00456662">
        <w:rPr>
          <w:rtl/>
        </w:rPr>
        <w:t xml:space="preserve"> </w:t>
      </w:r>
      <w:r w:rsidRPr="00D02CEF">
        <w:rPr>
          <w:rStyle w:val="libFootnotenumChar"/>
          <w:rtl/>
        </w:rPr>
        <w:t>(1)</w:t>
      </w:r>
      <w:r w:rsidRPr="00456662">
        <w:rPr>
          <w:rtl/>
        </w:rPr>
        <w:t xml:space="preserve"> ولكنّه معصوم في دمه وماله</w:t>
      </w:r>
      <w:r>
        <w:rPr>
          <w:rtl/>
        </w:rPr>
        <w:t>،</w:t>
      </w:r>
      <w:r w:rsidRPr="00456662">
        <w:rPr>
          <w:rtl/>
        </w:rPr>
        <w:t xml:space="preserve"> ويعامل معه معاملة المسلمين في جميع أموره.</w:t>
      </w:r>
    </w:p>
    <w:p w:rsidR="00F470B7" w:rsidRPr="00456662" w:rsidRDefault="00F470B7" w:rsidP="00596B52">
      <w:pPr>
        <w:pStyle w:val="libNormal"/>
        <w:rPr>
          <w:rtl/>
        </w:rPr>
      </w:pPr>
      <w:r w:rsidRPr="00456662">
        <w:rPr>
          <w:rtl/>
        </w:rPr>
        <w:t>ومنهم : من يصدّق بالجميع بقلبه</w:t>
      </w:r>
      <w:r>
        <w:rPr>
          <w:rtl/>
        </w:rPr>
        <w:t>،</w:t>
      </w:r>
      <w:r w:rsidRPr="00456662">
        <w:rPr>
          <w:rtl/>
        </w:rPr>
        <w:t xml:space="preserve"> لظهور حقيقته عنده</w:t>
      </w:r>
      <w:r>
        <w:rPr>
          <w:rtl/>
        </w:rPr>
        <w:t>،</w:t>
      </w:r>
      <w:r w:rsidRPr="00456662">
        <w:rPr>
          <w:rtl/>
        </w:rPr>
        <w:t xml:space="preserve"> ولكنّه ينكره بلسانه حسدا</w:t>
      </w:r>
      <w:r>
        <w:rPr>
          <w:rtl/>
        </w:rPr>
        <w:t>،</w:t>
      </w:r>
      <w:r w:rsidRPr="00456662">
        <w:rPr>
          <w:rtl/>
        </w:rPr>
        <w:t xml:space="preserve"> أو استكبارا</w:t>
      </w:r>
      <w:r>
        <w:rPr>
          <w:rtl/>
        </w:rPr>
        <w:t>،</w:t>
      </w:r>
      <w:r w:rsidRPr="00456662">
        <w:rPr>
          <w:rtl/>
        </w:rPr>
        <w:t xml:space="preserve"> أو بغيا وحقدا</w:t>
      </w:r>
      <w:r>
        <w:rPr>
          <w:rtl/>
        </w:rPr>
        <w:t>،</w:t>
      </w:r>
      <w:r w:rsidRPr="00456662">
        <w:rPr>
          <w:rtl/>
        </w:rPr>
        <w:t xml:space="preserve"> أو تعصّبا</w:t>
      </w:r>
      <w:r>
        <w:rPr>
          <w:rtl/>
        </w:rPr>
        <w:t>،</w:t>
      </w:r>
      <w:r w:rsidRPr="00456662">
        <w:rPr>
          <w:rtl/>
        </w:rPr>
        <w:t xml:space="preserve"> أو لغير ذلك من الأغراض الباطلة. فهذا كافر بحسبه كفر تهوّد ؛ كما قال : </w:t>
      </w:r>
      <w:r w:rsidRPr="00D02CEF">
        <w:rPr>
          <w:rStyle w:val="libAlaemChar"/>
          <w:rtl/>
        </w:rPr>
        <w:t>(</w:t>
      </w:r>
      <w:r w:rsidRPr="009E78CC">
        <w:rPr>
          <w:rStyle w:val="libAieChar"/>
          <w:rtl/>
        </w:rPr>
        <w:t>الَّذِينَ آتَيْناهُمُ الْكِتابَ يَعْرِفُونَهُ كَما يَعْرِفُونَ أَبْناءَهُمْ وَإِنَّ فَرِيقاً مِنْهُمْ لَيَكْتُمُونَ الْحَقَّ وَهُمْ يَعْلَمُونَ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بل يمكن أن يقال : إنّ هذا هو الكفر الحقيقيّ</w:t>
      </w:r>
      <w:r>
        <w:rPr>
          <w:rtl/>
        </w:rPr>
        <w:t>،</w:t>
      </w:r>
      <w:r w:rsidRPr="00456662">
        <w:rPr>
          <w:rtl/>
        </w:rPr>
        <w:t xml:space="preserve"> فإنّه عبارة عن الستر</w:t>
      </w:r>
      <w:r>
        <w:rPr>
          <w:rtl/>
        </w:rPr>
        <w:t>،</w:t>
      </w:r>
      <w:r w:rsidRPr="00456662">
        <w:rPr>
          <w:rtl/>
        </w:rPr>
        <w:t xml:space="preserve"> ومنه الكافر للزارع</w:t>
      </w:r>
      <w:r>
        <w:rPr>
          <w:rtl/>
        </w:rPr>
        <w:t>،</w:t>
      </w:r>
      <w:r w:rsidRPr="00456662">
        <w:rPr>
          <w:rtl/>
        </w:rPr>
        <w:t xml:space="preserve"> فإنّه يستر البذر في الأرض</w:t>
      </w:r>
      <w:r>
        <w:rPr>
          <w:rtl/>
        </w:rPr>
        <w:t>،</w:t>
      </w:r>
      <w:r w:rsidRPr="00456662">
        <w:rPr>
          <w:rtl/>
        </w:rPr>
        <w:t xml:space="preserve"> والكافر المذكور يكتم ما عرفه من الحقّ</w:t>
      </w:r>
      <w:r>
        <w:rPr>
          <w:rtl/>
        </w:rPr>
        <w:t>،</w:t>
      </w:r>
      <w:r w:rsidRPr="00456662">
        <w:rPr>
          <w:rtl/>
        </w:rPr>
        <w:t xml:space="preserve"> فيمكن أن يصرف أكثر الآيات الدالّة على تعذيب الكفّار إلى مثله لا إلى من اشتبه الأمر عليه ولم يحصّل بعد المجاهدة الحقّ ؛ كما هو هذا.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النساء : 145.</w:t>
      </w:r>
    </w:p>
    <w:p w:rsidR="00F470B7" w:rsidRPr="00456662" w:rsidRDefault="00F470B7" w:rsidP="002F2D66">
      <w:pPr>
        <w:pStyle w:val="libFootnote0"/>
        <w:rPr>
          <w:rtl/>
        </w:rPr>
      </w:pPr>
      <w:r>
        <w:rPr>
          <w:rtl/>
        </w:rPr>
        <w:t>(</w:t>
      </w:r>
      <w:r w:rsidRPr="00456662">
        <w:rPr>
          <w:rtl/>
        </w:rPr>
        <w:t>2) البقرة : 146.</w:t>
      </w:r>
    </w:p>
    <w:p w:rsidR="00F470B7" w:rsidRPr="00456662" w:rsidRDefault="00F470B7" w:rsidP="00930449">
      <w:pPr>
        <w:pStyle w:val="libNormal0"/>
        <w:rPr>
          <w:rtl/>
        </w:rPr>
      </w:pPr>
      <w:r>
        <w:rPr>
          <w:rtl/>
        </w:rPr>
        <w:br w:type="page"/>
      </w:r>
      <w:r w:rsidRPr="00456662">
        <w:rPr>
          <w:rtl/>
        </w:rPr>
        <w:lastRenderedPageBreak/>
        <w:t xml:space="preserve">ولكنّ الله يقول : </w:t>
      </w:r>
      <w:r w:rsidRPr="00D02CEF">
        <w:rPr>
          <w:rStyle w:val="libAlaemChar"/>
          <w:rtl/>
        </w:rPr>
        <w:t>(</w:t>
      </w:r>
      <w:r w:rsidRPr="009E78CC">
        <w:rPr>
          <w:rStyle w:val="libAieChar"/>
          <w:rtl/>
        </w:rPr>
        <w:t>وَالَّذِينَ جاهَدُوا فِينا لَنَهْدِيَنَّهُمْ سُبُلَنا</w:t>
      </w:r>
      <w:r w:rsidRPr="00D02CEF">
        <w:rPr>
          <w:rStyle w:val="libAlaemChar"/>
          <w:rtl/>
        </w:rPr>
        <w:t>)</w:t>
      </w:r>
      <w:r w:rsidRPr="00456662">
        <w:rPr>
          <w:rtl/>
        </w:rPr>
        <w:t xml:space="preserve"> </w:t>
      </w:r>
      <w:r w:rsidRPr="00D02CEF">
        <w:rPr>
          <w:rStyle w:val="libFootnotenumChar"/>
          <w:rtl/>
        </w:rPr>
        <w:t>(1)</w:t>
      </w:r>
      <w:r w:rsidRPr="00456662">
        <w:rPr>
          <w:rtl/>
        </w:rPr>
        <w:t xml:space="preserve"> فلا يفارق المجاهدة الحقيقيّة الوصول إلى الحقّ ؛ بمقتضى هذه الآية.</w:t>
      </w:r>
    </w:p>
    <w:p w:rsidR="00F470B7" w:rsidRPr="00456662" w:rsidRDefault="00F470B7" w:rsidP="00596B52">
      <w:pPr>
        <w:pStyle w:val="libNormal"/>
        <w:rPr>
          <w:rtl/>
        </w:rPr>
      </w:pPr>
      <w:r w:rsidRPr="00456662">
        <w:rPr>
          <w:rtl/>
        </w:rPr>
        <w:t>ومنهم : من يصدّق بالجميع لسانا وقلبا</w:t>
      </w:r>
      <w:r>
        <w:rPr>
          <w:rtl/>
        </w:rPr>
        <w:t>،</w:t>
      </w:r>
      <w:r w:rsidRPr="00456662">
        <w:rPr>
          <w:rtl/>
        </w:rPr>
        <w:t xml:space="preserve"> ولكنّه لا يكون على بصيرة في دينه</w:t>
      </w:r>
      <w:r>
        <w:rPr>
          <w:rtl/>
        </w:rPr>
        <w:t>،</w:t>
      </w:r>
      <w:r w:rsidRPr="00456662">
        <w:rPr>
          <w:rtl/>
        </w:rPr>
        <w:t xml:space="preserve"> ولا على معرفة بإمام زمانه. وهذا كافر كفر ضلالة ؛ كما قال صلّى الله عليه وآله : من مات ولم يعرف إمام زمانه مات ميتة جاهليّة </w:t>
      </w:r>
      <w:r w:rsidRPr="00D02CEF">
        <w:rPr>
          <w:rStyle w:val="libFootnotenumChar"/>
          <w:rtl/>
        </w:rPr>
        <w:t>(2)</w:t>
      </w:r>
      <w:r>
        <w:rPr>
          <w:rtl/>
        </w:rPr>
        <w:t>.</w:t>
      </w:r>
    </w:p>
    <w:p w:rsidR="00F470B7" w:rsidRPr="00456662" w:rsidRDefault="00F470B7" w:rsidP="00596B52">
      <w:pPr>
        <w:pStyle w:val="libNormal"/>
        <w:rPr>
          <w:rtl/>
        </w:rPr>
      </w:pPr>
      <w:r w:rsidRPr="00456662">
        <w:rPr>
          <w:rtl/>
        </w:rPr>
        <w:t>ومنهم : من وصلت إليه الدعوة فصدّقها بلسانه وقلبه على بصيرة ومعرفة بإمامه ونائبه الحقّ</w:t>
      </w:r>
      <w:r>
        <w:rPr>
          <w:rtl/>
        </w:rPr>
        <w:t>،</w:t>
      </w:r>
      <w:r w:rsidRPr="00456662">
        <w:rPr>
          <w:rtl/>
        </w:rPr>
        <w:t xml:space="preserve"> إلّا أنّه لم يمتثل جميع الأوامر والنواهي معتقدا بقبح مخالفته. وهذا فاسق عاص</w:t>
      </w:r>
      <w:r>
        <w:rPr>
          <w:rtl/>
        </w:rPr>
        <w:t>،</w:t>
      </w:r>
      <w:r w:rsidRPr="00456662">
        <w:rPr>
          <w:rtl/>
        </w:rPr>
        <w:t xml:space="preserve"> بل كافر كفر فسوق</w:t>
      </w:r>
      <w:r>
        <w:rPr>
          <w:rtl/>
        </w:rPr>
        <w:t>،</w:t>
      </w:r>
      <w:r w:rsidRPr="00456662">
        <w:rPr>
          <w:rtl/>
        </w:rPr>
        <w:t xml:space="preserve"> لما عرفته من انتقاض روح الإيمان بالمعصية.</w:t>
      </w:r>
    </w:p>
    <w:p w:rsidR="00F470B7" w:rsidRPr="00456662" w:rsidRDefault="00F470B7" w:rsidP="00596B52">
      <w:pPr>
        <w:pStyle w:val="libNormal"/>
        <w:rPr>
          <w:rtl/>
        </w:rPr>
      </w:pPr>
      <w:r w:rsidRPr="00456662">
        <w:rPr>
          <w:rtl/>
        </w:rPr>
        <w:t xml:space="preserve">وقد ورد أنّه : لا يزني الزاني حين يزني وهو مؤمن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وقال في ترك الحجّ : </w:t>
      </w:r>
      <w:r w:rsidRPr="00D02CEF">
        <w:rPr>
          <w:rStyle w:val="libAlaemChar"/>
          <w:rtl/>
        </w:rPr>
        <w:t>(</w:t>
      </w:r>
      <w:r w:rsidRPr="009E78CC">
        <w:rPr>
          <w:rStyle w:val="libAieChar"/>
          <w:rtl/>
        </w:rPr>
        <w:t>وَمَنْ كَفَرَ فَإِنَّ اللهَ غَنِيٌّ عَنِ الْعالَمِينَ</w:t>
      </w:r>
      <w:r w:rsidRPr="00D02CEF">
        <w:rPr>
          <w:rStyle w:val="libAlaemChar"/>
          <w:rtl/>
        </w:rPr>
        <w:t>)</w:t>
      </w:r>
      <w:r w:rsidRPr="00456662">
        <w:rPr>
          <w:rtl/>
        </w:rPr>
        <w:t xml:space="preserve"> </w:t>
      </w:r>
      <w:r w:rsidRPr="00D02CEF">
        <w:rPr>
          <w:rStyle w:val="libFootnotenumChar"/>
          <w:rtl/>
        </w:rPr>
        <w:t>(4)</w:t>
      </w:r>
      <w:r w:rsidRPr="00456662">
        <w:rPr>
          <w:rtl/>
        </w:rPr>
        <w:t xml:space="preserve"> فإن تاب فهو كمن لا ذنب له</w:t>
      </w:r>
      <w:r>
        <w:rPr>
          <w:rtl/>
        </w:rPr>
        <w:t>،</w:t>
      </w:r>
      <w:r w:rsidRPr="00456662">
        <w:rPr>
          <w:rtl/>
        </w:rPr>
        <w:t xml:space="preserve"> وإلّا عذّب إن لم تدركه الشفاعة في المحشر</w:t>
      </w:r>
      <w:r>
        <w:rPr>
          <w:rtl/>
        </w:rPr>
        <w:t>،</w:t>
      </w:r>
      <w:r w:rsidRPr="00456662">
        <w:rPr>
          <w:rtl/>
        </w:rPr>
        <w:t xml:space="preserve"> ولكنّه لا يخلّد في النار ؛ خلافا للوعيديّة من قولهم بخلود أصحاب الكبائر.</w:t>
      </w:r>
    </w:p>
    <w:p w:rsidR="00F470B7" w:rsidRPr="00456662" w:rsidRDefault="00F470B7" w:rsidP="00596B52">
      <w:pPr>
        <w:pStyle w:val="libNormal"/>
        <w:rPr>
          <w:rtl/>
        </w:rPr>
      </w:pPr>
      <w:r w:rsidRPr="00456662">
        <w:rPr>
          <w:rtl/>
        </w:rPr>
        <w:t>ومنهم : من وصلت إليه الدعوة فصدّقها بلسانه وقلبه</w:t>
      </w:r>
      <w:r>
        <w:rPr>
          <w:rtl/>
        </w:rPr>
        <w:t>،</w:t>
      </w:r>
      <w:r w:rsidRPr="00456662">
        <w:rPr>
          <w:rtl/>
        </w:rPr>
        <w:t xml:space="preserve"> وأسلم وجهه لله في جميع أموره</w:t>
      </w:r>
      <w:r>
        <w:rPr>
          <w:rtl/>
        </w:rPr>
        <w:t>،</w:t>
      </w:r>
      <w:r w:rsidRPr="00456662">
        <w:rPr>
          <w:rtl/>
        </w:rPr>
        <w:t xml:space="preserve"> واتّبع إمام زمانه في جميع أوامره ونواهيه ؛ وإن أتى بذنب استغفر الله منه من قريب. وهذا هو المؤمن الكامل وهو </w:t>
      </w:r>
      <w:r>
        <w:rPr>
          <w:rtl/>
        </w:rPr>
        <w:t>[</w:t>
      </w:r>
      <w:r w:rsidRPr="00456662">
        <w:rPr>
          <w:rtl/>
        </w:rPr>
        <w:t>من كان</w:t>
      </w:r>
      <w:r>
        <w:rPr>
          <w:rtl/>
        </w:rPr>
        <w:t>]</w:t>
      </w:r>
      <w:r w:rsidRPr="00456662">
        <w:rPr>
          <w:rtl/>
        </w:rPr>
        <w:t xml:space="preserve"> من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العنكبوت : 69.</w:t>
      </w:r>
    </w:p>
    <w:p w:rsidR="00F470B7" w:rsidRPr="00456662" w:rsidRDefault="00F470B7" w:rsidP="002F2D66">
      <w:pPr>
        <w:pStyle w:val="libFootnote0"/>
        <w:rPr>
          <w:rtl/>
        </w:rPr>
      </w:pPr>
      <w:r>
        <w:rPr>
          <w:rtl/>
        </w:rPr>
        <w:t>(</w:t>
      </w:r>
      <w:r w:rsidRPr="00456662">
        <w:rPr>
          <w:rtl/>
        </w:rPr>
        <w:t>2) بحار الأنوار : 32 : 331</w:t>
      </w:r>
      <w:r>
        <w:rPr>
          <w:rtl/>
        </w:rPr>
        <w:t>،</w:t>
      </w:r>
      <w:r w:rsidRPr="00456662">
        <w:rPr>
          <w:rtl/>
        </w:rPr>
        <w:t xml:space="preserve"> كفاية الأثر : 296</w:t>
      </w:r>
      <w:r>
        <w:rPr>
          <w:rtl/>
        </w:rPr>
        <w:t>،</w:t>
      </w:r>
      <w:r w:rsidRPr="00456662">
        <w:rPr>
          <w:rtl/>
        </w:rPr>
        <w:t xml:space="preserve"> كمال الدين 2 : 409</w:t>
      </w:r>
      <w:r>
        <w:rPr>
          <w:rtl/>
        </w:rPr>
        <w:t>،</w:t>
      </w:r>
      <w:r w:rsidRPr="00456662">
        <w:rPr>
          <w:rtl/>
        </w:rPr>
        <w:t xml:space="preserve"> المناقب 3 : 217</w:t>
      </w:r>
      <w:r>
        <w:rPr>
          <w:rtl/>
        </w:rPr>
        <w:t>،</w:t>
      </w:r>
      <w:r w:rsidRPr="00456662">
        <w:rPr>
          <w:rtl/>
        </w:rPr>
        <w:t xml:space="preserve"> كشف الغمّة 2 : 258</w:t>
      </w:r>
      <w:r>
        <w:rPr>
          <w:rtl/>
        </w:rPr>
        <w:t>،</w:t>
      </w:r>
      <w:r w:rsidRPr="00456662">
        <w:rPr>
          <w:rtl/>
        </w:rPr>
        <w:t xml:space="preserve"> اليقين : 124</w:t>
      </w:r>
      <w:r>
        <w:rPr>
          <w:rtl/>
        </w:rPr>
        <w:t>،</w:t>
      </w:r>
      <w:r w:rsidRPr="00456662">
        <w:rPr>
          <w:rtl/>
        </w:rPr>
        <w:t xml:space="preserve"> الإقبال : 460.</w:t>
      </w:r>
    </w:p>
    <w:p w:rsidR="00F470B7" w:rsidRPr="00456662" w:rsidRDefault="00F470B7" w:rsidP="002F2D66">
      <w:pPr>
        <w:pStyle w:val="libFootnote0"/>
        <w:rPr>
          <w:rtl/>
        </w:rPr>
      </w:pPr>
      <w:r>
        <w:rPr>
          <w:rtl/>
        </w:rPr>
        <w:t>(</w:t>
      </w:r>
      <w:r w:rsidRPr="00456662">
        <w:rPr>
          <w:rtl/>
        </w:rPr>
        <w:t>3) الكافي 2 : 284.</w:t>
      </w:r>
    </w:p>
    <w:p w:rsidR="00F470B7" w:rsidRPr="00456662" w:rsidRDefault="00F470B7" w:rsidP="002F2D66">
      <w:pPr>
        <w:pStyle w:val="libFootnote0"/>
        <w:rPr>
          <w:rtl/>
        </w:rPr>
      </w:pPr>
      <w:r>
        <w:rPr>
          <w:rtl/>
        </w:rPr>
        <w:t>(</w:t>
      </w:r>
      <w:r w:rsidRPr="00456662">
        <w:rPr>
          <w:rtl/>
        </w:rPr>
        <w:t>4) آل عمران : 97.</w:t>
      </w:r>
    </w:p>
    <w:p w:rsidR="00F470B7" w:rsidRPr="00456662" w:rsidRDefault="00F470B7" w:rsidP="00930449">
      <w:pPr>
        <w:pStyle w:val="libNormal0"/>
        <w:rPr>
          <w:rtl/>
        </w:rPr>
      </w:pPr>
      <w:r>
        <w:rPr>
          <w:rtl/>
        </w:rPr>
        <w:br w:type="page"/>
      </w:r>
      <w:r w:rsidRPr="00456662">
        <w:rPr>
          <w:rtl/>
        </w:rPr>
        <w:lastRenderedPageBreak/>
        <w:t xml:space="preserve">أصحاب أمير المؤمنين حقّا ؛ الّذين يجري فيهم قوله تعالى : </w:t>
      </w:r>
      <w:r w:rsidRPr="00D02CEF">
        <w:rPr>
          <w:rStyle w:val="libAlaemChar"/>
          <w:rtl/>
        </w:rPr>
        <w:t>(</w:t>
      </w:r>
      <w:r w:rsidRPr="009E78CC">
        <w:rPr>
          <w:rStyle w:val="libAieChar"/>
          <w:rtl/>
        </w:rPr>
        <w:t>وَعَدَ اللهُ الَّذِينَ آمَنُوا وَعَمِلُوا الصَّالِحاتِ مِنْهُمْ مَغْفِرَةً وَأَجْراً عَظِيماً</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فالحمد لله أوّلا وآخرا.</w:t>
      </w:r>
    </w:p>
    <w:p w:rsidR="00F470B7" w:rsidRPr="00456662" w:rsidRDefault="00F470B7" w:rsidP="00596B52">
      <w:pPr>
        <w:pStyle w:val="libNormal"/>
        <w:rPr>
          <w:rtl/>
        </w:rPr>
      </w:pPr>
      <w:r>
        <w:rPr>
          <w:rtl/>
        </w:rPr>
        <w:t>[</w:t>
      </w:r>
      <w:r w:rsidRPr="00456662">
        <w:rPr>
          <w:rtl/>
        </w:rPr>
        <w:t>قد وقع الفراغ من تسويد هذا الكتاب المستطاب</w:t>
      </w:r>
      <w:r>
        <w:rPr>
          <w:rtl/>
        </w:rPr>
        <w:t>،</w:t>
      </w:r>
      <w:r w:rsidRPr="00456662">
        <w:rPr>
          <w:rtl/>
        </w:rPr>
        <w:t xml:space="preserve"> بعون الملك الوهّاب</w:t>
      </w:r>
      <w:r>
        <w:rPr>
          <w:rtl/>
        </w:rPr>
        <w:t>،</w:t>
      </w:r>
      <w:r w:rsidRPr="00456662">
        <w:rPr>
          <w:rtl/>
        </w:rPr>
        <w:t xml:space="preserve"> في ليلة الاثنين التاسع والعشرون من شهر العاشر من سنة إحدى وعشرين وثلاثمائة بعد الألف. وتمّ على يد العبد الضعيف</w:t>
      </w:r>
      <w:r>
        <w:rPr>
          <w:rtl/>
        </w:rPr>
        <w:t>،</w:t>
      </w:r>
      <w:r w:rsidRPr="00456662">
        <w:rPr>
          <w:rtl/>
        </w:rPr>
        <w:t xml:space="preserve"> المسكين المستكين</w:t>
      </w:r>
      <w:r>
        <w:rPr>
          <w:rtl/>
        </w:rPr>
        <w:t>،</w:t>
      </w:r>
      <w:r w:rsidRPr="00456662">
        <w:rPr>
          <w:rtl/>
        </w:rPr>
        <w:t xml:space="preserve"> الخائف المستجير عليّ بن الحسين القاسانيّ ابن عليّ بن أحمد النراقيّ ؛ المعروف في الآفاق</w:t>
      </w:r>
      <w:r>
        <w:rPr>
          <w:rtl/>
        </w:rPr>
        <w:t>،</w:t>
      </w:r>
      <w:r w:rsidRPr="00456662">
        <w:rPr>
          <w:rtl/>
        </w:rPr>
        <w:t xml:space="preserve"> رفع الله درجتهما بحقّ محمّد وآله الطاهرين.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سيبقى خطوطي وكنت ترابا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أيا ناظرا فيه قل لي دعاءا</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سالها درد رنج بايد ديد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از رياضت شكنج بايد ديد</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تن به دود چراغ بايد ديد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ترك خواب وفراغ بايد ديد</w:t>
            </w:r>
            <w:r>
              <w:rPr>
                <w:rtl/>
              </w:rPr>
              <w:t>]</w:t>
            </w:r>
            <w:r w:rsidRPr="00456662">
              <w:rPr>
                <w:rtl/>
              </w:rPr>
              <w:t xml:space="preserve"> </w:t>
            </w:r>
            <w:r w:rsidRPr="00D02CEF">
              <w:rPr>
                <w:rStyle w:val="libFootnotenumChar"/>
                <w:rtl/>
              </w:rPr>
              <w:t>(2)</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الفتح : 29.</w:t>
      </w:r>
    </w:p>
    <w:p w:rsidR="00F470B7" w:rsidRPr="00456662" w:rsidRDefault="00F470B7" w:rsidP="002F2D66">
      <w:pPr>
        <w:pStyle w:val="libFootnote0"/>
        <w:rPr>
          <w:rtl/>
        </w:rPr>
      </w:pPr>
      <w:r>
        <w:rPr>
          <w:rtl/>
        </w:rPr>
        <w:t>(</w:t>
      </w:r>
      <w:r w:rsidRPr="00456662">
        <w:rPr>
          <w:rtl/>
        </w:rPr>
        <w:t>2) جاء هذا في آخر نسخة «أ»</w:t>
      </w:r>
      <w:r>
        <w:rPr>
          <w:rtl/>
        </w:rPr>
        <w:t>.</w:t>
      </w:r>
    </w:p>
    <w:p w:rsidR="00F470B7" w:rsidRDefault="00F470B7" w:rsidP="00D02CEF">
      <w:pPr>
        <w:pStyle w:val="libCenterBold1"/>
        <w:rPr>
          <w:rtl/>
        </w:rPr>
      </w:pPr>
      <w:r>
        <w:rPr>
          <w:rtl/>
        </w:rPr>
        <w:br w:type="page"/>
      </w:r>
      <w:r>
        <w:rPr>
          <w:rtl/>
        </w:rPr>
        <w:lastRenderedPageBreak/>
        <w:br w:type="page"/>
      </w:r>
      <w:r w:rsidRPr="00456662">
        <w:rPr>
          <w:rtl/>
        </w:rPr>
        <w:lastRenderedPageBreak/>
        <w:t>اللمعة في تفسير</w:t>
      </w:r>
    </w:p>
    <w:p w:rsidR="00F470B7" w:rsidRPr="00456662" w:rsidRDefault="00F470B7" w:rsidP="00F470B7">
      <w:pPr>
        <w:pStyle w:val="Heading1Center"/>
        <w:rPr>
          <w:rtl/>
        </w:rPr>
      </w:pPr>
      <w:bookmarkStart w:id="48" w:name="_Toc534539989"/>
      <w:r w:rsidRPr="00456662">
        <w:rPr>
          <w:rtl/>
        </w:rPr>
        <w:t>سورة الجمعة</w:t>
      </w:r>
      <w:bookmarkEnd w:id="48"/>
    </w:p>
    <w:p w:rsidR="00F470B7" w:rsidRPr="00456662" w:rsidRDefault="00F470B7" w:rsidP="00D02CEF">
      <w:pPr>
        <w:pStyle w:val="libCenterBold1"/>
        <w:rPr>
          <w:rtl/>
        </w:rPr>
      </w:pPr>
      <w:r>
        <w:rPr>
          <w:rtl/>
        </w:rPr>
        <w:br w:type="page"/>
      </w:r>
      <w:r>
        <w:rPr>
          <w:rtl/>
        </w:rPr>
        <w:lastRenderedPageBreak/>
        <w:br w:type="page"/>
      </w:r>
      <w:r w:rsidRPr="00456662">
        <w:rPr>
          <w:rtl/>
        </w:rPr>
        <w:lastRenderedPageBreak/>
        <w:t>بسم الله الرّحمن الرّحيم</w:t>
      </w:r>
    </w:p>
    <w:p w:rsidR="00F470B7" w:rsidRPr="00456662" w:rsidRDefault="00F470B7" w:rsidP="00D02CEF">
      <w:pPr>
        <w:pStyle w:val="libCenterBold1"/>
        <w:rPr>
          <w:rtl/>
        </w:rPr>
      </w:pPr>
      <w:r>
        <w:rPr>
          <w:rtl/>
        </w:rPr>
        <w:t>[</w:t>
      </w:r>
      <w:r w:rsidRPr="00456662">
        <w:rPr>
          <w:rtl/>
        </w:rPr>
        <w:t>المقدّمة</w:t>
      </w:r>
      <w:r>
        <w:rPr>
          <w:rtl/>
        </w:rPr>
        <w:t>]</w:t>
      </w:r>
    </w:p>
    <w:p w:rsidR="00F470B7" w:rsidRPr="00456662" w:rsidRDefault="00F470B7" w:rsidP="00596B52">
      <w:pPr>
        <w:pStyle w:val="libNormal"/>
        <w:rPr>
          <w:rtl/>
        </w:rPr>
      </w:pPr>
      <w:r w:rsidRPr="00456662">
        <w:rPr>
          <w:rtl/>
        </w:rPr>
        <w:t>الحمد لله الملك الوهّاب الّذي بعث في الأميّين رسولا يتلو عليهم آياته ويعلّمهم الكتاب</w:t>
      </w:r>
      <w:r>
        <w:rPr>
          <w:rtl/>
        </w:rPr>
        <w:t>،</w:t>
      </w:r>
      <w:r w:rsidRPr="00456662">
        <w:rPr>
          <w:rtl/>
        </w:rPr>
        <w:t xml:space="preserve"> والصلاة عليه وعلى آله المخصوصين بمعرفة حقائق القرآن</w:t>
      </w:r>
      <w:r>
        <w:rPr>
          <w:rtl/>
        </w:rPr>
        <w:t>،</w:t>
      </w:r>
      <w:r w:rsidRPr="00456662">
        <w:rPr>
          <w:rtl/>
        </w:rPr>
        <w:t xml:space="preserve"> وفصل الخطاب.</w:t>
      </w:r>
    </w:p>
    <w:p w:rsidR="00F470B7" w:rsidRPr="00456662" w:rsidRDefault="00F470B7" w:rsidP="00596B52">
      <w:pPr>
        <w:pStyle w:val="libNormal"/>
        <w:rPr>
          <w:rtl/>
        </w:rPr>
      </w:pPr>
      <w:r w:rsidRPr="00456662">
        <w:rPr>
          <w:rtl/>
        </w:rPr>
        <w:t>أمّا بعد</w:t>
      </w:r>
      <w:r>
        <w:rPr>
          <w:rtl/>
        </w:rPr>
        <w:t>،</w:t>
      </w:r>
      <w:r w:rsidRPr="00456662">
        <w:rPr>
          <w:rtl/>
        </w:rPr>
        <w:t xml:space="preserve"> فيقول السالك إلى الله</w:t>
      </w:r>
      <w:r>
        <w:rPr>
          <w:rtl/>
        </w:rPr>
        <w:t>،</w:t>
      </w:r>
      <w:r w:rsidRPr="00456662">
        <w:rPr>
          <w:rtl/>
        </w:rPr>
        <w:t xml:space="preserve"> ابن علي مدد «حبيب الله» : إنّ هذه عجالة موسومة «باللمعة في تفسير سورة الجمعة»</w:t>
      </w:r>
      <w:r>
        <w:rPr>
          <w:rtl/>
        </w:rPr>
        <w:t>،</w:t>
      </w:r>
      <w:r w:rsidRPr="00456662">
        <w:rPr>
          <w:rtl/>
        </w:rPr>
        <w:t xml:space="preserve"> كتبتها وأنا متبلبل البال</w:t>
      </w:r>
      <w:r>
        <w:rPr>
          <w:rtl/>
        </w:rPr>
        <w:t>،</w:t>
      </w:r>
      <w:r w:rsidRPr="00456662">
        <w:rPr>
          <w:rtl/>
        </w:rPr>
        <w:t xml:space="preserve"> مختّل الحال ؛ في عصر عظم فيه البلاء</w:t>
      </w:r>
      <w:r>
        <w:rPr>
          <w:rtl/>
        </w:rPr>
        <w:t>،</w:t>
      </w:r>
      <w:r w:rsidRPr="00456662">
        <w:rPr>
          <w:rtl/>
        </w:rPr>
        <w:t xml:space="preserve"> وكثر فيه الجور والجفاء</w:t>
      </w:r>
      <w:r>
        <w:rPr>
          <w:rtl/>
        </w:rPr>
        <w:t>،</w:t>
      </w:r>
      <w:r w:rsidRPr="00456662">
        <w:rPr>
          <w:rtl/>
        </w:rPr>
        <w:t xml:space="preserve"> وغلب فيه الشقاء والشقاق على أهل القرى والأمصار</w:t>
      </w:r>
      <w:r>
        <w:rPr>
          <w:rtl/>
        </w:rPr>
        <w:t>،</w:t>
      </w:r>
      <w:r w:rsidRPr="00456662">
        <w:rPr>
          <w:rtl/>
        </w:rPr>
        <w:t xml:space="preserve"> فلا يسعني إلّا الإيجاز والاختصار</w:t>
      </w:r>
      <w:r>
        <w:rPr>
          <w:rtl/>
        </w:rPr>
        <w:t>،</w:t>
      </w:r>
      <w:r w:rsidRPr="00456662">
        <w:rPr>
          <w:rtl/>
        </w:rPr>
        <w:t xml:space="preserve"> فمن الله التوفيق والانتصار.</w:t>
      </w:r>
    </w:p>
    <w:p w:rsidR="00F470B7" w:rsidRPr="00456662" w:rsidRDefault="00F470B7" w:rsidP="00596B52">
      <w:pPr>
        <w:pStyle w:val="libNormal"/>
        <w:rPr>
          <w:rtl/>
        </w:rPr>
      </w:pPr>
      <w:r w:rsidRPr="00456662">
        <w:rPr>
          <w:rtl/>
        </w:rPr>
        <w:t xml:space="preserve">فأقول : قال الله سبحانه بعد البسملة الّتي فسّرناها في بعض ما أسلفناه من الأسفار : </w:t>
      </w:r>
      <w:r w:rsidRPr="00D02CEF">
        <w:rPr>
          <w:rStyle w:val="libAlaemChar"/>
          <w:rtl/>
        </w:rPr>
        <w:t>(</w:t>
      </w:r>
      <w:r w:rsidRPr="009E78CC">
        <w:rPr>
          <w:rStyle w:val="libAieChar"/>
          <w:rtl/>
        </w:rPr>
        <w:t>يُسَبِّحُ لِلَّهِ ما فِي السَّماواتِ وَما فِي الْأَرْضِ</w:t>
      </w:r>
      <w:r w:rsidRPr="00D02CEF">
        <w:rPr>
          <w:rStyle w:val="libAlaemChar"/>
          <w:rtl/>
        </w:rPr>
        <w:t>)</w:t>
      </w:r>
      <w:r w:rsidRPr="00456662">
        <w:rPr>
          <w:rtl/>
        </w:rPr>
        <w:t xml:space="preserve"> كما في «التغابن» ولكنّه سبحانه عبّر في «الحديد»</w:t>
      </w:r>
      <w:r>
        <w:rPr>
          <w:rtl/>
        </w:rPr>
        <w:t xml:space="preserve"> و «</w:t>
      </w:r>
      <w:r w:rsidRPr="00456662">
        <w:rPr>
          <w:rtl/>
        </w:rPr>
        <w:t>الصفّ»</w:t>
      </w:r>
      <w:r>
        <w:rPr>
          <w:rtl/>
        </w:rPr>
        <w:t xml:space="preserve"> و «</w:t>
      </w:r>
      <w:r w:rsidRPr="00456662">
        <w:rPr>
          <w:rtl/>
        </w:rPr>
        <w:t>الحشر» بالماضي</w:t>
      </w:r>
      <w:r>
        <w:rPr>
          <w:rtl/>
        </w:rPr>
        <w:t>،</w:t>
      </w:r>
      <w:r w:rsidRPr="00456662">
        <w:rPr>
          <w:rtl/>
        </w:rPr>
        <w:t xml:space="preserve"> وفي «الإسراء» بالمصدر</w:t>
      </w:r>
      <w:r>
        <w:rPr>
          <w:rtl/>
        </w:rPr>
        <w:t>،</w:t>
      </w:r>
      <w:r w:rsidRPr="00456662">
        <w:rPr>
          <w:rtl/>
        </w:rPr>
        <w:t xml:space="preserve"> وفي «الأعلى» بالأمر</w:t>
      </w:r>
      <w:r>
        <w:rPr>
          <w:rtl/>
        </w:rPr>
        <w:t>،</w:t>
      </w:r>
      <w:r w:rsidRPr="00456662">
        <w:rPr>
          <w:rtl/>
        </w:rPr>
        <w:t xml:space="preserve"> والمؤدّى هو تنزّه الحقّ سبحانه وتنزيهه في الجميع وإن كان واحدا</w:t>
      </w:r>
      <w:r>
        <w:rPr>
          <w:rtl/>
        </w:rPr>
        <w:t>،</w:t>
      </w:r>
      <w:r w:rsidRPr="00456662">
        <w:rPr>
          <w:rtl/>
        </w:rPr>
        <w:t xml:space="preserve"> كما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عباراتنا شتّى وحسنك واحد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كلّ إلى ذاك الجمال يشير</w:t>
            </w:r>
            <w:r w:rsidRPr="00086944">
              <w:rPr>
                <w:rStyle w:val="libPoemTiniChar0"/>
                <w:rtl/>
              </w:rPr>
              <w:br/>
              <w:t> </w:t>
            </w:r>
          </w:p>
        </w:tc>
      </w:tr>
    </w:tbl>
    <w:p w:rsidR="00F470B7" w:rsidRPr="00456662" w:rsidRDefault="00F470B7" w:rsidP="00596B52">
      <w:pPr>
        <w:pStyle w:val="libNormal"/>
      </w:pPr>
    </w:p>
    <w:p w:rsidR="00F470B7" w:rsidRPr="00456662" w:rsidRDefault="00F470B7" w:rsidP="00596B52">
      <w:pPr>
        <w:pStyle w:val="libNormal"/>
        <w:rPr>
          <w:rtl/>
        </w:rPr>
      </w:pPr>
      <w:r>
        <w:rPr>
          <w:rtl/>
        </w:rPr>
        <w:br w:type="page"/>
      </w:r>
      <w:r w:rsidRPr="00456662">
        <w:rPr>
          <w:rtl/>
        </w:rPr>
        <w:lastRenderedPageBreak/>
        <w:t>ولكنّ التفنّن في التعبير باب من أبواب البلاغة</w:t>
      </w:r>
      <w:r>
        <w:rPr>
          <w:rtl/>
        </w:rPr>
        <w:t>،</w:t>
      </w:r>
      <w:r w:rsidRPr="00456662">
        <w:rPr>
          <w:rtl/>
        </w:rPr>
        <w:t xml:space="preserve"> مفتوح للتنشّط عن السآمة</w:t>
      </w:r>
      <w:r>
        <w:rPr>
          <w:rtl/>
        </w:rPr>
        <w:t>،</w:t>
      </w:r>
      <w:r w:rsidRPr="00456662">
        <w:rPr>
          <w:rtl/>
        </w:rPr>
        <w:t xml:space="preserve"> فإنّ التكرار والمواظبة على نهج واحد في المقال موجب للإسهاب والإملال</w:t>
      </w:r>
      <w:r>
        <w:rPr>
          <w:rtl/>
        </w:rPr>
        <w:t>،</w:t>
      </w:r>
      <w:r w:rsidRPr="00456662">
        <w:rPr>
          <w:rtl/>
        </w:rPr>
        <w:t xml:space="preserve"> أو الإشارة إلى أنّ سبّوحيّته تعالى سرمديّة أزليّة أبديّة لا تختصّ بحال دون حال</w:t>
      </w:r>
      <w:r>
        <w:rPr>
          <w:rtl/>
        </w:rPr>
        <w:t>،</w:t>
      </w:r>
      <w:r w:rsidRPr="00456662">
        <w:rPr>
          <w:rtl/>
        </w:rPr>
        <w:t xml:space="preserve"> وعالم دون عالم</w:t>
      </w:r>
      <w:r>
        <w:rPr>
          <w:rtl/>
        </w:rPr>
        <w:t>،</w:t>
      </w:r>
      <w:r w:rsidRPr="00456662">
        <w:rPr>
          <w:rtl/>
        </w:rPr>
        <w:t xml:space="preserve"> وزمان دون زمان</w:t>
      </w:r>
      <w:r>
        <w:rPr>
          <w:rtl/>
        </w:rPr>
        <w:t>،</w:t>
      </w:r>
      <w:r w:rsidRPr="00456662">
        <w:rPr>
          <w:rtl/>
        </w:rPr>
        <w:t xml:space="preserve"> بل كان سبّوحا في عالم اللاهوت قبل أن يخلق عالم الكائنات</w:t>
      </w:r>
      <w:r>
        <w:rPr>
          <w:rtl/>
        </w:rPr>
        <w:t>،</w:t>
      </w:r>
      <w:r w:rsidRPr="00456662">
        <w:rPr>
          <w:rtl/>
        </w:rPr>
        <w:t xml:space="preserve"> وهو فعله المسبوق بالمادّة والمدّة كالعناصر والعنصريّات وعالم المبتدعات</w:t>
      </w:r>
      <w:r>
        <w:rPr>
          <w:rtl/>
        </w:rPr>
        <w:t>،</w:t>
      </w:r>
      <w:r w:rsidRPr="00456662">
        <w:rPr>
          <w:rtl/>
        </w:rPr>
        <w:t xml:space="preserve"> وهو إمّا لم يسبق بشيء منهما كالعقول والنفوس المجرّدة وعالم المخترعات</w:t>
      </w:r>
      <w:r>
        <w:rPr>
          <w:rtl/>
        </w:rPr>
        <w:t>،</w:t>
      </w:r>
      <w:r w:rsidRPr="00456662">
        <w:rPr>
          <w:rtl/>
        </w:rPr>
        <w:t xml:space="preserve"> وهو ما سبق بالأولى خاصّة كالفلك والفلكيّات</w:t>
      </w:r>
      <w:r>
        <w:rPr>
          <w:rtl/>
        </w:rPr>
        <w:t>،</w:t>
      </w:r>
      <w:r w:rsidRPr="00456662">
        <w:rPr>
          <w:rtl/>
        </w:rPr>
        <w:t xml:space="preserve"> فلا تقيّد بالزمان والزمانيّات.</w:t>
      </w:r>
    </w:p>
    <w:p w:rsidR="00F470B7" w:rsidRPr="00456662" w:rsidRDefault="00F470B7" w:rsidP="00596B52">
      <w:pPr>
        <w:pStyle w:val="libNormal"/>
        <w:rPr>
          <w:rtl/>
        </w:rPr>
      </w:pPr>
      <w:r w:rsidRPr="00456662">
        <w:rPr>
          <w:rtl/>
        </w:rPr>
        <w:t>كيف وهو جلّ جلاله مسبّح لذاته بذاته قبل جميع المسبّحات والتسبيحات</w:t>
      </w:r>
      <w:r>
        <w:rPr>
          <w:rtl/>
        </w:rPr>
        <w:t>،</w:t>
      </w:r>
      <w:r w:rsidRPr="00456662">
        <w:rPr>
          <w:rtl/>
        </w:rPr>
        <w:t xml:space="preserve"> وسبّوح وإن لم يسبّحه ولن يسبّحه أحد من الممكنات</w:t>
      </w:r>
      <w:r>
        <w:rPr>
          <w:rtl/>
        </w:rPr>
        <w:t>،</w:t>
      </w:r>
      <w:r w:rsidRPr="00456662">
        <w:rPr>
          <w:rtl/>
        </w:rPr>
        <w:t xml:space="preserve"> ولذا كان التعبير بما في «الإسراء» أحرى وأولى</w:t>
      </w:r>
      <w:r>
        <w:rPr>
          <w:rtl/>
        </w:rPr>
        <w:t>،</w:t>
      </w:r>
      <w:r w:rsidRPr="00456662">
        <w:rPr>
          <w:rtl/>
        </w:rPr>
        <w:t xml:space="preserve"> بل الفعل في هذه المقامات منسلخ عن الاقتران بالزمان كما لا يخفى على أولي النهى.</w:t>
      </w:r>
    </w:p>
    <w:p w:rsidR="00F470B7" w:rsidRPr="00456662" w:rsidRDefault="00F470B7" w:rsidP="00596B52">
      <w:pPr>
        <w:pStyle w:val="libNormal"/>
        <w:rPr>
          <w:rtl/>
        </w:rPr>
      </w:pPr>
      <w:r w:rsidRPr="00456662">
        <w:rPr>
          <w:rtl/>
        </w:rPr>
        <w:t>وفي «أنوار التنزيل» للبيضاويّ : إنّ مجيء المصدر مطلقا في «بني إسرائيل» أبلغ من حيث إنّه يشعر بإطلاقه على استحقاقه التسبيح من كلّ شيء</w:t>
      </w:r>
      <w:r>
        <w:rPr>
          <w:rtl/>
        </w:rPr>
        <w:t>،</w:t>
      </w:r>
      <w:r w:rsidRPr="00456662">
        <w:rPr>
          <w:rtl/>
        </w:rPr>
        <w:t xml:space="preserve"> وفي كلّ حال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والتسبيح من «سبح الرجل» إذا ذهب وبعد</w:t>
      </w:r>
      <w:r>
        <w:rPr>
          <w:rtl/>
        </w:rPr>
        <w:t>،</w:t>
      </w:r>
      <w:r w:rsidRPr="00456662">
        <w:rPr>
          <w:rtl/>
        </w:rPr>
        <w:t xml:space="preserve"> ومنه السابح في الماء</w:t>
      </w:r>
      <w:r>
        <w:rPr>
          <w:rtl/>
        </w:rPr>
        <w:t>،</w:t>
      </w:r>
      <w:r w:rsidRPr="00456662">
        <w:rPr>
          <w:rtl/>
        </w:rPr>
        <w:t xml:space="preserve"> ويقال : سبّحته بالتشديد إذا بعّدته عن الشين وبمعناه قدّسته من «قدس في الأرض» إذا ذهب فيها وبعد.</w:t>
      </w:r>
    </w:p>
    <w:p w:rsidR="00F470B7" w:rsidRPr="00456662" w:rsidRDefault="00F470B7" w:rsidP="00596B52">
      <w:pPr>
        <w:pStyle w:val="libNormal"/>
        <w:rPr>
          <w:rtl/>
        </w:rPr>
      </w:pPr>
      <w:r w:rsidRPr="00456662">
        <w:rPr>
          <w:rtl/>
        </w:rPr>
        <w:t>والفرق بين التسبيح والتقديس</w:t>
      </w:r>
      <w:r>
        <w:rPr>
          <w:rtl/>
        </w:rPr>
        <w:t>،</w:t>
      </w:r>
      <w:r w:rsidRPr="00456662">
        <w:rPr>
          <w:rtl/>
        </w:rPr>
        <w:t xml:space="preserve"> مع أنّهما يرجعان إلى معنى واحد وهو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أنوار التنزيل وأسرار التأويل 2 : 492.</w:t>
      </w:r>
    </w:p>
    <w:p w:rsidR="00F470B7" w:rsidRPr="00456662" w:rsidRDefault="00F470B7" w:rsidP="00930449">
      <w:pPr>
        <w:pStyle w:val="libNormal0"/>
        <w:rPr>
          <w:rtl/>
        </w:rPr>
      </w:pPr>
      <w:r>
        <w:rPr>
          <w:rtl/>
        </w:rPr>
        <w:br w:type="page"/>
      </w:r>
      <w:r w:rsidRPr="00456662">
        <w:rPr>
          <w:rtl/>
        </w:rPr>
        <w:lastRenderedPageBreak/>
        <w:t>تبعيد الله عن الشين والسوء</w:t>
      </w:r>
      <w:r>
        <w:rPr>
          <w:rtl/>
        </w:rPr>
        <w:t>،</w:t>
      </w:r>
      <w:r w:rsidRPr="00456662">
        <w:rPr>
          <w:rtl/>
        </w:rPr>
        <w:t xml:space="preserve"> على ما قيل : إنّ الأوّل تنزيه الحقّ عن الشرك والعجز والنقص</w:t>
      </w:r>
      <w:r>
        <w:rPr>
          <w:rtl/>
        </w:rPr>
        <w:t>،</w:t>
      </w:r>
      <w:r w:rsidRPr="00456662">
        <w:rPr>
          <w:rtl/>
        </w:rPr>
        <w:t xml:space="preserve"> والثاني تنزيهه عن شوائب الجسم ولوازم الإمكان فتدّبر.</w:t>
      </w:r>
    </w:p>
    <w:p w:rsidR="00F470B7" w:rsidRPr="00456662" w:rsidRDefault="00F470B7" w:rsidP="00596B52">
      <w:pPr>
        <w:pStyle w:val="libNormal"/>
        <w:rPr>
          <w:rtl/>
        </w:rPr>
      </w:pPr>
      <w:r w:rsidRPr="00456662">
        <w:rPr>
          <w:rtl/>
        </w:rPr>
        <w:t>وقد يقال : إنّ التقديس أعمّ ؛ إذ كلّ مقدّس مسبّح من غير عكس</w:t>
      </w:r>
      <w:r>
        <w:rPr>
          <w:rtl/>
        </w:rPr>
        <w:t>،</w:t>
      </w:r>
      <w:r w:rsidRPr="00456662">
        <w:rPr>
          <w:rtl/>
        </w:rPr>
        <w:t xml:space="preserve"> وذلك لأنّ الإبعاد من الذهاب في الأرض أكثر من الإبعاد في الماء</w:t>
      </w:r>
      <w:r>
        <w:rPr>
          <w:rtl/>
        </w:rPr>
        <w:t>،</w:t>
      </w:r>
      <w:r w:rsidRPr="00456662">
        <w:rPr>
          <w:rtl/>
        </w:rPr>
        <w:t xml:space="preserve"> فتأمّل.</w:t>
      </w:r>
    </w:p>
    <w:p w:rsidR="00F470B7" w:rsidRPr="00456662" w:rsidRDefault="00F470B7" w:rsidP="00596B52">
      <w:pPr>
        <w:pStyle w:val="libNormal"/>
        <w:rPr>
          <w:rtl/>
        </w:rPr>
      </w:pPr>
      <w:r w:rsidRPr="00456662">
        <w:rPr>
          <w:rtl/>
        </w:rPr>
        <w:t>والمعروف في معنى التقديس هو التطهير</w:t>
      </w:r>
      <w:r>
        <w:rPr>
          <w:rtl/>
        </w:rPr>
        <w:t>،</w:t>
      </w:r>
      <w:r w:rsidRPr="00456662">
        <w:rPr>
          <w:rtl/>
        </w:rPr>
        <w:t xml:space="preserve"> من القدس بالضمّ</w:t>
      </w:r>
      <w:r>
        <w:rPr>
          <w:rtl/>
        </w:rPr>
        <w:t>،</w:t>
      </w:r>
      <w:r w:rsidRPr="00456662">
        <w:rPr>
          <w:rtl/>
        </w:rPr>
        <w:t xml:space="preserve"> وبضمّتين </w:t>
      </w:r>
      <w:r w:rsidRPr="00D02CEF">
        <w:rPr>
          <w:rStyle w:val="libFootnotenumChar"/>
          <w:rtl/>
        </w:rPr>
        <w:t>(1)</w:t>
      </w:r>
      <w:r w:rsidRPr="00456662">
        <w:rPr>
          <w:rtl/>
        </w:rPr>
        <w:t xml:space="preserve"> أي الطهر</w:t>
      </w:r>
      <w:r>
        <w:rPr>
          <w:rtl/>
        </w:rPr>
        <w:t>،</w:t>
      </w:r>
      <w:r w:rsidRPr="00456662">
        <w:rPr>
          <w:rtl/>
        </w:rPr>
        <w:t xml:space="preserve"> ومنه الأرض المقدّسة وبيت المقدس كمجلس ومعظم</w:t>
      </w:r>
      <w:r>
        <w:rPr>
          <w:rtl/>
        </w:rPr>
        <w:t>،</w:t>
      </w:r>
      <w:r w:rsidRPr="00456662">
        <w:rPr>
          <w:rtl/>
        </w:rPr>
        <w:t xml:space="preserve"> ويقال :</w:t>
      </w:r>
      <w:r>
        <w:rPr>
          <w:rFonts w:hint="cs"/>
          <w:rtl/>
        </w:rPr>
        <w:t xml:space="preserve"> </w:t>
      </w:r>
      <w:r w:rsidRPr="00456662">
        <w:rPr>
          <w:rtl/>
        </w:rPr>
        <w:t>تقدّس إذا تطهّر</w:t>
      </w:r>
      <w:r>
        <w:rPr>
          <w:rtl/>
        </w:rPr>
        <w:t>،</w:t>
      </w:r>
      <w:r w:rsidRPr="00456662">
        <w:rPr>
          <w:rtl/>
        </w:rPr>
        <w:t xml:space="preserve"> وفسّر القدّوس بضمّ القاف وفتحها بالطاهر والمبارك</w:t>
      </w:r>
      <w:r>
        <w:rPr>
          <w:rtl/>
        </w:rPr>
        <w:t>،</w:t>
      </w:r>
      <w:r w:rsidRPr="00456662">
        <w:rPr>
          <w:rtl/>
        </w:rPr>
        <w:t xml:space="preserve"> وعلى هذا فيتخالف مفادهما فتأمّل.</w:t>
      </w:r>
    </w:p>
    <w:p w:rsidR="00F470B7" w:rsidRPr="00456662" w:rsidRDefault="00F470B7" w:rsidP="00596B52">
      <w:pPr>
        <w:pStyle w:val="libNormal"/>
        <w:rPr>
          <w:rtl/>
        </w:rPr>
      </w:pPr>
      <w:r w:rsidRPr="00456662">
        <w:rPr>
          <w:rtl/>
        </w:rPr>
        <w:t>وقد يقال : إنّهما كالجار والمجرور إذا اجتمعا افترقا</w:t>
      </w:r>
      <w:r>
        <w:rPr>
          <w:rtl/>
        </w:rPr>
        <w:t>،</w:t>
      </w:r>
      <w:r w:rsidRPr="00456662">
        <w:rPr>
          <w:rtl/>
        </w:rPr>
        <w:t xml:space="preserve"> وإذا افترقا اجتمعا.</w:t>
      </w:r>
    </w:p>
    <w:p w:rsidR="00F470B7" w:rsidRPr="00456662" w:rsidRDefault="00F470B7" w:rsidP="00596B52">
      <w:pPr>
        <w:pStyle w:val="libNormal"/>
        <w:rPr>
          <w:rtl/>
        </w:rPr>
      </w:pPr>
      <w:r w:rsidRPr="00456662">
        <w:rPr>
          <w:rtl/>
        </w:rPr>
        <w:t>وكيف كان</w:t>
      </w:r>
      <w:r>
        <w:rPr>
          <w:rtl/>
        </w:rPr>
        <w:t>،</w:t>
      </w:r>
      <w:r w:rsidRPr="00456662">
        <w:rPr>
          <w:rtl/>
        </w:rPr>
        <w:t xml:space="preserve"> المتبادر من التسبيح في هذه الآية وأشباهها هو تنزيه الحقّ بلسان القال ؛ كما يعتقده أرباب الشهود والمكاشفة بالنسبة إلى جميع الأشياء.</w:t>
      </w:r>
    </w:p>
    <w:p w:rsidR="00F470B7" w:rsidRPr="00456662" w:rsidRDefault="00F470B7" w:rsidP="00596B52">
      <w:pPr>
        <w:pStyle w:val="libNormal"/>
        <w:rPr>
          <w:rtl/>
        </w:rPr>
      </w:pPr>
      <w:r w:rsidRPr="00456662">
        <w:rPr>
          <w:rtl/>
        </w:rPr>
        <w:t xml:space="preserve">ويؤيّده جملة من الآيات القرآنيّة مثل قوله : </w:t>
      </w:r>
      <w:r w:rsidRPr="00D02CEF">
        <w:rPr>
          <w:rStyle w:val="libAlaemChar"/>
          <w:rtl/>
        </w:rPr>
        <w:t>(</w:t>
      </w:r>
      <w:r w:rsidRPr="009E78CC">
        <w:rPr>
          <w:rStyle w:val="libAieChar"/>
          <w:rtl/>
        </w:rPr>
        <w:t>وَإِنْ مِنْ شَيْءٍ إِلَّا يُسَبِّحُ بِحَمْدِهِ وَلكِنْ لا تَفْقَهُونَ تَسْبِيحَهُمْ</w:t>
      </w:r>
      <w:r w:rsidRPr="00D02CEF">
        <w:rPr>
          <w:rStyle w:val="libAlaemChar"/>
          <w:rtl/>
        </w:rPr>
        <w:t>)</w:t>
      </w:r>
      <w:r w:rsidRPr="00456662">
        <w:rPr>
          <w:rtl/>
        </w:rPr>
        <w:t xml:space="preserve"> </w:t>
      </w:r>
      <w:r w:rsidRPr="00D02CEF">
        <w:rPr>
          <w:rStyle w:val="libFootnotenumChar"/>
          <w:rtl/>
        </w:rPr>
        <w:t>(2)</w:t>
      </w:r>
      <w:r w:rsidRPr="00456662">
        <w:rPr>
          <w:rtl/>
        </w:rPr>
        <w:t xml:space="preserve"> على قراءة الخطّاب.</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كُلٌّ قَدْ عَلِمَ صَلاتَهُ وَتَسْبِيحَهُ</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إِلَّا أُمَمٌ أَمْثالُكُمْ</w:t>
      </w:r>
      <w:r w:rsidRPr="00D02CEF">
        <w:rPr>
          <w:rStyle w:val="libAlaemChar"/>
          <w:rtl/>
        </w:rPr>
        <w:t>)</w:t>
      </w:r>
      <w:r w:rsidRPr="00456662">
        <w:rPr>
          <w:rtl/>
        </w:rPr>
        <w:t xml:space="preserve"> </w:t>
      </w:r>
      <w:r w:rsidRPr="00D02CEF">
        <w:rPr>
          <w:rStyle w:val="libFootnotenumChar"/>
          <w:rtl/>
        </w:rPr>
        <w:t>(4)</w:t>
      </w:r>
      <w:r w:rsidRPr="00456662">
        <w:rPr>
          <w:rtl/>
        </w:rPr>
        <w:t xml:space="preserve"> وغير ذلك.</w:t>
      </w:r>
    </w:p>
    <w:p w:rsidR="00F470B7" w:rsidRPr="00456662" w:rsidRDefault="00F470B7" w:rsidP="00596B52">
      <w:pPr>
        <w:pStyle w:val="libNormal"/>
        <w:rPr>
          <w:rtl/>
        </w:rPr>
      </w:pPr>
      <w:r w:rsidRPr="00456662">
        <w:rPr>
          <w:rtl/>
        </w:rPr>
        <w:t>وجملة من الأخبار الواردة في معجزات النبيّ صلّى الله عليه وآله والأئمّة المعصومين من إنطاق الجمادات والنباتات والعجم من الحيوانات.</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أي : قدس.</w:t>
      </w:r>
    </w:p>
    <w:p w:rsidR="00F470B7" w:rsidRPr="00456662" w:rsidRDefault="00F470B7" w:rsidP="002F2D66">
      <w:pPr>
        <w:pStyle w:val="libFootnote0"/>
        <w:rPr>
          <w:rtl/>
        </w:rPr>
      </w:pPr>
      <w:r>
        <w:rPr>
          <w:rtl/>
        </w:rPr>
        <w:t>(</w:t>
      </w:r>
      <w:r w:rsidRPr="00456662">
        <w:rPr>
          <w:rtl/>
        </w:rPr>
        <w:t>2) الإسراء : 44.</w:t>
      </w:r>
    </w:p>
    <w:p w:rsidR="00F470B7" w:rsidRPr="00456662" w:rsidRDefault="00F470B7" w:rsidP="002F2D66">
      <w:pPr>
        <w:pStyle w:val="libFootnote0"/>
        <w:rPr>
          <w:rtl/>
        </w:rPr>
      </w:pPr>
      <w:r>
        <w:rPr>
          <w:rtl/>
        </w:rPr>
        <w:t>(</w:t>
      </w:r>
      <w:r w:rsidRPr="00456662">
        <w:rPr>
          <w:rtl/>
        </w:rPr>
        <w:t>3) النور : 41.</w:t>
      </w:r>
    </w:p>
    <w:p w:rsidR="00F470B7" w:rsidRPr="00456662" w:rsidRDefault="00F470B7" w:rsidP="002F2D66">
      <w:pPr>
        <w:pStyle w:val="libFootnote0"/>
        <w:rPr>
          <w:rtl/>
        </w:rPr>
      </w:pPr>
      <w:r>
        <w:rPr>
          <w:rtl/>
        </w:rPr>
        <w:t>(</w:t>
      </w:r>
      <w:r w:rsidRPr="00456662">
        <w:rPr>
          <w:rtl/>
        </w:rPr>
        <w:t>4) الأنعام : 38.</w:t>
      </w:r>
    </w:p>
    <w:p w:rsidR="00F470B7" w:rsidRPr="00456662" w:rsidRDefault="00F470B7" w:rsidP="00596B52">
      <w:pPr>
        <w:pStyle w:val="libNormal"/>
        <w:rPr>
          <w:rtl/>
        </w:rPr>
      </w:pPr>
      <w:r>
        <w:rPr>
          <w:rtl/>
        </w:rPr>
        <w:br w:type="page"/>
      </w:r>
      <w:r w:rsidRPr="00456662">
        <w:rPr>
          <w:rtl/>
        </w:rPr>
        <w:lastRenderedPageBreak/>
        <w:t>وإن أبيت عن ذلك فاحمله على القدر المشترك بين التنزيه الفطريّ واللسانيّ</w:t>
      </w:r>
      <w:r>
        <w:rPr>
          <w:rtl/>
        </w:rPr>
        <w:t>،</w:t>
      </w:r>
      <w:r w:rsidRPr="00456662">
        <w:rPr>
          <w:rtl/>
        </w:rPr>
        <w:t xml:space="preserve"> وهو مطلق الدلالة على تنزّه الحقّ عمّا لا يليق به من الشرك والنقائص</w:t>
      </w:r>
      <w:r>
        <w:rPr>
          <w:rtl/>
        </w:rPr>
        <w:t>،</w:t>
      </w:r>
      <w:r w:rsidRPr="00456662">
        <w:rPr>
          <w:rtl/>
        </w:rPr>
        <w:t xml:space="preserve"> فلا يلزم استعمال اللفظة الواحدة في أكثر من معنى واحد</w:t>
      </w:r>
      <w:r>
        <w:rPr>
          <w:rtl/>
        </w:rPr>
        <w:t>،</w:t>
      </w:r>
      <w:r w:rsidRPr="00456662">
        <w:rPr>
          <w:rtl/>
        </w:rPr>
        <w:t xml:space="preserve"> ولك أن تحمله على خصوص الأوّل ؛ إذ ما من شيء إلّا وهو مظهر بكينونته صفة من صفات جماله وجلاله ومظهر 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و</w:t>
            </w:r>
            <w:r w:rsidRPr="00456662">
              <w:rPr>
                <w:rtl/>
              </w:rPr>
              <w:t>في كلّ شيء له آية</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تدل على أنّه واحد</w:t>
            </w:r>
            <w:r w:rsidRPr="00086944">
              <w:rPr>
                <w:rStyle w:val="libPoemTiniChar0"/>
                <w:rtl/>
              </w:rPr>
              <w:br/>
              <w:t> </w:t>
            </w:r>
          </w:p>
        </w:tc>
      </w:tr>
    </w:tbl>
    <w:p w:rsidR="00F470B7" w:rsidRPr="00456662" w:rsidRDefault="00F470B7" w:rsidP="00596B52">
      <w:pPr>
        <w:pStyle w:val="libNormal"/>
        <w:rPr>
          <w:rtl/>
        </w:rPr>
      </w:pPr>
      <w:r w:rsidRPr="00456662">
        <w:rPr>
          <w:rtl/>
        </w:rPr>
        <w:t>وفي الدعاء «اللهمّ إنّه ليس في السماوات دورات</w:t>
      </w:r>
      <w:r>
        <w:rPr>
          <w:rtl/>
        </w:rPr>
        <w:t>،</w:t>
      </w:r>
      <w:r w:rsidRPr="00456662">
        <w:rPr>
          <w:rtl/>
        </w:rPr>
        <w:t xml:space="preserve"> ولا في الأرض غبرات</w:t>
      </w:r>
      <w:r>
        <w:rPr>
          <w:rtl/>
        </w:rPr>
        <w:t>،</w:t>
      </w:r>
      <w:r w:rsidRPr="00456662">
        <w:rPr>
          <w:rtl/>
        </w:rPr>
        <w:t xml:space="preserve"> ولا في البحار قطرات</w:t>
      </w:r>
      <w:r>
        <w:rPr>
          <w:rtl/>
        </w:rPr>
        <w:t>،</w:t>
      </w:r>
      <w:r w:rsidRPr="00456662">
        <w:rPr>
          <w:rtl/>
        </w:rPr>
        <w:t xml:space="preserve"> ولا في الجبال مدرات</w:t>
      </w:r>
      <w:r>
        <w:rPr>
          <w:rtl/>
        </w:rPr>
        <w:t>،</w:t>
      </w:r>
      <w:r w:rsidRPr="00456662">
        <w:rPr>
          <w:rtl/>
        </w:rPr>
        <w:t xml:space="preserve"> ولا في الأشجار ورقات</w:t>
      </w:r>
      <w:r>
        <w:rPr>
          <w:rtl/>
        </w:rPr>
        <w:t>،</w:t>
      </w:r>
      <w:r w:rsidRPr="00456662">
        <w:rPr>
          <w:rtl/>
        </w:rPr>
        <w:t xml:space="preserve"> ولا في الأجسام حركات</w:t>
      </w:r>
      <w:r>
        <w:rPr>
          <w:rtl/>
        </w:rPr>
        <w:t>،</w:t>
      </w:r>
      <w:r w:rsidRPr="00456662">
        <w:rPr>
          <w:rtl/>
        </w:rPr>
        <w:t xml:space="preserve"> ولا في العيون لحظات</w:t>
      </w:r>
      <w:r>
        <w:rPr>
          <w:rtl/>
        </w:rPr>
        <w:t>،</w:t>
      </w:r>
      <w:r w:rsidRPr="00456662">
        <w:rPr>
          <w:rtl/>
        </w:rPr>
        <w:t xml:space="preserve"> ولا في النفوس خطرات ؛ إلّا وهنّ بديموميّتك وبربوبيّتك عارفات</w:t>
      </w:r>
      <w:r>
        <w:rPr>
          <w:rtl/>
        </w:rPr>
        <w:t>،</w:t>
      </w:r>
      <w:r w:rsidRPr="00456662">
        <w:rPr>
          <w:rtl/>
        </w:rPr>
        <w:t xml:space="preserve"> ولك شاهدات</w:t>
      </w:r>
      <w:r>
        <w:rPr>
          <w:rtl/>
        </w:rPr>
        <w:t>،</w:t>
      </w:r>
      <w:r w:rsidRPr="00456662">
        <w:rPr>
          <w:rtl/>
        </w:rPr>
        <w:t xml:space="preserve"> وعليك دالّات</w:t>
      </w:r>
      <w:r>
        <w:rPr>
          <w:rtl/>
        </w:rPr>
        <w:t>،</w:t>
      </w:r>
      <w:r w:rsidRPr="00456662">
        <w:rPr>
          <w:rtl/>
        </w:rPr>
        <w:t xml:space="preserve"> وفي ملك متحيّرات</w:t>
      </w:r>
      <w:r>
        <w:rPr>
          <w:rtl/>
        </w:rPr>
        <w:t>،</w:t>
      </w:r>
      <w:r w:rsidRPr="00456662">
        <w:rPr>
          <w:rtl/>
        </w:rPr>
        <w:t xml:space="preserve"> وفي تحت جبروتك مذلّات»</w:t>
      </w:r>
      <w:r>
        <w:rPr>
          <w:rtl/>
        </w:rPr>
        <w:t>.</w:t>
      </w:r>
    </w:p>
    <w:p w:rsidR="00F470B7" w:rsidRPr="00456662" w:rsidRDefault="00F470B7" w:rsidP="00596B52">
      <w:pPr>
        <w:pStyle w:val="libNormal"/>
        <w:rPr>
          <w:rtl/>
        </w:rPr>
      </w:pPr>
      <w:r w:rsidRPr="00456662">
        <w:rPr>
          <w:rtl/>
        </w:rPr>
        <w:t>وفي تفسير «حقائق القرآن» بعد ذكر الآية نظير : قدّس الله كلّ ذوات الأرواح والأشباح والأجسام بلسان العقول</w:t>
      </w:r>
      <w:r>
        <w:rPr>
          <w:rtl/>
        </w:rPr>
        <w:t>،</w:t>
      </w:r>
      <w:r w:rsidRPr="00456662">
        <w:rPr>
          <w:rtl/>
        </w:rPr>
        <w:t xml:space="preserve"> ووجدان نور الإيجاد</w:t>
      </w:r>
      <w:r>
        <w:rPr>
          <w:rtl/>
        </w:rPr>
        <w:t>،</w:t>
      </w:r>
      <w:r w:rsidRPr="00456662">
        <w:rPr>
          <w:rtl/>
        </w:rPr>
        <w:t xml:space="preserve"> ومباشرة أفعاله</w:t>
      </w:r>
      <w:r>
        <w:rPr>
          <w:rtl/>
        </w:rPr>
        <w:t>،</w:t>
      </w:r>
      <w:r w:rsidRPr="00456662">
        <w:rPr>
          <w:rtl/>
        </w:rPr>
        <w:t xml:space="preserve"> لأنّه خصّ ذوي العقول برؤية نور الصفات في الأفعال</w:t>
      </w:r>
      <w:r>
        <w:rPr>
          <w:rtl/>
        </w:rPr>
        <w:t>،</w:t>
      </w:r>
      <w:r w:rsidRPr="00456662">
        <w:rPr>
          <w:rtl/>
        </w:rPr>
        <w:t xml:space="preserve"> وهيّجهم ذلك إلى تقديسه وتنزيهه من علل الحدثان</w:t>
      </w:r>
      <w:r>
        <w:rPr>
          <w:rtl/>
        </w:rPr>
        <w:t>،</w:t>
      </w:r>
      <w:r w:rsidRPr="00456662">
        <w:rPr>
          <w:rtl/>
        </w:rPr>
        <w:t xml:space="preserve"> وذلك تعريف الله نفسه إيّاهم بظهور الصفة في الفعل فعرفوه ثمّ قدّسوه</w:t>
      </w:r>
      <w:r>
        <w:rPr>
          <w:rtl/>
        </w:rPr>
        <w:t>،</w:t>
      </w:r>
      <w:r w:rsidRPr="00456662">
        <w:rPr>
          <w:rtl/>
        </w:rPr>
        <w:t xml:space="preserve"> وخصّ ما دونهم من ذوي الحياة بمباشرة نور العقل</w:t>
      </w:r>
      <w:r>
        <w:rPr>
          <w:rtl/>
        </w:rPr>
        <w:t>،</w:t>
      </w:r>
      <w:r w:rsidRPr="00456662">
        <w:rPr>
          <w:rtl/>
        </w:rPr>
        <w:t xml:space="preserve"> فوهبها منها أرواحا مسبّحة</w:t>
      </w:r>
      <w:r>
        <w:rPr>
          <w:rtl/>
        </w:rPr>
        <w:t>،</w:t>
      </w:r>
      <w:r w:rsidRPr="00456662">
        <w:rPr>
          <w:rtl/>
        </w:rPr>
        <w:t xml:space="preserve"> وكذلك الجمادات لها لسان الفعل ؛ تصف بها الحقّ وتنزّهه</w:t>
      </w:r>
      <w:r>
        <w:rPr>
          <w:rtl/>
        </w:rPr>
        <w:t>،</w:t>
      </w:r>
      <w:r w:rsidRPr="00456662">
        <w:rPr>
          <w:rtl/>
        </w:rPr>
        <w:t xml:space="preserve"> وذلك سرّ عجيب لا يعرفه إلّا من تفقّه قول الله : </w:t>
      </w:r>
      <w:r w:rsidRPr="00D02CEF">
        <w:rPr>
          <w:rStyle w:val="libAlaemChar"/>
          <w:rtl/>
        </w:rPr>
        <w:t>(</w:t>
      </w:r>
      <w:r w:rsidRPr="009E78CC">
        <w:rPr>
          <w:rStyle w:val="libAieChar"/>
          <w:rtl/>
        </w:rPr>
        <w:t>وَإِنْ مِنْ شَيْءٍ إِلَّا يُسَبِّحُ بِحَمْدِهِ</w:t>
      </w:r>
      <w:r w:rsidRPr="00D02CEF">
        <w:rPr>
          <w:rStyle w:val="libAlaemChar"/>
          <w:rtl/>
        </w:rPr>
        <w:t>)</w:t>
      </w:r>
      <w:r w:rsidRPr="00456662">
        <w:rPr>
          <w:rtl/>
        </w:rPr>
        <w:t xml:space="preserve"> ومن عظم قدر الله ذلك السرّ واللسان والوصف والتقديس شدّد الأمر في إدراكه بقوله : </w:t>
      </w:r>
      <w:r w:rsidRPr="00D02CEF">
        <w:rPr>
          <w:rStyle w:val="libAlaemChar"/>
          <w:rtl/>
        </w:rPr>
        <w:t>(</w:t>
      </w:r>
      <w:r w:rsidRPr="009E78CC">
        <w:rPr>
          <w:rStyle w:val="libAieChar"/>
          <w:rtl/>
        </w:rPr>
        <w:t>وَلكِنْ لا تَفْقَهُونَ تَسْبِيحَهُمْ</w:t>
      </w:r>
      <w:r w:rsidRPr="00D02CEF">
        <w:rPr>
          <w:rStyle w:val="libAlaemChar"/>
          <w:rtl/>
        </w:rPr>
        <w:t>)</w:t>
      </w:r>
      <w:r>
        <w:rPr>
          <w:rtl/>
        </w:rPr>
        <w:t>.</w:t>
      </w:r>
    </w:p>
    <w:p w:rsidR="00F470B7" w:rsidRPr="00456662" w:rsidRDefault="00F470B7" w:rsidP="00596B52">
      <w:pPr>
        <w:pStyle w:val="libNormal"/>
        <w:rPr>
          <w:rtl/>
        </w:rPr>
      </w:pPr>
      <w:r>
        <w:rPr>
          <w:rtl/>
        </w:rPr>
        <w:br w:type="page"/>
      </w:r>
      <w:r w:rsidRPr="00456662">
        <w:rPr>
          <w:rtl/>
        </w:rPr>
        <w:lastRenderedPageBreak/>
        <w:t>وعن محيي الدين أنّه قال : إنّ المسمّى بالجماد والنبات له أرواح بطنت عن إدراك غير أهل الكشف إيّاه في العادة فلا يحسّ به مثل ما يحسّ به من الحيوان</w:t>
      </w:r>
      <w:r>
        <w:rPr>
          <w:rtl/>
        </w:rPr>
        <w:t>،</w:t>
      </w:r>
      <w:r w:rsidRPr="00456662">
        <w:rPr>
          <w:rtl/>
        </w:rPr>
        <w:t xml:space="preserve"> فالكلّ عند أهل الكشف حيوان بل ناطق</w:t>
      </w:r>
      <w:r>
        <w:rPr>
          <w:rtl/>
        </w:rPr>
        <w:t>،</w:t>
      </w:r>
      <w:r w:rsidRPr="00456662">
        <w:rPr>
          <w:rtl/>
        </w:rPr>
        <w:t xml:space="preserve"> غير أنّ هذا المزاج الخاصّ يسمّى إنسانا لا غير</w:t>
      </w:r>
      <w:r>
        <w:rPr>
          <w:rtl/>
        </w:rPr>
        <w:t>،</w:t>
      </w:r>
      <w:r w:rsidRPr="00456662">
        <w:rPr>
          <w:rtl/>
        </w:rPr>
        <w:t xml:space="preserve"> زدنا مع الإيمان بالأخبار</w:t>
      </w:r>
      <w:r>
        <w:rPr>
          <w:rtl/>
        </w:rPr>
        <w:t>،</w:t>
      </w:r>
      <w:r w:rsidRPr="00456662">
        <w:rPr>
          <w:rtl/>
        </w:rPr>
        <w:t xml:space="preserve"> الكشف ؛ فقد سمعنا الأحجار تذكر الله رؤية عيان بلسان تسمعه آذاننا</w:t>
      </w:r>
      <w:r>
        <w:rPr>
          <w:rtl/>
        </w:rPr>
        <w:t>،</w:t>
      </w:r>
      <w:r w:rsidRPr="00456662">
        <w:rPr>
          <w:rtl/>
        </w:rPr>
        <w:t xml:space="preserve"> وتخاطبنا مخاطبة العارفين بجلال الله ممّا ليس يدركه كلّ إنسان.</w:t>
      </w:r>
    </w:p>
    <w:p w:rsidR="00F470B7" w:rsidRPr="00456662" w:rsidRDefault="00F470B7" w:rsidP="00596B52">
      <w:pPr>
        <w:pStyle w:val="libNormal"/>
        <w:rPr>
          <w:rtl/>
        </w:rPr>
      </w:pPr>
      <w:r w:rsidRPr="00456662">
        <w:rPr>
          <w:rtl/>
        </w:rPr>
        <w:t>وفي «مجمع البيان» : أي ينزّهه سبحانه كلّ شيء ويشهد له بالوحدانيّة والربوبيّة بما ركّب فيها من بدائع الحكمة وعجائب الصنعة الدالّة على أنّه قادر عالم حيّ قديم سميع بصير حكيم</w:t>
      </w:r>
      <w:r>
        <w:rPr>
          <w:rtl/>
        </w:rPr>
        <w:t>،</w:t>
      </w:r>
      <w:r w:rsidRPr="00456662">
        <w:rPr>
          <w:rtl/>
        </w:rPr>
        <w:t xml:space="preserve"> لا يشبه شيئا</w:t>
      </w:r>
      <w:r>
        <w:rPr>
          <w:rtl/>
        </w:rPr>
        <w:t>،</w:t>
      </w:r>
      <w:r w:rsidRPr="00456662">
        <w:rPr>
          <w:rtl/>
        </w:rPr>
        <w:t xml:space="preserve"> ولا يشبهه شيء </w:t>
      </w:r>
      <w:r w:rsidRPr="00D02CEF">
        <w:rPr>
          <w:rStyle w:val="libFootnotenumChar"/>
          <w:rtl/>
        </w:rPr>
        <w:t>(1)</w:t>
      </w:r>
      <w:r>
        <w:rPr>
          <w:rtl/>
        </w:rPr>
        <w:t>.</w:t>
      </w:r>
    </w:p>
    <w:p w:rsidR="00F470B7" w:rsidRPr="00456662" w:rsidRDefault="00F470B7" w:rsidP="00596B52">
      <w:pPr>
        <w:pStyle w:val="libNormal"/>
        <w:rPr>
          <w:rtl/>
        </w:rPr>
      </w:pPr>
      <w:r w:rsidRPr="00456662">
        <w:rPr>
          <w:rtl/>
        </w:rPr>
        <w:t>وكلمة «ما» إن قلنا بوضعها لما يطلق على ذوي العقول وغيرهم فدلالة الآية على تسبيح جميع الأشياء بالمنطوق واضحة</w:t>
      </w:r>
      <w:r>
        <w:rPr>
          <w:rtl/>
        </w:rPr>
        <w:t>،</w:t>
      </w:r>
      <w:r w:rsidRPr="00456662">
        <w:rPr>
          <w:rtl/>
        </w:rPr>
        <w:t xml:space="preserve"> وإن قلنا باختصاصها بالثاني فالدلالة بالفحوى على الأوّل لأحقّيّته وأولويّته بذلك فتأمّل.</w:t>
      </w:r>
    </w:p>
    <w:p w:rsidR="00F470B7" w:rsidRPr="00456662" w:rsidRDefault="00F470B7" w:rsidP="00596B52">
      <w:pPr>
        <w:pStyle w:val="libNormal"/>
        <w:rPr>
          <w:rtl/>
        </w:rPr>
      </w:pPr>
      <w:r w:rsidRPr="00456662">
        <w:rPr>
          <w:rtl/>
        </w:rPr>
        <w:t>لا يقال : إنّ الآية دلّت على تسبيح ما في السماوات وما في الأرض</w:t>
      </w:r>
      <w:r>
        <w:rPr>
          <w:rtl/>
        </w:rPr>
        <w:t>،</w:t>
      </w:r>
      <w:r w:rsidRPr="00456662">
        <w:rPr>
          <w:rtl/>
        </w:rPr>
        <w:t xml:space="preserve"> ولم تدلّ على تسبيح نفسهما</w:t>
      </w:r>
      <w:r>
        <w:rPr>
          <w:rtl/>
        </w:rPr>
        <w:t>،</w:t>
      </w:r>
      <w:r w:rsidRPr="00456662">
        <w:rPr>
          <w:rtl/>
        </w:rPr>
        <w:t xml:space="preserve"> فإنّ الأرض أيضا من جملة ما في السماوات</w:t>
      </w:r>
      <w:r>
        <w:rPr>
          <w:rtl/>
        </w:rPr>
        <w:t>،</w:t>
      </w:r>
      <w:r w:rsidRPr="00456662">
        <w:rPr>
          <w:rtl/>
        </w:rPr>
        <w:t xml:space="preserve"> حيث إنّها محيطة بها</w:t>
      </w:r>
      <w:r>
        <w:rPr>
          <w:rtl/>
        </w:rPr>
        <w:t>،</w:t>
      </w:r>
      <w:r w:rsidRPr="00456662">
        <w:rPr>
          <w:rtl/>
        </w:rPr>
        <w:t xml:space="preserve"> ولعلّ المراد</w:t>
      </w:r>
      <w:r>
        <w:rPr>
          <w:rtl/>
        </w:rPr>
        <w:t xml:space="preserve"> بـ </w:t>
      </w:r>
      <w:r w:rsidRPr="00456662">
        <w:rPr>
          <w:rtl/>
        </w:rPr>
        <w:t>«السماوات» جهات العلوّ لا خصوص الأفلاك.</w:t>
      </w:r>
    </w:p>
    <w:p w:rsidR="00F470B7" w:rsidRPr="00456662" w:rsidRDefault="00F470B7" w:rsidP="00596B52">
      <w:pPr>
        <w:pStyle w:val="libNormal"/>
        <w:rPr>
          <w:rtl/>
        </w:rPr>
      </w:pPr>
      <w:r w:rsidRPr="00456662">
        <w:rPr>
          <w:rtl/>
        </w:rPr>
        <w:t>وقد يقال : إنّ «اللام» في «لله» بمعنى «لأجل» والمفعول محذوف</w:t>
      </w:r>
      <w:r>
        <w:rPr>
          <w:rtl/>
        </w:rPr>
        <w:t>،</w:t>
      </w:r>
      <w:r w:rsidRPr="00456662">
        <w:rPr>
          <w:rtl/>
        </w:rPr>
        <w:t xml:space="preserve"> أي</w:t>
      </w:r>
      <w:r>
        <w:rPr>
          <w:rtl/>
        </w:rPr>
        <w:t>،</w:t>
      </w:r>
      <w:r w:rsidRPr="00456662">
        <w:rPr>
          <w:rtl/>
        </w:rPr>
        <w:t xml:space="preserve"> يسبّحه ما فيهما لأجل استحقاقه للتسبيح خالصا مخلصا له التسبيح وهو بعيد</w:t>
      </w:r>
      <w:r>
        <w:rPr>
          <w:rtl/>
        </w:rPr>
        <w:t>،</w:t>
      </w:r>
      <w:r w:rsidRPr="00456662">
        <w:rPr>
          <w:rtl/>
        </w:rPr>
        <w:t xml:space="preserve"> ولعلّ تكلّفه لتعدّي «يسبّح» بنفسه</w:t>
      </w:r>
      <w:r>
        <w:rPr>
          <w:rtl/>
        </w:rPr>
        <w:t>،</w:t>
      </w:r>
      <w:r w:rsidRPr="00456662">
        <w:rPr>
          <w:rtl/>
        </w:rPr>
        <w:t xml:space="preserve"> فلا حاجة إلى توسيط «اللام»</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428.</w:t>
      </w:r>
    </w:p>
    <w:p w:rsidR="00F470B7" w:rsidRPr="00456662" w:rsidRDefault="00F470B7" w:rsidP="00930449">
      <w:pPr>
        <w:pStyle w:val="libNormal0"/>
        <w:rPr>
          <w:rtl/>
        </w:rPr>
      </w:pPr>
      <w:r>
        <w:rPr>
          <w:rtl/>
        </w:rPr>
        <w:br w:type="page"/>
      </w:r>
      <w:r w:rsidRPr="00456662">
        <w:rPr>
          <w:rtl/>
        </w:rPr>
        <w:lastRenderedPageBreak/>
        <w:t>وفيه : إنّ من الأفعال ما يتعدّى تارة بالنفس</w:t>
      </w:r>
      <w:r>
        <w:rPr>
          <w:rtl/>
        </w:rPr>
        <w:t>،</w:t>
      </w:r>
      <w:r w:rsidRPr="00456662">
        <w:rPr>
          <w:rtl/>
        </w:rPr>
        <w:t xml:space="preserve"> وأخرى بالحرف</w:t>
      </w:r>
      <w:r>
        <w:rPr>
          <w:rtl/>
        </w:rPr>
        <w:t>،</w:t>
      </w:r>
      <w:r w:rsidRPr="00456662">
        <w:rPr>
          <w:rtl/>
        </w:rPr>
        <w:t xml:space="preserve"> كنصحته ونصحت له</w:t>
      </w:r>
      <w:r>
        <w:rPr>
          <w:rtl/>
        </w:rPr>
        <w:t>،</w:t>
      </w:r>
      <w:r w:rsidRPr="00456662">
        <w:rPr>
          <w:rtl/>
        </w:rPr>
        <w:t xml:space="preserve"> وشكرته وشكرت له</w:t>
      </w:r>
      <w:r>
        <w:rPr>
          <w:rtl/>
        </w:rPr>
        <w:t>،</w:t>
      </w:r>
      <w:r w:rsidRPr="00456662">
        <w:rPr>
          <w:rtl/>
        </w:rPr>
        <w:t xml:space="preserve"> وغفرته وغفرت له</w:t>
      </w:r>
      <w:r>
        <w:rPr>
          <w:rtl/>
        </w:rPr>
        <w:t>،</w:t>
      </w:r>
      <w:r w:rsidRPr="00456662">
        <w:rPr>
          <w:rtl/>
        </w:rPr>
        <w:t xml:space="preserve"> وسجدته وسجدت له</w:t>
      </w:r>
      <w:r>
        <w:rPr>
          <w:rtl/>
        </w:rPr>
        <w:t>،</w:t>
      </w:r>
      <w:r w:rsidRPr="00456662">
        <w:rPr>
          <w:rtl/>
        </w:rPr>
        <w:t xml:space="preserve"> ووهبته ووهبت له</w:t>
      </w:r>
      <w:r>
        <w:rPr>
          <w:rtl/>
        </w:rPr>
        <w:t>،</w:t>
      </w:r>
      <w:r w:rsidRPr="00456662">
        <w:rPr>
          <w:rtl/>
        </w:rPr>
        <w:t xml:space="preserve"> ومنها : سبّحته وسبّحت له</w:t>
      </w:r>
      <w:r>
        <w:rPr>
          <w:rtl/>
        </w:rPr>
        <w:t>،</w:t>
      </w:r>
      <w:r w:rsidRPr="00456662">
        <w:rPr>
          <w:rtl/>
        </w:rPr>
        <w:t xml:space="preserve"> قال الله : </w:t>
      </w:r>
      <w:r w:rsidRPr="00D02CEF">
        <w:rPr>
          <w:rStyle w:val="libAlaemChar"/>
          <w:rtl/>
        </w:rPr>
        <w:t>(</w:t>
      </w:r>
      <w:r w:rsidRPr="009E78CC">
        <w:rPr>
          <w:rStyle w:val="libAieChar"/>
          <w:rtl/>
        </w:rPr>
        <w:t>سَبِّحِ اسْمَ رَبِّكَ</w:t>
      </w:r>
      <w:r w:rsidRPr="00D02CEF">
        <w:rPr>
          <w:rStyle w:val="libAlaemChar"/>
          <w:rtl/>
        </w:rPr>
        <w:t>)</w:t>
      </w:r>
      <w:r w:rsidRPr="00456662">
        <w:rPr>
          <w:rtl/>
        </w:rPr>
        <w:t xml:space="preserve"> </w:t>
      </w:r>
      <w:r w:rsidRPr="00D02CEF">
        <w:rPr>
          <w:rStyle w:val="libFootnotenumChar"/>
          <w:rtl/>
        </w:rPr>
        <w:t>(1)</w:t>
      </w:r>
      <w:r w:rsidRPr="00456662">
        <w:rPr>
          <w:rtl/>
        </w:rPr>
        <w:t xml:space="preserve"> وقال : </w:t>
      </w:r>
      <w:r w:rsidRPr="00D02CEF">
        <w:rPr>
          <w:rStyle w:val="libAlaemChar"/>
          <w:rtl/>
        </w:rPr>
        <w:t>(</w:t>
      </w:r>
      <w:r w:rsidRPr="009E78CC">
        <w:rPr>
          <w:rStyle w:val="libAieChar"/>
          <w:rtl/>
        </w:rPr>
        <w:t>يُسَبِّحُونَهُ</w:t>
      </w:r>
      <w:r w:rsidRPr="00D02CEF">
        <w:rPr>
          <w:rStyle w:val="libAlaemChar"/>
          <w:rtl/>
        </w:rPr>
        <w:t>)</w:t>
      </w:r>
      <w:r w:rsidRPr="00456662">
        <w:rPr>
          <w:rtl/>
        </w:rPr>
        <w:t xml:space="preserve"> </w:t>
      </w:r>
      <w:r w:rsidRPr="00D02CEF">
        <w:rPr>
          <w:rStyle w:val="libFootnotenumChar"/>
          <w:rtl/>
        </w:rPr>
        <w:t>(2)</w:t>
      </w:r>
      <w:r w:rsidRPr="00456662">
        <w:rPr>
          <w:rtl/>
        </w:rPr>
        <w:t xml:space="preserve"> وقال : </w:t>
      </w:r>
      <w:r w:rsidRPr="00D02CEF">
        <w:rPr>
          <w:rStyle w:val="libAlaemChar"/>
          <w:rtl/>
        </w:rPr>
        <w:t>(</w:t>
      </w:r>
      <w:r w:rsidRPr="009E78CC">
        <w:rPr>
          <w:rStyle w:val="libAieChar"/>
          <w:rtl/>
        </w:rPr>
        <w:t>سَبِّحُوهُ</w:t>
      </w:r>
      <w:r w:rsidRPr="00D02CEF">
        <w:rPr>
          <w:rStyle w:val="libAlaemChar"/>
          <w:rtl/>
        </w:rPr>
        <w:t>)</w:t>
      </w:r>
      <w:r w:rsidRPr="00456662">
        <w:rPr>
          <w:rtl/>
        </w:rPr>
        <w:t xml:space="preserve"> </w:t>
      </w:r>
      <w:r w:rsidRPr="00D02CEF">
        <w:rPr>
          <w:rStyle w:val="libFootnotenumChar"/>
          <w:rtl/>
        </w:rPr>
        <w:t>(3)</w:t>
      </w:r>
      <w:r w:rsidRPr="00456662">
        <w:rPr>
          <w:rtl/>
        </w:rPr>
        <w:t xml:space="preserve"> وقال : </w:t>
      </w:r>
      <w:r w:rsidRPr="00D02CEF">
        <w:rPr>
          <w:rStyle w:val="libAlaemChar"/>
          <w:rtl/>
        </w:rPr>
        <w:t>(</w:t>
      </w:r>
      <w:r w:rsidRPr="009E78CC">
        <w:rPr>
          <w:rStyle w:val="libAieChar"/>
          <w:rtl/>
        </w:rPr>
        <w:t>أَلَمْ تَرَ أَنَّ اللهَ يُسَبِّحُ لَهُ مَنْ فِي السَّماواتِ وَالْأَرْضِ</w:t>
      </w:r>
      <w:r w:rsidRPr="00D02CEF">
        <w:rPr>
          <w:rStyle w:val="libAlaemChar"/>
          <w:rtl/>
        </w:rPr>
        <w:t>)</w:t>
      </w:r>
      <w:r w:rsidRPr="00456662">
        <w:rPr>
          <w:rtl/>
        </w:rPr>
        <w:t xml:space="preserve"> </w:t>
      </w:r>
      <w:r w:rsidRPr="00D02CEF">
        <w:rPr>
          <w:rStyle w:val="libFootnotenumChar"/>
          <w:rtl/>
        </w:rPr>
        <w:t>(4)</w:t>
      </w:r>
      <w:r w:rsidRPr="00456662">
        <w:rPr>
          <w:rtl/>
        </w:rPr>
        <w:t xml:space="preserve"> فلا حاجة إلى هذا التكلّف.</w:t>
      </w:r>
    </w:p>
    <w:p w:rsidR="00F470B7" w:rsidRPr="00456662" w:rsidRDefault="00F470B7" w:rsidP="00596B52">
      <w:pPr>
        <w:pStyle w:val="libNormal"/>
        <w:rPr>
          <w:rtl/>
        </w:rPr>
      </w:pPr>
      <w:r w:rsidRPr="00456662">
        <w:rPr>
          <w:rtl/>
        </w:rPr>
        <w:t>وقد يقال : إنّ هذه «اللام» زائدة للتوكيد ؛ إذ من أقسامها كما في «المغني» المعترضة بين الفعل المتعدّي ومفعوله كما في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 xml:space="preserve"> و</w:t>
            </w:r>
            <w:r w:rsidRPr="00456662">
              <w:rPr>
                <w:rtl/>
              </w:rPr>
              <w:t xml:space="preserve">ملكت ما بين العراق ويثرب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ملكا أجار لمسلم ومعاهد</w:t>
            </w:r>
            <w:r w:rsidRPr="00086944">
              <w:rPr>
                <w:rStyle w:val="libPoemTiniChar0"/>
                <w:rtl/>
              </w:rPr>
              <w:br/>
              <w:t> </w:t>
            </w:r>
          </w:p>
        </w:tc>
      </w:tr>
    </w:tbl>
    <w:p w:rsidR="00F470B7" w:rsidRPr="00456662" w:rsidRDefault="00F470B7" w:rsidP="00596B52">
      <w:pPr>
        <w:pStyle w:val="libNormal"/>
        <w:rPr>
          <w:rtl/>
        </w:rPr>
      </w:pPr>
      <w:r w:rsidRPr="00456662">
        <w:rPr>
          <w:rtl/>
        </w:rPr>
        <w:t xml:space="preserve">وقوله تعالى : </w:t>
      </w:r>
      <w:r w:rsidRPr="00D02CEF">
        <w:rPr>
          <w:rStyle w:val="libAlaemChar"/>
          <w:rtl/>
        </w:rPr>
        <w:t>(</w:t>
      </w:r>
      <w:r w:rsidRPr="009E78CC">
        <w:rPr>
          <w:rStyle w:val="libAieChar"/>
          <w:rtl/>
        </w:rPr>
        <w:t>رَدِفَ لَكُمْ</w:t>
      </w:r>
      <w:r w:rsidRPr="00D02CEF">
        <w:rPr>
          <w:rStyle w:val="libAlaemChar"/>
          <w:rtl/>
        </w:rPr>
        <w:t>)</w:t>
      </w:r>
      <w:r w:rsidRPr="00456662">
        <w:rPr>
          <w:rtl/>
        </w:rPr>
        <w:t xml:space="preserve"> </w:t>
      </w:r>
      <w:r w:rsidRPr="00D02CEF">
        <w:rPr>
          <w:rStyle w:val="libFootnotenumChar"/>
          <w:rtl/>
        </w:rPr>
        <w:t>(5)</w:t>
      </w:r>
      <w:r w:rsidRPr="00456662">
        <w:rPr>
          <w:rtl/>
        </w:rPr>
        <w:t xml:space="preserve"> إن لم نقل فيه بالتضمّن لمعنى «اقترب لكم»</w:t>
      </w:r>
      <w:r>
        <w:rPr>
          <w:rtl/>
        </w:rPr>
        <w:t>.</w:t>
      </w:r>
      <w:r w:rsidRPr="00456662">
        <w:rPr>
          <w:rtl/>
        </w:rPr>
        <w:t xml:space="preserve"> فتأمّل.</w:t>
      </w:r>
    </w:p>
    <w:p w:rsidR="00F470B7" w:rsidRPr="00456662" w:rsidRDefault="00F470B7" w:rsidP="00596B52">
      <w:pPr>
        <w:pStyle w:val="libNormal"/>
        <w:rPr>
          <w:rtl/>
        </w:rPr>
      </w:pPr>
      <w:r w:rsidRPr="00456662">
        <w:rPr>
          <w:rtl/>
        </w:rPr>
        <w:t>وقد يقال : إنّها زائدة للتقوية</w:t>
      </w:r>
      <w:r>
        <w:rPr>
          <w:rtl/>
        </w:rPr>
        <w:t>،</w:t>
      </w:r>
      <w:r w:rsidRPr="00456662">
        <w:rPr>
          <w:rtl/>
        </w:rPr>
        <w:t xml:space="preserve"> وفيه نظر</w:t>
      </w:r>
      <w:r>
        <w:rPr>
          <w:rtl/>
        </w:rPr>
        <w:t>،</w:t>
      </w:r>
      <w:r w:rsidRPr="00456662">
        <w:rPr>
          <w:rtl/>
        </w:rPr>
        <w:t xml:space="preserve"> فإنّها تزاد فيما ضعف عن العمل كما في اسمي الفاعل والمفعول والمصدر</w:t>
      </w:r>
      <w:r>
        <w:rPr>
          <w:rtl/>
        </w:rPr>
        <w:t>،</w:t>
      </w:r>
      <w:r w:rsidRPr="00456662">
        <w:rPr>
          <w:rtl/>
        </w:rPr>
        <w:t xml:space="preserve"> وفيما لو تأخّر الفعل عن معموله</w:t>
      </w:r>
      <w:r>
        <w:rPr>
          <w:rtl/>
        </w:rPr>
        <w:t>،</w:t>
      </w:r>
      <w:r w:rsidRPr="00456662">
        <w:rPr>
          <w:rtl/>
        </w:rPr>
        <w:t xml:space="preserve"> وليس المقام من ذلك.</w:t>
      </w:r>
    </w:p>
    <w:p w:rsidR="00F470B7" w:rsidRPr="00456662" w:rsidRDefault="00F470B7" w:rsidP="00596B52">
      <w:pPr>
        <w:pStyle w:val="libNormal"/>
        <w:rPr>
          <w:rtl/>
        </w:rPr>
      </w:pPr>
      <w:r w:rsidRPr="00456662">
        <w:rPr>
          <w:rtl/>
        </w:rPr>
        <w:t>وكيف كان ففي الآية وأشباهها رمز لطيف إلى عتاب من يستنكف عن عبادة الله وتسبيحه بأنّ من يسبّحه جميع الموجودات من العلويّات والسفليّات كيف لا يتوجّه إلى تسبيحه المشركون الملحدون</w:t>
      </w:r>
      <w:r>
        <w:rPr>
          <w:rtl/>
        </w:rPr>
        <w:t>؟!</w:t>
      </w:r>
      <w:r w:rsidRPr="00456662">
        <w:rPr>
          <w:rtl/>
        </w:rPr>
        <w:t xml:space="preserve"> وكأنّ قوله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الجمعة : 1.</w:t>
      </w:r>
    </w:p>
    <w:p w:rsidR="00F470B7" w:rsidRPr="00456662" w:rsidRDefault="00F470B7" w:rsidP="002F2D66">
      <w:pPr>
        <w:pStyle w:val="libFootnote0"/>
        <w:rPr>
          <w:rtl/>
        </w:rPr>
      </w:pPr>
      <w:r>
        <w:rPr>
          <w:rtl/>
        </w:rPr>
        <w:t>(</w:t>
      </w:r>
      <w:r w:rsidRPr="00456662">
        <w:rPr>
          <w:rtl/>
        </w:rPr>
        <w:t>2) الأعراف : 206.</w:t>
      </w:r>
    </w:p>
    <w:p w:rsidR="00F470B7" w:rsidRPr="00456662" w:rsidRDefault="00F470B7" w:rsidP="002F2D66">
      <w:pPr>
        <w:pStyle w:val="libFootnote0"/>
        <w:rPr>
          <w:rtl/>
        </w:rPr>
      </w:pPr>
      <w:r>
        <w:rPr>
          <w:rtl/>
        </w:rPr>
        <w:t>(</w:t>
      </w:r>
      <w:r w:rsidRPr="00456662">
        <w:rPr>
          <w:rtl/>
        </w:rPr>
        <w:t>3) الأحزاب : 42.</w:t>
      </w:r>
    </w:p>
    <w:p w:rsidR="00F470B7" w:rsidRPr="00456662" w:rsidRDefault="00F470B7" w:rsidP="002F2D66">
      <w:pPr>
        <w:pStyle w:val="libFootnote0"/>
        <w:rPr>
          <w:rtl/>
        </w:rPr>
      </w:pPr>
      <w:r>
        <w:rPr>
          <w:rtl/>
        </w:rPr>
        <w:t>(</w:t>
      </w:r>
      <w:r w:rsidRPr="00456662">
        <w:rPr>
          <w:rtl/>
        </w:rPr>
        <w:t>4) النور : 41.</w:t>
      </w:r>
    </w:p>
    <w:p w:rsidR="00F470B7" w:rsidRPr="00456662" w:rsidRDefault="00F470B7" w:rsidP="002F2D66">
      <w:pPr>
        <w:pStyle w:val="libFootnote0"/>
        <w:rPr>
          <w:rtl/>
        </w:rPr>
      </w:pPr>
      <w:r>
        <w:rPr>
          <w:rtl/>
        </w:rPr>
        <w:t>(</w:t>
      </w:r>
      <w:r w:rsidRPr="00456662">
        <w:rPr>
          <w:rtl/>
        </w:rPr>
        <w:t>5) النمل : 72.</w:t>
      </w:r>
    </w:p>
    <w:p w:rsidR="00F470B7" w:rsidRPr="00456662" w:rsidRDefault="00F470B7" w:rsidP="00930449">
      <w:pPr>
        <w:pStyle w:val="libNormal0"/>
        <w:rPr>
          <w:rtl/>
        </w:rPr>
      </w:pPr>
      <w:r>
        <w:rPr>
          <w:rtl/>
        </w:rPr>
        <w:br w:type="page"/>
      </w:r>
      <w:r w:rsidRPr="00456662">
        <w:rPr>
          <w:rtl/>
        </w:rPr>
        <w:lastRenderedPageBreak/>
        <w:t xml:space="preserve">تعالى : </w:t>
      </w:r>
      <w:r w:rsidRPr="00D02CEF">
        <w:rPr>
          <w:rStyle w:val="libAlaemChar"/>
          <w:rtl/>
        </w:rPr>
        <w:t>(</w:t>
      </w:r>
      <w:r w:rsidRPr="009E78CC">
        <w:rPr>
          <w:rStyle w:val="libAieChar"/>
          <w:rtl/>
        </w:rPr>
        <w:t>الْمَلِكِ الْقُدُّوسِ الْعَزِيزِ الْحَكِيمِ</w:t>
      </w:r>
      <w:r w:rsidRPr="00D02CEF">
        <w:rPr>
          <w:rStyle w:val="libAlaemChar"/>
          <w:rtl/>
        </w:rPr>
        <w:t>)</w:t>
      </w:r>
      <w:r w:rsidRPr="00456662">
        <w:rPr>
          <w:rtl/>
        </w:rPr>
        <w:t xml:space="preserve"> </w:t>
      </w:r>
      <w:r w:rsidRPr="00D02CEF">
        <w:rPr>
          <w:rStyle w:val="libFootnotenumChar"/>
          <w:rtl/>
        </w:rPr>
        <w:t>(1)</w:t>
      </w:r>
      <w:r w:rsidRPr="00456662">
        <w:rPr>
          <w:rtl/>
        </w:rPr>
        <w:t xml:space="preserve"> وإن كان ظاهره الوصف والنعت التعليل للمقالة السابقة والبرهان عليها</w:t>
      </w:r>
      <w:r>
        <w:rPr>
          <w:rtl/>
        </w:rPr>
        <w:t>،</w:t>
      </w:r>
      <w:r w:rsidRPr="00456662">
        <w:rPr>
          <w:rtl/>
        </w:rPr>
        <w:t xml:space="preserve"> ضرورة أنّ المتّصف بهذه الصفات العليا المتّسم بهذه الأسماء الحسنى</w:t>
      </w:r>
      <w:r>
        <w:rPr>
          <w:rtl/>
        </w:rPr>
        <w:t>،</w:t>
      </w:r>
      <w:r w:rsidRPr="00456662">
        <w:rPr>
          <w:rtl/>
        </w:rPr>
        <w:t xml:space="preserve"> مستحق بذاته للتسبيح والتقديس</w:t>
      </w:r>
      <w:r>
        <w:rPr>
          <w:rtl/>
        </w:rPr>
        <w:t>،</w:t>
      </w:r>
      <w:r w:rsidRPr="00456662">
        <w:rPr>
          <w:rtl/>
        </w:rPr>
        <w:t xml:space="preserve"> بل التعبير بلفظة الجلالة كاف لصدق هذه المقالة</w:t>
      </w:r>
      <w:r>
        <w:rPr>
          <w:rtl/>
        </w:rPr>
        <w:t>،</w:t>
      </w:r>
      <w:r w:rsidRPr="00456662">
        <w:rPr>
          <w:rtl/>
        </w:rPr>
        <w:t xml:space="preserve"> فإنّها اسم للذات المستجمعة لجميع الصفات الكماليّة : من الجماليّة والجلاليّة المقدّسة عن تمام النقائص الإمكانيّة</w:t>
      </w:r>
      <w:r>
        <w:rPr>
          <w:rtl/>
        </w:rPr>
        <w:t>،</w:t>
      </w:r>
      <w:r w:rsidRPr="00456662">
        <w:rPr>
          <w:rtl/>
        </w:rPr>
        <w:t xml:space="preserve"> وقد فصّلنا ذلك مع سائر ما يتعلّق بهذه اللفظة في تفسير سورة «الفاتحة»</w:t>
      </w:r>
      <w:r>
        <w:rPr>
          <w:rtl/>
        </w:rPr>
        <w:t>.</w:t>
      </w:r>
    </w:p>
    <w:p w:rsidR="00F470B7" w:rsidRPr="00456662" w:rsidRDefault="00F470B7" w:rsidP="00596B52">
      <w:pPr>
        <w:pStyle w:val="libNormal"/>
        <w:rPr>
          <w:rtl/>
        </w:rPr>
      </w:pPr>
      <w:r w:rsidRPr="00456662">
        <w:rPr>
          <w:rtl/>
        </w:rPr>
        <w:t>قال بعض العارفين : وأمّا كلمة «الله» فإنّه اسم الجمع لا ينكشف إلّا لأهل الجمع</w:t>
      </w:r>
      <w:r>
        <w:rPr>
          <w:rtl/>
        </w:rPr>
        <w:t>،</w:t>
      </w:r>
      <w:r w:rsidRPr="00456662">
        <w:rPr>
          <w:rtl/>
        </w:rPr>
        <w:t xml:space="preserve"> وكلّ اسم يتعلّق بصفة من صفاته إلّا «الله» فإنّه يتعلّق بذاته وجميع صفاته</w:t>
      </w:r>
      <w:r>
        <w:rPr>
          <w:rtl/>
        </w:rPr>
        <w:t>،</w:t>
      </w:r>
      <w:r w:rsidRPr="00456662">
        <w:rPr>
          <w:rtl/>
        </w:rPr>
        <w:t xml:space="preserve"> ولأجل ذلك هو اسم الجمع</w:t>
      </w:r>
      <w:r>
        <w:rPr>
          <w:rtl/>
        </w:rPr>
        <w:t>،</w:t>
      </w:r>
      <w:r w:rsidRPr="00456662">
        <w:rPr>
          <w:rtl/>
        </w:rPr>
        <w:t xml:space="preserve"> أخبر الحقّ عن نفسه باسمه «الله»</w:t>
      </w:r>
      <w:r>
        <w:rPr>
          <w:rtl/>
        </w:rPr>
        <w:t>،</w:t>
      </w:r>
      <w:r w:rsidRPr="00456662">
        <w:rPr>
          <w:rtl/>
        </w:rPr>
        <w:t xml:space="preserve"> فما يعرفه إلّا هو ولا يتكلّم به إلّا هو</w:t>
      </w:r>
      <w:r>
        <w:rPr>
          <w:rtl/>
        </w:rPr>
        <w:t>،</w:t>
      </w:r>
      <w:r w:rsidRPr="00456662">
        <w:rPr>
          <w:rtl/>
        </w:rPr>
        <w:t xml:space="preserve"> لأنّ «الألف» إشارة إلى الأنانيّة والوحدانيّة</w:t>
      </w:r>
      <w:r>
        <w:rPr>
          <w:rtl/>
        </w:rPr>
        <w:t>،</w:t>
      </w:r>
      <w:r w:rsidRPr="00456662">
        <w:rPr>
          <w:rtl/>
        </w:rPr>
        <w:t xml:space="preserve"> ولا سبيل للخلق إلى معرفتها إلّا الحقّ تعالى شأنه</w:t>
      </w:r>
      <w:r>
        <w:rPr>
          <w:rtl/>
        </w:rPr>
        <w:t>،</w:t>
      </w:r>
      <w:r w:rsidRPr="00456662">
        <w:rPr>
          <w:rtl/>
        </w:rPr>
        <w:t xml:space="preserve"> وفي اسمه «الله» «لامان» الاولى إشارة إلى الجمال</w:t>
      </w:r>
      <w:r>
        <w:rPr>
          <w:rtl/>
        </w:rPr>
        <w:t>،</w:t>
      </w:r>
      <w:r w:rsidRPr="00456662">
        <w:rPr>
          <w:rtl/>
        </w:rPr>
        <w:t xml:space="preserve"> والثانية إشارة إلى الجلال</w:t>
      </w:r>
      <w:r>
        <w:rPr>
          <w:rtl/>
        </w:rPr>
        <w:t>،</w:t>
      </w:r>
      <w:r w:rsidRPr="00456662">
        <w:rPr>
          <w:rtl/>
        </w:rPr>
        <w:t xml:space="preserve"> والصفتان لا يعرفهما إلّا صاحب الصفات</w:t>
      </w:r>
      <w:r>
        <w:rPr>
          <w:rtl/>
        </w:rPr>
        <w:t xml:space="preserve"> و «</w:t>
      </w:r>
      <w:r w:rsidRPr="00456662">
        <w:rPr>
          <w:rtl/>
        </w:rPr>
        <w:t>الهاء» إشارة إلى هويّته</w:t>
      </w:r>
      <w:r>
        <w:rPr>
          <w:rtl/>
        </w:rPr>
        <w:t>،</w:t>
      </w:r>
      <w:r w:rsidRPr="00456662">
        <w:rPr>
          <w:rtl/>
        </w:rPr>
        <w:t xml:space="preserve"> وهويّته لا يعرفها إلّا هو</w:t>
      </w:r>
      <w:r>
        <w:rPr>
          <w:rtl/>
        </w:rPr>
        <w:t>،</w:t>
      </w:r>
      <w:r w:rsidRPr="00456662">
        <w:rPr>
          <w:rtl/>
        </w:rPr>
        <w:t xml:space="preserve"> </w:t>
      </w:r>
      <w:r>
        <w:rPr>
          <w:rtl/>
        </w:rPr>
        <w:t>و [</w:t>
      </w:r>
      <w:r w:rsidRPr="00456662">
        <w:rPr>
          <w:rtl/>
        </w:rPr>
        <w:t>الخلق</w:t>
      </w:r>
      <w:r>
        <w:rPr>
          <w:rtl/>
        </w:rPr>
        <w:t>]</w:t>
      </w:r>
      <w:r w:rsidRPr="00456662">
        <w:rPr>
          <w:rtl/>
        </w:rPr>
        <w:t xml:space="preserve"> </w:t>
      </w:r>
      <w:r w:rsidRPr="00D02CEF">
        <w:rPr>
          <w:rStyle w:val="libFootnotenumChar"/>
          <w:rtl/>
        </w:rPr>
        <w:t>(2)</w:t>
      </w:r>
      <w:r w:rsidRPr="00456662">
        <w:rPr>
          <w:rtl/>
        </w:rPr>
        <w:t xml:space="preserve"> معزولون عن حقائقه</w:t>
      </w:r>
      <w:r>
        <w:rPr>
          <w:rtl/>
        </w:rPr>
        <w:t>،</w:t>
      </w:r>
      <w:r w:rsidRPr="00456662">
        <w:rPr>
          <w:rtl/>
        </w:rPr>
        <w:t xml:space="preserve"> محتجبون بحروفه عن معرفته</w:t>
      </w:r>
      <w:r>
        <w:rPr>
          <w:rtl/>
        </w:rPr>
        <w:t>،</w:t>
      </w:r>
      <w:r w:rsidRPr="00456662">
        <w:rPr>
          <w:rtl/>
        </w:rPr>
        <w:t xml:space="preserve"> وب «الألف» تجلّى الحقّ من أنانيّته لقلوب الموحّدين</w:t>
      </w:r>
      <w:r>
        <w:rPr>
          <w:rtl/>
        </w:rPr>
        <w:t xml:space="preserve"> ..</w:t>
      </w:r>
      <w:r w:rsidRPr="00456662">
        <w:rPr>
          <w:rtl/>
        </w:rPr>
        <w:t xml:space="preserve">. </w:t>
      </w:r>
      <w:r w:rsidRPr="00D02CEF">
        <w:rPr>
          <w:rStyle w:val="libFootnotenumChar"/>
          <w:rtl/>
        </w:rPr>
        <w:t>(3)</w:t>
      </w:r>
      <w:r w:rsidRPr="00456662">
        <w:rPr>
          <w:rtl/>
        </w:rPr>
        <w:t xml:space="preserve"> وب «اللام» الاولى تجلّى الحقّ من أزليّته لأرواح العارفين فانفردوا بانفراده</w:t>
      </w:r>
      <w:r>
        <w:rPr>
          <w:rtl/>
        </w:rPr>
        <w:t>،</w:t>
      </w:r>
      <w:r w:rsidRPr="00456662">
        <w:rPr>
          <w:rtl/>
        </w:rPr>
        <w:t xml:space="preserve"> وب «اللام» الثانية تجلّى الحقّ</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الجمعة : 1.</w:t>
      </w:r>
    </w:p>
    <w:p w:rsidR="00F470B7" w:rsidRPr="00456662" w:rsidRDefault="00F470B7" w:rsidP="002F2D66">
      <w:pPr>
        <w:pStyle w:val="libFootnote0"/>
        <w:rPr>
          <w:rtl/>
        </w:rPr>
      </w:pPr>
      <w:r>
        <w:rPr>
          <w:rtl/>
        </w:rPr>
        <w:t>(</w:t>
      </w:r>
      <w:r w:rsidRPr="00456662">
        <w:rPr>
          <w:rtl/>
        </w:rPr>
        <w:t>2) في الأصل : الحقّ.</w:t>
      </w:r>
    </w:p>
    <w:p w:rsidR="00F470B7" w:rsidRPr="00456662" w:rsidRDefault="00F470B7" w:rsidP="002F2D66">
      <w:pPr>
        <w:pStyle w:val="libFootnote0"/>
        <w:rPr>
          <w:rtl/>
        </w:rPr>
      </w:pPr>
      <w:r>
        <w:rPr>
          <w:rtl/>
        </w:rPr>
        <w:t>(</w:t>
      </w:r>
      <w:r w:rsidRPr="00456662">
        <w:rPr>
          <w:rtl/>
        </w:rPr>
        <w:t>3) في الأصل كلمة غير مقروءة.</w:t>
      </w:r>
    </w:p>
    <w:p w:rsidR="00F470B7" w:rsidRPr="00456662" w:rsidRDefault="00F470B7" w:rsidP="00930449">
      <w:pPr>
        <w:pStyle w:val="libNormal0"/>
        <w:rPr>
          <w:rtl/>
        </w:rPr>
      </w:pPr>
      <w:r>
        <w:rPr>
          <w:rtl/>
        </w:rPr>
        <w:br w:type="page"/>
      </w:r>
      <w:r w:rsidRPr="00456662">
        <w:rPr>
          <w:rtl/>
        </w:rPr>
        <w:lastRenderedPageBreak/>
        <w:t>من جمال مشاهدته لأسرار المحبّين فغاروا في بحار حبّه</w:t>
      </w:r>
      <w:r>
        <w:rPr>
          <w:rtl/>
        </w:rPr>
        <w:t>،</w:t>
      </w:r>
      <w:r w:rsidRPr="00456662">
        <w:rPr>
          <w:rtl/>
        </w:rPr>
        <w:t xml:space="preserve"> وب «الهاء» تجلّى الحقّ من هويّته لفؤاد المقرّبين فتاهوا في بيداء التحيّر من سطوات عظمته.</w:t>
      </w:r>
      <w:r>
        <w:rPr>
          <w:rFonts w:hint="cs"/>
          <w:rtl/>
        </w:rPr>
        <w:t xml:space="preserve"> </w:t>
      </w:r>
      <w:r w:rsidRPr="00456662">
        <w:rPr>
          <w:rtl/>
        </w:rPr>
        <w:t>انتهى.</w:t>
      </w:r>
    </w:p>
    <w:p w:rsidR="00F470B7" w:rsidRPr="00456662" w:rsidRDefault="00F470B7" w:rsidP="00596B52">
      <w:pPr>
        <w:pStyle w:val="libNormal"/>
        <w:rPr>
          <w:rtl/>
        </w:rPr>
      </w:pPr>
      <w:r w:rsidRPr="00456662">
        <w:rPr>
          <w:rtl/>
        </w:rPr>
        <w:t>ثمّ ليعلم أنّ هذه الأسماء المباركات ما عدا الثانية من أسماء الصفات الثبوتيّة الحقيقيّة الّتي هي عين ذاته</w:t>
      </w:r>
      <w:r>
        <w:rPr>
          <w:rtl/>
        </w:rPr>
        <w:t>،</w:t>
      </w:r>
      <w:r w:rsidRPr="00456662">
        <w:rPr>
          <w:rtl/>
        </w:rPr>
        <w:t xml:space="preserve"> وأمّا هي وإن كانت كذلك في بادئ النظر إلّا أنّها في دقيق النظر كالسبّوحيّة</w:t>
      </w:r>
      <w:r>
        <w:rPr>
          <w:rtl/>
        </w:rPr>
        <w:t>،</w:t>
      </w:r>
      <w:r w:rsidRPr="00456662">
        <w:rPr>
          <w:rtl/>
        </w:rPr>
        <w:t xml:space="preserve"> من الصفات السلبيّة بالمعنى الأعمّ</w:t>
      </w:r>
      <w:r>
        <w:rPr>
          <w:rtl/>
        </w:rPr>
        <w:t>،</w:t>
      </w:r>
      <w:r w:rsidRPr="00456662">
        <w:rPr>
          <w:rtl/>
        </w:rPr>
        <w:t xml:space="preserve"> فإنّها على ما صرّح بعض الفحول أعمّ ممّا ينتطق فيها بحرف السلب</w:t>
      </w:r>
      <w:r>
        <w:rPr>
          <w:rtl/>
        </w:rPr>
        <w:t>،</w:t>
      </w:r>
      <w:r w:rsidRPr="00456662">
        <w:rPr>
          <w:rtl/>
        </w:rPr>
        <w:t xml:space="preserve"> مثل قولهم :</w:t>
      </w:r>
      <w:r>
        <w:rPr>
          <w:rFonts w:hint="cs"/>
          <w:rtl/>
        </w:rPr>
        <w:t xml:space="preserve"> </w:t>
      </w:r>
      <w:r w:rsidRPr="00456662">
        <w:rPr>
          <w:rtl/>
        </w:rPr>
        <w:t>إنّه تعالى ليس بجسم</w:t>
      </w:r>
      <w:r>
        <w:rPr>
          <w:rtl/>
        </w:rPr>
        <w:t>،</w:t>
      </w:r>
      <w:r w:rsidRPr="00456662">
        <w:rPr>
          <w:rtl/>
        </w:rPr>
        <w:t xml:space="preserve"> أو ليس بجوهر</w:t>
      </w:r>
      <w:r>
        <w:rPr>
          <w:rtl/>
        </w:rPr>
        <w:t>،</w:t>
      </w:r>
      <w:r w:rsidRPr="00456662">
        <w:rPr>
          <w:rtl/>
        </w:rPr>
        <w:t xml:space="preserve"> أو ليس بعرض</w:t>
      </w:r>
      <w:r>
        <w:rPr>
          <w:rtl/>
        </w:rPr>
        <w:t>،</w:t>
      </w:r>
      <w:r w:rsidRPr="00456662">
        <w:rPr>
          <w:rtl/>
        </w:rPr>
        <w:t xml:space="preserve"> أو لم ينتطق به</w:t>
      </w:r>
      <w:r>
        <w:rPr>
          <w:rtl/>
        </w:rPr>
        <w:t>،</w:t>
      </w:r>
      <w:r w:rsidRPr="00456662">
        <w:rPr>
          <w:rtl/>
        </w:rPr>
        <w:t xml:space="preserve"> بل عبّر فيها بما يرجع إلى السلب من اللفظ البسيط كالقدّوس والسبّوح</w:t>
      </w:r>
      <w:r>
        <w:rPr>
          <w:rtl/>
        </w:rPr>
        <w:t>،</w:t>
      </w:r>
      <w:r w:rsidRPr="00456662">
        <w:rPr>
          <w:rtl/>
        </w:rPr>
        <w:t xml:space="preserve"> فإنّ معناها كما عرفت أنّه تعالى منزّه ومبعّد عن النقائص</w:t>
      </w:r>
      <w:r>
        <w:rPr>
          <w:rtl/>
        </w:rPr>
        <w:t>،</w:t>
      </w:r>
      <w:r w:rsidRPr="00456662">
        <w:rPr>
          <w:rtl/>
        </w:rPr>
        <w:t xml:space="preserve"> فهما بمنزلة قولهم :</w:t>
      </w:r>
      <w:r>
        <w:rPr>
          <w:rFonts w:hint="cs"/>
          <w:rtl/>
        </w:rPr>
        <w:t xml:space="preserve"> </w:t>
      </w:r>
      <w:r w:rsidRPr="00456662">
        <w:rPr>
          <w:rtl/>
        </w:rPr>
        <w:t>إنّه تعالى ليس بجسم</w:t>
      </w:r>
      <w:r>
        <w:rPr>
          <w:rtl/>
        </w:rPr>
        <w:t>،</w:t>
      </w:r>
      <w:r w:rsidRPr="00456662">
        <w:rPr>
          <w:rtl/>
        </w:rPr>
        <w:t xml:space="preserve"> وليس له شريك</w:t>
      </w:r>
      <w:r>
        <w:rPr>
          <w:rtl/>
        </w:rPr>
        <w:t>،</w:t>
      </w:r>
      <w:r w:rsidRPr="00456662">
        <w:rPr>
          <w:rtl/>
        </w:rPr>
        <w:t xml:space="preserve"> إلى غير ذلك. وهذا نظير أن تقول :</w:t>
      </w:r>
      <w:r>
        <w:rPr>
          <w:rFonts w:hint="cs"/>
          <w:rtl/>
        </w:rPr>
        <w:t xml:space="preserve"> </w:t>
      </w:r>
      <w:r w:rsidRPr="00456662">
        <w:rPr>
          <w:rtl/>
        </w:rPr>
        <w:t>زيد أمّيّ</w:t>
      </w:r>
      <w:r>
        <w:rPr>
          <w:rtl/>
        </w:rPr>
        <w:t>،</w:t>
      </w:r>
      <w:r w:rsidRPr="00456662">
        <w:rPr>
          <w:rtl/>
        </w:rPr>
        <w:t xml:space="preserve"> فإنّه راجع إلى قولك : زيد ليس بكاتب</w:t>
      </w:r>
      <w:r>
        <w:rPr>
          <w:rtl/>
        </w:rPr>
        <w:t>،</w:t>
      </w:r>
      <w:r w:rsidRPr="00456662">
        <w:rPr>
          <w:rtl/>
        </w:rPr>
        <w:t xml:space="preserve"> فتأمّل.</w:t>
      </w:r>
    </w:p>
    <w:p w:rsidR="00F470B7" w:rsidRPr="00456662" w:rsidRDefault="00F470B7" w:rsidP="00596B52">
      <w:pPr>
        <w:pStyle w:val="libNormal"/>
        <w:rPr>
          <w:rtl/>
        </w:rPr>
      </w:pPr>
      <w:r w:rsidRPr="00456662">
        <w:rPr>
          <w:rtl/>
        </w:rPr>
        <w:t>وليعلم أنّ صفاته تعالى إمّا سلبيّة</w:t>
      </w:r>
      <w:r>
        <w:rPr>
          <w:rtl/>
        </w:rPr>
        <w:t>،</w:t>
      </w:r>
      <w:r w:rsidRPr="00456662">
        <w:rPr>
          <w:rtl/>
        </w:rPr>
        <w:t xml:space="preserve"> وإمّا ثبوتيّة</w:t>
      </w:r>
      <w:r>
        <w:rPr>
          <w:rtl/>
        </w:rPr>
        <w:t>،</w:t>
      </w:r>
      <w:r w:rsidRPr="00456662">
        <w:rPr>
          <w:rtl/>
        </w:rPr>
        <w:t xml:space="preserve"> وتسمّى الأولى</w:t>
      </w:r>
      <w:r>
        <w:rPr>
          <w:rtl/>
        </w:rPr>
        <w:t xml:space="preserve"> بـ </w:t>
      </w:r>
      <w:r w:rsidRPr="00456662">
        <w:rPr>
          <w:rtl/>
        </w:rPr>
        <w:t>«الجلاليّة»</w:t>
      </w:r>
      <w:r>
        <w:rPr>
          <w:rtl/>
        </w:rPr>
        <w:t xml:space="preserve"> و «</w:t>
      </w:r>
      <w:r w:rsidRPr="00456662">
        <w:rPr>
          <w:rtl/>
        </w:rPr>
        <w:t>القهريّة»</w:t>
      </w:r>
      <w:r>
        <w:rPr>
          <w:rtl/>
        </w:rPr>
        <w:t xml:space="preserve"> و «</w:t>
      </w:r>
      <w:r w:rsidRPr="00456662">
        <w:rPr>
          <w:rtl/>
        </w:rPr>
        <w:t>التنزيهيّة» ومرجعها إلى سلب النقائص كلّها عنه تعالى</w:t>
      </w:r>
      <w:r>
        <w:rPr>
          <w:rtl/>
        </w:rPr>
        <w:t>،</w:t>
      </w:r>
      <w:r w:rsidRPr="00456662">
        <w:rPr>
          <w:rtl/>
        </w:rPr>
        <w:t xml:space="preserve"> وهذه ليست بعين الذات قطعا</w:t>
      </w:r>
      <w:r>
        <w:rPr>
          <w:rtl/>
        </w:rPr>
        <w:t>،</w:t>
      </w:r>
      <w:r w:rsidRPr="00456662">
        <w:rPr>
          <w:rtl/>
        </w:rPr>
        <w:t xml:space="preserve"> فإنّ السلب عدم فلا يتطرّق فيما هو كلّ الوجود</w:t>
      </w:r>
      <w:r>
        <w:rPr>
          <w:rtl/>
        </w:rPr>
        <w:t>،</w:t>
      </w:r>
      <w:r w:rsidRPr="00456662">
        <w:rPr>
          <w:rtl/>
        </w:rPr>
        <w:t xml:space="preserve"> والثانية</w:t>
      </w:r>
      <w:r>
        <w:rPr>
          <w:rtl/>
        </w:rPr>
        <w:t xml:space="preserve"> بـ </w:t>
      </w:r>
      <w:r w:rsidRPr="00456662">
        <w:rPr>
          <w:rtl/>
        </w:rPr>
        <w:t>«الجماليّة»</w:t>
      </w:r>
      <w:r>
        <w:rPr>
          <w:rtl/>
        </w:rPr>
        <w:t xml:space="preserve"> و «</w:t>
      </w:r>
      <w:r w:rsidRPr="00456662">
        <w:rPr>
          <w:rtl/>
        </w:rPr>
        <w:t>اللطفيّة»</w:t>
      </w:r>
      <w:r>
        <w:rPr>
          <w:rtl/>
        </w:rPr>
        <w:t xml:space="preserve"> و «</w:t>
      </w:r>
      <w:r w:rsidRPr="00456662">
        <w:rPr>
          <w:rtl/>
        </w:rPr>
        <w:t>الإكراميّة» وهذه على أقسام ثلاثة :</w:t>
      </w:r>
    </w:p>
    <w:p w:rsidR="00F470B7" w:rsidRPr="00456662" w:rsidRDefault="00F470B7" w:rsidP="00596B52">
      <w:pPr>
        <w:pStyle w:val="libNormal"/>
        <w:rPr>
          <w:rtl/>
        </w:rPr>
      </w:pPr>
      <w:r w:rsidRPr="00456662">
        <w:rPr>
          <w:rtl/>
        </w:rPr>
        <w:t>أحدها : الحقيقيّة المحضة المجرّدة عن الإضافة إلى غيره تعالى كحياته تعالى وعلمه بذاته</w:t>
      </w:r>
      <w:r>
        <w:rPr>
          <w:rtl/>
        </w:rPr>
        <w:t>،</w:t>
      </w:r>
      <w:r w:rsidRPr="00456662">
        <w:rPr>
          <w:rtl/>
        </w:rPr>
        <w:t xml:space="preserve"> وهذه عين ذاته مصداقا وإن اختلفت مفهوما واعتبارا</w:t>
      </w:r>
      <w:r>
        <w:rPr>
          <w:rtl/>
        </w:rPr>
        <w:t>،</w:t>
      </w:r>
      <w:r w:rsidRPr="00456662">
        <w:rPr>
          <w:rtl/>
        </w:rPr>
        <w:t xml:space="preserve"> وهذا الاختلاف لا يوجب التعدّد في الذات ضرورة جواز انتزاع مفاهيم</w:t>
      </w:r>
    </w:p>
    <w:p w:rsidR="00F470B7" w:rsidRPr="00456662" w:rsidRDefault="00F470B7" w:rsidP="00930449">
      <w:pPr>
        <w:pStyle w:val="libNormal0"/>
        <w:rPr>
          <w:rtl/>
        </w:rPr>
      </w:pPr>
      <w:r>
        <w:rPr>
          <w:rtl/>
        </w:rPr>
        <w:br w:type="page"/>
      </w:r>
      <w:r w:rsidRPr="00456662">
        <w:rPr>
          <w:rtl/>
        </w:rPr>
        <w:lastRenderedPageBreak/>
        <w:t>مختلفة من مصداق واحد</w:t>
      </w:r>
      <w:r>
        <w:rPr>
          <w:rtl/>
        </w:rPr>
        <w:t>،</w:t>
      </w:r>
      <w:r w:rsidRPr="00456662">
        <w:rPr>
          <w:rtl/>
        </w:rPr>
        <w:t xml:space="preserve"> والدليل على الاتّحاد أنّه لولاه لزم خلوّه تعالى في مقام الذات عن جميع الكمالات</w:t>
      </w:r>
      <w:r>
        <w:rPr>
          <w:rtl/>
        </w:rPr>
        <w:t>،</w:t>
      </w:r>
      <w:r w:rsidRPr="00456662">
        <w:rPr>
          <w:rtl/>
        </w:rPr>
        <w:t xml:space="preserve"> وقد عرفت أنّه تعالى مستجمع في مرتبة ذاته لجميعها</w:t>
      </w:r>
      <w:r>
        <w:rPr>
          <w:rtl/>
        </w:rPr>
        <w:t>،</w:t>
      </w:r>
      <w:r w:rsidRPr="00456662">
        <w:rPr>
          <w:rtl/>
        </w:rPr>
        <w:t xml:space="preserve"> فالقول بالزيادة كما عن الأشاعرة شطط من الكلام.</w:t>
      </w:r>
    </w:p>
    <w:p w:rsidR="00F470B7" w:rsidRPr="00456662" w:rsidRDefault="00F470B7" w:rsidP="00596B52">
      <w:pPr>
        <w:pStyle w:val="libNormal"/>
        <w:rPr>
          <w:rtl/>
        </w:rPr>
      </w:pPr>
      <w:r w:rsidRPr="00456662">
        <w:rPr>
          <w:rtl/>
        </w:rPr>
        <w:t>وثانيها : الإضافيّة المحضة كقادريّته وعالميّته وخالقيّته ونحوها من النسب الاعتباريّة</w:t>
      </w:r>
      <w:r>
        <w:rPr>
          <w:rtl/>
        </w:rPr>
        <w:t>،</w:t>
      </w:r>
      <w:r w:rsidRPr="00456662">
        <w:rPr>
          <w:rtl/>
        </w:rPr>
        <w:t xml:space="preserve"> وهذه ليست بعين الذات وإلّا لزم كون الذات نسبة اعتباريّة لا وجود لها في الخارج</w:t>
      </w:r>
      <w:r>
        <w:rPr>
          <w:rtl/>
        </w:rPr>
        <w:t>،</w:t>
      </w:r>
      <w:r w:rsidRPr="00456662">
        <w:rPr>
          <w:rtl/>
        </w:rPr>
        <w:t xml:space="preserve"> تعالى </w:t>
      </w:r>
      <w:r>
        <w:rPr>
          <w:rtl/>
        </w:rPr>
        <w:t>[</w:t>
      </w:r>
      <w:r w:rsidRPr="00456662">
        <w:rPr>
          <w:rtl/>
        </w:rPr>
        <w:t>الله</w:t>
      </w:r>
      <w:r>
        <w:rPr>
          <w:rtl/>
        </w:rPr>
        <w:t>]</w:t>
      </w:r>
      <w:r w:rsidRPr="00456662">
        <w:rPr>
          <w:rtl/>
        </w:rPr>
        <w:t xml:space="preserve"> عن ذلك علوّا كبيرا.</w:t>
      </w:r>
    </w:p>
    <w:p w:rsidR="00F470B7" w:rsidRPr="00456662" w:rsidRDefault="00F470B7" w:rsidP="00596B52">
      <w:pPr>
        <w:pStyle w:val="libNormal"/>
        <w:rPr>
          <w:rtl/>
        </w:rPr>
      </w:pPr>
      <w:r w:rsidRPr="00456662">
        <w:rPr>
          <w:rtl/>
        </w:rPr>
        <w:t>وثالثها : الحقيقيّه ذات الإضافة كعلمه بما سواه من الأشياء وقدرته على جميع الممكنات</w:t>
      </w:r>
      <w:r>
        <w:rPr>
          <w:rtl/>
        </w:rPr>
        <w:t>،</w:t>
      </w:r>
      <w:r w:rsidRPr="00456662">
        <w:rPr>
          <w:rtl/>
        </w:rPr>
        <w:t xml:space="preserve"> وهذه أيضا عين ذاته</w:t>
      </w:r>
      <w:r>
        <w:rPr>
          <w:rtl/>
        </w:rPr>
        <w:t>،</w:t>
      </w:r>
      <w:r w:rsidRPr="00456662">
        <w:rPr>
          <w:rtl/>
        </w:rPr>
        <w:t xml:space="preserve"> ولا تضرّ الإضافة فإنّها إشراقيّة</w:t>
      </w:r>
      <w:r>
        <w:rPr>
          <w:rtl/>
        </w:rPr>
        <w:t>،</w:t>
      </w:r>
      <w:r w:rsidRPr="00456662">
        <w:rPr>
          <w:rtl/>
        </w:rPr>
        <w:t xml:space="preserve"> قيل : أي إشراق الحقّ ومرتبة ظهوره</w:t>
      </w:r>
      <w:r>
        <w:rPr>
          <w:rtl/>
        </w:rPr>
        <w:t>،</w:t>
      </w:r>
      <w:r w:rsidRPr="00456662">
        <w:rPr>
          <w:rtl/>
        </w:rPr>
        <w:t xml:space="preserve"> فتفطّن.</w:t>
      </w:r>
    </w:p>
    <w:p w:rsidR="00F470B7" w:rsidRPr="00456662" w:rsidRDefault="00F470B7" w:rsidP="00596B52">
      <w:pPr>
        <w:pStyle w:val="libNormal"/>
        <w:rPr>
          <w:rtl/>
        </w:rPr>
      </w:pPr>
      <w:r w:rsidRPr="00456662">
        <w:rPr>
          <w:rtl/>
        </w:rPr>
        <w:t>وكيف كان فلنرجع إلى تفسير هذه الأسماء</w:t>
      </w:r>
      <w:r>
        <w:rPr>
          <w:rtl/>
        </w:rPr>
        <w:t>،</w:t>
      </w:r>
      <w:r w:rsidRPr="00456662">
        <w:rPr>
          <w:rtl/>
        </w:rPr>
        <w:t xml:space="preserve"> أمّا «القدّوس» فقد عرفت معناه</w:t>
      </w:r>
      <w:r>
        <w:rPr>
          <w:rtl/>
        </w:rPr>
        <w:t>،</w:t>
      </w:r>
      <w:r w:rsidRPr="00456662">
        <w:rPr>
          <w:rtl/>
        </w:rPr>
        <w:t xml:space="preserve"> وأمّا «الملك» بفتح الميم وكسر اللام فهو القادر على تصريف الأشياء من الملك بالضمّ وهو السلطنة</w:t>
      </w:r>
      <w:r>
        <w:rPr>
          <w:rtl/>
        </w:rPr>
        <w:t>،</w:t>
      </w:r>
      <w:r w:rsidRPr="00456662">
        <w:rPr>
          <w:rtl/>
        </w:rPr>
        <w:t xml:space="preserve"> ومنه قوله تعالى : </w:t>
      </w:r>
      <w:r w:rsidRPr="00D02CEF">
        <w:rPr>
          <w:rStyle w:val="libAlaemChar"/>
          <w:rtl/>
        </w:rPr>
        <w:t>(</w:t>
      </w:r>
      <w:r w:rsidRPr="009E78CC">
        <w:rPr>
          <w:rStyle w:val="libAieChar"/>
          <w:rtl/>
        </w:rPr>
        <w:t>وَآتَيْناهُمْ</w:t>
      </w:r>
      <w:r w:rsidRPr="00D02CEF">
        <w:rPr>
          <w:rStyle w:val="libAlaemChar"/>
          <w:rtl/>
        </w:rPr>
        <w:t>)</w:t>
      </w:r>
      <w:r w:rsidRPr="00456662">
        <w:rPr>
          <w:rtl/>
        </w:rPr>
        <w:t xml:space="preserve"> «أي آل إبراهيم» </w:t>
      </w:r>
      <w:r w:rsidRPr="00D02CEF">
        <w:rPr>
          <w:rStyle w:val="libAlaemChar"/>
          <w:rtl/>
        </w:rPr>
        <w:t>(</w:t>
      </w:r>
      <w:r w:rsidRPr="009E78CC">
        <w:rPr>
          <w:rStyle w:val="libAieChar"/>
          <w:rtl/>
        </w:rPr>
        <w:t>مُلْكاً عَظِيماً</w:t>
      </w:r>
      <w:r w:rsidRPr="00D02CEF">
        <w:rPr>
          <w:rStyle w:val="libAlaemChar"/>
          <w:rtl/>
        </w:rPr>
        <w:t>)</w:t>
      </w:r>
      <w:r w:rsidRPr="00456662">
        <w:rPr>
          <w:rtl/>
        </w:rPr>
        <w:t xml:space="preserve"> </w:t>
      </w:r>
      <w:r w:rsidRPr="00D02CEF">
        <w:rPr>
          <w:rStyle w:val="libFootnotenumChar"/>
          <w:rtl/>
        </w:rPr>
        <w:t>(1)</w:t>
      </w:r>
      <w:r w:rsidRPr="00456662">
        <w:rPr>
          <w:rtl/>
        </w:rPr>
        <w:t xml:space="preserve"> وقوله : </w:t>
      </w:r>
      <w:r w:rsidRPr="00D02CEF">
        <w:rPr>
          <w:rStyle w:val="libAlaemChar"/>
          <w:rtl/>
        </w:rPr>
        <w:t>(</w:t>
      </w:r>
      <w:r w:rsidRPr="009E78CC">
        <w:rPr>
          <w:rStyle w:val="libAieChar"/>
          <w:rtl/>
        </w:rPr>
        <w:t>قُلِ ألل</w:t>
      </w:r>
      <w:r w:rsidRPr="009E78CC">
        <w:rPr>
          <w:rStyle w:val="libAieChar"/>
          <w:rFonts w:hint="cs"/>
          <w:rtl/>
        </w:rPr>
        <w:t>ّ</w:t>
      </w:r>
      <w:r w:rsidRPr="009E78CC">
        <w:rPr>
          <w:rStyle w:val="libAieChar"/>
          <w:rtl/>
        </w:rPr>
        <w:t>ه</w:t>
      </w:r>
      <w:r w:rsidRPr="009E78CC">
        <w:rPr>
          <w:rStyle w:val="libAieChar"/>
          <w:rFonts w:hint="cs"/>
          <w:rtl/>
        </w:rPr>
        <w:t>ُ</w:t>
      </w:r>
      <w:r w:rsidRPr="009E78CC">
        <w:rPr>
          <w:rStyle w:val="libAieChar"/>
          <w:rtl/>
        </w:rPr>
        <w:t>مّ</w:t>
      </w:r>
      <w:r w:rsidRPr="009E78CC">
        <w:rPr>
          <w:rStyle w:val="libAieChar"/>
          <w:rFonts w:hint="cs"/>
          <w:rtl/>
        </w:rPr>
        <w:t>َ</w:t>
      </w:r>
      <w:r w:rsidRPr="009E78CC">
        <w:rPr>
          <w:rStyle w:val="libAieChar"/>
          <w:rtl/>
        </w:rPr>
        <w:t xml:space="preserve"> مالِكَ الْمُلْكِ</w:t>
      </w:r>
      <w:r w:rsidRPr="00D02CEF">
        <w:rPr>
          <w:rStyle w:val="libAlaemChar"/>
          <w:rtl/>
        </w:rPr>
        <w:t>)</w:t>
      </w:r>
      <w:r w:rsidRPr="00456662">
        <w:rPr>
          <w:rtl/>
        </w:rPr>
        <w:t xml:space="preserve"> </w:t>
      </w:r>
      <w:r w:rsidRPr="00D02CEF">
        <w:rPr>
          <w:rStyle w:val="libFootnotenumChar"/>
          <w:rtl/>
        </w:rPr>
        <w:t>(2)</w:t>
      </w:r>
      <w:r w:rsidRPr="00456662">
        <w:rPr>
          <w:rtl/>
        </w:rPr>
        <w:t xml:space="preserve"> وبمعناه «المليك» في قوله : </w:t>
      </w:r>
      <w:r w:rsidRPr="00D02CEF">
        <w:rPr>
          <w:rStyle w:val="libAlaemChar"/>
          <w:rtl/>
        </w:rPr>
        <w:t>(</w:t>
      </w:r>
      <w:r w:rsidRPr="009E78CC">
        <w:rPr>
          <w:rStyle w:val="libAieChar"/>
          <w:rtl/>
        </w:rPr>
        <w:t>عِنْدَ مَلِيكٍ مُقْتَدِرٍ</w:t>
      </w:r>
      <w:r w:rsidRPr="00D02CEF">
        <w:rPr>
          <w:rStyle w:val="libAlaemChar"/>
          <w:rtl/>
        </w:rPr>
        <w:t>)</w:t>
      </w:r>
      <w:r w:rsidRPr="00456662">
        <w:rPr>
          <w:rtl/>
        </w:rPr>
        <w:t xml:space="preserve"> </w:t>
      </w:r>
      <w:r w:rsidRPr="00D02CEF">
        <w:rPr>
          <w:rStyle w:val="libFootnotenumChar"/>
          <w:rtl/>
        </w:rPr>
        <w:t>(3)</w:t>
      </w:r>
      <w:r w:rsidRPr="00456662">
        <w:rPr>
          <w:rtl/>
        </w:rPr>
        <w:t xml:space="preserve"> وهو أمدح من «المالك» بوجوه شتّى</w:t>
      </w:r>
      <w:r>
        <w:rPr>
          <w:rtl/>
        </w:rPr>
        <w:t>،</w:t>
      </w:r>
      <w:r w:rsidRPr="00456662">
        <w:rPr>
          <w:rtl/>
        </w:rPr>
        <w:t xml:space="preserve"> ولذا رجّح كثير قراءته في سورة «الفاتحة» على قراءة «مالك» وصرّح الكفعميّ رحمه الله في «الرسالة الواضحة في تفسير سورة الفاتحة» بأنّ الملك من صفات الذات</w:t>
      </w:r>
      <w:r>
        <w:rPr>
          <w:rtl/>
        </w:rPr>
        <w:t>،</w:t>
      </w:r>
      <w:r w:rsidRPr="00456662">
        <w:rPr>
          <w:rtl/>
        </w:rPr>
        <w:t xml:space="preserve"> بخلاف المالك فإنّه من صفات الأفعال</w:t>
      </w:r>
      <w:r>
        <w:rPr>
          <w:rtl/>
        </w:rPr>
        <w:t>،</w:t>
      </w:r>
      <w:r w:rsidRPr="00456662">
        <w:rPr>
          <w:rtl/>
        </w:rPr>
        <w:t xml:space="preserve"> فتأمّل.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النساء : 54.</w:t>
      </w:r>
    </w:p>
    <w:p w:rsidR="00F470B7" w:rsidRPr="00456662" w:rsidRDefault="00F470B7" w:rsidP="002F2D66">
      <w:pPr>
        <w:pStyle w:val="libFootnote0"/>
        <w:rPr>
          <w:rtl/>
        </w:rPr>
      </w:pPr>
      <w:r>
        <w:rPr>
          <w:rtl/>
        </w:rPr>
        <w:t>(</w:t>
      </w:r>
      <w:r w:rsidRPr="00456662">
        <w:rPr>
          <w:rtl/>
        </w:rPr>
        <w:t>2) آل عمران : 26.</w:t>
      </w:r>
    </w:p>
    <w:p w:rsidR="00F470B7" w:rsidRPr="00456662" w:rsidRDefault="00F470B7" w:rsidP="002F2D66">
      <w:pPr>
        <w:pStyle w:val="libFootnote0"/>
        <w:rPr>
          <w:rtl/>
        </w:rPr>
      </w:pPr>
      <w:r>
        <w:rPr>
          <w:rtl/>
        </w:rPr>
        <w:t>(</w:t>
      </w:r>
      <w:r w:rsidRPr="00456662">
        <w:rPr>
          <w:rtl/>
        </w:rPr>
        <w:t>3) القمر : 55.</w:t>
      </w:r>
    </w:p>
    <w:p w:rsidR="00F470B7" w:rsidRPr="00456662" w:rsidRDefault="00F470B7" w:rsidP="00596B52">
      <w:pPr>
        <w:pStyle w:val="libNormal"/>
        <w:rPr>
          <w:rtl/>
        </w:rPr>
      </w:pPr>
      <w:r>
        <w:rPr>
          <w:rtl/>
        </w:rPr>
        <w:br w:type="page"/>
      </w:r>
      <w:r w:rsidRPr="00456662">
        <w:rPr>
          <w:rtl/>
        </w:rPr>
        <w:lastRenderedPageBreak/>
        <w:t>وأمّا «العزيز» فقيل : إنّه الّذي لا يعادله شيء.</w:t>
      </w:r>
    </w:p>
    <w:p w:rsidR="00F470B7" w:rsidRPr="00456662" w:rsidRDefault="00F470B7" w:rsidP="00596B52">
      <w:pPr>
        <w:pStyle w:val="libNormal"/>
        <w:rPr>
          <w:rtl/>
        </w:rPr>
      </w:pPr>
      <w:r w:rsidRPr="00456662">
        <w:rPr>
          <w:rtl/>
        </w:rPr>
        <w:t>وقيل : إنّه الغالب الّذي لا يغلب ؛ من العزّ وهو الغلبة</w:t>
      </w:r>
      <w:r>
        <w:rPr>
          <w:rtl/>
        </w:rPr>
        <w:t>،</w:t>
      </w:r>
      <w:r w:rsidRPr="00456662">
        <w:rPr>
          <w:rtl/>
        </w:rPr>
        <w:t xml:space="preserve"> ومنه قوله تعالى :</w:t>
      </w:r>
      <w:r>
        <w:rPr>
          <w:rFonts w:hint="cs"/>
          <w:rtl/>
        </w:rPr>
        <w:t xml:space="preserve"> </w:t>
      </w:r>
      <w:r w:rsidRPr="00D02CEF">
        <w:rPr>
          <w:rStyle w:val="libAlaemChar"/>
          <w:rtl/>
        </w:rPr>
        <w:t>(</w:t>
      </w:r>
      <w:r w:rsidRPr="009E78CC">
        <w:rPr>
          <w:rStyle w:val="libAieChar"/>
          <w:rtl/>
        </w:rPr>
        <w:t>وَعَزَّنِي فِي الْخِطابِ</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وقيل معناه : القويّ من العزّة بمعنى القوّة.</w:t>
      </w:r>
    </w:p>
    <w:p w:rsidR="00F470B7" w:rsidRPr="00456662" w:rsidRDefault="00F470B7" w:rsidP="00596B52">
      <w:pPr>
        <w:pStyle w:val="libNormal"/>
        <w:rPr>
          <w:rtl/>
        </w:rPr>
      </w:pPr>
      <w:r w:rsidRPr="00456662">
        <w:rPr>
          <w:rtl/>
        </w:rPr>
        <w:t>وقيل : إنّه الّذي لا يكاد يوجد مثله</w:t>
      </w:r>
      <w:r>
        <w:rPr>
          <w:rtl/>
        </w:rPr>
        <w:t>،</w:t>
      </w:r>
      <w:r w:rsidRPr="00456662">
        <w:rPr>
          <w:rtl/>
        </w:rPr>
        <w:t xml:space="preserve"> من العزّة بمعنى ندرة الوجود.</w:t>
      </w:r>
    </w:p>
    <w:p w:rsidR="00F470B7" w:rsidRPr="00456662" w:rsidRDefault="00F470B7" w:rsidP="00596B52">
      <w:pPr>
        <w:pStyle w:val="libNormal"/>
        <w:rPr>
          <w:rtl/>
        </w:rPr>
      </w:pPr>
      <w:r w:rsidRPr="00456662">
        <w:rPr>
          <w:rtl/>
        </w:rPr>
        <w:t>وقد يقال : إنّه باعتبار مظاهره الأكملين النادريّ الوجود.</w:t>
      </w:r>
    </w:p>
    <w:p w:rsidR="00F470B7" w:rsidRPr="00456662" w:rsidRDefault="00F470B7" w:rsidP="00596B52">
      <w:pPr>
        <w:pStyle w:val="libNormal"/>
        <w:rPr>
          <w:rtl/>
        </w:rPr>
      </w:pPr>
      <w:r w:rsidRPr="00456662">
        <w:rPr>
          <w:rtl/>
        </w:rPr>
        <w:t>وقيل : إنّه بمعنى السلطان المقتدر.</w:t>
      </w:r>
    </w:p>
    <w:p w:rsidR="00F470B7" w:rsidRPr="00456662" w:rsidRDefault="00F470B7" w:rsidP="00596B52">
      <w:pPr>
        <w:pStyle w:val="libNormal"/>
        <w:rPr>
          <w:rtl/>
        </w:rPr>
      </w:pPr>
      <w:r w:rsidRPr="00456662">
        <w:rPr>
          <w:rtl/>
        </w:rPr>
        <w:t>وأمّا «الحكيم» فقيل : إنّه القاضي.</w:t>
      </w:r>
    </w:p>
    <w:p w:rsidR="00F470B7" w:rsidRPr="00456662" w:rsidRDefault="00F470B7" w:rsidP="00596B52">
      <w:pPr>
        <w:pStyle w:val="libNormal"/>
        <w:rPr>
          <w:rtl/>
        </w:rPr>
      </w:pPr>
      <w:r w:rsidRPr="00456662">
        <w:rPr>
          <w:rtl/>
        </w:rPr>
        <w:t>وقيل : إنّه الّذي يحكم الأشياء ويتقنها</w:t>
      </w:r>
      <w:r>
        <w:rPr>
          <w:rtl/>
        </w:rPr>
        <w:t>،</w:t>
      </w:r>
      <w:r w:rsidRPr="00456662">
        <w:rPr>
          <w:rtl/>
        </w:rPr>
        <w:t xml:space="preserve"> فالفعيل بمعنى المفعل.</w:t>
      </w:r>
    </w:p>
    <w:p w:rsidR="00F470B7" w:rsidRPr="00456662" w:rsidRDefault="00F470B7" w:rsidP="00596B52">
      <w:pPr>
        <w:pStyle w:val="libNormal"/>
        <w:rPr>
          <w:rtl/>
        </w:rPr>
      </w:pPr>
      <w:r w:rsidRPr="00456662">
        <w:rPr>
          <w:rtl/>
        </w:rPr>
        <w:t>وقيل : إنّه العالم بحقائق الأشياء</w:t>
      </w:r>
      <w:r>
        <w:rPr>
          <w:rtl/>
        </w:rPr>
        <w:t>،</w:t>
      </w:r>
      <w:r w:rsidRPr="00456662">
        <w:rPr>
          <w:rtl/>
        </w:rPr>
        <w:t xml:space="preserve"> فمعناه : ذو الحكمة</w:t>
      </w:r>
      <w:r>
        <w:rPr>
          <w:rtl/>
        </w:rPr>
        <w:t>،</w:t>
      </w:r>
      <w:r w:rsidRPr="00456662">
        <w:rPr>
          <w:rtl/>
        </w:rPr>
        <w:t xml:space="preserve"> وهي معرفة الحقائق</w:t>
      </w:r>
      <w:r>
        <w:rPr>
          <w:rtl/>
        </w:rPr>
        <w:t>،</w:t>
      </w:r>
      <w:r w:rsidRPr="00456662">
        <w:rPr>
          <w:rtl/>
        </w:rPr>
        <w:t xml:space="preserve"> وفي الدعاء «يا من هو في صنعه حكيم» </w:t>
      </w:r>
      <w:r w:rsidRPr="00D02CEF">
        <w:rPr>
          <w:rStyle w:val="libFootnotenumChar"/>
          <w:rtl/>
        </w:rPr>
        <w:t>(2)</w:t>
      </w:r>
      <w:r>
        <w:rPr>
          <w:rtl/>
        </w:rPr>
        <w:t>.</w:t>
      </w:r>
    </w:p>
    <w:p w:rsidR="00F470B7" w:rsidRPr="00456662" w:rsidRDefault="00F470B7" w:rsidP="00596B52">
      <w:pPr>
        <w:pStyle w:val="libNormal"/>
        <w:rPr>
          <w:rtl/>
        </w:rPr>
      </w:pPr>
      <w:r w:rsidRPr="00456662">
        <w:rPr>
          <w:rtl/>
        </w:rPr>
        <w:t>قال بعض الأفاضل رحمه الله : لأنّه خلق الأفلاك والعناصر بما فيها من الأعراض والجواهر</w:t>
      </w:r>
      <w:r>
        <w:rPr>
          <w:rtl/>
        </w:rPr>
        <w:t>،</w:t>
      </w:r>
      <w:r w:rsidRPr="00456662">
        <w:rPr>
          <w:rtl/>
        </w:rPr>
        <w:t xml:space="preserve"> وأنواع المعادن والنبات</w:t>
      </w:r>
      <w:r>
        <w:rPr>
          <w:rtl/>
        </w:rPr>
        <w:t>،</w:t>
      </w:r>
      <w:r w:rsidRPr="00456662">
        <w:rPr>
          <w:rtl/>
        </w:rPr>
        <w:t xml:space="preserve"> وأصناف الحيوانات على اتّساق وانتظام وإتقان وإحكام تحير فيه العقول والأفهام</w:t>
      </w:r>
      <w:r>
        <w:rPr>
          <w:rtl/>
        </w:rPr>
        <w:t>،</w:t>
      </w:r>
      <w:r w:rsidRPr="00456662">
        <w:rPr>
          <w:rtl/>
        </w:rPr>
        <w:t xml:space="preserve"> ولا تفي بتفاصيلها الدفاتر والأقلام ؛ على ما يشهد به علم الهيئة والتشريح</w:t>
      </w:r>
      <w:r>
        <w:rPr>
          <w:rtl/>
        </w:rPr>
        <w:t>،</w:t>
      </w:r>
      <w:r w:rsidRPr="00456662">
        <w:rPr>
          <w:rtl/>
        </w:rPr>
        <w:t xml:space="preserve"> وعلم الآثار العلويّة والسفليّة</w:t>
      </w:r>
      <w:r>
        <w:rPr>
          <w:rtl/>
        </w:rPr>
        <w:t>،</w:t>
      </w:r>
      <w:r w:rsidRPr="00456662">
        <w:rPr>
          <w:rtl/>
        </w:rPr>
        <w:t xml:space="preserve"> وعلم الحيوان والنبات مع أنّ الإنسان لم يؤت من العلم إلّا قليلا</w:t>
      </w:r>
      <w:r>
        <w:rPr>
          <w:rtl/>
        </w:rPr>
        <w:t>،</w:t>
      </w:r>
      <w:r w:rsidRPr="00456662">
        <w:rPr>
          <w:rtl/>
        </w:rPr>
        <w:t xml:space="preserve"> ولم يجد إلى الكثير سبيلا. انتهى.</w:t>
      </w:r>
    </w:p>
    <w:p w:rsidR="00F470B7" w:rsidRPr="00456662" w:rsidRDefault="00F470B7" w:rsidP="00596B52">
      <w:pPr>
        <w:pStyle w:val="libNormal"/>
        <w:rPr>
          <w:rtl/>
        </w:rPr>
      </w:pPr>
      <w:r w:rsidRPr="00456662">
        <w:rPr>
          <w:rtl/>
        </w:rPr>
        <w:t>ولهذه الأسماء المباركات خواصّ وآثار غريبة أشرنا إلى بعضها في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ص : 23.</w:t>
      </w:r>
    </w:p>
    <w:p w:rsidR="00F470B7" w:rsidRPr="00456662" w:rsidRDefault="00F470B7" w:rsidP="002F2D66">
      <w:pPr>
        <w:pStyle w:val="libFootnote0"/>
        <w:rPr>
          <w:rtl/>
        </w:rPr>
      </w:pPr>
      <w:r>
        <w:rPr>
          <w:rtl/>
        </w:rPr>
        <w:t>(</w:t>
      </w:r>
      <w:r w:rsidRPr="00456662">
        <w:rPr>
          <w:rtl/>
        </w:rPr>
        <w:t>2) مصباح الكفعميّ : 249</w:t>
      </w:r>
      <w:r>
        <w:rPr>
          <w:rtl/>
        </w:rPr>
        <w:t>،</w:t>
      </w:r>
      <w:r w:rsidRPr="00456662">
        <w:rPr>
          <w:rtl/>
        </w:rPr>
        <w:t xml:space="preserve"> البلد الأمين : 403.</w:t>
      </w:r>
    </w:p>
    <w:p w:rsidR="00F470B7" w:rsidRPr="00456662" w:rsidRDefault="00F470B7" w:rsidP="00930449">
      <w:pPr>
        <w:pStyle w:val="libNormal0"/>
        <w:rPr>
          <w:rtl/>
        </w:rPr>
      </w:pPr>
      <w:r>
        <w:rPr>
          <w:rtl/>
        </w:rPr>
        <w:br w:type="page"/>
      </w:r>
      <w:r w:rsidRPr="00456662">
        <w:rPr>
          <w:rtl/>
        </w:rPr>
        <w:lastRenderedPageBreak/>
        <w:t>كتابنا المسمّى</w:t>
      </w:r>
      <w:r>
        <w:rPr>
          <w:rtl/>
        </w:rPr>
        <w:t xml:space="preserve"> بـ </w:t>
      </w:r>
      <w:r w:rsidRPr="00456662">
        <w:rPr>
          <w:rtl/>
        </w:rPr>
        <w:t>«خواصّ الأسماء الحسنى» من أراد الاطّلاع عليه فليرجع إليه.</w:t>
      </w:r>
    </w:p>
    <w:p w:rsidR="00F470B7" w:rsidRPr="00456662" w:rsidRDefault="00F470B7" w:rsidP="00596B52">
      <w:pPr>
        <w:pStyle w:val="libNormal"/>
        <w:rPr>
          <w:rtl/>
        </w:rPr>
      </w:pPr>
      <w:r w:rsidRPr="00456662">
        <w:rPr>
          <w:rtl/>
        </w:rPr>
        <w:t>ولك في قراءته أواخر هذه الأسماء في هذه السورة «الجرّ» لكونها نعوتا للجلالة</w:t>
      </w:r>
      <w:r>
        <w:rPr>
          <w:rtl/>
        </w:rPr>
        <w:t>، و «</w:t>
      </w:r>
      <w:r w:rsidRPr="00456662">
        <w:rPr>
          <w:rtl/>
        </w:rPr>
        <w:t>النصب» رعاية للمحلّ أو قطعا للوصفيّة للمدح</w:t>
      </w:r>
      <w:r>
        <w:rPr>
          <w:rtl/>
        </w:rPr>
        <w:t>،</w:t>
      </w:r>
      <w:r w:rsidRPr="00456662">
        <w:rPr>
          <w:rtl/>
        </w:rPr>
        <w:t xml:space="preserve"> «الرفع» للقطع وحذف المبتدأ</w:t>
      </w:r>
      <w:r>
        <w:rPr>
          <w:rtl/>
        </w:rPr>
        <w:t>،</w:t>
      </w:r>
      <w:r w:rsidRPr="00456662">
        <w:rPr>
          <w:rtl/>
        </w:rPr>
        <w:t xml:space="preserve"> وقد حكي القراءة به أيضا عن بعض القرّاء.</w:t>
      </w:r>
    </w:p>
    <w:p w:rsidR="00F470B7" w:rsidRPr="00456662" w:rsidRDefault="00F470B7" w:rsidP="00596B52">
      <w:pPr>
        <w:pStyle w:val="libNormal"/>
        <w:rPr>
          <w:rtl/>
        </w:rPr>
      </w:pPr>
      <w:r w:rsidRPr="00456662">
        <w:rPr>
          <w:rtl/>
        </w:rPr>
        <w:t>ولمّا أشار سبحانه إلى الأصل الأوّل من أصول الدين وهو «إثبات الصانع» وما يليق به من توحيده</w:t>
      </w:r>
      <w:r>
        <w:rPr>
          <w:rtl/>
        </w:rPr>
        <w:t>،</w:t>
      </w:r>
      <w:r w:rsidRPr="00456662">
        <w:rPr>
          <w:rtl/>
        </w:rPr>
        <w:t xml:space="preserve"> ووصفه بما يليق به وتنزيهه عمّا لا يليق به</w:t>
      </w:r>
      <w:r>
        <w:rPr>
          <w:rtl/>
        </w:rPr>
        <w:t>،</w:t>
      </w:r>
      <w:r w:rsidRPr="00456662">
        <w:rPr>
          <w:rtl/>
        </w:rPr>
        <w:t xml:space="preserve"> أشار بقوله تعالى : </w:t>
      </w:r>
      <w:r w:rsidRPr="00D02CEF">
        <w:rPr>
          <w:rStyle w:val="libAlaemChar"/>
          <w:rtl/>
        </w:rPr>
        <w:t>(</w:t>
      </w:r>
      <w:r w:rsidRPr="009E78CC">
        <w:rPr>
          <w:rStyle w:val="libAieChar"/>
          <w:rtl/>
        </w:rPr>
        <w:t>هُوَ الَّذِي بَعَثَ فِي الْأُمِّيِّينَ رَسُولاً مِنْهُمْ</w:t>
      </w:r>
      <w:r w:rsidRPr="00D02CEF">
        <w:rPr>
          <w:rStyle w:val="libAlaemChar"/>
          <w:rtl/>
        </w:rPr>
        <w:t>)</w:t>
      </w:r>
      <w:r w:rsidRPr="00456662">
        <w:rPr>
          <w:rtl/>
        </w:rPr>
        <w:t xml:space="preserve"> إلى الأصل الثاني منها وهو «النبوّة»</w:t>
      </w:r>
      <w:r>
        <w:rPr>
          <w:rtl/>
        </w:rPr>
        <w:t>،</w:t>
      </w:r>
      <w:r w:rsidRPr="00456662">
        <w:rPr>
          <w:rtl/>
        </w:rPr>
        <w:t xml:space="preserve"> فهذه الجملة وإن كانت منقطعة عن سابقها بحسب الظاهر</w:t>
      </w:r>
      <w:r>
        <w:rPr>
          <w:rtl/>
        </w:rPr>
        <w:t>،</w:t>
      </w:r>
      <w:r w:rsidRPr="00456662">
        <w:rPr>
          <w:rtl/>
        </w:rPr>
        <w:t xml:space="preserve"> ولكنّها مرتبطة به بحسب المعنى</w:t>
      </w:r>
      <w:r>
        <w:rPr>
          <w:rtl/>
        </w:rPr>
        <w:t>،</w:t>
      </w:r>
      <w:r w:rsidRPr="00456662">
        <w:rPr>
          <w:rtl/>
        </w:rPr>
        <w:t xml:space="preserve"> وإنّما صدّرها بالضمير لئلّا يتوّهم أنّ الموصول وصلته من التوابع المتعاقبة</w:t>
      </w:r>
      <w:r>
        <w:rPr>
          <w:rtl/>
        </w:rPr>
        <w:t>،</w:t>
      </w:r>
      <w:r w:rsidRPr="00456662">
        <w:rPr>
          <w:rtl/>
        </w:rPr>
        <w:t xml:space="preserve"> الغير المقصودة بالأصل</w:t>
      </w:r>
      <w:r>
        <w:rPr>
          <w:rtl/>
        </w:rPr>
        <w:t>،</w:t>
      </w:r>
      <w:r w:rsidRPr="00456662">
        <w:rPr>
          <w:rtl/>
        </w:rPr>
        <w:t xml:space="preserve"> بل يكون إشارة إلى أنّ النبوّة أيضا أصل مستقلّ يعتنى به عناية خاصّة ؛ كما يعتنى بالتوحيد.</w:t>
      </w:r>
    </w:p>
    <w:p w:rsidR="00F470B7" w:rsidRPr="00456662" w:rsidRDefault="00F470B7" w:rsidP="00596B52">
      <w:pPr>
        <w:pStyle w:val="libNormal"/>
        <w:rPr>
          <w:rtl/>
        </w:rPr>
      </w:pPr>
      <w:r w:rsidRPr="00456662">
        <w:rPr>
          <w:rtl/>
        </w:rPr>
        <w:t>وفي ذلك أيضا توقير خاصّ للرسول صلّى الله عليه وآله بكونه من جانب من يسبّح له جميع الأشياء من الملك والملكوت</w:t>
      </w:r>
      <w:r>
        <w:rPr>
          <w:rtl/>
        </w:rPr>
        <w:t>،</w:t>
      </w:r>
      <w:r w:rsidRPr="00456662">
        <w:rPr>
          <w:rtl/>
        </w:rPr>
        <w:t xml:space="preserve"> ويكون له هذه الصفات العظمى والأسماء الحسنى</w:t>
      </w:r>
      <w:r>
        <w:rPr>
          <w:rtl/>
        </w:rPr>
        <w:t>،</w:t>
      </w:r>
      <w:r w:rsidRPr="00456662">
        <w:rPr>
          <w:rtl/>
        </w:rPr>
        <w:t xml:space="preserve"> لا من جانب من لا يعتنى بشأنه من سكّان الثرى.</w:t>
      </w:r>
    </w:p>
    <w:p w:rsidR="00F470B7" w:rsidRPr="00456662" w:rsidRDefault="00F470B7" w:rsidP="00596B52">
      <w:pPr>
        <w:pStyle w:val="libNormal"/>
        <w:rPr>
          <w:rtl/>
        </w:rPr>
      </w:pPr>
      <w:r w:rsidRPr="00456662">
        <w:rPr>
          <w:rtl/>
        </w:rPr>
        <w:t xml:space="preserve">ولهذه الآية نظائر كثيرة في القرآن مثل قوله تعالى : </w:t>
      </w:r>
      <w:r w:rsidRPr="00D02CEF">
        <w:rPr>
          <w:rStyle w:val="libAlaemChar"/>
          <w:rtl/>
        </w:rPr>
        <w:t>(</w:t>
      </w:r>
      <w:r w:rsidRPr="009E78CC">
        <w:rPr>
          <w:rStyle w:val="libAieChar"/>
          <w:rtl/>
        </w:rPr>
        <w:t>هُوَ الَّذِي خَلَقَ السَّماواتِ وَالْأَرْضَ فِي سِتَّةِ أَيَّامٍ</w:t>
      </w:r>
      <w:r w:rsidRPr="00D02CEF">
        <w:rPr>
          <w:rStyle w:val="libAlaemChar"/>
          <w:rtl/>
        </w:rPr>
        <w:t>)</w:t>
      </w:r>
      <w:r w:rsidRPr="00456662">
        <w:rPr>
          <w:rtl/>
        </w:rPr>
        <w:t xml:space="preserve"> </w:t>
      </w:r>
      <w:r w:rsidRPr="00D02CEF">
        <w:rPr>
          <w:rStyle w:val="libFootnotenumChar"/>
          <w:rtl/>
        </w:rPr>
        <w:t>(1)</w:t>
      </w:r>
      <w:r w:rsidRPr="00456662">
        <w:rPr>
          <w:rtl/>
        </w:rPr>
        <w:t xml:space="preserve"> وقوله : </w:t>
      </w:r>
      <w:r w:rsidRPr="00D02CEF">
        <w:rPr>
          <w:rStyle w:val="libAlaemChar"/>
          <w:rtl/>
        </w:rPr>
        <w:t>(</w:t>
      </w:r>
      <w:r w:rsidRPr="009E78CC">
        <w:rPr>
          <w:rStyle w:val="libAieChar"/>
          <w:rtl/>
        </w:rPr>
        <w:t>هُوَ الَّذِي يُصَلِّي عَلَيْكُمْ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الحديد : 4.</w:t>
      </w:r>
    </w:p>
    <w:p w:rsidR="00F470B7" w:rsidRPr="00456662" w:rsidRDefault="00F470B7" w:rsidP="00930449">
      <w:pPr>
        <w:pStyle w:val="libNormal0"/>
        <w:rPr>
          <w:rtl/>
        </w:rPr>
      </w:pPr>
      <w:r>
        <w:rPr>
          <w:rtl/>
        </w:rPr>
        <w:br w:type="page"/>
      </w:r>
      <w:r w:rsidRPr="009E78CC">
        <w:rPr>
          <w:rStyle w:val="libAieChar"/>
          <w:rtl/>
        </w:rPr>
        <w:lastRenderedPageBreak/>
        <w:t>وَمَلائِكَتُهُ</w:t>
      </w:r>
      <w:r w:rsidRPr="00D02CEF">
        <w:rPr>
          <w:rStyle w:val="libAlaemChar"/>
          <w:rtl/>
        </w:rPr>
        <w:t>)</w:t>
      </w:r>
      <w:r w:rsidRPr="00456662">
        <w:rPr>
          <w:rtl/>
        </w:rPr>
        <w:t xml:space="preserve"> </w:t>
      </w:r>
      <w:r w:rsidRPr="00D02CEF">
        <w:rPr>
          <w:rStyle w:val="libFootnotenumChar"/>
          <w:rtl/>
        </w:rPr>
        <w:t>(1)</w:t>
      </w:r>
      <w:r w:rsidRPr="00456662">
        <w:rPr>
          <w:rtl/>
        </w:rPr>
        <w:t xml:space="preserve"> وقوله : </w:t>
      </w:r>
      <w:r w:rsidRPr="00D02CEF">
        <w:rPr>
          <w:rStyle w:val="libAlaemChar"/>
          <w:rtl/>
        </w:rPr>
        <w:t>(</w:t>
      </w:r>
      <w:r w:rsidRPr="009E78CC">
        <w:rPr>
          <w:rStyle w:val="libAieChar"/>
          <w:rtl/>
        </w:rPr>
        <w:t>هُوَ الَّذِي جَعَلَ لَكُمُ الْأَرْضَ ذَلُولاً</w:t>
      </w:r>
      <w:r w:rsidRPr="00D02CEF">
        <w:rPr>
          <w:rStyle w:val="libAlaemChar"/>
          <w:rtl/>
        </w:rPr>
        <w:t>)</w:t>
      </w:r>
      <w:r w:rsidRPr="00456662">
        <w:rPr>
          <w:rtl/>
        </w:rPr>
        <w:t xml:space="preserve"> </w:t>
      </w:r>
      <w:r w:rsidRPr="00D02CEF">
        <w:rPr>
          <w:rStyle w:val="libFootnotenumChar"/>
          <w:rtl/>
        </w:rPr>
        <w:t>(2)</w:t>
      </w:r>
      <w:r w:rsidRPr="00456662">
        <w:rPr>
          <w:rtl/>
        </w:rPr>
        <w:t xml:space="preserve"> وقوله : </w:t>
      </w:r>
      <w:r w:rsidRPr="00D02CEF">
        <w:rPr>
          <w:rStyle w:val="libAlaemChar"/>
          <w:rtl/>
        </w:rPr>
        <w:t>(</w:t>
      </w:r>
      <w:r w:rsidRPr="009E78CC">
        <w:rPr>
          <w:rStyle w:val="libAieChar"/>
          <w:rtl/>
        </w:rPr>
        <w:t>وَهُوَ الَّذِي يَبْدَؤُا الْخَلْقَ ثُمَّ يُعِيدُهُ</w:t>
      </w:r>
      <w:r w:rsidRPr="00D02CEF">
        <w:rPr>
          <w:rStyle w:val="libAlaemChar"/>
          <w:rtl/>
        </w:rPr>
        <w:t>)</w:t>
      </w:r>
      <w:r w:rsidRPr="00456662">
        <w:rPr>
          <w:rtl/>
        </w:rPr>
        <w:t xml:space="preserve"> </w:t>
      </w:r>
      <w:r w:rsidRPr="00D02CEF">
        <w:rPr>
          <w:rStyle w:val="libFootnotenumChar"/>
          <w:rtl/>
        </w:rPr>
        <w:t>(3)</w:t>
      </w:r>
      <w:r w:rsidRPr="00456662">
        <w:rPr>
          <w:rtl/>
        </w:rPr>
        <w:t xml:space="preserve"> وقوله : </w:t>
      </w:r>
      <w:r w:rsidRPr="00D02CEF">
        <w:rPr>
          <w:rStyle w:val="libAlaemChar"/>
          <w:rtl/>
        </w:rPr>
        <w:t>(</w:t>
      </w:r>
      <w:r w:rsidRPr="009E78CC">
        <w:rPr>
          <w:rStyle w:val="libAieChar"/>
          <w:rtl/>
        </w:rPr>
        <w:t>هُوَ الَّذِي أَرْسَلَ رَسُولَهُ بِالْهُدى وَدِينِ الْحَقِ</w:t>
      </w:r>
      <w:r w:rsidRPr="00D02CEF">
        <w:rPr>
          <w:rStyle w:val="libAlaemChar"/>
          <w:rtl/>
        </w:rPr>
        <w:t>)</w:t>
      </w:r>
      <w:r w:rsidRPr="00456662">
        <w:rPr>
          <w:rtl/>
        </w:rPr>
        <w:t xml:space="preserve"> </w:t>
      </w:r>
      <w:r w:rsidRPr="00D02CEF">
        <w:rPr>
          <w:rStyle w:val="libFootnotenumChar"/>
          <w:rtl/>
        </w:rPr>
        <w:t>(4)</w:t>
      </w:r>
      <w:r w:rsidRPr="00456662">
        <w:rPr>
          <w:rtl/>
        </w:rPr>
        <w:t xml:space="preserve"> وقوله : </w:t>
      </w:r>
      <w:r w:rsidRPr="00D02CEF">
        <w:rPr>
          <w:rStyle w:val="libAlaemChar"/>
          <w:rtl/>
        </w:rPr>
        <w:t>(</w:t>
      </w:r>
      <w:r w:rsidRPr="009E78CC">
        <w:rPr>
          <w:rStyle w:val="libAieChar"/>
          <w:rtl/>
        </w:rPr>
        <w:t>هُوَ الَّذِي أَنْزَلَ السَّكِينَةَ فِي قُلُوبِ الْمُؤْمِنِينَ</w:t>
      </w:r>
      <w:r w:rsidRPr="00D02CEF">
        <w:rPr>
          <w:rStyle w:val="libAlaemChar"/>
          <w:rtl/>
        </w:rPr>
        <w:t>)</w:t>
      </w:r>
      <w:r w:rsidRPr="00456662">
        <w:rPr>
          <w:rtl/>
        </w:rPr>
        <w:t xml:space="preserve"> </w:t>
      </w:r>
      <w:r w:rsidRPr="00D02CEF">
        <w:rPr>
          <w:rStyle w:val="libFootnotenumChar"/>
          <w:rtl/>
        </w:rPr>
        <w:t>(5)</w:t>
      </w:r>
      <w:r w:rsidRPr="00456662">
        <w:rPr>
          <w:rtl/>
        </w:rPr>
        <w:t xml:space="preserve"> إلى غير ذلك.</w:t>
      </w:r>
    </w:p>
    <w:p w:rsidR="00F470B7" w:rsidRPr="00456662" w:rsidRDefault="00F470B7" w:rsidP="00596B52">
      <w:pPr>
        <w:pStyle w:val="libNormal"/>
        <w:rPr>
          <w:rtl/>
        </w:rPr>
      </w:pPr>
      <w:r w:rsidRPr="00456662">
        <w:rPr>
          <w:rtl/>
        </w:rPr>
        <w:t>والآية مسوقة لبيان الامتنان على هذه الأمّة بالمنّة العظيمة</w:t>
      </w:r>
      <w:r>
        <w:rPr>
          <w:rtl/>
        </w:rPr>
        <w:t>،</w:t>
      </w:r>
      <w:r w:rsidRPr="00456662">
        <w:rPr>
          <w:rtl/>
        </w:rPr>
        <w:t xml:space="preserve"> فإنّ في بعث الرسول حكما ومصالح ترجع إليهم في دنياهم وعقباهم ؛ إذ به يخرجون من الظلمات إلى النور</w:t>
      </w:r>
      <w:r>
        <w:rPr>
          <w:rtl/>
        </w:rPr>
        <w:t>،</w:t>
      </w:r>
      <w:r w:rsidRPr="00456662">
        <w:rPr>
          <w:rtl/>
        </w:rPr>
        <w:t xml:space="preserve"> ومن المكاره إلى السرور</w:t>
      </w:r>
      <w:r>
        <w:rPr>
          <w:rtl/>
        </w:rPr>
        <w:t>،</w:t>
      </w:r>
      <w:r w:rsidRPr="00456662">
        <w:rPr>
          <w:rtl/>
        </w:rPr>
        <w:t xml:space="preserve"> وفي ذلك أيضا تهيّج لهم على إطاعة الرسول في جميع ما يأمرهم به ويقول</w:t>
      </w:r>
      <w:r>
        <w:rPr>
          <w:rtl/>
        </w:rPr>
        <w:t>،</w:t>
      </w:r>
      <w:r w:rsidRPr="00456662">
        <w:rPr>
          <w:rtl/>
        </w:rPr>
        <w:t xml:space="preserve"> وتجنيب لهم عن مخالفته في الفروع والأصول</w:t>
      </w:r>
      <w:r>
        <w:rPr>
          <w:rtl/>
        </w:rPr>
        <w:t>،</w:t>
      </w:r>
      <w:r w:rsidRPr="00456662">
        <w:rPr>
          <w:rtl/>
        </w:rPr>
        <w:t xml:space="preserve"> ولهذا قال : </w:t>
      </w:r>
      <w:r w:rsidRPr="00D02CEF">
        <w:rPr>
          <w:rStyle w:val="libAlaemChar"/>
          <w:rtl/>
        </w:rPr>
        <w:t>(</w:t>
      </w:r>
      <w:r w:rsidRPr="009E78CC">
        <w:rPr>
          <w:rStyle w:val="libAieChar"/>
          <w:rtl/>
        </w:rPr>
        <w:t>ما آتاكُمُ الرَّسُولُ فَخُذُوهُ وَما نَهاكُمْ عَنْهُ فَانْتَهُوا</w:t>
      </w:r>
      <w:r w:rsidRPr="00D02CEF">
        <w:rPr>
          <w:rStyle w:val="libAlaemChar"/>
          <w:rtl/>
        </w:rPr>
        <w:t>)</w:t>
      </w:r>
      <w:r w:rsidRPr="00456662">
        <w:rPr>
          <w:rtl/>
        </w:rPr>
        <w:t xml:space="preserve"> </w:t>
      </w:r>
      <w:r w:rsidRPr="00D02CEF">
        <w:rPr>
          <w:rStyle w:val="libFootnotenumChar"/>
          <w:rtl/>
        </w:rPr>
        <w:t>(6)</w:t>
      </w:r>
      <w:r>
        <w:rPr>
          <w:rtl/>
        </w:rPr>
        <w:t>.</w:t>
      </w:r>
    </w:p>
    <w:p w:rsidR="00F470B7" w:rsidRPr="00456662" w:rsidRDefault="00F470B7" w:rsidP="00596B52">
      <w:pPr>
        <w:pStyle w:val="libNormal"/>
        <w:rPr>
          <w:rtl/>
        </w:rPr>
      </w:pPr>
      <w:r w:rsidRPr="00456662">
        <w:rPr>
          <w:rtl/>
        </w:rPr>
        <w:t xml:space="preserve">وإنّما قال سبحانه : </w:t>
      </w:r>
      <w:r w:rsidRPr="00D02CEF">
        <w:rPr>
          <w:rStyle w:val="libAlaemChar"/>
          <w:rtl/>
        </w:rPr>
        <w:t>(</w:t>
      </w:r>
      <w:r w:rsidRPr="009E78CC">
        <w:rPr>
          <w:rStyle w:val="libAieChar"/>
          <w:rtl/>
        </w:rPr>
        <w:t>فِي الْأُمِّيِّينَ</w:t>
      </w:r>
      <w:r w:rsidRPr="00D02CEF">
        <w:rPr>
          <w:rStyle w:val="libAlaemChar"/>
          <w:rtl/>
        </w:rPr>
        <w:t>)</w:t>
      </w:r>
      <w:r w:rsidRPr="00456662">
        <w:rPr>
          <w:rtl/>
        </w:rPr>
        <w:t xml:space="preserve"> ولم يقل «عليهم» أو «إليهم» لئلّا يتوهّم اختصاص رسالته بهم</w:t>
      </w:r>
      <w:r>
        <w:rPr>
          <w:rtl/>
        </w:rPr>
        <w:t>،</w:t>
      </w:r>
      <w:r w:rsidRPr="00456662">
        <w:rPr>
          <w:rtl/>
        </w:rPr>
        <w:t xml:space="preserve"> مع أنّه كان مرسلا إلى الخلق كافّة.</w:t>
      </w:r>
    </w:p>
    <w:p w:rsidR="00F470B7" w:rsidRPr="00456662" w:rsidRDefault="00F470B7" w:rsidP="00596B52">
      <w:pPr>
        <w:pStyle w:val="libNormal"/>
        <w:rPr>
          <w:rtl/>
        </w:rPr>
      </w:pPr>
      <w:r w:rsidRPr="00456662">
        <w:rPr>
          <w:rtl/>
        </w:rPr>
        <w:t>«والأمّيّين» جمع الأمّيّ</w:t>
      </w:r>
      <w:r>
        <w:rPr>
          <w:rtl/>
        </w:rPr>
        <w:t>،</w:t>
      </w:r>
      <w:r w:rsidRPr="00456662">
        <w:rPr>
          <w:rtl/>
        </w:rPr>
        <w:t xml:space="preserve"> ولا خلاف في أنّ ياءه للنسبة</w:t>
      </w:r>
      <w:r>
        <w:rPr>
          <w:rtl/>
        </w:rPr>
        <w:t>،</w:t>
      </w:r>
      <w:r w:rsidRPr="00456662">
        <w:rPr>
          <w:rtl/>
        </w:rPr>
        <w:t xml:space="preserve"> وإنّما اختلفوا في المنسوب إليه</w:t>
      </w:r>
      <w:r>
        <w:rPr>
          <w:rtl/>
        </w:rPr>
        <w:t>،</w:t>
      </w:r>
      <w:r w:rsidRPr="00456662">
        <w:rPr>
          <w:rtl/>
        </w:rPr>
        <w:t xml:space="preserve"> فقيل إنّه أمّة العرب</w:t>
      </w:r>
      <w:r>
        <w:rPr>
          <w:rtl/>
        </w:rPr>
        <w:t>،</w:t>
      </w:r>
      <w:r w:rsidRPr="00456662">
        <w:rPr>
          <w:rtl/>
        </w:rPr>
        <w:t xml:space="preserve"> أي جماعتهم أو طريقتهم.</w:t>
      </w:r>
    </w:p>
    <w:p w:rsidR="00F470B7" w:rsidRPr="00456662" w:rsidRDefault="00F470B7" w:rsidP="00596B52">
      <w:pPr>
        <w:pStyle w:val="libNormal"/>
        <w:rPr>
          <w:rtl/>
        </w:rPr>
      </w:pPr>
      <w:r w:rsidRPr="00456662">
        <w:rPr>
          <w:rtl/>
        </w:rPr>
        <w:t>قيل : لأنّ أكثرهم كانوا لا يعرفون الكتابة ولا يقدرون على قراءة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الأحزاب : 43.</w:t>
      </w:r>
    </w:p>
    <w:p w:rsidR="00F470B7" w:rsidRPr="00456662" w:rsidRDefault="00F470B7" w:rsidP="002F2D66">
      <w:pPr>
        <w:pStyle w:val="libFootnote0"/>
        <w:rPr>
          <w:rtl/>
        </w:rPr>
      </w:pPr>
      <w:r>
        <w:rPr>
          <w:rtl/>
        </w:rPr>
        <w:t>(</w:t>
      </w:r>
      <w:r w:rsidRPr="00456662">
        <w:rPr>
          <w:rtl/>
        </w:rPr>
        <w:t>2) الملك : 15.</w:t>
      </w:r>
    </w:p>
    <w:p w:rsidR="00F470B7" w:rsidRPr="00456662" w:rsidRDefault="00F470B7" w:rsidP="002F2D66">
      <w:pPr>
        <w:pStyle w:val="libFootnote0"/>
        <w:rPr>
          <w:rtl/>
        </w:rPr>
      </w:pPr>
      <w:r>
        <w:rPr>
          <w:rtl/>
        </w:rPr>
        <w:t>(</w:t>
      </w:r>
      <w:r w:rsidRPr="00456662">
        <w:rPr>
          <w:rtl/>
        </w:rPr>
        <w:t>3) الروم : 27.</w:t>
      </w:r>
    </w:p>
    <w:p w:rsidR="00F470B7" w:rsidRPr="00456662" w:rsidRDefault="00F470B7" w:rsidP="002F2D66">
      <w:pPr>
        <w:pStyle w:val="libFootnote0"/>
        <w:rPr>
          <w:rtl/>
        </w:rPr>
      </w:pPr>
      <w:r>
        <w:rPr>
          <w:rtl/>
        </w:rPr>
        <w:t>(</w:t>
      </w:r>
      <w:r w:rsidRPr="00456662">
        <w:rPr>
          <w:rtl/>
        </w:rPr>
        <w:t>4) التوبة : 33</w:t>
      </w:r>
      <w:r>
        <w:rPr>
          <w:rtl/>
        </w:rPr>
        <w:t>،</w:t>
      </w:r>
      <w:r w:rsidRPr="00456662">
        <w:rPr>
          <w:rtl/>
        </w:rPr>
        <w:t xml:space="preserve"> الفتح : 28.</w:t>
      </w:r>
    </w:p>
    <w:p w:rsidR="00F470B7" w:rsidRPr="00456662" w:rsidRDefault="00F470B7" w:rsidP="002F2D66">
      <w:pPr>
        <w:pStyle w:val="libFootnote0"/>
        <w:rPr>
          <w:rtl/>
        </w:rPr>
      </w:pPr>
      <w:r>
        <w:rPr>
          <w:rtl/>
        </w:rPr>
        <w:t>(</w:t>
      </w:r>
      <w:r w:rsidRPr="00456662">
        <w:rPr>
          <w:rtl/>
        </w:rPr>
        <w:t>5) الفتح : 4.</w:t>
      </w:r>
    </w:p>
    <w:p w:rsidR="00F470B7" w:rsidRPr="00456662" w:rsidRDefault="00F470B7" w:rsidP="002F2D66">
      <w:pPr>
        <w:pStyle w:val="libFootnote0"/>
        <w:rPr>
          <w:rtl/>
        </w:rPr>
      </w:pPr>
      <w:r>
        <w:rPr>
          <w:rtl/>
        </w:rPr>
        <w:t>(</w:t>
      </w:r>
      <w:r w:rsidRPr="00456662">
        <w:rPr>
          <w:rtl/>
        </w:rPr>
        <w:t>6) الحشر : 7.</w:t>
      </w:r>
    </w:p>
    <w:p w:rsidR="00F470B7" w:rsidRPr="00456662" w:rsidRDefault="00F470B7" w:rsidP="00930449">
      <w:pPr>
        <w:pStyle w:val="libNormal0"/>
        <w:rPr>
          <w:rtl/>
        </w:rPr>
      </w:pPr>
      <w:r>
        <w:rPr>
          <w:rtl/>
        </w:rPr>
        <w:br w:type="page"/>
      </w:r>
      <w:r w:rsidRPr="00456662">
        <w:rPr>
          <w:rtl/>
        </w:rPr>
        <w:lastRenderedPageBreak/>
        <w:t>المكتوب</w:t>
      </w:r>
      <w:r>
        <w:rPr>
          <w:rtl/>
        </w:rPr>
        <w:t>،</w:t>
      </w:r>
      <w:r w:rsidRPr="00456662">
        <w:rPr>
          <w:rtl/>
        </w:rPr>
        <w:t xml:space="preserve"> والكتابة كانت فيهم عزيزة أو عديمة</w:t>
      </w:r>
      <w:r>
        <w:rPr>
          <w:rtl/>
        </w:rPr>
        <w:t>،</w:t>
      </w:r>
      <w:r w:rsidRPr="00456662">
        <w:rPr>
          <w:rtl/>
        </w:rPr>
        <w:t xml:space="preserve"> فهم على أصل ولادة أمّهم.</w:t>
      </w:r>
    </w:p>
    <w:p w:rsidR="00F470B7" w:rsidRPr="00456662" w:rsidRDefault="00F470B7" w:rsidP="00596B52">
      <w:pPr>
        <w:pStyle w:val="libNormal"/>
        <w:rPr>
          <w:rtl/>
        </w:rPr>
      </w:pPr>
      <w:r w:rsidRPr="00456662">
        <w:rPr>
          <w:rtl/>
        </w:rPr>
        <w:t>وقيل : إنّه الأمّ</w:t>
      </w:r>
      <w:r>
        <w:rPr>
          <w:rtl/>
        </w:rPr>
        <w:t>،</w:t>
      </w:r>
      <w:r w:rsidRPr="00456662">
        <w:rPr>
          <w:rtl/>
        </w:rPr>
        <w:t xml:space="preserve"> فمن لم يقدر على الكتب وعلى القراءة من الكتاب فهو أمّيّ</w:t>
      </w:r>
      <w:r>
        <w:rPr>
          <w:rtl/>
        </w:rPr>
        <w:t>،</w:t>
      </w:r>
      <w:r w:rsidRPr="00456662">
        <w:rPr>
          <w:rtl/>
        </w:rPr>
        <w:t xml:space="preserve"> لأنّه على أصل ولادته حين تلده أمّه من الجهل بذلك.</w:t>
      </w:r>
    </w:p>
    <w:p w:rsidR="00F470B7" w:rsidRPr="00456662" w:rsidRDefault="00F470B7" w:rsidP="00596B52">
      <w:pPr>
        <w:pStyle w:val="libNormal"/>
        <w:rPr>
          <w:rtl/>
        </w:rPr>
      </w:pPr>
      <w:r w:rsidRPr="00456662">
        <w:rPr>
          <w:rtl/>
        </w:rPr>
        <w:t>وقيل : إنّه مكّة المعظّمة</w:t>
      </w:r>
      <w:r>
        <w:rPr>
          <w:rtl/>
        </w:rPr>
        <w:t>،</w:t>
      </w:r>
      <w:r w:rsidRPr="00456662">
        <w:rPr>
          <w:rtl/>
        </w:rPr>
        <w:t xml:space="preserve"> فإنّها أمّ القرى</w:t>
      </w:r>
      <w:r>
        <w:rPr>
          <w:rtl/>
        </w:rPr>
        <w:t>،</w:t>
      </w:r>
      <w:r w:rsidRPr="00456662">
        <w:rPr>
          <w:rtl/>
        </w:rPr>
        <w:t xml:space="preserve"> سمّيت بذلك لأنّ الأرض دحيت وبسطت من تحت الكعبة ؛ كما قال : </w:t>
      </w:r>
      <w:r w:rsidRPr="00D02CEF">
        <w:rPr>
          <w:rStyle w:val="libAlaemChar"/>
          <w:rtl/>
        </w:rPr>
        <w:t>(</w:t>
      </w:r>
      <w:r w:rsidRPr="009E78CC">
        <w:rPr>
          <w:rStyle w:val="libAieChar"/>
          <w:rtl/>
        </w:rPr>
        <w:t>وَالْأَرْضَ بَعْدَ ذلِكَ دَحاها</w:t>
      </w:r>
      <w:r w:rsidRPr="00D02CEF">
        <w:rPr>
          <w:rStyle w:val="libAlaemChar"/>
          <w:rtl/>
        </w:rPr>
        <w:t>)</w:t>
      </w:r>
      <w:r w:rsidRPr="00456662">
        <w:rPr>
          <w:rtl/>
        </w:rPr>
        <w:t xml:space="preserve"> </w:t>
      </w:r>
      <w:r w:rsidRPr="00D02CEF">
        <w:rPr>
          <w:rStyle w:val="libFootnotenumChar"/>
          <w:rtl/>
        </w:rPr>
        <w:t>(1)</w:t>
      </w:r>
      <w:r w:rsidRPr="00456662">
        <w:rPr>
          <w:rtl/>
        </w:rPr>
        <w:t xml:space="preserve"> وكان ذلك في اليوم الخامس والعشرين من ذي القعدة</w:t>
      </w:r>
      <w:r>
        <w:rPr>
          <w:rtl/>
        </w:rPr>
        <w:t>،</w:t>
      </w:r>
      <w:r w:rsidRPr="00456662">
        <w:rPr>
          <w:rtl/>
        </w:rPr>
        <w:t xml:space="preserve"> فمن استوطن مكّة فهو أمّيّ</w:t>
      </w:r>
      <w:r>
        <w:rPr>
          <w:rtl/>
        </w:rPr>
        <w:t>،</w:t>
      </w:r>
      <w:r w:rsidRPr="00456662">
        <w:rPr>
          <w:rtl/>
        </w:rPr>
        <w:t xml:space="preserve"> وقد فسّر أمّ القرى في قوله تعالى : </w:t>
      </w:r>
      <w:r w:rsidRPr="00D02CEF">
        <w:rPr>
          <w:rStyle w:val="libAlaemChar"/>
          <w:rtl/>
        </w:rPr>
        <w:t>(</w:t>
      </w:r>
      <w:r w:rsidRPr="009E78CC">
        <w:rPr>
          <w:rStyle w:val="libAieChar"/>
          <w:rtl/>
        </w:rPr>
        <w:t>لِتُنْذِرَ أُمَّ الْقُرى وَمَنْ حَوْلَها</w:t>
      </w:r>
      <w:r w:rsidRPr="00D02CEF">
        <w:rPr>
          <w:rStyle w:val="libAlaemChar"/>
          <w:rtl/>
        </w:rPr>
        <w:t>)</w:t>
      </w:r>
      <w:r w:rsidRPr="00456662">
        <w:rPr>
          <w:rtl/>
        </w:rPr>
        <w:t xml:space="preserve"> </w:t>
      </w:r>
      <w:r w:rsidRPr="00D02CEF">
        <w:rPr>
          <w:rStyle w:val="libFootnotenumChar"/>
          <w:rtl/>
        </w:rPr>
        <w:t>(2)</w:t>
      </w:r>
      <w:r w:rsidRPr="00456662">
        <w:rPr>
          <w:rtl/>
        </w:rPr>
        <w:t xml:space="preserve"> بمكّة.</w:t>
      </w:r>
    </w:p>
    <w:p w:rsidR="00F470B7" w:rsidRPr="00456662" w:rsidRDefault="00F470B7" w:rsidP="00596B52">
      <w:pPr>
        <w:pStyle w:val="libNormal"/>
        <w:rPr>
          <w:rtl/>
        </w:rPr>
      </w:pPr>
      <w:r w:rsidRPr="00456662">
        <w:rPr>
          <w:rtl/>
        </w:rPr>
        <w:t xml:space="preserve">واختلف أيضا في إطلاق «الأمّي» على نبيّنا محمّد صلّى الله عليه وآله كما في قوله تعالى : </w:t>
      </w:r>
      <w:r w:rsidRPr="00D02CEF">
        <w:rPr>
          <w:rStyle w:val="libAlaemChar"/>
          <w:rtl/>
        </w:rPr>
        <w:t>(</w:t>
      </w:r>
      <w:r w:rsidRPr="009E78CC">
        <w:rPr>
          <w:rStyle w:val="libAieChar"/>
          <w:rtl/>
        </w:rPr>
        <w:t>الَّذِينَ يَتَّبِعُونَ الرَّسُولَ النَّبِيَّ الْأُمِّيَّ الَّذِي يَجِدُونَهُ مَكْتُوباً عِنْدَهُمْ فِي التَّوْراةِ وَالْإِنْجِيلِ يَأْمُرُهُمْ بِالْمَعْرُوفِ وَيَنْهاهُمْ عَنِ الْمُنْكَرِ</w:t>
      </w:r>
      <w:r w:rsidRPr="00D02CEF">
        <w:rPr>
          <w:rStyle w:val="libAlaemChar"/>
          <w:rtl/>
        </w:rPr>
        <w:t>)</w:t>
      </w:r>
      <w:r w:rsidRPr="00456662">
        <w:rPr>
          <w:rtl/>
        </w:rPr>
        <w:t xml:space="preserve"> </w:t>
      </w:r>
      <w:r w:rsidRPr="00D02CEF">
        <w:rPr>
          <w:rStyle w:val="libFootnotenumChar"/>
          <w:rtl/>
        </w:rPr>
        <w:t>(3)</w:t>
      </w:r>
      <w:r w:rsidRPr="00456662">
        <w:rPr>
          <w:rtl/>
        </w:rPr>
        <w:t xml:space="preserve"> على الوجوه المذكورة</w:t>
      </w:r>
      <w:r>
        <w:rPr>
          <w:rtl/>
        </w:rPr>
        <w:t>،</w:t>
      </w:r>
      <w:r w:rsidRPr="00456662">
        <w:rPr>
          <w:rtl/>
        </w:rPr>
        <w:t xml:space="preserve"> ولكن روى محمّد بن الحسن الصفّار في كتاب «بصائر الدرجات» في باب : «إنّ رسول الله صلّى الله عليه وآله كان يقرأ ويكتب بكلّ لسان» بإسناده إلى جعفر بن محمّد الصوفيّ قال : سألت أبا جعفر محمّد بن عليّ الرضا عليه السلام وقلت : يا ابن رسول الله</w:t>
      </w:r>
      <w:r>
        <w:rPr>
          <w:rtl/>
        </w:rPr>
        <w:t>،</w:t>
      </w:r>
      <w:r w:rsidRPr="00456662">
        <w:rPr>
          <w:rtl/>
        </w:rPr>
        <w:t xml:space="preserve"> لم يسمّى النبيّ صلّى الله عليه وآله الأمّيّ</w:t>
      </w:r>
      <w:r>
        <w:rPr>
          <w:rtl/>
        </w:rPr>
        <w:t>؟</w:t>
      </w:r>
      <w:r w:rsidRPr="00456662">
        <w:rPr>
          <w:rtl/>
        </w:rPr>
        <w:t xml:space="preserve"> قال : ما يقول الناس</w:t>
      </w:r>
      <w:r>
        <w:rPr>
          <w:rtl/>
        </w:rPr>
        <w:t>؟</w:t>
      </w:r>
      <w:r w:rsidRPr="00456662">
        <w:rPr>
          <w:rtl/>
        </w:rPr>
        <w:t xml:space="preserve"> قلت : يزعمون إنّما سمّي الأمّيّ لأنّه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النازعات : 30.</w:t>
      </w:r>
    </w:p>
    <w:p w:rsidR="00F470B7" w:rsidRPr="00456662" w:rsidRDefault="00F470B7" w:rsidP="002F2D66">
      <w:pPr>
        <w:pStyle w:val="libFootnote0"/>
        <w:rPr>
          <w:rtl/>
        </w:rPr>
      </w:pPr>
      <w:r>
        <w:rPr>
          <w:rtl/>
        </w:rPr>
        <w:t>(</w:t>
      </w:r>
      <w:r w:rsidRPr="00456662">
        <w:rPr>
          <w:rtl/>
        </w:rPr>
        <w:t>2) الأنعام : 92</w:t>
      </w:r>
      <w:r>
        <w:rPr>
          <w:rtl/>
        </w:rPr>
        <w:t>،</w:t>
      </w:r>
      <w:r w:rsidRPr="00456662">
        <w:rPr>
          <w:rtl/>
        </w:rPr>
        <w:t xml:space="preserve"> الشورى : 7.</w:t>
      </w:r>
    </w:p>
    <w:p w:rsidR="00F470B7" w:rsidRPr="00456662" w:rsidRDefault="00F470B7" w:rsidP="002F2D66">
      <w:pPr>
        <w:pStyle w:val="libFootnote0"/>
        <w:rPr>
          <w:rtl/>
        </w:rPr>
      </w:pPr>
      <w:r>
        <w:rPr>
          <w:rtl/>
        </w:rPr>
        <w:t>(</w:t>
      </w:r>
      <w:r w:rsidRPr="00456662">
        <w:rPr>
          <w:rtl/>
        </w:rPr>
        <w:t>3) الأعراف : 157.</w:t>
      </w:r>
    </w:p>
    <w:p w:rsidR="00F470B7" w:rsidRPr="00456662" w:rsidRDefault="00F470B7" w:rsidP="00930449">
      <w:pPr>
        <w:pStyle w:val="libNormal0"/>
        <w:rPr>
          <w:rtl/>
        </w:rPr>
      </w:pPr>
      <w:r>
        <w:rPr>
          <w:rtl/>
        </w:rPr>
        <w:br w:type="page"/>
      </w:r>
      <w:r w:rsidRPr="00456662">
        <w:rPr>
          <w:rtl/>
        </w:rPr>
        <w:lastRenderedPageBreak/>
        <w:t>لم يكتب. فقال : كذبوا عليه لعنهم الله</w:t>
      </w:r>
      <w:r>
        <w:rPr>
          <w:rtl/>
        </w:rPr>
        <w:t>،</w:t>
      </w:r>
      <w:r w:rsidRPr="00456662">
        <w:rPr>
          <w:rtl/>
        </w:rPr>
        <w:t xml:space="preserve"> أنّى يكون ذلك والله يقول في محكم كتابه : </w:t>
      </w:r>
      <w:r w:rsidRPr="00D02CEF">
        <w:rPr>
          <w:rStyle w:val="libAlaemChar"/>
          <w:rtl/>
        </w:rPr>
        <w:t>(</w:t>
      </w:r>
      <w:r w:rsidRPr="009E78CC">
        <w:rPr>
          <w:rStyle w:val="libAieChar"/>
          <w:rtl/>
        </w:rPr>
        <w:t>هُوَ الَّذِي بَعَثَ فِي الْأُمِّيِّينَ رَسُولاً مِنْهُمْ يَتْلُوا عَلَيْهِمْ آياتِهِ وَيُزَكِّيهِمْ وَيُعَلِّمُهُمُ الْكِتابَ وَالْحِكْمَةَ</w:t>
      </w:r>
      <w:r w:rsidRPr="00D02CEF">
        <w:rPr>
          <w:rStyle w:val="libAlaemChar"/>
          <w:rtl/>
        </w:rPr>
        <w:t>)</w:t>
      </w:r>
      <w:r w:rsidRPr="00456662">
        <w:rPr>
          <w:rtl/>
        </w:rPr>
        <w:t xml:space="preserve"> </w:t>
      </w:r>
      <w:r w:rsidRPr="00D02CEF">
        <w:rPr>
          <w:rStyle w:val="libFootnotenumChar"/>
          <w:rtl/>
        </w:rPr>
        <w:t>(1)</w:t>
      </w:r>
      <w:r w:rsidRPr="00456662">
        <w:rPr>
          <w:rtl/>
        </w:rPr>
        <w:t xml:space="preserve"> فكيف يعلّمهم ما لم يحسن</w:t>
      </w:r>
      <w:r>
        <w:rPr>
          <w:rtl/>
        </w:rPr>
        <w:t>؟</w:t>
      </w:r>
      <w:r w:rsidRPr="00456662">
        <w:rPr>
          <w:rtl/>
        </w:rPr>
        <w:t xml:space="preserve"> والله لقد كان رسول الله صلّى الله عليه وآله يقرأ ويكتب باثنين وسبعين لسانا </w:t>
      </w:r>
      <w:r w:rsidRPr="00D02CEF">
        <w:rPr>
          <w:rStyle w:val="libFootnotenumChar"/>
          <w:rtl/>
        </w:rPr>
        <w:t>(2)</w:t>
      </w:r>
      <w:r>
        <w:rPr>
          <w:rtl/>
        </w:rPr>
        <w:t>،</w:t>
      </w:r>
      <w:r w:rsidRPr="00456662">
        <w:rPr>
          <w:rtl/>
        </w:rPr>
        <w:t xml:space="preserve"> وإنّما سمّي الأمّيّ</w:t>
      </w:r>
      <w:r>
        <w:rPr>
          <w:rtl/>
        </w:rPr>
        <w:t>،</w:t>
      </w:r>
      <w:r w:rsidRPr="00456662">
        <w:rPr>
          <w:rtl/>
        </w:rPr>
        <w:t xml:space="preserve"> لأنّه كان من أهل مكّة</w:t>
      </w:r>
      <w:r>
        <w:rPr>
          <w:rtl/>
        </w:rPr>
        <w:t>،</w:t>
      </w:r>
      <w:r w:rsidRPr="00456662">
        <w:rPr>
          <w:rtl/>
        </w:rPr>
        <w:t xml:space="preserve"> ومكّة من أمّهات القرى</w:t>
      </w:r>
      <w:r>
        <w:rPr>
          <w:rtl/>
        </w:rPr>
        <w:t>،</w:t>
      </w:r>
      <w:r w:rsidRPr="00456662">
        <w:rPr>
          <w:rtl/>
        </w:rPr>
        <w:t xml:space="preserve"> وذلك قول الله في كتابه :</w:t>
      </w:r>
      <w:r>
        <w:rPr>
          <w:rFonts w:hint="cs"/>
          <w:rtl/>
        </w:rPr>
        <w:t xml:space="preserve"> </w:t>
      </w:r>
      <w:r w:rsidRPr="00D02CEF">
        <w:rPr>
          <w:rStyle w:val="libAlaemChar"/>
          <w:rtl/>
        </w:rPr>
        <w:t>(</w:t>
      </w:r>
      <w:r w:rsidRPr="009E78CC">
        <w:rPr>
          <w:rStyle w:val="libAieChar"/>
          <w:rtl/>
        </w:rPr>
        <w:t>لِتُنْذِرَ أُمَّ الْقُرى وَمَنْ حَوْلَها</w:t>
      </w:r>
      <w:r w:rsidRPr="00D02CEF">
        <w:rPr>
          <w:rStyle w:val="libAlaemChar"/>
          <w:rtl/>
        </w:rPr>
        <w:t>)</w:t>
      </w:r>
      <w:r w:rsidRPr="00456662">
        <w:rPr>
          <w:rtl/>
        </w:rPr>
        <w:t xml:space="preserve"> </w:t>
      </w:r>
      <w:r w:rsidRPr="00D02CEF">
        <w:rPr>
          <w:rStyle w:val="libFootnotenumChar"/>
          <w:rtl/>
        </w:rPr>
        <w:t>(3)(4)</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وروى في هذا الكتاب أيضا عن عبد الرحمن بن الحجّاج قال : قال أبو عبد الله عليه السلام : إنّ النبيّ صلّى الله عليه وآله كان يقرأ ويكتب ويقرأ ما لم يكتب </w:t>
      </w:r>
      <w:r w:rsidRPr="00D02CEF">
        <w:rPr>
          <w:rStyle w:val="libFootnotenumChar"/>
          <w:rtl/>
        </w:rPr>
        <w:t>(5)</w:t>
      </w:r>
      <w:r>
        <w:rPr>
          <w:rtl/>
        </w:rPr>
        <w:t>.</w:t>
      </w:r>
      <w:r w:rsidRPr="00456662">
        <w:rPr>
          <w:rtl/>
        </w:rPr>
        <w:t xml:space="preserve"> وروى الصدوق أيضا الأوّل في «علل الشرائع» عن سعد بن عبد الله</w:t>
      </w:r>
      <w:r>
        <w:rPr>
          <w:rtl/>
        </w:rPr>
        <w:t>،</w:t>
      </w:r>
      <w:r w:rsidRPr="00456662">
        <w:rPr>
          <w:rtl/>
        </w:rPr>
        <w:t xml:space="preserve"> عن أحمد بن محمّد بن عيسى</w:t>
      </w:r>
      <w:r>
        <w:rPr>
          <w:rtl/>
        </w:rPr>
        <w:t>،</w:t>
      </w:r>
      <w:r w:rsidRPr="00456662">
        <w:rPr>
          <w:rtl/>
        </w:rPr>
        <w:t xml:space="preserve"> عن أبي عبد الله محمّد بن خالد البرقيّ</w:t>
      </w:r>
      <w:r>
        <w:rPr>
          <w:rtl/>
        </w:rPr>
        <w:t>،</w:t>
      </w:r>
      <w:r w:rsidRPr="00456662">
        <w:rPr>
          <w:rtl/>
        </w:rPr>
        <w:t xml:space="preserve"> عن جعفر بن محمّد الصوفيّ قال : سألت</w:t>
      </w:r>
      <w:r>
        <w:rPr>
          <w:rtl/>
        </w:rPr>
        <w:t xml:space="preserve"> ..</w:t>
      </w:r>
      <w:r w:rsidRPr="00456662">
        <w:rPr>
          <w:rtl/>
        </w:rPr>
        <w:t xml:space="preserve">. </w:t>
      </w:r>
      <w:r w:rsidRPr="00D02CEF">
        <w:rPr>
          <w:rStyle w:val="libFootnotenumChar"/>
          <w:rtl/>
        </w:rPr>
        <w:t>(6)</w:t>
      </w:r>
      <w:r w:rsidRPr="00456662">
        <w:rPr>
          <w:rtl/>
        </w:rPr>
        <w:t xml:space="preserve"> إلى آخره.</w:t>
      </w:r>
    </w:p>
    <w:p w:rsidR="00F470B7" w:rsidRPr="00456662" w:rsidRDefault="00F470B7" w:rsidP="00596B52">
      <w:pPr>
        <w:pStyle w:val="libNormal"/>
        <w:rPr>
          <w:rtl/>
        </w:rPr>
      </w:pPr>
      <w:r w:rsidRPr="00456662">
        <w:rPr>
          <w:rtl/>
        </w:rPr>
        <w:t>وروى أيضا عن الحسن بن موسى الخشّاب</w:t>
      </w:r>
      <w:r>
        <w:rPr>
          <w:rtl/>
        </w:rPr>
        <w:t>،</w:t>
      </w:r>
      <w:r w:rsidRPr="00456662">
        <w:rPr>
          <w:rtl/>
        </w:rPr>
        <w:t xml:space="preserve"> عن عليّ بن حسّان وعليّ بن أسباط وغيره رفعه عن أبي جعفر عليه السلام قال : قلت : إنّ الناس يزعمون أنّ رسول الله لم يكتب ولا يقرأ</w:t>
      </w:r>
      <w:r>
        <w:rPr>
          <w:rtl/>
        </w:rPr>
        <w:t>،</w:t>
      </w:r>
      <w:r w:rsidRPr="00456662">
        <w:rPr>
          <w:rtl/>
        </w:rPr>
        <w:t xml:space="preserve"> فقال : كذبوا لعنهم الله</w:t>
      </w:r>
      <w:r>
        <w:rPr>
          <w:rtl/>
        </w:rPr>
        <w:t>،</w:t>
      </w:r>
      <w:r w:rsidRPr="00456662">
        <w:rPr>
          <w:rtl/>
        </w:rPr>
        <w:t xml:space="preserve"> أنّى يكون ذلك وقد قال الله : </w:t>
      </w:r>
      <w:r w:rsidRPr="00D02CEF">
        <w:rPr>
          <w:rStyle w:val="libAlaemChar"/>
          <w:rtl/>
        </w:rPr>
        <w:t>(</w:t>
      </w:r>
      <w:r w:rsidRPr="009E78CC">
        <w:rPr>
          <w:rStyle w:val="libAieChar"/>
          <w:rtl/>
        </w:rPr>
        <w:t>هُوَ الَّذِي</w:t>
      </w:r>
      <w:r w:rsidRPr="00D02CEF">
        <w:rPr>
          <w:rStyle w:val="libAlaemChar"/>
          <w:rtl/>
        </w:rPr>
        <w:t>)</w:t>
      </w:r>
      <w:r>
        <w:rPr>
          <w:rtl/>
        </w:rPr>
        <w:t xml:space="preserve"> ..</w:t>
      </w:r>
      <w:r w:rsidRPr="00456662">
        <w:rPr>
          <w:rtl/>
        </w:rPr>
        <w:t>. إلى آخره</w:t>
      </w:r>
      <w:r>
        <w:rPr>
          <w:rtl/>
        </w:rPr>
        <w:t>،</w:t>
      </w:r>
      <w:r w:rsidRPr="00456662">
        <w:rPr>
          <w:rtl/>
        </w:rPr>
        <w:t xml:space="preserve"> فيكون يعلّمهم الكتاب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الجمعة : 2.</w:t>
      </w:r>
    </w:p>
    <w:p w:rsidR="00F470B7" w:rsidRPr="00456662" w:rsidRDefault="00F470B7" w:rsidP="002F2D66">
      <w:pPr>
        <w:pStyle w:val="libFootnote0"/>
        <w:rPr>
          <w:rtl/>
        </w:rPr>
      </w:pPr>
      <w:r>
        <w:rPr>
          <w:rtl/>
        </w:rPr>
        <w:t>(</w:t>
      </w:r>
      <w:r w:rsidRPr="00456662">
        <w:rPr>
          <w:rtl/>
        </w:rPr>
        <w:t>2) وفي بعض النسخ : أو قال : ثلاث وسبعين.</w:t>
      </w:r>
    </w:p>
    <w:p w:rsidR="00F470B7" w:rsidRPr="00456662" w:rsidRDefault="00F470B7" w:rsidP="002F2D66">
      <w:pPr>
        <w:pStyle w:val="libFootnote0"/>
        <w:rPr>
          <w:rtl/>
        </w:rPr>
      </w:pPr>
      <w:r>
        <w:rPr>
          <w:rtl/>
        </w:rPr>
        <w:t>(</w:t>
      </w:r>
      <w:r w:rsidRPr="00456662">
        <w:rPr>
          <w:rtl/>
        </w:rPr>
        <w:t>3) الأنعام : 92</w:t>
      </w:r>
      <w:r>
        <w:rPr>
          <w:rtl/>
        </w:rPr>
        <w:t>،</w:t>
      </w:r>
      <w:r w:rsidRPr="00456662">
        <w:rPr>
          <w:rtl/>
        </w:rPr>
        <w:t xml:space="preserve"> الشورى : 7.</w:t>
      </w:r>
    </w:p>
    <w:p w:rsidR="00F470B7" w:rsidRPr="00456662" w:rsidRDefault="00F470B7" w:rsidP="002F2D66">
      <w:pPr>
        <w:pStyle w:val="libFootnote0"/>
        <w:rPr>
          <w:rtl/>
        </w:rPr>
      </w:pPr>
      <w:r>
        <w:rPr>
          <w:rtl/>
        </w:rPr>
        <w:t>(</w:t>
      </w:r>
      <w:r w:rsidRPr="00456662">
        <w:rPr>
          <w:rtl/>
        </w:rPr>
        <w:t>4) بصائر الدرجات : 225.</w:t>
      </w:r>
    </w:p>
    <w:p w:rsidR="00F470B7" w:rsidRPr="00456662" w:rsidRDefault="00F470B7" w:rsidP="002F2D66">
      <w:pPr>
        <w:pStyle w:val="libFootnote0"/>
        <w:rPr>
          <w:rtl/>
        </w:rPr>
      </w:pPr>
      <w:r>
        <w:rPr>
          <w:rtl/>
        </w:rPr>
        <w:t>(</w:t>
      </w:r>
      <w:r w:rsidRPr="00456662">
        <w:rPr>
          <w:rtl/>
        </w:rPr>
        <w:t>5) بصائر الدرجات : 227.</w:t>
      </w:r>
    </w:p>
    <w:p w:rsidR="00F470B7" w:rsidRPr="00456662" w:rsidRDefault="00F470B7" w:rsidP="002F2D66">
      <w:pPr>
        <w:pStyle w:val="libFootnote0"/>
        <w:rPr>
          <w:rtl/>
        </w:rPr>
      </w:pPr>
      <w:r>
        <w:rPr>
          <w:rtl/>
        </w:rPr>
        <w:t>(</w:t>
      </w:r>
      <w:r w:rsidRPr="00456662">
        <w:rPr>
          <w:rtl/>
        </w:rPr>
        <w:t>6) علل الشرائع 1 : 124.</w:t>
      </w:r>
    </w:p>
    <w:p w:rsidR="00F470B7" w:rsidRPr="00456662" w:rsidRDefault="00F470B7" w:rsidP="00930449">
      <w:pPr>
        <w:pStyle w:val="libNormal0"/>
        <w:rPr>
          <w:rtl/>
        </w:rPr>
      </w:pPr>
      <w:r>
        <w:rPr>
          <w:rtl/>
        </w:rPr>
        <w:br w:type="page"/>
      </w:r>
      <w:r w:rsidRPr="00456662">
        <w:rPr>
          <w:rtl/>
        </w:rPr>
        <w:lastRenderedPageBreak/>
        <w:t>والحكمة وليس يحسن أن يقرأ ويكتب</w:t>
      </w:r>
      <w:r>
        <w:rPr>
          <w:rtl/>
        </w:rPr>
        <w:t>؟</w:t>
      </w:r>
      <w:r w:rsidRPr="00456662">
        <w:rPr>
          <w:rtl/>
        </w:rPr>
        <w:t xml:space="preserve"> قال : قلت : فلم سمّي الأمّيّ</w:t>
      </w:r>
      <w:r>
        <w:rPr>
          <w:rtl/>
        </w:rPr>
        <w:t>؟</w:t>
      </w:r>
      <w:r w:rsidRPr="00456662">
        <w:rPr>
          <w:rtl/>
        </w:rPr>
        <w:t xml:space="preserve"> قال :</w:t>
      </w:r>
      <w:r>
        <w:rPr>
          <w:rFonts w:hint="cs"/>
          <w:rtl/>
        </w:rPr>
        <w:t xml:space="preserve"> </w:t>
      </w:r>
      <w:r w:rsidRPr="00456662">
        <w:rPr>
          <w:rtl/>
        </w:rPr>
        <w:t>نسب إلى مكّة</w:t>
      </w:r>
      <w:r>
        <w:rPr>
          <w:rtl/>
        </w:rPr>
        <w:t>،</w:t>
      </w:r>
      <w:r w:rsidRPr="00456662">
        <w:rPr>
          <w:rtl/>
        </w:rPr>
        <w:t xml:space="preserve"> وذلك قول الله </w:t>
      </w:r>
      <w:r w:rsidRPr="00D02CEF">
        <w:rPr>
          <w:rStyle w:val="libAlaemChar"/>
          <w:rtl/>
        </w:rPr>
        <w:t>(</w:t>
      </w:r>
      <w:r w:rsidRPr="009E78CC">
        <w:rPr>
          <w:rStyle w:val="libAieChar"/>
          <w:rtl/>
        </w:rPr>
        <w:t>لِتُنْذِرَ ...</w:t>
      </w:r>
      <w:r w:rsidRPr="00D02CEF">
        <w:rPr>
          <w:rStyle w:val="libAlaemChar"/>
          <w:rtl/>
        </w:rPr>
        <w:t>)</w:t>
      </w:r>
      <w:r w:rsidRPr="00456662">
        <w:rPr>
          <w:rtl/>
        </w:rPr>
        <w:t xml:space="preserve"> إلى آخره. فامّ القرى مكّة</w:t>
      </w:r>
      <w:r>
        <w:rPr>
          <w:rtl/>
        </w:rPr>
        <w:t>،</w:t>
      </w:r>
      <w:r w:rsidRPr="00456662">
        <w:rPr>
          <w:rtl/>
        </w:rPr>
        <w:t xml:space="preserve"> فقيل أمّيّ لذلك </w:t>
      </w:r>
      <w:r w:rsidRPr="00D02CEF">
        <w:rPr>
          <w:rStyle w:val="libFootnotenumChar"/>
          <w:rtl/>
        </w:rPr>
        <w:t>(1)</w:t>
      </w:r>
      <w:r>
        <w:rPr>
          <w:rtl/>
        </w:rPr>
        <w:t>.</w:t>
      </w:r>
    </w:p>
    <w:p w:rsidR="00F470B7" w:rsidRPr="00456662" w:rsidRDefault="00F470B7" w:rsidP="00596B52">
      <w:pPr>
        <w:pStyle w:val="libNormal"/>
        <w:rPr>
          <w:rtl/>
        </w:rPr>
      </w:pPr>
      <w:r w:rsidRPr="00456662">
        <w:rPr>
          <w:rtl/>
        </w:rPr>
        <w:t>ورواه أيضا عن أحمد بن محمّد بن يحيى العطّار</w:t>
      </w:r>
      <w:r>
        <w:rPr>
          <w:rtl/>
        </w:rPr>
        <w:t>،</w:t>
      </w:r>
      <w:r w:rsidRPr="00456662">
        <w:rPr>
          <w:rtl/>
        </w:rPr>
        <w:t xml:space="preserve"> عن سعد بن عبد الله</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وهذه الأخبار تؤيّد الوجه الأخير.</w:t>
      </w:r>
    </w:p>
    <w:p w:rsidR="00F470B7" w:rsidRPr="00456662" w:rsidRDefault="00F470B7" w:rsidP="00596B52">
      <w:pPr>
        <w:pStyle w:val="libNormal"/>
        <w:rPr>
          <w:rtl/>
        </w:rPr>
      </w:pPr>
      <w:r w:rsidRPr="00456662">
        <w:rPr>
          <w:rtl/>
        </w:rPr>
        <w:t>ويمكن حملها على أنّه صلّى الله عليه وآله كان قادرا على الكتابة والقراءة</w:t>
      </w:r>
      <w:r>
        <w:rPr>
          <w:rtl/>
        </w:rPr>
        <w:t>،</w:t>
      </w:r>
      <w:r w:rsidRPr="00456662">
        <w:rPr>
          <w:rtl/>
        </w:rPr>
        <w:t xml:space="preserve"> ولكنّهما لم يصدرا عنه صلّى الله عليه وآله بحسب الظاهر لمصلحة</w:t>
      </w:r>
      <w:r>
        <w:rPr>
          <w:rtl/>
        </w:rPr>
        <w:t>،</w:t>
      </w:r>
      <w:r w:rsidRPr="00456662">
        <w:rPr>
          <w:rtl/>
        </w:rPr>
        <w:t xml:space="preserve"> فإنّ جعل النبوّة في الأمّيّ الّذي لم يقرأ ولم يكتب أبعد من توهّم الاستعانة على ما أتى به من الحكمة بالحكم الّتي تلاها</w:t>
      </w:r>
      <w:r>
        <w:rPr>
          <w:rtl/>
        </w:rPr>
        <w:t>،</w:t>
      </w:r>
      <w:r w:rsidRPr="00456662">
        <w:rPr>
          <w:rtl/>
        </w:rPr>
        <w:t xml:space="preserve"> والكتب الّتي قرأها</w:t>
      </w:r>
      <w:r>
        <w:rPr>
          <w:rtl/>
        </w:rPr>
        <w:t>،</w:t>
      </w:r>
      <w:r w:rsidRPr="00456662">
        <w:rPr>
          <w:rtl/>
        </w:rPr>
        <w:t xml:space="preserve"> وأقرب إلى العلم بأنّ ما يخبرهم به من أخبار الأمم الماضية في السنين الخالية على وفق ما في كتبهم ليس إلّا بالوحي</w:t>
      </w:r>
      <w:r>
        <w:rPr>
          <w:rtl/>
        </w:rPr>
        <w:t>،</w:t>
      </w:r>
      <w:r w:rsidRPr="00456662">
        <w:rPr>
          <w:rtl/>
        </w:rPr>
        <w:t xml:space="preserve"> كما صرّح به الطبرسيّ رحمه الله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وصرّح أيضا بأنّ في جعل النبوّة في الأمّيّ موافقته لما تقدّمت البشارة به في كتب الأنبياء السالفة </w:t>
      </w:r>
      <w:r w:rsidRPr="00D02CEF">
        <w:rPr>
          <w:rStyle w:val="libFootnotenumChar"/>
          <w:rtl/>
        </w:rPr>
        <w:t>(4)</w:t>
      </w:r>
      <w:r>
        <w:rPr>
          <w:rtl/>
        </w:rPr>
        <w:t>.</w:t>
      </w:r>
      <w:r w:rsidRPr="00456662">
        <w:rPr>
          <w:rtl/>
        </w:rPr>
        <w:t xml:space="preserve"> ويوافقه ما في «الكشّاف» من أنّه جاء في حديث شعياء إنّي أبعث أعمى في عميان وأمّيّا في أمّيّين </w:t>
      </w:r>
      <w:r w:rsidRPr="00D02CEF">
        <w:rPr>
          <w:rStyle w:val="libFootnotenumChar"/>
          <w:rtl/>
        </w:rPr>
        <w:t>(5)</w:t>
      </w:r>
      <w:r>
        <w:rPr>
          <w:rtl/>
        </w:rPr>
        <w:t>.</w:t>
      </w:r>
      <w:r w:rsidRPr="00456662">
        <w:rPr>
          <w:rtl/>
        </w:rPr>
        <w:t xml:space="preserve"> فتأمّل.</w:t>
      </w:r>
    </w:p>
    <w:p w:rsidR="00F470B7" w:rsidRPr="00456662" w:rsidRDefault="00F470B7" w:rsidP="00596B52">
      <w:pPr>
        <w:pStyle w:val="libNormal"/>
        <w:rPr>
          <w:rtl/>
        </w:rPr>
      </w:pPr>
      <w:r w:rsidRPr="00456662">
        <w:rPr>
          <w:rtl/>
        </w:rPr>
        <w:t>ومن المحتمل أن يكون صلّى الله عليه وآله قبل بعثه أمّيّا لم يعرف</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بصائر الدرجات : 226.</w:t>
      </w:r>
    </w:p>
    <w:p w:rsidR="00F470B7" w:rsidRPr="00456662" w:rsidRDefault="00F470B7" w:rsidP="002F2D66">
      <w:pPr>
        <w:pStyle w:val="libFootnote0"/>
        <w:rPr>
          <w:rtl/>
        </w:rPr>
      </w:pPr>
      <w:r>
        <w:rPr>
          <w:rtl/>
        </w:rPr>
        <w:t>(</w:t>
      </w:r>
      <w:r w:rsidRPr="00456662">
        <w:rPr>
          <w:rtl/>
        </w:rPr>
        <w:t>2) علل الشرائع 1 : 125.</w:t>
      </w:r>
    </w:p>
    <w:p w:rsidR="00F470B7" w:rsidRPr="00456662" w:rsidRDefault="00F470B7" w:rsidP="002F2D66">
      <w:pPr>
        <w:pStyle w:val="libFootnote0"/>
        <w:rPr>
          <w:rtl/>
        </w:rPr>
      </w:pPr>
      <w:r>
        <w:rPr>
          <w:rtl/>
        </w:rPr>
        <w:t>(</w:t>
      </w:r>
      <w:r w:rsidRPr="00456662">
        <w:rPr>
          <w:rtl/>
        </w:rPr>
        <w:t xml:space="preserve">3 </w:t>
      </w:r>
      <w:r>
        <w:rPr>
          <w:rtl/>
        </w:rPr>
        <w:t>و 4</w:t>
      </w:r>
      <w:r w:rsidRPr="00456662">
        <w:rPr>
          <w:rtl/>
        </w:rPr>
        <w:t>) مجمع البيان</w:t>
      </w:r>
      <w:r>
        <w:rPr>
          <w:rtl/>
        </w:rPr>
        <w:t>،</w:t>
      </w:r>
      <w:r w:rsidRPr="00456662">
        <w:rPr>
          <w:rtl/>
        </w:rPr>
        <w:t xml:space="preserve"> المجلّد 5 : 429.</w:t>
      </w:r>
    </w:p>
    <w:p w:rsidR="00F470B7" w:rsidRPr="00456662" w:rsidRDefault="00F470B7" w:rsidP="002F2D66">
      <w:pPr>
        <w:pStyle w:val="libFootnote0"/>
        <w:rPr>
          <w:rtl/>
        </w:rPr>
      </w:pPr>
      <w:r>
        <w:rPr>
          <w:rtl/>
        </w:rPr>
        <w:t>(</w:t>
      </w:r>
      <w:r w:rsidRPr="00456662">
        <w:rPr>
          <w:rtl/>
        </w:rPr>
        <w:t>5) الكشّاف 4 : 529.</w:t>
      </w:r>
    </w:p>
    <w:p w:rsidR="00F470B7" w:rsidRPr="00456662" w:rsidRDefault="00F470B7" w:rsidP="00930449">
      <w:pPr>
        <w:pStyle w:val="libNormal0"/>
        <w:rPr>
          <w:rtl/>
        </w:rPr>
      </w:pPr>
      <w:r>
        <w:rPr>
          <w:rtl/>
        </w:rPr>
        <w:br w:type="page"/>
      </w:r>
      <w:r w:rsidRPr="00456662">
        <w:rPr>
          <w:rtl/>
        </w:rPr>
        <w:lastRenderedPageBreak/>
        <w:t xml:space="preserve">الكتابة والقراءة كما قال : </w:t>
      </w:r>
      <w:r w:rsidRPr="00D02CEF">
        <w:rPr>
          <w:rStyle w:val="libAlaemChar"/>
          <w:rtl/>
        </w:rPr>
        <w:t>(</w:t>
      </w:r>
      <w:r w:rsidRPr="009E78CC">
        <w:rPr>
          <w:rStyle w:val="libAieChar"/>
          <w:rtl/>
        </w:rPr>
        <w:t>ما كُنْتَ تَدْرِي مَا الْكِتابُ وَلَا الْإِيمانُ</w:t>
      </w:r>
      <w:r w:rsidRPr="00D02CEF">
        <w:rPr>
          <w:rStyle w:val="libAlaemChar"/>
          <w:rtl/>
        </w:rPr>
        <w:t>)</w:t>
      </w:r>
      <w:r w:rsidRPr="00456662">
        <w:rPr>
          <w:rtl/>
        </w:rPr>
        <w:t xml:space="preserve"> </w:t>
      </w:r>
      <w:r w:rsidRPr="00D02CEF">
        <w:rPr>
          <w:rStyle w:val="libFootnotenumChar"/>
          <w:rtl/>
        </w:rPr>
        <w:t>(1)</w:t>
      </w:r>
      <w:r w:rsidRPr="00456662">
        <w:rPr>
          <w:rtl/>
        </w:rPr>
        <w:t xml:space="preserve"> ولكنّه عرّفهما بعده بالوحي وتعليم الله</w:t>
      </w:r>
      <w:r>
        <w:rPr>
          <w:rtl/>
        </w:rPr>
        <w:t>،</w:t>
      </w:r>
      <w:r w:rsidRPr="00456662">
        <w:rPr>
          <w:rtl/>
        </w:rPr>
        <w:t xml:space="preserve"> فافهم ولا تغفل.</w:t>
      </w:r>
    </w:p>
    <w:p w:rsidR="00F470B7" w:rsidRPr="00456662" w:rsidRDefault="00F470B7" w:rsidP="00596B52">
      <w:pPr>
        <w:pStyle w:val="libNormal"/>
        <w:rPr>
          <w:rtl/>
        </w:rPr>
      </w:pPr>
      <w:r w:rsidRPr="00456662">
        <w:rPr>
          <w:rtl/>
        </w:rPr>
        <w:t>وفي «تفسير القمّيّ رحمه الله» قال : الأمّيّون الّذين ليس معهم كتاب.</w:t>
      </w:r>
      <w:r>
        <w:rPr>
          <w:rFonts w:hint="cs"/>
          <w:rtl/>
        </w:rPr>
        <w:t xml:space="preserve"> </w:t>
      </w:r>
      <w:r w:rsidRPr="00456662">
        <w:rPr>
          <w:rtl/>
        </w:rPr>
        <w:t>قال : فحدّثني أبي عن ابن أبي عمير</w:t>
      </w:r>
      <w:r>
        <w:rPr>
          <w:rtl/>
        </w:rPr>
        <w:t>،</w:t>
      </w:r>
      <w:r w:rsidRPr="00456662">
        <w:rPr>
          <w:rtl/>
        </w:rPr>
        <w:t xml:space="preserve"> عن معاوية بن عمّار</w:t>
      </w:r>
      <w:r>
        <w:rPr>
          <w:rtl/>
        </w:rPr>
        <w:t>،</w:t>
      </w:r>
      <w:r w:rsidRPr="00456662">
        <w:rPr>
          <w:rtl/>
        </w:rPr>
        <w:t xml:space="preserve"> عن أبي عبد الله عليه السلام في قوله : </w:t>
      </w:r>
      <w:r w:rsidRPr="00D02CEF">
        <w:rPr>
          <w:rStyle w:val="libAlaemChar"/>
          <w:rtl/>
        </w:rPr>
        <w:t>(</w:t>
      </w:r>
      <w:r w:rsidRPr="009E78CC">
        <w:rPr>
          <w:rStyle w:val="libAieChar"/>
          <w:rtl/>
        </w:rPr>
        <w:t>هُوَ الَّذِي بَعَثَ</w:t>
      </w:r>
      <w:r w:rsidRPr="00D02CEF">
        <w:rPr>
          <w:rStyle w:val="libAlaemChar"/>
          <w:rtl/>
        </w:rPr>
        <w:t>)</w:t>
      </w:r>
      <w:r>
        <w:rPr>
          <w:rtl/>
        </w:rPr>
        <w:t xml:space="preserve"> ..</w:t>
      </w:r>
      <w:r w:rsidRPr="00456662">
        <w:rPr>
          <w:rtl/>
        </w:rPr>
        <w:t>. إلى آخره قال : كانوا يكتبون ولكن لم يكن معهم كتاب من عند الله ولا بعث إليهم رسولا</w:t>
      </w:r>
      <w:r>
        <w:rPr>
          <w:rtl/>
        </w:rPr>
        <w:t>،</w:t>
      </w:r>
      <w:r w:rsidRPr="00456662">
        <w:rPr>
          <w:rtl/>
        </w:rPr>
        <w:t xml:space="preserve"> فنسبهم الله إلى الأمّيّين </w:t>
      </w:r>
      <w:r w:rsidRPr="00D02CEF">
        <w:rPr>
          <w:rStyle w:val="libFootnotenumChar"/>
          <w:rtl/>
        </w:rPr>
        <w:t>(2)</w:t>
      </w:r>
      <w:r>
        <w:rPr>
          <w:rtl/>
        </w:rPr>
        <w:t>.</w:t>
      </w:r>
      <w:r w:rsidRPr="00456662">
        <w:rPr>
          <w:rtl/>
        </w:rPr>
        <w:t xml:space="preserve"> وهذا وجه رابع في الأمّيّين</w:t>
      </w:r>
      <w:r>
        <w:rPr>
          <w:rtl/>
        </w:rPr>
        <w:t>،</w:t>
      </w:r>
      <w:r w:rsidRPr="00456662">
        <w:rPr>
          <w:rtl/>
        </w:rPr>
        <w:t xml:space="preserve"> فتأمّل.</w:t>
      </w:r>
    </w:p>
    <w:p w:rsidR="00F470B7" w:rsidRPr="00456662" w:rsidRDefault="00F470B7" w:rsidP="00596B52">
      <w:pPr>
        <w:pStyle w:val="libNormal"/>
        <w:rPr>
          <w:rtl/>
        </w:rPr>
      </w:pPr>
      <w:r w:rsidRPr="00456662">
        <w:rPr>
          <w:rtl/>
        </w:rPr>
        <w:t xml:space="preserve">والبعث يستعمل في معان كثيرة إلّا أنّ المراد منه في المقام الإرسال كما في قوله تعالى : </w:t>
      </w:r>
      <w:r w:rsidRPr="00D02CEF">
        <w:rPr>
          <w:rStyle w:val="libAlaemChar"/>
          <w:rtl/>
        </w:rPr>
        <w:t>(</w:t>
      </w:r>
      <w:r w:rsidRPr="009E78CC">
        <w:rPr>
          <w:rStyle w:val="libAieChar"/>
          <w:rtl/>
        </w:rPr>
        <w:t>بَعَثْنا فِي كُلِّ أُمَّةٍ رَسُولاً</w:t>
      </w:r>
      <w:r w:rsidRPr="00D02CEF">
        <w:rPr>
          <w:rStyle w:val="libAlaemChar"/>
          <w:rtl/>
        </w:rPr>
        <w:t>)</w:t>
      </w:r>
      <w:r w:rsidRPr="00456662">
        <w:rPr>
          <w:rtl/>
        </w:rPr>
        <w:t xml:space="preserve"> </w:t>
      </w:r>
      <w:r w:rsidRPr="00D02CEF">
        <w:rPr>
          <w:rStyle w:val="libFootnotenumChar"/>
          <w:rtl/>
        </w:rPr>
        <w:t>(3)</w:t>
      </w:r>
      <w:r w:rsidRPr="00456662">
        <w:rPr>
          <w:rtl/>
        </w:rPr>
        <w:t xml:space="preserve"> ويمكن الفرق بينهما بأنّ في البعث نوعا من الزجر والشدّة على المبعوث عليه كما في قوله : </w:t>
      </w:r>
      <w:r w:rsidRPr="00D02CEF">
        <w:rPr>
          <w:rStyle w:val="libAlaemChar"/>
          <w:rtl/>
        </w:rPr>
        <w:t>(</w:t>
      </w:r>
      <w:r w:rsidRPr="009E78CC">
        <w:rPr>
          <w:rStyle w:val="libAieChar"/>
          <w:rtl/>
        </w:rPr>
        <w:t>بَعَثْنا عَلَيْكُمْ عِباداً لَنا أُولِي بَأْسٍ</w:t>
      </w:r>
      <w:r w:rsidRPr="00D02CEF">
        <w:rPr>
          <w:rStyle w:val="libAlaemChar"/>
          <w:rtl/>
        </w:rPr>
        <w:t>)</w:t>
      </w:r>
      <w:r>
        <w:rPr>
          <w:rtl/>
        </w:rPr>
        <w:t xml:space="preserve"> ..</w:t>
      </w:r>
      <w:r w:rsidRPr="00456662">
        <w:rPr>
          <w:rtl/>
        </w:rPr>
        <w:t xml:space="preserve">. </w:t>
      </w:r>
      <w:r w:rsidRPr="00D02CEF">
        <w:rPr>
          <w:rStyle w:val="libFootnotenumChar"/>
          <w:rtl/>
        </w:rPr>
        <w:t>(4)</w:t>
      </w:r>
      <w:r w:rsidRPr="00456662">
        <w:rPr>
          <w:rtl/>
        </w:rPr>
        <w:t xml:space="preserve"> إلى آخره فليتأمّل.</w:t>
      </w:r>
    </w:p>
    <w:p w:rsidR="00F470B7" w:rsidRPr="00456662" w:rsidRDefault="00F470B7" w:rsidP="00596B52">
      <w:pPr>
        <w:pStyle w:val="libNormal"/>
        <w:rPr>
          <w:rtl/>
        </w:rPr>
      </w:pPr>
      <w:r w:rsidRPr="00456662">
        <w:rPr>
          <w:rtl/>
        </w:rPr>
        <w:t>والتنكير في «رسولا» محتمل للتعظيم والتفخيم كما في قول الشاعر :</w:t>
      </w:r>
    </w:p>
    <w:p w:rsidR="00F470B7" w:rsidRPr="00456662" w:rsidRDefault="00F470B7" w:rsidP="00396949">
      <w:pPr>
        <w:pStyle w:val="libPoemCenter"/>
        <w:rPr>
          <w:rtl/>
        </w:rPr>
      </w:pPr>
      <w:r w:rsidRPr="00456662">
        <w:rPr>
          <w:rtl/>
        </w:rPr>
        <w:t>له حاجب عن كلّ أمر يشينه</w:t>
      </w:r>
    </w:p>
    <w:p w:rsidR="00F470B7" w:rsidRPr="00456662" w:rsidRDefault="00F470B7" w:rsidP="00086944">
      <w:pPr>
        <w:pStyle w:val="Heading2"/>
        <w:rPr>
          <w:rtl/>
        </w:rPr>
      </w:pPr>
      <w:bookmarkStart w:id="49" w:name="_Toc534539990"/>
      <w:r w:rsidRPr="00456662">
        <w:rPr>
          <w:rtl/>
        </w:rPr>
        <w:t>وجوه في الفرق بين الرسول والنبيّ :</w:t>
      </w:r>
      <w:bookmarkEnd w:id="49"/>
    </w:p>
    <w:p w:rsidR="00F470B7" w:rsidRPr="00456662" w:rsidRDefault="00F470B7" w:rsidP="00596B52">
      <w:pPr>
        <w:pStyle w:val="libNormal"/>
        <w:rPr>
          <w:rtl/>
        </w:rPr>
      </w:pPr>
      <w:r w:rsidRPr="00456662">
        <w:rPr>
          <w:rtl/>
        </w:rPr>
        <w:t>وإنّما قال «رسولا» ولم يقل «نبيّا» لأنّه أمدح وأشرف</w:t>
      </w:r>
      <w:r>
        <w:rPr>
          <w:rtl/>
        </w:rPr>
        <w:t>،</w:t>
      </w:r>
      <w:r w:rsidRPr="00456662">
        <w:rPr>
          <w:rtl/>
        </w:rPr>
        <w:t xml:space="preserve"> حيث إنّ كلّ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الشورى : 52.</w:t>
      </w:r>
    </w:p>
    <w:p w:rsidR="00F470B7" w:rsidRPr="00456662" w:rsidRDefault="00F470B7" w:rsidP="002F2D66">
      <w:pPr>
        <w:pStyle w:val="libFootnote0"/>
        <w:rPr>
          <w:rtl/>
        </w:rPr>
      </w:pPr>
      <w:r>
        <w:rPr>
          <w:rtl/>
        </w:rPr>
        <w:t>(</w:t>
      </w:r>
      <w:r w:rsidRPr="00456662">
        <w:rPr>
          <w:rtl/>
        </w:rPr>
        <w:t>2) تفسير القمّيّ 2 : 366.</w:t>
      </w:r>
    </w:p>
    <w:p w:rsidR="00F470B7" w:rsidRPr="00456662" w:rsidRDefault="00F470B7" w:rsidP="002F2D66">
      <w:pPr>
        <w:pStyle w:val="libFootnote0"/>
        <w:rPr>
          <w:rtl/>
        </w:rPr>
      </w:pPr>
      <w:r>
        <w:rPr>
          <w:rtl/>
        </w:rPr>
        <w:t>(</w:t>
      </w:r>
      <w:r w:rsidRPr="00456662">
        <w:rPr>
          <w:rtl/>
        </w:rPr>
        <w:t>3) النحل : 36.</w:t>
      </w:r>
    </w:p>
    <w:p w:rsidR="00F470B7" w:rsidRPr="00456662" w:rsidRDefault="00F470B7" w:rsidP="002F2D66">
      <w:pPr>
        <w:pStyle w:val="libFootnote0"/>
        <w:rPr>
          <w:rtl/>
        </w:rPr>
      </w:pPr>
      <w:r>
        <w:rPr>
          <w:rtl/>
        </w:rPr>
        <w:t>(</w:t>
      </w:r>
      <w:r w:rsidRPr="00456662">
        <w:rPr>
          <w:rtl/>
        </w:rPr>
        <w:t>4) الإسراء : 5.</w:t>
      </w:r>
    </w:p>
    <w:p w:rsidR="00F470B7" w:rsidRPr="00456662" w:rsidRDefault="00F470B7" w:rsidP="00930449">
      <w:pPr>
        <w:pStyle w:val="libNormal0"/>
        <w:rPr>
          <w:rtl/>
        </w:rPr>
      </w:pPr>
      <w:r>
        <w:rPr>
          <w:rtl/>
        </w:rPr>
        <w:br w:type="page"/>
      </w:r>
      <w:r w:rsidRPr="00456662">
        <w:rPr>
          <w:rtl/>
        </w:rPr>
        <w:lastRenderedPageBreak/>
        <w:t>رسول نبيّ ولا عكس</w:t>
      </w:r>
      <w:r>
        <w:rPr>
          <w:rtl/>
        </w:rPr>
        <w:t>،</w:t>
      </w:r>
      <w:r w:rsidRPr="00456662">
        <w:rPr>
          <w:rtl/>
        </w:rPr>
        <w:t xml:space="preserve"> وقد ذكر جماعة أنّ الرسول : الّذي معه كتاب من الأنبياء</w:t>
      </w:r>
      <w:r>
        <w:rPr>
          <w:rtl/>
        </w:rPr>
        <w:t>،</w:t>
      </w:r>
      <w:r w:rsidRPr="00456662">
        <w:rPr>
          <w:rtl/>
        </w:rPr>
        <w:t xml:space="preserve"> والنبيّ : الّذي ينبئ عن الله ؛ وإن لم يكن له كتاب.</w:t>
      </w:r>
    </w:p>
    <w:p w:rsidR="00F470B7" w:rsidRPr="00456662" w:rsidRDefault="00F470B7" w:rsidP="00596B52">
      <w:pPr>
        <w:pStyle w:val="libNormal"/>
        <w:rPr>
          <w:rtl/>
        </w:rPr>
      </w:pPr>
      <w:r w:rsidRPr="00456662">
        <w:rPr>
          <w:rtl/>
        </w:rPr>
        <w:t>قال نور الدين الجزائريّ : وأورد عليه أنّ «لوطا»</w:t>
      </w:r>
      <w:r>
        <w:rPr>
          <w:rtl/>
        </w:rPr>
        <w:t xml:space="preserve"> و «</w:t>
      </w:r>
      <w:r w:rsidRPr="00456662">
        <w:rPr>
          <w:rtl/>
        </w:rPr>
        <w:t>إسماعيل»</w:t>
      </w:r>
      <w:r>
        <w:rPr>
          <w:rtl/>
        </w:rPr>
        <w:t xml:space="preserve"> و «</w:t>
      </w:r>
      <w:r w:rsidRPr="00456662">
        <w:rPr>
          <w:rtl/>
        </w:rPr>
        <w:t>أيّوب»</w:t>
      </w:r>
      <w:r>
        <w:rPr>
          <w:rtl/>
        </w:rPr>
        <w:t xml:space="preserve"> و «</w:t>
      </w:r>
      <w:r w:rsidRPr="00456662">
        <w:rPr>
          <w:rtl/>
        </w:rPr>
        <w:t>هارون» كانوا مرسلين كما ورد في التنزيل ولم يكونوا أصحاب كتب مستقلّة.</w:t>
      </w:r>
    </w:p>
    <w:p w:rsidR="00F470B7" w:rsidRPr="00456662" w:rsidRDefault="00F470B7" w:rsidP="00596B52">
      <w:pPr>
        <w:pStyle w:val="libNormal"/>
        <w:rPr>
          <w:rtl/>
        </w:rPr>
      </w:pPr>
      <w:r w:rsidRPr="00456662">
        <w:rPr>
          <w:rtl/>
        </w:rPr>
        <w:t>وقد يفرّق بينهما بأنّ الرسول : من بعثه الله بشريعة جديدة ناسخة</w:t>
      </w:r>
      <w:r>
        <w:rPr>
          <w:rtl/>
        </w:rPr>
        <w:t>،</w:t>
      </w:r>
      <w:r w:rsidRPr="00456662">
        <w:rPr>
          <w:rtl/>
        </w:rPr>
        <w:t xml:space="preserve"> والنبيّ صلّى الله عليه وآله : من بعثه لتقرير شريعة سابقة</w:t>
      </w:r>
      <w:r>
        <w:rPr>
          <w:rtl/>
        </w:rPr>
        <w:t>،</w:t>
      </w:r>
      <w:r w:rsidRPr="00456662">
        <w:rPr>
          <w:rtl/>
        </w:rPr>
        <w:t xml:space="preserve"> وفي بعض الأخبار : أنّه سئل عن عدد الأنبياء</w:t>
      </w:r>
      <w:r>
        <w:rPr>
          <w:rtl/>
        </w:rPr>
        <w:t>،</w:t>
      </w:r>
      <w:r w:rsidRPr="00456662">
        <w:rPr>
          <w:rtl/>
        </w:rPr>
        <w:t xml:space="preserve"> فقال : أربعة وعشرون ألفا</w:t>
      </w:r>
      <w:r>
        <w:rPr>
          <w:rtl/>
        </w:rPr>
        <w:t>،</w:t>
      </w:r>
      <w:r w:rsidRPr="00456662">
        <w:rPr>
          <w:rtl/>
        </w:rPr>
        <w:t xml:space="preserve"> فقيل : فكم الرسول</w:t>
      </w:r>
      <w:r>
        <w:rPr>
          <w:rFonts w:hint="cs"/>
          <w:rtl/>
        </w:rPr>
        <w:t xml:space="preserve"> </w:t>
      </w:r>
      <w:r w:rsidRPr="00456662">
        <w:rPr>
          <w:rtl/>
        </w:rPr>
        <w:t>منهم</w:t>
      </w:r>
      <w:r>
        <w:rPr>
          <w:rtl/>
        </w:rPr>
        <w:t>؟</w:t>
      </w:r>
      <w:r w:rsidRPr="00456662">
        <w:rPr>
          <w:rtl/>
        </w:rPr>
        <w:t xml:space="preserve"> فقال : ثلاثمائة وثلاثة عشر. فتدبّر.</w:t>
      </w:r>
    </w:p>
    <w:p w:rsidR="00F470B7" w:rsidRPr="00456662" w:rsidRDefault="00F470B7" w:rsidP="00596B52">
      <w:pPr>
        <w:pStyle w:val="libNormal"/>
        <w:rPr>
          <w:rtl/>
        </w:rPr>
      </w:pPr>
      <w:r w:rsidRPr="00456662">
        <w:rPr>
          <w:rtl/>
        </w:rPr>
        <w:t>وربّما يفرّق بينهما بأنّ الرسول من يأتيه الملك عيانا ومشافهة</w:t>
      </w:r>
      <w:r>
        <w:rPr>
          <w:rtl/>
        </w:rPr>
        <w:t>،</w:t>
      </w:r>
      <w:r w:rsidRPr="00456662">
        <w:rPr>
          <w:rtl/>
        </w:rPr>
        <w:t xml:space="preserve"> والنبيّ :</w:t>
      </w:r>
      <w:r>
        <w:rPr>
          <w:rFonts w:hint="cs"/>
          <w:rtl/>
        </w:rPr>
        <w:t xml:space="preserve"> </w:t>
      </w:r>
      <w:r w:rsidRPr="00456662">
        <w:rPr>
          <w:rtl/>
        </w:rPr>
        <w:t>من يأتيه في منامه</w:t>
      </w:r>
      <w:r>
        <w:rPr>
          <w:rtl/>
        </w:rPr>
        <w:t>،</w:t>
      </w:r>
      <w:r w:rsidRPr="00456662">
        <w:rPr>
          <w:rtl/>
        </w:rPr>
        <w:t xml:space="preserve"> ويدلّ عليه بعض الأخبار</w:t>
      </w:r>
      <w:r>
        <w:rPr>
          <w:rtl/>
        </w:rPr>
        <w:t>،</w:t>
      </w:r>
      <w:r w:rsidRPr="00456662">
        <w:rPr>
          <w:rtl/>
        </w:rPr>
        <w:t xml:space="preserve"> فتأمّل.</w:t>
      </w:r>
    </w:p>
    <w:p w:rsidR="00F470B7" w:rsidRPr="00456662" w:rsidRDefault="00F470B7" w:rsidP="00596B52">
      <w:pPr>
        <w:pStyle w:val="libNormal"/>
        <w:rPr>
          <w:rtl/>
        </w:rPr>
      </w:pPr>
      <w:r w:rsidRPr="00456662">
        <w:rPr>
          <w:rtl/>
        </w:rPr>
        <w:t>وربّما يفرّق بينهما بأنّ الرسول من يجب عليه التبليغ إلى الخلق ؛ بخلاف النبيّ</w:t>
      </w:r>
      <w:r>
        <w:rPr>
          <w:rtl/>
        </w:rPr>
        <w:t>،</w:t>
      </w:r>
      <w:r w:rsidRPr="00456662">
        <w:rPr>
          <w:rtl/>
        </w:rPr>
        <w:t xml:space="preserve"> فإنّه قد يكون نبيّا على نفسه خاصّة</w:t>
      </w:r>
      <w:r>
        <w:rPr>
          <w:rtl/>
        </w:rPr>
        <w:t>،</w:t>
      </w:r>
      <w:r w:rsidRPr="00456662">
        <w:rPr>
          <w:rtl/>
        </w:rPr>
        <w:t xml:space="preserve"> ومن هنا قيل : إنّ للرسول يدين يد يأخذ بها عن الله</w:t>
      </w:r>
      <w:r>
        <w:rPr>
          <w:rtl/>
        </w:rPr>
        <w:t>،</w:t>
      </w:r>
      <w:r w:rsidRPr="00456662">
        <w:rPr>
          <w:rtl/>
        </w:rPr>
        <w:t xml:space="preserve"> ويد يعطي بها الخلق ؛ بخلاف النبيّ</w:t>
      </w:r>
      <w:r>
        <w:rPr>
          <w:rtl/>
        </w:rPr>
        <w:t>،</w:t>
      </w:r>
      <w:r w:rsidRPr="00456662">
        <w:rPr>
          <w:rtl/>
        </w:rPr>
        <w:t xml:space="preserve"> فإنّ يده آخذة. وهذا هو الفرق بين الرسالة والنبوّة</w:t>
      </w:r>
      <w:r>
        <w:rPr>
          <w:rtl/>
        </w:rPr>
        <w:t>،</w:t>
      </w:r>
      <w:r w:rsidRPr="00456662">
        <w:rPr>
          <w:rtl/>
        </w:rPr>
        <w:t xml:space="preserve"> فتأمّل.</w:t>
      </w:r>
    </w:p>
    <w:p w:rsidR="00F470B7" w:rsidRPr="00456662" w:rsidRDefault="00F470B7" w:rsidP="00596B52">
      <w:pPr>
        <w:pStyle w:val="libNormal"/>
        <w:rPr>
          <w:rtl/>
        </w:rPr>
      </w:pPr>
      <w:r w:rsidRPr="00456662">
        <w:rPr>
          <w:rtl/>
        </w:rPr>
        <w:t>وقيل : إنّ النبيّ والرسول كالجار والمجرور ؛ إذا اجتمعا افترقا</w:t>
      </w:r>
      <w:r>
        <w:rPr>
          <w:rtl/>
        </w:rPr>
        <w:t>،</w:t>
      </w:r>
      <w:r w:rsidRPr="00456662">
        <w:rPr>
          <w:rtl/>
        </w:rPr>
        <w:t xml:space="preserve"> وإذا افترقا اجتمعا.</w:t>
      </w:r>
    </w:p>
    <w:p w:rsidR="00F470B7" w:rsidRPr="00456662" w:rsidRDefault="00F470B7" w:rsidP="00596B52">
      <w:pPr>
        <w:pStyle w:val="libNormal"/>
        <w:rPr>
          <w:rtl/>
        </w:rPr>
      </w:pPr>
      <w:r w:rsidRPr="00456662">
        <w:rPr>
          <w:rtl/>
        </w:rPr>
        <w:t>وقيل : إنّهما مترادفان</w:t>
      </w:r>
      <w:r>
        <w:rPr>
          <w:rtl/>
        </w:rPr>
        <w:t>،</w:t>
      </w:r>
      <w:r w:rsidRPr="00456662">
        <w:rPr>
          <w:rtl/>
        </w:rPr>
        <w:t xml:space="preserve"> فتأمّل.</w:t>
      </w:r>
    </w:p>
    <w:p w:rsidR="00F470B7" w:rsidRPr="00456662" w:rsidRDefault="00F470B7" w:rsidP="00596B52">
      <w:pPr>
        <w:pStyle w:val="libNormal"/>
        <w:rPr>
          <w:rtl/>
        </w:rPr>
      </w:pPr>
      <w:r w:rsidRPr="00456662">
        <w:rPr>
          <w:rtl/>
        </w:rPr>
        <w:t>وكيف كان فلا شكّ في استعمال كلّ منهما في الآخر وأمد حيّة الرسول وأشرفيّته.</w:t>
      </w:r>
    </w:p>
    <w:p w:rsidR="00F470B7" w:rsidRPr="00456662" w:rsidRDefault="00F470B7" w:rsidP="00596B52">
      <w:pPr>
        <w:pStyle w:val="libNormal"/>
        <w:rPr>
          <w:rtl/>
        </w:rPr>
      </w:pPr>
      <w:r>
        <w:rPr>
          <w:rtl/>
        </w:rPr>
        <w:br w:type="page"/>
      </w:r>
      <w:r w:rsidRPr="00456662">
        <w:rPr>
          <w:rtl/>
        </w:rPr>
        <w:lastRenderedPageBreak/>
        <w:t>وكلمة «من» في «منهم» للتبعيض</w:t>
      </w:r>
      <w:r>
        <w:rPr>
          <w:rtl/>
        </w:rPr>
        <w:t>،</w:t>
      </w:r>
      <w:r w:rsidRPr="00456662">
        <w:rPr>
          <w:rtl/>
        </w:rPr>
        <w:t xml:space="preserve"> وفيه دلالة على أنّه صلّى الله عليه وآله كان من الأمّيّين.</w:t>
      </w:r>
    </w:p>
    <w:p w:rsidR="00F470B7" w:rsidRPr="00456662" w:rsidRDefault="00F470B7" w:rsidP="00596B52">
      <w:pPr>
        <w:pStyle w:val="libNormal"/>
        <w:rPr>
          <w:rtl/>
        </w:rPr>
      </w:pPr>
      <w:r w:rsidRPr="00456662">
        <w:rPr>
          <w:rtl/>
        </w:rPr>
        <w:t xml:space="preserve">ومحلّ قوله «يتلو» في قوله : </w:t>
      </w:r>
      <w:r w:rsidRPr="00D02CEF">
        <w:rPr>
          <w:rStyle w:val="libAlaemChar"/>
          <w:rtl/>
        </w:rPr>
        <w:t>(</w:t>
      </w:r>
      <w:r w:rsidRPr="009E78CC">
        <w:rPr>
          <w:rStyle w:val="libAieChar"/>
          <w:rtl/>
        </w:rPr>
        <w:t>يَتْلُوا عَلَيْهِمْ آياتِهِ وَيُزَكِّيهِمْ وَيُعَلِّمُهُمُ الْكِتابَ وَالْحِكْمَةَ وَإِنْ كانُوا مِنْ قَبْلُ لَفِي ضَلالٍ مُبِينٍ</w:t>
      </w:r>
      <w:r w:rsidRPr="00D02CEF">
        <w:rPr>
          <w:rStyle w:val="libAlaemChar"/>
          <w:rtl/>
        </w:rPr>
        <w:t>)</w:t>
      </w:r>
      <w:r w:rsidRPr="00456662">
        <w:rPr>
          <w:rtl/>
        </w:rPr>
        <w:t xml:space="preserve"> النصب لكونه صفة</w:t>
      </w:r>
      <w:r>
        <w:rPr>
          <w:rtl/>
        </w:rPr>
        <w:t xml:space="preserve"> لـ </w:t>
      </w:r>
      <w:r w:rsidRPr="00456662">
        <w:rPr>
          <w:rtl/>
        </w:rPr>
        <w:t>«رسولا» بعد الصفة</w:t>
      </w:r>
      <w:r>
        <w:rPr>
          <w:rtl/>
        </w:rPr>
        <w:t>،</w:t>
      </w:r>
      <w:r w:rsidRPr="00456662">
        <w:rPr>
          <w:rtl/>
        </w:rPr>
        <w:t xml:space="preserve"> أو لكونه حالا منه</w:t>
      </w:r>
      <w:r>
        <w:rPr>
          <w:rtl/>
        </w:rPr>
        <w:t>،</w:t>
      </w:r>
      <w:r w:rsidRPr="00456662">
        <w:rPr>
          <w:rtl/>
        </w:rPr>
        <w:t xml:space="preserve"> والحال لا يأتي من النكرة إلّا إذا كانت مخصّصة بوصف كما في هذه الآية</w:t>
      </w:r>
      <w:r>
        <w:rPr>
          <w:rtl/>
        </w:rPr>
        <w:t>،</w:t>
      </w:r>
      <w:r w:rsidRPr="00456662">
        <w:rPr>
          <w:rtl/>
        </w:rPr>
        <w:t xml:space="preserve"> وكما في قوله تعالى : </w:t>
      </w:r>
      <w:r w:rsidRPr="00D02CEF">
        <w:rPr>
          <w:rStyle w:val="libAlaemChar"/>
          <w:rtl/>
        </w:rPr>
        <w:t>(</w:t>
      </w:r>
      <w:r w:rsidRPr="009E78CC">
        <w:rPr>
          <w:rStyle w:val="libAieChar"/>
          <w:rtl/>
        </w:rPr>
        <w:t>وَلَمَّا جاءَهُمْ كِتابٌ مِنْ عِنْدِ اللهِ مُصَدِّقٌ</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إن لم نجعل «مصدّقا» حالا من الضمير المستقرّ في الجار والمجرور</w:t>
      </w:r>
      <w:r>
        <w:rPr>
          <w:rtl/>
        </w:rPr>
        <w:t>،</w:t>
      </w:r>
      <w:r w:rsidRPr="00456662">
        <w:rPr>
          <w:rtl/>
        </w:rPr>
        <w:t xml:space="preserve"> وكذلك في المقام وكما في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نجّيت يا ربّ نوحا واستجبت له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في فلك ما خر في اليمّ مشحونا</w:t>
            </w:r>
            <w:r w:rsidRPr="00086944">
              <w:rPr>
                <w:rStyle w:val="libPoemTiniChar0"/>
                <w:rtl/>
              </w:rPr>
              <w:br/>
              <w:t> </w:t>
            </w:r>
          </w:p>
        </w:tc>
      </w:tr>
    </w:tbl>
    <w:p w:rsidR="00F470B7" w:rsidRPr="00456662" w:rsidRDefault="00F470B7" w:rsidP="00596B52">
      <w:pPr>
        <w:pStyle w:val="libNormal"/>
        <w:rPr>
          <w:rtl/>
        </w:rPr>
      </w:pPr>
      <w:r w:rsidRPr="00456662">
        <w:rPr>
          <w:rtl/>
        </w:rPr>
        <w:t xml:space="preserve">أو بإضافة كما في قوله : </w:t>
      </w:r>
      <w:r w:rsidRPr="00D02CEF">
        <w:rPr>
          <w:rStyle w:val="libAlaemChar"/>
          <w:rtl/>
        </w:rPr>
        <w:t>(</w:t>
      </w:r>
      <w:r w:rsidRPr="009E78CC">
        <w:rPr>
          <w:rStyle w:val="libAieChar"/>
          <w:rtl/>
        </w:rPr>
        <w:t>أَرْبَعَةِ أَيَّامٍ سَواءً لِلسَّائِلِينَ</w:t>
      </w:r>
      <w:r w:rsidRPr="00D02CEF">
        <w:rPr>
          <w:rStyle w:val="libAlaemChar"/>
          <w:rtl/>
        </w:rPr>
        <w:t>)</w:t>
      </w:r>
      <w:r w:rsidRPr="00456662">
        <w:rPr>
          <w:rtl/>
        </w:rPr>
        <w:t xml:space="preserve"> </w:t>
      </w:r>
      <w:r w:rsidRPr="00D02CEF">
        <w:rPr>
          <w:rStyle w:val="libFootnotenumChar"/>
          <w:rtl/>
        </w:rPr>
        <w:t>(2)</w:t>
      </w:r>
      <w:r w:rsidRPr="00456662">
        <w:rPr>
          <w:rtl/>
        </w:rPr>
        <w:t xml:space="preserve"> أو مسبوقة بنفي أو نهي أو استفهام.</w:t>
      </w:r>
    </w:p>
    <w:p w:rsidR="00F470B7" w:rsidRPr="00456662" w:rsidRDefault="00F470B7" w:rsidP="00596B52">
      <w:pPr>
        <w:pStyle w:val="libNormal"/>
        <w:rPr>
          <w:rtl/>
        </w:rPr>
      </w:pPr>
      <w:r w:rsidRPr="00456662">
        <w:rPr>
          <w:rtl/>
        </w:rPr>
        <w:t>والتلاوة : القراءة</w:t>
      </w:r>
      <w:r>
        <w:rPr>
          <w:rtl/>
        </w:rPr>
        <w:t>،</w:t>
      </w:r>
      <w:r w:rsidRPr="00456662">
        <w:rPr>
          <w:rtl/>
        </w:rPr>
        <w:t xml:space="preserve"> والفرق بينهما على ما حكي عن «الراغب»</w:t>
      </w:r>
      <w:r>
        <w:rPr>
          <w:rtl/>
        </w:rPr>
        <w:t>،</w:t>
      </w:r>
      <w:r w:rsidRPr="00456662">
        <w:rPr>
          <w:rtl/>
        </w:rPr>
        <w:t xml:space="preserve"> أنّ التلاوة تختصّ باتّباع كتب الله المنزلة تارة بالقراءة</w:t>
      </w:r>
      <w:r>
        <w:rPr>
          <w:rtl/>
        </w:rPr>
        <w:t>،</w:t>
      </w:r>
      <w:r w:rsidRPr="00456662">
        <w:rPr>
          <w:rtl/>
        </w:rPr>
        <w:t xml:space="preserve"> وتارة بالارتسام لما فيه من أمر ونهي وترغيب وترهيب</w:t>
      </w:r>
      <w:r>
        <w:rPr>
          <w:rtl/>
        </w:rPr>
        <w:t>،</w:t>
      </w:r>
      <w:r w:rsidRPr="00456662">
        <w:rPr>
          <w:rtl/>
        </w:rPr>
        <w:t xml:space="preserve"> أو ما يتوهّم فيه ذلك</w:t>
      </w:r>
      <w:r>
        <w:rPr>
          <w:rtl/>
        </w:rPr>
        <w:t>،</w:t>
      </w:r>
      <w:r w:rsidRPr="00456662">
        <w:rPr>
          <w:rtl/>
        </w:rPr>
        <w:t xml:space="preserve"> وهي أخصّ من القراءة</w:t>
      </w:r>
      <w:r>
        <w:rPr>
          <w:rtl/>
        </w:rPr>
        <w:t>،</w:t>
      </w:r>
      <w:r w:rsidRPr="00456662">
        <w:rPr>
          <w:rtl/>
        </w:rPr>
        <w:t xml:space="preserve"> فكلّ تلاوة قراءة ولا عكس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فقوله : </w:t>
      </w:r>
      <w:r w:rsidRPr="00D02CEF">
        <w:rPr>
          <w:rStyle w:val="libAlaemChar"/>
          <w:rtl/>
        </w:rPr>
        <w:t>(</w:t>
      </w:r>
      <w:r w:rsidRPr="009E78CC">
        <w:rPr>
          <w:rStyle w:val="libAieChar"/>
          <w:rtl/>
        </w:rPr>
        <w:t>إِذا تُتْلى عَلَيْهِمْ آياتُنا</w:t>
      </w:r>
      <w:r w:rsidRPr="00D02CEF">
        <w:rPr>
          <w:rStyle w:val="libAlaemChar"/>
          <w:rtl/>
        </w:rPr>
        <w:t>)</w:t>
      </w:r>
      <w:r w:rsidRPr="00456662">
        <w:rPr>
          <w:rtl/>
        </w:rPr>
        <w:t xml:space="preserve"> </w:t>
      </w:r>
      <w:r w:rsidRPr="00D02CEF">
        <w:rPr>
          <w:rStyle w:val="libFootnotenumChar"/>
          <w:rtl/>
        </w:rPr>
        <w:t>(4)</w:t>
      </w:r>
      <w:r w:rsidRPr="00456662">
        <w:rPr>
          <w:rtl/>
        </w:rPr>
        <w:t xml:space="preserve"> فهذا بالقراءة</w:t>
      </w:r>
      <w:r>
        <w:rPr>
          <w:rtl/>
        </w:rPr>
        <w:t>،</w:t>
      </w:r>
      <w:r w:rsidRPr="00456662">
        <w:rPr>
          <w:rtl/>
        </w:rPr>
        <w:t xml:space="preserve"> وقوله : </w:t>
      </w:r>
      <w:r w:rsidRPr="00D02CEF">
        <w:rPr>
          <w:rStyle w:val="libAlaemChar"/>
          <w:rtl/>
        </w:rPr>
        <w:t>(</w:t>
      </w:r>
      <w:r w:rsidRPr="009E78CC">
        <w:rPr>
          <w:rStyle w:val="libAieChar"/>
          <w:rtl/>
        </w:rPr>
        <w:t>يَتْلُونَهُ حَقَ</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89.</w:t>
      </w:r>
    </w:p>
    <w:p w:rsidR="00F470B7" w:rsidRPr="00456662" w:rsidRDefault="00F470B7" w:rsidP="002F2D66">
      <w:pPr>
        <w:pStyle w:val="libFootnote0"/>
        <w:rPr>
          <w:rtl/>
        </w:rPr>
      </w:pPr>
      <w:r>
        <w:rPr>
          <w:rtl/>
        </w:rPr>
        <w:t>(</w:t>
      </w:r>
      <w:r w:rsidRPr="00456662">
        <w:rPr>
          <w:rtl/>
        </w:rPr>
        <w:t>2) فصّلت : 10.</w:t>
      </w:r>
    </w:p>
    <w:p w:rsidR="00F470B7" w:rsidRPr="00456662" w:rsidRDefault="00F470B7" w:rsidP="002F2D66">
      <w:pPr>
        <w:pStyle w:val="libFootnote0"/>
        <w:rPr>
          <w:rtl/>
        </w:rPr>
      </w:pPr>
      <w:r>
        <w:rPr>
          <w:rtl/>
        </w:rPr>
        <w:t>(</w:t>
      </w:r>
      <w:r w:rsidRPr="00456662">
        <w:rPr>
          <w:rtl/>
        </w:rPr>
        <w:t>3) المفردات : 167.</w:t>
      </w:r>
    </w:p>
    <w:p w:rsidR="00F470B7" w:rsidRPr="00456662" w:rsidRDefault="00F470B7" w:rsidP="002F2D66">
      <w:pPr>
        <w:pStyle w:val="libFootnote0"/>
        <w:rPr>
          <w:rtl/>
        </w:rPr>
      </w:pPr>
      <w:r>
        <w:rPr>
          <w:rtl/>
        </w:rPr>
        <w:t>(</w:t>
      </w:r>
      <w:r w:rsidRPr="00456662">
        <w:rPr>
          <w:rtl/>
        </w:rPr>
        <w:t>4) الأنفال : 31</w:t>
      </w:r>
      <w:r>
        <w:rPr>
          <w:rtl/>
        </w:rPr>
        <w:t>،</w:t>
      </w:r>
      <w:r w:rsidRPr="00456662">
        <w:rPr>
          <w:rtl/>
        </w:rPr>
        <w:t xml:space="preserve"> الأحقاف : 7.</w:t>
      </w:r>
    </w:p>
    <w:p w:rsidR="00F470B7" w:rsidRPr="00456662" w:rsidRDefault="00F470B7" w:rsidP="00930449">
      <w:pPr>
        <w:pStyle w:val="libNormal0"/>
        <w:rPr>
          <w:rtl/>
        </w:rPr>
      </w:pPr>
      <w:r>
        <w:rPr>
          <w:rtl/>
        </w:rPr>
        <w:br w:type="page"/>
      </w:r>
      <w:r w:rsidRPr="009E78CC">
        <w:rPr>
          <w:rStyle w:val="libAieChar"/>
          <w:rtl/>
        </w:rPr>
        <w:lastRenderedPageBreak/>
        <w:t>تِلاوَتِهِ</w:t>
      </w:r>
      <w:r w:rsidRPr="00D02CEF">
        <w:rPr>
          <w:rStyle w:val="libAlaemChar"/>
          <w:rtl/>
        </w:rPr>
        <w:t>)</w:t>
      </w:r>
      <w:r w:rsidRPr="00456662">
        <w:rPr>
          <w:rtl/>
        </w:rPr>
        <w:t xml:space="preserve"> </w:t>
      </w:r>
      <w:r w:rsidRPr="00D02CEF">
        <w:rPr>
          <w:rStyle w:val="libFootnotenumChar"/>
          <w:rtl/>
        </w:rPr>
        <w:t>(1)</w:t>
      </w:r>
      <w:r w:rsidRPr="00456662">
        <w:rPr>
          <w:rtl/>
        </w:rPr>
        <w:t xml:space="preserve"> المراد به الاتّباع بالعلم والعمل</w:t>
      </w:r>
      <w:r>
        <w:rPr>
          <w:rtl/>
        </w:rPr>
        <w:t>،</w:t>
      </w:r>
      <w:r w:rsidRPr="00456662">
        <w:rPr>
          <w:rtl/>
        </w:rPr>
        <w:t xml:space="preserve"> وإنّما استعمل التلاوة في قوله تعالى : </w:t>
      </w:r>
      <w:r w:rsidRPr="00D02CEF">
        <w:rPr>
          <w:rStyle w:val="libAlaemChar"/>
          <w:rtl/>
        </w:rPr>
        <w:t>(</w:t>
      </w:r>
      <w:r w:rsidRPr="009E78CC">
        <w:rPr>
          <w:rStyle w:val="libAieChar"/>
          <w:rtl/>
        </w:rPr>
        <w:t>وَاتَّبَعُوا ما تَتْلُوا الشَّياطِينُ عَلى مُلْكِ سُلَيْمانَ</w:t>
      </w:r>
      <w:r w:rsidRPr="00D02CEF">
        <w:rPr>
          <w:rStyle w:val="libAlaemChar"/>
          <w:rtl/>
        </w:rPr>
        <w:t>)</w:t>
      </w:r>
      <w:r w:rsidRPr="00456662">
        <w:rPr>
          <w:rtl/>
        </w:rPr>
        <w:t xml:space="preserve"> </w:t>
      </w:r>
      <w:r w:rsidRPr="00D02CEF">
        <w:rPr>
          <w:rStyle w:val="libFootnotenumChar"/>
          <w:rtl/>
        </w:rPr>
        <w:t>(2)</w:t>
      </w:r>
      <w:r>
        <w:rPr>
          <w:rtl/>
        </w:rPr>
        <w:t xml:space="preserve"> لمـــّـا </w:t>
      </w:r>
      <w:r w:rsidRPr="00456662">
        <w:rPr>
          <w:rtl/>
        </w:rPr>
        <w:t>كان بزعم الشياطين إنّما يتلونه من كتب الله.</w:t>
      </w:r>
    </w:p>
    <w:p w:rsidR="00F470B7" w:rsidRPr="00456662" w:rsidRDefault="00F470B7" w:rsidP="00596B52">
      <w:pPr>
        <w:pStyle w:val="libNormal"/>
        <w:rPr>
          <w:rtl/>
        </w:rPr>
      </w:pPr>
      <w:r w:rsidRPr="00456662">
        <w:rPr>
          <w:rtl/>
        </w:rPr>
        <w:t>وقد يقال : إنّ القراءة هي جمع الحروف</w:t>
      </w:r>
      <w:r>
        <w:rPr>
          <w:rtl/>
        </w:rPr>
        <w:t>،</w:t>
      </w:r>
      <w:r w:rsidRPr="00456662">
        <w:rPr>
          <w:rtl/>
        </w:rPr>
        <w:t xml:space="preserve"> والتلاوة اتّباعها.</w:t>
      </w:r>
    </w:p>
    <w:p w:rsidR="00F470B7" w:rsidRPr="00456662" w:rsidRDefault="00F470B7" w:rsidP="00596B52">
      <w:pPr>
        <w:pStyle w:val="libNormal"/>
        <w:rPr>
          <w:rtl/>
        </w:rPr>
      </w:pPr>
      <w:r w:rsidRPr="00456662">
        <w:rPr>
          <w:rtl/>
        </w:rPr>
        <w:t>قال الطبرسيّ رحمه الله : أي يقرأ عليهم القرآن المشتمل على الحلال والحرام والحجج والأحكام</w:t>
      </w:r>
      <w:r>
        <w:rPr>
          <w:rtl/>
        </w:rPr>
        <w:t xml:space="preserve"> ..</w:t>
      </w:r>
      <w:r w:rsidRPr="00456662">
        <w:rPr>
          <w:rtl/>
        </w:rPr>
        <w:t xml:space="preserve">. </w:t>
      </w:r>
      <w:r w:rsidRPr="00D02CEF">
        <w:rPr>
          <w:rStyle w:val="libFootnotenumChar"/>
          <w:rtl/>
        </w:rPr>
        <w:t>(3)</w:t>
      </w:r>
      <w:r w:rsidRPr="00456662">
        <w:rPr>
          <w:rtl/>
        </w:rPr>
        <w:t xml:space="preserve"> إلى آخره. انتهى.</w:t>
      </w:r>
    </w:p>
    <w:p w:rsidR="00F470B7" w:rsidRPr="00456662" w:rsidRDefault="00F470B7" w:rsidP="00596B52">
      <w:pPr>
        <w:pStyle w:val="libNormal"/>
        <w:rPr>
          <w:rtl/>
        </w:rPr>
      </w:pPr>
      <w:r w:rsidRPr="00456662">
        <w:rPr>
          <w:rtl/>
        </w:rPr>
        <w:t>وفيه أيضا إشعار بأخصّيّة التلاوة</w:t>
      </w:r>
      <w:r>
        <w:rPr>
          <w:rtl/>
        </w:rPr>
        <w:t>،</w:t>
      </w:r>
      <w:r w:rsidRPr="00456662">
        <w:rPr>
          <w:rtl/>
        </w:rPr>
        <w:t xml:space="preserve"> ويؤيّده العرف</w:t>
      </w:r>
      <w:r>
        <w:rPr>
          <w:rtl/>
        </w:rPr>
        <w:t>،</w:t>
      </w:r>
      <w:r w:rsidRPr="00456662">
        <w:rPr>
          <w:rtl/>
        </w:rPr>
        <w:t xml:space="preserve"> فإنّه لا يقال لمن يقرأ كتب الحكايات والخرافات : إنّه يتلوها</w:t>
      </w:r>
      <w:r>
        <w:rPr>
          <w:rtl/>
        </w:rPr>
        <w:t>،</w:t>
      </w:r>
      <w:r w:rsidRPr="00456662">
        <w:rPr>
          <w:rtl/>
        </w:rPr>
        <w:t xml:space="preserve"> فالمراد بالآيات</w:t>
      </w:r>
      <w:r>
        <w:rPr>
          <w:rtl/>
        </w:rPr>
        <w:t>،</w:t>
      </w:r>
      <w:r w:rsidRPr="00456662">
        <w:rPr>
          <w:rtl/>
        </w:rPr>
        <w:t xml:space="preserve"> الكلمات الحقّة المنزّلة من السماء</w:t>
      </w:r>
      <w:r>
        <w:rPr>
          <w:rtl/>
        </w:rPr>
        <w:t>،</w:t>
      </w:r>
      <w:r w:rsidRPr="00456662">
        <w:rPr>
          <w:rtl/>
        </w:rPr>
        <w:t xml:space="preserve"> ويمكن التعميم في الآيات بحيث تشمل التدوينيّة والتكوينيّة من الآفاقيّة والأنفسيّة</w:t>
      </w:r>
      <w:r>
        <w:rPr>
          <w:rtl/>
        </w:rPr>
        <w:t>،</w:t>
      </w:r>
      <w:r w:rsidRPr="00456662">
        <w:rPr>
          <w:rtl/>
        </w:rPr>
        <w:t xml:space="preserve"> فتأمّل.</w:t>
      </w:r>
    </w:p>
    <w:p w:rsidR="00F470B7" w:rsidRPr="00456662" w:rsidRDefault="00F470B7" w:rsidP="00596B52">
      <w:pPr>
        <w:pStyle w:val="libNormal"/>
        <w:rPr>
          <w:rtl/>
        </w:rPr>
      </w:pPr>
      <w:r w:rsidRPr="00456662">
        <w:rPr>
          <w:rtl/>
        </w:rPr>
        <w:t>والمراد «بالتزكية» التطهّر من الكفر والشرك والذنوب والصفات الرذيلة والأخلاق الغير المحمودة الّتي وضعت لمعالجتها كتب الأخلاق</w:t>
      </w:r>
      <w:r>
        <w:rPr>
          <w:rtl/>
        </w:rPr>
        <w:t>،</w:t>
      </w:r>
      <w:r w:rsidRPr="00456662">
        <w:rPr>
          <w:rtl/>
        </w:rPr>
        <w:t xml:space="preserve"> وقد قال صلّى الله عليه وآله : إنّي بعثت لأتمّم مكارم الأخلاق </w:t>
      </w:r>
      <w:r w:rsidRPr="00D02CEF">
        <w:rPr>
          <w:rStyle w:val="libFootnotenumChar"/>
          <w:rtl/>
        </w:rPr>
        <w:t>(4)</w:t>
      </w:r>
      <w:r>
        <w:rPr>
          <w:rtl/>
        </w:rPr>
        <w:t>.</w:t>
      </w:r>
    </w:p>
    <w:p w:rsidR="00F470B7" w:rsidRPr="00456662" w:rsidRDefault="00F470B7" w:rsidP="00596B52">
      <w:pPr>
        <w:pStyle w:val="libNormal"/>
        <w:rPr>
          <w:rtl/>
        </w:rPr>
      </w:pPr>
      <w:r w:rsidRPr="00456662">
        <w:rPr>
          <w:rtl/>
        </w:rPr>
        <w:t>قال النيسابوريّ : لأنّ الإرشاد يتمّ بأمرين بالتخلية والتحلية</w:t>
      </w:r>
      <w:r>
        <w:rPr>
          <w:rtl/>
        </w:rPr>
        <w:t>،</w:t>
      </w:r>
      <w:r w:rsidRPr="00456662">
        <w:rPr>
          <w:rtl/>
        </w:rPr>
        <w:t xml:space="preserve"> فكما يجب على المعلّم التنبيه على نعوت الكمال ليحظى المتعلّم بها</w:t>
      </w:r>
      <w:r>
        <w:rPr>
          <w:rtl/>
        </w:rPr>
        <w:t>،</w:t>
      </w:r>
      <w:r w:rsidRPr="00456662">
        <w:rPr>
          <w:rtl/>
        </w:rPr>
        <w:t xml:space="preserve"> يجب عليه التحذير عن سمات النقصان ليتحرّز عنها</w:t>
      </w:r>
      <w:r>
        <w:rPr>
          <w:rtl/>
        </w:rPr>
        <w:t>،</w:t>
      </w:r>
      <w:r w:rsidRPr="00456662">
        <w:rPr>
          <w:rtl/>
        </w:rPr>
        <w:t xml:space="preserve"> وذلك بنحو ما يفعله النبيّ صلّى الله عليه وآله من التلاوة وتعليم الكتاب من الوعد والإيعاد والتذكير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121.</w:t>
      </w:r>
    </w:p>
    <w:p w:rsidR="00F470B7" w:rsidRPr="00456662" w:rsidRDefault="00F470B7" w:rsidP="002F2D66">
      <w:pPr>
        <w:pStyle w:val="libFootnote0"/>
        <w:rPr>
          <w:rtl/>
        </w:rPr>
      </w:pPr>
      <w:r>
        <w:rPr>
          <w:rtl/>
        </w:rPr>
        <w:t>(</w:t>
      </w:r>
      <w:r w:rsidRPr="00456662">
        <w:rPr>
          <w:rtl/>
        </w:rPr>
        <w:t>2) البقرة : 102.</w:t>
      </w:r>
    </w:p>
    <w:p w:rsidR="00F470B7" w:rsidRPr="00456662" w:rsidRDefault="00F470B7" w:rsidP="002F2D66">
      <w:pPr>
        <w:pStyle w:val="libFootnote0"/>
        <w:rPr>
          <w:rtl/>
        </w:rPr>
      </w:pPr>
      <w:r>
        <w:rPr>
          <w:rtl/>
        </w:rPr>
        <w:t>(</w:t>
      </w:r>
      <w:r w:rsidRPr="00456662">
        <w:rPr>
          <w:rtl/>
        </w:rPr>
        <w:t>3) مجمع البيان</w:t>
      </w:r>
      <w:r>
        <w:rPr>
          <w:rtl/>
        </w:rPr>
        <w:t>،</w:t>
      </w:r>
      <w:r w:rsidRPr="00456662">
        <w:rPr>
          <w:rtl/>
        </w:rPr>
        <w:t xml:space="preserve"> المجلّد 5 : 429.</w:t>
      </w:r>
    </w:p>
    <w:p w:rsidR="00F470B7" w:rsidRPr="00456662" w:rsidRDefault="00F470B7" w:rsidP="002F2D66">
      <w:pPr>
        <w:pStyle w:val="libFootnote0"/>
        <w:rPr>
          <w:rtl/>
        </w:rPr>
      </w:pPr>
      <w:r>
        <w:rPr>
          <w:rtl/>
        </w:rPr>
        <w:t>(</w:t>
      </w:r>
      <w:r w:rsidRPr="00456662">
        <w:rPr>
          <w:rtl/>
        </w:rPr>
        <w:t>4) مكارم الأخلاق : 8.</w:t>
      </w:r>
    </w:p>
    <w:p w:rsidR="00F470B7" w:rsidRPr="00456662" w:rsidRDefault="00F470B7" w:rsidP="00930449">
      <w:pPr>
        <w:pStyle w:val="libNormal0"/>
        <w:rPr>
          <w:rtl/>
        </w:rPr>
      </w:pPr>
      <w:r>
        <w:rPr>
          <w:rtl/>
        </w:rPr>
        <w:br w:type="page"/>
      </w:r>
      <w:r w:rsidRPr="00456662">
        <w:rPr>
          <w:rtl/>
        </w:rPr>
        <w:lastRenderedPageBreak/>
        <w:t>والتسبّب بأمور الدنيا ليقوّي بها دواعيهم إلى الإيمان والعمل الصالح</w:t>
      </w:r>
      <w:r>
        <w:rPr>
          <w:rtl/>
        </w:rPr>
        <w:t xml:space="preserve"> ..</w:t>
      </w:r>
      <w:r w:rsidRPr="00456662">
        <w:rPr>
          <w:rtl/>
        </w:rPr>
        <w:t>. إلى آخره.</w:t>
      </w:r>
    </w:p>
    <w:p w:rsidR="00F470B7" w:rsidRPr="00456662" w:rsidRDefault="00F470B7" w:rsidP="00596B52">
      <w:pPr>
        <w:pStyle w:val="libNormal"/>
        <w:rPr>
          <w:rtl/>
        </w:rPr>
      </w:pPr>
      <w:r w:rsidRPr="00456662">
        <w:rPr>
          <w:rtl/>
        </w:rPr>
        <w:t xml:space="preserve">وفي سورة «البقرة» : </w:t>
      </w:r>
      <w:r w:rsidRPr="00D02CEF">
        <w:rPr>
          <w:rStyle w:val="libAlaemChar"/>
          <w:rtl/>
        </w:rPr>
        <w:t>(</w:t>
      </w:r>
      <w:r w:rsidRPr="009E78CC">
        <w:rPr>
          <w:rStyle w:val="libAieChar"/>
          <w:rtl/>
        </w:rPr>
        <w:t>وَلِأُتِمَّ نِعْمَتِي عَلَيْكُمْ وَلَعَلَّكُمْ تَهْتَدُونَ كَما أَرْسَلْنا فِيكُمْ رَسُولاً مِنْكُمْ يَتْلُوا عَلَيْكُمْ آياتِنا وَيُزَكِّيكُمْ وَيُعَلِّمُكُمُ الْكِتابَ وَالْحِكْمَةَ وَيُعَلِّمُكُمْ ما لَمْ تَكُونُوا تَعْلَمُونَ</w:t>
      </w:r>
      <w:r w:rsidRPr="00D02CEF">
        <w:rPr>
          <w:rStyle w:val="libAlaemChar"/>
          <w:rtl/>
        </w:rPr>
        <w:t>)</w:t>
      </w:r>
      <w:r w:rsidRPr="00456662">
        <w:rPr>
          <w:rtl/>
        </w:rPr>
        <w:t xml:space="preserve"> </w:t>
      </w:r>
      <w:r w:rsidRPr="00D02CEF">
        <w:rPr>
          <w:rStyle w:val="libFootnotenumChar"/>
          <w:rtl/>
        </w:rPr>
        <w:t>(1)</w:t>
      </w:r>
      <w:r w:rsidRPr="00456662">
        <w:rPr>
          <w:rtl/>
        </w:rPr>
        <w:t xml:space="preserve"> وفيها أيضا حكاية عن دعاء إبراهيم عليه السلام : </w:t>
      </w:r>
      <w:r w:rsidRPr="00D02CEF">
        <w:rPr>
          <w:rStyle w:val="libAlaemChar"/>
          <w:rtl/>
        </w:rPr>
        <w:t>(</w:t>
      </w:r>
      <w:r w:rsidRPr="009E78CC">
        <w:rPr>
          <w:rStyle w:val="libAieChar"/>
          <w:rtl/>
        </w:rPr>
        <w:t>رَبَّنا وَابْعَثْ فِيهِمْ رَسُولاً مِنْهُمْ يَتْلُوا عَلَيْهِمْ آياتِكَ وَيُعَلِّمُهُمُ الْكِتابَ وَالْحِكْمَةَ وَيُزَكِّيهِمْ إِنَّكَ أَنْتَ الْعَزِيزُ الْحَكِيمُ</w:t>
      </w:r>
      <w:r w:rsidRPr="00D02CEF">
        <w:rPr>
          <w:rStyle w:val="libAlaemChar"/>
          <w:rtl/>
        </w:rPr>
        <w:t>)</w:t>
      </w:r>
      <w:r w:rsidRPr="00456662">
        <w:rPr>
          <w:rtl/>
        </w:rPr>
        <w:t xml:space="preserve"> </w:t>
      </w:r>
      <w:r w:rsidRPr="00D02CEF">
        <w:rPr>
          <w:rStyle w:val="libFootnotenumChar"/>
          <w:rtl/>
        </w:rPr>
        <w:t>(2)</w:t>
      </w:r>
      <w:r w:rsidRPr="00456662">
        <w:rPr>
          <w:rtl/>
        </w:rPr>
        <w:t xml:space="preserve"> وفي سورة «آل عمران» : </w:t>
      </w:r>
      <w:r w:rsidRPr="00D02CEF">
        <w:rPr>
          <w:rStyle w:val="libAlaemChar"/>
          <w:rtl/>
        </w:rPr>
        <w:t>(</w:t>
      </w:r>
      <w:r w:rsidRPr="009E78CC">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ولعلّ وجه تقديم التزكية الّتي هي عبارة عن رياضة النفس</w:t>
      </w:r>
      <w:r>
        <w:rPr>
          <w:rtl/>
        </w:rPr>
        <w:t>،</w:t>
      </w:r>
      <w:r w:rsidRPr="00456662">
        <w:rPr>
          <w:rtl/>
        </w:rPr>
        <w:t xml:space="preserve"> وتصفية القلب عن الكدورات الشيطانيّة</w:t>
      </w:r>
      <w:r>
        <w:rPr>
          <w:rtl/>
        </w:rPr>
        <w:t>،</w:t>
      </w:r>
      <w:r w:rsidRPr="00456662">
        <w:rPr>
          <w:rtl/>
        </w:rPr>
        <w:t xml:space="preserve"> وتنقيته عن أوساخ التعلّقات الدنيويّة</w:t>
      </w:r>
      <w:r>
        <w:rPr>
          <w:rtl/>
        </w:rPr>
        <w:t>،</w:t>
      </w:r>
      <w:r w:rsidRPr="00456662">
        <w:rPr>
          <w:rtl/>
        </w:rPr>
        <w:t xml:space="preserve"> وتخليته عن أرجاس الحرص والطمع والبخل والحقد والحسد ونحوها من الأمراض القلبيّة</w:t>
      </w:r>
      <w:r>
        <w:rPr>
          <w:rtl/>
        </w:rPr>
        <w:t>،</w:t>
      </w:r>
      <w:r w:rsidRPr="00456662">
        <w:rPr>
          <w:rtl/>
        </w:rPr>
        <w:t xml:space="preserve"> على تعليم الكتاب والحكمة في هذه الآية وأشباهها للإشارة إلى أنّ تعلّمهما لا يفيد بدونها</w:t>
      </w:r>
      <w:r>
        <w:rPr>
          <w:rtl/>
        </w:rPr>
        <w:t>،</w:t>
      </w:r>
      <w:r w:rsidRPr="00456662">
        <w:rPr>
          <w:rtl/>
        </w:rPr>
        <w:t xml:space="preserve"> كيف والقلوب أوعية للعلوم والمعارف</w:t>
      </w:r>
      <w:r>
        <w:rPr>
          <w:rtl/>
        </w:rPr>
        <w:t>،</w:t>
      </w:r>
      <w:r w:rsidRPr="00456662">
        <w:rPr>
          <w:rtl/>
        </w:rPr>
        <w:t xml:space="preserve"> فلا بدّ في تأثّرها بها من إفراغها عمّا لا يناسبها</w:t>
      </w:r>
      <w:r>
        <w:rPr>
          <w:rtl/>
        </w:rPr>
        <w:t>،</w:t>
      </w:r>
      <w:r w:rsidRPr="00456662">
        <w:rPr>
          <w:rtl/>
        </w:rPr>
        <w:t xml:space="preserve"> ولا سيّما عن أضدادها ومنافياتها من الشهوات النفسانيّة</w:t>
      </w:r>
      <w:r>
        <w:rPr>
          <w:rtl/>
        </w:rPr>
        <w:t>،</w:t>
      </w:r>
      <w:r w:rsidRPr="00456662">
        <w:rPr>
          <w:rtl/>
        </w:rPr>
        <w:t xml:space="preserve"> واللذّات الجسمانيّة.</w:t>
      </w:r>
    </w:p>
    <w:p w:rsidR="00F470B7" w:rsidRPr="00456662" w:rsidRDefault="00F470B7" w:rsidP="00596B52">
      <w:pPr>
        <w:pStyle w:val="libNormal"/>
        <w:rPr>
          <w:rtl/>
        </w:rPr>
      </w:pPr>
      <w:r w:rsidRPr="00456662">
        <w:rPr>
          <w:rtl/>
        </w:rPr>
        <w:t>وقد روي أنّه ليس العلم في السماء حتّى ينزل عليكم</w:t>
      </w:r>
      <w:r>
        <w:rPr>
          <w:rtl/>
        </w:rPr>
        <w:t>،</w:t>
      </w:r>
      <w:r w:rsidRPr="00456662">
        <w:rPr>
          <w:rtl/>
        </w:rPr>
        <w:t xml:space="preserve"> ولا في الأرض</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150</w:t>
      </w:r>
      <w:r>
        <w:rPr>
          <w:rtl/>
        </w:rPr>
        <w:t xml:space="preserve"> ـ </w:t>
      </w:r>
      <w:r w:rsidRPr="00456662">
        <w:rPr>
          <w:rtl/>
        </w:rPr>
        <w:t>151.</w:t>
      </w:r>
    </w:p>
    <w:p w:rsidR="00F470B7" w:rsidRPr="00456662" w:rsidRDefault="00F470B7" w:rsidP="002F2D66">
      <w:pPr>
        <w:pStyle w:val="libFootnote0"/>
        <w:rPr>
          <w:rtl/>
        </w:rPr>
      </w:pPr>
      <w:r>
        <w:rPr>
          <w:rtl/>
        </w:rPr>
        <w:t>(</w:t>
      </w:r>
      <w:r w:rsidRPr="00456662">
        <w:rPr>
          <w:rtl/>
        </w:rPr>
        <w:t>2) البقرة : 129.</w:t>
      </w:r>
    </w:p>
    <w:p w:rsidR="00F470B7" w:rsidRPr="00456662" w:rsidRDefault="00F470B7" w:rsidP="002F2D66">
      <w:pPr>
        <w:pStyle w:val="libFootnote0"/>
        <w:rPr>
          <w:rtl/>
        </w:rPr>
      </w:pPr>
      <w:r>
        <w:rPr>
          <w:rtl/>
        </w:rPr>
        <w:t>(</w:t>
      </w:r>
      <w:r w:rsidRPr="00456662">
        <w:rPr>
          <w:rtl/>
        </w:rPr>
        <w:t>3) آل عمران : 164.</w:t>
      </w:r>
    </w:p>
    <w:p w:rsidR="00F470B7" w:rsidRPr="00456662" w:rsidRDefault="00F470B7" w:rsidP="00930449">
      <w:pPr>
        <w:pStyle w:val="libNormal0"/>
        <w:rPr>
          <w:rtl/>
        </w:rPr>
      </w:pPr>
      <w:r>
        <w:rPr>
          <w:rtl/>
        </w:rPr>
        <w:br w:type="page"/>
      </w:r>
      <w:r w:rsidRPr="00456662">
        <w:rPr>
          <w:rtl/>
        </w:rPr>
        <w:lastRenderedPageBreak/>
        <w:t>فينبت لكم</w:t>
      </w:r>
      <w:r>
        <w:rPr>
          <w:rtl/>
        </w:rPr>
        <w:t>،</w:t>
      </w:r>
      <w:r w:rsidRPr="00456662">
        <w:rPr>
          <w:rtl/>
        </w:rPr>
        <w:t xml:space="preserve"> بل هو مكنون فيكم فتخلّقوا بأخلاق الله يظهر لكم.</w:t>
      </w:r>
    </w:p>
    <w:p w:rsidR="00F470B7" w:rsidRPr="00456662" w:rsidRDefault="00F470B7" w:rsidP="00596B52">
      <w:pPr>
        <w:pStyle w:val="libNormal"/>
        <w:rPr>
          <w:rtl/>
        </w:rPr>
      </w:pPr>
      <w:r w:rsidRPr="00456662">
        <w:rPr>
          <w:rtl/>
        </w:rPr>
        <w:t xml:space="preserve">وفي رواية : من أخلص لله أربعين صباحا فتح الله ينابيع الحكمة من قلبه على لسانه </w:t>
      </w:r>
      <w:r w:rsidRPr="00D02CEF">
        <w:rPr>
          <w:rStyle w:val="libFootnotenumChar"/>
          <w:rtl/>
        </w:rPr>
        <w:t>(1)</w:t>
      </w:r>
      <w:r>
        <w:rPr>
          <w:rtl/>
        </w:rPr>
        <w:t>.</w:t>
      </w:r>
    </w:p>
    <w:p w:rsidR="00F470B7" w:rsidRPr="00456662" w:rsidRDefault="00F470B7" w:rsidP="00596B52">
      <w:pPr>
        <w:pStyle w:val="libNormal"/>
        <w:rPr>
          <w:rtl/>
        </w:rPr>
      </w:pPr>
      <w:r w:rsidRPr="00456662">
        <w:rPr>
          <w:rtl/>
        </w:rPr>
        <w:t>وفي اخرى : ما أجمل عبد ذكر الله أربعين يوما إلّا وهداه الله في الدنيا</w:t>
      </w:r>
      <w:r>
        <w:rPr>
          <w:rtl/>
        </w:rPr>
        <w:t>،</w:t>
      </w:r>
      <w:r w:rsidRPr="00456662">
        <w:rPr>
          <w:rtl/>
        </w:rPr>
        <w:t xml:space="preserve"> وبصّره داءها</w:t>
      </w:r>
      <w:r>
        <w:rPr>
          <w:rtl/>
        </w:rPr>
        <w:t>،</w:t>
      </w:r>
      <w:r w:rsidRPr="00456662">
        <w:rPr>
          <w:rtl/>
        </w:rPr>
        <w:t xml:space="preserve"> وأثبت الحكمة في قلبه</w:t>
      </w:r>
      <w:r>
        <w:rPr>
          <w:rtl/>
        </w:rPr>
        <w:t>،</w:t>
      </w:r>
      <w:r w:rsidRPr="00456662">
        <w:rPr>
          <w:rtl/>
        </w:rPr>
        <w:t xml:space="preserve"> وأنطق بها لسانه </w:t>
      </w:r>
      <w:r w:rsidRPr="00D02CEF">
        <w:rPr>
          <w:rStyle w:val="libFootnotenumChar"/>
          <w:rtl/>
        </w:rPr>
        <w:t>(2)</w:t>
      </w:r>
      <w:r>
        <w:rPr>
          <w:rtl/>
        </w:rPr>
        <w:t>.</w:t>
      </w:r>
    </w:p>
    <w:p w:rsidR="00F470B7" w:rsidRPr="00456662" w:rsidRDefault="00F470B7" w:rsidP="00596B52">
      <w:pPr>
        <w:pStyle w:val="libNormal"/>
        <w:rPr>
          <w:rtl/>
        </w:rPr>
      </w:pPr>
      <w:r w:rsidRPr="00456662">
        <w:rPr>
          <w:rtl/>
        </w:rPr>
        <w:t>والحاصل : إنّ تزكية النفس مقدّمة لحصول العلم الحقيقيّ وقبول القلب لآثاره</w:t>
      </w:r>
      <w:r>
        <w:rPr>
          <w:rtl/>
        </w:rPr>
        <w:t>،</w:t>
      </w:r>
      <w:r w:rsidRPr="00456662">
        <w:rPr>
          <w:rtl/>
        </w:rPr>
        <w:t xml:space="preserve"> والمراد بالعلم الحقيقيّ هو المعارف الحقّة</w:t>
      </w:r>
      <w:r>
        <w:rPr>
          <w:rtl/>
        </w:rPr>
        <w:t>،</w:t>
      </w:r>
      <w:r w:rsidRPr="00456662">
        <w:rPr>
          <w:rtl/>
        </w:rPr>
        <w:t xml:space="preserve"> والأسرار الغيبيّة المكنونة الّتي لا يطّلع عليها إلّا الأوحديّ الّذي شرح الله صدره للإيمان</w:t>
      </w:r>
      <w:r>
        <w:rPr>
          <w:rtl/>
        </w:rPr>
        <w:t>،</w:t>
      </w:r>
      <w:r w:rsidRPr="00456662">
        <w:rPr>
          <w:rtl/>
        </w:rPr>
        <w:t xml:space="preserve"> وهداه بنوره إلى الصراط المستقيم</w:t>
      </w:r>
      <w:r>
        <w:rPr>
          <w:rtl/>
        </w:rPr>
        <w:t>،</w:t>
      </w:r>
      <w:r w:rsidRPr="00456662">
        <w:rPr>
          <w:rtl/>
        </w:rPr>
        <w:t xml:space="preserve"> وهذا العلم يسمّى</w:t>
      </w:r>
      <w:r>
        <w:rPr>
          <w:rtl/>
        </w:rPr>
        <w:t xml:space="preserve"> بـ </w:t>
      </w:r>
      <w:r w:rsidRPr="00456662">
        <w:rPr>
          <w:rtl/>
        </w:rPr>
        <w:t>«علم المكاشفة»</w:t>
      </w:r>
      <w:r>
        <w:rPr>
          <w:rtl/>
        </w:rPr>
        <w:t>،</w:t>
      </w:r>
      <w:r w:rsidRPr="00456662">
        <w:rPr>
          <w:rtl/>
        </w:rPr>
        <w:t xml:space="preserve"> وإليه أشار عليّ بن الحسين عليهما السلام فيما نسب إليه من شعره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إنّي لأكتم من علمي جواهره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كي لا يرى الحقّ ذو جهل فيفتتنا</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فقد تقدّم في هذا أبو حسن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إلى الحسين ووصّى قبله الحسنا</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يا ربّ جوهر </w:t>
            </w:r>
            <w:r>
              <w:rPr>
                <w:rtl/>
              </w:rPr>
              <w:t>[</w:t>
            </w:r>
            <w:r w:rsidRPr="00456662">
              <w:rPr>
                <w:rtl/>
              </w:rPr>
              <w:t>قدس</w:t>
            </w:r>
            <w:r>
              <w:rPr>
                <w:rtl/>
              </w:rPr>
              <w:t>]</w:t>
            </w:r>
            <w:r w:rsidRPr="00456662">
              <w:rPr>
                <w:rtl/>
              </w:rPr>
              <w:t xml:space="preserve"> لو أبوح به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لقيل لي أنت ممّن يعبد الوثنا</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 xml:space="preserve">لا ستحلّ رجال مسلمون دمي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يرون أقبح ما يأتونه حسنا</w:t>
            </w:r>
            <w:r w:rsidRPr="00086944">
              <w:rPr>
                <w:rStyle w:val="libPoemTiniChar0"/>
                <w:rtl/>
              </w:rPr>
              <w:br/>
              <w:t> </w:t>
            </w:r>
          </w:p>
        </w:tc>
      </w:tr>
    </w:tbl>
    <w:p w:rsidR="00F470B7" w:rsidRPr="00456662" w:rsidRDefault="00F470B7" w:rsidP="00596B52">
      <w:pPr>
        <w:pStyle w:val="libNormal"/>
        <w:rPr>
          <w:rtl/>
        </w:rPr>
      </w:pPr>
      <w:r w:rsidRPr="00456662">
        <w:rPr>
          <w:rtl/>
        </w:rPr>
        <w:t>فإن قلت : إذا كان حصول العلم مرتّبا على التزكية فلم أخّرها في دعوة إبراهيم عليه السلام</w:t>
      </w:r>
      <w:r>
        <w:rPr>
          <w:rtl/>
        </w:rPr>
        <w:t>؟</w:t>
      </w:r>
      <w:r w:rsidRPr="00456662">
        <w:rPr>
          <w:rtl/>
        </w:rPr>
        <w:t xml:space="preserve"> قلت : أوّلا</w:t>
      </w:r>
      <w:r>
        <w:rPr>
          <w:rtl/>
        </w:rPr>
        <w:t>،</w:t>
      </w:r>
      <w:r w:rsidRPr="00456662">
        <w:rPr>
          <w:rtl/>
        </w:rPr>
        <w:t xml:space="preserve"> إنّ «الواو» لا تدلّ على الترتيب</w:t>
      </w:r>
      <w:r>
        <w:rPr>
          <w:rtl/>
        </w:rPr>
        <w:t>،</w:t>
      </w:r>
      <w:r w:rsidRPr="00456662">
        <w:rPr>
          <w:rtl/>
        </w:rPr>
        <w:t xml:space="preserve"> وإنّما ذكرنا ما ذكرناه من باب الاحتمال</w:t>
      </w:r>
      <w:r>
        <w:rPr>
          <w:rtl/>
        </w:rPr>
        <w:t>،</w:t>
      </w:r>
      <w:r w:rsidRPr="00456662">
        <w:rPr>
          <w:rtl/>
        </w:rPr>
        <w:t xml:space="preserve"> ولعلّ وجه التقديم لمكان زيادة الاهتمام بالتزكية</w:t>
      </w:r>
      <w:r>
        <w:rPr>
          <w:rtl/>
        </w:rPr>
        <w:t>،</w:t>
      </w:r>
      <w:r w:rsidRPr="00456662">
        <w:rPr>
          <w:rtl/>
        </w:rPr>
        <w:t xml:space="preserve"> كيف والغرض الأصليّ من تحصيل العلم هو العمل الّذي يحصل به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جامع الأخبار : 94.</w:t>
      </w:r>
    </w:p>
    <w:p w:rsidR="00F470B7" w:rsidRPr="00456662" w:rsidRDefault="00F470B7" w:rsidP="002F2D66">
      <w:pPr>
        <w:pStyle w:val="libFootnote0"/>
        <w:rPr>
          <w:rtl/>
        </w:rPr>
      </w:pPr>
      <w:r>
        <w:rPr>
          <w:rtl/>
        </w:rPr>
        <w:t>(</w:t>
      </w:r>
      <w:r w:rsidRPr="00456662">
        <w:rPr>
          <w:rtl/>
        </w:rPr>
        <w:t>2) الكافي 2 : 16.</w:t>
      </w:r>
    </w:p>
    <w:p w:rsidR="00F470B7" w:rsidRPr="00456662" w:rsidRDefault="00F470B7" w:rsidP="00930449">
      <w:pPr>
        <w:pStyle w:val="libNormal0"/>
        <w:rPr>
          <w:rtl/>
        </w:rPr>
      </w:pPr>
      <w:r>
        <w:rPr>
          <w:rtl/>
        </w:rPr>
        <w:br w:type="page"/>
      </w:r>
      <w:r w:rsidRPr="00456662">
        <w:rPr>
          <w:rtl/>
        </w:rPr>
        <w:lastRenderedPageBreak/>
        <w:t>التزكية</w:t>
      </w:r>
      <w:r>
        <w:rPr>
          <w:rtl/>
        </w:rPr>
        <w:t>،</w:t>
      </w:r>
      <w:r w:rsidRPr="00456662">
        <w:rPr>
          <w:rtl/>
        </w:rPr>
        <w:t xml:space="preserve"> والغايات متقدّمة في الذهن</w:t>
      </w:r>
      <w:r>
        <w:rPr>
          <w:rtl/>
        </w:rPr>
        <w:t>،</w:t>
      </w:r>
      <w:r w:rsidRPr="00456662">
        <w:rPr>
          <w:rtl/>
        </w:rPr>
        <w:t xml:space="preserve"> متأخرّة في الخارج ؛ كما في السرير وجلوس السلطان عليه</w:t>
      </w:r>
      <w:r>
        <w:rPr>
          <w:rtl/>
        </w:rPr>
        <w:t>،</w:t>
      </w:r>
      <w:r w:rsidRPr="00456662">
        <w:rPr>
          <w:rtl/>
        </w:rPr>
        <w:t xml:space="preserve"> ولذا قد تتقدّم الغاية في مقام الذكر واللفظ نظرا إلى تقدّمها في الوجود الذهنيّ</w:t>
      </w:r>
      <w:r>
        <w:rPr>
          <w:rtl/>
        </w:rPr>
        <w:t>،</w:t>
      </w:r>
      <w:r w:rsidRPr="00456662">
        <w:rPr>
          <w:rtl/>
        </w:rPr>
        <w:t xml:space="preserve"> وقد تؤخّر نظرا إلى الوجود الخارجيّ.</w:t>
      </w:r>
    </w:p>
    <w:p w:rsidR="00F470B7" w:rsidRPr="00456662" w:rsidRDefault="00F470B7" w:rsidP="00596B52">
      <w:pPr>
        <w:pStyle w:val="libNormal"/>
        <w:rPr>
          <w:rtl/>
        </w:rPr>
      </w:pPr>
      <w:r w:rsidRPr="00456662">
        <w:rPr>
          <w:rtl/>
        </w:rPr>
        <w:t>وثانيا : إنّ العلم المسبوق بالتزكية هو علم المكاشفة دون علم المعاملة المسمّى بالعلم الرسميّ</w:t>
      </w:r>
      <w:r>
        <w:rPr>
          <w:rtl/>
        </w:rPr>
        <w:t>،</w:t>
      </w:r>
      <w:r w:rsidRPr="00456662">
        <w:rPr>
          <w:rtl/>
        </w:rPr>
        <w:t xml:space="preserve"> فإنّ غير المتذكّى أيضا يحصّله بالكسب والتعلّم كسائر المكاسب</w:t>
      </w:r>
      <w:r>
        <w:rPr>
          <w:rtl/>
        </w:rPr>
        <w:t>،</w:t>
      </w:r>
      <w:r w:rsidRPr="00456662">
        <w:rPr>
          <w:rtl/>
        </w:rPr>
        <w:t xml:space="preserve"> وربّما يحصل له بعد تعلّمه والعمل به حظّ التزكية بعون الله وتوفيقه فتدبّر.</w:t>
      </w:r>
    </w:p>
    <w:p w:rsidR="00F470B7" w:rsidRPr="00456662" w:rsidRDefault="00F470B7" w:rsidP="00596B52">
      <w:pPr>
        <w:pStyle w:val="libNormal"/>
        <w:rPr>
          <w:rtl/>
        </w:rPr>
      </w:pPr>
      <w:r w:rsidRPr="00456662">
        <w:rPr>
          <w:rtl/>
        </w:rPr>
        <w:t>والمراد</w:t>
      </w:r>
      <w:r>
        <w:rPr>
          <w:rtl/>
        </w:rPr>
        <w:t xml:space="preserve"> بـ </w:t>
      </w:r>
      <w:r w:rsidRPr="00D02CEF">
        <w:rPr>
          <w:rStyle w:val="libAlaemChar"/>
          <w:rtl/>
        </w:rPr>
        <w:t>(</w:t>
      </w:r>
      <w:r w:rsidRPr="009E78CC">
        <w:rPr>
          <w:rStyle w:val="libAieChar"/>
          <w:rtl/>
        </w:rPr>
        <w:t>الْكِتابَ</w:t>
      </w:r>
      <w:r w:rsidRPr="00D02CEF">
        <w:rPr>
          <w:rStyle w:val="libAlaemChar"/>
          <w:rtl/>
        </w:rPr>
        <w:t>)</w:t>
      </w:r>
      <w:r w:rsidRPr="00456662">
        <w:rPr>
          <w:rtl/>
        </w:rPr>
        <w:t xml:space="preserve"> ظاهر القرآن وقشره وب </w:t>
      </w:r>
      <w:r w:rsidRPr="00D02CEF">
        <w:rPr>
          <w:rStyle w:val="libAlaemChar"/>
          <w:rtl/>
        </w:rPr>
        <w:t>(</w:t>
      </w:r>
      <w:r w:rsidRPr="009E78CC">
        <w:rPr>
          <w:rStyle w:val="libAieChar"/>
          <w:rtl/>
        </w:rPr>
        <w:t>الْحِكْمَةَ</w:t>
      </w:r>
      <w:r w:rsidRPr="00D02CEF">
        <w:rPr>
          <w:rStyle w:val="libAlaemChar"/>
          <w:rtl/>
        </w:rPr>
        <w:t>)</w:t>
      </w:r>
      <w:r w:rsidRPr="00456662">
        <w:rPr>
          <w:rtl/>
        </w:rPr>
        <w:t xml:space="preserve"> حقائقه وبواطنه الّتي لا يعلمها إلّا الله والراسخون في العلم.</w:t>
      </w:r>
    </w:p>
    <w:p w:rsidR="00F470B7" w:rsidRPr="00456662" w:rsidRDefault="00F470B7" w:rsidP="00596B52">
      <w:pPr>
        <w:pStyle w:val="libNormal"/>
        <w:rPr>
          <w:rtl/>
        </w:rPr>
      </w:pPr>
      <w:r w:rsidRPr="00456662">
        <w:rPr>
          <w:rtl/>
        </w:rPr>
        <w:t>ويحتمل أن يراد</w:t>
      </w:r>
      <w:r>
        <w:rPr>
          <w:rtl/>
        </w:rPr>
        <w:t xml:space="preserve"> بـ </w:t>
      </w:r>
      <w:r w:rsidRPr="00456662">
        <w:rPr>
          <w:rtl/>
        </w:rPr>
        <w:t>«الكتاب» الكتابة وعلم الخطّ كما يرشد إليه بعض الروايات المتقدّمة في تفسير «الأمّي»</w:t>
      </w:r>
      <w:r>
        <w:rPr>
          <w:rtl/>
        </w:rPr>
        <w:t xml:space="preserve"> و «</w:t>
      </w:r>
      <w:r w:rsidRPr="00456662">
        <w:rPr>
          <w:rtl/>
        </w:rPr>
        <w:t>بالحكمة» قراءة القرآن</w:t>
      </w:r>
      <w:r>
        <w:rPr>
          <w:rtl/>
        </w:rPr>
        <w:t>،</w:t>
      </w:r>
      <w:r w:rsidRPr="00456662">
        <w:rPr>
          <w:rtl/>
        </w:rPr>
        <w:t xml:space="preserve"> وقد أطلق تعالى «الحكيم» عليه في مواضع من التنزيل كما في قوله : </w:t>
      </w:r>
      <w:r w:rsidRPr="00D02CEF">
        <w:rPr>
          <w:rStyle w:val="libAlaemChar"/>
          <w:rtl/>
        </w:rPr>
        <w:t>(</w:t>
      </w:r>
      <w:r w:rsidRPr="009E78CC">
        <w:rPr>
          <w:rStyle w:val="libAieChar"/>
          <w:rtl/>
        </w:rPr>
        <w:t>يس وَالْقُرْآنِ الْحَكِيمِ</w:t>
      </w:r>
      <w:r w:rsidRPr="00D02CEF">
        <w:rPr>
          <w:rStyle w:val="libAlaemChar"/>
          <w:rtl/>
        </w:rPr>
        <w:t>)</w:t>
      </w:r>
      <w:r w:rsidRPr="00456662">
        <w:rPr>
          <w:rtl/>
        </w:rPr>
        <w:t xml:space="preserve"> </w:t>
      </w:r>
      <w:r w:rsidRPr="00D02CEF">
        <w:rPr>
          <w:rStyle w:val="libFootnotenumChar"/>
          <w:rtl/>
        </w:rPr>
        <w:t>(1)</w:t>
      </w:r>
      <w:r w:rsidRPr="00456662">
        <w:rPr>
          <w:rtl/>
        </w:rPr>
        <w:t xml:space="preserve"> وغيره لاشتماله على الحكمة كما لا يخفى</w:t>
      </w:r>
      <w:r>
        <w:rPr>
          <w:rtl/>
        </w:rPr>
        <w:t>،</w:t>
      </w:r>
      <w:r w:rsidRPr="00456662">
        <w:rPr>
          <w:rtl/>
        </w:rPr>
        <w:t xml:space="preserve"> أو على المحكمات من الآيات.</w:t>
      </w:r>
    </w:p>
    <w:p w:rsidR="00F470B7" w:rsidRPr="00456662" w:rsidRDefault="00F470B7" w:rsidP="00596B52">
      <w:pPr>
        <w:pStyle w:val="libNormal"/>
        <w:rPr>
          <w:rtl/>
        </w:rPr>
      </w:pPr>
      <w:r w:rsidRPr="00456662">
        <w:rPr>
          <w:rtl/>
        </w:rPr>
        <w:t>وقيل : المراد</w:t>
      </w:r>
      <w:r>
        <w:rPr>
          <w:rtl/>
        </w:rPr>
        <w:t xml:space="preserve"> بـ </w:t>
      </w:r>
      <w:r w:rsidRPr="00456662">
        <w:rPr>
          <w:rtl/>
        </w:rPr>
        <w:t>«الكتاب» القرآن</w:t>
      </w:r>
      <w:r>
        <w:rPr>
          <w:rtl/>
        </w:rPr>
        <w:t>،</w:t>
      </w:r>
      <w:r w:rsidRPr="00456662">
        <w:rPr>
          <w:rtl/>
        </w:rPr>
        <w:t xml:space="preserve"> وب «الحكمة» السنّة النبويّة بالمعنى الأعمّ.</w:t>
      </w:r>
    </w:p>
    <w:p w:rsidR="00F470B7" w:rsidRPr="00456662" w:rsidRDefault="00F470B7" w:rsidP="00596B52">
      <w:pPr>
        <w:pStyle w:val="libNormal"/>
        <w:rPr>
          <w:rtl/>
        </w:rPr>
      </w:pPr>
      <w:r w:rsidRPr="00456662">
        <w:rPr>
          <w:rtl/>
        </w:rPr>
        <w:t>وقيل : المراد</w:t>
      </w:r>
      <w:r>
        <w:rPr>
          <w:rtl/>
        </w:rPr>
        <w:t xml:space="preserve"> بـ </w:t>
      </w:r>
      <w:r w:rsidRPr="00456662">
        <w:rPr>
          <w:rtl/>
        </w:rPr>
        <w:t>«الكتاب» الفرائض والواجبات</w:t>
      </w:r>
      <w:r>
        <w:rPr>
          <w:rtl/>
        </w:rPr>
        <w:t>،</w:t>
      </w:r>
      <w:r w:rsidRPr="00456662">
        <w:rPr>
          <w:rtl/>
        </w:rPr>
        <w:t xml:space="preserve"> وب «الحكمة» السنن والآداب.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يس : 1</w:t>
      </w:r>
      <w:r>
        <w:rPr>
          <w:rtl/>
        </w:rPr>
        <w:t xml:space="preserve"> ـ </w:t>
      </w:r>
      <w:r w:rsidRPr="00456662">
        <w:rPr>
          <w:rtl/>
        </w:rPr>
        <w:t>2.</w:t>
      </w:r>
    </w:p>
    <w:p w:rsidR="00F470B7" w:rsidRPr="00456662" w:rsidRDefault="00F470B7" w:rsidP="00596B52">
      <w:pPr>
        <w:pStyle w:val="libNormal"/>
        <w:rPr>
          <w:rtl/>
        </w:rPr>
      </w:pPr>
      <w:r>
        <w:rPr>
          <w:rtl/>
        </w:rPr>
        <w:br w:type="page"/>
      </w:r>
      <w:r w:rsidRPr="00456662">
        <w:rPr>
          <w:rtl/>
        </w:rPr>
        <w:lastRenderedPageBreak/>
        <w:t>وقيل : المراد</w:t>
      </w:r>
      <w:r>
        <w:rPr>
          <w:rtl/>
        </w:rPr>
        <w:t xml:space="preserve"> بـ </w:t>
      </w:r>
      <w:r w:rsidRPr="00456662">
        <w:rPr>
          <w:rtl/>
        </w:rPr>
        <w:t>«الكتاب»</w:t>
      </w:r>
      <w:r>
        <w:rPr>
          <w:rtl/>
        </w:rPr>
        <w:t>.</w:t>
      </w:r>
      <w:r w:rsidRPr="00456662">
        <w:rPr>
          <w:rtl/>
        </w:rPr>
        <w:t xml:space="preserve"> وفي «مجمع البيان» «الكتاب» القرآن</w:t>
      </w:r>
      <w:r>
        <w:rPr>
          <w:rtl/>
        </w:rPr>
        <w:t>، و «</w:t>
      </w:r>
      <w:r w:rsidRPr="00456662">
        <w:rPr>
          <w:rtl/>
        </w:rPr>
        <w:t>الحكمة» الشرائع.</w:t>
      </w:r>
    </w:p>
    <w:p w:rsidR="00F470B7" w:rsidRPr="00456662" w:rsidRDefault="00F470B7" w:rsidP="00596B52">
      <w:pPr>
        <w:pStyle w:val="libNormal"/>
        <w:rPr>
          <w:rtl/>
        </w:rPr>
      </w:pPr>
      <w:r w:rsidRPr="00456662">
        <w:rPr>
          <w:rtl/>
        </w:rPr>
        <w:t>وقيل : إنّ الحكمة تعمّ الكتاب والسنّة وكلّ ما أراده الله</w:t>
      </w:r>
      <w:r>
        <w:rPr>
          <w:rtl/>
        </w:rPr>
        <w:t>،</w:t>
      </w:r>
      <w:r w:rsidRPr="00456662">
        <w:rPr>
          <w:rtl/>
        </w:rPr>
        <w:t xml:space="preserve"> فإنّ الحكمة هي العلم الّذي يعمل عليه فيما يجتبى أو يجتنب من امور الدين والدنيا </w:t>
      </w:r>
      <w:r w:rsidRPr="00D02CEF">
        <w:rPr>
          <w:rStyle w:val="libFootnotenumChar"/>
          <w:rtl/>
        </w:rPr>
        <w:t>(1)</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وقيل : المراد</w:t>
      </w:r>
      <w:r>
        <w:rPr>
          <w:rtl/>
        </w:rPr>
        <w:t xml:space="preserve"> بـ </w:t>
      </w:r>
      <w:r w:rsidRPr="00456662">
        <w:rPr>
          <w:rtl/>
        </w:rPr>
        <w:t>«الكتاب» أحكام الرسالة والنبوّة من العقائد الدينيّة وعلم الأخلاق النفسيّة وعلم الأعمال البدنيّة</w:t>
      </w:r>
      <w:r>
        <w:rPr>
          <w:rtl/>
        </w:rPr>
        <w:t>،</w:t>
      </w:r>
      <w:r w:rsidRPr="00456662">
        <w:rPr>
          <w:rtl/>
        </w:rPr>
        <w:t xml:space="preserve"> وب «الحكمة» كمال القوّة العمّالة</w:t>
      </w:r>
      <w:r>
        <w:rPr>
          <w:rtl/>
        </w:rPr>
        <w:t>،</w:t>
      </w:r>
      <w:r w:rsidRPr="00456662">
        <w:rPr>
          <w:rtl/>
        </w:rPr>
        <w:t xml:space="preserve"> فتأمّل.</w:t>
      </w:r>
    </w:p>
    <w:p w:rsidR="00F470B7" w:rsidRPr="00456662" w:rsidRDefault="00F470B7" w:rsidP="00596B52">
      <w:pPr>
        <w:pStyle w:val="libNormal"/>
        <w:rPr>
          <w:rtl/>
        </w:rPr>
      </w:pPr>
      <w:r w:rsidRPr="00456662">
        <w:rPr>
          <w:rtl/>
        </w:rPr>
        <w:t>ويستفاد من «تفسير النيشابوريّ» أنّ المراد</w:t>
      </w:r>
      <w:r>
        <w:rPr>
          <w:rtl/>
        </w:rPr>
        <w:t xml:space="preserve"> بـ </w:t>
      </w:r>
      <w:r w:rsidRPr="00456662">
        <w:rPr>
          <w:rtl/>
        </w:rPr>
        <w:t>«الآيات» لفظ الفرقان المتلوّ عليهم</w:t>
      </w:r>
      <w:r>
        <w:rPr>
          <w:rtl/>
        </w:rPr>
        <w:t>،</w:t>
      </w:r>
      <w:r w:rsidRPr="00456662">
        <w:rPr>
          <w:rtl/>
        </w:rPr>
        <w:t xml:space="preserve"> وب «الكتاب» معانيه وحقائقه</w:t>
      </w:r>
      <w:r>
        <w:rPr>
          <w:rtl/>
        </w:rPr>
        <w:t>،</w:t>
      </w:r>
      <w:r w:rsidRPr="00456662">
        <w:rPr>
          <w:rtl/>
        </w:rPr>
        <w:t xml:space="preserve"> قال : وذلك أنّ التلاوة وإن كانت مطلوبة لبقاء لفظها على ألسنة أهل التواتر فيبقى مصونا من التحريف</w:t>
      </w:r>
      <w:r>
        <w:rPr>
          <w:rtl/>
        </w:rPr>
        <w:t>،</w:t>
      </w:r>
      <w:r w:rsidRPr="00456662">
        <w:rPr>
          <w:rtl/>
        </w:rPr>
        <w:t xml:space="preserve"> ولأنّ لفظه ونظمه معجز</w:t>
      </w:r>
      <w:r>
        <w:rPr>
          <w:rtl/>
        </w:rPr>
        <w:t>،</w:t>
      </w:r>
      <w:r w:rsidRPr="00456662">
        <w:rPr>
          <w:rtl/>
        </w:rPr>
        <w:t xml:space="preserve"> وفي تلاوته نوع عبادة ؛ ولا سيّما في الصلوات</w:t>
      </w:r>
      <w:r>
        <w:rPr>
          <w:rtl/>
        </w:rPr>
        <w:t>،</w:t>
      </w:r>
      <w:r w:rsidRPr="00456662">
        <w:rPr>
          <w:rtl/>
        </w:rPr>
        <w:t xml:space="preserve"> إلّا أنّ الحكمة العظمى والمقصود الأسنى تعليم ما فيه من الدلائل والأحكام.</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وب «الحكمة» الإصابة في القول والعمل جميعا</w:t>
      </w:r>
      <w:r>
        <w:rPr>
          <w:rtl/>
        </w:rPr>
        <w:t>،</w:t>
      </w:r>
      <w:r w:rsidRPr="00456662">
        <w:rPr>
          <w:rtl/>
        </w:rPr>
        <w:t xml:space="preserve"> فلا يسمّى حكيما إلّا وقد اجتمع فيه الأمران</w:t>
      </w:r>
      <w:r>
        <w:rPr>
          <w:rtl/>
        </w:rPr>
        <w:t>،</w:t>
      </w:r>
      <w:r w:rsidRPr="00456662">
        <w:rPr>
          <w:rtl/>
        </w:rPr>
        <w:t xml:space="preserve"> فيضع كلّ شيء موضعه</w:t>
      </w:r>
      <w:r>
        <w:rPr>
          <w:rtl/>
        </w:rPr>
        <w:t>،</w:t>
      </w:r>
      <w:r w:rsidRPr="00456662">
        <w:rPr>
          <w:rtl/>
        </w:rPr>
        <w:t xml:space="preserve"> قال : ولهذا عبّر عنها</w:t>
      </w:r>
      <w:r>
        <w:rPr>
          <w:rtl/>
        </w:rPr>
        <w:t xml:space="preserve"> ـ </w:t>
      </w:r>
      <w:r w:rsidRPr="00456662">
        <w:rPr>
          <w:rtl/>
        </w:rPr>
        <w:t>أي عن الحكمة</w:t>
      </w:r>
      <w:r>
        <w:rPr>
          <w:rtl/>
        </w:rPr>
        <w:t xml:space="preserve"> ـ </w:t>
      </w:r>
      <w:r w:rsidRPr="00456662">
        <w:rPr>
          <w:rtl/>
        </w:rPr>
        <w:t>بعض الحكماء بأنّها التشبّه بالإله بقدر الطاقة البشريّة</w:t>
      </w:r>
      <w:r>
        <w:rPr>
          <w:rtl/>
        </w:rPr>
        <w:t>،</w:t>
      </w:r>
      <w:r w:rsidRPr="00456662">
        <w:rPr>
          <w:rtl/>
        </w:rPr>
        <w:t xml:space="preserve"> ويناسبه قوله : «تخلّقوا بأخلاق الله» </w:t>
      </w:r>
      <w:r w:rsidRPr="00D02CEF">
        <w:rPr>
          <w:rStyle w:val="libFootnotenumChar"/>
          <w:rtl/>
        </w:rPr>
        <w:t>(2)</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429.</w:t>
      </w:r>
    </w:p>
    <w:p w:rsidR="00F470B7" w:rsidRPr="00456662" w:rsidRDefault="00F470B7" w:rsidP="002F2D66">
      <w:pPr>
        <w:pStyle w:val="libFootnote0"/>
        <w:rPr>
          <w:rtl/>
        </w:rPr>
      </w:pPr>
      <w:r>
        <w:rPr>
          <w:rtl/>
        </w:rPr>
        <w:t>(</w:t>
      </w:r>
      <w:r w:rsidRPr="00456662">
        <w:rPr>
          <w:rtl/>
        </w:rPr>
        <w:t>2) بحار الأنوار 58 : 129.</w:t>
      </w:r>
    </w:p>
    <w:p w:rsidR="00F470B7" w:rsidRPr="00456662" w:rsidRDefault="00F470B7" w:rsidP="00596B52">
      <w:pPr>
        <w:pStyle w:val="libNormal"/>
        <w:rPr>
          <w:rtl/>
        </w:rPr>
      </w:pPr>
      <w:r>
        <w:rPr>
          <w:rtl/>
        </w:rPr>
        <w:br w:type="page"/>
      </w:r>
      <w:r w:rsidRPr="00456662">
        <w:rPr>
          <w:rtl/>
        </w:rPr>
        <w:lastRenderedPageBreak/>
        <w:t>وعن ابن وهب قلت لمالك : ما الحكمة</w:t>
      </w:r>
      <w:r>
        <w:rPr>
          <w:rtl/>
        </w:rPr>
        <w:t>؟</w:t>
      </w:r>
      <w:r w:rsidRPr="00456662">
        <w:rPr>
          <w:rtl/>
        </w:rPr>
        <w:t xml:space="preserve"> قال : معرفة الدين والفقه فيه والاتّباع له</w:t>
      </w:r>
      <w:r>
        <w:rPr>
          <w:rtl/>
        </w:rPr>
        <w:t>،</w:t>
      </w:r>
      <w:r w:rsidRPr="00456662">
        <w:rPr>
          <w:rtl/>
        </w:rPr>
        <w:t xml:space="preserve"> وإليه ذهب الشافعيّ</w:t>
      </w:r>
      <w:r>
        <w:rPr>
          <w:rtl/>
        </w:rPr>
        <w:t>،</w:t>
      </w:r>
      <w:r w:rsidRPr="00456662">
        <w:rPr>
          <w:rtl/>
        </w:rPr>
        <w:t xml:space="preserve"> وهي سنّة رسول الله صلّى الله عليه وآله لأنّه ذكر تلاوة القرآن ثمّ تعليمه</w:t>
      </w:r>
      <w:r>
        <w:rPr>
          <w:rtl/>
        </w:rPr>
        <w:t>،</w:t>
      </w:r>
      <w:r w:rsidRPr="00456662">
        <w:rPr>
          <w:rtl/>
        </w:rPr>
        <w:t xml:space="preserve"> ثمّ عطف عليه الحكمة فيكون شيئا خارجا عنهما</w:t>
      </w:r>
      <w:r>
        <w:rPr>
          <w:rtl/>
        </w:rPr>
        <w:t>،</w:t>
      </w:r>
      <w:r w:rsidRPr="00456662">
        <w:rPr>
          <w:rtl/>
        </w:rPr>
        <w:t xml:space="preserve"> وليس ذلك إلّا سنة الرسول</w:t>
      </w:r>
      <w:r>
        <w:rPr>
          <w:rtl/>
        </w:rPr>
        <w:t>،</w:t>
      </w:r>
      <w:r w:rsidRPr="00456662">
        <w:rPr>
          <w:rtl/>
        </w:rPr>
        <w:t xml:space="preserve"> فإنّ الدلائل العقليّة الدالّة على التوحيد والنبوّة وما يتلوهما مستقلّة بالفهم</w:t>
      </w:r>
      <w:r>
        <w:rPr>
          <w:rtl/>
        </w:rPr>
        <w:t>،</w:t>
      </w:r>
      <w:r w:rsidRPr="00456662">
        <w:rPr>
          <w:rtl/>
        </w:rPr>
        <w:t xml:space="preserve"> فحمل اللفظ على ما لا يستفاد إلّا من الشرع أولى.</w:t>
      </w:r>
    </w:p>
    <w:p w:rsidR="00F470B7" w:rsidRPr="00456662" w:rsidRDefault="00F470B7" w:rsidP="00596B52">
      <w:pPr>
        <w:pStyle w:val="libNormal"/>
        <w:rPr>
          <w:rtl/>
        </w:rPr>
      </w:pPr>
      <w:r w:rsidRPr="00456662">
        <w:rPr>
          <w:rtl/>
        </w:rPr>
        <w:t>وقيل : هي الفصل بين الحقّ والباطل من الحكم.</w:t>
      </w:r>
    </w:p>
    <w:p w:rsidR="00F470B7" w:rsidRPr="00456662" w:rsidRDefault="00F470B7" w:rsidP="00596B52">
      <w:pPr>
        <w:pStyle w:val="libNormal"/>
        <w:rPr>
          <w:rtl/>
        </w:rPr>
      </w:pPr>
      <w:r w:rsidRPr="00456662">
        <w:rPr>
          <w:rtl/>
        </w:rPr>
        <w:t>وقيل : المراد</w:t>
      </w:r>
      <w:r>
        <w:rPr>
          <w:rtl/>
        </w:rPr>
        <w:t xml:space="preserve"> بـ </w:t>
      </w:r>
      <w:r w:rsidRPr="00456662">
        <w:rPr>
          <w:rtl/>
        </w:rPr>
        <w:t>«الكتاب» الآيات المحكمات</w:t>
      </w:r>
      <w:r>
        <w:rPr>
          <w:rtl/>
        </w:rPr>
        <w:t>،</w:t>
      </w:r>
      <w:r w:rsidRPr="00456662">
        <w:rPr>
          <w:rtl/>
        </w:rPr>
        <w:t xml:space="preserve"> وب «الحكمة» المتشابهات.</w:t>
      </w:r>
    </w:p>
    <w:p w:rsidR="00F470B7" w:rsidRPr="00456662" w:rsidRDefault="00F470B7" w:rsidP="00596B52">
      <w:pPr>
        <w:pStyle w:val="libNormal"/>
        <w:rPr>
          <w:rtl/>
        </w:rPr>
      </w:pPr>
      <w:r w:rsidRPr="00456662">
        <w:rPr>
          <w:rtl/>
        </w:rPr>
        <w:t>وقيل : هي ما في أحكام الكتاب من الحكم والمصالح. انتهى كلامه.</w:t>
      </w:r>
    </w:p>
    <w:p w:rsidR="00F470B7" w:rsidRPr="00456662" w:rsidRDefault="00F470B7" w:rsidP="00596B52">
      <w:pPr>
        <w:pStyle w:val="libNormal"/>
        <w:rPr>
          <w:rtl/>
        </w:rPr>
      </w:pPr>
      <w:r w:rsidRPr="00456662">
        <w:rPr>
          <w:rtl/>
        </w:rPr>
        <w:t>وهو ملخّص ما ذكره الفخر الرازيّ في تفسيره</w:t>
      </w:r>
      <w:r>
        <w:rPr>
          <w:rtl/>
        </w:rPr>
        <w:t>،</w:t>
      </w:r>
      <w:r w:rsidRPr="00456662">
        <w:rPr>
          <w:rtl/>
        </w:rPr>
        <w:t xml:space="preserve"> وفيه عند تفسير دعوة إبراهيم عليه السلام المذكورة في سورة «البقرة»</w:t>
      </w:r>
      <w:r>
        <w:rPr>
          <w:rtl/>
        </w:rPr>
        <w:t>،</w:t>
      </w:r>
      <w:r w:rsidRPr="00456662">
        <w:rPr>
          <w:rtl/>
        </w:rPr>
        <w:t xml:space="preserve"> واعلم أنّه تعالى</w:t>
      </w:r>
      <w:r>
        <w:rPr>
          <w:rtl/>
        </w:rPr>
        <w:t xml:space="preserve"> لمـــّـا </w:t>
      </w:r>
      <w:r w:rsidRPr="00456662">
        <w:rPr>
          <w:rtl/>
        </w:rPr>
        <w:t xml:space="preserve">طلب بعثة رسول منهم إليهم ذكر لذلك الرسول صفات أوّلها قوله : </w:t>
      </w:r>
      <w:r w:rsidRPr="00D02CEF">
        <w:rPr>
          <w:rStyle w:val="libAlaemChar"/>
          <w:rtl/>
        </w:rPr>
        <w:t>(</w:t>
      </w:r>
      <w:r w:rsidRPr="009E78CC">
        <w:rPr>
          <w:rStyle w:val="libAieChar"/>
          <w:rtl/>
        </w:rPr>
        <w:t>يَتْلُوا عَلَيْهِمْ آياتِكَ</w:t>
      </w:r>
      <w:r w:rsidRPr="00D02CEF">
        <w:rPr>
          <w:rStyle w:val="libAlaemChar"/>
          <w:rtl/>
        </w:rPr>
        <w:t>)</w:t>
      </w:r>
      <w:r w:rsidRPr="00456662">
        <w:rPr>
          <w:rtl/>
        </w:rPr>
        <w:t xml:space="preserve"> </w:t>
      </w:r>
      <w:r w:rsidRPr="00D02CEF">
        <w:rPr>
          <w:rStyle w:val="libFootnotenumChar"/>
          <w:rtl/>
        </w:rPr>
        <w:t>(1)</w:t>
      </w:r>
      <w:r w:rsidRPr="00456662">
        <w:rPr>
          <w:rtl/>
        </w:rPr>
        <w:t xml:space="preserve"> وفيه وجهان :</w:t>
      </w:r>
    </w:p>
    <w:p w:rsidR="00F470B7" w:rsidRPr="00456662" w:rsidRDefault="00F470B7" w:rsidP="00596B52">
      <w:pPr>
        <w:pStyle w:val="libNormal"/>
        <w:rPr>
          <w:rtl/>
        </w:rPr>
      </w:pPr>
      <w:r w:rsidRPr="00456662">
        <w:rPr>
          <w:rtl/>
        </w:rPr>
        <w:t>الأوّل : أنّها الفرقان الّذي أنزل على محمّد صلّى الله عليه وآله لأنّ الّذي كان يتلوه عليهم ليس إلّا ذلك</w:t>
      </w:r>
      <w:r>
        <w:rPr>
          <w:rtl/>
        </w:rPr>
        <w:t>،</w:t>
      </w:r>
      <w:r w:rsidRPr="00456662">
        <w:rPr>
          <w:rtl/>
        </w:rPr>
        <w:t xml:space="preserve"> فيجب حمله عليه.</w:t>
      </w:r>
    </w:p>
    <w:p w:rsidR="00F470B7" w:rsidRPr="00456662" w:rsidRDefault="00F470B7" w:rsidP="00596B52">
      <w:pPr>
        <w:pStyle w:val="libNormal"/>
        <w:rPr>
          <w:rtl/>
        </w:rPr>
      </w:pPr>
      <w:r w:rsidRPr="00456662">
        <w:rPr>
          <w:rtl/>
        </w:rPr>
        <w:t>الثاني : يجوز أن تكون «الآيات» هي الأعلام الدالّة على وجود الصانع وصفاته سبحانه وتعالى</w:t>
      </w:r>
      <w:r>
        <w:rPr>
          <w:rtl/>
        </w:rPr>
        <w:t>،</w:t>
      </w:r>
      <w:r w:rsidRPr="00456662">
        <w:rPr>
          <w:rtl/>
        </w:rPr>
        <w:t xml:space="preserve"> ومعنى تلاوته إيّاها عليهم أنّه كان يذكّرهم بها ويدعوهم إليها ويحملهم على الإيمان بها.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129.</w:t>
      </w:r>
    </w:p>
    <w:p w:rsidR="00F470B7" w:rsidRPr="00456662" w:rsidRDefault="00F470B7" w:rsidP="00596B52">
      <w:pPr>
        <w:pStyle w:val="libNormal"/>
        <w:rPr>
          <w:rtl/>
        </w:rPr>
      </w:pPr>
      <w:r>
        <w:rPr>
          <w:rtl/>
        </w:rPr>
        <w:br w:type="page"/>
      </w:r>
      <w:r w:rsidRPr="00456662">
        <w:rPr>
          <w:rtl/>
        </w:rPr>
        <w:lastRenderedPageBreak/>
        <w:t xml:space="preserve">وثانيها : قوله : </w:t>
      </w:r>
      <w:r w:rsidRPr="00D02CEF">
        <w:rPr>
          <w:rStyle w:val="libAlaemChar"/>
          <w:rtl/>
        </w:rPr>
        <w:t>(</w:t>
      </w:r>
      <w:r w:rsidRPr="009E78CC">
        <w:rPr>
          <w:rStyle w:val="libAieChar"/>
          <w:rtl/>
        </w:rPr>
        <w:t>وَيُعَلِّمُهُمُ الْكِتابَ</w:t>
      </w:r>
      <w:r w:rsidRPr="00D02CEF">
        <w:rPr>
          <w:rStyle w:val="libAlaemChar"/>
          <w:rtl/>
        </w:rPr>
        <w:t>)</w:t>
      </w:r>
      <w:r w:rsidRPr="00456662">
        <w:rPr>
          <w:rtl/>
        </w:rPr>
        <w:t xml:space="preserve"> والمراد أنّه يأمرهم بتلاوة الكتاب ويعلّمهم معاني الكتاب وحقائقه. إلى أن قال : والصفة الرابعة من صفات الرسول صلّى الله عليه وآله</w:t>
      </w:r>
      <w:r>
        <w:rPr>
          <w:rtl/>
        </w:rPr>
        <w:t>،</w:t>
      </w:r>
      <w:r w:rsidRPr="00456662">
        <w:rPr>
          <w:rtl/>
        </w:rPr>
        <w:t xml:space="preserve"> قوله : </w:t>
      </w:r>
      <w:r w:rsidRPr="00D02CEF">
        <w:rPr>
          <w:rStyle w:val="libAlaemChar"/>
          <w:rtl/>
        </w:rPr>
        <w:t>(</w:t>
      </w:r>
      <w:r w:rsidRPr="009E78CC">
        <w:rPr>
          <w:rStyle w:val="libAieChar"/>
          <w:rtl/>
        </w:rPr>
        <w:t>وَيُزَكِّيهِمْ</w:t>
      </w:r>
      <w:r w:rsidRPr="00D02CEF">
        <w:rPr>
          <w:rStyle w:val="libAlaemChar"/>
          <w:rtl/>
        </w:rPr>
        <w:t>)</w:t>
      </w:r>
      <w:r w:rsidRPr="00456662">
        <w:rPr>
          <w:rtl/>
        </w:rPr>
        <w:t xml:space="preserve"> واعلم أنّ كمال حال الإنسان في أمرين :</w:t>
      </w:r>
    </w:p>
    <w:p w:rsidR="00F470B7" w:rsidRPr="00456662" w:rsidRDefault="00F470B7" w:rsidP="00596B52">
      <w:pPr>
        <w:pStyle w:val="libNormal"/>
        <w:rPr>
          <w:rtl/>
        </w:rPr>
      </w:pPr>
      <w:r w:rsidRPr="00456662">
        <w:rPr>
          <w:rtl/>
        </w:rPr>
        <w:t>أحدهما أن يعرف الحقّ لذاته.</w:t>
      </w:r>
    </w:p>
    <w:p w:rsidR="00F470B7" w:rsidRPr="00456662" w:rsidRDefault="00F470B7" w:rsidP="00596B52">
      <w:pPr>
        <w:pStyle w:val="libNormal"/>
        <w:rPr>
          <w:rtl/>
        </w:rPr>
      </w:pPr>
      <w:r w:rsidRPr="00456662">
        <w:rPr>
          <w:rtl/>
        </w:rPr>
        <w:t>والثاني : أن يعرف الخير لأجل العمل به</w:t>
      </w:r>
      <w:r>
        <w:rPr>
          <w:rtl/>
        </w:rPr>
        <w:t>،</w:t>
      </w:r>
      <w:r w:rsidRPr="00456662">
        <w:rPr>
          <w:rtl/>
        </w:rPr>
        <w:t xml:space="preserve"> فإن أخلّ بشيء من هذين الأمرين لم يكن طاهرا عن الرذائل والنقائص</w:t>
      </w:r>
      <w:r>
        <w:rPr>
          <w:rtl/>
        </w:rPr>
        <w:t>،</w:t>
      </w:r>
      <w:r w:rsidRPr="00456662">
        <w:rPr>
          <w:rtl/>
        </w:rPr>
        <w:t xml:space="preserve"> ولم يكن زكيّا عنها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وكلمة </w:t>
      </w:r>
      <w:r>
        <w:rPr>
          <w:rtl/>
        </w:rPr>
        <w:t>(</w:t>
      </w:r>
      <w:r w:rsidRPr="00456662">
        <w:rPr>
          <w:rtl/>
        </w:rPr>
        <w:t>إن</w:t>
      </w:r>
      <w:r>
        <w:rPr>
          <w:rtl/>
        </w:rPr>
        <w:t>)</w:t>
      </w:r>
      <w:r w:rsidRPr="00456662">
        <w:rPr>
          <w:rtl/>
        </w:rPr>
        <w:t xml:space="preserve"> في قوله : </w:t>
      </w:r>
      <w:r w:rsidRPr="00D02CEF">
        <w:rPr>
          <w:rStyle w:val="libAlaemChar"/>
          <w:rtl/>
        </w:rPr>
        <w:t>(</w:t>
      </w:r>
      <w:r w:rsidRPr="009E78CC">
        <w:rPr>
          <w:rStyle w:val="libAieChar"/>
          <w:rtl/>
        </w:rPr>
        <w:t>وَإِنْ كانُوا مِنْ قَبْلُ</w:t>
      </w:r>
      <w:r w:rsidRPr="00D02CEF">
        <w:rPr>
          <w:rStyle w:val="libAlaemChar"/>
          <w:rtl/>
        </w:rPr>
        <w:t>)</w:t>
      </w:r>
      <w:r w:rsidRPr="00456662">
        <w:rPr>
          <w:rtl/>
        </w:rPr>
        <w:t xml:space="preserve"> إلخ ؛ ليست شرطيّة وصليّة كما ربّما يسبق إلى بعض الأذهان</w:t>
      </w:r>
      <w:r>
        <w:rPr>
          <w:rtl/>
        </w:rPr>
        <w:t>،</w:t>
      </w:r>
      <w:r w:rsidRPr="00456662">
        <w:rPr>
          <w:rtl/>
        </w:rPr>
        <w:t xml:space="preserve"> بل هي مخفّفة من المثقّلة تهمل عن العمل لدخولها على الجملة الفعليّة</w:t>
      </w:r>
      <w:r>
        <w:rPr>
          <w:rtl/>
        </w:rPr>
        <w:t>،</w:t>
      </w:r>
      <w:r w:rsidRPr="00456662">
        <w:rPr>
          <w:rtl/>
        </w:rPr>
        <w:t xml:space="preserve"> ويجوز حينئذ دخولها على المضارع الناسخ كما في قوله : </w:t>
      </w:r>
      <w:r w:rsidRPr="00D02CEF">
        <w:rPr>
          <w:rStyle w:val="libAlaemChar"/>
          <w:rtl/>
        </w:rPr>
        <w:t>(</w:t>
      </w:r>
      <w:r w:rsidRPr="009E78CC">
        <w:rPr>
          <w:rStyle w:val="libAieChar"/>
          <w:rtl/>
        </w:rPr>
        <w:t>وَإِنْ يَكادُ الَّذِينَ كَفَرُوا لَيُزْلِقُونَكَ</w:t>
      </w:r>
      <w:r w:rsidRPr="00D02CEF">
        <w:rPr>
          <w:rStyle w:val="libAlaemChar"/>
          <w:rtl/>
        </w:rPr>
        <w:t>)</w:t>
      </w:r>
      <w:r w:rsidRPr="00456662">
        <w:rPr>
          <w:rtl/>
        </w:rPr>
        <w:t xml:space="preserve"> </w:t>
      </w:r>
      <w:r w:rsidRPr="00D02CEF">
        <w:rPr>
          <w:rStyle w:val="libFootnotenumChar"/>
          <w:rtl/>
        </w:rPr>
        <w:t>(2)</w:t>
      </w:r>
      <w:r w:rsidRPr="00456662">
        <w:rPr>
          <w:rtl/>
        </w:rPr>
        <w:t xml:space="preserve"> والأكثر في ذلك دخولها على الماضي الناسخ كما في هذه الآية</w:t>
      </w:r>
      <w:r>
        <w:rPr>
          <w:rtl/>
        </w:rPr>
        <w:t>،</w:t>
      </w:r>
      <w:r w:rsidRPr="00456662">
        <w:rPr>
          <w:rtl/>
        </w:rPr>
        <w:t xml:space="preserve"> وفي قوله : </w:t>
      </w:r>
      <w:r w:rsidRPr="00D02CEF">
        <w:rPr>
          <w:rStyle w:val="libAlaemChar"/>
          <w:rtl/>
        </w:rPr>
        <w:t>(</w:t>
      </w:r>
      <w:r w:rsidRPr="009E78CC">
        <w:rPr>
          <w:rStyle w:val="libAieChar"/>
          <w:rtl/>
        </w:rPr>
        <w:t>وَإِنْ كانَتْ لَكَبِيرَةً</w:t>
      </w:r>
      <w:r w:rsidRPr="00D02CEF">
        <w:rPr>
          <w:rStyle w:val="libAlaemChar"/>
          <w:rtl/>
        </w:rPr>
        <w:t>)</w:t>
      </w:r>
      <w:r w:rsidRPr="00456662">
        <w:rPr>
          <w:rtl/>
        </w:rPr>
        <w:t xml:space="preserve"> </w:t>
      </w:r>
      <w:r w:rsidRPr="00D02CEF">
        <w:rPr>
          <w:rStyle w:val="libFootnotenumChar"/>
          <w:rtl/>
        </w:rPr>
        <w:t>(3)</w:t>
      </w:r>
      <w:r w:rsidRPr="00456662">
        <w:rPr>
          <w:rtl/>
        </w:rPr>
        <w:t xml:space="preserve"> وقوله : </w:t>
      </w:r>
      <w:r w:rsidRPr="00D02CEF">
        <w:rPr>
          <w:rStyle w:val="libAlaemChar"/>
          <w:rtl/>
        </w:rPr>
        <w:t>(</w:t>
      </w:r>
      <w:r w:rsidRPr="009E78CC">
        <w:rPr>
          <w:rStyle w:val="libAieChar"/>
          <w:rtl/>
        </w:rPr>
        <w:t>وَإِنْ كادُوا لَيَفْتِنُونَكَ</w:t>
      </w:r>
      <w:r w:rsidRPr="00D02CEF">
        <w:rPr>
          <w:rStyle w:val="libAlaemChar"/>
          <w:rtl/>
        </w:rPr>
        <w:t>)</w:t>
      </w:r>
      <w:r w:rsidRPr="00456662">
        <w:rPr>
          <w:rtl/>
        </w:rPr>
        <w:t xml:space="preserve"> </w:t>
      </w:r>
      <w:r w:rsidRPr="00D02CEF">
        <w:rPr>
          <w:rStyle w:val="libFootnotenumChar"/>
          <w:rtl/>
        </w:rPr>
        <w:t>(4)</w:t>
      </w:r>
      <w:r w:rsidRPr="00456662">
        <w:rPr>
          <w:rtl/>
        </w:rPr>
        <w:t xml:space="preserve"> وقوله : </w:t>
      </w:r>
      <w:r w:rsidRPr="00D02CEF">
        <w:rPr>
          <w:rStyle w:val="libAlaemChar"/>
          <w:rtl/>
        </w:rPr>
        <w:t>(</w:t>
      </w:r>
      <w:r w:rsidRPr="009E78CC">
        <w:rPr>
          <w:rStyle w:val="libAieChar"/>
          <w:rtl/>
        </w:rPr>
        <w:t>إِنْ كانَ وَعْدُ رَبِّنا لَمَفْعُولاً</w:t>
      </w:r>
      <w:r w:rsidRPr="00D02CEF">
        <w:rPr>
          <w:rStyle w:val="libAlaemChar"/>
          <w:rtl/>
        </w:rPr>
        <w:t>)</w:t>
      </w:r>
      <w:r w:rsidRPr="00456662">
        <w:rPr>
          <w:rtl/>
        </w:rPr>
        <w:t xml:space="preserve"> </w:t>
      </w:r>
      <w:r w:rsidRPr="00D02CEF">
        <w:rPr>
          <w:rStyle w:val="libFootnotenumChar"/>
          <w:rtl/>
        </w:rPr>
        <w:t>(5)</w:t>
      </w:r>
      <w:r w:rsidRPr="00456662">
        <w:rPr>
          <w:rtl/>
        </w:rPr>
        <w:t xml:space="preserve"> وقوله : </w:t>
      </w:r>
      <w:r w:rsidRPr="00D02CEF">
        <w:rPr>
          <w:rStyle w:val="libAlaemChar"/>
          <w:rtl/>
        </w:rPr>
        <w:t>(</w:t>
      </w:r>
      <w:r w:rsidRPr="009E78CC">
        <w:rPr>
          <w:rStyle w:val="libAieChar"/>
          <w:rtl/>
        </w:rPr>
        <w:t>وَإِنْ وَجَدْنا أَكْثَرَهُمْ لَفاسِقِينَ</w:t>
      </w:r>
      <w:r w:rsidRPr="00D02CEF">
        <w:rPr>
          <w:rStyle w:val="libAlaemChar"/>
          <w:rtl/>
        </w:rPr>
        <w:t>)</w:t>
      </w:r>
      <w:r w:rsidRPr="00456662">
        <w:rPr>
          <w:rtl/>
        </w:rPr>
        <w:t xml:space="preserve"> </w:t>
      </w:r>
      <w:r w:rsidRPr="00D02CEF">
        <w:rPr>
          <w:rStyle w:val="libFootnotenumChar"/>
          <w:rtl/>
        </w:rPr>
        <w:t>(6)</w:t>
      </w:r>
      <w:r>
        <w:rPr>
          <w:rtl/>
        </w:rPr>
        <w:t>،</w:t>
      </w:r>
      <w:r w:rsidRPr="00456662">
        <w:rPr>
          <w:rtl/>
        </w:rPr>
        <w:t xml:space="preserve"> وقوله : </w:t>
      </w:r>
      <w:r w:rsidRPr="00D02CEF">
        <w:rPr>
          <w:rStyle w:val="libAlaemChar"/>
          <w:rtl/>
        </w:rPr>
        <w:t>(</w:t>
      </w:r>
      <w:r w:rsidRPr="009E78CC">
        <w:rPr>
          <w:rStyle w:val="libAieChar"/>
          <w:rtl/>
        </w:rPr>
        <w:t>إِنْ كِدْتَ لَتُرْدِينِ</w:t>
      </w:r>
      <w:r w:rsidRPr="00D02CEF">
        <w:rPr>
          <w:rStyle w:val="libAlaemChar"/>
          <w:rtl/>
        </w:rPr>
        <w:t>)</w:t>
      </w:r>
      <w:r w:rsidRPr="00456662">
        <w:rPr>
          <w:rtl/>
        </w:rPr>
        <w:t xml:space="preserve"> </w:t>
      </w:r>
      <w:r w:rsidRPr="00D02CEF">
        <w:rPr>
          <w:rStyle w:val="libFootnotenumChar"/>
          <w:rtl/>
        </w:rPr>
        <w:t>(7)</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التفسير الكبير 4 : 66</w:t>
      </w:r>
      <w:r>
        <w:rPr>
          <w:rtl/>
        </w:rPr>
        <w:t xml:space="preserve"> ـ </w:t>
      </w:r>
      <w:r w:rsidRPr="00456662">
        <w:rPr>
          <w:rtl/>
        </w:rPr>
        <w:t>67.</w:t>
      </w:r>
    </w:p>
    <w:p w:rsidR="00F470B7" w:rsidRPr="00456662" w:rsidRDefault="00F470B7" w:rsidP="002F2D66">
      <w:pPr>
        <w:pStyle w:val="libFootnote0"/>
        <w:rPr>
          <w:rtl/>
        </w:rPr>
      </w:pPr>
      <w:r>
        <w:rPr>
          <w:rtl/>
        </w:rPr>
        <w:t>(</w:t>
      </w:r>
      <w:r w:rsidRPr="00456662">
        <w:rPr>
          <w:rtl/>
        </w:rPr>
        <w:t>2) القلم : 51.</w:t>
      </w:r>
    </w:p>
    <w:p w:rsidR="00F470B7" w:rsidRPr="00456662" w:rsidRDefault="00F470B7" w:rsidP="002F2D66">
      <w:pPr>
        <w:pStyle w:val="libFootnote0"/>
        <w:rPr>
          <w:rtl/>
        </w:rPr>
      </w:pPr>
      <w:r>
        <w:rPr>
          <w:rtl/>
        </w:rPr>
        <w:t>(</w:t>
      </w:r>
      <w:r w:rsidRPr="00456662">
        <w:rPr>
          <w:rtl/>
        </w:rPr>
        <w:t>3) البقرة : 143.</w:t>
      </w:r>
    </w:p>
    <w:p w:rsidR="00F470B7" w:rsidRPr="00456662" w:rsidRDefault="00F470B7" w:rsidP="002F2D66">
      <w:pPr>
        <w:pStyle w:val="libFootnote0"/>
        <w:rPr>
          <w:rtl/>
        </w:rPr>
      </w:pPr>
      <w:r>
        <w:rPr>
          <w:rtl/>
        </w:rPr>
        <w:t>(</w:t>
      </w:r>
      <w:r w:rsidRPr="00456662">
        <w:rPr>
          <w:rtl/>
        </w:rPr>
        <w:t>4) الإسراء : 73.</w:t>
      </w:r>
    </w:p>
    <w:p w:rsidR="00F470B7" w:rsidRPr="00456662" w:rsidRDefault="00F470B7" w:rsidP="002F2D66">
      <w:pPr>
        <w:pStyle w:val="libFootnote0"/>
        <w:rPr>
          <w:rtl/>
        </w:rPr>
      </w:pPr>
      <w:r>
        <w:rPr>
          <w:rtl/>
        </w:rPr>
        <w:t>(</w:t>
      </w:r>
      <w:r w:rsidRPr="00456662">
        <w:rPr>
          <w:rtl/>
        </w:rPr>
        <w:t>5) الإسراء : 108.</w:t>
      </w:r>
    </w:p>
    <w:p w:rsidR="00F470B7" w:rsidRPr="00456662" w:rsidRDefault="00F470B7" w:rsidP="002F2D66">
      <w:pPr>
        <w:pStyle w:val="libFootnote0"/>
        <w:rPr>
          <w:rtl/>
        </w:rPr>
      </w:pPr>
      <w:r>
        <w:rPr>
          <w:rtl/>
        </w:rPr>
        <w:t>(</w:t>
      </w:r>
      <w:r w:rsidRPr="00456662">
        <w:rPr>
          <w:rtl/>
        </w:rPr>
        <w:t>6) الأعراف : 102.</w:t>
      </w:r>
    </w:p>
    <w:p w:rsidR="00F470B7" w:rsidRPr="00456662" w:rsidRDefault="00F470B7" w:rsidP="002F2D66">
      <w:pPr>
        <w:pStyle w:val="libFootnote0"/>
        <w:rPr>
          <w:rtl/>
        </w:rPr>
      </w:pPr>
      <w:r>
        <w:rPr>
          <w:rtl/>
        </w:rPr>
        <w:t>(</w:t>
      </w:r>
      <w:r w:rsidRPr="00456662">
        <w:rPr>
          <w:rtl/>
        </w:rPr>
        <w:t>7) الصافّات : 56.</w:t>
      </w:r>
    </w:p>
    <w:p w:rsidR="00F470B7" w:rsidRPr="00456662" w:rsidRDefault="00F470B7" w:rsidP="00596B52">
      <w:pPr>
        <w:pStyle w:val="libNormal"/>
        <w:rPr>
          <w:rtl/>
        </w:rPr>
      </w:pPr>
      <w:r>
        <w:rPr>
          <w:rtl/>
        </w:rPr>
        <w:br w:type="page"/>
      </w:r>
      <w:r w:rsidRPr="00456662">
        <w:rPr>
          <w:rtl/>
        </w:rPr>
        <w:lastRenderedPageBreak/>
        <w:t>قال ابن هشام : وحيث وجدت «إن» وبعدها «اللام» المفتوحة كما في هذه الأمثلة فاحكم بأنّ أصلها التشديد.</w:t>
      </w:r>
    </w:p>
    <w:p w:rsidR="00F470B7" w:rsidRPr="00456662" w:rsidRDefault="00F470B7" w:rsidP="00596B52">
      <w:pPr>
        <w:pStyle w:val="libNormal"/>
        <w:rPr>
          <w:rtl/>
        </w:rPr>
      </w:pPr>
      <w:r w:rsidRPr="00456662">
        <w:rPr>
          <w:rtl/>
        </w:rPr>
        <w:t>وتسمّى هذه «اللام» بالفارقة</w:t>
      </w:r>
      <w:r>
        <w:rPr>
          <w:rtl/>
        </w:rPr>
        <w:t>،</w:t>
      </w:r>
      <w:r w:rsidRPr="00456662">
        <w:rPr>
          <w:rtl/>
        </w:rPr>
        <w:t xml:space="preserve"> لأنّها مع إفادة زيادتها التأكيد للنسبة تفيد الفرق بين «إن» المخفّفة والنافية</w:t>
      </w:r>
      <w:r>
        <w:rPr>
          <w:rtl/>
        </w:rPr>
        <w:t>،</w:t>
      </w:r>
      <w:r w:rsidRPr="00456662">
        <w:rPr>
          <w:rtl/>
        </w:rPr>
        <w:t xml:space="preserve"> وقد يقال إنّها لام الابتداء تدخله في خبر الناسخ</w:t>
      </w:r>
      <w:r>
        <w:rPr>
          <w:rtl/>
        </w:rPr>
        <w:t>،</w:t>
      </w:r>
      <w:r w:rsidRPr="00456662">
        <w:rPr>
          <w:rtl/>
        </w:rPr>
        <w:t xml:space="preserve"> قيل : فإنّها كانت مختصّة بالدخول على المبتدأ والخبر في الأصل</w:t>
      </w:r>
      <w:r>
        <w:rPr>
          <w:rtl/>
        </w:rPr>
        <w:t>،</w:t>
      </w:r>
      <w:r w:rsidRPr="00456662">
        <w:rPr>
          <w:rtl/>
        </w:rPr>
        <w:t xml:space="preserve"> فلمّا خفّفت وضعف شبهها بالفعل جاز دخولها على الفعل لئلّا تفارق محلّها بالكلّيّة.</w:t>
      </w:r>
    </w:p>
    <w:p w:rsidR="00F470B7" w:rsidRPr="00456662" w:rsidRDefault="00F470B7" w:rsidP="00596B52">
      <w:pPr>
        <w:pStyle w:val="libNormal"/>
        <w:rPr>
          <w:rtl/>
        </w:rPr>
      </w:pPr>
      <w:r w:rsidRPr="00456662">
        <w:rPr>
          <w:rtl/>
        </w:rPr>
        <w:t>قال في الكشّاف :</w:t>
      </w:r>
      <w:r>
        <w:rPr>
          <w:rtl/>
        </w:rPr>
        <w:t xml:space="preserve"> و «</w:t>
      </w:r>
      <w:r w:rsidRPr="00456662">
        <w:rPr>
          <w:rtl/>
        </w:rPr>
        <w:t xml:space="preserve">إن» في </w:t>
      </w:r>
      <w:r w:rsidRPr="00D02CEF">
        <w:rPr>
          <w:rStyle w:val="libAlaemChar"/>
          <w:rtl/>
        </w:rPr>
        <w:t>(</w:t>
      </w:r>
      <w:r w:rsidRPr="009E78CC">
        <w:rPr>
          <w:rStyle w:val="libAieChar"/>
          <w:rtl/>
        </w:rPr>
        <w:t>وَإِنْ كانُوا</w:t>
      </w:r>
      <w:r w:rsidRPr="00D02CEF">
        <w:rPr>
          <w:rStyle w:val="libAlaemChar"/>
          <w:rtl/>
        </w:rPr>
        <w:t>)</w:t>
      </w:r>
      <w:r w:rsidRPr="00456662">
        <w:rPr>
          <w:rtl/>
        </w:rPr>
        <w:t xml:space="preserve"> هي المخفّفة من الثقيلة</w:t>
      </w:r>
      <w:r>
        <w:rPr>
          <w:rtl/>
        </w:rPr>
        <w:t xml:space="preserve"> و «</w:t>
      </w:r>
      <w:r w:rsidRPr="00456662">
        <w:rPr>
          <w:rtl/>
        </w:rPr>
        <w:t>اللام» دليل عليها</w:t>
      </w:r>
      <w:r>
        <w:rPr>
          <w:rtl/>
        </w:rPr>
        <w:t>،</w:t>
      </w:r>
      <w:r w:rsidRPr="00456662">
        <w:rPr>
          <w:rtl/>
        </w:rPr>
        <w:t xml:space="preserve"> أي كانوا في ضلال لا ترى ضلالا أعظم منه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وقد يقال : إنّ «إن» في الآية وأمثالها نافية</w:t>
      </w:r>
      <w:r>
        <w:rPr>
          <w:rtl/>
        </w:rPr>
        <w:t>، و «</w:t>
      </w:r>
      <w:r w:rsidRPr="00456662">
        <w:rPr>
          <w:rtl/>
        </w:rPr>
        <w:t>اللام» بعدها بمعنى إلّا</w:t>
      </w:r>
      <w:r>
        <w:rPr>
          <w:rtl/>
        </w:rPr>
        <w:t>،</w:t>
      </w:r>
      <w:r w:rsidRPr="00456662">
        <w:rPr>
          <w:rtl/>
        </w:rPr>
        <w:t xml:space="preserve"> ولذا فسّر الطبرسيّ رحمه الله هذه الجملة بقوله : ومعناه وما كانوا من قبل بعثه إليهم إلّا في عدول عن الحقّ</w:t>
      </w:r>
      <w:r>
        <w:rPr>
          <w:rtl/>
        </w:rPr>
        <w:t>،</w:t>
      </w:r>
      <w:r w:rsidRPr="00456662">
        <w:rPr>
          <w:rtl/>
        </w:rPr>
        <w:t xml:space="preserve"> وذهاب عن الدين بيّن ظاهر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وهذا إنّما يصحّ على مذهب الكوفيّين حيث زعموا أنّ «إنّ» لا تخفّف</w:t>
      </w:r>
      <w:r>
        <w:rPr>
          <w:rtl/>
        </w:rPr>
        <w:t>،</w:t>
      </w:r>
      <w:r w:rsidRPr="00456662">
        <w:rPr>
          <w:rtl/>
        </w:rPr>
        <w:t xml:space="preserve"> وأنّه إذا قيل : «إن زيد لمنطلق»</w:t>
      </w:r>
      <w:r>
        <w:rPr>
          <w:rtl/>
        </w:rPr>
        <w:t xml:space="preserve"> فـ </w:t>
      </w:r>
      <w:r w:rsidRPr="00456662">
        <w:rPr>
          <w:rtl/>
        </w:rPr>
        <w:t>«إن» فيه نافية</w:t>
      </w:r>
      <w:r>
        <w:rPr>
          <w:rtl/>
        </w:rPr>
        <w:t xml:space="preserve"> و «</w:t>
      </w:r>
      <w:r w:rsidRPr="00456662">
        <w:rPr>
          <w:rtl/>
        </w:rPr>
        <w:t>اللام» بمعنى إلّا.</w:t>
      </w:r>
    </w:p>
    <w:p w:rsidR="00F470B7" w:rsidRPr="00456662" w:rsidRDefault="00F470B7" w:rsidP="00596B52">
      <w:pPr>
        <w:pStyle w:val="libNormal"/>
        <w:rPr>
          <w:rtl/>
        </w:rPr>
      </w:pPr>
      <w:r w:rsidRPr="00456662">
        <w:rPr>
          <w:rtl/>
        </w:rPr>
        <w:t>قال ابن هشام : ويردّه أنّ منهم من يعملها مع التخفيف</w:t>
      </w:r>
      <w:r>
        <w:rPr>
          <w:rtl/>
        </w:rPr>
        <w:t>،</w:t>
      </w:r>
      <w:r w:rsidRPr="00456662">
        <w:rPr>
          <w:rtl/>
        </w:rPr>
        <w:t xml:space="preserve"> حكى سيبويه :</w:t>
      </w:r>
      <w:r>
        <w:rPr>
          <w:rFonts w:hint="cs"/>
          <w:rtl/>
        </w:rPr>
        <w:t xml:space="preserve"> </w:t>
      </w:r>
      <w:r w:rsidRPr="00456662">
        <w:rPr>
          <w:rtl/>
        </w:rPr>
        <w:t>إن عمرا لمنطلق.</w:t>
      </w:r>
    </w:p>
    <w:p w:rsidR="00F470B7" w:rsidRPr="00456662" w:rsidRDefault="00F470B7" w:rsidP="00596B52">
      <w:pPr>
        <w:pStyle w:val="libNormal"/>
        <w:rPr>
          <w:rtl/>
        </w:rPr>
      </w:pPr>
      <w:r w:rsidRPr="00456662">
        <w:rPr>
          <w:rtl/>
        </w:rPr>
        <w:t xml:space="preserve">وقرأ الحرميّان </w:t>
      </w:r>
      <w:r w:rsidRPr="00D02CEF">
        <w:rPr>
          <w:rStyle w:val="libAlaemChar"/>
          <w:rtl/>
        </w:rPr>
        <w:t>(</w:t>
      </w:r>
      <w:r w:rsidRPr="009E78CC">
        <w:rPr>
          <w:rStyle w:val="libAieChar"/>
          <w:rtl/>
        </w:rPr>
        <w:t>وَإِنَّ كُلًّا لَمَّا لَيُوَفِّيَنَّهُمْ</w:t>
      </w:r>
      <w:r w:rsidRPr="00D02CEF">
        <w:rPr>
          <w:rStyle w:val="libAlaemChar"/>
          <w:rtl/>
        </w:rPr>
        <w:t>)</w:t>
      </w:r>
      <w:r w:rsidRPr="00456662">
        <w:rPr>
          <w:rtl/>
        </w:rPr>
        <w:t xml:space="preserve"> </w:t>
      </w:r>
      <w:r w:rsidRPr="00D02CEF">
        <w:rPr>
          <w:rStyle w:val="libFootnotenumChar"/>
          <w:rtl/>
        </w:rPr>
        <w:t>(3)</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530.</w:t>
      </w:r>
    </w:p>
    <w:p w:rsidR="00F470B7" w:rsidRPr="00456662" w:rsidRDefault="00F470B7" w:rsidP="002F2D66">
      <w:pPr>
        <w:pStyle w:val="libFootnote0"/>
        <w:rPr>
          <w:rtl/>
        </w:rPr>
      </w:pPr>
      <w:r>
        <w:rPr>
          <w:rtl/>
        </w:rPr>
        <w:t>(</w:t>
      </w:r>
      <w:r w:rsidRPr="00456662">
        <w:rPr>
          <w:rtl/>
        </w:rPr>
        <w:t>2) مجمع البيان</w:t>
      </w:r>
      <w:r>
        <w:rPr>
          <w:rtl/>
        </w:rPr>
        <w:t>،</w:t>
      </w:r>
      <w:r w:rsidRPr="00456662">
        <w:rPr>
          <w:rtl/>
        </w:rPr>
        <w:t xml:space="preserve"> المجلّد 5 : 429.</w:t>
      </w:r>
    </w:p>
    <w:p w:rsidR="00F470B7" w:rsidRPr="00456662" w:rsidRDefault="00F470B7" w:rsidP="002F2D66">
      <w:pPr>
        <w:pStyle w:val="libFootnote0"/>
        <w:rPr>
          <w:rtl/>
        </w:rPr>
      </w:pPr>
      <w:r>
        <w:rPr>
          <w:rtl/>
        </w:rPr>
        <w:t>(</w:t>
      </w:r>
      <w:r w:rsidRPr="00456662">
        <w:rPr>
          <w:rtl/>
        </w:rPr>
        <w:t>3) هود : 111.</w:t>
      </w:r>
    </w:p>
    <w:p w:rsidR="00F470B7" w:rsidRDefault="00F470B7" w:rsidP="00596B52">
      <w:pPr>
        <w:pStyle w:val="libNormal"/>
        <w:rPr>
          <w:rtl/>
        </w:rPr>
      </w:pPr>
      <w:r>
        <w:rPr>
          <w:rtl/>
        </w:rPr>
        <w:br w:type="page"/>
      </w:r>
      <w:r w:rsidRPr="00456662">
        <w:rPr>
          <w:rtl/>
        </w:rPr>
        <w:lastRenderedPageBreak/>
        <w:t>والمراد</w:t>
      </w:r>
      <w:r>
        <w:rPr>
          <w:rtl/>
        </w:rPr>
        <w:t xml:space="preserve"> بـ (</w:t>
      </w:r>
      <w:r w:rsidRPr="00456662">
        <w:rPr>
          <w:rtl/>
        </w:rPr>
        <w:t>الضلال المبين</w:t>
      </w:r>
      <w:r>
        <w:rPr>
          <w:rtl/>
        </w:rPr>
        <w:t>)</w:t>
      </w:r>
      <w:r w:rsidRPr="00456662">
        <w:rPr>
          <w:rtl/>
        </w:rPr>
        <w:t xml:space="preserve"> أي الظاهر هو الشرك باتّخاذهم الأصنام آلهة</w:t>
      </w:r>
      <w:r>
        <w:rPr>
          <w:rtl/>
        </w:rPr>
        <w:t>،</w:t>
      </w:r>
      <w:r w:rsidRPr="00456662">
        <w:rPr>
          <w:rtl/>
        </w:rPr>
        <w:t xml:space="preserve"> والعمل بقوانين الجاهليّة من الاقتسام بالأزلام وأكل النطيحة والموقوذة والمتردية ونحو ذلك</w:t>
      </w:r>
      <w:r>
        <w:rPr>
          <w:rtl/>
        </w:rPr>
        <w:t>،</w:t>
      </w:r>
      <w:r w:rsidRPr="00456662">
        <w:rPr>
          <w:rtl/>
        </w:rPr>
        <w:t xml:space="preserve"> والجملة في محلّ الحال</w:t>
      </w:r>
      <w:r>
        <w:rPr>
          <w:rtl/>
        </w:rPr>
        <w:t>،</w:t>
      </w:r>
      <w:r w:rsidRPr="00456662">
        <w:rPr>
          <w:rtl/>
        </w:rPr>
        <w:t xml:space="preserve"> والرابطة «الواو» والضمير</w:t>
      </w:r>
      <w:r>
        <w:rPr>
          <w:rtl/>
        </w:rPr>
        <w:t>،</w:t>
      </w:r>
      <w:r w:rsidRPr="00456662">
        <w:rPr>
          <w:rtl/>
        </w:rPr>
        <w:t xml:space="preserve"> أي يتلو آياته عليهم ويعلّمهم الكتاب والحكمة ويزكّيهم</w:t>
      </w:r>
      <w:r>
        <w:rPr>
          <w:rtl/>
        </w:rPr>
        <w:t>،</w:t>
      </w:r>
      <w:r w:rsidRPr="00456662">
        <w:rPr>
          <w:rtl/>
        </w:rPr>
        <w:t xml:space="preserve"> والحال أنّهم كانوا قبل ذلك ضالّين عن طريقة الحقّ لا يهتدون إليه سبيلا</w:t>
      </w:r>
      <w:r>
        <w:rPr>
          <w:rtl/>
        </w:rPr>
        <w:t>،</w:t>
      </w:r>
      <w:r w:rsidRPr="00456662">
        <w:rPr>
          <w:rtl/>
        </w:rPr>
        <w:t xml:space="preserve"> فامتنّ الله عليهم بهذه المنّة العظيمة حيث كانوا على شفا حفرة من النار فأنقذهم منها ؛ كما صرّح بذلك في موضع آخر من كتابه.</w:t>
      </w:r>
    </w:p>
    <w:p w:rsidR="00F470B7"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آخَرِينَ</w:t>
      </w:r>
      <w:r w:rsidRPr="00D02CEF">
        <w:rPr>
          <w:rStyle w:val="libAlaemChar"/>
          <w:rtl/>
        </w:rPr>
        <w:t>)</w:t>
      </w:r>
      <w:r w:rsidRPr="00456662">
        <w:rPr>
          <w:rtl/>
        </w:rPr>
        <w:t xml:space="preserve"> في قوله تعالى : </w:t>
      </w:r>
      <w:r w:rsidRPr="00D02CEF">
        <w:rPr>
          <w:rStyle w:val="libAlaemChar"/>
          <w:rtl/>
        </w:rPr>
        <w:t>(</w:t>
      </w:r>
      <w:r w:rsidRPr="009E78CC">
        <w:rPr>
          <w:rStyle w:val="libAieChar"/>
          <w:rtl/>
        </w:rPr>
        <w:t>وَآخَرِينَ مِنْهُمْ لمـــّـا يَلْحَقُوا بِهِمْ وَهُوَ الْعَزِيزُ الْحَكِيمُ</w:t>
      </w:r>
      <w:r w:rsidRPr="00D02CEF">
        <w:rPr>
          <w:rStyle w:val="libAlaemChar"/>
          <w:rtl/>
        </w:rPr>
        <w:t>)</w:t>
      </w:r>
      <w:r w:rsidRPr="00456662">
        <w:rPr>
          <w:rtl/>
        </w:rPr>
        <w:t xml:space="preserve"> إمّا عطف على </w:t>
      </w:r>
      <w:r w:rsidRPr="00D02CEF">
        <w:rPr>
          <w:rStyle w:val="libAlaemChar"/>
          <w:rtl/>
        </w:rPr>
        <w:t>(</w:t>
      </w:r>
      <w:r w:rsidRPr="009E78CC">
        <w:rPr>
          <w:rStyle w:val="libAieChar"/>
          <w:rtl/>
        </w:rPr>
        <w:t>الْأُمِّيِّينَ</w:t>
      </w:r>
      <w:r w:rsidRPr="00D02CEF">
        <w:rPr>
          <w:rStyle w:val="libAlaemChar"/>
          <w:rtl/>
        </w:rPr>
        <w:t>)</w:t>
      </w:r>
      <w:r w:rsidRPr="00456662">
        <w:rPr>
          <w:rtl/>
        </w:rPr>
        <w:t xml:space="preserve"> فيكون في محلّ الجرّ</w:t>
      </w:r>
      <w:r>
        <w:rPr>
          <w:rtl/>
        </w:rPr>
        <w:t>،</w:t>
      </w:r>
      <w:r w:rsidRPr="00456662">
        <w:rPr>
          <w:rtl/>
        </w:rPr>
        <w:t xml:space="preserve"> أي بعثه في الأمّيّين الموجودين في عهده صلّى الله عليه وآله وفي الّذين سيوجدون بعدهم</w:t>
      </w:r>
      <w:r>
        <w:rPr>
          <w:rtl/>
        </w:rPr>
        <w:t>،</w:t>
      </w:r>
      <w:r w:rsidRPr="00456662">
        <w:rPr>
          <w:rtl/>
        </w:rPr>
        <w:t xml:space="preserve"> وفيه ما لا يخفى</w:t>
      </w:r>
      <w:r>
        <w:rPr>
          <w:rtl/>
        </w:rPr>
        <w:t>،</w:t>
      </w:r>
      <w:r w:rsidRPr="00456662">
        <w:rPr>
          <w:rtl/>
        </w:rPr>
        <w:t xml:space="preserve"> نعم لو عدّى «البعث»</w:t>
      </w:r>
      <w:r>
        <w:rPr>
          <w:rtl/>
        </w:rPr>
        <w:t xml:space="preserve"> بـ </w:t>
      </w:r>
      <w:r w:rsidRPr="00456662">
        <w:rPr>
          <w:rtl/>
        </w:rPr>
        <w:t>«على» أو</w:t>
      </w:r>
      <w:r>
        <w:rPr>
          <w:rtl/>
        </w:rPr>
        <w:t xml:space="preserve"> بـ </w:t>
      </w:r>
      <w:r w:rsidRPr="00456662">
        <w:rPr>
          <w:rtl/>
        </w:rPr>
        <w:t>«إلى» لاستقام المعنى في هذا العطف</w:t>
      </w:r>
      <w:r>
        <w:rPr>
          <w:rtl/>
        </w:rPr>
        <w:t>،</w:t>
      </w:r>
      <w:r w:rsidRPr="00456662">
        <w:rPr>
          <w:rtl/>
        </w:rPr>
        <w:t xml:space="preserve"> وإمّا على الضمير المنصوب في </w:t>
      </w:r>
      <w:r w:rsidRPr="00D02CEF">
        <w:rPr>
          <w:rStyle w:val="libAlaemChar"/>
          <w:rtl/>
        </w:rPr>
        <w:t>(</w:t>
      </w:r>
      <w:r w:rsidRPr="009E78CC">
        <w:rPr>
          <w:rStyle w:val="libAieChar"/>
          <w:rtl/>
        </w:rPr>
        <w:t>يُعَلِّمُهُمُ</w:t>
      </w:r>
      <w:r w:rsidRPr="00D02CEF">
        <w:rPr>
          <w:rStyle w:val="libAlaemChar"/>
          <w:rtl/>
        </w:rPr>
        <w:t>)</w:t>
      </w:r>
      <w:r w:rsidRPr="00456662">
        <w:rPr>
          <w:rtl/>
        </w:rPr>
        <w:t xml:space="preserve"> أي يعلّم الموجودين منهم بالدعوة الشفاهيّة وغير الموجودين بالدعوة العامّة الّتي تصل إليهم بالوسائط</w:t>
      </w:r>
      <w:r>
        <w:rPr>
          <w:rtl/>
        </w:rPr>
        <w:t>،</w:t>
      </w:r>
      <w:r w:rsidRPr="00456662">
        <w:rPr>
          <w:rtl/>
        </w:rPr>
        <w:t xml:space="preserve"> كما قال : </w:t>
      </w:r>
      <w:r w:rsidRPr="00D02CEF">
        <w:rPr>
          <w:rStyle w:val="libAlaemChar"/>
          <w:rtl/>
        </w:rPr>
        <w:t>(</w:t>
      </w:r>
      <w:r w:rsidRPr="009E78CC">
        <w:rPr>
          <w:rStyle w:val="libAieChar"/>
          <w:rtl/>
        </w:rPr>
        <w:t>لِأُنْذِرَكُمْ بِهِ وَمَنْ بَلَغَ</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Pr>
          <w:rtl/>
        </w:rPr>
        <w:t>و «</w:t>
      </w:r>
      <w:r w:rsidRPr="00456662">
        <w:rPr>
          <w:rtl/>
        </w:rPr>
        <w:t>آخرين» بفتح «الخاء» جمع آخر كذلك</w:t>
      </w:r>
      <w:r>
        <w:rPr>
          <w:rtl/>
        </w:rPr>
        <w:t>،</w:t>
      </w:r>
      <w:r w:rsidRPr="00456662">
        <w:rPr>
          <w:rtl/>
        </w:rPr>
        <w:t xml:space="preserve"> وإنّما جمع على «الواو» أو «الياء»</w:t>
      </w:r>
      <w:r>
        <w:rPr>
          <w:rtl/>
        </w:rPr>
        <w:t xml:space="preserve"> و «</w:t>
      </w:r>
      <w:r w:rsidRPr="00456662">
        <w:rPr>
          <w:rtl/>
        </w:rPr>
        <w:t>النون» لأنّه وصف حيث إنّه في الأصل أفعل للتفضيل كأفضل</w:t>
      </w:r>
      <w:r>
        <w:rPr>
          <w:rtl/>
        </w:rPr>
        <w:t>،</w:t>
      </w:r>
      <w:r w:rsidRPr="00456662">
        <w:rPr>
          <w:rtl/>
        </w:rPr>
        <w:t xml:space="preserve"> ومعناه على ما صرّح به الرضيّ رحمه الله أشدّ تأخّرا</w:t>
      </w:r>
      <w:r>
        <w:rPr>
          <w:rtl/>
        </w:rPr>
        <w:t>،</w:t>
      </w:r>
      <w:r w:rsidRPr="00456662">
        <w:rPr>
          <w:rtl/>
        </w:rPr>
        <w:t xml:space="preserve"> قال في البحث عن غير المنصرف : وأمّا الأخر فإنّه جمع أخرى الّتي هي مؤنّث آخر</w:t>
      </w:r>
      <w:r>
        <w:rPr>
          <w:rtl/>
        </w:rPr>
        <w:t>،</w:t>
      </w:r>
      <w:r w:rsidRPr="00456662">
        <w:rPr>
          <w:rtl/>
        </w:rPr>
        <w:t xml:space="preserve"> وهو أفعل التفضيل بشهادة الصرف ؛ نحو : آخر</w:t>
      </w:r>
      <w:r>
        <w:rPr>
          <w:rtl/>
        </w:rPr>
        <w:t>،</w:t>
      </w:r>
      <w:r w:rsidRPr="00456662">
        <w:rPr>
          <w:rtl/>
        </w:rPr>
        <w:t xml:space="preserve"> آخران</w:t>
      </w:r>
      <w:r>
        <w:rPr>
          <w:rtl/>
        </w:rPr>
        <w:t>،</w:t>
      </w:r>
      <w:r w:rsidRPr="00456662">
        <w:rPr>
          <w:rtl/>
        </w:rPr>
        <w:t xml:space="preserve"> آخرون وأواخر وأخرى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19.</w:t>
      </w:r>
    </w:p>
    <w:p w:rsidR="00F470B7" w:rsidRPr="00456662" w:rsidRDefault="00F470B7" w:rsidP="00930449">
      <w:pPr>
        <w:pStyle w:val="libNormal0"/>
        <w:rPr>
          <w:rtl/>
        </w:rPr>
      </w:pPr>
      <w:r>
        <w:rPr>
          <w:rtl/>
        </w:rPr>
        <w:br w:type="page"/>
      </w:r>
      <w:r w:rsidRPr="00456662">
        <w:rPr>
          <w:rtl/>
        </w:rPr>
        <w:lastRenderedPageBreak/>
        <w:t>أخريان أخريات</w:t>
      </w:r>
      <w:r>
        <w:rPr>
          <w:rtl/>
        </w:rPr>
        <w:t>،</w:t>
      </w:r>
      <w:r w:rsidRPr="00456662">
        <w:rPr>
          <w:rtl/>
        </w:rPr>
        <w:t xml:space="preserve"> وآخر مثل الأفضل الأفضلان الأفضلون والأفاضل والفضليّ والفضليان والفضليات والفضل</w:t>
      </w:r>
      <w:r>
        <w:rPr>
          <w:rtl/>
        </w:rPr>
        <w:t>،</w:t>
      </w:r>
      <w:r w:rsidRPr="00456662">
        <w:rPr>
          <w:rtl/>
        </w:rPr>
        <w:t xml:space="preserve"> فمعنى آخر في الأصل أشدّ تأخّرا</w:t>
      </w:r>
      <w:r>
        <w:rPr>
          <w:rtl/>
        </w:rPr>
        <w:t>،</w:t>
      </w:r>
      <w:r w:rsidRPr="00456662">
        <w:rPr>
          <w:rtl/>
        </w:rPr>
        <w:t xml:space="preserve"> وكان في الأصل معنى جاء زيد ورجل آخر</w:t>
      </w:r>
      <w:r>
        <w:rPr>
          <w:rtl/>
        </w:rPr>
        <w:t>،</w:t>
      </w:r>
      <w:r w:rsidRPr="00456662">
        <w:rPr>
          <w:rtl/>
        </w:rPr>
        <w:t xml:space="preserve"> رجل أشدّ تأخّرا من زيد في معنى من المعاني</w:t>
      </w:r>
      <w:r>
        <w:rPr>
          <w:rtl/>
        </w:rPr>
        <w:t>،</w:t>
      </w:r>
      <w:r w:rsidRPr="00456662">
        <w:rPr>
          <w:rtl/>
        </w:rPr>
        <w:t xml:space="preserve"> ثمّ نقل إلى معنى غير</w:t>
      </w:r>
      <w:r>
        <w:rPr>
          <w:rtl/>
        </w:rPr>
        <w:t>،</w:t>
      </w:r>
      <w:r w:rsidRPr="00456662">
        <w:rPr>
          <w:rtl/>
        </w:rPr>
        <w:t xml:space="preserve"> فمعنى رجل آخر رجل غير زيد.</w:t>
      </w:r>
    </w:p>
    <w:p w:rsidR="00F470B7" w:rsidRPr="00456662" w:rsidRDefault="00F470B7" w:rsidP="00596B52">
      <w:pPr>
        <w:pStyle w:val="libNormal"/>
        <w:rPr>
          <w:rtl/>
        </w:rPr>
      </w:pPr>
      <w:r w:rsidRPr="00456662">
        <w:rPr>
          <w:rtl/>
        </w:rPr>
        <w:t>ولا يستعمل إلّا فيما هو من جنس المذكور أوّلا</w:t>
      </w:r>
      <w:r>
        <w:rPr>
          <w:rtl/>
        </w:rPr>
        <w:t>،</w:t>
      </w:r>
      <w:r w:rsidRPr="00456662">
        <w:rPr>
          <w:rtl/>
        </w:rPr>
        <w:t xml:space="preserve"> فلا يقال جاء زيد وحمار آخر ولا امرأة أخرى</w:t>
      </w:r>
      <w:r>
        <w:rPr>
          <w:rtl/>
        </w:rPr>
        <w:t>،</w:t>
      </w:r>
      <w:r w:rsidRPr="00456662">
        <w:rPr>
          <w:rtl/>
        </w:rPr>
        <w:t xml:space="preserve"> إلى أن قال : ولمّا خرج آخر وسائر تصاريفه عن معنى التفضيل استعملت من دون لوازم أفضل التفضيل</w:t>
      </w:r>
      <w:r>
        <w:rPr>
          <w:rtl/>
        </w:rPr>
        <w:t>،</w:t>
      </w:r>
      <w:r w:rsidRPr="00456662">
        <w:rPr>
          <w:rtl/>
        </w:rPr>
        <w:t xml:space="preserve"> أعني «من»</w:t>
      </w:r>
      <w:r>
        <w:rPr>
          <w:rtl/>
        </w:rPr>
        <w:t xml:space="preserve"> و «</w:t>
      </w:r>
      <w:r w:rsidRPr="00456662">
        <w:rPr>
          <w:rtl/>
        </w:rPr>
        <w:t>الإضافة»</w:t>
      </w:r>
      <w:r>
        <w:rPr>
          <w:rtl/>
        </w:rPr>
        <w:t xml:space="preserve"> و «</w:t>
      </w:r>
      <w:r w:rsidRPr="00456662">
        <w:rPr>
          <w:rtl/>
        </w:rPr>
        <w:t>اللام»</w:t>
      </w:r>
      <w:r>
        <w:rPr>
          <w:rtl/>
        </w:rPr>
        <w:t xml:space="preserve"> ..</w:t>
      </w:r>
      <w:r w:rsidRPr="00456662">
        <w:rPr>
          <w:rtl/>
        </w:rPr>
        <w:t>. إلى آخره. انتهى.</w:t>
      </w:r>
    </w:p>
    <w:p w:rsidR="00F470B7" w:rsidRPr="00456662" w:rsidRDefault="00F470B7" w:rsidP="00596B52">
      <w:pPr>
        <w:pStyle w:val="libNormal"/>
        <w:rPr>
          <w:rtl/>
        </w:rPr>
      </w:pPr>
      <w:r w:rsidRPr="00456662">
        <w:rPr>
          <w:rtl/>
        </w:rPr>
        <w:t>وذكر أبو البقاء في كلّيّاته : إنّ معنى آخر في الأصل أشدّ تأخّرا في الذكر</w:t>
      </w:r>
      <w:r>
        <w:rPr>
          <w:rtl/>
        </w:rPr>
        <w:t>،</w:t>
      </w:r>
      <w:r w:rsidRPr="00456662">
        <w:rPr>
          <w:rtl/>
        </w:rPr>
        <w:t xml:space="preserve"> ثمّ أجري مجرى غيره.</w:t>
      </w:r>
    </w:p>
    <w:p w:rsidR="00F470B7" w:rsidRPr="00456662" w:rsidRDefault="00F470B7" w:rsidP="00596B52">
      <w:pPr>
        <w:pStyle w:val="libNormal"/>
        <w:rPr>
          <w:rtl/>
        </w:rPr>
      </w:pPr>
      <w:r w:rsidRPr="00456662">
        <w:rPr>
          <w:rtl/>
        </w:rPr>
        <w:t>وأمّا الآخر بكسر «الخاء» كالضارب فهو ضدّ الأوّل</w:t>
      </w:r>
      <w:r>
        <w:rPr>
          <w:rtl/>
        </w:rPr>
        <w:t>،</w:t>
      </w:r>
      <w:r w:rsidRPr="00456662">
        <w:rPr>
          <w:rtl/>
        </w:rPr>
        <w:t xml:space="preserve"> ومنه قوله : </w:t>
      </w:r>
      <w:r w:rsidRPr="00D02CEF">
        <w:rPr>
          <w:rStyle w:val="libAlaemChar"/>
          <w:rtl/>
        </w:rPr>
        <w:t>(</w:t>
      </w:r>
      <w:r w:rsidRPr="009E78CC">
        <w:rPr>
          <w:rStyle w:val="libAieChar"/>
          <w:rtl/>
        </w:rPr>
        <w:t>هُوَ الْأَوَّلُ وَالْآخِرُ</w:t>
      </w:r>
      <w:r w:rsidRPr="00D02CEF">
        <w:rPr>
          <w:rStyle w:val="libAlaemChar"/>
          <w:rtl/>
        </w:rPr>
        <w:t>)</w:t>
      </w:r>
      <w:r w:rsidRPr="00456662">
        <w:rPr>
          <w:rtl/>
        </w:rPr>
        <w:t xml:space="preserve"> </w:t>
      </w:r>
      <w:r w:rsidRPr="00D02CEF">
        <w:rPr>
          <w:rStyle w:val="libFootnotenumChar"/>
          <w:rtl/>
        </w:rPr>
        <w:t>(1)</w:t>
      </w:r>
      <w:r w:rsidRPr="00456662">
        <w:rPr>
          <w:rtl/>
        </w:rPr>
        <w:t xml:space="preserve"> فمؤنّثه الآخرة كالضاربة</w:t>
      </w:r>
      <w:r>
        <w:rPr>
          <w:rtl/>
        </w:rPr>
        <w:t>،</w:t>
      </w:r>
      <w:r w:rsidRPr="00456662">
        <w:rPr>
          <w:rtl/>
        </w:rPr>
        <w:t xml:space="preserve"> وقد نظم ذلك أبو البقاء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مقابل الأوّل قل آخر</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كفاعل تأنيثه الآخره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 xml:space="preserve">آخر أفعل تأنيثه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أخرى فهاك درّة فاخره </w:t>
            </w:r>
            <w:r w:rsidRPr="00086944">
              <w:rPr>
                <w:rStyle w:val="libPoemTiniChar0"/>
                <w:rtl/>
              </w:rPr>
              <w:br/>
              <w:t> </w:t>
            </w:r>
          </w:p>
        </w:tc>
      </w:tr>
    </w:tbl>
    <w:p w:rsidR="00F470B7" w:rsidRPr="00456662" w:rsidRDefault="00F470B7" w:rsidP="00596B52">
      <w:pPr>
        <w:pStyle w:val="libNormal"/>
        <w:rPr>
          <w:rtl/>
        </w:rPr>
      </w:pPr>
      <w:r w:rsidRPr="00456662">
        <w:rPr>
          <w:rtl/>
        </w:rPr>
        <w:t>والمراد بالآخرين في الآية : تابعي الصحابة وتابعي التابعين</w:t>
      </w:r>
      <w:r>
        <w:rPr>
          <w:rtl/>
        </w:rPr>
        <w:t>،</w:t>
      </w:r>
      <w:r w:rsidRPr="00456662">
        <w:rPr>
          <w:rtl/>
        </w:rPr>
        <w:t xml:space="preserve"> إلى يوم القيامة ؛ على ما قيل.</w:t>
      </w:r>
    </w:p>
    <w:p w:rsidR="00F470B7" w:rsidRPr="00456662" w:rsidRDefault="00F470B7" w:rsidP="00596B52">
      <w:pPr>
        <w:pStyle w:val="libNormal"/>
        <w:rPr>
          <w:rtl/>
        </w:rPr>
      </w:pPr>
      <w:r w:rsidRPr="00456662">
        <w:rPr>
          <w:rtl/>
        </w:rPr>
        <w:t xml:space="preserve">وكلمة </w:t>
      </w:r>
      <w:r>
        <w:rPr>
          <w:rtl/>
        </w:rPr>
        <w:t>(</w:t>
      </w:r>
      <w:r w:rsidRPr="00456662">
        <w:rPr>
          <w:rtl/>
        </w:rPr>
        <w:t>لما</w:t>
      </w:r>
      <w:r>
        <w:rPr>
          <w:rtl/>
        </w:rPr>
        <w:t>)</w:t>
      </w:r>
      <w:r w:rsidRPr="00456662">
        <w:rPr>
          <w:rtl/>
        </w:rPr>
        <w:t xml:space="preserve"> الداخلة على المضارع تجزمه وتنفيه وتقلبه ماضيا ككلمة «لم» ولكنّها تفارقها في أنّ منفيها مستمرّ النفي إلى الحال</w:t>
      </w:r>
      <w:r>
        <w:rPr>
          <w:rtl/>
        </w:rPr>
        <w:t>،</w:t>
      </w:r>
      <w:r w:rsidRPr="00456662">
        <w:rPr>
          <w:rtl/>
        </w:rPr>
        <w:t xml:space="preserve"> وفي أنّ منفيها لا يكون إلّا قريبا من الحال</w:t>
      </w:r>
      <w:r>
        <w:rPr>
          <w:rtl/>
        </w:rPr>
        <w:t>،</w:t>
      </w:r>
      <w:r w:rsidRPr="00456662">
        <w:rPr>
          <w:rtl/>
        </w:rPr>
        <w:t xml:space="preserve"> وأنّ منفيها متوقّع الثبوت كما في قوله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الحديد : 3.</w:t>
      </w:r>
    </w:p>
    <w:p w:rsidR="00F470B7" w:rsidRPr="00456662" w:rsidRDefault="00F470B7" w:rsidP="00930449">
      <w:pPr>
        <w:pStyle w:val="libNormal0"/>
        <w:rPr>
          <w:rtl/>
        </w:rPr>
      </w:pPr>
      <w:r>
        <w:rPr>
          <w:rtl/>
        </w:rPr>
        <w:br w:type="page"/>
      </w:r>
      <w:r w:rsidRPr="00D02CEF">
        <w:rPr>
          <w:rStyle w:val="libAlaemChar"/>
          <w:rtl/>
        </w:rPr>
        <w:lastRenderedPageBreak/>
        <w:t>(</w:t>
      </w:r>
      <w:r w:rsidRPr="009E78CC">
        <w:rPr>
          <w:rStyle w:val="libAieChar"/>
          <w:rtl/>
        </w:rPr>
        <w:t>بَلْ لمـــّـا يَذُوقُوا عَذابِ</w:t>
      </w:r>
      <w:r w:rsidRPr="00D02CEF">
        <w:rPr>
          <w:rStyle w:val="libAlaemChar"/>
          <w:rtl/>
        </w:rPr>
        <w:t>)</w:t>
      </w:r>
      <w:r w:rsidRPr="00456662">
        <w:rPr>
          <w:rtl/>
        </w:rPr>
        <w:t xml:space="preserve"> </w:t>
      </w:r>
      <w:r w:rsidRPr="00D02CEF">
        <w:rPr>
          <w:rStyle w:val="libFootnotenumChar"/>
          <w:rtl/>
        </w:rPr>
        <w:t>(1)</w:t>
      </w:r>
      <w:r w:rsidRPr="00456662">
        <w:rPr>
          <w:rtl/>
        </w:rPr>
        <w:t xml:space="preserve"> وقوله : </w:t>
      </w:r>
      <w:r w:rsidRPr="00D02CEF">
        <w:rPr>
          <w:rStyle w:val="libAlaemChar"/>
          <w:rtl/>
        </w:rPr>
        <w:t>(</w:t>
      </w:r>
      <w:r w:rsidRPr="009E78CC">
        <w:rPr>
          <w:rStyle w:val="libAieChar"/>
          <w:rtl/>
        </w:rPr>
        <w:t>وَلَمَّا يَدْخُلِ الْإِيمانُ فِي قُلُوبِكُمْ</w:t>
      </w:r>
      <w:r w:rsidRPr="00D02CEF">
        <w:rPr>
          <w:rStyle w:val="libAlaemChar"/>
          <w:rtl/>
        </w:rPr>
        <w:t>)</w:t>
      </w:r>
      <w:r w:rsidRPr="00456662">
        <w:rPr>
          <w:rtl/>
        </w:rPr>
        <w:t xml:space="preserve"> </w:t>
      </w:r>
      <w:r w:rsidRPr="00D02CEF">
        <w:rPr>
          <w:rStyle w:val="libFootnotenumChar"/>
          <w:rtl/>
        </w:rPr>
        <w:t>(2)</w:t>
      </w:r>
      <w:r w:rsidRPr="00456662">
        <w:rPr>
          <w:rtl/>
        </w:rPr>
        <w:t xml:space="preserve"> فاللّحوق المنفي في الآية متوقّع الثبوت</w:t>
      </w:r>
      <w:r>
        <w:rPr>
          <w:rtl/>
        </w:rPr>
        <w:t>،</w:t>
      </w:r>
      <w:r w:rsidRPr="00456662">
        <w:rPr>
          <w:rtl/>
        </w:rPr>
        <w:t xml:space="preserve"> والظاهر أنّ المراد به اللحوق في الإيمان</w:t>
      </w:r>
      <w:r>
        <w:rPr>
          <w:rtl/>
        </w:rPr>
        <w:t>،</w:t>
      </w:r>
      <w:r w:rsidRPr="00456662">
        <w:rPr>
          <w:rtl/>
        </w:rPr>
        <w:t xml:space="preserve"> وأنّ الضمير المجرور في </w:t>
      </w:r>
      <w:r w:rsidRPr="00D02CEF">
        <w:rPr>
          <w:rStyle w:val="libAlaemChar"/>
          <w:rtl/>
        </w:rPr>
        <w:t>(</w:t>
      </w:r>
      <w:r w:rsidRPr="009E78CC">
        <w:rPr>
          <w:rStyle w:val="libAieChar"/>
          <w:rtl/>
        </w:rPr>
        <w:t>مِنْهُمْ</w:t>
      </w:r>
      <w:r w:rsidRPr="00D02CEF">
        <w:rPr>
          <w:rStyle w:val="libAlaemChar"/>
          <w:rtl/>
        </w:rPr>
        <w:t>)</w:t>
      </w:r>
      <w:r w:rsidRPr="00456662">
        <w:rPr>
          <w:rtl/>
        </w:rPr>
        <w:t xml:space="preserve"> راجع إلى </w:t>
      </w:r>
      <w:r w:rsidRPr="00D02CEF">
        <w:rPr>
          <w:rStyle w:val="libAlaemChar"/>
          <w:rtl/>
        </w:rPr>
        <w:t>(</w:t>
      </w:r>
      <w:r w:rsidRPr="009E78CC">
        <w:rPr>
          <w:rStyle w:val="libAieChar"/>
          <w:rtl/>
        </w:rPr>
        <w:t>الْأُمِّيِّينَ</w:t>
      </w:r>
      <w:r w:rsidRPr="00D02CEF">
        <w:rPr>
          <w:rStyle w:val="libAlaemChar"/>
          <w:rtl/>
        </w:rPr>
        <w:t>)</w:t>
      </w:r>
      <w:r w:rsidRPr="00456662">
        <w:rPr>
          <w:rtl/>
        </w:rPr>
        <w:t xml:space="preserve"> فلا دلالة في الآية على لحوق غيرهم</w:t>
      </w:r>
      <w:r>
        <w:rPr>
          <w:rtl/>
        </w:rPr>
        <w:t>،</w:t>
      </w:r>
      <w:r w:rsidRPr="00456662">
        <w:rPr>
          <w:rtl/>
        </w:rPr>
        <w:t xml:space="preserve"> فالأولى إرجاعه إلى الناس كافّة</w:t>
      </w:r>
      <w:r>
        <w:rPr>
          <w:rtl/>
        </w:rPr>
        <w:t>،</w:t>
      </w:r>
      <w:r w:rsidRPr="00456662">
        <w:rPr>
          <w:rtl/>
        </w:rPr>
        <w:t xml:space="preserve"> لاشتراكهم معهم في الدعوة</w:t>
      </w:r>
      <w:r>
        <w:rPr>
          <w:rtl/>
        </w:rPr>
        <w:t>،</w:t>
      </w:r>
      <w:r w:rsidRPr="00456662">
        <w:rPr>
          <w:rtl/>
        </w:rPr>
        <w:t xml:space="preserve"> ولزوم الإجابة.</w:t>
      </w:r>
    </w:p>
    <w:p w:rsidR="00F470B7" w:rsidRPr="00456662" w:rsidRDefault="00F470B7" w:rsidP="00596B52">
      <w:pPr>
        <w:pStyle w:val="libNormal"/>
        <w:rPr>
          <w:rtl/>
        </w:rPr>
      </w:pPr>
      <w:r w:rsidRPr="00456662">
        <w:rPr>
          <w:rtl/>
        </w:rPr>
        <w:t>ويؤيّده : ما روي من أنّه</w:t>
      </w:r>
      <w:r>
        <w:rPr>
          <w:rtl/>
        </w:rPr>
        <w:t xml:space="preserve"> لمـــّـا </w:t>
      </w:r>
      <w:r w:rsidRPr="00456662">
        <w:rPr>
          <w:rtl/>
        </w:rPr>
        <w:t>نزلت هذه الآية قيل : من هم يا رسول الله</w:t>
      </w:r>
      <w:r>
        <w:rPr>
          <w:rtl/>
        </w:rPr>
        <w:t>؟</w:t>
      </w:r>
      <w:r>
        <w:rPr>
          <w:rFonts w:hint="cs"/>
          <w:rtl/>
        </w:rPr>
        <w:t xml:space="preserve"> </w:t>
      </w:r>
      <w:r w:rsidRPr="00456662">
        <w:rPr>
          <w:rtl/>
        </w:rPr>
        <w:t xml:space="preserve">فوضع يده على كتف سلمان ثمّ قال : لو كان الإيمان عند الثريّا لتناوله رجال من هؤلاء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وفي رواية : لنالته رجال من هؤلاء </w:t>
      </w:r>
      <w:r w:rsidRPr="00D02CEF">
        <w:rPr>
          <w:rStyle w:val="libFootnotenumChar"/>
          <w:rtl/>
        </w:rPr>
        <w:t>(4)</w:t>
      </w:r>
      <w:r>
        <w:rPr>
          <w:rtl/>
        </w:rPr>
        <w:t>.</w:t>
      </w:r>
    </w:p>
    <w:p w:rsidR="00F470B7" w:rsidRPr="00456662" w:rsidRDefault="00F470B7" w:rsidP="00596B52">
      <w:pPr>
        <w:pStyle w:val="libNormal"/>
        <w:rPr>
          <w:rtl/>
        </w:rPr>
      </w:pPr>
      <w:r w:rsidRPr="00456662">
        <w:rPr>
          <w:rtl/>
        </w:rPr>
        <w:t>ومن هنا قيل : إنّ المراد «بالآخرين» الّذين يأتون بعدهم إلى يوم القيامة.</w:t>
      </w:r>
    </w:p>
    <w:p w:rsidR="00F470B7" w:rsidRPr="00456662" w:rsidRDefault="00F470B7" w:rsidP="00596B52">
      <w:pPr>
        <w:pStyle w:val="libNormal"/>
        <w:rPr>
          <w:rtl/>
        </w:rPr>
      </w:pPr>
      <w:r w:rsidRPr="00456662">
        <w:rPr>
          <w:rtl/>
        </w:rPr>
        <w:t xml:space="preserve">وعن الباقر عليه السلام : هم الأعاجم ومن لا يتكلّم بلغة العرب </w:t>
      </w:r>
      <w:r w:rsidRPr="00D02CEF">
        <w:rPr>
          <w:rStyle w:val="libFootnotenumChar"/>
          <w:rtl/>
        </w:rPr>
        <w:t>(5)</w:t>
      </w:r>
      <w:r>
        <w:rPr>
          <w:rtl/>
        </w:rPr>
        <w:t>.</w:t>
      </w:r>
    </w:p>
    <w:p w:rsidR="00F470B7" w:rsidRPr="00456662" w:rsidRDefault="00F470B7" w:rsidP="00596B52">
      <w:pPr>
        <w:pStyle w:val="libNormal"/>
        <w:rPr>
          <w:rtl/>
        </w:rPr>
      </w:pPr>
      <w:r w:rsidRPr="00456662">
        <w:rPr>
          <w:rtl/>
        </w:rPr>
        <w:t>وقد يقال : إنّ المراد بهم الخصّيصون من امّته الّذين يأتون من بعده يؤمنون بالغيب</w:t>
      </w:r>
      <w:r>
        <w:rPr>
          <w:rtl/>
        </w:rPr>
        <w:t>،</w:t>
      </w:r>
      <w:r w:rsidRPr="00456662">
        <w:rPr>
          <w:rtl/>
        </w:rPr>
        <w:t xml:space="preserve"> وهم الّذين كان الرسول صلّى الله عليه وآله يتشوّق إليهم</w:t>
      </w:r>
      <w:r>
        <w:rPr>
          <w:rtl/>
        </w:rPr>
        <w:t>،</w:t>
      </w:r>
      <w:r w:rsidRPr="00456662">
        <w:rPr>
          <w:rtl/>
        </w:rPr>
        <w:t xml:space="preserve"> كما روي في بعض كتب العرفان مرسلا : إنّ رسول الله صلّى الله عليه وآله رأى يوما أبا ذرّ يمشي فقال : «مسكين أبو ذر يمشي وحده وهو في السماء فرد</w:t>
      </w:r>
      <w:r>
        <w:rPr>
          <w:rtl/>
        </w:rPr>
        <w:t>،</w:t>
      </w:r>
      <w:r w:rsidRPr="00456662">
        <w:rPr>
          <w:rtl/>
        </w:rPr>
        <w:t xml:space="preserve"> وأب</w:t>
      </w:r>
      <w:r>
        <w:rPr>
          <w:rtl/>
        </w:rPr>
        <w:t>و ذر في الأرض فرد كمن فرد الفرد</w:t>
      </w:r>
      <w:r w:rsidRPr="00456662">
        <w:rPr>
          <w:rtl/>
        </w:rPr>
        <w:t>»</w:t>
      </w:r>
      <w:r>
        <w:rPr>
          <w:rFonts w:hint="cs"/>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ص : 8.</w:t>
      </w:r>
    </w:p>
    <w:p w:rsidR="00F470B7" w:rsidRPr="00456662" w:rsidRDefault="00F470B7" w:rsidP="002F2D66">
      <w:pPr>
        <w:pStyle w:val="libFootnote0"/>
        <w:rPr>
          <w:rtl/>
        </w:rPr>
      </w:pPr>
      <w:r>
        <w:rPr>
          <w:rtl/>
        </w:rPr>
        <w:t>(</w:t>
      </w:r>
      <w:r w:rsidRPr="00456662">
        <w:rPr>
          <w:rtl/>
        </w:rPr>
        <w:t>2) الحجرات : 14.</w:t>
      </w:r>
    </w:p>
    <w:p w:rsidR="00F470B7" w:rsidRPr="00456662" w:rsidRDefault="00F470B7" w:rsidP="002F2D66">
      <w:pPr>
        <w:pStyle w:val="libFootnote0"/>
        <w:rPr>
          <w:rtl/>
        </w:rPr>
      </w:pPr>
      <w:r>
        <w:rPr>
          <w:rtl/>
        </w:rPr>
        <w:t>(</w:t>
      </w:r>
      <w:r w:rsidRPr="00456662">
        <w:rPr>
          <w:rtl/>
        </w:rPr>
        <w:t>3) تفسير الإمام العسكريّ عليه السلام : 120.</w:t>
      </w:r>
    </w:p>
    <w:p w:rsidR="00F470B7" w:rsidRPr="00456662" w:rsidRDefault="00F470B7" w:rsidP="002F2D66">
      <w:pPr>
        <w:pStyle w:val="libFootnote0"/>
        <w:rPr>
          <w:rtl/>
        </w:rPr>
      </w:pPr>
      <w:r>
        <w:rPr>
          <w:rtl/>
        </w:rPr>
        <w:t>(</w:t>
      </w:r>
      <w:r w:rsidRPr="00456662">
        <w:rPr>
          <w:rtl/>
        </w:rPr>
        <w:t>4) بحار الأنوار 16 : 310.</w:t>
      </w:r>
    </w:p>
    <w:p w:rsidR="00F470B7" w:rsidRPr="00456662" w:rsidRDefault="00F470B7" w:rsidP="002F2D66">
      <w:pPr>
        <w:pStyle w:val="libFootnote0"/>
        <w:rPr>
          <w:rtl/>
        </w:rPr>
      </w:pPr>
      <w:r>
        <w:rPr>
          <w:rtl/>
        </w:rPr>
        <w:t>(</w:t>
      </w:r>
      <w:r w:rsidRPr="00456662">
        <w:rPr>
          <w:rtl/>
        </w:rPr>
        <w:t>5) نفس المصدر.</w:t>
      </w:r>
    </w:p>
    <w:p w:rsidR="00F470B7" w:rsidRPr="00456662" w:rsidRDefault="00F470B7" w:rsidP="00596B52">
      <w:pPr>
        <w:pStyle w:val="libNormal"/>
        <w:rPr>
          <w:rtl/>
        </w:rPr>
      </w:pPr>
      <w:r>
        <w:rPr>
          <w:rtl/>
        </w:rPr>
        <w:br w:type="page"/>
      </w:r>
      <w:r w:rsidRPr="00456662">
        <w:rPr>
          <w:rtl/>
        </w:rPr>
        <w:lastRenderedPageBreak/>
        <w:t>ثمّ قال : يا أبا ذرّ</w:t>
      </w:r>
      <w:r>
        <w:rPr>
          <w:rtl/>
        </w:rPr>
        <w:t>،</w:t>
      </w:r>
      <w:r w:rsidRPr="00456662">
        <w:rPr>
          <w:rtl/>
        </w:rPr>
        <w:t xml:space="preserve"> إنّ الله جم</w:t>
      </w:r>
      <w:r>
        <w:rPr>
          <w:rtl/>
        </w:rPr>
        <w:t>يل يحبّ الجمال، يا أبا ذرّ، أ</w:t>
      </w:r>
      <w:r w:rsidRPr="00456662">
        <w:rPr>
          <w:rtl/>
        </w:rPr>
        <w:t>تدري ما غمّي وفكري وإلى أيّ شيء اشتياقي</w:t>
      </w:r>
      <w:r>
        <w:rPr>
          <w:rtl/>
        </w:rPr>
        <w:t>؟</w:t>
      </w:r>
      <w:r w:rsidRPr="00456662">
        <w:rPr>
          <w:rtl/>
        </w:rPr>
        <w:t xml:space="preserve"> فقال أصحابه : خبّرنا يا رسول الله بغمّك وفكرك</w:t>
      </w:r>
      <w:r>
        <w:rPr>
          <w:rtl/>
        </w:rPr>
        <w:t>،</w:t>
      </w:r>
      <w:r w:rsidRPr="00456662">
        <w:rPr>
          <w:rtl/>
        </w:rPr>
        <w:t xml:space="preserve"> قال : وا شوقاه إلى لقاء إخواني ؛ يكونون من بعدي</w:t>
      </w:r>
      <w:r>
        <w:rPr>
          <w:rtl/>
        </w:rPr>
        <w:t>،</w:t>
      </w:r>
      <w:r w:rsidRPr="00456662">
        <w:rPr>
          <w:rtl/>
        </w:rPr>
        <w:t xml:space="preserve"> شأنهم شأن الأنبياء</w:t>
      </w:r>
      <w:r>
        <w:rPr>
          <w:rtl/>
        </w:rPr>
        <w:t>،</w:t>
      </w:r>
      <w:r w:rsidRPr="00456662">
        <w:rPr>
          <w:rtl/>
        </w:rPr>
        <w:t xml:space="preserve"> وهم عند الله بمنزلة الشهداء</w:t>
      </w:r>
      <w:r>
        <w:rPr>
          <w:rtl/>
        </w:rPr>
        <w:t>،</w:t>
      </w:r>
      <w:r w:rsidRPr="00456662">
        <w:rPr>
          <w:rtl/>
        </w:rPr>
        <w:t xml:space="preserve"> يفرّون من الآباء والامّهات</w:t>
      </w:r>
      <w:r>
        <w:rPr>
          <w:rtl/>
        </w:rPr>
        <w:t>،</w:t>
      </w:r>
      <w:r w:rsidRPr="00456662">
        <w:rPr>
          <w:rtl/>
        </w:rPr>
        <w:t xml:space="preserve"> والإخوة والأخوات</w:t>
      </w:r>
      <w:r>
        <w:rPr>
          <w:rtl/>
        </w:rPr>
        <w:t>،</w:t>
      </w:r>
      <w:r w:rsidRPr="00456662">
        <w:rPr>
          <w:rtl/>
        </w:rPr>
        <w:t xml:space="preserve"> ابتغاء مرضاة الله</w:t>
      </w:r>
      <w:r>
        <w:rPr>
          <w:rtl/>
        </w:rPr>
        <w:t>،</w:t>
      </w:r>
      <w:r w:rsidRPr="00456662">
        <w:rPr>
          <w:rtl/>
        </w:rPr>
        <w:t xml:space="preserve"> وهم يتركون المال</w:t>
      </w:r>
      <w:r>
        <w:rPr>
          <w:rtl/>
        </w:rPr>
        <w:t>،</w:t>
      </w:r>
      <w:r w:rsidRPr="00456662">
        <w:rPr>
          <w:rtl/>
        </w:rPr>
        <w:t xml:space="preserve"> ويذلّون أنفسهم بالتواضع</w:t>
      </w:r>
      <w:r>
        <w:rPr>
          <w:rtl/>
        </w:rPr>
        <w:t>،</w:t>
      </w:r>
      <w:r w:rsidRPr="00456662">
        <w:rPr>
          <w:rtl/>
        </w:rPr>
        <w:t xml:space="preserve"> لا يرغبون في الشهوات وفضول الدنيا</w:t>
      </w:r>
      <w:r>
        <w:rPr>
          <w:rtl/>
        </w:rPr>
        <w:t>،</w:t>
      </w:r>
      <w:r w:rsidRPr="00456662">
        <w:rPr>
          <w:rtl/>
        </w:rPr>
        <w:t xml:space="preserve"> يجتمعون في بيت من بيوت الله مغمومين محزونين من حبّ الله</w:t>
      </w:r>
      <w:r>
        <w:rPr>
          <w:rtl/>
        </w:rPr>
        <w:t>،</w:t>
      </w:r>
      <w:r w:rsidRPr="00456662">
        <w:rPr>
          <w:rtl/>
        </w:rPr>
        <w:t xml:space="preserve"> قلوبهم إلى الله</w:t>
      </w:r>
      <w:r>
        <w:rPr>
          <w:rtl/>
        </w:rPr>
        <w:t>،</w:t>
      </w:r>
      <w:r w:rsidRPr="00456662">
        <w:rPr>
          <w:rtl/>
        </w:rPr>
        <w:t xml:space="preserve"> وروحهم من الله</w:t>
      </w:r>
      <w:r>
        <w:rPr>
          <w:rtl/>
        </w:rPr>
        <w:t>،</w:t>
      </w:r>
      <w:r w:rsidRPr="00456662">
        <w:rPr>
          <w:rtl/>
        </w:rPr>
        <w:t xml:space="preserve"> وعلمهم لله</w:t>
      </w:r>
      <w:r>
        <w:rPr>
          <w:rtl/>
        </w:rPr>
        <w:t>،</w:t>
      </w:r>
      <w:r w:rsidRPr="00456662">
        <w:rPr>
          <w:rtl/>
        </w:rPr>
        <w:t xml:space="preserve"> إذا مرض واحد منهم هو أفضل من عبادة سنة.</w:t>
      </w:r>
    </w:p>
    <w:p w:rsidR="00F470B7" w:rsidRPr="00456662" w:rsidRDefault="00F470B7" w:rsidP="00596B52">
      <w:pPr>
        <w:pStyle w:val="libNormal"/>
        <w:rPr>
          <w:rtl/>
        </w:rPr>
      </w:pPr>
      <w:r w:rsidRPr="00456662">
        <w:rPr>
          <w:rtl/>
        </w:rPr>
        <w:t>وإن شئت أزيدك يا أبا ذرّ</w:t>
      </w:r>
      <w:r>
        <w:rPr>
          <w:rtl/>
        </w:rPr>
        <w:t>؟</w:t>
      </w:r>
      <w:r w:rsidRPr="00456662">
        <w:rPr>
          <w:rtl/>
        </w:rPr>
        <w:t xml:space="preserve"> قال : بلى يا رسول الله</w:t>
      </w:r>
      <w:r>
        <w:rPr>
          <w:rtl/>
        </w:rPr>
        <w:t>،</w:t>
      </w:r>
      <w:r w:rsidRPr="00456662">
        <w:rPr>
          <w:rtl/>
        </w:rPr>
        <w:t xml:space="preserve"> </w:t>
      </w:r>
      <w:r>
        <w:rPr>
          <w:rtl/>
        </w:rPr>
        <w:t>[</w:t>
      </w:r>
      <w:r w:rsidRPr="00456662">
        <w:rPr>
          <w:rtl/>
        </w:rPr>
        <w:t>قال :</w:t>
      </w:r>
      <w:r>
        <w:rPr>
          <w:rtl/>
        </w:rPr>
        <w:t>]</w:t>
      </w:r>
      <w:r w:rsidRPr="00456662">
        <w:rPr>
          <w:rtl/>
        </w:rPr>
        <w:t xml:space="preserve"> الواحد منهم يؤذيه قملة في ثيابه فله عند الله أجر سبعين حجّة وغزوة</w:t>
      </w:r>
      <w:r>
        <w:rPr>
          <w:rtl/>
        </w:rPr>
        <w:t>،</w:t>
      </w:r>
      <w:r w:rsidRPr="00456662">
        <w:rPr>
          <w:rtl/>
        </w:rPr>
        <w:t xml:space="preserve"> وكان له أجر عتق أربعين رقبة من ولد إسماعيل</w:t>
      </w:r>
      <w:r>
        <w:rPr>
          <w:rtl/>
        </w:rPr>
        <w:t>،</w:t>
      </w:r>
      <w:r w:rsidRPr="00456662">
        <w:rPr>
          <w:rtl/>
        </w:rPr>
        <w:t xml:space="preserve"> كلّ واحد منهم باثني عشر ألفا.</w:t>
      </w:r>
    </w:p>
    <w:p w:rsidR="00F470B7" w:rsidRPr="00456662" w:rsidRDefault="00F470B7" w:rsidP="00596B52">
      <w:pPr>
        <w:pStyle w:val="libNormal"/>
        <w:rPr>
          <w:rtl/>
        </w:rPr>
      </w:pPr>
      <w:r w:rsidRPr="00456662">
        <w:rPr>
          <w:rtl/>
        </w:rPr>
        <w:t>وإن شئت أزيدك يا أبا ذرّ</w:t>
      </w:r>
      <w:r>
        <w:rPr>
          <w:rtl/>
        </w:rPr>
        <w:t>؟</w:t>
      </w:r>
      <w:r w:rsidRPr="00456662">
        <w:rPr>
          <w:rtl/>
        </w:rPr>
        <w:t xml:space="preserve"> قال : بلى يا رسول الله</w:t>
      </w:r>
      <w:r>
        <w:rPr>
          <w:rtl/>
        </w:rPr>
        <w:t>،</w:t>
      </w:r>
      <w:r w:rsidRPr="00456662">
        <w:rPr>
          <w:rtl/>
        </w:rPr>
        <w:t xml:space="preserve"> قال : الواحد منهم يذكر أهله ثمّ يغتمّ فيكتب له بكلّ نفس ألف ألف درجة.</w:t>
      </w:r>
    </w:p>
    <w:p w:rsidR="00F470B7" w:rsidRPr="00456662" w:rsidRDefault="00F470B7" w:rsidP="00596B52">
      <w:pPr>
        <w:pStyle w:val="libNormal"/>
        <w:rPr>
          <w:rtl/>
        </w:rPr>
      </w:pPr>
      <w:r w:rsidRPr="00456662">
        <w:rPr>
          <w:rtl/>
        </w:rPr>
        <w:t>وإن شئت أزيدك يا أبا ذرّ</w:t>
      </w:r>
      <w:r>
        <w:rPr>
          <w:rtl/>
        </w:rPr>
        <w:t>؟</w:t>
      </w:r>
      <w:r w:rsidRPr="00456662">
        <w:rPr>
          <w:rtl/>
        </w:rPr>
        <w:t xml:space="preserve"> قال : بلى يا رسول الله</w:t>
      </w:r>
      <w:r>
        <w:rPr>
          <w:rtl/>
        </w:rPr>
        <w:t>،</w:t>
      </w:r>
      <w:r w:rsidRPr="00456662">
        <w:rPr>
          <w:rtl/>
        </w:rPr>
        <w:t xml:space="preserve"> قال : الواحد منهم يصلّي ركعتين في أصحابه أفضل عند الله من رجل يعبد الله تعالى في جبل لبنان مثل عمر نوح.</w:t>
      </w:r>
    </w:p>
    <w:p w:rsidR="00F470B7" w:rsidRPr="00456662" w:rsidRDefault="00F470B7" w:rsidP="00596B52">
      <w:pPr>
        <w:pStyle w:val="libNormal"/>
        <w:rPr>
          <w:rtl/>
        </w:rPr>
      </w:pPr>
      <w:r w:rsidRPr="00456662">
        <w:rPr>
          <w:rtl/>
        </w:rPr>
        <w:t>وإن شئت أزيدك يا أبا ذرّ</w:t>
      </w:r>
      <w:r>
        <w:rPr>
          <w:rtl/>
        </w:rPr>
        <w:t>؟</w:t>
      </w:r>
      <w:r w:rsidRPr="00456662">
        <w:rPr>
          <w:rtl/>
        </w:rPr>
        <w:t xml:space="preserve"> قال : بلى يا رسول الله</w:t>
      </w:r>
      <w:r>
        <w:rPr>
          <w:rtl/>
        </w:rPr>
        <w:t>،</w:t>
      </w:r>
      <w:r w:rsidRPr="00456662">
        <w:rPr>
          <w:rtl/>
        </w:rPr>
        <w:t xml:space="preserve"> قال : الواحد منهم يسبّح الله تسبيحة خير له يوم القيامة من أن يصيّر معه جبال الدنيا ذهبا.</w:t>
      </w:r>
    </w:p>
    <w:p w:rsidR="00F470B7" w:rsidRPr="00456662" w:rsidRDefault="00F470B7" w:rsidP="00596B52">
      <w:pPr>
        <w:pStyle w:val="libNormal"/>
        <w:rPr>
          <w:rtl/>
        </w:rPr>
      </w:pPr>
      <w:r w:rsidRPr="00456662">
        <w:rPr>
          <w:rtl/>
        </w:rPr>
        <w:t>وإن شئت أزيدك يا أبا ذرّ</w:t>
      </w:r>
      <w:r>
        <w:rPr>
          <w:rtl/>
        </w:rPr>
        <w:t>؟</w:t>
      </w:r>
      <w:r w:rsidRPr="00456662">
        <w:rPr>
          <w:rtl/>
        </w:rPr>
        <w:t xml:space="preserve"> قال : نعم يا رسول الله</w:t>
      </w:r>
      <w:r>
        <w:rPr>
          <w:rtl/>
        </w:rPr>
        <w:t>،</w:t>
      </w:r>
      <w:r w:rsidRPr="00456662">
        <w:rPr>
          <w:rtl/>
        </w:rPr>
        <w:t xml:space="preserve"> </w:t>
      </w:r>
      <w:r>
        <w:rPr>
          <w:rtl/>
        </w:rPr>
        <w:t>[</w:t>
      </w:r>
      <w:r w:rsidRPr="00456662">
        <w:rPr>
          <w:rtl/>
        </w:rPr>
        <w:t>قال :</w:t>
      </w:r>
      <w:r>
        <w:rPr>
          <w:rtl/>
        </w:rPr>
        <w:t>]</w:t>
      </w:r>
      <w:r w:rsidRPr="00456662">
        <w:rPr>
          <w:rtl/>
        </w:rPr>
        <w:t xml:space="preserve"> نظرة ينظر إلى أحدهم أحبّ إلى الله من نظرة إلى بيت الله</w:t>
      </w:r>
      <w:r>
        <w:rPr>
          <w:rtl/>
        </w:rPr>
        <w:t>،</w:t>
      </w:r>
      <w:r w:rsidRPr="00456662">
        <w:rPr>
          <w:rtl/>
        </w:rPr>
        <w:t xml:space="preserve"> ومن نظر إليه فكأنّما ينظر إلى</w:t>
      </w:r>
    </w:p>
    <w:p w:rsidR="00F470B7" w:rsidRPr="00456662" w:rsidRDefault="00F470B7" w:rsidP="00930449">
      <w:pPr>
        <w:pStyle w:val="libNormal0"/>
        <w:rPr>
          <w:rtl/>
        </w:rPr>
      </w:pPr>
      <w:r>
        <w:rPr>
          <w:rtl/>
        </w:rPr>
        <w:br w:type="page"/>
      </w:r>
      <w:r w:rsidRPr="00456662">
        <w:rPr>
          <w:rtl/>
        </w:rPr>
        <w:lastRenderedPageBreak/>
        <w:t>الله</w:t>
      </w:r>
      <w:r>
        <w:rPr>
          <w:rtl/>
        </w:rPr>
        <w:t>،</w:t>
      </w:r>
      <w:r w:rsidRPr="00456662">
        <w:rPr>
          <w:rtl/>
        </w:rPr>
        <w:t xml:space="preserve"> ومن سرّه فكأنّما سرّ الله</w:t>
      </w:r>
      <w:r>
        <w:rPr>
          <w:rtl/>
        </w:rPr>
        <w:t>،</w:t>
      </w:r>
      <w:r w:rsidRPr="00456662">
        <w:rPr>
          <w:rtl/>
        </w:rPr>
        <w:t xml:space="preserve"> ومن أطعمه فكأنّما أطعم الله.</w:t>
      </w:r>
    </w:p>
    <w:p w:rsidR="00F470B7" w:rsidRPr="00456662" w:rsidRDefault="00F470B7" w:rsidP="00596B52">
      <w:pPr>
        <w:pStyle w:val="libNormal"/>
        <w:rPr>
          <w:rtl/>
        </w:rPr>
      </w:pPr>
      <w:r w:rsidRPr="00456662">
        <w:rPr>
          <w:rtl/>
        </w:rPr>
        <w:t>وإن شئت أزيدك يا أبا ذر</w:t>
      </w:r>
      <w:r>
        <w:rPr>
          <w:rtl/>
        </w:rPr>
        <w:t>؟</w:t>
      </w:r>
      <w:r w:rsidRPr="00456662">
        <w:rPr>
          <w:rtl/>
        </w:rPr>
        <w:t xml:space="preserve"> قال : بلى يا رسول الله</w:t>
      </w:r>
      <w:r>
        <w:rPr>
          <w:rtl/>
        </w:rPr>
        <w:t>،</w:t>
      </w:r>
      <w:r w:rsidRPr="00456662">
        <w:rPr>
          <w:rtl/>
        </w:rPr>
        <w:t xml:space="preserve"> قال : يجلس إليهم قوم مصرّون مثقلون من الذنوب ؛ ما يقومون من عندهم حتّى ينظر الله إليهم ويغفر لهم ذنوبهم.</w:t>
      </w:r>
    </w:p>
    <w:p w:rsidR="00F470B7" w:rsidRPr="00456662" w:rsidRDefault="00F470B7" w:rsidP="00596B52">
      <w:pPr>
        <w:pStyle w:val="libNormal"/>
        <w:rPr>
          <w:rtl/>
        </w:rPr>
      </w:pPr>
      <w:r w:rsidRPr="00456662">
        <w:rPr>
          <w:rtl/>
        </w:rPr>
        <w:t>يا أبا ذرّ ضحكهم عبادة</w:t>
      </w:r>
      <w:r>
        <w:rPr>
          <w:rtl/>
        </w:rPr>
        <w:t>،</w:t>
      </w:r>
      <w:r w:rsidRPr="00456662">
        <w:rPr>
          <w:rtl/>
        </w:rPr>
        <w:t xml:space="preserve"> ومزاحهم تسبيح</w:t>
      </w:r>
      <w:r>
        <w:rPr>
          <w:rtl/>
        </w:rPr>
        <w:t>،</w:t>
      </w:r>
      <w:r w:rsidRPr="00456662">
        <w:rPr>
          <w:rtl/>
        </w:rPr>
        <w:t xml:space="preserve"> ونومهم صدقة</w:t>
      </w:r>
      <w:r>
        <w:rPr>
          <w:rtl/>
        </w:rPr>
        <w:t>،</w:t>
      </w:r>
      <w:r w:rsidRPr="00456662">
        <w:rPr>
          <w:rtl/>
        </w:rPr>
        <w:t xml:space="preserve"> ينظر الله إليهم في كلّ يوم سبعين مرّة.</w:t>
      </w:r>
    </w:p>
    <w:p w:rsidR="00F470B7" w:rsidRPr="00456662" w:rsidRDefault="00F470B7" w:rsidP="00596B52">
      <w:pPr>
        <w:pStyle w:val="libNormal"/>
        <w:rPr>
          <w:rtl/>
        </w:rPr>
      </w:pPr>
      <w:r w:rsidRPr="00456662">
        <w:rPr>
          <w:rtl/>
        </w:rPr>
        <w:t>يا أبا ذرّ</w:t>
      </w:r>
      <w:r>
        <w:rPr>
          <w:rtl/>
        </w:rPr>
        <w:t>،</w:t>
      </w:r>
      <w:r w:rsidRPr="00456662">
        <w:rPr>
          <w:rtl/>
        </w:rPr>
        <w:t xml:space="preserve"> إنّي إليهم مشتاق. ثمّ أطرق صلّى الله عليه وآله رأسه مليّا</w:t>
      </w:r>
      <w:r>
        <w:rPr>
          <w:rtl/>
        </w:rPr>
        <w:t>،</w:t>
      </w:r>
      <w:r w:rsidRPr="00456662">
        <w:rPr>
          <w:rtl/>
        </w:rPr>
        <w:t xml:space="preserve"> ثمّ رفع رأسه وبكى حتّى هملت عيناه فقال : وا شوقاه إلى لقائهم</w:t>
      </w:r>
      <w:r>
        <w:rPr>
          <w:rtl/>
        </w:rPr>
        <w:t>؟</w:t>
      </w:r>
    </w:p>
    <w:p w:rsidR="00F470B7" w:rsidRPr="00456662" w:rsidRDefault="00F470B7" w:rsidP="00596B52">
      <w:pPr>
        <w:pStyle w:val="libNormal"/>
        <w:rPr>
          <w:rtl/>
        </w:rPr>
      </w:pPr>
      <w:r w:rsidRPr="00456662">
        <w:rPr>
          <w:rtl/>
        </w:rPr>
        <w:t>ويقول صلّى الله عليه وآله :</w:t>
      </w:r>
      <w:r>
        <w:rPr>
          <w:rtl/>
        </w:rPr>
        <w:t xml:space="preserve"> ألل</w:t>
      </w:r>
      <w:r>
        <w:rPr>
          <w:rFonts w:hint="cs"/>
          <w:rtl/>
        </w:rPr>
        <w:t>ّ</w:t>
      </w:r>
      <w:r>
        <w:rPr>
          <w:rtl/>
        </w:rPr>
        <w:t xml:space="preserve">همّ </w:t>
      </w:r>
      <w:r w:rsidRPr="00456662">
        <w:rPr>
          <w:rtl/>
        </w:rPr>
        <w:t>احفظهم وانصرهم على من خالفهم</w:t>
      </w:r>
      <w:r>
        <w:rPr>
          <w:rtl/>
        </w:rPr>
        <w:t>،</w:t>
      </w:r>
      <w:r w:rsidRPr="00456662">
        <w:rPr>
          <w:rtl/>
        </w:rPr>
        <w:t xml:space="preserve"> وأقرّ عيني بهم يوم القيامة</w:t>
      </w:r>
      <w:r>
        <w:rPr>
          <w:rtl/>
        </w:rPr>
        <w:t>،</w:t>
      </w:r>
      <w:r w:rsidRPr="00456662">
        <w:rPr>
          <w:rtl/>
        </w:rPr>
        <w:t xml:space="preserve"> ثمّ قرأ : </w:t>
      </w:r>
      <w:r w:rsidRPr="00D02CEF">
        <w:rPr>
          <w:rStyle w:val="libAlaemChar"/>
          <w:rtl/>
        </w:rPr>
        <w:t>(</w:t>
      </w:r>
      <w:r w:rsidRPr="009E78CC">
        <w:rPr>
          <w:rStyle w:val="libAieChar"/>
          <w:rtl/>
        </w:rPr>
        <w:t>أَلا إِنَّ أَوْلِياءَ اللهِ لا خَوْفٌ عَلَيْهِمْ وَلا هُمْ يَحْزَنُونَ</w:t>
      </w:r>
      <w:r w:rsidRPr="00D02CEF">
        <w:rPr>
          <w:rStyle w:val="libAlaemChar"/>
          <w:rtl/>
        </w:rPr>
        <w:t>)</w:t>
      </w:r>
      <w:r w:rsidRPr="00456662">
        <w:rPr>
          <w:rtl/>
        </w:rPr>
        <w:t xml:space="preserve"> </w:t>
      </w:r>
      <w:r w:rsidRPr="00D02CEF">
        <w:rPr>
          <w:rStyle w:val="libFootnotenumChar"/>
          <w:rtl/>
        </w:rPr>
        <w:t>(1)</w:t>
      </w:r>
      <w:r w:rsidRPr="00456662">
        <w:rPr>
          <w:rtl/>
        </w:rPr>
        <w:t xml:space="preserve">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وروى قريبا منه أحمد بن فهد الحلّيّ رحمه الله في كتابه المسمّى</w:t>
      </w:r>
      <w:r>
        <w:rPr>
          <w:rtl/>
        </w:rPr>
        <w:t xml:space="preserve"> بـ </w:t>
      </w:r>
      <w:r w:rsidRPr="00456662">
        <w:rPr>
          <w:rtl/>
        </w:rPr>
        <w:t xml:space="preserve">«التحصين» إلّا أنّه قال : </w:t>
      </w:r>
      <w:r>
        <w:rPr>
          <w:rtl/>
        </w:rPr>
        <w:t>[</w:t>
      </w:r>
      <w:r w:rsidRPr="00456662">
        <w:rPr>
          <w:rtl/>
        </w:rPr>
        <w:t>قال</w:t>
      </w:r>
      <w:r>
        <w:rPr>
          <w:rtl/>
        </w:rPr>
        <w:t>]</w:t>
      </w:r>
      <w:r w:rsidRPr="00456662">
        <w:rPr>
          <w:rtl/>
        </w:rPr>
        <w:t xml:space="preserve"> رسول الله : </w:t>
      </w:r>
      <w:r>
        <w:rPr>
          <w:rtl/>
        </w:rPr>
        <w:t>أ</w:t>
      </w:r>
      <w:r w:rsidRPr="00456662">
        <w:rPr>
          <w:rtl/>
        </w:rPr>
        <w:t>تدرون ما غمّيّ</w:t>
      </w:r>
      <w:r>
        <w:rPr>
          <w:rtl/>
        </w:rPr>
        <w:t>،</w:t>
      </w:r>
      <w:r w:rsidRPr="00456662">
        <w:rPr>
          <w:rtl/>
        </w:rPr>
        <w:t xml:space="preserve"> وفي أيّ شيء تفكّري</w:t>
      </w:r>
      <w:r>
        <w:rPr>
          <w:rtl/>
        </w:rPr>
        <w:t>،</w:t>
      </w:r>
      <w:r w:rsidRPr="00456662">
        <w:rPr>
          <w:rtl/>
        </w:rPr>
        <w:t xml:space="preserve"> وفي أيّ شيء اشتياقي</w:t>
      </w:r>
      <w:r>
        <w:rPr>
          <w:rtl/>
        </w:rPr>
        <w:t>؟</w:t>
      </w:r>
      <w:r w:rsidRPr="00456662">
        <w:rPr>
          <w:rtl/>
        </w:rPr>
        <w:t xml:space="preserve"> قال أصحابه : لا يا رسول الله</w:t>
      </w:r>
      <w:r>
        <w:rPr>
          <w:rtl/>
        </w:rPr>
        <w:t>،</w:t>
      </w:r>
      <w:r w:rsidRPr="00456662">
        <w:rPr>
          <w:rtl/>
        </w:rPr>
        <w:t xml:space="preserve"> ما علمنا هذه من أيّ</w:t>
      </w:r>
      <w:r>
        <w:rPr>
          <w:rFonts w:hint="cs"/>
          <w:rtl/>
        </w:rPr>
        <w:t xml:space="preserve"> </w:t>
      </w:r>
      <w:r w:rsidRPr="00456662">
        <w:rPr>
          <w:rtl/>
        </w:rPr>
        <w:t>شيء</w:t>
      </w:r>
      <w:r>
        <w:rPr>
          <w:rtl/>
        </w:rPr>
        <w:t>،</w:t>
      </w:r>
      <w:r w:rsidRPr="00456662">
        <w:rPr>
          <w:rtl/>
        </w:rPr>
        <w:t xml:space="preserve"> أخبرنا بغمّك وتفكّرك وتشوّقك</w:t>
      </w:r>
      <w:r>
        <w:rPr>
          <w:rtl/>
        </w:rPr>
        <w:t>،</w:t>
      </w:r>
      <w:r w:rsidRPr="00456662">
        <w:rPr>
          <w:rtl/>
        </w:rPr>
        <w:t xml:space="preserve"> قال النبيّ صلّى الله عليه وآله : أخبركم إن شاء الله.</w:t>
      </w:r>
    </w:p>
    <w:p w:rsidR="00F470B7" w:rsidRPr="00456662" w:rsidRDefault="00F470B7" w:rsidP="00596B52">
      <w:pPr>
        <w:pStyle w:val="libNormal"/>
        <w:rPr>
          <w:rtl/>
        </w:rPr>
      </w:pPr>
      <w:r w:rsidRPr="00456662">
        <w:rPr>
          <w:rtl/>
        </w:rPr>
        <w:t>ثمّ تنفّس الصعداء وقال : هاه شوقا إلى إخواني من بعدي</w:t>
      </w:r>
      <w:r>
        <w:rPr>
          <w:rtl/>
        </w:rPr>
        <w:t>،</w:t>
      </w:r>
      <w:r w:rsidRPr="00456662">
        <w:rPr>
          <w:rtl/>
        </w:rPr>
        <w:t xml:space="preserve"> فقال أبو ذرّ :</w:t>
      </w:r>
      <w:r>
        <w:rPr>
          <w:rFonts w:hint="cs"/>
          <w:rtl/>
        </w:rPr>
        <w:t xml:space="preserve"> </w:t>
      </w:r>
      <w:r w:rsidRPr="00456662">
        <w:rPr>
          <w:rtl/>
        </w:rPr>
        <w:t>يا رسول الله</w:t>
      </w:r>
      <w:r>
        <w:rPr>
          <w:rtl/>
        </w:rPr>
        <w:t>،</w:t>
      </w:r>
      <w:r w:rsidRPr="00456662">
        <w:rPr>
          <w:rtl/>
        </w:rPr>
        <w:t xml:space="preserve"> أو لسنا إخوانك</w:t>
      </w:r>
      <w:r>
        <w:rPr>
          <w:rtl/>
        </w:rPr>
        <w:t>؟</w:t>
      </w:r>
      <w:r w:rsidRPr="00456662">
        <w:rPr>
          <w:rtl/>
        </w:rPr>
        <w:t xml:space="preserve"> قال : لا</w:t>
      </w:r>
      <w:r>
        <w:rPr>
          <w:rtl/>
        </w:rPr>
        <w:t>،</w:t>
      </w:r>
      <w:r w:rsidRPr="00456662">
        <w:rPr>
          <w:rtl/>
        </w:rPr>
        <w:t xml:space="preserve"> أنتم أصحابي</w:t>
      </w:r>
      <w:r>
        <w:rPr>
          <w:rtl/>
        </w:rPr>
        <w:t>،</w:t>
      </w:r>
      <w:r w:rsidRPr="00456662">
        <w:rPr>
          <w:rtl/>
        </w:rPr>
        <w:t xml:space="preserve"> وإخواني يجيئون من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يونس : 62.</w:t>
      </w:r>
    </w:p>
    <w:p w:rsidR="00F470B7" w:rsidRPr="00456662" w:rsidRDefault="00F470B7" w:rsidP="002F2D66">
      <w:pPr>
        <w:pStyle w:val="libFootnote0"/>
        <w:rPr>
          <w:rtl/>
        </w:rPr>
      </w:pPr>
      <w:r>
        <w:rPr>
          <w:rtl/>
        </w:rPr>
        <w:t>(</w:t>
      </w:r>
      <w:r w:rsidRPr="00456662">
        <w:rPr>
          <w:rtl/>
        </w:rPr>
        <w:t>2) التحصين</w:t>
      </w:r>
      <w:r>
        <w:rPr>
          <w:rtl/>
        </w:rPr>
        <w:t>،</w:t>
      </w:r>
      <w:r w:rsidRPr="00456662">
        <w:rPr>
          <w:rtl/>
        </w:rPr>
        <w:t xml:space="preserve"> لابن فهد : 25.</w:t>
      </w:r>
    </w:p>
    <w:p w:rsidR="00F470B7" w:rsidRPr="00456662" w:rsidRDefault="00F470B7" w:rsidP="00930449">
      <w:pPr>
        <w:pStyle w:val="libNormal0"/>
        <w:rPr>
          <w:rtl/>
        </w:rPr>
      </w:pPr>
      <w:r>
        <w:rPr>
          <w:rtl/>
        </w:rPr>
        <w:br w:type="page"/>
      </w:r>
      <w:r w:rsidRPr="00456662">
        <w:rPr>
          <w:rtl/>
        </w:rPr>
        <w:lastRenderedPageBreak/>
        <w:t>بعدي</w:t>
      </w:r>
      <w:r>
        <w:rPr>
          <w:rtl/>
        </w:rPr>
        <w:t>،</w:t>
      </w:r>
      <w:r w:rsidRPr="00456662">
        <w:rPr>
          <w:rtl/>
        </w:rPr>
        <w:t xml:space="preserve"> شأنهم شأن الأنبياء</w:t>
      </w:r>
      <w:r>
        <w:rPr>
          <w:rtl/>
        </w:rPr>
        <w:t>،</w:t>
      </w:r>
      <w:r w:rsidRPr="00456662">
        <w:rPr>
          <w:rtl/>
        </w:rPr>
        <w:t xml:space="preserve"> قوم يفرّون</w:t>
      </w:r>
      <w:r>
        <w:rPr>
          <w:rtl/>
        </w:rPr>
        <w:t xml:space="preserve"> ..</w:t>
      </w:r>
      <w:r w:rsidRPr="00456662">
        <w:rPr>
          <w:rtl/>
        </w:rPr>
        <w:t>. إلى آخره.</w:t>
      </w:r>
    </w:p>
    <w:p w:rsidR="00F470B7" w:rsidRPr="00456662" w:rsidRDefault="00F470B7" w:rsidP="00596B52">
      <w:pPr>
        <w:pStyle w:val="libNormal"/>
        <w:rPr>
          <w:rtl/>
        </w:rPr>
      </w:pPr>
      <w:r w:rsidRPr="00456662">
        <w:rPr>
          <w:rtl/>
        </w:rPr>
        <w:t>وقد ذكرناه بجملته في كتابنا المسمّى</w:t>
      </w:r>
      <w:r>
        <w:rPr>
          <w:rtl/>
        </w:rPr>
        <w:t xml:space="preserve"> بـ </w:t>
      </w:r>
      <w:r w:rsidRPr="00456662">
        <w:rPr>
          <w:rtl/>
        </w:rPr>
        <w:t>«مفتاح السعادات»</w:t>
      </w:r>
      <w:r>
        <w:rPr>
          <w:rtl/>
        </w:rPr>
        <w:t>.</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وَهُوَ الْعَزِيزُ الْحَكِيمُ</w:t>
      </w:r>
      <w:r w:rsidRPr="00D02CEF">
        <w:rPr>
          <w:rStyle w:val="libAlaemChar"/>
          <w:rtl/>
        </w:rPr>
        <w:t>)</w:t>
      </w:r>
      <w:r w:rsidRPr="00456662">
        <w:rPr>
          <w:rtl/>
        </w:rPr>
        <w:t xml:space="preserve"> إشارة إلى أنّ الّذي يمكّن رجلا أمّيّا يتيما لا مال له ولا عشيرة قويّة تنصره من هذا الأمر العظيم «أي الرسالة» حتّى ينقاد له في زمان يسير من الناس كثير مع عتوّهم وقوّتهم</w:t>
      </w:r>
      <w:r>
        <w:rPr>
          <w:rtl/>
        </w:rPr>
        <w:t>،</w:t>
      </w:r>
      <w:r w:rsidRPr="00456662">
        <w:rPr>
          <w:rtl/>
        </w:rPr>
        <w:t xml:space="preserve"> لا يكون إلّا عزيزا لا يغلب</w:t>
      </w:r>
      <w:r>
        <w:rPr>
          <w:rtl/>
        </w:rPr>
        <w:t>،</w:t>
      </w:r>
      <w:r w:rsidRPr="00456662">
        <w:rPr>
          <w:rtl/>
        </w:rPr>
        <w:t xml:space="preserve"> حكيما لا يناقش في تدبيره وحكمته</w:t>
      </w:r>
      <w:r>
        <w:rPr>
          <w:rtl/>
        </w:rPr>
        <w:t>،</w:t>
      </w:r>
      <w:r w:rsidRPr="00456662">
        <w:rPr>
          <w:rtl/>
        </w:rPr>
        <w:t xml:space="preserve"> فهذا الرجل مؤيّد من عند الله</w:t>
      </w:r>
      <w:r>
        <w:rPr>
          <w:rtl/>
        </w:rPr>
        <w:t>،</w:t>
      </w:r>
      <w:r w:rsidRPr="00456662">
        <w:rPr>
          <w:rtl/>
        </w:rPr>
        <w:t xml:space="preserve"> ومجتباه من جميع خلقه</w:t>
      </w:r>
      <w:r>
        <w:rPr>
          <w:rtl/>
        </w:rPr>
        <w:t>،</w:t>
      </w:r>
      <w:r w:rsidRPr="00456662">
        <w:rPr>
          <w:rtl/>
        </w:rPr>
        <w:t xml:space="preserve"> وقد شهدت العقول الفطريّة السليمة بصدقه في رسالته</w:t>
      </w:r>
      <w:r>
        <w:rPr>
          <w:rtl/>
        </w:rPr>
        <w:t>،</w:t>
      </w:r>
      <w:r w:rsidRPr="00456662">
        <w:rPr>
          <w:rtl/>
        </w:rPr>
        <w:t xml:space="preserve"> وقد أراد المشركون ليطفئوا نور الله بأفواههم والله متمّ نوره ولو كره المشركون.</w:t>
      </w:r>
    </w:p>
    <w:p w:rsidR="00F470B7" w:rsidRPr="00456662" w:rsidRDefault="00F470B7" w:rsidP="00596B52">
      <w:pPr>
        <w:pStyle w:val="libNormal"/>
        <w:rPr>
          <w:rtl/>
        </w:rPr>
      </w:pPr>
      <w:r w:rsidRPr="00456662">
        <w:rPr>
          <w:rtl/>
        </w:rPr>
        <w:t xml:space="preserve">والمشار إليه «بذلك» في قوله </w:t>
      </w:r>
      <w:r w:rsidRPr="00D02CEF">
        <w:rPr>
          <w:rStyle w:val="libAlaemChar"/>
          <w:rtl/>
        </w:rPr>
        <w:t>(</w:t>
      </w:r>
      <w:r w:rsidRPr="009E78CC">
        <w:rPr>
          <w:rStyle w:val="libAieChar"/>
          <w:rtl/>
        </w:rPr>
        <w:t>ذلِكَ فَضْلُ اللهِ يُؤْتِيهِ مَنْ يَشاءُ وَاللهُ ذُو الْفَضْلِ الْعَظِيمِ</w:t>
      </w:r>
      <w:r w:rsidRPr="00D02CEF">
        <w:rPr>
          <w:rStyle w:val="libAlaemChar"/>
          <w:rtl/>
        </w:rPr>
        <w:t>)</w:t>
      </w:r>
      <w:r w:rsidRPr="00456662">
        <w:rPr>
          <w:rtl/>
        </w:rPr>
        <w:t xml:space="preserve"> هو بعث الله النبيّ الأمّيّ بالنبوّة على الوجه المذكور</w:t>
      </w:r>
      <w:r>
        <w:rPr>
          <w:rtl/>
        </w:rPr>
        <w:t>،</w:t>
      </w:r>
      <w:r w:rsidRPr="00456662">
        <w:rPr>
          <w:rtl/>
        </w:rPr>
        <w:t xml:space="preserve"> فضله وإحسانه يختصّ به من يشاء من عباده</w:t>
      </w:r>
      <w:r>
        <w:rPr>
          <w:rtl/>
        </w:rPr>
        <w:t>،</w:t>
      </w:r>
      <w:r w:rsidRPr="00456662">
        <w:rPr>
          <w:rtl/>
        </w:rPr>
        <w:t xml:space="preserve"> فإنّه أعلم حيث يجعل رسالته.</w:t>
      </w:r>
    </w:p>
    <w:p w:rsidR="00F470B7" w:rsidRPr="00456662" w:rsidRDefault="00F470B7" w:rsidP="00596B52">
      <w:pPr>
        <w:pStyle w:val="libNormal"/>
        <w:rPr>
          <w:rtl/>
        </w:rPr>
      </w:pPr>
      <w:r w:rsidRPr="00456662">
        <w:rPr>
          <w:rtl/>
        </w:rPr>
        <w:t>ومن المحتمل أن يكون المراد من «الهداية» يسبّب هذا البعث</w:t>
      </w:r>
      <w:r>
        <w:rPr>
          <w:rtl/>
        </w:rPr>
        <w:t>،</w:t>
      </w:r>
      <w:r w:rsidRPr="00456662">
        <w:rPr>
          <w:rtl/>
        </w:rPr>
        <w:t xml:space="preserve"> فإنّها من فضل الله على المؤمنين كما يدلّ عليه قوله </w:t>
      </w:r>
      <w:r w:rsidRPr="00D02CEF">
        <w:rPr>
          <w:rStyle w:val="libAlaemChar"/>
          <w:rtl/>
        </w:rPr>
        <w:t>(</w:t>
      </w:r>
      <w:r w:rsidRPr="009E78CC">
        <w:rPr>
          <w:rStyle w:val="libAieChar"/>
          <w:rtl/>
        </w:rPr>
        <w:t>لَقَدْ مَنَّ اللهُ عَلَى الْمُؤْمِنِينَ إِذْ بَعَثَ فِيهِمْ رَسُولاً</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 xml:space="preserve">وفي بعض القراءات لمن منّ الله على المؤمنين </w:t>
      </w:r>
      <w:r w:rsidRPr="00D02CEF">
        <w:rPr>
          <w:rStyle w:val="libFootnotenumChar"/>
          <w:rtl/>
        </w:rPr>
        <w:t>(2)</w:t>
      </w:r>
      <w:r w:rsidRPr="00456662">
        <w:rPr>
          <w:rtl/>
        </w:rPr>
        <w:t xml:space="preserve"> ولا ريب أنّ إرسال الرسل وإنزال الكتب من ألطاف الله على عباده</w:t>
      </w:r>
      <w:r>
        <w:rPr>
          <w:rtl/>
        </w:rPr>
        <w:t>،</w:t>
      </w:r>
      <w:r w:rsidRPr="00456662">
        <w:rPr>
          <w:rtl/>
        </w:rPr>
        <w:t xml:space="preserve"> وقد صرّح المتكلّمون بوجوب اللطف</w:t>
      </w:r>
      <w:r>
        <w:rPr>
          <w:rtl/>
        </w:rPr>
        <w:t xml:space="preserve"> ـ </w:t>
      </w:r>
      <w:r w:rsidRPr="00456662">
        <w:rPr>
          <w:rtl/>
        </w:rPr>
        <w:t>أي ما يقرّب إلى الطاعات ويبعّد عن المعاصي</w:t>
      </w:r>
      <w:r>
        <w:rPr>
          <w:rtl/>
        </w:rPr>
        <w:t xml:space="preserve"> ـ </w:t>
      </w:r>
      <w:r w:rsidRPr="00456662">
        <w:rPr>
          <w:rtl/>
        </w:rPr>
        <w:t>على الله تعالى.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آل عمران : 164.</w:t>
      </w:r>
    </w:p>
    <w:p w:rsidR="00F470B7" w:rsidRPr="00456662" w:rsidRDefault="00F470B7" w:rsidP="002F2D66">
      <w:pPr>
        <w:pStyle w:val="libFootnote0"/>
        <w:rPr>
          <w:rtl/>
        </w:rPr>
      </w:pPr>
      <w:r>
        <w:rPr>
          <w:rtl/>
        </w:rPr>
        <w:t>(</w:t>
      </w:r>
      <w:r w:rsidRPr="00456662">
        <w:rPr>
          <w:rtl/>
        </w:rPr>
        <w:t>2) آل عمران : 164.</w:t>
      </w:r>
    </w:p>
    <w:p w:rsidR="00F470B7" w:rsidRPr="00456662" w:rsidRDefault="00F470B7" w:rsidP="00596B52">
      <w:pPr>
        <w:pStyle w:val="libNormal"/>
        <w:rPr>
          <w:rtl/>
        </w:rPr>
      </w:pPr>
      <w:r>
        <w:rPr>
          <w:rtl/>
        </w:rPr>
        <w:br w:type="page"/>
      </w:r>
      <w:r w:rsidRPr="00456662">
        <w:rPr>
          <w:rtl/>
        </w:rPr>
        <w:lastRenderedPageBreak/>
        <w:t>قال بعضهم : ومن الألطاف بعث الأنبياء ونصب الأولياء للاحتياج إليهم في انتظام المعاش لحصول الاجتماع المضطرّ إليه في بقاء النوع ؛ المستلزم لوقوع الفساد من غلبة دواعي الحسّ</w:t>
      </w:r>
      <w:r>
        <w:rPr>
          <w:rtl/>
        </w:rPr>
        <w:t>،</w:t>
      </w:r>
      <w:r w:rsidRPr="00456662">
        <w:rPr>
          <w:rtl/>
        </w:rPr>
        <w:t xml:space="preserve"> فيقع الهرج والمرج ولا ينحسم ذلك إلّا بقانون يفيد قطع المنازعات بشارع متأيّد بالآيات القاهرة</w:t>
      </w:r>
      <w:r>
        <w:rPr>
          <w:rtl/>
        </w:rPr>
        <w:t>،</w:t>
      </w:r>
      <w:r w:rsidRPr="00456662">
        <w:rPr>
          <w:rtl/>
        </w:rPr>
        <w:t xml:space="preserve"> ليحصل الانقياد الموجب للانتظام. انتهى.</w:t>
      </w:r>
    </w:p>
    <w:p w:rsidR="00F470B7" w:rsidRPr="00456662" w:rsidRDefault="00F470B7" w:rsidP="00596B52">
      <w:pPr>
        <w:pStyle w:val="libNormal"/>
        <w:rPr>
          <w:rtl/>
        </w:rPr>
      </w:pPr>
      <w:r w:rsidRPr="00456662">
        <w:rPr>
          <w:rtl/>
        </w:rPr>
        <w:t>وخالف الأشعريّ فذهب إلى أنّ اللطف لا يجب على الله ؛ إذ العقل لا يحكم بوجوب شيء عليه</w:t>
      </w:r>
      <w:r>
        <w:rPr>
          <w:rtl/>
        </w:rPr>
        <w:t>،</w:t>
      </w:r>
      <w:r w:rsidRPr="00456662">
        <w:rPr>
          <w:rtl/>
        </w:rPr>
        <w:t xml:space="preserve"> فما يصدر عنه تعالى من هذه الأفعال فهو على سبيل التفضّل</w:t>
      </w:r>
      <w:r>
        <w:rPr>
          <w:rtl/>
        </w:rPr>
        <w:t>،</w:t>
      </w:r>
      <w:r w:rsidRPr="00456662">
        <w:rPr>
          <w:rtl/>
        </w:rPr>
        <w:t xml:space="preserve"> وظاهر الآية وإن كان يساعده إلّا أنّ في الكلام في الردّ عليه محلّا آخر.</w:t>
      </w:r>
    </w:p>
    <w:p w:rsidR="00F470B7" w:rsidRPr="00456662" w:rsidRDefault="00F470B7" w:rsidP="00596B52">
      <w:pPr>
        <w:pStyle w:val="libNormal"/>
        <w:rPr>
          <w:rtl/>
        </w:rPr>
      </w:pPr>
      <w:r w:rsidRPr="00456662">
        <w:rPr>
          <w:rtl/>
        </w:rPr>
        <w:t>ومعنى «يؤتيه» يعطيه</w:t>
      </w:r>
      <w:r>
        <w:rPr>
          <w:rtl/>
        </w:rPr>
        <w:t>،</w:t>
      </w:r>
      <w:r w:rsidRPr="00456662">
        <w:rPr>
          <w:rtl/>
        </w:rPr>
        <w:t xml:space="preserve"> وعطيّته لا تكون إلّا لمن له قابليّة واستعداد</w:t>
      </w:r>
      <w:r>
        <w:rPr>
          <w:rtl/>
        </w:rPr>
        <w:t>،</w:t>
      </w:r>
      <w:r w:rsidRPr="00456662">
        <w:rPr>
          <w:rtl/>
        </w:rPr>
        <w:t xml:space="preserve"> والله لا يعطي إلّا مع المصلحة</w:t>
      </w:r>
      <w:r>
        <w:rPr>
          <w:rtl/>
        </w:rPr>
        <w:t>،</w:t>
      </w:r>
      <w:r w:rsidRPr="00456662">
        <w:rPr>
          <w:rtl/>
        </w:rPr>
        <w:t xml:space="preserve"> ولا مصلحة قطعا في إعطاء من لا يستعد</w:t>
      </w:r>
      <w:r>
        <w:rPr>
          <w:rtl/>
        </w:rPr>
        <w:t>،</w:t>
      </w:r>
      <w:r w:rsidRPr="00456662">
        <w:rPr>
          <w:rtl/>
        </w:rPr>
        <w:t xml:space="preserve"> ولا تتعلّق مشيّته تعالى بإعطاء من لا يستحق العطيّة ومن لا تصلح له.</w:t>
      </w:r>
    </w:p>
    <w:p w:rsidR="00F470B7" w:rsidRPr="00456662" w:rsidRDefault="00F470B7" w:rsidP="00596B52">
      <w:pPr>
        <w:pStyle w:val="libNormal"/>
        <w:rPr>
          <w:rtl/>
        </w:rPr>
      </w:pPr>
      <w:r w:rsidRPr="00456662">
        <w:rPr>
          <w:rtl/>
        </w:rPr>
        <w:t>وفي «حقائق القرآن» بعد ذكر هذه الآية</w:t>
      </w:r>
      <w:r>
        <w:rPr>
          <w:rtl/>
        </w:rPr>
        <w:t xml:space="preserve"> ..</w:t>
      </w:r>
      <w:r w:rsidRPr="00456662">
        <w:rPr>
          <w:rtl/>
        </w:rPr>
        <w:t>. قال الحسين : جاد الجواد بجوده لغير علّة وتفضّل بالتفضيل ؛ وتمّمه بالمنن</w:t>
      </w:r>
      <w:r>
        <w:rPr>
          <w:rtl/>
        </w:rPr>
        <w:t>،</w:t>
      </w:r>
      <w:r w:rsidRPr="00456662">
        <w:rPr>
          <w:rtl/>
        </w:rPr>
        <w:t xml:space="preserve"> وغشّاه بالنعم ؛ إذ يقول </w:t>
      </w:r>
      <w:r w:rsidRPr="00D02CEF">
        <w:rPr>
          <w:rStyle w:val="libAlaemChar"/>
          <w:rtl/>
        </w:rPr>
        <w:t>(</w:t>
      </w:r>
      <w:r w:rsidRPr="009E78CC">
        <w:rPr>
          <w:rStyle w:val="libAieChar"/>
          <w:rtl/>
        </w:rPr>
        <w:t>ذلِكَ فَضْلُ اللهِ يُؤْتِيهِ مَنْ يَشاءُ</w:t>
      </w:r>
      <w:r w:rsidRPr="00D02CEF">
        <w:rPr>
          <w:rStyle w:val="libAlaemChar"/>
          <w:rtl/>
        </w:rPr>
        <w:t>)</w:t>
      </w:r>
      <w:r w:rsidRPr="00456662">
        <w:rPr>
          <w:rtl/>
        </w:rPr>
        <w:t xml:space="preserve"> فقطع بالمشيّة ومحق الأسباب فكان الكرم منه صرفا لا تمازجه العلل</w:t>
      </w:r>
      <w:r>
        <w:rPr>
          <w:rtl/>
        </w:rPr>
        <w:t>،</w:t>
      </w:r>
      <w:r w:rsidRPr="00456662">
        <w:rPr>
          <w:rtl/>
        </w:rPr>
        <w:t xml:space="preserve"> ولا تكتسبه الحيل</w:t>
      </w:r>
      <w:r>
        <w:rPr>
          <w:rtl/>
        </w:rPr>
        <w:t>،</w:t>
      </w:r>
      <w:r w:rsidRPr="00456662">
        <w:rPr>
          <w:rtl/>
        </w:rPr>
        <w:t xml:space="preserve"> جاد به في الدهور قبل إظهار الأمور إلى معرفته ومحبّته والاستقامة فيهما بنعت العبوديّة في مشاهدة الربوبيّة</w:t>
      </w:r>
      <w:r>
        <w:rPr>
          <w:rtl/>
        </w:rPr>
        <w:t>،</w:t>
      </w:r>
      <w:r w:rsidRPr="00456662">
        <w:rPr>
          <w:rtl/>
        </w:rPr>
        <w:t xml:space="preserve"> يؤتي هذا الفضل من يشاء من عباده المصطفين في الأزل.</w:t>
      </w:r>
    </w:p>
    <w:p w:rsidR="00F470B7" w:rsidRPr="00456662" w:rsidRDefault="00F470B7" w:rsidP="00596B52">
      <w:pPr>
        <w:pStyle w:val="libNormal"/>
        <w:rPr>
          <w:rtl/>
        </w:rPr>
      </w:pPr>
      <w:r w:rsidRPr="00456662">
        <w:rPr>
          <w:rtl/>
        </w:rPr>
        <w:t>قال الجوزجانيّ : ذلك الفضل هو الأنس بالله ؛ إذا وجدوا نعمة الأنس نسوا كلّ نعمة دونه</w:t>
      </w:r>
      <w:r>
        <w:rPr>
          <w:rtl/>
        </w:rPr>
        <w:t>،</w:t>
      </w:r>
      <w:r w:rsidRPr="00456662">
        <w:rPr>
          <w:rtl/>
        </w:rPr>
        <w:t xml:space="preserve"> وهو قوله </w:t>
      </w:r>
      <w:r w:rsidRPr="00D02CEF">
        <w:rPr>
          <w:rStyle w:val="libAlaemChar"/>
          <w:rtl/>
        </w:rPr>
        <w:t>(</w:t>
      </w:r>
      <w:r w:rsidRPr="009E78CC">
        <w:rPr>
          <w:rStyle w:val="libAieChar"/>
          <w:rtl/>
        </w:rPr>
        <w:t>ذلِكَ فَضْلُ اللهِ يُؤْتِيهِ مَنْ يَشاءُ</w:t>
      </w:r>
      <w:r w:rsidRPr="00D02CEF">
        <w:rPr>
          <w:rStyle w:val="libAlaemChar"/>
          <w:rtl/>
        </w:rPr>
        <w:t>)</w:t>
      </w:r>
      <w:r w:rsidRPr="00456662">
        <w:rPr>
          <w:rtl/>
        </w:rPr>
        <w:t xml:space="preserve"> انتهى. فتأمّل.</w:t>
      </w:r>
    </w:p>
    <w:p w:rsidR="00F470B7" w:rsidRPr="00456662" w:rsidRDefault="00F470B7" w:rsidP="00596B52">
      <w:pPr>
        <w:pStyle w:val="libNormal"/>
        <w:rPr>
          <w:rtl/>
        </w:rPr>
      </w:pPr>
      <w:r>
        <w:rPr>
          <w:rtl/>
        </w:rPr>
        <w:br w:type="page"/>
      </w:r>
      <w:r w:rsidRPr="00456662">
        <w:rPr>
          <w:rtl/>
        </w:rPr>
        <w:lastRenderedPageBreak/>
        <w:t>ومن المحتمل أن يكون المشار إليه بذلك هو التزكّي المفهوم من الكلام السابق</w:t>
      </w:r>
      <w:r>
        <w:rPr>
          <w:rtl/>
        </w:rPr>
        <w:t>،</w:t>
      </w:r>
      <w:r w:rsidRPr="00456662">
        <w:rPr>
          <w:rtl/>
        </w:rPr>
        <w:t xml:space="preserve"> ويكشف عنه قوله تعالى في سورة «النور» </w:t>
      </w:r>
      <w:r w:rsidRPr="00D02CEF">
        <w:rPr>
          <w:rStyle w:val="libAlaemChar"/>
          <w:rtl/>
        </w:rPr>
        <w:t>(</w:t>
      </w:r>
      <w:r w:rsidRPr="009E78CC">
        <w:rPr>
          <w:rStyle w:val="libAieChar"/>
          <w:rtl/>
        </w:rPr>
        <w:t>وَلَوْ لا فَضْلُ اللهِ عَلَيْكُمْ وَرَحْمَتُهُ ما زَكى مِنْكُمْ مِنْ أَحَدٍ أَبَداً</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والظاهر أنّ المراد بكونه ذا الفضل العظيم أنّه لا ينقص من عطائه شيء وإن أعطى ما أعطى</w:t>
      </w:r>
      <w:r>
        <w:rPr>
          <w:rtl/>
        </w:rPr>
        <w:t>،</w:t>
      </w:r>
      <w:r w:rsidRPr="00456662">
        <w:rPr>
          <w:rtl/>
        </w:rPr>
        <w:t xml:space="preserve"> فإنّ عنده خزائن كلّ شيء كما قال </w:t>
      </w:r>
      <w:r w:rsidRPr="00D02CEF">
        <w:rPr>
          <w:rStyle w:val="libAlaemChar"/>
          <w:rtl/>
        </w:rPr>
        <w:t>(</w:t>
      </w:r>
      <w:r w:rsidRPr="009E78CC">
        <w:rPr>
          <w:rStyle w:val="libAieChar"/>
          <w:rtl/>
        </w:rPr>
        <w:t>وَإِنْ مِنْ شَيْءٍ إِلَّا عِنْدَنا خَزائِنُهُ وَما نُنَزِّلُهُ إِلَّا</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r>
        <w:rPr>
          <w:rtl/>
        </w:rPr>
        <w:t>،</w:t>
      </w:r>
      <w:r w:rsidRPr="00456662">
        <w:rPr>
          <w:rtl/>
        </w:rPr>
        <w:t xml:space="preserve"> وفي الحديث : لو أنّ أهل سماواتي وأهل أرضي أمّلوا جميعا ثمّ أعطيت كلّ واحد منهم مثل ما أمّل الجميع ما انتقص من ملكي مثل عضو ذرّة</w:t>
      </w:r>
      <w:r>
        <w:rPr>
          <w:rtl/>
        </w:rPr>
        <w:t>،</w:t>
      </w:r>
      <w:r w:rsidRPr="00456662">
        <w:rPr>
          <w:rtl/>
        </w:rPr>
        <w:t xml:space="preserve"> وكيف ينقص ملك أنا قيّمه</w:t>
      </w:r>
      <w:r>
        <w:rPr>
          <w:rtl/>
        </w:rPr>
        <w:t>،</w:t>
      </w:r>
      <w:r w:rsidRPr="00456662">
        <w:rPr>
          <w:rtl/>
        </w:rPr>
        <w:t xml:space="preserve"> فيا بؤسا للقانطين من رحمتي</w:t>
      </w:r>
      <w:r>
        <w:rPr>
          <w:rtl/>
        </w:rPr>
        <w:t>،</w:t>
      </w:r>
      <w:r w:rsidRPr="00456662">
        <w:rPr>
          <w:rtl/>
        </w:rPr>
        <w:t xml:space="preserve"> ويا بؤسا لمن عصاني ولم يراقبني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ولعلّ النكتة في تعبير المسند إليه في قوله </w:t>
      </w:r>
      <w:r w:rsidRPr="00D02CEF">
        <w:rPr>
          <w:rStyle w:val="libAlaemChar"/>
          <w:rtl/>
        </w:rPr>
        <w:t>(</w:t>
      </w:r>
      <w:r w:rsidRPr="009E78CC">
        <w:rPr>
          <w:rStyle w:val="libAieChar"/>
          <w:rtl/>
        </w:rPr>
        <w:t>ذلِكَ فَضْلُ اللهِ</w:t>
      </w:r>
      <w:r w:rsidRPr="00D02CEF">
        <w:rPr>
          <w:rStyle w:val="libAlaemChar"/>
          <w:rtl/>
        </w:rPr>
        <w:t>)</w:t>
      </w:r>
      <w:r w:rsidRPr="00456662">
        <w:rPr>
          <w:rtl/>
        </w:rPr>
        <w:t xml:space="preserve"> باسم الإشارة إلى البعيد تعظيم المشار إليه كما في قوله </w:t>
      </w:r>
      <w:r w:rsidRPr="00D02CEF">
        <w:rPr>
          <w:rStyle w:val="libAlaemChar"/>
          <w:rtl/>
        </w:rPr>
        <w:t>(</w:t>
      </w:r>
      <w:r w:rsidRPr="009E78CC">
        <w:rPr>
          <w:rStyle w:val="libAieChar"/>
          <w:rtl/>
        </w:rPr>
        <w:t>الم ذلِكَ الْكِتابُ لا رَيْبَ فِيهِ</w:t>
      </w:r>
      <w:r w:rsidRPr="00D02CEF">
        <w:rPr>
          <w:rStyle w:val="libAlaemChar"/>
          <w:rtl/>
        </w:rPr>
        <w:t>)</w:t>
      </w:r>
      <w:r w:rsidRPr="00456662">
        <w:rPr>
          <w:rtl/>
        </w:rPr>
        <w:t xml:space="preserve"> </w:t>
      </w:r>
      <w:r w:rsidRPr="00D02CEF">
        <w:rPr>
          <w:rStyle w:val="libFootnotenumChar"/>
          <w:rtl/>
        </w:rPr>
        <w:t>(4)</w:t>
      </w:r>
      <w:r w:rsidRPr="00456662">
        <w:rPr>
          <w:rtl/>
        </w:rPr>
        <w:t xml:space="preserve"> فنزل بعد الدرجة ورفعة المحلّ</w:t>
      </w:r>
      <w:r>
        <w:rPr>
          <w:rtl/>
        </w:rPr>
        <w:t>،</w:t>
      </w:r>
      <w:r w:rsidRPr="00456662">
        <w:rPr>
          <w:rtl/>
        </w:rPr>
        <w:t xml:space="preserve"> منزلة بعد المسافة</w:t>
      </w:r>
      <w:r>
        <w:rPr>
          <w:rtl/>
        </w:rPr>
        <w:t>،</w:t>
      </w:r>
      <w:r w:rsidRPr="00456662">
        <w:rPr>
          <w:rtl/>
        </w:rPr>
        <w:t xml:space="preserve"> ففيه إشارة إلى أنّ الرسالة منصب فوق جميع المناصب ؛ لا تناله يد كلّ أحد</w:t>
      </w:r>
      <w:r>
        <w:rPr>
          <w:rtl/>
        </w:rPr>
        <w:t>،</w:t>
      </w:r>
      <w:r w:rsidRPr="00456662">
        <w:rPr>
          <w:rtl/>
        </w:rPr>
        <w:t xml:space="preserve"> ولا يدرك بالكسب لكونه موهبة عظيمة من عند الله</w:t>
      </w:r>
      <w:r>
        <w:rPr>
          <w:rtl/>
        </w:rPr>
        <w:t>،</w:t>
      </w:r>
      <w:r w:rsidRPr="00456662">
        <w:rPr>
          <w:rtl/>
        </w:rPr>
        <w:t xml:space="preserve"> وقد أحسن من قال بالفارسية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از رياضت كى توان الله شد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كى توان موسى كليم الله شد</w:t>
            </w:r>
            <w:r w:rsidRPr="00086944">
              <w:rPr>
                <w:rStyle w:val="libPoemTiniChar0"/>
                <w:rtl/>
              </w:rPr>
              <w:br/>
              <w:t> </w:t>
            </w:r>
          </w:p>
        </w:tc>
      </w:tr>
    </w:tbl>
    <w:p w:rsidR="00F470B7" w:rsidRPr="00456662" w:rsidRDefault="00F470B7" w:rsidP="00596B52">
      <w:pPr>
        <w:pStyle w:val="libNormal"/>
        <w:rPr>
          <w:rtl/>
        </w:rPr>
      </w:pPr>
      <w:r w:rsidRPr="00456662">
        <w:rPr>
          <w:rtl/>
        </w:rPr>
        <w:t>قال التفتازانيّ : وقد يقصد به تعظيم المشير كقول الأمير لبعض حاضريه ذلك قال كذا. انتهى</w:t>
      </w:r>
      <w:r>
        <w:rPr>
          <w:rtl/>
        </w:rPr>
        <w:t>،</w:t>
      </w:r>
      <w:r w:rsidRPr="00456662">
        <w:rPr>
          <w:rtl/>
        </w:rPr>
        <w:t xml:space="preserve"> فتأمل.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النور : 21.</w:t>
      </w:r>
    </w:p>
    <w:p w:rsidR="00F470B7" w:rsidRPr="00456662" w:rsidRDefault="00F470B7" w:rsidP="002F2D66">
      <w:pPr>
        <w:pStyle w:val="libFootnote0"/>
        <w:rPr>
          <w:rtl/>
        </w:rPr>
      </w:pPr>
      <w:r>
        <w:rPr>
          <w:rtl/>
        </w:rPr>
        <w:t>(</w:t>
      </w:r>
      <w:r w:rsidRPr="00456662">
        <w:rPr>
          <w:rtl/>
        </w:rPr>
        <w:t>2) الحجر : 21.</w:t>
      </w:r>
    </w:p>
    <w:p w:rsidR="00F470B7" w:rsidRPr="00456662" w:rsidRDefault="00F470B7" w:rsidP="002F2D66">
      <w:pPr>
        <w:pStyle w:val="libFootnote0"/>
        <w:rPr>
          <w:rtl/>
        </w:rPr>
      </w:pPr>
      <w:r>
        <w:rPr>
          <w:rtl/>
        </w:rPr>
        <w:t>(</w:t>
      </w:r>
      <w:r w:rsidRPr="00456662">
        <w:rPr>
          <w:rtl/>
        </w:rPr>
        <w:t>3) الكافي 2 : 66.</w:t>
      </w:r>
    </w:p>
    <w:p w:rsidR="00F470B7" w:rsidRPr="00456662" w:rsidRDefault="00F470B7" w:rsidP="002F2D66">
      <w:pPr>
        <w:pStyle w:val="libFootnote0"/>
        <w:rPr>
          <w:rtl/>
        </w:rPr>
      </w:pPr>
      <w:r>
        <w:rPr>
          <w:rtl/>
        </w:rPr>
        <w:t>(</w:t>
      </w:r>
      <w:r w:rsidRPr="00456662">
        <w:rPr>
          <w:rtl/>
        </w:rPr>
        <w:t>4) البقرة : 1</w:t>
      </w:r>
      <w:r>
        <w:rPr>
          <w:rtl/>
        </w:rPr>
        <w:t xml:space="preserve"> ـ </w:t>
      </w:r>
      <w:r w:rsidRPr="00456662">
        <w:rPr>
          <w:rtl/>
        </w:rPr>
        <w:t>2.</w:t>
      </w:r>
    </w:p>
    <w:p w:rsidR="00F470B7" w:rsidRPr="00456662" w:rsidRDefault="00F470B7" w:rsidP="00596B52">
      <w:pPr>
        <w:pStyle w:val="libNormal"/>
        <w:rPr>
          <w:rtl/>
        </w:rPr>
      </w:pPr>
      <w:r>
        <w:rPr>
          <w:rtl/>
        </w:rPr>
        <w:br w:type="page"/>
      </w:r>
      <w:r w:rsidRPr="00456662">
        <w:rPr>
          <w:rtl/>
        </w:rPr>
        <w:lastRenderedPageBreak/>
        <w:t>وقد يقال : إنّ الآية تفيد الحصر وهو كما ترى</w:t>
      </w:r>
      <w:r>
        <w:rPr>
          <w:rtl/>
        </w:rPr>
        <w:t>،</w:t>
      </w:r>
      <w:r w:rsidRPr="00456662">
        <w:rPr>
          <w:rtl/>
        </w:rPr>
        <w:t xml:space="preserve"> ضرورة أنّ كلّ ما يعطي الله عبده من رزق وغيره فهو من فضله تعالى عليه</w:t>
      </w:r>
      <w:r>
        <w:rPr>
          <w:rtl/>
        </w:rPr>
        <w:t>،</w:t>
      </w:r>
      <w:r w:rsidRPr="00456662">
        <w:rPr>
          <w:rtl/>
        </w:rPr>
        <w:t xml:space="preserve"> وإلّا فالعبد من حيث هو لا يستحقّ شيئا كما فصّلناه في محلّ آخر.</w:t>
      </w:r>
    </w:p>
    <w:p w:rsidR="00F470B7" w:rsidRDefault="00F470B7" w:rsidP="00596B52">
      <w:pPr>
        <w:pStyle w:val="libNormal"/>
        <w:rPr>
          <w:rtl/>
        </w:rPr>
      </w:pPr>
      <w:r w:rsidRPr="00456662">
        <w:rPr>
          <w:rtl/>
        </w:rPr>
        <w:t>وقد روى الطبرسيّ رحمه الله في المجمع : أنّه جاء الفقراء إلى رسول الله صلّى الله عليه وآله فقالوا : يا رسول الله</w:t>
      </w:r>
      <w:r>
        <w:rPr>
          <w:rtl/>
        </w:rPr>
        <w:t>،</w:t>
      </w:r>
      <w:r w:rsidRPr="00456662">
        <w:rPr>
          <w:rtl/>
        </w:rPr>
        <w:t xml:space="preserve"> إنّ للأغنياء ما يتصدّقون وليس لنا ما نتصدّق</w:t>
      </w:r>
      <w:r>
        <w:rPr>
          <w:rtl/>
        </w:rPr>
        <w:t>،</w:t>
      </w:r>
      <w:r w:rsidRPr="00456662">
        <w:rPr>
          <w:rtl/>
        </w:rPr>
        <w:t xml:space="preserve"> ولهم ما يحجّون وليس لنا ما نحجّ</w:t>
      </w:r>
      <w:r>
        <w:rPr>
          <w:rtl/>
        </w:rPr>
        <w:t>،</w:t>
      </w:r>
      <w:r w:rsidRPr="00456662">
        <w:rPr>
          <w:rtl/>
        </w:rPr>
        <w:t xml:space="preserve"> ولهم ما يعتقون وليس لنا ما نعتق</w:t>
      </w:r>
      <w:r>
        <w:rPr>
          <w:rtl/>
        </w:rPr>
        <w:t>؟</w:t>
      </w:r>
      <w:r w:rsidRPr="00456662">
        <w:rPr>
          <w:rtl/>
        </w:rPr>
        <w:t xml:space="preserve"> فقال صلّى الله عليه وآله : من كبّر الله مائة مرّة كان أفضل من عتق رقبة</w:t>
      </w:r>
      <w:r>
        <w:rPr>
          <w:rtl/>
        </w:rPr>
        <w:t>،</w:t>
      </w:r>
      <w:r w:rsidRPr="00456662">
        <w:rPr>
          <w:rtl/>
        </w:rPr>
        <w:t xml:space="preserve"> ومن سبّح الله مائة مرّة كان أفضل من مائة فرس في سبيل الله يسرجها ويلجمها</w:t>
      </w:r>
      <w:r>
        <w:rPr>
          <w:rtl/>
        </w:rPr>
        <w:t>،</w:t>
      </w:r>
      <w:r w:rsidRPr="00456662">
        <w:rPr>
          <w:rtl/>
        </w:rPr>
        <w:t xml:space="preserve"> ومن هلّل الله مائة مرّة كان أفضل الناس عملا في ذلك اليوم</w:t>
      </w:r>
      <w:r>
        <w:rPr>
          <w:rtl/>
        </w:rPr>
        <w:t>،</w:t>
      </w:r>
      <w:r w:rsidRPr="00456662">
        <w:rPr>
          <w:rtl/>
        </w:rPr>
        <w:t xml:space="preserve"> إلّا من زاد. فبلغ ذلك الأغنياء فقالوه</w:t>
      </w:r>
      <w:r>
        <w:rPr>
          <w:rtl/>
        </w:rPr>
        <w:t>،</w:t>
      </w:r>
      <w:r w:rsidRPr="00456662">
        <w:rPr>
          <w:rtl/>
        </w:rPr>
        <w:t xml:space="preserve"> فرجع الفقراء إلى النبي صلّى الله عليه وآله فقالوا : يا رسول الله</w:t>
      </w:r>
      <w:r>
        <w:rPr>
          <w:rtl/>
        </w:rPr>
        <w:t>،</w:t>
      </w:r>
      <w:r w:rsidRPr="00456662">
        <w:rPr>
          <w:rtl/>
        </w:rPr>
        <w:t xml:space="preserve"> قد بلغ الأغنياء ما قلت فصنعوه</w:t>
      </w:r>
      <w:r>
        <w:rPr>
          <w:rtl/>
        </w:rPr>
        <w:t>؟</w:t>
      </w:r>
      <w:r w:rsidRPr="00456662">
        <w:rPr>
          <w:rtl/>
        </w:rPr>
        <w:t xml:space="preserve"> فقال صلّى الله عليه وآله : </w:t>
      </w:r>
      <w:r w:rsidRPr="00D02CEF">
        <w:rPr>
          <w:rStyle w:val="libAlaemChar"/>
          <w:rtl/>
        </w:rPr>
        <w:t>(</w:t>
      </w:r>
      <w:r w:rsidRPr="009E78CC">
        <w:rPr>
          <w:rStyle w:val="libAieChar"/>
          <w:rtl/>
        </w:rPr>
        <w:t>ذلِكَ فَضْلُ اللهِ يُؤْتِيهِ مَنْ يَشاءُ</w:t>
      </w:r>
      <w:r w:rsidRPr="00D02CEF">
        <w:rPr>
          <w:rStyle w:val="libAlaemChar"/>
          <w:rtl/>
        </w:rPr>
        <w:t>)</w:t>
      </w:r>
      <w:r w:rsidRPr="00456662">
        <w:rPr>
          <w:rtl/>
        </w:rPr>
        <w:t xml:space="preserve"> </w:t>
      </w:r>
      <w:r w:rsidRPr="00D02CEF">
        <w:rPr>
          <w:rStyle w:val="libFootnotenumChar"/>
          <w:rtl/>
        </w:rPr>
        <w:t>(1)</w:t>
      </w:r>
      <w:r w:rsidRPr="00456662">
        <w:rPr>
          <w:rtl/>
        </w:rPr>
        <w:t xml:space="preserve"> انتهى. فيستفاد منه أنّ الفضل لا ينحصر في الرسالة</w:t>
      </w:r>
      <w:r>
        <w:rPr>
          <w:rtl/>
        </w:rPr>
        <w:t>،</w:t>
      </w:r>
      <w:r w:rsidRPr="00456662">
        <w:rPr>
          <w:rtl/>
        </w:rPr>
        <w:t xml:space="preserve"> فليتأمّل.</w:t>
      </w:r>
    </w:p>
    <w:p w:rsidR="00F470B7" w:rsidRPr="00456662" w:rsidRDefault="00F470B7" w:rsidP="00596B52">
      <w:pPr>
        <w:pStyle w:val="libNormal"/>
        <w:rPr>
          <w:rtl/>
        </w:rPr>
      </w:pPr>
      <w:r>
        <w:rPr>
          <w:rtl/>
        </w:rPr>
        <w:t>و «</w:t>
      </w:r>
      <w:r w:rsidRPr="00456662">
        <w:rPr>
          <w:rtl/>
        </w:rPr>
        <w:t xml:space="preserve">المثل» في قوله تعالى : </w:t>
      </w:r>
      <w:r w:rsidRPr="00D02CEF">
        <w:rPr>
          <w:rStyle w:val="libAlaemChar"/>
          <w:rtl/>
        </w:rPr>
        <w:t>(</w:t>
      </w:r>
      <w:r w:rsidRPr="009E78CC">
        <w:rPr>
          <w:rStyle w:val="libAieChar"/>
          <w:rtl/>
        </w:rPr>
        <w:t>مَثَلُ الَّذِينَ حُمِّلُوا التَّوْراةَ ثُمَّ لَمْ يَحْمِلُوها كَمَثَلِ الْحِمارِ يَحْمِلُ أَسْفاراً بِئْسَ مَثَلُ الْقَوْمِ الَّذِينَ كَذَّبُوا بِآياتِ اللهِ وَاللهُ لا يَهْدِي الْقَوْمَ الظَّالِمِينَ</w:t>
      </w:r>
      <w:r w:rsidRPr="00D02CEF">
        <w:rPr>
          <w:rStyle w:val="libAlaemChar"/>
          <w:rtl/>
        </w:rPr>
        <w:t>)</w:t>
      </w:r>
      <w:r w:rsidRPr="00456662">
        <w:rPr>
          <w:rtl/>
        </w:rPr>
        <w:t xml:space="preserve"> بمعنى الحال والصفة</w:t>
      </w:r>
      <w:r>
        <w:rPr>
          <w:rtl/>
        </w:rPr>
        <w:t>،</w:t>
      </w:r>
      <w:r w:rsidRPr="00456662">
        <w:rPr>
          <w:rtl/>
        </w:rPr>
        <w:t xml:space="preserve"> كما في قوله تعالى : </w:t>
      </w:r>
      <w:r w:rsidRPr="00D02CEF">
        <w:rPr>
          <w:rStyle w:val="libAlaemChar"/>
          <w:rtl/>
        </w:rPr>
        <w:t>(</w:t>
      </w:r>
      <w:r w:rsidRPr="009E78CC">
        <w:rPr>
          <w:rStyle w:val="libAieChar"/>
          <w:rtl/>
        </w:rPr>
        <w:t>مَثَلُ الْجَنَّةِ الَّتِي وُعِدَ الْمُتَّقُونَ</w:t>
      </w:r>
      <w:r w:rsidRPr="00D02CEF">
        <w:rPr>
          <w:rStyle w:val="libAlaemChar"/>
          <w:rtl/>
        </w:rPr>
        <w:t>)</w:t>
      </w:r>
      <w:r w:rsidRPr="00456662">
        <w:rPr>
          <w:rtl/>
        </w:rPr>
        <w:t xml:space="preserve"> </w:t>
      </w:r>
      <w:r w:rsidRPr="00D02CEF">
        <w:rPr>
          <w:rStyle w:val="libFootnotenumChar"/>
          <w:rtl/>
        </w:rPr>
        <w:t>(2)</w:t>
      </w:r>
      <w:r w:rsidRPr="00456662">
        <w:rPr>
          <w:rtl/>
        </w:rPr>
        <w:t xml:space="preserve"> وقوله : </w:t>
      </w:r>
      <w:r w:rsidRPr="00D02CEF">
        <w:rPr>
          <w:rStyle w:val="libAlaemChar"/>
          <w:rtl/>
        </w:rPr>
        <w:t>(</w:t>
      </w:r>
      <w:r w:rsidRPr="009E78CC">
        <w:rPr>
          <w:rStyle w:val="libAieChar"/>
          <w:rtl/>
        </w:rPr>
        <w:t>فَمَثَلُهُ كَمَثَلِ الْكَلْبِ</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429</w:t>
      </w:r>
      <w:r>
        <w:rPr>
          <w:rtl/>
        </w:rPr>
        <w:t xml:space="preserve"> ـ </w:t>
      </w:r>
      <w:r w:rsidRPr="00456662">
        <w:rPr>
          <w:rtl/>
        </w:rPr>
        <w:t>430.</w:t>
      </w:r>
    </w:p>
    <w:p w:rsidR="00F470B7" w:rsidRPr="00456662" w:rsidRDefault="00F470B7" w:rsidP="002F2D66">
      <w:pPr>
        <w:pStyle w:val="libFootnote0"/>
        <w:rPr>
          <w:rtl/>
        </w:rPr>
      </w:pPr>
      <w:r>
        <w:rPr>
          <w:rtl/>
        </w:rPr>
        <w:t>(</w:t>
      </w:r>
      <w:r w:rsidRPr="00456662">
        <w:rPr>
          <w:rtl/>
        </w:rPr>
        <w:t>2) الرعد : 35</w:t>
      </w:r>
      <w:r>
        <w:rPr>
          <w:rtl/>
        </w:rPr>
        <w:t>،</w:t>
      </w:r>
      <w:r w:rsidRPr="00456662">
        <w:rPr>
          <w:rtl/>
        </w:rPr>
        <w:t xml:space="preserve"> ومحمّد : 15.</w:t>
      </w:r>
    </w:p>
    <w:p w:rsidR="00F470B7" w:rsidRPr="00456662" w:rsidRDefault="00F470B7" w:rsidP="002F2D66">
      <w:pPr>
        <w:pStyle w:val="libFootnote0"/>
        <w:rPr>
          <w:rtl/>
        </w:rPr>
      </w:pPr>
      <w:r>
        <w:rPr>
          <w:rtl/>
        </w:rPr>
        <w:t>(</w:t>
      </w:r>
      <w:r w:rsidRPr="00456662">
        <w:rPr>
          <w:rtl/>
        </w:rPr>
        <w:t>3) الأعراف : 176.</w:t>
      </w:r>
    </w:p>
    <w:p w:rsidR="00F470B7" w:rsidRPr="00456662" w:rsidRDefault="00F470B7" w:rsidP="00596B52">
      <w:pPr>
        <w:pStyle w:val="libNormal"/>
        <w:rPr>
          <w:rtl/>
        </w:rPr>
      </w:pPr>
      <w:r>
        <w:rPr>
          <w:rtl/>
        </w:rPr>
        <w:br w:type="page"/>
      </w:r>
      <w:r w:rsidRPr="00456662">
        <w:rPr>
          <w:rtl/>
        </w:rPr>
        <w:lastRenderedPageBreak/>
        <w:t>ويستعمل «المثل» بالكسر والسكون في هذا المعنى أيضا</w:t>
      </w:r>
      <w:r>
        <w:rPr>
          <w:rtl/>
        </w:rPr>
        <w:t>،</w:t>
      </w:r>
      <w:r w:rsidRPr="00456662">
        <w:rPr>
          <w:rtl/>
        </w:rPr>
        <w:t xml:space="preserve"> وبالعكس</w:t>
      </w:r>
      <w:r>
        <w:rPr>
          <w:rtl/>
        </w:rPr>
        <w:t>،</w:t>
      </w:r>
      <w:r w:rsidRPr="00456662">
        <w:rPr>
          <w:rtl/>
        </w:rPr>
        <w:t xml:space="preserve"> فيراد</w:t>
      </w:r>
      <w:r>
        <w:rPr>
          <w:rtl/>
        </w:rPr>
        <w:t xml:space="preserve"> بـ </w:t>
      </w:r>
      <w:r w:rsidRPr="00456662">
        <w:rPr>
          <w:rtl/>
        </w:rPr>
        <w:t>«المثل» الشبيه بالآخر في صفة من الصفات</w:t>
      </w:r>
      <w:r>
        <w:rPr>
          <w:rtl/>
        </w:rPr>
        <w:t>،</w:t>
      </w:r>
      <w:r w:rsidRPr="00456662">
        <w:rPr>
          <w:rtl/>
        </w:rPr>
        <w:t xml:space="preserve"> وكيف كان فقد شبّه الله حال علماء اليهود الّذين عرفوا صفات النبيّ صلّى الله عليه وآله المبعوث عليهم من التوراة</w:t>
      </w:r>
      <w:r>
        <w:rPr>
          <w:rtl/>
        </w:rPr>
        <w:t>،</w:t>
      </w:r>
      <w:r w:rsidRPr="00456662">
        <w:rPr>
          <w:rtl/>
        </w:rPr>
        <w:t xml:space="preserve"> كما عرفوا أبناءهم</w:t>
      </w:r>
      <w:r>
        <w:rPr>
          <w:rtl/>
        </w:rPr>
        <w:t>،</w:t>
      </w:r>
      <w:r w:rsidRPr="00456662">
        <w:rPr>
          <w:rtl/>
        </w:rPr>
        <w:t xml:space="preserve"> فأنكروه تعصّبا وحسدا من أنفسهم بحال الحمار الغير المنتفع بما عليه من الأسفار</w:t>
      </w:r>
      <w:r>
        <w:rPr>
          <w:rtl/>
        </w:rPr>
        <w:t>،</w:t>
      </w:r>
      <w:r w:rsidRPr="00456662">
        <w:rPr>
          <w:rtl/>
        </w:rPr>
        <w:t xml:space="preserve"> قال الله : </w:t>
      </w:r>
      <w:r w:rsidRPr="00D02CEF">
        <w:rPr>
          <w:rStyle w:val="libAlaemChar"/>
          <w:rtl/>
        </w:rPr>
        <w:t>(</w:t>
      </w:r>
      <w:r w:rsidRPr="009E78CC">
        <w:rPr>
          <w:rStyle w:val="libAieChar"/>
          <w:rtl/>
        </w:rPr>
        <w:t>فَلَمَّا جاءَهُمْ ما عَرَفُوا كَفَرُوا بِهِ فَلَعْنَةُ اللهِ عَلَى الْكافِرِينَ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قال الرازيّ : اعلم أنّه تعالى بعد أن أثبت التوحيد والنبوّة وبيّن في النبوّة أنّه صلّى الله عليه وآله بعث إلى الأمّيّين</w:t>
      </w:r>
      <w:r>
        <w:rPr>
          <w:rtl/>
        </w:rPr>
        <w:t>،</w:t>
      </w:r>
      <w:r w:rsidRPr="00456662">
        <w:rPr>
          <w:rtl/>
        </w:rPr>
        <w:t xml:space="preserve"> واليهود</w:t>
      </w:r>
      <w:r>
        <w:rPr>
          <w:rtl/>
        </w:rPr>
        <w:t xml:space="preserve"> لمـــّـا </w:t>
      </w:r>
      <w:r w:rsidRPr="00456662">
        <w:rPr>
          <w:rtl/>
        </w:rPr>
        <w:t>أوردوا تلك الشبهة</w:t>
      </w:r>
      <w:r>
        <w:rPr>
          <w:rtl/>
        </w:rPr>
        <w:t>،</w:t>
      </w:r>
      <w:r w:rsidRPr="00456662">
        <w:rPr>
          <w:rtl/>
        </w:rPr>
        <w:t xml:space="preserve"> وهي أنّه صلّى الله عليه وآله بعث إلى العرب خاصّة ولم يبعث إليهم بمفهوم الآية</w:t>
      </w:r>
      <w:r>
        <w:rPr>
          <w:rtl/>
        </w:rPr>
        <w:t>،</w:t>
      </w:r>
      <w:r w:rsidRPr="00456662">
        <w:rPr>
          <w:rtl/>
        </w:rPr>
        <w:t xml:space="preserve"> أتبعه الله بضرب المثل للّذين أعرضوا عن العمل بالتوراة والإيمان بالنبيّ صلّى الله عليه وآله</w:t>
      </w:r>
      <w:r>
        <w:rPr>
          <w:rtl/>
        </w:rPr>
        <w:t>،</w:t>
      </w:r>
      <w:r w:rsidRPr="00456662">
        <w:rPr>
          <w:rtl/>
        </w:rPr>
        <w:t xml:space="preserve"> والمقصود منه أنّهم</w:t>
      </w:r>
      <w:r>
        <w:rPr>
          <w:rtl/>
        </w:rPr>
        <w:t xml:space="preserve"> لمـــّـا </w:t>
      </w:r>
      <w:r w:rsidRPr="00456662">
        <w:rPr>
          <w:rtl/>
        </w:rPr>
        <w:t>لم يعملوا بما في التوراة شبّهوا بالحمار</w:t>
      </w:r>
      <w:r>
        <w:rPr>
          <w:rtl/>
        </w:rPr>
        <w:t>،</w:t>
      </w:r>
      <w:r w:rsidRPr="00456662">
        <w:rPr>
          <w:rtl/>
        </w:rPr>
        <w:t xml:space="preserve"> لأنّهم لو عملوا بمقتضاها لا نتفعوا بها ولم يوردوا تلك الشبهة</w:t>
      </w:r>
      <w:r>
        <w:rPr>
          <w:rtl/>
        </w:rPr>
        <w:t>،</w:t>
      </w:r>
      <w:r w:rsidRPr="00456662">
        <w:rPr>
          <w:rtl/>
        </w:rPr>
        <w:t xml:space="preserve"> وذلك لأنّ فيها نعت الرسول صلّى الله عليه وآله والبشارة بمقدمه</w:t>
      </w:r>
      <w:r>
        <w:rPr>
          <w:rtl/>
        </w:rPr>
        <w:t>،</w:t>
      </w:r>
      <w:r w:rsidRPr="00456662">
        <w:rPr>
          <w:rtl/>
        </w:rPr>
        <w:t xml:space="preserve"> والدخول في دينه</w:t>
      </w:r>
      <w:r>
        <w:rPr>
          <w:rtl/>
        </w:rPr>
        <w:t>،</w:t>
      </w:r>
      <w:r w:rsidRPr="00456662">
        <w:rPr>
          <w:rtl/>
        </w:rPr>
        <w:t xml:space="preserve"> وقوله </w:t>
      </w:r>
      <w:r w:rsidRPr="00D02CEF">
        <w:rPr>
          <w:rStyle w:val="libAlaemChar"/>
          <w:rtl/>
        </w:rPr>
        <w:t>(</w:t>
      </w:r>
      <w:r w:rsidRPr="009E78CC">
        <w:rPr>
          <w:rStyle w:val="libAieChar"/>
          <w:rtl/>
        </w:rPr>
        <w:t>حُمِّلُوا التَّوْراةَ</w:t>
      </w:r>
      <w:r w:rsidRPr="00D02CEF">
        <w:rPr>
          <w:rStyle w:val="libAlaemChar"/>
          <w:rtl/>
        </w:rPr>
        <w:t>)</w:t>
      </w:r>
      <w:r w:rsidRPr="00456662">
        <w:rPr>
          <w:rtl/>
        </w:rPr>
        <w:t xml:space="preserve"> أي حمّلوا العمل بما فيها</w:t>
      </w:r>
      <w:r>
        <w:rPr>
          <w:rtl/>
        </w:rPr>
        <w:t>،</w:t>
      </w:r>
      <w:r w:rsidRPr="00456662">
        <w:rPr>
          <w:rtl/>
        </w:rPr>
        <w:t xml:space="preserve"> وكلّفوا القيام بها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الكشّاف : شبّه اليهود</w:t>
      </w:r>
      <w:r>
        <w:rPr>
          <w:rtl/>
        </w:rPr>
        <w:t xml:space="preserve"> ـ </w:t>
      </w:r>
      <w:r w:rsidRPr="00456662">
        <w:rPr>
          <w:rtl/>
        </w:rPr>
        <w:t>في أنّهم حملة التوراة وقرّاؤها وحفّاظ ما فيها</w:t>
      </w:r>
      <w:r>
        <w:rPr>
          <w:rtl/>
        </w:rPr>
        <w:t>،</w:t>
      </w:r>
      <w:r w:rsidRPr="00456662">
        <w:rPr>
          <w:rtl/>
        </w:rPr>
        <w:t xml:space="preserve"> ثمّ إنّهم غير عاملين بها ولا منتفعين بآياتها</w:t>
      </w:r>
      <w:r>
        <w:rPr>
          <w:rtl/>
        </w:rPr>
        <w:t>،</w:t>
      </w:r>
      <w:r w:rsidRPr="00456662">
        <w:rPr>
          <w:rtl/>
        </w:rPr>
        <w:t xml:space="preserve"> وذلك أنّ فيها نعت رسول الله صلّى الله عليه وآله والبشارة به ولم يؤمنوا به</w:t>
      </w:r>
      <w:r>
        <w:rPr>
          <w:rtl/>
        </w:rPr>
        <w:t xml:space="preserve"> ـ </w:t>
      </w:r>
      <w:r w:rsidRPr="00456662">
        <w:rPr>
          <w:rtl/>
        </w:rPr>
        <w:t>بالحمار حمل أسفارا</w:t>
      </w:r>
      <w:r>
        <w:rPr>
          <w:rtl/>
        </w:rPr>
        <w:t>،</w:t>
      </w:r>
      <w:r w:rsidRPr="00456662">
        <w:rPr>
          <w:rtl/>
        </w:rPr>
        <w:t xml:space="preserve"> أي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89.</w:t>
      </w:r>
    </w:p>
    <w:p w:rsidR="00F470B7" w:rsidRPr="00456662" w:rsidRDefault="00F470B7" w:rsidP="002F2D66">
      <w:pPr>
        <w:pStyle w:val="libFootnote0"/>
        <w:rPr>
          <w:rtl/>
        </w:rPr>
      </w:pPr>
      <w:r>
        <w:rPr>
          <w:rtl/>
        </w:rPr>
        <w:t>(</w:t>
      </w:r>
      <w:r w:rsidRPr="00456662">
        <w:rPr>
          <w:rtl/>
        </w:rPr>
        <w:t>2) التفسير الكبير 30 : 5.</w:t>
      </w:r>
    </w:p>
    <w:p w:rsidR="00F470B7" w:rsidRPr="00456662" w:rsidRDefault="00F470B7" w:rsidP="00930449">
      <w:pPr>
        <w:pStyle w:val="libNormal0"/>
        <w:rPr>
          <w:rtl/>
        </w:rPr>
      </w:pPr>
      <w:r>
        <w:rPr>
          <w:rtl/>
        </w:rPr>
        <w:br w:type="page"/>
      </w:r>
      <w:r w:rsidRPr="00456662">
        <w:rPr>
          <w:rtl/>
        </w:rPr>
        <w:lastRenderedPageBreak/>
        <w:t>كتبا كبارا من كتب العلم</w:t>
      </w:r>
      <w:r>
        <w:rPr>
          <w:rtl/>
        </w:rPr>
        <w:t>،</w:t>
      </w:r>
      <w:r w:rsidRPr="00456662">
        <w:rPr>
          <w:rtl/>
        </w:rPr>
        <w:t xml:space="preserve"> فهو يمشي بها ولا يدري منها إلّا ما يمرّ بجنبيه وظهره من الكدّ والتعب</w:t>
      </w:r>
      <w:r>
        <w:rPr>
          <w:rtl/>
        </w:rPr>
        <w:t>،</w:t>
      </w:r>
      <w:r w:rsidRPr="00456662">
        <w:rPr>
          <w:rtl/>
        </w:rPr>
        <w:t xml:space="preserve"> وكلّ من علم ولم يعمل بعلمه فهذا مثله وبئس المثل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وقال الأصمعيّ : إنّ الأسفار جمع السفر</w:t>
      </w:r>
      <w:r>
        <w:rPr>
          <w:rtl/>
        </w:rPr>
        <w:t>،</w:t>
      </w:r>
      <w:r w:rsidRPr="00456662">
        <w:rPr>
          <w:rtl/>
        </w:rPr>
        <w:t xml:space="preserve"> وهو الكتاب الكبير</w:t>
      </w:r>
      <w:r>
        <w:rPr>
          <w:rtl/>
        </w:rPr>
        <w:t>،</w:t>
      </w:r>
      <w:r w:rsidRPr="00456662">
        <w:rPr>
          <w:rtl/>
        </w:rPr>
        <w:t xml:space="preserve"> لأنّه يسفر عن المعنى إذا قرئ</w:t>
      </w:r>
      <w:r>
        <w:rPr>
          <w:rtl/>
        </w:rPr>
        <w:t>،</w:t>
      </w:r>
      <w:r w:rsidRPr="00456662">
        <w:rPr>
          <w:rtl/>
        </w:rPr>
        <w:t xml:space="preserve"> ونظيره شبر وأشبار ؛ شبّه اليهود</w:t>
      </w:r>
      <w:r>
        <w:rPr>
          <w:rtl/>
        </w:rPr>
        <w:t xml:space="preserve"> ـ </w:t>
      </w:r>
      <w:r w:rsidRPr="00456662">
        <w:rPr>
          <w:rtl/>
        </w:rPr>
        <w:t>إذا لم ينتفعوا بما في التوراة</w:t>
      </w:r>
      <w:r>
        <w:rPr>
          <w:rtl/>
        </w:rPr>
        <w:t>،</w:t>
      </w:r>
      <w:r w:rsidRPr="00456662">
        <w:rPr>
          <w:rtl/>
        </w:rPr>
        <w:t xml:space="preserve"> وهي دالّة على الإيمان لمحمّد صلّى الله عليه وآله</w:t>
      </w:r>
      <w:r>
        <w:rPr>
          <w:rtl/>
        </w:rPr>
        <w:t xml:space="preserve"> ـ </w:t>
      </w:r>
      <w:r w:rsidRPr="00456662">
        <w:rPr>
          <w:rtl/>
        </w:rPr>
        <w:t>بالحمار الّذي يحمل الكتب العلميّة ولا يدري ما فيها. انتهى.</w:t>
      </w:r>
    </w:p>
    <w:p w:rsidR="00F470B7" w:rsidRPr="00456662" w:rsidRDefault="00F470B7" w:rsidP="00596B52">
      <w:pPr>
        <w:pStyle w:val="libNormal"/>
        <w:rPr>
          <w:rtl/>
        </w:rPr>
      </w:pPr>
      <w:r w:rsidRPr="00456662">
        <w:rPr>
          <w:rtl/>
        </w:rPr>
        <w:t>وقوله «يحمل» جملة حاليّة</w:t>
      </w:r>
      <w:r>
        <w:rPr>
          <w:rtl/>
        </w:rPr>
        <w:t>،</w:t>
      </w:r>
      <w:r w:rsidRPr="00456662">
        <w:rPr>
          <w:rtl/>
        </w:rPr>
        <w:t xml:space="preserve"> فهي في محلّ النصب</w:t>
      </w:r>
      <w:r>
        <w:rPr>
          <w:rtl/>
        </w:rPr>
        <w:t>،</w:t>
      </w:r>
      <w:r w:rsidRPr="00456662">
        <w:rPr>
          <w:rtl/>
        </w:rPr>
        <w:t xml:space="preserve"> وقد يقال : إنّها وصفيّة في محلّ الجرّ.</w:t>
      </w:r>
    </w:p>
    <w:p w:rsidR="00F470B7" w:rsidRPr="00456662" w:rsidRDefault="00F470B7" w:rsidP="00596B52">
      <w:pPr>
        <w:pStyle w:val="libNormal"/>
        <w:rPr>
          <w:rtl/>
        </w:rPr>
      </w:pPr>
      <w:r w:rsidRPr="00456662">
        <w:rPr>
          <w:rtl/>
        </w:rPr>
        <w:t>واعترض عليه باشتراط التنكير في الموصوف بالجمل</w:t>
      </w:r>
      <w:r>
        <w:rPr>
          <w:rtl/>
        </w:rPr>
        <w:t>،</w:t>
      </w:r>
      <w:r w:rsidRPr="00456662">
        <w:rPr>
          <w:rtl/>
        </w:rPr>
        <w:t xml:space="preserve"> فإنّها نكرات</w:t>
      </w:r>
      <w:r>
        <w:rPr>
          <w:rtl/>
        </w:rPr>
        <w:t>،</w:t>
      </w:r>
      <w:r w:rsidRPr="00456662">
        <w:rPr>
          <w:rtl/>
        </w:rPr>
        <w:t xml:space="preserve"> وردّ بأنّ «اللام» في الحمار للجنس</w:t>
      </w:r>
      <w:r>
        <w:rPr>
          <w:rtl/>
        </w:rPr>
        <w:t>،</w:t>
      </w:r>
      <w:r w:rsidRPr="00456662">
        <w:rPr>
          <w:rtl/>
        </w:rPr>
        <w:t xml:space="preserve"> وهو نكرة كما في قوله :</w:t>
      </w:r>
    </w:p>
    <w:p w:rsidR="00F470B7" w:rsidRDefault="00F470B7" w:rsidP="00D02CEF">
      <w:pPr>
        <w:pStyle w:val="libCenter"/>
        <w:rPr>
          <w:rtl/>
        </w:rPr>
      </w:pPr>
      <w:r w:rsidRPr="00456662">
        <w:rPr>
          <w:rtl/>
        </w:rPr>
        <w:t>ولقد أمرّ على اللئيم يسبّني</w:t>
      </w:r>
    </w:p>
    <w:p w:rsidR="00F470B7" w:rsidRDefault="00F470B7" w:rsidP="00596B52">
      <w:pPr>
        <w:pStyle w:val="libNormal"/>
        <w:rPr>
          <w:rtl/>
        </w:rPr>
      </w:pPr>
      <w:r w:rsidRPr="00456662">
        <w:rPr>
          <w:rtl/>
        </w:rPr>
        <w:t>والحقّ جواز الوجهين.</w:t>
      </w:r>
    </w:p>
    <w:p w:rsidR="00F470B7" w:rsidRPr="00456662" w:rsidRDefault="00F470B7" w:rsidP="00596B52">
      <w:pPr>
        <w:pStyle w:val="libNormal"/>
        <w:rPr>
          <w:rtl/>
        </w:rPr>
      </w:pPr>
      <w:r>
        <w:rPr>
          <w:rtl/>
        </w:rPr>
        <w:t>و «</w:t>
      </w:r>
      <w:r w:rsidRPr="00456662">
        <w:rPr>
          <w:rtl/>
        </w:rPr>
        <w:t>اللام» في «القوم» إمّا للعهد الذكريّ وإمّا للجنس</w:t>
      </w:r>
      <w:r>
        <w:rPr>
          <w:rtl/>
        </w:rPr>
        <w:t>،</w:t>
      </w:r>
      <w:r w:rsidRPr="00456662">
        <w:rPr>
          <w:rtl/>
        </w:rPr>
        <w:t xml:space="preserve"> فالمخصوص بالذمّ محذوف</w:t>
      </w:r>
      <w:r>
        <w:rPr>
          <w:rtl/>
        </w:rPr>
        <w:t>،</w:t>
      </w:r>
      <w:r w:rsidRPr="00456662">
        <w:rPr>
          <w:rtl/>
        </w:rPr>
        <w:t xml:space="preserve"> أي مثلهم. وقد يقال : إنّ التقدير «بئس مثلا مثل القوم» كما في قولهم : «نعم رجلا زيد» فالمقصود أنّ كلّ من يحمل كلام الله ثمّ لا يعمل به فهو كالحمار.</w:t>
      </w:r>
    </w:p>
    <w:p w:rsidR="00F470B7" w:rsidRPr="00456662" w:rsidRDefault="00F470B7" w:rsidP="00596B52">
      <w:pPr>
        <w:pStyle w:val="libNormal"/>
        <w:rPr>
          <w:rtl/>
        </w:rPr>
      </w:pPr>
      <w:r w:rsidRPr="00456662">
        <w:rPr>
          <w:rtl/>
        </w:rPr>
        <w:t>وقد يقال : إنّ تشبيه العالم بالحمار سيّما في حمل الأسفار ليس من باب التحقير للعالم من حيث عدم عمله بعلمه</w:t>
      </w:r>
      <w:r>
        <w:rPr>
          <w:rtl/>
        </w:rPr>
        <w:t>،</w:t>
      </w:r>
      <w:r w:rsidRPr="00456662">
        <w:rPr>
          <w:rtl/>
        </w:rPr>
        <w:t xml:space="preserve"> بل من حيث عدم مبالاته وعدم قبوله الحقّ</w:t>
      </w:r>
      <w:r>
        <w:rPr>
          <w:rtl/>
        </w:rPr>
        <w:t>،</w:t>
      </w:r>
      <w:r w:rsidRPr="00456662">
        <w:rPr>
          <w:rtl/>
        </w:rPr>
        <w:t xml:space="preserve"> وبجهله مع كمال علمه ومعرفته</w:t>
      </w:r>
      <w:r>
        <w:rPr>
          <w:rtl/>
        </w:rPr>
        <w:t>،</w:t>
      </w:r>
      <w:r w:rsidRPr="00456662">
        <w:rPr>
          <w:rtl/>
        </w:rPr>
        <w:t xml:space="preserve"> كما شبّه الله بالأنعام كلّ من لم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530.</w:t>
      </w:r>
    </w:p>
    <w:p w:rsidR="00F470B7" w:rsidRPr="00456662" w:rsidRDefault="00F470B7" w:rsidP="00930449">
      <w:pPr>
        <w:pStyle w:val="libNormal0"/>
        <w:rPr>
          <w:rtl/>
        </w:rPr>
      </w:pPr>
      <w:r>
        <w:rPr>
          <w:rtl/>
        </w:rPr>
        <w:br w:type="page"/>
      </w:r>
      <w:r w:rsidRPr="00456662">
        <w:rPr>
          <w:rtl/>
        </w:rPr>
        <w:lastRenderedPageBreak/>
        <w:t>يتعدّ نظره عن ظهور هذه الأجسام إلى عالم التدبّر في توحيده</w:t>
      </w:r>
      <w:r>
        <w:rPr>
          <w:rtl/>
        </w:rPr>
        <w:t>،</w:t>
      </w:r>
      <w:r w:rsidRPr="00456662">
        <w:rPr>
          <w:rtl/>
        </w:rPr>
        <w:t xml:space="preserve"> ولم يرتق فكره عن عمارة هذه الهياكل والأبدان إلى عالم التصديق من حيث الدليل والبرهان في إثبات صفاته الجلاليّة والكماليّة</w:t>
      </w:r>
      <w:r>
        <w:rPr>
          <w:rtl/>
        </w:rPr>
        <w:t>،</w:t>
      </w:r>
      <w:r w:rsidRPr="00456662">
        <w:rPr>
          <w:rtl/>
        </w:rPr>
        <w:t xml:space="preserve"> حيث قال : </w:t>
      </w:r>
      <w:r w:rsidRPr="00D02CEF">
        <w:rPr>
          <w:rStyle w:val="libAlaemChar"/>
          <w:rtl/>
        </w:rPr>
        <w:t>(</w:t>
      </w:r>
      <w:r w:rsidRPr="009E78CC">
        <w:rPr>
          <w:rStyle w:val="libAieChar"/>
          <w:rtl/>
        </w:rPr>
        <w:t>لَهُمْ قُلُوبٌ لا يَفْقَهُونَ بِها وَلَهُمْ أَعْيُنٌ لا يُبْصِرُونَ بِها وَلَهُمْ آذانٌ لا يَسْمَعُونَ بِها أُولئِكَ كَالْأَنْعامِ بَلْ هُمْ أَضَلُّ</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طريق الحقّ لشؤم سيرتهم الفاسدة</w:t>
      </w:r>
      <w:r>
        <w:rPr>
          <w:rtl/>
        </w:rPr>
        <w:t>،</w:t>
      </w:r>
      <w:r w:rsidRPr="00456662">
        <w:rPr>
          <w:rtl/>
        </w:rPr>
        <w:t xml:space="preserve"> وخبث سريرتهم الخاسرة.</w:t>
      </w:r>
    </w:p>
    <w:p w:rsidR="00F470B7" w:rsidRPr="00456662" w:rsidRDefault="00F470B7" w:rsidP="00596B52">
      <w:pPr>
        <w:pStyle w:val="libNormal"/>
        <w:rPr>
          <w:rtl/>
        </w:rPr>
      </w:pPr>
      <w:r w:rsidRPr="00456662">
        <w:rPr>
          <w:rtl/>
        </w:rPr>
        <w:t>ومورد الآية وإن خصّ بعلماء اليهود</w:t>
      </w:r>
      <w:r>
        <w:rPr>
          <w:rtl/>
        </w:rPr>
        <w:t>،</w:t>
      </w:r>
      <w:r w:rsidRPr="00456662">
        <w:rPr>
          <w:rtl/>
        </w:rPr>
        <w:t xml:space="preserve"> ولكنّ المناط</w:t>
      </w:r>
      <w:r>
        <w:rPr>
          <w:rtl/>
        </w:rPr>
        <w:t xml:space="preserve"> ـ </w:t>
      </w:r>
      <w:r w:rsidRPr="00456662">
        <w:rPr>
          <w:rtl/>
        </w:rPr>
        <w:t>وهو عدم العمل بالعلم</w:t>
      </w:r>
      <w:r>
        <w:rPr>
          <w:rtl/>
        </w:rPr>
        <w:t xml:space="preserve"> ـ </w:t>
      </w:r>
      <w:r w:rsidRPr="00456662">
        <w:rPr>
          <w:rtl/>
        </w:rPr>
        <w:t>يعمّ جميع علماء السوء الّذين يتركون العمل بما يعلمون</w:t>
      </w:r>
      <w:r>
        <w:rPr>
          <w:rtl/>
        </w:rPr>
        <w:t>،</w:t>
      </w:r>
      <w:r w:rsidRPr="00456662">
        <w:rPr>
          <w:rtl/>
        </w:rPr>
        <w:t xml:space="preserve"> وقد تواترت الأخبار بذمّهم من طرق الفريقين</w:t>
      </w:r>
      <w:r>
        <w:rPr>
          <w:rtl/>
        </w:rPr>
        <w:t>،</w:t>
      </w:r>
      <w:r w:rsidRPr="00456662">
        <w:rPr>
          <w:rtl/>
        </w:rPr>
        <w:t xml:space="preserve"> ولا يخفى أنّ توفيق العمل بالعلم أيضا من فضل الله يؤتيه من يشاء</w:t>
      </w:r>
      <w:r>
        <w:rPr>
          <w:rtl/>
        </w:rPr>
        <w:t>،</w:t>
      </w:r>
      <w:r w:rsidRPr="00456662">
        <w:rPr>
          <w:rtl/>
        </w:rPr>
        <w:t xml:space="preserve"> كما أنّ نفس العلم أيضا كذلك إذا كان المعلوم من علوم الآخرة</w:t>
      </w:r>
      <w:r>
        <w:rPr>
          <w:rtl/>
        </w:rPr>
        <w:t>،</w:t>
      </w:r>
      <w:r w:rsidRPr="00456662">
        <w:rPr>
          <w:rtl/>
        </w:rPr>
        <w:t xml:space="preserve"> فلا يؤتى إلّا من عمل صالحا وتزكّى بالرياضات الشرعيّة</w:t>
      </w:r>
      <w:r>
        <w:rPr>
          <w:rtl/>
        </w:rPr>
        <w:t>،</w:t>
      </w:r>
      <w:r w:rsidRPr="00456662">
        <w:rPr>
          <w:rtl/>
        </w:rPr>
        <w:t xml:space="preserve"> وقد أحسن من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شكوت إلى </w:t>
            </w:r>
            <w:r>
              <w:rPr>
                <w:rtl/>
              </w:rPr>
              <w:t>[</w:t>
            </w:r>
            <w:r w:rsidRPr="00456662">
              <w:rPr>
                <w:rtl/>
              </w:rPr>
              <w:t>وكيع سوء</w:t>
            </w:r>
            <w:r>
              <w:rPr>
                <w:rtl/>
              </w:rPr>
              <w:t>]</w:t>
            </w:r>
            <w:r w:rsidRPr="00456662">
              <w:rPr>
                <w:rtl/>
              </w:rPr>
              <w:t xml:space="preserve"> </w:t>
            </w:r>
            <w:r w:rsidRPr="00D02CEF">
              <w:rPr>
                <w:rStyle w:val="libFootnotenumChar"/>
                <w:rtl/>
              </w:rPr>
              <w:t>(2)</w:t>
            </w:r>
            <w:r w:rsidRPr="00456662">
              <w:rPr>
                <w:rtl/>
              </w:rPr>
              <w:t xml:space="preserve"> حفظي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فأرشدني إلى ترك المعاصي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و</w:t>
            </w:r>
            <w:r w:rsidRPr="00456662">
              <w:rPr>
                <w:rtl/>
              </w:rPr>
              <w:t xml:space="preserve">قال : اعلم بأنّ العلم فضل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و</w:t>
            </w:r>
            <w:r w:rsidRPr="00456662">
              <w:rPr>
                <w:rtl/>
              </w:rPr>
              <w:t xml:space="preserve">فضل الله لا يؤتاه عاص </w:t>
            </w:r>
            <w:r w:rsidRPr="00086944">
              <w:rPr>
                <w:rStyle w:val="libPoemTiniChar0"/>
                <w:rtl/>
              </w:rPr>
              <w:br/>
              <w:t> </w:t>
            </w:r>
          </w:p>
        </w:tc>
      </w:tr>
    </w:tbl>
    <w:p w:rsidR="00F470B7" w:rsidRPr="00456662" w:rsidRDefault="00F470B7" w:rsidP="00596B52">
      <w:pPr>
        <w:pStyle w:val="libNormal"/>
        <w:rPr>
          <w:rtl/>
        </w:rPr>
      </w:pPr>
      <w:r w:rsidRPr="00456662">
        <w:rPr>
          <w:rtl/>
        </w:rPr>
        <w:t xml:space="preserve">وقوله تعالى : </w:t>
      </w:r>
      <w:r w:rsidRPr="00D02CEF">
        <w:rPr>
          <w:rStyle w:val="libAlaemChar"/>
          <w:rtl/>
        </w:rPr>
        <w:t>(</w:t>
      </w:r>
      <w:r w:rsidRPr="009E78CC">
        <w:rPr>
          <w:rStyle w:val="libAieChar"/>
          <w:rtl/>
        </w:rPr>
        <w:t>وَاللهُ لا يَهْدِي الْقَوْمَ الظَّالِمِينَ</w:t>
      </w:r>
      <w:r w:rsidRPr="00D02CEF">
        <w:rPr>
          <w:rStyle w:val="libAlaemChar"/>
          <w:rtl/>
        </w:rPr>
        <w:t>)</w:t>
      </w:r>
      <w:r w:rsidRPr="00456662">
        <w:rPr>
          <w:rtl/>
        </w:rPr>
        <w:t xml:space="preserve"> إشارة إلى أنّ هؤلاء الّذين أخبروا برسالة هذا النبيّ صلّى الله عليه وآله في التوراة فأنكروه بعد بعثه</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179.</w:t>
      </w:r>
    </w:p>
    <w:p w:rsidR="00F470B7" w:rsidRPr="00456662" w:rsidRDefault="00F470B7" w:rsidP="002F2D66">
      <w:pPr>
        <w:pStyle w:val="libFootnote0"/>
        <w:rPr>
          <w:rtl/>
        </w:rPr>
      </w:pPr>
      <w:r>
        <w:rPr>
          <w:rtl/>
        </w:rPr>
        <w:t>(</w:t>
      </w:r>
      <w:r w:rsidRPr="00456662">
        <w:rPr>
          <w:rtl/>
        </w:rPr>
        <w:t>2) في الأصل : الوكيع قلّة.</w:t>
      </w:r>
    </w:p>
    <w:p w:rsidR="00F470B7" w:rsidRPr="00456662" w:rsidRDefault="00F470B7" w:rsidP="00930449">
      <w:pPr>
        <w:pStyle w:val="libNormal0"/>
        <w:rPr>
          <w:rtl/>
        </w:rPr>
      </w:pPr>
      <w:r>
        <w:rPr>
          <w:rtl/>
        </w:rPr>
        <w:br w:type="page"/>
      </w:r>
      <w:r w:rsidRPr="00456662">
        <w:rPr>
          <w:rtl/>
        </w:rPr>
        <w:lastRenderedPageBreak/>
        <w:t>فهم قد ظلموا أنفسهم وعلم الله بشقاوتهم من الأزل</w:t>
      </w:r>
      <w:r>
        <w:rPr>
          <w:rtl/>
        </w:rPr>
        <w:t>،</w:t>
      </w:r>
      <w:r w:rsidRPr="00456662">
        <w:rPr>
          <w:rtl/>
        </w:rPr>
        <w:t xml:space="preserve"> فلا يتوقّع إيمانهم حيث لا يفعل الله بهم من الألطاف التّي يفعلها بالمؤمنين الّذين بها يهتدون إلى الحقّ</w:t>
      </w:r>
      <w:r>
        <w:rPr>
          <w:rtl/>
        </w:rPr>
        <w:t>،</w:t>
      </w:r>
      <w:r w:rsidRPr="00456662">
        <w:rPr>
          <w:rtl/>
        </w:rPr>
        <w:t xml:space="preserve"> أولا يهديهم إلى الجنّة</w:t>
      </w:r>
      <w:r>
        <w:rPr>
          <w:rtl/>
        </w:rPr>
        <w:t>،</w:t>
      </w:r>
      <w:r w:rsidRPr="00456662">
        <w:rPr>
          <w:rtl/>
        </w:rPr>
        <w:t xml:space="preserve"> فإنّ طريقها منحصرة في الإيمان بهذا النبيّ الأمّيّ العربيّ الناسخ بشريعته جميع الشرائع السالفة</w:t>
      </w:r>
      <w:r>
        <w:rPr>
          <w:rtl/>
        </w:rPr>
        <w:t>،</w:t>
      </w:r>
      <w:r w:rsidRPr="00456662">
        <w:rPr>
          <w:rtl/>
        </w:rPr>
        <w:t xml:space="preserve"> ويمكن حمل الآية على العموم نظرا إلى الظاهر من إفادة الجمع المحلّى</w:t>
      </w:r>
      <w:r>
        <w:rPr>
          <w:rtl/>
        </w:rPr>
        <w:t xml:space="preserve"> بـ </w:t>
      </w:r>
      <w:r w:rsidRPr="00456662">
        <w:rPr>
          <w:rtl/>
        </w:rPr>
        <w:t>«اللام» له</w:t>
      </w:r>
      <w:r>
        <w:rPr>
          <w:rtl/>
        </w:rPr>
        <w:t>،</w:t>
      </w:r>
      <w:r w:rsidRPr="00456662">
        <w:rPr>
          <w:rtl/>
        </w:rPr>
        <w:t xml:space="preserve"> إذا لم يكن للعهد</w:t>
      </w:r>
      <w:r>
        <w:rPr>
          <w:rtl/>
        </w:rPr>
        <w:t>،</w:t>
      </w:r>
      <w:r w:rsidRPr="00456662">
        <w:rPr>
          <w:rtl/>
        </w:rPr>
        <w:t xml:space="preserve"> فتأمّل.</w:t>
      </w:r>
    </w:p>
    <w:p w:rsidR="00F470B7" w:rsidRDefault="00F470B7" w:rsidP="00596B52">
      <w:pPr>
        <w:pStyle w:val="libNormal"/>
        <w:rPr>
          <w:rFonts w:hint="cs"/>
          <w:rtl/>
        </w:rPr>
      </w:pPr>
      <w:r w:rsidRPr="00456662">
        <w:rPr>
          <w:rtl/>
        </w:rPr>
        <w:t xml:space="preserve">وفي قوله تعالى : </w:t>
      </w:r>
      <w:r w:rsidRPr="00D02CEF">
        <w:rPr>
          <w:rStyle w:val="libAlaemChar"/>
          <w:rtl/>
        </w:rPr>
        <w:t>(</w:t>
      </w:r>
      <w:r w:rsidRPr="009E78CC">
        <w:rPr>
          <w:rStyle w:val="libAieChar"/>
          <w:rtl/>
        </w:rPr>
        <w:t>يا أَيُّهَا الَّذِينَ هادُوا إِنْ زَعَمْتُمْ أَنَّكُمْ أَوْلِياءُ لِلَّهِ مِنْ دُونِ النَّاسِ فَتَمَنَّوُا الْمَوْتَ إِنْ كُنْتُمْ صادِقِينَ وَلا يَتَمَنَّوْنَهُ أَبَداً بِما قَدَّمَتْ أَيْدِيهِمْ وَاللهُ عَلِيمٌ بِالظَّالِمِينَ</w:t>
      </w:r>
      <w:r w:rsidRPr="00D02CEF">
        <w:rPr>
          <w:rStyle w:val="libAlaemChar"/>
          <w:rtl/>
        </w:rPr>
        <w:t>)</w:t>
      </w:r>
      <w:r w:rsidRPr="00456662">
        <w:rPr>
          <w:rtl/>
        </w:rPr>
        <w:t xml:space="preserve"> إشارة إلى أنّ المدّعي لا يقبل قوله بمجرّد الدعوى</w:t>
      </w:r>
      <w:r>
        <w:rPr>
          <w:rtl/>
        </w:rPr>
        <w:t>،</w:t>
      </w:r>
      <w:r w:rsidRPr="00456662">
        <w:rPr>
          <w:rtl/>
        </w:rPr>
        <w:t xml:space="preserve"> بل لا بدّ له من إقامة البيّنة عليها</w:t>
      </w:r>
      <w:r>
        <w:rPr>
          <w:rtl/>
        </w:rPr>
        <w:t>،</w:t>
      </w:r>
      <w:r w:rsidRPr="00456662">
        <w:rPr>
          <w:rtl/>
        </w:rPr>
        <w:t xml:space="preserve"> ودعوى محبّة الله وولايته من أعظم الدعاوى وأعلاها وأصعبها</w:t>
      </w:r>
      <w:r>
        <w:rPr>
          <w:rtl/>
        </w:rPr>
        <w:t>،</w:t>
      </w:r>
      <w:r w:rsidRPr="00456662">
        <w:rPr>
          <w:rtl/>
        </w:rPr>
        <w:t xml:space="preserve"> فكيف يصغى إليها بمجرّد القول والتدليس</w:t>
      </w:r>
      <w:r>
        <w:rPr>
          <w:rtl/>
        </w:rPr>
        <w:t>؟!</w:t>
      </w:r>
    </w:p>
    <w:p w:rsidR="00F470B7" w:rsidRPr="00456662" w:rsidRDefault="00F470B7" w:rsidP="00596B52">
      <w:pPr>
        <w:pStyle w:val="libNormal"/>
        <w:rPr>
          <w:rtl/>
        </w:rPr>
      </w:pPr>
      <w:r w:rsidRPr="00456662">
        <w:rPr>
          <w:rtl/>
        </w:rPr>
        <w:t>قال في «مصباح الشريعة» : ومن ادّعى فيما لا يحلّ له فتح عليه أبواب البلوى</w:t>
      </w:r>
      <w:r>
        <w:rPr>
          <w:rtl/>
        </w:rPr>
        <w:t>،</w:t>
      </w:r>
      <w:r w:rsidRPr="00456662">
        <w:rPr>
          <w:rtl/>
        </w:rPr>
        <w:t xml:space="preserve"> والمدّعي يطلب بالبيّنة لا محالة وهو مفلس فيفتضح </w:t>
      </w:r>
      <w:r w:rsidRPr="00D02CEF">
        <w:rPr>
          <w:rStyle w:val="libFootnotenumChar"/>
          <w:rtl/>
        </w:rPr>
        <w:t>(1)</w:t>
      </w:r>
      <w:r>
        <w:rPr>
          <w:rtl/>
        </w:rPr>
        <w:t>.</w:t>
      </w:r>
    </w:p>
    <w:p w:rsidR="00F470B7" w:rsidRPr="00456662" w:rsidRDefault="00F470B7" w:rsidP="00596B52">
      <w:pPr>
        <w:pStyle w:val="libNormal"/>
        <w:rPr>
          <w:rtl/>
        </w:rPr>
      </w:pPr>
      <w:r w:rsidRPr="00456662">
        <w:rPr>
          <w:rtl/>
        </w:rPr>
        <w:t>وفي الديوان العلويّ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لا تخدعنّ فللمحبّ دلائل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ولديه من نجوى الحبيب رسائل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منها تنعّمه بما يبلى به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سروره في كلّ ما هو فاعل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فالمنع منه عطيّة معروفة</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الفقر إكرام ولطف عاجل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من الدلائل أن يرى متحفّظا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متقشّفا في كلّ ما هو نازل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من الدلائل أن تراه مشمّرا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في غرقيين على شطوط الساحل </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الشريعة : 200.</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Pr>
                <w:rtl/>
              </w:rPr>
              <w:lastRenderedPageBreak/>
              <w:t xml:space="preserve"> و</w:t>
            </w:r>
            <w:r w:rsidRPr="00456662">
              <w:rPr>
                <w:rtl/>
              </w:rPr>
              <w:t xml:space="preserve">من الدلائل زهده فيما يرى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من دار ذلّ والنعيم الزائل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 xml:space="preserve">من الدلائل أن يرى من عزمه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طوع الحبيب وإن ألحّ العاذل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 xml:space="preserve">من الدلائل أن يرى من شوقه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مثل السقيم وفي الفؤاد غلائل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 xml:space="preserve">من الدلائل أن يرى من أنسه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مستوحشا من كلّ ما هو شاغل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من الدلائل أن يرى متبسّما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 xml:space="preserve"> و</w:t>
            </w:r>
            <w:r w:rsidRPr="00456662">
              <w:rPr>
                <w:rtl/>
              </w:rPr>
              <w:t xml:space="preserve">القلب فيه مع الحنين بلابل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 xml:space="preserve">من الدلائل ضحكه بين الورى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 xml:space="preserve"> و</w:t>
            </w:r>
            <w:r w:rsidRPr="00456662">
              <w:rPr>
                <w:rtl/>
              </w:rPr>
              <w:t xml:space="preserve">القلب محزون كقلب الثاكل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من الدلائل أن يرى متمسّكا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بسؤال من يحظى لديه السائل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من الدلائل أن تراه مسافرا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نحو الجهاد وكلّ فعل فاضل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من الدلائل أن تراه باكيا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إن قد رآه على قبيح عاقل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من الدلائل أن تراه مسلّما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كلّ الملوك إلى المليك العادل </w:t>
            </w:r>
            <w:r w:rsidRPr="00086944">
              <w:rPr>
                <w:rStyle w:val="libPoemTiniChar0"/>
                <w:rtl/>
              </w:rPr>
              <w:br/>
              <w:t> </w:t>
            </w:r>
          </w:p>
        </w:tc>
      </w:tr>
    </w:tbl>
    <w:p w:rsidR="00F470B7" w:rsidRPr="00456662" w:rsidRDefault="00F470B7" w:rsidP="00596B52">
      <w:pPr>
        <w:pStyle w:val="libNormal"/>
        <w:rPr>
          <w:rtl/>
        </w:rPr>
      </w:pPr>
      <w:r w:rsidRPr="00456662">
        <w:rPr>
          <w:rtl/>
        </w:rPr>
        <w:t>وعن الصادق عليه السلام : حبّ الله إذا أضاء على سرّ عبد أخلاه من كلّ شاغل</w:t>
      </w:r>
      <w:r>
        <w:rPr>
          <w:rtl/>
        </w:rPr>
        <w:t>،</w:t>
      </w:r>
      <w:r w:rsidRPr="00456662">
        <w:rPr>
          <w:rtl/>
        </w:rPr>
        <w:t xml:space="preserve"> وكلّ ذكر سوى الله عنده ظلمة</w:t>
      </w:r>
      <w:r>
        <w:rPr>
          <w:rtl/>
        </w:rPr>
        <w:t>،</w:t>
      </w:r>
      <w:r w:rsidRPr="00456662">
        <w:rPr>
          <w:rtl/>
        </w:rPr>
        <w:t xml:space="preserve"> والمحبّ أخلص الناس سرّا</w:t>
      </w:r>
      <w:r>
        <w:rPr>
          <w:rtl/>
        </w:rPr>
        <w:t>،</w:t>
      </w:r>
      <w:r w:rsidRPr="00456662">
        <w:rPr>
          <w:rtl/>
        </w:rPr>
        <w:t xml:space="preserve"> وأصدقهم قولا</w:t>
      </w:r>
      <w:r>
        <w:rPr>
          <w:rtl/>
        </w:rPr>
        <w:t>،</w:t>
      </w:r>
      <w:r w:rsidRPr="00456662">
        <w:rPr>
          <w:rtl/>
        </w:rPr>
        <w:t xml:space="preserve"> وأوفاهم عهدا</w:t>
      </w:r>
      <w:r>
        <w:rPr>
          <w:rtl/>
        </w:rPr>
        <w:t>،</w:t>
      </w:r>
      <w:r w:rsidRPr="00456662">
        <w:rPr>
          <w:rtl/>
        </w:rPr>
        <w:t xml:space="preserve"> وأزكاهم عملا</w:t>
      </w:r>
      <w:r>
        <w:rPr>
          <w:rtl/>
        </w:rPr>
        <w:t>،</w:t>
      </w:r>
      <w:r w:rsidRPr="00456662">
        <w:rPr>
          <w:rtl/>
        </w:rPr>
        <w:t xml:space="preserve"> وأصفاهم ذكرا</w:t>
      </w:r>
      <w:r>
        <w:rPr>
          <w:rtl/>
        </w:rPr>
        <w:t>،</w:t>
      </w:r>
      <w:r w:rsidRPr="00456662">
        <w:rPr>
          <w:rtl/>
        </w:rPr>
        <w:t xml:space="preserve"> وأعبدهم نفسا</w:t>
      </w:r>
      <w:r>
        <w:rPr>
          <w:rtl/>
        </w:rPr>
        <w:t>،</w:t>
      </w:r>
      <w:r w:rsidRPr="00456662">
        <w:rPr>
          <w:rtl/>
        </w:rPr>
        <w:t xml:space="preserve"> تتباهى الملائكة عنده مناجاته</w:t>
      </w:r>
      <w:r>
        <w:rPr>
          <w:rtl/>
        </w:rPr>
        <w:t>،</w:t>
      </w:r>
      <w:r w:rsidRPr="00456662">
        <w:rPr>
          <w:rtl/>
        </w:rPr>
        <w:t xml:space="preserve"> وتفتخر برؤيته</w:t>
      </w:r>
      <w:r>
        <w:rPr>
          <w:rtl/>
        </w:rPr>
        <w:t>،</w:t>
      </w:r>
      <w:r w:rsidRPr="00456662">
        <w:rPr>
          <w:rtl/>
        </w:rPr>
        <w:t xml:space="preserve"> وبه يعمر الله بلاده</w:t>
      </w:r>
      <w:r>
        <w:rPr>
          <w:rtl/>
        </w:rPr>
        <w:t>،</w:t>
      </w:r>
      <w:r w:rsidRPr="00456662">
        <w:rPr>
          <w:rtl/>
        </w:rPr>
        <w:t xml:space="preserve"> وبكرامته يكرم الله عباده</w:t>
      </w:r>
      <w:r>
        <w:rPr>
          <w:rtl/>
        </w:rPr>
        <w:t>،</w:t>
      </w:r>
      <w:r w:rsidRPr="00456662">
        <w:rPr>
          <w:rtl/>
        </w:rPr>
        <w:t xml:space="preserve"> ويعطيهم إذا سألوه بحقّه</w:t>
      </w:r>
      <w:r>
        <w:rPr>
          <w:rtl/>
        </w:rPr>
        <w:t>،</w:t>
      </w:r>
      <w:r w:rsidRPr="00456662">
        <w:rPr>
          <w:rtl/>
        </w:rPr>
        <w:t xml:space="preserve"> ويدفع عنهم البلايا برحمته</w:t>
      </w:r>
      <w:r>
        <w:rPr>
          <w:rtl/>
        </w:rPr>
        <w:t>،</w:t>
      </w:r>
      <w:r w:rsidRPr="00456662">
        <w:rPr>
          <w:rtl/>
        </w:rPr>
        <w:t xml:space="preserve"> فلو علم الخلق ما محلّه عند الله ومنزلته لديه ما تقرّبوا إلى الله إلّا بتراب قدميه</w:t>
      </w:r>
      <w:r>
        <w:rPr>
          <w:rtl/>
        </w:rPr>
        <w:t xml:space="preserve"> ..</w:t>
      </w:r>
      <w:r w:rsidRPr="00456662">
        <w:rPr>
          <w:rtl/>
        </w:rPr>
        <w:t xml:space="preserve">. </w:t>
      </w:r>
      <w:r w:rsidRPr="00D02CEF">
        <w:rPr>
          <w:rStyle w:val="libFootnotenumChar"/>
          <w:rtl/>
        </w:rPr>
        <w:t>(1)</w:t>
      </w:r>
      <w:r w:rsidRPr="00456662">
        <w:rPr>
          <w:rtl/>
        </w:rPr>
        <w:t xml:space="preserve"> إلى آخره. انتهى.</w:t>
      </w:r>
    </w:p>
    <w:p w:rsidR="00F470B7" w:rsidRPr="00456662" w:rsidRDefault="00F470B7" w:rsidP="00596B52">
      <w:pPr>
        <w:pStyle w:val="libNormal"/>
        <w:rPr>
          <w:rtl/>
        </w:rPr>
      </w:pPr>
      <w:r w:rsidRPr="00456662">
        <w:rPr>
          <w:rtl/>
        </w:rPr>
        <w:t>ولا ريب أنّ من علامات محبّة الله الاشتياق إلى الموت</w:t>
      </w:r>
      <w:r>
        <w:rPr>
          <w:rtl/>
        </w:rPr>
        <w:t>،</w:t>
      </w:r>
      <w:r w:rsidRPr="00456662">
        <w:rPr>
          <w:rtl/>
        </w:rPr>
        <w:t xml:space="preserve"> فإنّ فيه لقاء الله</w:t>
      </w:r>
      <w:r>
        <w:rPr>
          <w:rtl/>
        </w:rPr>
        <w:t>،</w:t>
      </w:r>
      <w:r w:rsidRPr="00456662">
        <w:rPr>
          <w:rtl/>
        </w:rPr>
        <w:t xml:space="preserve"> ومن أحبّ الله أحبّ لقاءه</w:t>
      </w:r>
      <w:r>
        <w:rPr>
          <w:rtl/>
        </w:rPr>
        <w:t>،</w:t>
      </w:r>
      <w:r w:rsidRPr="00456662">
        <w:rPr>
          <w:rtl/>
        </w:rPr>
        <w:t xml:space="preserve"> ومن أحبّ لقاءه أحبّ الموت</w:t>
      </w:r>
      <w:r>
        <w:rPr>
          <w:rtl/>
        </w:rPr>
        <w:t>،</w:t>
      </w:r>
      <w:r w:rsidRPr="00456662">
        <w:rPr>
          <w:rtl/>
        </w:rPr>
        <w:t xml:space="preserve"> ومن هنا قال عليّ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الشريعة : 192.</w:t>
      </w:r>
    </w:p>
    <w:p w:rsidR="00F470B7" w:rsidRPr="00456662" w:rsidRDefault="00F470B7" w:rsidP="00930449">
      <w:pPr>
        <w:pStyle w:val="libNormal0"/>
        <w:rPr>
          <w:rtl/>
        </w:rPr>
      </w:pPr>
      <w:r>
        <w:rPr>
          <w:rtl/>
        </w:rPr>
        <w:br w:type="page"/>
      </w:r>
      <w:r w:rsidRPr="00456662">
        <w:rPr>
          <w:rtl/>
        </w:rPr>
        <w:lastRenderedPageBreak/>
        <w:t xml:space="preserve">عليه السلام : والله لابن أبي طالب أشوق إلى الموت من الطفل إلى ثدي أمّه </w:t>
      </w:r>
      <w:r w:rsidRPr="00D02CEF">
        <w:rPr>
          <w:rStyle w:val="libFootnotenumChar"/>
          <w:rtl/>
        </w:rPr>
        <w:t>(1)</w:t>
      </w:r>
      <w:r>
        <w:rPr>
          <w:rtl/>
        </w:rPr>
        <w:t>.</w:t>
      </w:r>
    </w:p>
    <w:p w:rsidR="00F470B7" w:rsidRPr="00456662" w:rsidRDefault="00F470B7" w:rsidP="00596B52">
      <w:pPr>
        <w:pStyle w:val="libNormal"/>
        <w:rPr>
          <w:rtl/>
        </w:rPr>
      </w:pPr>
      <w:r w:rsidRPr="00456662">
        <w:rPr>
          <w:rtl/>
        </w:rPr>
        <w:t>وروي أنّه عليه السلام يطوف بين صفّين في غلالة</w:t>
      </w:r>
      <w:r>
        <w:rPr>
          <w:rtl/>
        </w:rPr>
        <w:t>،</w:t>
      </w:r>
      <w:r w:rsidRPr="00456662">
        <w:rPr>
          <w:rtl/>
        </w:rPr>
        <w:t xml:space="preserve"> فقال له ابنه الحسن عليه السلام : ما هذا بزيّ المحاربين</w:t>
      </w:r>
      <w:r>
        <w:rPr>
          <w:rtl/>
        </w:rPr>
        <w:t>،</w:t>
      </w:r>
      <w:r w:rsidRPr="00456662">
        <w:rPr>
          <w:rtl/>
        </w:rPr>
        <w:t xml:space="preserve"> فقال : يا بنيّ لا يبالي أبوك على الموت سقط أم عليه سقط الموت </w:t>
      </w:r>
      <w:r w:rsidRPr="00D02CEF">
        <w:rPr>
          <w:rStyle w:val="libFootnotenumChar"/>
          <w:rtl/>
        </w:rPr>
        <w:t>(2)</w:t>
      </w:r>
      <w:r>
        <w:rPr>
          <w:rtl/>
        </w:rPr>
        <w:t>.</w:t>
      </w:r>
    </w:p>
    <w:p w:rsidR="00F470B7" w:rsidRPr="00456662" w:rsidRDefault="00F470B7" w:rsidP="00596B52">
      <w:pPr>
        <w:pStyle w:val="libNormal"/>
        <w:rPr>
          <w:rtl/>
        </w:rPr>
      </w:pPr>
      <w:r w:rsidRPr="00456662">
        <w:rPr>
          <w:rtl/>
        </w:rPr>
        <w:t>وروي أنّه كان الحسين عليه السلام وبعض من معه من خصائصه تشرق ألوانهم</w:t>
      </w:r>
      <w:r>
        <w:rPr>
          <w:rtl/>
        </w:rPr>
        <w:t>،</w:t>
      </w:r>
      <w:r w:rsidRPr="00456662">
        <w:rPr>
          <w:rtl/>
        </w:rPr>
        <w:t xml:space="preserve"> وتهدأ جوارحهم</w:t>
      </w:r>
      <w:r>
        <w:rPr>
          <w:rtl/>
        </w:rPr>
        <w:t>،</w:t>
      </w:r>
      <w:r w:rsidRPr="00456662">
        <w:rPr>
          <w:rtl/>
        </w:rPr>
        <w:t xml:space="preserve"> وتسكن نفوسهم</w:t>
      </w:r>
      <w:r>
        <w:rPr>
          <w:rtl/>
        </w:rPr>
        <w:t>،</w:t>
      </w:r>
      <w:r w:rsidRPr="00456662">
        <w:rPr>
          <w:rtl/>
        </w:rPr>
        <w:t xml:space="preserve"> فقال بعضهم لبعض : انظروا إليه فلا يبالي بالموت</w:t>
      </w:r>
      <w:r>
        <w:rPr>
          <w:rtl/>
        </w:rPr>
        <w:t>؟</w:t>
      </w:r>
      <w:r w:rsidRPr="00456662">
        <w:rPr>
          <w:rtl/>
        </w:rPr>
        <w:t xml:space="preserve"> فقال عليه السلام : صبرا يا بني الكرام</w:t>
      </w:r>
      <w:r>
        <w:rPr>
          <w:rtl/>
        </w:rPr>
        <w:t>،</w:t>
      </w:r>
      <w:r w:rsidRPr="00456662">
        <w:rPr>
          <w:rtl/>
        </w:rPr>
        <w:t xml:space="preserve"> فما الموت إلّا قنطرة تعبر بكم عن البؤس والضرّاء إلى الجنان الواسعة</w:t>
      </w:r>
      <w:r>
        <w:rPr>
          <w:rtl/>
        </w:rPr>
        <w:t>،</w:t>
      </w:r>
      <w:r w:rsidRPr="00456662">
        <w:rPr>
          <w:rtl/>
        </w:rPr>
        <w:t xml:space="preserve"> والنعيم الدائمة</w:t>
      </w:r>
      <w:r>
        <w:rPr>
          <w:rtl/>
        </w:rPr>
        <w:t>،</w:t>
      </w:r>
      <w:r w:rsidRPr="00456662">
        <w:rPr>
          <w:rtl/>
        </w:rPr>
        <w:t xml:space="preserve"> فأيّكم يكره أن ينتقل من سجن إلى قصر</w:t>
      </w:r>
      <w:r>
        <w:rPr>
          <w:rtl/>
        </w:rPr>
        <w:t>،</w:t>
      </w:r>
      <w:r w:rsidRPr="00456662">
        <w:rPr>
          <w:rtl/>
        </w:rPr>
        <w:t xml:space="preserve"> وهؤلاء أعداؤكم كمن ينتقل من قصر إلى سجن وعذاب</w:t>
      </w:r>
      <w:r>
        <w:rPr>
          <w:rtl/>
        </w:rPr>
        <w:t>،</w:t>
      </w:r>
      <w:r w:rsidRPr="00456662">
        <w:rPr>
          <w:rtl/>
        </w:rPr>
        <w:t xml:space="preserve"> إنّ أبي حدّثني بذلك عن جدّي رسول الله صلّى الله عليه وآله : أنّ الدنيا سجن المؤمن</w:t>
      </w:r>
      <w:r>
        <w:rPr>
          <w:rtl/>
        </w:rPr>
        <w:t>،</w:t>
      </w:r>
      <w:r w:rsidRPr="00456662">
        <w:rPr>
          <w:rtl/>
        </w:rPr>
        <w:t xml:space="preserve"> وجنّة الكافر </w:t>
      </w:r>
      <w:r w:rsidRPr="00D02CEF">
        <w:rPr>
          <w:rStyle w:val="libFootnotenumChar"/>
          <w:rtl/>
        </w:rPr>
        <w:t>(3)</w:t>
      </w:r>
      <w:r>
        <w:rPr>
          <w:rtl/>
        </w:rPr>
        <w:t>،</w:t>
      </w:r>
      <w:r w:rsidRPr="00456662">
        <w:rPr>
          <w:rtl/>
        </w:rPr>
        <w:t xml:space="preserve"> فالموت جسر هؤلاء إلى جنانهم</w:t>
      </w:r>
      <w:r>
        <w:rPr>
          <w:rtl/>
        </w:rPr>
        <w:t>،</w:t>
      </w:r>
      <w:r w:rsidRPr="00456662">
        <w:rPr>
          <w:rtl/>
        </w:rPr>
        <w:t xml:space="preserve"> وجسر هؤلاء إلى جحيمهم</w:t>
      </w:r>
      <w:r>
        <w:rPr>
          <w:rtl/>
        </w:rPr>
        <w:t>،</w:t>
      </w:r>
      <w:r w:rsidRPr="00456662">
        <w:rPr>
          <w:rtl/>
        </w:rPr>
        <w:t xml:space="preserve"> ما كذبت ولا كذّبت </w:t>
      </w:r>
      <w:r w:rsidRPr="00D02CEF">
        <w:rPr>
          <w:rStyle w:val="libFootnotenumChar"/>
          <w:rtl/>
        </w:rPr>
        <w:t>(4)</w:t>
      </w:r>
      <w:r>
        <w:rPr>
          <w:rtl/>
        </w:rPr>
        <w:t>.</w:t>
      </w:r>
      <w:r w:rsidRPr="00456662">
        <w:rPr>
          <w:rtl/>
        </w:rPr>
        <w:t xml:space="preserve"> انتهى.</w:t>
      </w:r>
    </w:p>
    <w:p w:rsidR="00F470B7" w:rsidRPr="00456662" w:rsidRDefault="00F470B7" w:rsidP="00596B52">
      <w:pPr>
        <w:pStyle w:val="libNormal"/>
        <w:rPr>
          <w:rtl/>
        </w:rPr>
      </w:pPr>
      <w:r w:rsidRPr="00456662">
        <w:rPr>
          <w:rtl/>
        </w:rPr>
        <w:t>وعن عليّ بن الحسين عليهما السلام : ما الموت للمؤمن إلّا كنزع ثياب وسخة قملة</w:t>
      </w:r>
      <w:r>
        <w:rPr>
          <w:rtl/>
        </w:rPr>
        <w:t>،</w:t>
      </w:r>
      <w:r w:rsidRPr="00456662">
        <w:rPr>
          <w:rtl/>
        </w:rPr>
        <w:t xml:space="preserve"> وفكّ قيود وأغلال ثقيلة</w:t>
      </w:r>
      <w:r>
        <w:rPr>
          <w:rtl/>
        </w:rPr>
        <w:t>،</w:t>
      </w:r>
      <w:r w:rsidRPr="00456662">
        <w:rPr>
          <w:rtl/>
        </w:rPr>
        <w:t xml:space="preserve"> والاستبدال بأفخر الثياب وأطيبها روائح</w:t>
      </w:r>
      <w:r>
        <w:rPr>
          <w:rtl/>
        </w:rPr>
        <w:t>،</w:t>
      </w:r>
      <w:r w:rsidRPr="00456662">
        <w:rPr>
          <w:rtl/>
        </w:rPr>
        <w:t xml:space="preserve"> وأوطأ المراكب</w:t>
      </w:r>
      <w:r>
        <w:rPr>
          <w:rtl/>
        </w:rPr>
        <w:t>،</w:t>
      </w:r>
      <w:r w:rsidRPr="00456662">
        <w:rPr>
          <w:rtl/>
        </w:rPr>
        <w:t xml:space="preserve"> وآنس المنازل</w:t>
      </w:r>
      <w:r>
        <w:rPr>
          <w:rtl/>
        </w:rPr>
        <w:t>،</w:t>
      </w:r>
      <w:r w:rsidRPr="00456662">
        <w:rPr>
          <w:rtl/>
        </w:rPr>
        <w:t xml:space="preserve"> وللكافر كخلع ثياب فاخرة والنقل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نهج البلاغة : 52 الخطبة 5.</w:t>
      </w:r>
    </w:p>
    <w:p w:rsidR="00F470B7" w:rsidRPr="00456662" w:rsidRDefault="00F470B7" w:rsidP="002F2D66">
      <w:pPr>
        <w:pStyle w:val="libFootnote0"/>
        <w:rPr>
          <w:rtl/>
        </w:rPr>
      </w:pPr>
      <w:r>
        <w:rPr>
          <w:rtl/>
        </w:rPr>
        <w:t>(</w:t>
      </w:r>
      <w:r w:rsidRPr="00456662">
        <w:rPr>
          <w:rtl/>
        </w:rPr>
        <w:t>2) نهج البلاغة : 91 الخطبة 55.</w:t>
      </w:r>
    </w:p>
    <w:p w:rsidR="00F470B7" w:rsidRPr="00456662" w:rsidRDefault="00F470B7" w:rsidP="002F2D66">
      <w:pPr>
        <w:pStyle w:val="libFootnote0"/>
        <w:rPr>
          <w:rtl/>
        </w:rPr>
      </w:pPr>
      <w:r>
        <w:rPr>
          <w:rtl/>
        </w:rPr>
        <w:t>(</w:t>
      </w:r>
      <w:r w:rsidRPr="00456662">
        <w:rPr>
          <w:rtl/>
        </w:rPr>
        <w:t>3) الفقيه 4 : 362.</w:t>
      </w:r>
    </w:p>
    <w:p w:rsidR="00F470B7" w:rsidRPr="00456662" w:rsidRDefault="00F470B7" w:rsidP="002F2D66">
      <w:pPr>
        <w:pStyle w:val="libFootnote0"/>
        <w:rPr>
          <w:rtl/>
        </w:rPr>
      </w:pPr>
      <w:r>
        <w:rPr>
          <w:rtl/>
        </w:rPr>
        <w:t>(</w:t>
      </w:r>
      <w:r w:rsidRPr="00456662">
        <w:rPr>
          <w:rtl/>
        </w:rPr>
        <w:t>4) معاني الأخبار : 288.</w:t>
      </w:r>
    </w:p>
    <w:p w:rsidR="00F470B7" w:rsidRPr="00456662" w:rsidRDefault="00F470B7" w:rsidP="00930449">
      <w:pPr>
        <w:pStyle w:val="libNormal0"/>
        <w:rPr>
          <w:rtl/>
        </w:rPr>
      </w:pPr>
      <w:r>
        <w:rPr>
          <w:rtl/>
        </w:rPr>
        <w:br w:type="page"/>
      </w:r>
      <w:r w:rsidRPr="00456662">
        <w:rPr>
          <w:rtl/>
        </w:rPr>
        <w:lastRenderedPageBreak/>
        <w:t xml:space="preserve">من منازل أمينة </w:t>
      </w:r>
      <w:r w:rsidRPr="00D02CEF">
        <w:rPr>
          <w:rStyle w:val="libFootnotenumChar"/>
          <w:rtl/>
        </w:rPr>
        <w:t>(1)</w:t>
      </w:r>
      <w:r w:rsidRPr="00456662">
        <w:rPr>
          <w:rtl/>
        </w:rPr>
        <w:t xml:space="preserve"> والاستبدال بأوسخ الثياب وأخشنها</w:t>
      </w:r>
      <w:r>
        <w:rPr>
          <w:rtl/>
        </w:rPr>
        <w:t>،</w:t>
      </w:r>
      <w:r w:rsidRPr="00456662">
        <w:rPr>
          <w:rtl/>
        </w:rPr>
        <w:t xml:space="preserve"> وأوحش المنازل</w:t>
      </w:r>
      <w:r>
        <w:rPr>
          <w:rtl/>
        </w:rPr>
        <w:t>،</w:t>
      </w:r>
      <w:r w:rsidRPr="00456662">
        <w:rPr>
          <w:rtl/>
        </w:rPr>
        <w:t xml:space="preserve"> وأعظم العذاب </w:t>
      </w:r>
      <w:r w:rsidRPr="00D02CEF">
        <w:rPr>
          <w:rStyle w:val="libFootnotenumChar"/>
          <w:rtl/>
        </w:rPr>
        <w:t>(2)</w:t>
      </w:r>
      <w:r>
        <w:rPr>
          <w:rtl/>
        </w:rPr>
        <w:t>.</w:t>
      </w:r>
    </w:p>
    <w:p w:rsidR="00F470B7" w:rsidRPr="00456662" w:rsidRDefault="00F470B7" w:rsidP="00596B52">
      <w:pPr>
        <w:pStyle w:val="libNormal"/>
        <w:rPr>
          <w:rtl/>
        </w:rPr>
      </w:pPr>
      <w:r w:rsidRPr="00456662">
        <w:rPr>
          <w:rtl/>
        </w:rPr>
        <w:t>وروي أنّه قيل لمحمّد بن عليّ الرضا عليه السلام : ما بال هؤلاء المسلمين يكرهون الموت</w:t>
      </w:r>
      <w:r>
        <w:rPr>
          <w:rtl/>
        </w:rPr>
        <w:t>؟</w:t>
      </w:r>
      <w:r w:rsidRPr="00456662">
        <w:rPr>
          <w:rtl/>
        </w:rPr>
        <w:t xml:space="preserve"> قال : لأنّهم جهلوه فكرهوه</w:t>
      </w:r>
      <w:r>
        <w:rPr>
          <w:rtl/>
        </w:rPr>
        <w:t>،</w:t>
      </w:r>
      <w:r w:rsidRPr="00456662">
        <w:rPr>
          <w:rtl/>
        </w:rPr>
        <w:t xml:space="preserve"> ولو عرفوه وكانوا من أولياء الله عزّ وجلّ حقّا لأحبّوه</w:t>
      </w:r>
      <w:r>
        <w:rPr>
          <w:rtl/>
        </w:rPr>
        <w:t>،</w:t>
      </w:r>
      <w:r w:rsidRPr="00456662">
        <w:rPr>
          <w:rtl/>
        </w:rPr>
        <w:t xml:space="preserve"> ولعلموا أنّ الآخرة خير لهم من الدنيا.</w:t>
      </w:r>
    </w:p>
    <w:p w:rsidR="00F470B7" w:rsidRPr="00456662" w:rsidRDefault="00F470B7" w:rsidP="00596B52">
      <w:pPr>
        <w:pStyle w:val="libNormal"/>
        <w:rPr>
          <w:rtl/>
        </w:rPr>
      </w:pPr>
      <w:r w:rsidRPr="00456662">
        <w:rPr>
          <w:rtl/>
        </w:rPr>
        <w:t xml:space="preserve">ثمّ قال : يا </w:t>
      </w:r>
      <w:r>
        <w:rPr>
          <w:rtl/>
        </w:rPr>
        <w:t>[</w:t>
      </w:r>
      <w:r w:rsidRPr="00456662">
        <w:rPr>
          <w:rtl/>
        </w:rPr>
        <w:t>أبا</w:t>
      </w:r>
      <w:r>
        <w:rPr>
          <w:rtl/>
        </w:rPr>
        <w:t>]</w:t>
      </w:r>
      <w:r w:rsidRPr="00456662">
        <w:rPr>
          <w:rtl/>
        </w:rPr>
        <w:t xml:space="preserve"> عبد الله</w:t>
      </w:r>
      <w:r>
        <w:rPr>
          <w:rtl/>
        </w:rPr>
        <w:t>،</w:t>
      </w:r>
      <w:r w:rsidRPr="00456662">
        <w:rPr>
          <w:rtl/>
        </w:rPr>
        <w:t xml:space="preserve"> ما بال الصبيّ والمجنون يمتنع من الدواء المشفي لبدنه والنافي للألم عنه</w:t>
      </w:r>
      <w:r>
        <w:rPr>
          <w:rtl/>
        </w:rPr>
        <w:t>؟</w:t>
      </w:r>
      <w:r w:rsidRPr="00456662">
        <w:rPr>
          <w:rtl/>
        </w:rPr>
        <w:t xml:space="preserve"> فقال : لجهلهم بنفع الدواء</w:t>
      </w:r>
      <w:r>
        <w:rPr>
          <w:rtl/>
        </w:rPr>
        <w:t>،</w:t>
      </w:r>
      <w:r w:rsidRPr="00456662">
        <w:rPr>
          <w:rtl/>
        </w:rPr>
        <w:t xml:space="preserve"> قال عليه السلام : والّذي بعث محمّدا بالحقّ</w:t>
      </w:r>
      <w:r>
        <w:rPr>
          <w:rtl/>
        </w:rPr>
        <w:t>!</w:t>
      </w:r>
      <w:r w:rsidRPr="00456662">
        <w:rPr>
          <w:rtl/>
        </w:rPr>
        <w:t xml:space="preserve"> إنّ من استعدّ للموت حقّ الاستعداد فهو أنفع له من هذا الدواء</w:t>
      </w:r>
      <w:r>
        <w:rPr>
          <w:rtl/>
        </w:rPr>
        <w:t>،</w:t>
      </w:r>
      <w:r w:rsidRPr="00456662">
        <w:rPr>
          <w:rtl/>
        </w:rPr>
        <w:t xml:space="preserve"> وهذا التعالج</w:t>
      </w:r>
      <w:r>
        <w:rPr>
          <w:rtl/>
        </w:rPr>
        <w:t>،</w:t>
      </w:r>
      <w:r w:rsidRPr="00456662">
        <w:rPr>
          <w:rtl/>
        </w:rPr>
        <w:t xml:space="preserve"> إنّهم لو علموا ما يؤدّي إليه الموت من النعيم لاستدعوه أشدّ استدعاء </w:t>
      </w:r>
      <w:r w:rsidRPr="00D02CEF">
        <w:rPr>
          <w:rStyle w:val="libFootnotenumChar"/>
          <w:rtl/>
        </w:rPr>
        <w:t>(3)</w:t>
      </w:r>
      <w:r>
        <w:rPr>
          <w:rtl/>
        </w:rPr>
        <w:t>.</w:t>
      </w:r>
    </w:p>
    <w:p w:rsidR="00F470B7" w:rsidRPr="00456662" w:rsidRDefault="00F470B7" w:rsidP="00596B52">
      <w:pPr>
        <w:pStyle w:val="libNormal"/>
        <w:rPr>
          <w:rtl/>
        </w:rPr>
      </w:pPr>
      <w:r w:rsidRPr="00456662">
        <w:rPr>
          <w:rtl/>
        </w:rPr>
        <w:t>وروي أنّه عليه السلام دخل على مريض من أصحابه وهو يبكي ويجزع من الموت</w:t>
      </w:r>
      <w:r>
        <w:rPr>
          <w:rtl/>
        </w:rPr>
        <w:t>،</w:t>
      </w:r>
      <w:r w:rsidRPr="00456662">
        <w:rPr>
          <w:rtl/>
        </w:rPr>
        <w:t xml:space="preserve"> فقال له : يا عبد الله</w:t>
      </w:r>
      <w:r>
        <w:rPr>
          <w:rtl/>
        </w:rPr>
        <w:t>،</w:t>
      </w:r>
      <w:r w:rsidRPr="00456662">
        <w:rPr>
          <w:rtl/>
        </w:rPr>
        <w:t xml:space="preserve"> تخاف الموت لأنّك لا تعرفه</w:t>
      </w:r>
      <w:r>
        <w:rPr>
          <w:rtl/>
        </w:rPr>
        <w:t>،</w:t>
      </w:r>
      <w:r w:rsidRPr="00456662">
        <w:rPr>
          <w:rtl/>
        </w:rPr>
        <w:t xml:space="preserve"> </w:t>
      </w:r>
      <w:r>
        <w:rPr>
          <w:rtl/>
        </w:rPr>
        <w:t>أ</w:t>
      </w:r>
      <w:r w:rsidRPr="00456662">
        <w:rPr>
          <w:rtl/>
        </w:rPr>
        <w:t>رأيتك إذا وسخت وتقذّرت ما عليك من الوسخ والقذارة وأصابك آكلة وقرح وجرب أما تريد أن تدخل حمّاما فتغسل ذاك عنك</w:t>
      </w:r>
      <w:r>
        <w:rPr>
          <w:rtl/>
        </w:rPr>
        <w:t>،</w:t>
      </w:r>
      <w:r w:rsidRPr="00456662">
        <w:rPr>
          <w:rtl/>
        </w:rPr>
        <w:t xml:space="preserve"> أو ماء في حمّام يزيل عنك ذلك كلّه</w:t>
      </w:r>
      <w:r>
        <w:rPr>
          <w:rtl/>
        </w:rPr>
        <w:t>،</w:t>
      </w:r>
      <w:r w:rsidRPr="00456662">
        <w:rPr>
          <w:rtl/>
        </w:rPr>
        <w:t xml:space="preserve"> أو تكره أن لا تدخله فيبقى عليك</w:t>
      </w:r>
      <w:r>
        <w:rPr>
          <w:rtl/>
        </w:rPr>
        <w:t>؟</w:t>
      </w:r>
      <w:r w:rsidRPr="00456662">
        <w:rPr>
          <w:rtl/>
        </w:rPr>
        <w:t xml:space="preserve"> فقال : بلى يا ابن رسول الله. قال : فذلك الموت</w:t>
      </w:r>
      <w:r>
        <w:rPr>
          <w:rtl/>
        </w:rPr>
        <w:t>،</w:t>
      </w:r>
      <w:r w:rsidRPr="00456662">
        <w:rPr>
          <w:rtl/>
        </w:rPr>
        <w:t xml:space="preserve"> وهو ذلك الحمّام</w:t>
      </w:r>
      <w:r>
        <w:rPr>
          <w:rtl/>
        </w:rPr>
        <w:t>،</w:t>
      </w:r>
      <w:r w:rsidRPr="00456662">
        <w:rPr>
          <w:rtl/>
        </w:rPr>
        <w:t xml:space="preserve"> وهو آخر ما يبقى عليك من تمحيص ذنوبك وينقّيك من سيّئاتك</w:t>
      </w:r>
      <w:r>
        <w:rPr>
          <w:rtl/>
        </w:rPr>
        <w:t>،</w:t>
      </w:r>
      <w:r w:rsidRPr="00456662">
        <w:rPr>
          <w:rtl/>
        </w:rPr>
        <w:t xml:space="preserve"> فإذا أنت وردت عليه وجاوزته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المعاني : أنيسة.</w:t>
      </w:r>
    </w:p>
    <w:p w:rsidR="00F470B7" w:rsidRPr="00456662" w:rsidRDefault="00F470B7" w:rsidP="002F2D66">
      <w:pPr>
        <w:pStyle w:val="libFootnote0"/>
        <w:rPr>
          <w:rtl/>
        </w:rPr>
      </w:pPr>
      <w:r>
        <w:rPr>
          <w:rtl/>
        </w:rPr>
        <w:t>(</w:t>
      </w:r>
      <w:r w:rsidRPr="00456662">
        <w:rPr>
          <w:rtl/>
        </w:rPr>
        <w:t>2) معاني الأخبار : 289.</w:t>
      </w:r>
    </w:p>
    <w:p w:rsidR="00F470B7" w:rsidRPr="00456662" w:rsidRDefault="00F470B7" w:rsidP="002F2D66">
      <w:pPr>
        <w:pStyle w:val="libFootnote0"/>
        <w:rPr>
          <w:rtl/>
        </w:rPr>
      </w:pPr>
      <w:r>
        <w:rPr>
          <w:rtl/>
        </w:rPr>
        <w:t>(</w:t>
      </w:r>
      <w:r w:rsidRPr="00456662">
        <w:rPr>
          <w:rtl/>
        </w:rPr>
        <w:t>3) معاني الأخبار : 290.</w:t>
      </w:r>
    </w:p>
    <w:p w:rsidR="00F470B7" w:rsidRPr="00456662" w:rsidRDefault="00F470B7" w:rsidP="00930449">
      <w:pPr>
        <w:pStyle w:val="libNormal0"/>
        <w:rPr>
          <w:rtl/>
        </w:rPr>
      </w:pPr>
      <w:r>
        <w:rPr>
          <w:rtl/>
        </w:rPr>
        <w:br w:type="page"/>
      </w:r>
      <w:r w:rsidRPr="00456662">
        <w:rPr>
          <w:rtl/>
        </w:rPr>
        <w:lastRenderedPageBreak/>
        <w:t xml:space="preserve">نجوت من كلّ همّ وغمّ وأذى إلى سرور وفرح. فسكن الرجل ونشط واستسلم وغمّض عين نفسه ومضى لسبيله </w:t>
      </w:r>
      <w:r w:rsidRPr="00D02CEF">
        <w:rPr>
          <w:rStyle w:val="libFootnotenumChar"/>
          <w:rtl/>
        </w:rPr>
        <w:t>(1)</w:t>
      </w:r>
      <w:r>
        <w:rPr>
          <w:rtl/>
        </w:rPr>
        <w:t>.</w:t>
      </w:r>
    </w:p>
    <w:p w:rsidR="00F470B7" w:rsidRPr="00456662" w:rsidRDefault="00F470B7" w:rsidP="00596B52">
      <w:pPr>
        <w:pStyle w:val="libNormal"/>
        <w:rPr>
          <w:rtl/>
        </w:rPr>
      </w:pPr>
      <w:r w:rsidRPr="00456662">
        <w:rPr>
          <w:rtl/>
        </w:rPr>
        <w:t>وبالجملة : الأخبار في هذا الباب متكاثرة متظافرة</w:t>
      </w:r>
      <w:r>
        <w:rPr>
          <w:rtl/>
        </w:rPr>
        <w:t>،</w:t>
      </w:r>
      <w:r w:rsidRPr="00456662">
        <w:rPr>
          <w:rtl/>
        </w:rPr>
        <w:t xml:space="preserve"> بل متواترة</w:t>
      </w:r>
      <w:r>
        <w:rPr>
          <w:rtl/>
        </w:rPr>
        <w:t>،</w:t>
      </w:r>
      <w:r w:rsidRPr="00456662">
        <w:rPr>
          <w:rtl/>
        </w:rPr>
        <w:t xml:space="preserve"> فيكون تمنّي الموت والتخلّص عن العلائق الجسمانيّة والأغلال والسلاسل المرتّبة على الحياة الدنيويّة من الدلائل الواضحة على محبّة الله وكمال معرفته</w:t>
      </w:r>
      <w:r>
        <w:rPr>
          <w:rtl/>
        </w:rPr>
        <w:t>،</w:t>
      </w:r>
      <w:r w:rsidRPr="00456662">
        <w:rPr>
          <w:rtl/>
        </w:rPr>
        <w:t xml:space="preserve"> ومن هنا</w:t>
      </w:r>
      <w:r>
        <w:rPr>
          <w:rtl/>
        </w:rPr>
        <w:t xml:space="preserve"> لمـــّـا </w:t>
      </w:r>
      <w:r w:rsidRPr="00456662">
        <w:rPr>
          <w:rtl/>
        </w:rPr>
        <w:t>ادعت اليهود أنّهم أحبّاء الله وأولياؤه</w:t>
      </w:r>
      <w:r>
        <w:rPr>
          <w:rtl/>
        </w:rPr>
        <w:t>،</w:t>
      </w:r>
      <w:r w:rsidRPr="00456662">
        <w:rPr>
          <w:rtl/>
        </w:rPr>
        <w:t xml:space="preserve"> وأنّ الجنّة خالصة لهم</w:t>
      </w:r>
      <w:r>
        <w:rPr>
          <w:rtl/>
        </w:rPr>
        <w:t>،</w:t>
      </w:r>
      <w:r w:rsidRPr="00456662">
        <w:rPr>
          <w:rtl/>
        </w:rPr>
        <w:t xml:space="preserve"> وأنّ الله لا يعذّبهم</w:t>
      </w:r>
      <w:r>
        <w:rPr>
          <w:rtl/>
        </w:rPr>
        <w:t>،</w:t>
      </w:r>
      <w:r w:rsidRPr="00456662">
        <w:rPr>
          <w:rtl/>
        </w:rPr>
        <w:t xml:space="preserve"> ولو عذّبهم لكان ذلك في أيّام معدودات ؛ كما أخبر الله بذلك كلّه عنهم في كتابه ردّ الله عليهم وكذّبهم في هذه السورة بما عرفته</w:t>
      </w:r>
      <w:r>
        <w:rPr>
          <w:rtl/>
        </w:rPr>
        <w:t>،</w:t>
      </w:r>
      <w:r w:rsidRPr="00456662">
        <w:rPr>
          <w:rtl/>
        </w:rPr>
        <w:t xml:space="preserve"> وفي سورة «البقرة» بقوله : </w:t>
      </w:r>
      <w:r w:rsidRPr="00D02CEF">
        <w:rPr>
          <w:rStyle w:val="libAlaemChar"/>
          <w:rtl/>
        </w:rPr>
        <w:t>(</w:t>
      </w:r>
      <w:r w:rsidRPr="009E78CC">
        <w:rPr>
          <w:rStyle w:val="libAieChar"/>
          <w:rtl/>
        </w:rPr>
        <w:t>قُلْ إِنْ كانَتْ لَكُمُ الدَّارُ الْآخِرَةُ عِنْدَ اللهِ خالِصَةً مِنْ دُونِ النَّاسِ فَتَمَنَّوُا الْمَوْتَ إِنْ كُنْتُمْ صادِقِينَ وَلَنْ يَتَمَنَّوْهُ أَبَداً بِما قَدَّمَتْ أَيْدِيهِمْ وَاللهُ عَلِيمٌ بِالظَّالِمِينَ وَلَتَجِدَنَّهُمْ أَحْرَصَ النَّاسِ عَلى حَياةٍ وَمِنَ الَّذِينَ أَشْرَكُوا يَوَدُّ أَحَدُهُمْ لَوْ يُعَمَّرُ أَلْفَ سَنَةٍ وَما هُوَ بِمُزَحْزِحِهِ مِنَ الْعَذابِ أَنْ يُعَمَّرَ وَاللهُ بَصِيرٌ بِما يَعْمَلُونَ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فإن قلت : قد ورد النهي عن تمنّي الموت</w:t>
      </w:r>
      <w:r>
        <w:rPr>
          <w:rtl/>
        </w:rPr>
        <w:t>،</w:t>
      </w:r>
      <w:r w:rsidRPr="00456662">
        <w:rPr>
          <w:rtl/>
        </w:rPr>
        <w:t xml:space="preserve"> فقد روى الشيخ في «أماليه» بإسناده عن أمّ الفضل قالت : دخل رسول الله صلّى الله عليه وآله على رجل يعوده وهو شاكّ فتمنّى الموت</w:t>
      </w:r>
      <w:r>
        <w:rPr>
          <w:rtl/>
        </w:rPr>
        <w:t>،</w:t>
      </w:r>
      <w:r w:rsidRPr="00456662">
        <w:rPr>
          <w:rtl/>
        </w:rPr>
        <w:t xml:space="preserve"> فقال رسول الله صلّى الله عليه وآله : لا تتمنّ الموت فإنّك إن تك محسنا تزداد حسنا إلى إحسانك</w:t>
      </w:r>
      <w:r>
        <w:rPr>
          <w:rtl/>
        </w:rPr>
        <w:t>،</w:t>
      </w:r>
      <w:r w:rsidRPr="00456662">
        <w:rPr>
          <w:rtl/>
        </w:rPr>
        <w:t xml:space="preserve"> وإن تك مسيئا فتؤخّر لتستعتب </w:t>
      </w:r>
      <w:r w:rsidRPr="00D02CEF">
        <w:rPr>
          <w:rStyle w:val="libFootnotenumChar"/>
          <w:rtl/>
        </w:rPr>
        <w:t>(3)</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معاني الأخبار : 290.</w:t>
      </w:r>
    </w:p>
    <w:p w:rsidR="00F470B7" w:rsidRPr="00456662" w:rsidRDefault="00F470B7" w:rsidP="002F2D66">
      <w:pPr>
        <w:pStyle w:val="libFootnote0"/>
        <w:rPr>
          <w:rtl/>
        </w:rPr>
      </w:pPr>
      <w:r>
        <w:rPr>
          <w:rtl/>
        </w:rPr>
        <w:t>(</w:t>
      </w:r>
      <w:r w:rsidRPr="00456662">
        <w:rPr>
          <w:rtl/>
        </w:rPr>
        <w:t>2) البقرة : 94</w:t>
      </w:r>
      <w:r>
        <w:rPr>
          <w:rtl/>
        </w:rPr>
        <w:t xml:space="preserve"> ـ </w:t>
      </w:r>
      <w:r w:rsidRPr="00456662">
        <w:rPr>
          <w:rtl/>
        </w:rPr>
        <w:t>96.</w:t>
      </w:r>
    </w:p>
    <w:p w:rsidR="00F470B7" w:rsidRPr="00456662" w:rsidRDefault="00F470B7" w:rsidP="002F2D66">
      <w:pPr>
        <w:pStyle w:val="libFootnote0"/>
        <w:rPr>
          <w:rtl/>
        </w:rPr>
      </w:pPr>
      <w:r>
        <w:rPr>
          <w:rtl/>
        </w:rPr>
        <w:t>(</w:t>
      </w:r>
      <w:r w:rsidRPr="00456662">
        <w:rPr>
          <w:rtl/>
        </w:rPr>
        <w:t>3) الأمالي</w:t>
      </w:r>
      <w:r>
        <w:rPr>
          <w:rtl/>
        </w:rPr>
        <w:t>،</w:t>
      </w:r>
      <w:r w:rsidRPr="00456662">
        <w:rPr>
          <w:rtl/>
        </w:rPr>
        <w:t xml:space="preserve"> للطّوسي : 385.</w:t>
      </w:r>
    </w:p>
    <w:p w:rsidR="00F470B7" w:rsidRPr="00456662" w:rsidRDefault="00F470B7" w:rsidP="00596B52">
      <w:pPr>
        <w:pStyle w:val="libNormal"/>
        <w:rPr>
          <w:rtl/>
        </w:rPr>
      </w:pPr>
      <w:r>
        <w:rPr>
          <w:rtl/>
        </w:rPr>
        <w:br w:type="page"/>
      </w:r>
      <w:r w:rsidRPr="00456662">
        <w:rPr>
          <w:rtl/>
        </w:rPr>
        <w:lastRenderedPageBreak/>
        <w:t>وروي في بعض كتب العامّة : إنّ رسول الله قال : لا يتمنّينّ أحدكم الموت لضرّ نزل به</w:t>
      </w:r>
      <w:r>
        <w:rPr>
          <w:rtl/>
        </w:rPr>
        <w:t>،</w:t>
      </w:r>
      <w:r w:rsidRPr="00456662">
        <w:rPr>
          <w:rtl/>
        </w:rPr>
        <w:t xml:space="preserve"> وإن كان ولا بدّ فليقل :</w:t>
      </w:r>
      <w:r>
        <w:rPr>
          <w:rtl/>
        </w:rPr>
        <w:t xml:space="preserve"> ألل</w:t>
      </w:r>
      <w:r>
        <w:rPr>
          <w:rFonts w:hint="cs"/>
          <w:rtl/>
        </w:rPr>
        <w:t>ّ</w:t>
      </w:r>
      <w:r>
        <w:rPr>
          <w:rtl/>
        </w:rPr>
        <w:t xml:space="preserve">همّ </w:t>
      </w:r>
      <w:r w:rsidRPr="00456662">
        <w:rPr>
          <w:rtl/>
        </w:rPr>
        <w:t>أحيني ما كانت الحياة خيرا لي</w:t>
      </w:r>
      <w:r>
        <w:rPr>
          <w:rtl/>
        </w:rPr>
        <w:t>،</w:t>
      </w:r>
      <w:r w:rsidRPr="00456662">
        <w:rPr>
          <w:rtl/>
        </w:rPr>
        <w:t xml:space="preserve"> وأمتني ما كانت الوفاة خيرا لي </w:t>
      </w:r>
      <w:r w:rsidRPr="00D02CEF">
        <w:rPr>
          <w:rStyle w:val="libFootnotenumChar"/>
          <w:rtl/>
        </w:rPr>
        <w:t>(1)</w:t>
      </w:r>
      <w:r>
        <w:rPr>
          <w:rtl/>
        </w:rPr>
        <w:t>.</w:t>
      </w:r>
      <w:r w:rsidRPr="00456662">
        <w:rPr>
          <w:rtl/>
        </w:rPr>
        <w:t xml:space="preserve"> انتهى.</w:t>
      </w:r>
    </w:p>
    <w:p w:rsidR="00F470B7" w:rsidRDefault="00F470B7" w:rsidP="00596B52">
      <w:pPr>
        <w:pStyle w:val="libNormal"/>
        <w:rPr>
          <w:rtl/>
        </w:rPr>
      </w:pPr>
      <w:r w:rsidRPr="00456662">
        <w:rPr>
          <w:rtl/>
        </w:rPr>
        <w:t>فالمنهيّ عنه كيف يصلح أن يكون دليلا على محبّة الله وولايته</w:t>
      </w:r>
      <w:r>
        <w:rPr>
          <w:rtl/>
        </w:rPr>
        <w:t>؟!</w:t>
      </w:r>
    </w:p>
    <w:p w:rsidR="00F470B7" w:rsidRPr="00456662" w:rsidRDefault="00F470B7" w:rsidP="00596B52">
      <w:pPr>
        <w:pStyle w:val="libNormal"/>
        <w:rPr>
          <w:rtl/>
        </w:rPr>
      </w:pPr>
      <w:r w:rsidRPr="00456662">
        <w:rPr>
          <w:rtl/>
        </w:rPr>
        <w:t>قلت : بعد الغضّ عن ضعف سند الخبرين ومخالفتهما لظاهر القرآن</w:t>
      </w:r>
      <w:r>
        <w:rPr>
          <w:rtl/>
        </w:rPr>
        <w:t>،</w:t>
      </w:r>
      <w:r w:rsidRPr="00456662">
        <w:rPr>
          <w:rtl/>
        </w:rPr>
        <w:t xml:space="preserve"> أنّ تمنّي الموت على قسمين :</w:t>
      </w:r>
    </w:p>
    <w:p w:rsidR="00F470B7" w:rsidRPr="00456662" w:rsidRDefault="00F470B7" w:rsidP="00596B52">
      <w:pPr>
        <w:pStyle w:val="libNormal"/>
        <w:rPr>
          <w:rtl/>
        </w:rPr>
      </w:pPr>
      <w:r w:rsidRPr="00456662">
        <w:rPr>
          <w:rtl/>
        </w:rPr>
        <w:t>أحدهما : أن يكون للاشتياق إلى الدار الآخرة</w:t>
      </w:r>
      <w:r>
        <w:rPr>
          <w:rtl/>
        </w:rPr>
        <w:t>،</w:t>
      </w:r>
      <w:r w:rsidRPr="00456662">
        <w:rPr>
          <w:rtl/>
        </w:rPr>
        <w:t xml:space="preserve"> والوصول إلى لقاء الحقّ</w:t>
      </w:r>
      <w:r>
        <w:rPr>
          <w:rtl/>
        </w:rPr>
        <w:t>،</w:t>
      </w:r>
      <w:r w:rsidRPr="00456662">
        <w:rPr>
          <w:rtl/>
        </w:rPr>
        <w:t xml:space="preserve"> والجلوس على بساط قربه</w:t>
      </w:r>
      <w:r>
        <w:rPr>
          <w:rtl/>
        </w:rPr>
        <w:t>،</w:t>
      </w:r>
      <w:r w:rsidRPr="00456662">
        <w:rPr>
          <w:rtl/>
        </w:rPr>
        <w:t xml:space="preserve"> كما هو غاية آمال المشتاقين</w:t>
      </w:r>
      <w:r>
        <w:rPr>
          <w:rtl/>
        </w:rPr>
        <w:t>،</w:t>
      </w:r>
      <w:r w:rsidRPr="00456662">
        <w:rPr>
          <w:rtl/>
        </w:rPr>
        <w:t xml:space="preserve"> ومنتهى أماني العارفين</w:t>
      </w:r>
      <w:r>
        <w:rPr>
          <w:rtl/>
        </w:rPr>
        <w:t>،</w:t>
      </w:r>
      <w:r w:rsidRPr="00456662">
        <w:rPr>
          <w:rtl/>
        </w:rPr>
        <w:t xml:space="preserve"> وقد قال الله في «الحديث القدسيّ» : أعددت لعبادي الصالحين ما لا عين رأت</w:t>
      </w:r>
      <w:r>
        <w:rPr>
          <w:rtl/>
        </w:rPr>
        <w:t>،</w:t>
      </w:r>
      <w:r w:rsidRPr="00456662">
        <w:rPr>
          <w:rtl/>
        </w:rPr>
        <w:t xml:space="preserve"> ولا أذن سمعت</w:t>
      </w:r>
      <w:r>
        <w:rPr>
          <w:rtl/>
        </w:rPr>
        <w:t>،</w:t>
      </w:r>
      <w:r w:rsidRPr="00456662">
        <w:rPr>
          <w:rtl/>
        </w:rPr>
        <w:t xml:space="preserve"> ولا خطر على قلب بشر </w:t>
      </w:r>
      <w:r w:rsidRPr="00D02CEF">
        <w:rPr>
          <w:rStyle w:val="libFootnotenumChar"/>
          <w:rtl/>
        </w:rPr>
        <w:t>(2)</w:t>
      </w:r>
      <w:r>
        <w:rPr>
          <w:rtl/>
        </w:rPr>
        <w:t>.</w:t>
      </w:r>
      <w:r w:rsidRPr="00456662">
        <w:rPr>
          <w:rtl/>
        </w:rPr>
        <w:t xml:space="preserve"> وهذا التمنّي ممدوح.</w:t>
      </w:r>
    </w:p>
    <w:p w:rsidR="00F470B7" w:rsidRPr="00456662" w:rsidRDefault="00F470B7" w:rsidP="00596B52">
      <w:pPr>
        <w:pStyle w:val="libNormal"/>
        <w:rPr>
          <w:rtl/>
        </w:rPr>
      </w:pPr>
      <w:r w:rsidRPr="00456662">
        <w:rPr>
          <w:rtl/>
        </w:rPr>
        <w:t>وثانيهما : أن يكون من باب الجزع وترك الصبر على مصائب الدنيا</w:t>
      </w:r>
      <w:r>
        <w:rPr>
          <w:rtl/>
        </w:rPr>
        <w:t>،</w:t>
      </w:r>
      <w:r w:rsidRPr="00456662">
        <w:rPr>
          <w:rtl/>
        </w:rPr>
        <w:t xml:space="preserve"> وعدم الرضا بالقضاء والتسليم لأمر الله وقدره</w:t>
      </w:r>
      <w:r>
        <w:rPr>
          <w:rtl/>
        </w:rPr>
        <w:t>،</w:t>
      </w:r>
      <w:r w:rsidRPr="00456662">
        <w:rPr>
          <w:rtl/>
        </w:rPr>
        <w:t xml:space="preserve"> كما هو الغالب في الناس.</w:t>
      </w:r>
      <w:r>
        <w:rPr>
          <w:rFonts w:hint="cs"/>
          <w:rtl/>
        </w:rPr>
        <w:t xml:space="preserve"> </w:t>
      </w:r>
      <w:r w:rsidRPr="00456662">
        <w:rPr>
          <w:rtl/>
        </w:rPr>
        <w:t>ومن هنا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ألا موت يباع فأشتريه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فهذا العيش ما لا خير فيه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ألا رحم المهيمن روح عبد</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تصدّق بالوفاة على أخيه </w:t>
            </w:r>
            <w:r w:rsidRPr="00086944">
              <w:rPr>
                <w:rStyle w:val="libPoemTiniChar0"/>
                <w:rtl/>
              </w:rPr>
              <w:br/>
              <w:t> </w:t>
            </w:r>
          </w:p>
        </w:tc>
      </w:tr>
    </w:tbl>
    <w:p w:rsidR="00F470B7" w:rsidRPr="00456662" w:rsidRDefault="00F470B7" w:rsidP="00596B52">
      <w:pPr>
        <w:pStyle w:val="libNormal"/>
        <w:rPr>
          <w:rtl/>
        </w:rPr>
      </w:pPr>
      <w:r w:rsidRPr="00456662">
        <w:rPr>
          <w:rtl/>
        </w:rPr>
        <w:t>وهذا التمنّي مذموم</w:t>
      </w:r>
      <w:r>
        <w:rPr>
          <w:rtl/>
        </w:rPr>
        <w:t>،</w:t>
      </w:r>
      <w:r w:rsidRPr="00456662">
        <w:rPr>
          <w:rtl/>
        </w:rPr>
        <w:t xml:space="preserve"> والنهي محمول عليه.</w:t>
      </w:r>
    </w:p>
    <w:p w:rsidR="00F470B7" w:rsidRPr="00456662" w:rsidRDefault="00F470B7" w:rsidP="00596B52">
      <w:pPr>
        <w:pStyle w:val="libNormal"/>
        <w:rPr>
          <w:rtl/>
        </w:rPr>
      </w:pPr>
      <w:r w:rsidRPr="00456662">
        <w:rPr>
          <w:rtl/>
        </w:rPr>
        <w:t>فإن قلت : قد ذكرت أنّ أولياء الله يتمنّون الموت ولا يكرهونه بقلوبهم</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79 : 176.</w:t>
      </w:r>
    </w:p>
    <w:p w:rsidR="00F470B7" w:rsidRPr="00456662" w:rsidRDefault="00F470B7" w:rsidP="002F2D66">
      <w:pPr>
        <w:pStyle w:val="libFootnote0"/>
        <w:rPr>
          <w:rtl/>
        </w:rPr>
      </w:pPr>
      <w:r>
        <w:rPr>
          <w:rtl/>
        </w:rPr>
        <w:t>(</w:t>
      </w:r>
      <w:r w:rsidRPr="00456662">
        <w:rPr>
          <w:rtl/>
        </w:rPr>
        <w:t>2) عوالي اللئالي 4 : 101.</w:t>
      </w:r>
    </w:p>
    <w:p w:rsidR="00F470B7" w:rsidRPr="00456662" w:rsidRDefault="00F470B7" w:rsidP="00930449">
      <w:pPr>
        <w:pStyle w:val="libNormal0"/>
        <w:rPr>
          <w:rtl/>
        </w:rPr>
      </w:pPr>
      <w:r>
        <w:rPr>
          <w:rtl/>
        </w:rPr>
        <w:br w:type="page"/>
      </w:r>
      <w:r w:rsidRPr="00456662">
        <w:rPr>
          <w:rtl/>
        </w:rPr>
        <w:lastRenderedPageBreak/>
        <w:t>بل يشتاقون إليه</w:t>
      </w:r>
      <w:r>
        <w:rPr>
          <w:rtl/>
        </w:rPr>
        <w:t>،</w:t>
      </w:r>
      <w:r w:rsidRPr="00456662">
        <w:rPr>
          <w:rtl/>
        </w:rPr>
        <w:t xml:space="preserve"> فما الوجه فيما رواه في «الكافي» عن أبان بن تغلب</w:t>
      </w:r>
      <w:r>
        <w:rPr>
          <w:rtl/>
        </w:rPr>
        <w:t>،</w:t>
      </w:r>
      <w:r w:rsidRPr="00456662">
        <w:rPr>
          <w:rtl/>
        </w:rPr>
        <w:t xml:space="preserve"> عن أبي جعفر : قال :</w:t>
      </w:r>
      <w:r>
        <w:rPr>
          <w:rtl/>
        </w:rPr>
        <w:t xml:space="preserve"> لمـــّـا </w:t>
      </w:r>
      <w:r w:rsidRPr="00456662">
        <w:rPr>
          <w:rtl/>
        </w:rPr>
        <w:t>أسري بالنبيّ صلّى الله عليه وآله قال : يا ربّ</w:t>
      </w:r>
      <w:r>
        <w:rPr>
          <w:rtl/>
        </w:rPr>
        <w:t>،</w:t>
      </w:r>
      <w:r w:rsidRPr="00456662">
        <w:rPr>
          <w:rtl/>
        </w:rPr>
        <w:t xml:space="preserve"> ما حال المؤمن عندك</w:t>
      </w:r>
      <w:r>
        <w:rPr>
          <w:rtl/>
        </w:rPr>
        <w:t>؟</w:t>
      </w:r>
    </w:p>
    <w:p w:rsidR="00F470B7" w:rsidRPr="00456662" w:rsidRDefault="00F470B7" w:rsidP="00596B52">
      <w:pPr>
        <w:pStyle w:val="libNormal"/>
        <w:rPr>
          <w:rtl/>
        </w:rPr>
      </w:pPr>
      <w:r w:rsidRPr="00456662">
        <w:rPr>
          <w:rtl/>
        </w:rPr>
        <w:t>قال : يا محمد</w:t>
      </w:r>
      <w:r>
        <w:rPr>
          <w:rtl/>
        </w:rPr>
        <w:t>،</w:t>
      </w:r>
      <w:r w:rsidRPr="00456662">
        <w:rPr>
          <w:rtl/>
        </w:rPr>
        <w:t xml:space="preserve"> من أهان لي وليّا فقد بارزني بالمحاربة</w:t>
      </w:r>
      <w:r>
        <w:rPr>
          <w:rtl/>
        </w:rPr>
        <w:t>،</w:t>
      </w:r>
      <w:r w:rsidRPr="00456662">
        <w:rPr>
          <w:rtl/>
        </w:rPr>
        <w:t xml:space="preserve"> وأنا أسرع شيء إلى نصرة أوليائي</w:t>
      </w:r>
      <w:r>
        <w:rPr>
          <w:rtl/>
        </w:rPr>
        <w:t>،</w:t>
      </w:r>
      <w:r w:rsidRPr="00456662">
        <w:rPr>
          <w:rtl/>
        </w:rPr>
        <w:t xml:space="preserve"> وما تردّدت في شيء </w:t>
      </w:r>
      <w:r>
        <w:rPr>
          <w:rtl/>
        </w:rPr>
        <w:t>[</w:t>
      </w:r>
      <w:r w:rsidRPr="00456662">
        <w:rPr>
          <w:rtl/>
        </w:rPr>
        <w:t>أنا فاعله</w:t>
      </w:r>
      <w:r>
        <w:rPr>
          <w:rtl/>
        </w:rPr>
        <w:t>]</w:t>
      </w:r>
      <w:r w:rsidRPr="00456662">
        <w:rPr>
          <w:rtl/>
        </w:rPr>
        <w:t xml:space="preserve"> كتردّدي في وفاة المؤمن</w:t>
      </w:r>
      <w:r>
        <w:rPr>
          <w:rtl/>
        </w:rPr>
        <w:t>،</w:t>
      </w:r>
      <w:r w:rsidRPr="00456662">
        <w:rPr>
          <w:rtl/>
        </w:rPr>
        <w:t xml:space="preserve"> يكره الموت وأكره مساءته</w:t>
      </w:r>
      <w:r>
        <w:rPr>
          <w:rtl/>
        </w:rPr>
        <w:t>،</w:t>
      </w:r>
      <w:r w:rsidRPr="00456662">
        <w:rPr>
          <w:rtl/>
        </w:rPr>
        <w:t xml:space="preserve"> وإنّ من عبادي المؤمنين من لا يصلحه إلّا الغنى</w:t>
      </w:r>
      <w:r>
        <w:rPr>
          <w:rtl/>
        </w:rPr>
        <w:t>،</w:t>
      </w:r>
      <w:r w:rsidRPr="00456662">
        <w:rPr>
          <w:rtl/>
        </w:rPr>
        <w:t xml:space="preserve"> ولو صرفته إلى غير ذلك لهلك</w:t>
      </w:r>
      <w:r>
        <w:rPr>
          <w:rtl/>
        </w:rPr>
        <w:t xml:space="preserve"> ..</w:t>
      </w:r>
      <w:r w:rsidRPr="00456662">
        <w:rPr>
          <w:rtl/>
        </w:rPr>
        <w:t xml:space="preserve">. </w:t>
      </w:r>
      <w:r w:rsidRPr="00D02CEF">
        <w:rPr>
          <w:rStyle w:val="libFootnotenumChar"/>
          <w:rtl/>
        </w:rPr>
        <w:t>(1)</w:t>
      </w:r>
      <w:r w:rsidRPr="00456662">
        <w:rPr>
          <w:rtl/>
        </w:rPr>
        <w:t xml:space="preserve"> إلى آخره. وقريب منه روايات اخر.</w:t>
      </w:r>
    </w:p>
    <w:p w:rsidR="00F470B7" w:rsidRPr="00456662" w:rsidRDefault="00F470B7" w:rsidP="00596B52">
      <w:pPr>
        <w:pStyle w:val="libNormal"/>
        <w:rPr>
          <w:rtl/>
        </w:rPr>
      </w:pPr>
      <w:r w:rsidRPr="00456662">
        <w:rPr>
          <w:rtl/>
        </w:rPr>
        <w:t>ففي رواية حمّاد بن بشير</w:t>
      </w:r>
      <w:r>
        <w:rPr>
          <w:rtl/>
        </w:rPr>
        <w:t>،</w:t>
      </w:r>
      <w:r w:rsidRPr="00456662">
        <w:rPr>
          <w:rtl/>
        </w:rPr>
        <w:t xml:space="preserve"> عن الصادق عليه السلام : وما تردّدت في شيء أنا فاعله كتردّدي عن موت المؤمن</w:t>
      </w:r>
      <w:r>
        <w:rPr>
          <w:rtl/>
        </w:rPr>
        <w:t>،</w:t>
      </w:r>
      <w:r w:rsidRPr="00456662">
        <w:rPr>
          <w:rtl/>
        </w:rPr>
        <w:t xml:space="preserve"> يكره الموت وأكره مساءته </w:t>
      </w:r>
      <w:r w:rsidRPr="00D02CEF">
        <w:rPr>
          <w:rStyle w:val="libFootnotenumChar"/>
          <w:rtl/>
        </w:rPr>
        <w:t>(2)</w:t>
      </w:r>
      <w:r>
        <w:rPr>
          <w:rtl/>
        </w:rPr>
        <w:t>.</w:t>
      </w:r>
    </w:p>
    <w:p w:rsidR="00F470B7" w:rsidRPr="00456662" w:rsidRDefault="00F470B7" w:rsidP="00596B52">
      <w:pPr>
        <w:pStyle w:val="libNormal"/>
        <w:rPr>
          <w:rtl/>
        </w:rPr>
      </w:pPr>
      <w:r w:rsidRPr="00456662">
        <w:rPr>
          <w:rtl/>
        </w:rPr>
        <w:t>وفي رواية معلّى بن خنيس عنه عليه السلام : قال الله عزّ وجلّ : من استذلّ عبدي المؤمن فقد بارزني بالمحاربة</w:t>
      </w:r>
      <w:r>
        <w:rPr>
          <w:rtl/>
        </w:rPr>
        <w:t>،</w:t>
      </w:r>
      <w:r w:rsidRPr="00456662">
        <w:rPr>
          <w:rtl/>
        </w:rPr>
        <w:t xml:space="preserve"> وما تردّدت في شيء أنا فاعله تردّدي في عبدي المؤمن</w:t>
      </w:r>
      <w:r>
        <w:rPr>
          <w:rtl/>
        </w:rPr>
        <w:t>،</w:t>
      </w:r>
      <w:r w:rsidRPr="00456662">
        <w:rPr>
          <w:rtl/>
        </w:rPr>
        <w:t xml:space="preserve"> أنا أحبّ لقاءه فيكره الموت</w:t>
      </w:r>
      <w:r>
        <w:rPr>
          <w:rtl/>
        </w:rPr>
        <w:t>،</w:t>
      </w:r>
      <w:r w:rsidRPr="00456662">
        <w:rPr>
          <w:rtl/>
        </w:rPr>
        <w:t xml:space="preserve"> فأصرفه عنه</w:t>
      </w:r>
      <w:r>
        <w:rPr>
          <w:rtl/>
        </w:rPr>
        <w:t>،</w:t>
      </w:r>
      <w:r w:rsidRPr="00456662">
        <w:rPr>
          <w:rtl/>
        </w:rPr>
        <w:t xml:space="preserve"> وإنّه ليدعوني في الأمر فأستجيب له بما هو خير له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فهذه الروايات صريحة في أنّ المؤمن يكره الموت</w:t>
      </w:r>
      <w:r>
        <w:rPr>
          <w:rtl/>
        </w:rPr>
        <w:t>،</w:t>
      </w:r>
      <w:r w:rsidRPr="00456662">
        <w:rPr>
          <w:rtl/>
        </w:rPr>
        <w:t xml:space="preserve"> والموت لقاء الله</w:t>
      </w:r>
      <w:r>
        <w:rPr>
          <w:rtl/>
        </w:rPr>
        <w:t>،</w:t>
      </w:r>
      <w:r w:rsidRPr="00456662">
        <w:rPr>
          <w:rtl/>
        </w:rPr>
        <w:t xml:space="preserve"> فيلزم منه أنّه سبحانه يكره لقاءه</w:t>
      </w:r>
      <w:r>
        <w:rPr>
          <w:rtl/>
        </w:rPr>
        <w:t>،</w:t>
      </w:r>
      <w:r w:rsidRPr="00456662">
        <w:rPr>
          <w:rtl/>
        </w:rPr>
        <w:t xml:space="preserve"> لما روي عن النبيّ صلّى الله عليه وآله</w:t>
      </w:r>
      <w:r>
        <w:rPr>
          <w:rtl/>
        </w:rPr>
        <w:t>،</w:t>
      </w:r>
      <w:r w:rsidRPr="00456662">
        <w:rPr>
          <w:rtl/>
        </w:rPr>
        <w:t xml:space="preserve"> أنّه قال : من أحبّ لقاء الله أحبّ الله لقاءه</w:t>
      </w:r>
      <w:r>
        <w:rPr>
          <w:rtl/>
        </w:rPr>
        <w:t>،</w:t>
      </w:r>
      <w:r w:rsidRPr="00456662">
        <w:rPr>
          <w:rtl/>
        </w:rPr>
        <w:t xml:space="preserve"> ومن كره لقاء الله كره الله لقاءه </w:t>
      </w:r>
      <w:r w:rsidRPr="00D02CEF">
        <w:rPr>
          <w:rStyle w:val="libFootnotenumChar"/>
          <w:rtl/>
        </w:rPr>
        <w:t>(4)</w:t>
      </w:r>
      <w:r>
        <w:rPr>
          <w:rtl/>
        </w:rPr>
        <w:t>.</w:t>
      </w:r>
      <w:r w:rsidRPr="00456662">
        <w:rPr>
          <w:rtl/>
        </w:rPr>
        <w:t xml:space="preserve"> وهذا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w:t>
      </w:r>
      <w:r>
        <w:rPr>
          <w:rtl/>
        </w:rPr>
        <w:t>و 2</w:t>
      </w:r>
      <w:r w:rsidRPr="00456662">
        <w:rPr>
          <w:rtl/>
        </w:rPr>
        <w:t>) الكافي 2 : 352.</w:t>
      </w:r>
    </w:p>
    <w:p w:rsidR="00F470B7" w:rsidRPr="00456662" w:rsidRDefault="00F470B7" w:rsidP="002F2D66">
      <w:pPr>
        <w:pStyle w:val="libFootnote0"/>
        <w:rPr>
          <w:rtl/>
        </w:rPr>
      </w:pPr>
      <w:r>
        <w:rPr>
          <w:rtl/>
        </w:rPr>
        <w:t>(</w:t>
      </w:r>
      <w:r w:rsidRPr="00456662">
        <w:rPr>
          <w:rtl/>
        </w:rPr>
        <w:t>3) الكافي 2 : 354.</w:t>
      </w:r>
    </w:p>
    <w:p w:rsidR="00F470B7" w:rsidRPr="00456662" w:rsidRDefault="00F470B7" w:rsidP="002F2D66">
      <w:pPr>
        <w:pStyle w:val="libFootnote0"/>
        <w:rPr>
          <w:rtl/>
        </w:rPr>
      </w:pPr>
      <w:r>
        <w:rPr>
          <w:rtl/>
        </w:rPr>
        <w:t>(</w:t>
      </w:r>
      <w:r w:rsidRPr="00456662">
        <w:rPr>
          <w:rtl/>
        </w:rPr>
        <w:t>4) مصباح الشريعة : 171.</w:t>
      </w:r>
    </w:p>
    <w:p w:rsidR="00F470B7" w:rsidRPr="00456662" w:rsidRDefault="00F470B7" w:rsidP="00930449">
      <w:pPr>
        <w:pStyle w:val="libNormal0"/>
        <w:rPr>
          <w:rtl/>
        </w:rPr>
      </w:pPr>
      <w:r>
        <w:rPr>
          <w:rtl/>
        </w:rPr>
        <w:br w:type="page"/>
      </w:r>
      <w:r w:rsidRPr="00456662">
        <w:rPr>
          <w:rtl/>
        </w:rPr>
        <w:lastRenderedPageBreak/>
        <w:t>ينافي كونه مؤمنا كما لا يخفى.</w:t>
      </w:r>
    </w:p>
    <w:p w:rsidR="00F470B7" w:rsidRPr="00456662" w:rsidRDefault="00F470B7" w:rsidP="00596B52">
      <w:pPr>
        <w:pStyle w:val="libNormal"/>
        <w:rPr>
          <w:rtl/>
        </w:rPr>
      </w:pPr>
      <w:r w:rsidRPr="00456662">
        <w:rPr>
          <w:rtl/>
        </w:rPr>
        <w:t>قلت : ليس في هذه الأخبار أنّ المؤمن يكره لقاء الله</w:t>
      </w:r>
      <w:r>
        <w:rPr>
          <w:rtl/>
        </w:rPr>
        <w:t>،</w:t>
      </w:r>
      <w:r w:rsidRPr="00456662">
        <w:rPr>
          <w:rtl/>
        </w:rPr>
        <w:t xml:space="preserve"> وإنّما المذكور فيها أنّه يكره الموت</w:t>
      </w:r>
      <w:r>
        <w:rPr>
          <w:rtl/>
        </w:rPr>
        <w:t>،</w:t>
      </w:r>
      <w:r w:rsidRPr="00456662">
        <w:rPr>
          <w:rtl/>
        </w:rPr>
        <w:t xml:space="preserve"> والموت ليس نفس لقاء الله</w:t>
      </w:r>
      <w:r>
        <w:rPr>
          <w:rtl/>
        </w:rPr>
        <w:t>،</w:t>
      </w:r>
      <w:r w:rsidRPr="00456662">
        <w:rPr>
          <w:rtl/>
        </w:rPr>
        <w:t xml:space="preserve"> بل هو موصل إليه.</w:t>
      </w:r>
    </w:p>
    <w:p w:rsidR="00F470B7" w:rsidRPr="00456662" w:rsidRDefault="00F470B7" w:rsidP="00596B52">
      <w:pPr>
        <w:pStyle w:val="libNormal"/>
        <w:rPr>
          <w:rtl/>
        </w:rPr>
      </w:pPr>
      <w:r w:rsidRPr="00456662">
        <w:rPr>
          <w:rtl/>
        </w:rPr>
        <w:t>قال المحقّق النراقيّ رحمه الله في «مشكلات العلوم» : فكراهته من حيث الألم الحاصل منه لا تستلزم كراهة لقاء الله. انتهى. توضيحه : أنّ الموت من حيث اشتماله على الآلام والسكرات يكرهه الإنسان بطبعه</w:t>
      </w:r>
      <w:r>
        <w:rPr>
          <w:rtl/>
        </w:rPr>
        <w:t>،</w:t>
      </w:r>
      <w:r w:rsidRPr="00456662">
        <w:rPr>
          <w:rtl/>
        </w:rPr>
        <w:t xml:space="preserve"> والمكره بالطبع قد يكون مطلوبا محبوبا بالنظر إلى فائدته وخاصيّته المرتّبة عليه كالفصد والحجامة</w:t>
      </w:r>
      <w:r>
        <w:rPr>
          <w:rtl/>
        </w:rPr>
        <w:t>،</w:t>
      </w:r>
      <w:r w:rsidRPr="00456662">
        <w:rPr>
          <w:rtl/>
        </w:rPr>
        <w:t xml:space="preserve"> فإنّهما في ذاتهما مؤلمان لا يلائمان طبع الإنسان</w:t>
      </w:r>
      <w:r>
        <w:rPr>
          <w:rtl/>
        </w:rPr>
        <w:t>،</w:t>
      </w:r>
      <w:r w:rsidRPr="00456662">
        <w:rPr>
          <w:rtl/>
        </w:rPr>
        <w:t xml:space="preserve"> ولكنّهما مطلوبان للعاقل يعطي بإزائهما أجرة</w:t>
      </w:r>
      <w:r>
        <w:rPr>
          <w:rtl/>
        </w:rPr>
        <w:t>،</w:t>
      </w:r>
      <w:r w:rsidRPr="00456662">
        <w:rPr>
          <w:rtl/>
        </w:rPr>
        <w:t xml:space="preserve"> لأنّهما يدفعان ما ببدنه من المرض</w:t>
      </w:r>
      <w:r>
        <w:rPr>
          <w:rtl/>
        </w:rPr>
        <w:t>،</w:t>
      </w:r>
      <w:r w:rsidRPr="00456662">
        <w:rPr>
          <w:rtl/>
        </w:rPr>
        <w:t xml:space="preserve"> وإن كان الأطفال والمجانين يهربون من الفصّاد والحجّام</w:t>
      </w:r>
      <w:r>
        <w:rPr>
          <w:rtl/>
        </w:rPr>
        <w:t>،</w:t>
      </w:r>
      <w:r w:rsidRPr="00456662">
        <w:rPr>
          <w:rtl/>
        </w:rPr>
        <w:t xml:space="preserve"> ويجزعون من عملهما</w:t>
      </w:r>
      <w:r>
        <w:rPr>
          <w:rtl/>
        </w:rPr>
        <w:t>،</w:t>
      </w:r>
      <w:r w:rsidRPr="00456662">
        <w:rPr>
          <w:rtl/>
        </w:rPr>
        <w:t xml:space="preserve"> وكذا حال المؤمن</w:t>
      </w:r>
      <w:r>
        <w:rPr>
          <w:rtl/>
        </w:rPr>
        <w:t>،</w:t>
      </w:r>
      <w:r w:rsidRPr="00456662">
        <w:rPr>
          <w:rtl/>
        </w:rPr>
        <w:t xml:space="preserve"> فإنّه بحسب طبعه الحيوانيّ يتألّم من سكرات الموت</w:t>
      </w:r>
      <w:r>
        <w:rPr>
          <w:rtl/>
        </w:rPr>
        <w:t>،</w:t>
      </w:r>
      <w:r w:rsidRPr="00456662">
        <w:rPr>
          <w:rtl/>
        </w:rPr>
        <w:t xml:space="preserve"> وأمّا بحسب رتبة الإيمان فهو مشتاق إلى الموت</w:t>
      </w:r>
      <w:r>
        <w:rPr>
          <w:rtl/>
        </w:rPr>
        <w:t>،</w:t>
      </w:r>
      <w:r w:rsidRPr="00456662">
        <w:rPr>
          <w:rtl/>
        </w:rPr>
        <w:t xml:space="preserve"> لكونه وسيلة إلى الوصول إلى لقاء الحقّ.</w:t>
      </w:r>
    </w:p>
    <w:p w:rsidR="00F470B7" w:rsidRPr="00456662" w:rsidRDefault="00F470B7" w:rsidP="00596B52">
      <w:pPr>
        <w:pStyle w:val="libNormal"/>
        <w:rPr>
          <w:rtl/>
        </w:rPr>
      </w:pPr>
      <w:r w:rsidRPr="00456662">
        <w:rPr>
          <w:rtl/>
        </w:rPr>
        <w:t>قال المحدّث الكاشانيّ في «الوافي» : فكراهة الموت لا تنافي لقاء الله</w:t>
      </w:r>
      <w:r>
        <w:rPr>
          <w:rtl/>
        </w:rPr>
        <w:t>،</w:t>
      </w:r>
      <w:r w:rsidRPr="00456662">
        <w:rPr>
          <w:rtl/>
        </w:rPr>
        <w:t xml:space="preserve"> مع أنّه قد ورد : أنّ حال الاحتضار يحبّب الله إلى المؤمن لقاءه حتّى يشتاق إلى الموت</w:t>
      </w:r>
      <w:r>
        <w:rPr>
          <w:rtl/>
        </w:rPr>
        <w:t>،</w:t>
      </w:r>
      <w:r w:rsidRPr="00456662">
        <w:rPr>
          <w:rtl/>
        </w:rPr>
        <w:t xml:space="preserve"> انتهى.</w:t>
      </w:r>
    </w:p>
    <w:p w:rsidR="00F470B7" w:rsidRPr="00456662" w:rsidRDefault="00F470B7" w:rsidP="00596B52">
      <w:pPr>
        <w:pStyle w:val="libNormal"/>
        <w:rPr>
          <w:rtl/>
        </w:rPr>
      </w:pPr>
      <w:r w:rsidRPr="00456662">
        <w:rPr>
          <w:rtl/>
        </w:rPr>
        <w:t>ويحتمل أن يكون الضمير المنصوب في قوله «فأصرفه عنه» راجعا إلى ألم الموت لا نفس الموت</w:t>
      </w:r>
      <w:r>
        <w:rPr>
          <w:rtl/>
        </w:rPr>
        <w:t>،</w:t>
      </w:r>
      <w:r w:rsidRPr="00456662">
        <w:rPr>
          <w:rtl/>
        </w:rPr>
        <w:t xml:space="preserve"> وفي «المشكلات» : إنّ كراهة الموت غير موقّت بوقت</w:t>
      </w:r>
      <w:r>
        <w:rPr>
          <w:rtl/>
        </w:rPr>
        <w:t>،</w:t>
      </w:r>
      <w:r w:rsidRPr="00456662">
        <w:rPr>
          <w:rtl/>
        </w:rPr>
        <w:t xml:space="preserve"> وكذا حبّ لقاء الله</w:t>
      </w:r>
      <w:r>
        <w:rPr>
          <w:rtl/>
        </w:rPr>
        <w:t>،</w:t>
      </w:r>
      <w:r w:rsidRPr="00456662">
        <w:rPr>
          <w:rtl/>
        </w:rPr>
        <w:t xml:space="preserve"> فيحمل الأوّل على ما قبل الاحتضار وعدم مشاهدته ما أعدّ الله له من النوازل الرفيعة</w:t>
      </w:r>
      <w:r>
        <w:rPr>
          <w:rtl/>
        </w:rPr>
        <w:t>،</w:t>
      </w:r>
      <w:r w:rsidRPr="00456662">
        <w:rPr>
          <w:rtl/>
        </w:rPr>
        <w:t xml:space="preserve"> والنعم الكثيرة</w:t>
      </w:r>
      <w:r>
        <w:rPr>
          <w:rtl/>
        </w:rPr>
        <w:t>،</w:t>
      </w:r>
      <w:r w:rsidRPr="00456662">
        <w:rPr>
          <w:rtl/>
        </w:rPr>
        <w:t xml:space="preserve"> والثاني على حال</w:t>
      </w:r>
    </w:p>
    <w:p w:rsidR="00F470B7" w:rsidRPr="00456662" w:rsidRDefault="00F470B7" w:rsidP="00930449">
      <w:pPr>
        <w:pStyle w:val="libNormal0"/>
        <w:rPr>
          <w:rtl/>
        </w:rPr>
      </w:pPr>
      <w:r>
        <w:rPr>
          <w:rtl/>
        </w:rPr>
        <w:br w:type="page"/>
      </w:r>
      <w:r w:rsidRPr="00456662">
        <w:rPr>
          <w:rtl/>
        </w:rPr>
        <w:lastRenderedPageBreak/>
        <w:t>الاحتضار ومعاينته ما يحبّ</w:t>
      </w:r>
      <w:r>
        <w:rPr>
          <w:rtl/>
        </w:rPr>
        <w:t>،</w:t>
      </w:r>
      <w:r w:rsidRPr="00456662">
        <w:rPr>
          <w:rtl/>
        </w:rPr>
        <w:t xml:space="preserve"> ويحمل كراهة لقاء الله على هذه الحالة لغير المؤمن</w:t>
      </w:r>
      <w:r>
        <w:rPr>
          <w:rtl/>
        </w:rPr>
        <w:t>،</w:t>
      </w:r>
      <w:r w:rsidRPr="00456662">
        <w:rPr>
          <w:rtl/>
        </w:rPr>
        <w:t xml:space="preserve"> فإنّه يعاين ما يسوؤه فيكره الموت. انتهى</w:t>
      </w:r>
      <w:r>
        <w:rPr>
          <w:rtl/>
        </w:rPr>
        <w:t>،</w:t>
      </w:r>
      <w:r w:rsidRPr="00456662">
        <w:rPr>
          <w:rtl/>
        </w:rPr>
        <w:t xml:space="preserve"> فتأمّل.</w:t>
      </w:r>
    </w:p>
    <w:p w:rsidR="00F470B7" w:rsidRPr="00456662" w:rsidRDefault="00F470B7" w:rsidP="00596B52">
      <w:pPr>
        <w:pStyle w:val="libNormal"/>
        <w:rPr>
          <w:rtl/>
        </w:rPr>
      </w:pPr>
      <w:r w:rsidRPr="00456662">
        <w:rPr>
          <w:rtl/>
        </w:rPr>
        <w:t>وعلى هذه الأخبار سؤال آخر</w:t>
      </w:r>
      <w:r>
        <w:rPr>
          <w:rtl/>
        </w:rPr>
        <w:t>،</w:t>
      </w:r>
      <w:r w:rsidRPr="00456662">
        <w:rPr>
          <w:rtl/>
        </w:rPr>
        <w:t xml:space="preserve"> وهو أنّ التردّد لا يجوز إلّا على الجاهل</w:t>
      </w:r>
      <w:r>
        <w:rPr>
          <w:rtl/>
        </w:rPr>
        <w:t>،</w:t>
      </w:r>
      <w:r w:rsidRPr="00456662">
        <w:rPr>
          <w:rtl/>
        </w:rPr>
        <w:t xml:space="preserve"> فلا معنى لتردّد الله سبحانه</w:t>
      </w:r>
      <w:r>
        <w:rPr>
          <w:rtl/>
        </w:rPr>
        <w:t>؟</w:t>
      </w:r>
    </w:p>
    <w:p w:rsidR="00F470B7" w:rsidRPr="00456662" w:rsidRDefault="00F470B7" w:rsidP="00596B52">
      <w:pPr>
        <w:pStyle w:val="libNormal"/>
        <w:rPr>
          <w:rtl/>
        </w:rPr>
      </w:pPr>
      <w:r w:rsidRPr="00456662">
        <w:rPr>
          <w:rtl/>
        </w:rPr>
        <w:t>وقد أجيب عنه تارة بأنّ المراد تردّد الملائكة الموكّلين على الموت.</w:t>
      </w:r>
    </w:p>
    <w:p w:rsidR="00F470B7" w:rsidRPr="00456662" w:rsidRDefault="00F470B7" w:rsidP="00596B52">
      <w:pPr>
        <w:pStyle w:val="libNormal"/>
        <w:rPr>
          <w:rtl/>
        </w:rPr>
      </w:pPr>
      <w:r w:rsidRPr="00456662">
        <w:rPr>
          <w:rtl/>
        </w:rPr>
        <w:t>وأخرى : بأنّ في الكلام إضمارا</w:t>
      </w:r>
      <w:r>
        <w:rPr>
          <w:rtl/>
        </w:rPr>
        <w:t>،</w:t>
      </w:r>
      <w:r w:rsidRPr="00456662">
        <w:rPr>
          <w:rtl/>
        </w:rPr>
        <w:t xml:space="preserve"> فإنّ التقدير : ما تردّدت لو جاز لي التردّد.</w:t>
      </w:r>
    </w:p>
    <w:p w:rsidR="00F470B7" w:rsidRPr="00456662" w:rsidRDefault="00F470B7" w:rsidP="00596B52">
      <w:pPr>
        <w:pStyle w:val="libNormal"/>
        <w:rPr>
          <w:rtl/>
        </w:rPr>
      </w:pPr>
      <w:r w:rsidRPr="00456662">
        <w:rPr>
          <w:rtl/>
        </w:rPr>
        <w:t>وثالثة : بأنّ في الكلام استعارة تمثيليّة عن الإكرام والاحترام.</w:t>
      </w:r>
    </w:p>
    <w:p w:rsidR="00F470B7" w:rsidRPr="00456662" w:rsidRDefault="00F470B7" w:rsidP="00596B52">
      <w:pPr>
        <w:pStyle w:val="libNormal"/>
        <w:rPr>
          <w:rtl/>
        </w:rPr>
      </w:pPr>
      <w:r w:rsidRPr="00456662">
        <w:rPr>
          <w:rtl/>
        </w:rPr>
        <w:t>ورابعة : بأنّ المراد تشبيه ما يظهره الله للمؤمن عند احتضاره من اللطف والإكرام والبشارة</w:t>
      </w:r>
      <w:r>
        <w:rPr>
          <w:rtl/>
        </w:rPr>
        <w:t>،</w:t>
      </w:r>
      <w:r w:rsidRPr="00456662">
        <w:rPr>
          <w:rtl/>
        </w:rPr>
        <w:t xml:space="preserve"> بحيث يزيل عنه كراهة الموت بمعاملة من يريد أن يؤلّم حبيبه بما يترتّب عليه منافع عظيمة فيتردّد في فعله</w:t>
      </w:r>
      <w:r>
        <w:rPr>
          <w:rtl/>
        </w:rPr>
        <w:t>،</w:t>
      </w:r>
      <w:r w:rsidRPr="00456662">
        <w:rPr>
          <w:rtl/>
        </w:rPr>
        <w:t xml:space="preserve"> وفي بعض هذه الوجوه ما لا يخفى</w:t>
      </w:r>
      <w:r>
        <w:rPr>
          <w:rtl/>
        </w:rPr>
        <w:t>،</w:t>
      </w:r>
      <w:r w:rsidRPr="00456662">
        <w:rPr>
          <w:rtl/>
        </w:rPr>
        <w:t xml:space="preserve"> ولسنا نحن الآن بصدد شرح هذا المطلب</w:t>
      </w:r>
      <w:r>
        <w:rPr>
          <w:rtl/>
        </w:rPr>
        <w:t>،</w:t>
      </w:r>
      <w:r w:rsidRPr="00456662">
        <w:rPr>
          <w:rtl/>
        </w:rPr>
        <w:t xml:space="preserve"> وإنّما أشرنا إليه استطرادا</w:t>
      </w:r>
      <w:r>
        <w:rPr>
          <w:rtl/>
        </w:rPr>
        <w:t>،</w:t>
      </w:r>
      <w:r w:rsidRPr="00456662">
        <w:rPr>
          <w:rtl/>
        </w:rPr>
        <w:t xml:space="preserve"> فلنرجع إلى ما كنّا فيه.</w:t>
      </w:r>
    </w:p>
    <w:p w:rsidR="00F470B7" w:rsidRPr="00456662" w:rsidRDefault="00F470B7" w:rsidP="00596B52">
      <w:pPr>
        <w:pStyle w:val="libNormal"/>
        <w:rPr>
          <w:rtl/>
        </w:rPr>
      </w:pPr>
      <w:r w:rsidRPr="00456662">
        <w:rPr>
          <w:rtl/>
        </w:rPr>
        <w:t>فنقول : لا ريب في أنّ الوليّ لله المحبّ له شائق إلى لقائه</w:t>
      </w:r>
      <w:r>
        <w:rPr>
          <w:rtl/>
        </w:rPr>
        <w:t>،</w:t>
      </w:r>
      <w:r w:rsidRPr="00456662">
        <w:rPr>
          <w:rtl/>
        </w:rPr>
        <w:t xml:space="preserve"> فلا يكره الموت</w:t>
      </w:r>
      <w:r>
        <w:rPr>
          <w:rtl/>
        </w:rPr>
        <w:t>،</w:t>
      </w:r>
      <w:r w:rsidRPr="00456662">
        <w:rPr>
          <w:rtl/>
        </w:rPr>
        <w:t xml:space="preserve"> بل يتمنّاه</w:t>
      </w:r>
      <w:r>
        <w:rPr>
          <w:rtl/>
        </w:rPr>
        <w:t>،</w:t>
      </w:r>
      <w:r w:rsidRPr="00456662">
        <w:rPr>
          <w:rtl/>
        </w:rPr>
        <w:t xml:space="preserve"> فاليهود المدّعون لهذا المقام الّذين لا يتمنّون الموت أبدا كاذبون في هذه الدعوى</w:t>
      </w:r>
      <w:r>
        <w:rPr>
          <w:rtl/>
        </w:rPr>
        <w:t>،</w:t>
      </w:r>
      <w:r w:rsidRPr="00456662">
        <w:rPr>
          <w:rtl/>
        </w:rPr>
        <w:t xml:space="preserve"> قال عيسى ابن مريم عليه السلام : ويلكم يا عبيد الدنيا</w:t>
      </w:r>
      <w:r>
        <w:rPr>
          <w:rtl/>
        </w:rPr>
        <w:t>،</w:t>
      </w:r>
      <w:r w:rsidRPr="00456662">
        <w:rPr>
          <w:rtl/>
        </w:rPr>
        <w:t xml:space="preserve"> من أجل نعمة زائلة وحياة منقطعة تفرّون من الله وتكرهون لقاءه</w:t>
      </w:r>
      <w:r>
        <w:rPr>
          <w:rtl/>
        </w:rPr>
        <w:t>،</w:t>
      </w:r>
      <w:r w:rsidRPr="00456662">
        <w:rPr>
          <w:rtl/>
        </w:rPr>
        <w:t xml:space="preserve"> فكيف يحبّ الله لقاءكم وأنتم تكرهون لقاءه</w:t>
      </w:r>
      <w:r>
        <w:rPr>
          <w:rtl/>
        </w:rPr>
        <w:t>؟!</w:t>
      </w:r>
      <w:r w:rsidRPr="00456662">
        <w:rPr>
          <w:rtl/>
        </w:rPr>
        <w:t xml:space="preserve"> فإنّما يحبّ الله لقاء من يحبّ لقاءه</w:t>
      </w:r>
      <w:r>
        <w:rPr>
          <w:rtl/>
        </w:rPr>
        <w:t>،</w:t>
      </w:r>
      <w:r w:rsidRPr="00456662">
        <w:rPr>
          <w:rtl/>
        </w:rPr>
        <w:t xml:space="preserve"> وكيف تزعمون أنّكم أولياء الله من دون الناس وأنتم تفرّون من الموت وتعتصمون بالدنيا</w:t>
      </w:r>
      <w:r>
        <w:rPr>
          <w:rtl/>
        </w:rPr>
        <w:t>؟!</w:t>
      </w:r>
      <w:r w:rsidRPr="00456662">
        <w:rPr>
          <w:rtl/>
        </w:rPr>
        <w:t xml:space="preserve"> فماذا يغني عن الميّت طيب ريح حنوطه</w:t>
      </w:r>
      <w:r>
        <w:rPr>
          <w:rtl/>
        </w:rPr>
        <w:t>،</w:t>
      </w:r>
    </w:p>
    <w:p w:rsidR="00F470B7" w:rsidRPr="00456662" w:rsidRDefault="00F470B7" w:rsidP="00930449">
      <w:pPr>
        <w:pStyle w:val="libNormal0"/>
        <w:rPr>
          <w:rtl/>
        </w:rPr>
      </w:pPr>
      <w:r>
        <w:rPr>
          <w:rtl/>
        </w:rPr>
        <w:br w:type="page"/>
      </w:r>
      <w:r w:rsidRPr="00456662">
        <w:rPr>
          <w:rtl/>
        </w:rPr>
        <w:lastRenderedPageBreak/>
        <w:t>وبياض أكفانه</w:t>
      </w:r>
      <w:r>
        <w:rPr>
          <w:rtl/>
        </w:rPr>
        <w:t>،</w:t>
      </w:r>
      <w:r w:rsidRPr="00456662">
        <w:rPr>
          <w:rtl/>
        </w:rPr>
        <w:t xml:space="preserve"> وكلّ ذلك في التراب</w:t>
      </w:r>
      <w:r>
        <w:rPr>
          <w:rtl/>
        </w:rPr>
        <w:t>،</w:t>
      </w:r>
      <w:r w:rsidRPr="00456662">
        <w:rPr>
          <w:rtl/>
        </w:rPr>
        <w:t xml:space="preserve"> كذلك لا يغني عنكم بهجة دنياكم الّتي زيّنت لكم وكلّ ذلك إلى سلب وزوال</w:t>
      </w:r>
      <w:r>
        <w:rPr>
          <w:rtl/>
        </w:rPr>
        <w:t>،</w:t>
      </w:r>
      <w:r w:rsidRPr="00456662">
        <w:rPr>
          <w:rtl/>
        </w:rPr>
        <w:t xml:space="preserve"> ماذا يغني عنكم نقاء أجسادكم وصفاء ألوانكم وإلى الموت تصيرون</w:t>
      </w:r>
      <w:r>
        <w:rPr>
          <w:rtl/>
        </w:rPr>
        <w:t>،</w:t>
      </w:r>
      <w:r w:rsidRPr="00456662">
        <w:rPr>
          <w:rtl/>
        </w:rPr>
        <w:t xml:space="preserve"> وفي التراب تنسون</w:t>
      </w:r>
      <w:r>
        <w:rPr>
          <w:rtl/>
        </w:rPr>
        <w:t>،</w:t>
      </w:r>
      <w:r w:rsidRPr="00456662">
        <w:rPr>
          <w:rtl/>
        </w:rPr>
        <w:t xml:space="preserve"> وفي ظلمة القبر تغمرون</w:t>
      </w:r>
      <w:r>
        <w:rPr>
          <w:rtl/>
        </w:rPr>
        <w:t xml:space="preserve"> ..</w:t>
      </w:r>
      <w:r w:rsidRPr="00456662">
        <w:rPr>
          <w:rtl/>
        </w:rPr>
        <w:t xml:space="preserve">. </w:t>
      </w:r>
      <w:r w:rsidRPr="00D02CEF">
        <w:rPr>
          <w:rStyle w:val="libFootnotenumChar"/>
          <w:rtl/>
        </w:rPr>
        <w:t>(1)</w:t>
      </w:r>
      <w:r w:rsidRPr="00456662">
        <w:rPr>
          <w:rtl/>
        </w:rPr>
        <w:t xml:space="preserve"> إلى آخره. انتهى.</w:t>
      </w:r>
    </w:p>
    <w:p w:rsidR="00F470B7" w:rsidRPr="00456662" w:rsidRDefault="00F470B7" w:rsidP="00596B52">
      <w:pPr>
        <w:pStyle w:val="libNormal"/>
        <w:rPr>
          <w:rtl/>
        </w:rPr>
      </w:pPr>
      <w:r w:rsidRPr="00456662">
        <w:rPr>
          <w:rtl/>
        </w:rPr>
        <w:t>وفي تفسير «حقائق القرآن» بعد ذكر الآية : جرّب الله تعالى شأنه المدّعين في محبّته بالموت</w:t>
      </w:r>
      <w:r>
        <w:rPr>
          <w:rtl/>
        </w:rPr>
        <w:t>،</w:t>
      </w:r>
      <w:r w:rsidRPr="00456662">
        <w:rPr>
          <w:rtl/>
        </w:rPr>
        <w:t xml:space="preserve"> وأفرز الصادقين من بينهم لما غلب عليهم من شوق الله وحبّ الموت</w:t>
      </w:r>
      <w:r>
        <w:rPr>
          <w:rtl/>
        </w:rPr>
        <w:t>،</w:t>
      </w:r>
      <w:r w:rsidRPr="00456662">
        <w:rPr>
          <w:rtl/>
        </w:rPr>
        <w:t xml:space="preserve"> فتبيّن صدق الصادقين هاهنا من كذب الكاذبين ؛ إذ الصادق يختار اللحوق إليه</w:t>
      </w:r>
      <w:r>
        <w:rPr>
          <w:rtl/>
        </w:rPr>
        <w:t>،</w:t>
      </w:r>
      <w:r w:rsidRPr="00456662">
        <w:rPr>
          <w:rtl/>
        </w:rPr>
        <w:t xml:space="preserve"> والكاذب يفرّ منه. قال صلّى الله عليه وآله : من أحبّ لقاء الله</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قال الجنيد : المحبّ يكون مشتاقا إلى مولاه</w:t>
      </w:r>
      <w:r>
        <w:rPr>
          <w:rtl/>
        </w:rPr>
        <w:t>،</w:t>
      </w:r>
      <w:r w:rsidRPr="00456662">
        <w:rPr>
          <w:rtl/>
        </w:rPr>
        <w:t xml:space="preserve"> فهو يتمنّى الموت أبدا وذلك قوله : </w:t>
      </w:r>
      <w:r w:rsidRPr="00D02CEF">
        <w:rPr>
          <w:rStyle w:val="libAlaemChar"/>
          <w:rtl/>
        </w:rPr>
        <w:t>(</w:t>
      </w:r>
      <w:r w:rsidRPr="009E78CC">
        <w:rPr>
          <w:rStyle w:val="libAieChar"/>
          <w:rtl/>
        </w:rPr>
        <w:t>إِنْ زَعَمْتُمْ</w:t>
      </w:r>
      <w:r w:rsidRPr="00D02CEF">
        <w:rPr>
          <w:rStyle w:val="libAlaemChar"/>
          <w:rtl/>
        </w:rPr>
        <w:t>)</w:t>
      </w:r>
      <w:r>
        <w:rPr>
          <w:rtl/>
        </w:rPr>
        <w:t xml:space="preserve"> ..</w:t>
      </w:r>
      <w:r w:rsidRPr="00456662">
        <w:rPr>
          <w:rtl/>
        </w:rPr>
        <w:t>. إلى آخره. انتهى.</w:t>
      </w:r>
    </w:p>
    <w:p w:rsidR="00F470B7" w:rsidRPr="00456662" w:rsidRDefault="00F470B7" w:rsidP="00596B52">
      <w:pPr>
        <w:pStyle w:val="libNormal"/>
        <w:rPr>
          <w:rtl/>
        </w:rPr>
      </w:pPr>
      <w:r w:rsidRPr="00456662">
        <w:rPr>
          <w:rtl/>
        </w:rPr>
        <w:t>لا يقال : إنّ الموت عدم والعاقل لا يختار العدم على الوجود.</w:t>
      </w:r>
    </w:p>
    <w:p w:rsidR="00F470B7" w:rsidRPr="00456662" w:rsidRDefault="00F470B7" w:rsidP="00596B52">
      <w:pPr>
        <w:pStyle w:val="libNormal"/>
        <w:rPr>
          <w:rtl/>
        </w:rPr>
      </w:pPr>
      <w:r w:rsidRPr="00456662">
        <w:rPr>
          <w:rtl/>
        </w:rPr>
        <w:t>لأنّا نقول : أوّلا نمنع كونه عدما</w:t>
      </w:r>
      <w:r>
        <w:rPr>
          <w:rtl/>
        </w:rPr>
        <w:t>،</w:t>
      </w:r>
      <w:r w:rsidRPr="00456662">
        <w:rPr>
          <w:rtl/>
        </w:rPr>
        <w:t xml:space="preserve"> لأنّ الله نصّ في كتابه بأنّه </w:t>
      </w:r>
      <w:r w:rsidRPr="00D02CEF">
        <w:rPr>
          <w:rStyle w:val="libAlaemChar"/>
          <w:rtl/>
        </w:rPr>
        <w:t>(</w:t>
      </w:r>
      <w:r w:rsidRPr="009E78CC">
        <w:rPr>
          <w:rStyle w:val="libAieChar"/>
          <w:rtl/>
        </w:rPr>
        <w:t>خَلَقَ الْمَوْتَ وَالْحَياةَ لِيَبْلُوَكُمْ</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وقال الباقر عليه السلام : الحياة والموت خلقان من خلق الله</w:t>
      </w:r>
      <w:r>
        <w:rPr>
          <w:rtl/>
        </w:rPr>
        <w:t>،</w:t>
      </w:r>
      <w:r w:rsidRPr="00456662">
        <w:rPr>
          <w:rtl/>
        </w:rPr>
        <w:t xml:space="preserve"> فإذا جاء الموت فدخل في الإنسان لم يدخل في شيء إلّا وقد خرجت منه الحياة </w:t>
      </w:r>
      <w:r w:rsidRPr="00D02CEF">
        <w:rPr>
          <w:rStyle w:val="libFootnotenumChar"/>
          <w:rtl/>
        </w:rPr>
        <w:t>(4)</w:t>
      </w:r>
      <w:r>
        <w:rPr>
          <w:rtl/>
        </w:rPr>
        <w:t>.</w:t>
      </w:r>
    </w:p>
    <w:p w:rsidR="00F470B7" w:rsidRPr="00456662" w:rsidRDefault="00F470B7" w:rsidP="00596B52">
      <w:pPr>
        <w:pStyle w:val="libNormal"/>
        <w:rPr>
          <w:rtl/>
        </w:rPr>
      </w:pPr>
      <w:r w:rsidRPr="00456662">
        <w:rPr>
          <w:rtl/>
        </w:rPr>
        <w:t>وثانيا : إنّ الحياة الحقيقيّة في هذا الموت كما قيل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تحف العقول : 505.</w:t>
      </w:r>
    </w:p>
    <w:p w:rsidR="00F470B7" w:rsidRPr="00456662" w:rsidRDefault="00F470B7" w:rsidP="002F2D66">
      <w:pPr>
        <w:pStyle w:val="libFootnote0"/>
        <w:rPr>
          <w:rtl/>
        </w:rPr>
      </w:pPr>
      <w:r>
        <w:rPr>
          <w:rtl/>
        </w:rPr>
        <w:t>(</w:t>
      </w:r>
      <w:r w:rsidRPr="00456662">
        <w:rPr>
          <w:rtl/>
        </w:rPr>
        <w:t>2) مصباح الشريعة : 171.</w:t>
      </w:r>
    </w:p>
    <w:p w:rsidR="00F470B7" w:rsidRPr="00456662" w:rsidRDefault="00F470B7" w:rsidP="002F2D66">
      <w:pPr>
        <w:pStyle w:val="libFootnote0"/>
        <w:rPr>
          <w:rtl/>
        </w:rPr>
      </w:pPr>
      <w:r>
        <w:rPr>
          <w:rtl/>
        </w:rPr>
        <w:t>(</w:t>
      </w:r>
      <w:r w:rsidRPr="00456662">
        <w:rPr>
          <w:rtl/>
        </w:rPr>
        <w:t>3) الملك : 2.</w:t>
      </w:r>
    </w:p>
    <w:p w:rsidR="00F470B7" w:rsidRPr="00456662" w:rsidRDefault="00F470B7" w:rsidP="002F2D66">
      <w:pPr>
        <w:pStyle w:val="libFootnote0"/>
        <w:rPr>
          <w:rtl/>
        </w:rPr>
      </w:pPr>
      <w:r>
        <w:rPr>
          <w:rtl/>
        </w:rPr>
        <w:t>(</w:t>
      </w:r>
      <w:r w:rsidRPr="00456662">
        <w:rPr>
          <w:rtl/>
        </w:rPr>
        <w:t>4) الكافي 3 : 259.</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 xml:space="preserve">إذا شئت أن تحيا فمت عن علائق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عن الحسّ خمسا ثمّ عن مدركاتها</w:t>
            </w:r>
            <w:r w:rsidRPr="00086944">
              <w:rPr>
                <w:rStyle w:val="libPoemTiniChar0"/>
                <w:rtl/>
              </w:rPr>
              <w:br/>
              <w:t> </w:t>
            </w:r>
          </w:p>
        </w:tc>
      </w:tr>
    </w:tbl>
    <w:p w:rsidR="00F470B7" w:rsidRPr="00456662" w:rsidRDefault="00F470B7" w:rsidP="00596B52">
      <w:pPr>
        <w:pStyle w:val="libNormal"/>
        <w:rPr>
          <w:rtl/>
        </w:rPr>
      </w:pPr>
      <w:r w:rsidRPr="00456662">
        <w:rPr>
          <w:rtl/>
        </w:rPr>
        <w:t>وقال بعضهم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اقتلوني يا ثقاتي إنّ في قتلي حياتي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مماتي في حياتي وحياتي في مماتي </w:t>
            </w:r>
            <w:r w:rsidRPr="00086944">
              <w:rPr>
                <w:rStyle w:val="libPoemTiniChar0"/>
                <w:rtl/>
              </w:rPr>
              <w:br/>
              <w:t> </w:t>
            </w:r>
          </w:p>
        </w:tc>
      </w:tr>
    </w:tbl>
    <w:p w:rsidR="00F470B7" w:rsidRPr="00456662" w:rsidRDefault="00F470B7" w:rsidP="00596B52">
      <w:pPr>
        <w:pStyle w:val="libNormal"/>
        <w:rPr>
          <w:rtl/>
        </w:rPr>
      </w:pPr>
      <w:r w:rsidRPr="00456662">
        <w:rPr>
          <w:rtl/>
        </w:rPr>
        <w:t>وفي التنزيل :</w:t>
      </w:r>
    </w:p>
    <w:p w:rsidR="00F470B7" w:rsidRPr="00456662" w:rsidRDefault="00F470B7" w:rsidP="00596B52">
      <w:pPr>
        <w:pStyle w:val="libNormal"/>
        <w:rPr>
          <w:rtl/>
        </w:rPr>
      </w:pPr>
      <w:r w:rsidRPr="00D02CEF">
        <w:rPr>
          <w:rStyle w:val="libAlaemChar"/>
          <w:rtl/>
        </w:rPr>
        <w:t>(</w:t>
      </w:r>
      <w:r w:rsidRPr="009E78CC">
        <w:rPr>
          <w:rStyle w:val="libAieChar"/>
          <w:rtl/>
        </w:rPr>
        <w:t>وَلا تَحْسَبَنَّ الَّذِينَ قُتِلُوا فِي سَبِيلِ اللهِ أَمْواتاً بَلْ أَحْياءٌ عِنْدَ رَبِّهِمْ يُرْزَقُونَ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وفي الحديث : إنّما خلقتم للبقاء لا للفناء </w:t>
      </w:r>
      <w:r w:rsidRPr="00D02CEF">
        <w:rPr>
          <w:rStyle w:val="libFootnotenumChar"/>
          <w:rtl/>
        </w:rPr>
        <w:t>(2)</w:t>
      </w:r>
      <w:r>
        <w:rPr>
          <w:rtl/>
        </w:rPr>
        <w:t>.</w:t>
      </w:r>
      <w:r w:rsidRPr="00456662">
        <w:rPr>
          <w:rtl/>
        </w:rPr>
        <w:t xml:space="preserve"> فالفاني من الإنسان هو جسده وبدنه لا نفسه وحقيقته</w:t>
      </w:r>
      <w:r>
        <w:rPr>
          <w:rtl/>
        </w:rPr>
        <w:t>،</w:t>
      </w:r>
      <w:r w:rsidRPr="00456662">
        <w:rPr>
          <w:rtl/>
        </w:rPr>
        <w:t xml:space="preserve"> بل قيل : إنّ الضمير في قوله </w:t>
      </w:r>
      <w:r w:rsidRPr="00D02CEF">
        <w:rPr>
          <w:rStyle w:val="libAlaemChar"/>
          <w:rtl/>
        </w:rPr>
        <w:t>(</w:t>
      </w:r>
      <w:r w:rsidRPr="009E78CC">
        <w:rPr>
          <w:rStyle w:val="libAieChar"/>
          <w:rtl/>
        </w:rPr>
        <w:t>كُلُّ شَيْءٍ هالِكٌ إِلَّا وَجْهَهُ</w:t>
      </w:r>
      <w:r w:rsidRPr="00D02CEF">
        <w:rPr>
          <w:rStyle w:val="libAlaemChar"/>
          <w:rtl/>
        </w:rPr>
        <w:t>)</w:t>
      </w:r>
      <w:r w:rsidRPr="00456662">
        <w:rPr>
          <w:rtl/>
        </w:rPr>
        <w:t xml:space="preserve"> </w:t>
      </w:r>
      <w:r w:rsidRPr="00D02CEF">
        <w:rPr>
          <w:rStyle w:val="libFootnotenumChar"/>
          <w:rtl/>
        </w:rPr>
        <w:t>(3)</w:t>
      </w:r>
      <w:r w:rsidRPr="00456662">
        <w:rPr>
          <w:rtl/>
        </w:rPr>
        <w:t xml:space="preserve"> راجع إلى نفس الشيء</w:t>
      </w:r>
      <w:r>
        <w:rPr>
          <w:rtl/>
        </w:rPr>
        <w:t>،</w:t>
      </w:r>
      <w:r w:rsidRPr="00456662">
        <w:rPr>
          <w:rtl/>
        </w:rPr>
        <w:t xml:space="preserve"> يعني : إنّ كلّ شيء فان سوى حقيقته.</w:t>
      </w:r>
    </w:p>
    <w:p w:rsidR="00F470B7" w:rsidRPr="00456662" w:rsidRDefault="00F470B7" w:rsidP="00596B52">
      <w:pPr>
        <w:pStyle w:val="libNormal"/>
        <w:rPr>
          <w:rtl/>
        </w:rPr>
      </w:pPr>
      <w:r w:rsidRPr="00456662">
        <w:rPr>
          <w:rtl/>
        </w:rPr>
        <w:t>وبالجملة : لا تكون الحياة الدنيويّة الزائلة أشرف من الموت الّذي هو قنطرة إلى الحياة الأبديّة الباقية.</w:t>
      </w:r>
    </w:p>
    <w:p w:rsidR="00F470B7" w:rsidRPr="00456662" w:rsidRDefault="00F470B7" w:rsidP="00596B52">
      <w:pPr>
        <w:pStyle w:val="libNormal"/>
        <w:rPr>
          <w:rtl/>
        </w:rPr>
      </w:pPr>
      <w:r w:rsidRPr="00456662">
        <w:rPr>
          <w:rtl/>
        </w:rPr>
        <w:t>وقد حكى بعض أنّه رأى شابّا مغلو لا ينظر إلى السماء ويبكي ويقول بعد جملة من الكلمات : آه آه من حيّ يحسد الأموات</w:t>
      </w:r>
      <w:r>
        <w:rPr>
          <w:rtl/>
        </w:rPr>
        <w:t>،</w:t>
      </w:r>
      <w:r w:rsidRPr="00456662">
        <w:rPr>
          <w:rtl/>
        </w:rPr>
        <w:t xml:space="preserve"> آه آه من حياة شرّ من الممات</w:t>
      </w:r>
      <w:r>
        <w:rPr>
          <w:rtl/>
        </w:rPr>
        <w:t>،</w:t>
      </w:r>
      <w:r w:rsidRPr="00456662">
        <w:rPr>
          <w:rtl/>
        </w:rPr>
        <w:t xml:space="preserve"> فويل ثمّ ويل لي</w:t>
      </w:r>
      <w:r>
        <w:rPr>
          <w:rtl/>
        </w:rPr>
        <w:t>،</w:t>
      </w:r>
      <w:r w:rsidRPr="00456662">
        <w:rPr>
          <w:rtl/>
        </w:rPr>
        <w:t xml:space="preserve"> وطوبى ثمّ طوبى لإخواني الّذين لم يخلقوا</w:t>
      </w:r>
      <w:r>
        <w:rPr>
          <w:rtl/>
        </w:rPr>
        <w:t>،</w:t>
      </w:r>
      <w:r w:rsidRPr="00456662">
        <w:rPr>
          <w:rtl/>
        </w:rPr>
        <w:t xml:space="preserve"> وهنيئا لأقربائي الّذين لم يوجدوا واستراحوا في فسحة العدم من تعب الحياة ؛ فقلت : يا مجنون</w:t>
      </w:r>
      <w:r>
        <w:rPr>
          <w:rtl/>
        </w:rPr>
        <w:t>،</w:t>
      </w:r>
      <w:r w:rsidRPr="00456662">
        <w:rPr>
          <w:rtl/>
        </w:rPr>
        <w:t xml:space="preserve"> ألم تعلم أنّ الوجود أشرف من العدم</w:t>
      </w:r>
      <w:r>
        <w:rPr>
          <w:rtl/>
        </w:rPr>
        <w:t>؟</w:t>
      </w:r>
      <w:r w:rsidRPr="00456662">
        <w:rPr>
          <w:rtl/>
        </w:rPr>
        <w:t xml:space="preserve"> فقال : هل خلوت منذ خلقت عن مكاره الدنيا</w:t>
      </w:r>
      <w:r>
        <w:rPr>
          <w:rtl/>
        </w:rPr>
        <w:t>؟</w:t>
      </w:r>
      <w:r w:rsidRPr="00456662">
        <w:rPr>
          <w:rtl/>
        </w:rPr>
        <w:t xml:space="preserve"> قلت : لا. قال : فهل أنت على يقين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آل عمران : 169.</w:t>
      </w:r>
    </w:p>
    <w:p w:rsidR="00F470B7" w:rsidRPr="00456662" w:rsidRDefault="00F470B7" w:rsidP="002F2D66">
      <w:pPr>
        <w:pStyle w:val="libFootnote0"/>
        <w:rPr>
          <w:rtl/>
        </w:rPr>
      </w:pPr>
      <w:r>
        <w:rPr>
          <w:rtl/>
        </w:rPr>
        <w:t>(</w:t>
      </w:r>
      <w:r w:rsidRPr="00456662">
        <w:rPr>
          <w:rtl/>
        </w:rPr>
        <w:t>2) غرر الحكم : 133.</w:t>
      </w:r>
    </w:p>
    <w:p w:rsidR="00F470B7" w:rsidRPr="00456662" w:rsidRDefault="00F470B7" w:rsidP="002F2D66">
      <w:pPr>
        <w:pStyle w:val="libFootnote0"/>
        <w:rPr>
          <w:rtl/>
        </w:rPr>
      </w:pPr>
      <w:r>
        <w:rPr>
          <w:rtl/>
        </w:rPr>
        <w:t>(</w:t>
      </w:r>
      <w:r w:rsidRPr="00456662">
        <w:rPr>
          <w:rtl/>
        </w:rPr>
        <w:t>3) القصص : 88.</w:t>
      </w:r>
    </w:p>
    <w:p w:rsidR="00F470B7" w:rsidRDefault="00F470B7" w:rsidP="00930449">
      <w:pPr>
        <w:pStyle w:val="libNormal0"/>
        <w:rPr>
          <w:rFonts w:hint="cs"/>
          <w:rtl/>
        </w:rPr>
      </w:pPr>
      <w:r>
        <w:rPr>
          <w:rtl/>
        </w:rPr>
        <w:br w:type="page"/>
      </w:r>
      <w:r w:rsidRPr="00456662">
        <w:rPr>
          <w:rtl/>
        </w:rPr>
        <w:lastRenderedPageBreak/>
        <w:t>بالنجاة عن عقاب العقبى</w:t>
      </w:r>
      <w:r>
        <w:rPr>
          <w:rtl/>
        </w:rPr>
        <w:t>؟</w:t>
      </w:r>
      <w:r w:rsidRPr="00456662">
        <w:rPr>
          <w:rtl/>
        </w:rPr>
        <w:t xml:space="preserve"> قلت : لا. قال : ويحك يا مطرود</w:t>
      </w:r>
      <w:r>
        <w:rPr>
          <w:rtl/>
        </w:rPr>
        <w:t>،</w:t>
      </w:r>
      <w:r w:rsidRPr="00456662">
        <w:rPr>
          <w:rtl/>
        </w:rPr>
        <w:t xml:space="preserve"> فأيّ شرف في هذا الوجود</w:t>
      </w:r>
      <w:r>
        <w:rPr>
          <w:rtl/>
        </w:rPr>
        <w:t>؟</w:t>
      </w:r>
      <w:r w:rsidRPr="00456662">
        <w:rPr>
          <w:rtl/>
        </w:rPr>
        <w:t xml:space="preserve"> أنت بهذا الفهم عاقل</w:t>
      </w:r>
      <w:r>
        <w:rPr>
          <w:rtl/>
        </w:rPr>
        <w:t>،</w:t>
      </w:r>
      <w:r w:rsidRPr="00456662">
        <w:rPr>
          <w:rtl/>
        </w:rPr>
        <w:t xml:space="preserve"> وأنا مع هذه اليقظة غافل</w:t>
      </w:r>
      <w:r>
        <w:rPr>
          <w:rtl/>
        </w:rPr>
        <w:t>؟!</w:t>
      </w:r>
    </w:p>
    <w:p w:rsidR="00F470B7" w:rsidRPr="00456662" w:rsidRDefault="00F470B7" w:rsidP="00596B52">
      <w:pPr>
        <w:pStyle w:val="libNormal"/>
        <w:rPr>
          <w:rtl/>
        </w:rPr>
      </w:pPr>
      <w:r w:rsidRPr="00456662">
        <w:rPr>
          <w:rtl/>
        </w:rPr>
        <w:t>قوله : «هادوا» أي صاروا يهودا</w:t>
      </w:r>
      <w:r>
        <w:rPr>
          <w:rtl/>
        </w:rPr>
        <w:t xml:space="preserve"> كـ </w:t>
      </w:r>
      <w:r w:rsidRPr="00456662">
        <w:rPr>
          <w:rtl/>
        </w:rPr>
        <w:t>«تهوّدوا»</w:t>
      </w:r>
      <w:r>
        <w:rPr>
          <w:rtl/>
        </w:rPr>
        <w:t>،</w:t>
      </w:r>
      <w:r w:rsidRPr="00456662">
        <w:rPr>
          <w:rtl/>
        </w:rPr>
        <w:t xml:space="preserve"> واليهود على ما قيل تنسب إلى يهوذا بن يعقوب.</w:t>
      </w:r>
    </w:p>
    <w:p w:rsidR="00F470B7" w:rsidRPr="00456662" w:rsidRDefault="00F470B7" w:rsidP="00596B52">
      <w:pPr>
        <w:pStyle w:val="libNormal"/>
        <w:rPr>
          <w:rtl/>
        </w:rPr>
      </w:pPr>
      <w:r w:rsidRPr="00456662">
        <w:rPr>
          <w:rtl/>
        </w:rPr>
        <w:t>وقيل : من «هاد» «يهود»</w:t>
      </w:r>
      <w:r>
        <w:rPr>
          <w:rtl/>
        </w:rPr>
        <w:t>،</w:t>
      </w:r>
      <w:r w:rsidRPr="00456662">
        <w:rPr>
          <w:rtl/>
        </w:rPr>
        <w:t xml:space="preserve"> إذا سكن</w:t>
      </w:r>
      <w:r>
        <w:rPr>
          <w:rtl/>
        </w:rPr>
        <w:t>،</w:t>
      </w:r>
      <w:r w:rsidRPr="00456662">
        <w:rPr>
          <w:rtl/>
        </w:rPr>
        <w:t xml:space="preserve"> ومنه قوله تعالى : </w:t>
      </w:r>
      <w:r w:rsidRPr="00D02CEF">
        <w:rPr>
          <w:rStyle w:val="libAlaemChar"/>
          <w:rtl/>
        </w:rPr>
        <w:t>(</w:t>
      </w:r>
      <w:r w:rsidRPr="009E78CC">
        <w:rPr>
          <w:rStyle w:val="libAieChar"/>
          <w:rtl/>
        </w:rPr>
        <w:t>إِنَّا هُدْنا إِلَيْكَ</w:t>
      </w:r>
      <w:r w:rsidRPr="00D02CEF">
        <w:rPr>
          <w:rStyle w:val="libAlaemChar"/>
          <w:rtl/>
        </w:rPr>
        <w:t>)</w:t>
      </w:r>
      <w:r w:rsidRPr="00456662">
        <w:rPr>
          <w:rtl/>
        </w:rPr>
        <w:t xml:space="preserve"> </w:t>
      </w:r>
      <w:r w:rsidRPr="00D02CEF">
        <w:rPr>
          <w:rStyle w:val="libFootnotenumChar"/>
          <w:rtl/>
        </w:rPr>
        <w:t>(1)</w:t>
      </w:r>
      <w:r w:rsidRPr="00456662">
        <w:rPr>
          <w:rtl/>
        </w:rPr>
        <w:t xml:space="preserve"> أي سكنّا إلى أمرك.</w:t>
      </w:r>
    </w:p>
    <w:p w:rsidR="00F470B7" w:rsidRPr="00456662" w:rsidRDefault="00F470B7" w:rsidP="00596B52">
      <w:pPr>
        <w:pStyle w:val="libNormal"/>
        <w:rPr>
          <w:rtl/>
        </w:rPr>
      </w:pPr>
      <w:r w:rsidRPr="00456662">
        <w:rPr>
          <w:rtl/>
        </w:rPr>
        <w:t>وقيل : من «هاد» بمعنى «تاب» ورجع</w:t>
      </w:r>
      <w:r>
        <w:rPr>
          <w:rtl/>
        </w:rPr>
        <w:t>،</w:t>
      </w:r>
      <w:r w:rsidRPr="00456662">
        <w:rPr>
          <w:rtl/>
        </w:rPr>
        <w:t xml:space="preserve"> ولمّا قال قوم موسى هذا القول</w:t>
      </w:r>
      <w:r>
        <w:rPr>
          <w:rtl/>
        </w:rPr>
        <w:t>،</w:t>
      </w:r>
      <w:r w:rsidRPr="00456662">
        <w:rPr>
          <w:rtl/>
        </w:rPr>
        <w:t xml:space="preserve"> سمّوا باليهود.</w:t>
      </w:r>
    </w:p>
    <w:p w:rsidR="00F470B7" w:rsidRPr="00456662" w:rsidRDefault="00F470B7" w:rsidP="00596B52">
      <w:pPr>
        <w:pStyle w:val="libNormal"/>
        <w:rPr>
          <w:rtl/>
        </w:rPr>
      </w:pPr>
      <w:r w:rsidRPr="00456662">
        <w:rPr>
          <w:rtl/>
        </w:rPr>
        <w:t>وفي «مجمع الطريحيّ» : اليهود قوم موسى</w:t>
      </w:r>
      <w:r>
        <w:rPr>
          <w:rtl/>
        </w:rPr>
        <w:t>،</w:t>
      </w:r>
      <w:r w:rsidRPr="00456662">
        <w:rPr>
          <w:rtl/>
        </w:rPr>
        <w:t xml:space="preserve"> وهو اسم جنس لا ينصرف للعلميّة والتأنيث</w:t>
      </w:r>
      <w:r>
        <w:rPr>
          <w:rtl/>
        </w:rPr>
        <w:t>،</w:t>
      </w:r>
      <w:r w:rsidRPr="00456662">
        <w:rPr>
          <w:rtl/>
        </w:rPr>
        <w:t xml:space="preserve"> لأنّه يجري في كلامهم مجرى القبيلة </w:t>
      </w:r>
      <w:r w:rsidRPr="00D02CEF">
        <w:rPr>
          <w:rStyle w:val="libFootnotenumChar"/>
          <w:rtl/>
        </w:rPr>
        <w:t>(2)</w:t>
      </w:r>
      <w:r>
        <w:rPr>
          <w:rtl/>
        </w:rPr>
        <w:t>.</w:t>
      </w:r>
    </w:p>
    <w:p w:rsidR="00F470B7" w:rsidRDefault="00F470B7" w:rsidP="00596B52">
      <w:pPr>
        <w:pStyle w:val="libNormal"/>
        <w:rPr>
          <w:rtl/>
        </w:rPr>
      </w:pPr>
      <w:r w:rsidRPr="00456662">
        <w:rPr>
          <w:rtl/>
        </w:rPr>
        <w:t>قال الزمخشريّ : والأصل في «يهود» ومجوس أن يستعملا بغير «لام» التعريف</w:t>
      </w:r>
      <w:r>
        <w:rPr>
          <w:rtl/>
        </w:rPr>
        <w:t>،</w:t>
      </w:r>
      <w:r w:rsidRPr="00456662">
        <w:rPr>
          <w:rtl/>
        </w:rPr>
        <w:t xml:space="preserve"> لأنّهما علمان خاصّان لقومين كقبيلتين</w:t>
      </w:r>
      <w:r>
        <w:rPr>
          <w:rtl/>
        </w:rPr>
        <w:t>،</w:t>
      </w:r>
      <w:r w:rsidRPr="00456662">
        <w:rPr>
          <w:rtl/>
        </w:rPr>
        <w:t xml:space="preserve"> وإنّما جوّزوا تعريفهما</w:t>
      </w:r>
      <w:r>
        <w:rPr>
          <w:rtl/>
        </w:rPr>
        <w:t xml:space="preserve"> بـ </w:t>
      </w:r>
      <w:r w:rsidRPr="00456662">
        <w:rPr>
          <w:rtl/>
        </w:rPr>
        <w:t xml:space="preserve">«اللام» لأنّه أجري يهودي ويهود مجرى شعيرة وشعير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Pr>
          <w:rtl/>
        </w:rPr>
        <w:t>و «</w:t>
      </w:r>
      <w:r w:rsidRPr="00456662">
        <w:rPr>
          <w:rtl/>
        </w:rPr>
        <w:t>الزعم» يستعمل في الظنّ وفي الاعتقاد مطلقا سواء كان المعتقد حقّا أو باطلا</w:t>
      </w:r>
      <w:r>
        <w:rPr>
          <w:rtl/>
        </w:rPr>
        <w:t>،</w:t>
      </w:r>
      <w:r w:rsidRPr="00456662">
        <w:rPr>
          <w:rtl/>
        </w:rPr>
        <w:t xml:space="preserve"> إلّا أنّ استعماله في الثاني أغلب ؛ كما في قوله : </w:t>
      </w:r>
      <w:r w:rsidRPr="00D02CEF">
        <w:rPr>
          <w:rStyle w:val="libAlaemChar"/>
          <w:rtl/>
        </w:rPr>
        <w:t>(</w:t>
      </w:r>
      <w:r w:rsidRPr="009E78CC">
        <w:rPr>
          <w:rStyle w:val="libAieChar"/>
          <w:rtl/>
        </w:rPr>
        <w:t>هذا لِلَّهِ بِزَعْمِهِمْ</w:t>
      </w:r>
      <w:r w:rsidRPr="00D02CEF">
        <w:rPr>
          <w:rStyle w:val="libAlaemChar"/>
          <w:rtl/>
        </w:rPr>
        <w:t>)</w:t>
      </w:r>
      <w:r w:rsidRPr="00456662">
        <w:rPr>
          <w:rtl/>
        </w:rPr>
        <w:t xml:space="preserve"> </w:t>
      </w:r>
      <w:r w:rsidRPr="00D02CEF">
        <w:rPr>
          <w:rStyle w:val="libFootnotenumChar"/>
          <w:rtl/>
        </w:rPr>
        <w:t>(4)</w:t>
      </w:r>
      <w:r w:rsidRPr="00456662">
        <w:rPr>
          <w:rtl/>
        </w:rPr>
        <w:t xml:space="preserve"> وقوله : </w:t>
      </w:r>
      <w:r w:rsidRPr="00D02CEF">
        <w:rPr>
          <w:rStyle w:val="libAlaemChar"/>
          <w:rtl/>
        </w:rPr>
        <w:t>(</w:t>
      </w:r>
      <w:r w:rsidRPr="009E78CC">
        <w:rPr>
          <w:rStyle w:val="libAieChar"/>
          <w:rtl/>
        </w:rPr>
        <w:t>زَعَمَ الَّذِينَ كَفَرُوا أَنْ لَنْ يُبْعَثُوا</w:t>
      </w:r>
      <w:r w:rsidRPr="00D02CEF">
        <w:rPr>
          <w:rStyle w:val="libAlaemChar"/>
          <w:rtl/>
        </w:rPr>
        <w:t>)</w:t>
      </w:r>
      <w:r w:rsidRPr="00456662">
        <w:rPr>
          <w:rtl/>
        </w:rPr>
        <w:t xml:space="preserve"> </w:t>
      </w:r>
      <w:r w:rsidRPr="00D02CEF">
        <w:rPr>
          <w:rStyle w:val="libFootnotenumChar"/>
          <w:rtl/>
        </w:rPr>
        <w:t>(5)</w:t>
      </w:r>
      <w:r>
        <w:rPr>
          <w:rtl/>
        </w:rPr>
        <w:t>.</w:t>
      </w:r>
    </w:p>
    <w:p w:rsidR="00F470B7" w:rsidRPr="00456662" w:rsidRDefault="00F470B7" w:rsidP="00596B52">
      <w:pPr>
        <w:pStyle w:val="libNormal"/>
        <w:rPr>
          <w:rtl/>
        </w:rPr>
      </w:pPr>
      <w:r w:rsidRPr="00456662">
        <w:rPr>
          <w:rtl/>
        </w:rPr>
        <w:t>وعن الأزهريّ : إنّ أكثر ما يكون «الزعم» فيما يشكّ ولا يتحقّق.</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156.</w:t>
      </w:r>
    </w:p>
    <w:p w:rsidR="00F470B7" w:rsidRPr="00456662" w:rsidRDefault="00F470B7" w:rsidP="002F2D66">
      <w:pPr>
        <w:pStyle w:val="libFootnote0"/>
        <w:rPr>
          <w:rtl/>
        </w:rPr>
      </w:pPr>
      <w:r>
        <w:rPr>
          <w:rtl/>
        </w:rPr>
        <w:t>(</w:t>
      </w:r>
      <w:r w:rsidRPr="00456662">
        <w:rPr>
          <w:rtl/>
        </w:rPr>
        <w:t xml:space="preserve">2 </w:t>
      </w:r>
      <w:r>
        <w:rPr>
          <w:rtl/>
        </w:rPr>
        <w:t>و 3</w:t>
      </w:r>
      <w:r w:rsidRPr="00456662">
        <w:rPr>
          <w:rtl/>
        </w:rPr>
        <w:t xml:space="preserve">) مجمع البحرين 4 : 442 </w:t>
      </w:r>
      <w:r>
        <w:rPr>
          <w:rtl/>
        </w:rPr>
        <w:t>(</w:t>
      </w:r>
      <w:r w:rsidRPr="00456662">
        <w:rPr>
          <w:rtl/>
        </w:rPr>
        <w:t>هود</w:t>
      </w:r>
      <w:r>
        <w:rPr>
          <w:rtl/>
        </w:rPr>
        <w:t>).</w:t>
      </w:r>
    </w:p>
    <w:p w:rsidR="00F470B7" w:rsidRPr="00456662" w:rsidRDefault="00F470B7" w:rsidP="002F2D66">
      <w:pPr>
        <w:pStyle w:val="libFootnote0"/>
        <w:rPr>
          <w:rtl/>
        </w:rPr>
      </w:pPr>
      <w:r>
        <w:rPr>
          <w:rtl/>
        </w:rPr>
        <w:t>(</w:t>
      </w:r>
      <w:r w:rsidRPr="00456662">
        <w:rPr>
          <w:rtl/>
        </w:rPr>
        <w:t>4) الأنعام : 136.</w:t>
      </w:r>
    </w:p>
    <w:p w:rsidR="00F470B7" w:rsidRPr="00456662" w:rsidRDefault="00F470B7" w:rsidP="002F2D66">
      <w:pPr>
        <w:pStyle w:val="libFootnote0"/>
        <w:rPr>
          <w:rtl/>
        </w:rPr>
      </w:pPr>
      <w:r>
        <w:rPr>
          <w:rtl/>
        </w:rPr>
        <w:t>(</w:t>
      </w:r>
      <w:r w:rsidRPr="00456662">
        <w:rPr>
          <w:rtl/>
        </w:rPr>
        <w:t>5) التغابن : 7.</w:t>
      </w:r>
    </w:p>
    <w:p w:rsidR="00F470B7" w:rsidRPr="00456662" w:rsidRDefault="00F470B7" w:rsidP="00596B52">
      <w:pPr>
        <w:pStyle w:val="libNormal"/>
        <w:rPr>
          <w:rtl/>
        </w:rPr>
      </w:pPr>
      <w:r>
        <w:rPr>
          <w:rtl/>
        </w:rPr>
        <w:br w:type="page"/>
      </w:r>
      <w:r w:rsidRPr="00456662">
        <w:rPr>
          <w:rtl/>
        </w:rPr>
        <w:lastRenderedPageBreak/>
        <w:t>وعن المرزوقيّ : إنّ أكثر ما يستعمل فيما كان باطلا وفيه ارتياب.</w:t>
      </w:r>
    </w:p>
    <w:p w:rsidR="00F470B7" w:rsidRPr="00456662" w:rsidRDefault="00F470B7" w:rsidP="00596B52">
      <w:pPr>
        <w:pStyle w:val="libNormal"/>
        <w:rPr>
          <w:rtl/>
        </w:rPr>
      </w:pPr>
      <w:r w:rsidRPr="00456662">
        <w:rPr>
          <w:rtl/>
        </w:rPr>
        <w:t>وقيل : إنّ «زعم» مطيّة الكذب.</w:t>
      </w:r>
    </w:p>
    <w:p w:rsidR="00F470B7" w:rsidRPr="00456662" w:rsidRDefault="00F470B7" w:rsidP="00596B52">
      <w:pPr>
        <w:pStyle w:val="libNormal"/>
        <w:rPr>
          <w:rtl/>
        </w:rPr>
      </w:pPr>
      <w:r w:rsidRPr="00456662">
        <w:rPr>
          <w:rtl/>
        </w:rPr>
        <w:t>وقيل : إنّه خبر لا يدرى أحقّ هو أم باطل.</w:t>
      </w:r>
    </w:p>
    <w:p w:rsidR="00F470B7" w:rsidRDefault="00F470B7" w:rsidP="00596B52">
      <w:pPr>
        <w:pStyle w:val="libNormal"/>
        <w:rPr>
          <w:rtl/>
        </w:rPr>
      </w:pPr>
      <w:r w:rsidRPr="00456662">
        <w:rPr>
          <w:rtl/>
        </w:rPr>
        <w:t>وروي أنّ كلّ زعم في القرآن كذب. فليتأمّل.</w:t>
      </w:r>
    </w:p>
    <w:p w:rsidR="00F470B7" w:rsidRDefault="00F470B7" w:rsidP="00596B52">
      <w:pPr>
        <w:pStyle w:val="libNormal"/>
        <w:rPr>
          <w:rtl/>
        </w:rPr>
      </w:pPr>
      <w:r>
        <w:rPr>
          <w:rtl/>
        </w:rPr>
        <w:t>و «</w:t>
      </w:r>
      <w:r w:rsidRPr="00456662">
        <w:rPr>
          <w:rtl/>
        </w:rPr>
        <w:t>لن»</w:t>
      </w:r>
      <w:r>
        <w:rPr>
          <w:rtl/>
        </w:rPr>
        <w:t xml:space="preserve"> و «</w:t>
      </w:r>
      <w:r w:rsidRPr="00456662">
        <w:rPr>
          <w:rtl/>
        </w:rPr>
        <w:t>لا» للنفي</w:t>
      </w:r>
      <w:r>
        <w:rPr>
          <w:rtl/>
        </w:rPr>
        <w:t>،</w:t>
      </w:r>
      <w:r w:rsidRPr="00456662">
        <w:rPr>
          <w:rtl/>
        </w:rPr>
        <w:t xml:space="preserve"> إلّا أنّ «لن» في سورة «البقرة» لتأكيد النفي أو تأبيده</w:t>
      </w:r>
      <w:r>
        <w:rPr>
          <w:rtl/>
        </w:rPr>
        <w:t>،</w:t>
      </w:r>
      <w:r w:rsidRPr="00456662">
        <w:rPr>
          <w:rtl/>
        </w:rPr>
        <w:t xml:space="preserve"> وقد صرّح بالتأبيد في الآيتين فلا منافاة.</w:t>
      </w:r>
    </w:p>
    <w:p w:rsidR="00F470B7" w:rsidRDefault="00F470B7" w:rsidP="00596B52">
      <w:pPr>
        <w:pStyle w:val="libNormal"/>
        <w:rPr>
          <w:rtl/>
        </w:rPr>
      </w:pPr>
      <w:r>
        <w:rPr>
          <w:rtl/>
        </w:rPr>
        <w:t>و «</w:t>
      </w:r>
      <w:r w:rsidRPr="00456662">
        <w:rPr>
          <w:rtl/>
        </w:rPr>
        <w:t>الباء» في «بما قدّمت» للسببيّة.</w:t>
      </w:r>
    </w:p>
    <w:p w:rsidR="00F470B7" w:rsidRPr="00456662" w:rsidRDefault="00F470B7" w:rsidP="00596B52">
      <w:pPr>
        <w:pStyle w:val="libNormal"/>
        <w:rPr>
          <w:rtl/>
        </w:rPr>
      </w:pPr>
      <w:r>
        <w:rPr>
          <w:rtl/>
        </w:rPr>
        <w:t>و «</w:t>
      </w:r>
      <w:r w:rsidRPr="00456662">
        <w:rPr>
          <w:rtl/>
        </w:rPr>
        <w:t>ما» موصوليّة حرفيّة أو اسميّة</w:t>
      </w:r>
      <w:r>
        <w:rPr>
          <w:rtl/>
        </w:rPr>
        <w:t>،</w:t>
      </w:r>
      <w:r w:rsidRPr="00456662">
        <w:rPr>
          <w:rtl/>
        </w:rPr>
        <w:t xml:space="preserve"> فيرجع المعنى إلى أنّ عدم تمنّيهم للموت لعدم اطمئنانهم بالنجاة من النار</w:t>
      </w:r>
      <w:r>
        <w:rPr>
          <w:rtl/>
        </w:rPr>
        <w:t>،</w:t>
      </w:r>
      <w:r w:rsidRPr="00456662">
        <w:rPr>
          <w:rtl/>
        </w:rPr>
        <w:t xml:space="preserve"> حيث ارتكبوا أعمالا سيّئة تنافي دعواهم المحبّة والولاية.</w:t>
      </w:r>
    </w:p>
    <w:p w:rsidR="00F470B7" w:rsidRPr="00456662" w:rsidRDefault="00F470B7" w:rsidP="00596B52">
      <w:pPr>
        <w:pStyle w:val="libNormal"/>
        <w:rPr>
          <w:rtl/>
        </w:rPr>
      </w:pPr>
      <w:r w:rsidRPr="00456662">
        <w:rPr>
          <w:rtl/>
        </w:rPr>
        <w:t>قال في «الكشّاف» : وقد قال لهم رسول الله صلّى الله عليه وآله : والّذي نفسي بيده</w:t>
      </w:r>
      <w:r>
        <w:rPr>
          <w:rtl/>
        </w:rPr>
        <w:t>،</w:t>
      </w:r>
      <w:r w:rsidRPr="00456662">
        <w:rPr>
          <w:rtl/>
        </w:rPr>
        <w:t xml:space="preserve"> لا يقولها أحد منكم إلّا غصّ بريقه</w:t>
      </w:r>
      <w:r>
        <w:rPr>
          <w:rtl/>
        </w:rPr>
        <w:t>،</w:t>
      </w:r>
      <w:r w:rsidRPr="00456662">
        <w:rPr>
          <w:rtl/>
        </w:rPr>
        <w:t xml:space="preserve"> فلو لا أنّهم كانوا موقنين بصدق رسول الله صلّى الله عليه وآله لتمنّوا</w:t>
      </w:r>
      <w:r>
        <w:rPr>
          <w:rtl/>
        </w:rPr>
        <w:t>،</w:t>
      </w:r>
      <w:r w:rsidRPr="00456662">
        <w:rPr>
          <w:rtl/>
        </w:rPr>
        <w:t xml:space="preserve"> ولكنّهم علموا أنّهم لو تمنّوا لماتوا من ساعتهم ولحقهم الوعيد</w:t>
      </w:r>
      <w:r>
        <w:rPr>
          <w:rtl/>
        </w:rPr>
        <w:t>،</w:t>
      </w:r>
      <w:r w:rsidRPr="00456662">
        <w:rPr>
          <w:rtl/>
        </w:rPr>
        <w:t xml:space="preserve"> فما تمالك أحد منهم أن يتمنّى</w:t>
      </w:r>
      <w:r>
        <w:rPr>
          <w:rtl/>
        </w:rPr>
        <w:t>،</w:t>
      </w:r>
      <w:r w:rsidRPr="00456662">
        <w:rPr>
          <w:rtl/>
        </w:rPr>
        <w:t xml:space="preserve"> وهو أحدى المعجزات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وَاللهُ عَلِيمٌ بِالظَّالِمِينَ</w:t>
      </w:r>
      <w:r w:rsidRPr="00D02CEF">
        <w:rPr>
          <w:rStyle w:val="libAlaemChar"/>
          <w:rtl/>
        </w:rPr>
        <w:t>)</w:t>
      </w:r>
      <w:r w:rsidRPr="00456662">
        <w:rPr>
          <w:rtl/>
        </w:rPr>
        <w:t xml:space="preserve"> برهان على صدق قوله </w:t>
      </w:r>
      <w:r w:rsidRPr="00D02CEF">
        <w:rPr>
          <w:rStyle w:val="libAlaemChar"/>
          <w:rtl/>
        </w:rPr>
        <w:t>(</w:t>
      </w:r>
      <w:r w:rsidRPr="009E78CC">
        <w:rPr>
          <w:rStyle w:val="libAieChar"/>
          <w:rtl/>
        </w:rPr>
        <w:t>وَلا يَتَمَنَّوْنَهُ</w:t>
      </w:r>
      <w:r w:rsidRPr="00D02CEF">
        <w:rPr>
          <w:rStyle w:val="libAlaemChar"/>
          <w:rtl/>
        </w:rPr>
        <w:t>)</w:t>
      </w:r>
      <w:r w:rsidRPr="00456662">
        <w:rPr>
          <w:rtl/>
        </w:rPr>
        <w:t xml:space="preserve"> فإنّ التمنّي أمر قلبيّ باطنيّ</w:t>
      </w:r>
      <w:r>
        <w:rPr>
          <w:rtl/>
        </w:rPr>
        <w:t>،</w:t>
      </w:r>
      <w:r w:rsidRPr="00456662">
        <w:rPr>
          <w:rtl/>
        </w:rPr>
        <w:t xml:space="preserve"> وعلمه تعالى بالسرائر ممّا لا يصحّ إنكاره لمن اعتقد بوجود الصانع تعالى</w:t>
      </w:r>
      <w:r>
        <w:rPr>
          <w:rtl/>
        </w:rPr>
        <w:t>،</w:t>
      </w:r>
      <w:r w:rsidRPr="00456662">
        <w:rPr>
          <w:rtl/>
        </w:rPr>
        <w:t xml:space="preserve"> وإنّما لم يقل «بهم» ووضع الظاهر مقام الضمير للإيماء إلى أنّ هؤلاء قد ظلموا رسول الله صلّى الله عليه وآله في كتمانهم 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531.</w:t>
      </w:r>
    </w:p>
    <w:p w:rsidR="00F470B7" w:rsidRPr="009C4A3E" w:rsidRDefault="00F470B7" w:rsidP="00930449">
      <w:pPr>
        <w:pStyle w:val="libNormal0"/>
        <w:rPr>
          <w:rtl/>
        </w:rPr>
      </w:pPr>
      <w:r>
        <w:rPr>
          <w:rtl/>
        </w:rPr>
        <w:br w:type="page"/>
      </w:r>
      <w:r w:rsidRPr="00456662">
        <w:rPr>
          <w:rtl/>
        </w:rPr>
        <w:lastRenderedPageBreak/>
        <w:t>عرفوه بقلوبهم من النبوّة والرسالة</w:t>
      </w:r>
      <w:r>
        <w:rPr>
          <w:rtl/>
        </w:rPr>
        <w:t>،</w:t>
      </w:r>
      <w:r w:rsidRPr="00456662">
        <w:rPr>
          <w:rtl/>
        </w:rPr>
        <w:t xml:space="preserve"> ففي ذلك تهديد لهم بأنّ الله يعذّبهم العذاب المعدّ للظالمين</w:t>
      </w:r>
      <w:r>
        <w:rPr>
          <w:rtl/>
        </w:rPr>
        <w:t>،</w:t>
      </w:r>
      <w:r w:rsidRPr="00456662">
        <w:rPr>
          <w:rtl/>
        </w:rPr>
        <w:t xml:space="preserve"> وقد قال : </w:t>
      </w:r>
      <w:r w:rsidRPr="00D02CEF">
        <w:rPr>
          <w:rStyle w:val="libAlaemChar"/>
          <w:rtl/>
        </w:rPr>
        <w:t>(</w:t>
      </w:r>
      <w:r w:rsidRPr="009E78CC">
        <w:rPr>
          <w:rStyle w:val="libAieChar"/>
          <w:rtl/>
        </w:rPr>
        <w:t>إِنَّا أَعْتَدْنا لِلظَّالِمِينَ ناراً أَحاطَ بِهِمْ سُرادِقُها</w:t>
      </w:r>
      <w:r w:rsidRPr="00D02CEF">
        <w:rPr>
          <w:rStyle w:val="libAlaemChar"/>
          <w:rtl/>
        </w:rPr>
        <w:t>)</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قُلْ إِنَّ الْمَوْتَ الَّذِي تَفِرُّونَ مِنْهُ فَإِنَّهُ مُلاقِيكُمْ ثُمَّ تُرَدُّونَ إِلى عالِمِ الْغَيْبِ وَالشَّهادَةِ فَيُنَبِّئُكُمْ بِما كُنْتُمْ تَعْمَلُونَ</w:t>
      </w:r>
      <w:r w:rsidRPr="00D02CEF">
        <w:rPr>
          <w:rStyle w:val="libAlaemChar"/>
          <w:rtl/>
        </w:rPr>
        <w:t>)</w:t>
      </w:r>
      <w:r w:rsidRPr="00456662">
        <w:rPr>
          <w:rtl/>
        </w:rPr>
        <w:t xml:space="preserve"> تهديد آخر وتصريح بأنّ الفرار من الموت لا ينفعهم أصلا كما يشاهدونه</w:t>
      </w:r>
      <w:r>
        <w:rPr>
          <w:rtl/>
        </w:rPr>
        <w:t>،</w:t>
      </w:r>
      <w:r w:rsidRPr="00456662">
        <w:rPr>
          <w:rtl/>
        </w:rPr>
        <w:t xml:space="preserve"> وقد قال : </w:t>
      </w:r>
      <w:r w:rsidRPr="00D02CEF">
        <w:rPr>
          <w:rStyle w:val="libAlaemChar"/>
          <w:rtl/>
        </w:rPr>
        <w:t>(</w:t>
      </w:r>
      <w:r w:rsidRPr="009E78CC">
        <w:rPr>
          <w:rStyle w:val="libAieChar"/>
          <w:rtl/>
        </w:rPr>
        <w:t>كُلُّ نَفْسٍ ذائِقَةُ الْمَوْتِ</w:t>
      </w:r>
      <w:r w:rsidRPr="00D02CEF">
        <w:rPr>
          <w:rStyle w:val="libAlaemChar"/>
          <w:rtl/>
        </w:rPr>
        <w:t>)</w:t>
      </w:r>
      <w:r w:rsidRPr="00456662">
        <w:rPr>
          <w:rtl/>
        </w:rPr>
        <w:t xml:space="preserve"> </w:t>
      </w:r>
      <w:r w:rsidRPr="00D02CEF">
        <w:rPr>
          <w:rStyle w:val="libFootnotenumChar"/>
          <w:rtl/>
        </w:rPr>
        <w:t>(2)</w:t>
      </w:r>
      <w:r w:rsidRPr="00456662">
        <w:rPr>
          <w:rtl/>
        </w:rPr>
        <w:t xml:space="preserve"> وقال : </w:t>
      </w:r>
      <w:r w:rsidRPr="00D02CEF">
        <w:rPr>
          <w:rStyle w:val="libAlaemChar"/>
          <w:rtl/>
        </w:rPr>
        <w:t>(</w:t>
      </w:r>
      <w:r w:rsidRPr="009E78CC">
        <w:rPr>
          <w:rStyle w:val="libAieChar"/>
          <w:rtl/>
        </w:rPr>
        <w:t>أَيْنَما تَكُونُوا يُدْرِكْكُمُ الْمَوْتُ وَلَوْ كُنْتُمْ فِي بُرُوجٍ مُشَيَّدَةٍ</w:t>
      </w:r>
      <w:r w:rsidRPr="00D02CEF">
        <w:rPr>
          <w:rStyle w:val="libAlaemChar"/>
          <w:rtl/>
        </w:rPr>
        <w:t>)</w:t>
      </w:r>
      <w:r w:rsidRPr="00456662">
        <w:rPr>
          <w:rtl/>
        </w:rPr>
        <w:t xml:space="preserve"> </w:t>
      </w:r>
      <w:r w:rsidRPr="00D02CEF">
        <w:rPr>
          <w:rStyle w:val="libFootnotenumChar"/>
          <w:rtl/>
        </w:rPr>
        <w:t>(3)</w:t>
      </w:r>
      <w:r w:rsidRPr="00456662">
        <w:rPr>
          <w:rtl/>
        </w:rPr>
        <w:t xml:space="preserve"> وقال : </w:t>
      </w:r>
      <w:r w:rsidRPr="00D02CEF">
        <w:rPr>
          <w:rStyle w:val="libAlaemChar"/>
          <w:rtl/>
        </w:rPr>
        <w:t>(</w:t>
      </w:r>
      <w:r w:rsidRPr="009E78CC">
        <w:rPr>
          <w:rStyle w:val="libAieChar"/>
          <w:rtl/>
        </w:rPr>
        <w:t>فَإِذا جاءَ أَجَلُهُمْ لا يَسْتَأْخِرُونَ ساعَةً وَلا يَسْتَقْدِمُونَ</w:t>
      </w:r>
      <w:r w:rsidRPr="00D02CEF">
        <w:rPr>
          <w:rStyle w:val="libAlaemChar"/>
          <w:rtl/>
        </w:rPr>
        <w:t>)</w:t>
      </w:r>
      <w:r w:rsidRPr="00456662">
        <w:rPr>
          <w:rtl/>
        </w:rPr>
        <w:t xml:space="preserve"> </w:t>
      </w:r>
      <w:r w:rsidRPr="00D02CEF">
        <w:rPr>
          <w:rStyle w:val="libFootnotenumChar"/>
          <w:rtl/>
        </w:rPr>
        <w:t>(4)</w:t>
      </w:r>
      <w:r w:rsidRPr="00456662">
        <w:rPr>
          <w:rtl/>
        </w:rPr>
        <w:t xml:space="preserve"> وقال عليّ عليه السلام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أشدد حياز يمك للمو</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ت فإنّ الموت لاقيكا</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لا تجزع من المو</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ت إذا حلّ بواديكا </w:t>
            </w:r>
            <w:r w:rsidRPr="00D02CEF">
              <w:rPr>
                <w:rStyle w:val="libFootnotenumChar"/>
                <w:rtl/>
              </w:rPr>
              <w:t>(5)</w:t>
            </w:r>
            <w:r w:rsidRPr="00086944">
              <w:rPr>
                <w:rStyle w:val="libPoemTiniChar0"/>
                <w:rtl/>
              </w:rPr>
              <w:br/>
              <w:t> </w:t>
            </w:r>
          </w:p>
        </w:tc>
      </w:tr>
    </w:tbl>
    <w:p w:rsidR="00F470B7" w:rsidRPr="00456662" w:rsidRDefault="00F470B7" w:rsidP="00596B52">
      <w:pPr>
        <w:pStyle w:val="libNormal"/>
        <w:rPr>
          <w:rtl/>
        </w:rPr>
      </w:pPr>
      <w:r w:rsidRPr="00456662">
        <w:rPr>
          <w:rtl/>
        </w:rPr>
        <w:t>وقال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تزوّد من الدّنيا فإنّك راحل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بادر فإنّ الموت لا شكّ نازل </w:t>
            </w:r>
            <w:r w:rsidRPr="00D02CEF">
              <w:rPr>
                <w:rStyle w:val="libFootnotenumChar"/>
                <w:rtl/>
              </w:rPr>
              <w:t>(6)</w:t>
            </w:r>
            <w:r w:rsidRPr="00086944">
              <w:rPr>
                <w:rStyle w:val="libPoemTiniChar0"/>
                <w:rtl/>
              </w:rPr>
              <w:br/>
              <w:t> </w:t>
            </w:r>
          </w:p>
        </w:tc>
      </w:tr>
    </w:tbl>
    <w:p w:rsidR="00F470B7" w:rsidRPr="00456662" w:rsidRDefault="00F470B7" w:rsidP="00596B52">
      <w:pPr>
        <w:pStyle w:val="libNormal"/>
        <w:rPr>
          <w:rtl/>
        </w:rPr>
      </w:pPr>
      <w:r w:rsidRPr="00456662">
        <w:rPr>
          <w:rtl/>
        </w:rPr>
        <w:t>وقال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باتوا على قلل الأجبال تحرسهم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غلب الرجال فلم تنفعهم القلل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 xml:space="preserve">استنزلوا بعد عزّ عن معاقلهم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إلى مقابرهم يا بئس ما نزلوا</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الكهف : 29.</w:t>
      </w:r>
    </w:p>
    <w:p w:rsidR="00F470B7" w:rsidRPr="00456662" w:rsidRDefault="00F470B7" w:rsidP="002F2D66">
      <w:pPr>
        <w:pStyle w:val="libFootnote0"/>
        <w:rPr>
          <w:rtl/>
        </w:rPr>
      </w:pPr>
      <w:r>
        <w:rPr>
          <w:rtl/>
        </w:rPr>
        <w:t>(</w:t>
      </w:r>
      <w:r w:rsidRPr="00456662">
        <w:rPr>
          <w:rtl/>
        </w:rPr>
        <w:t>2) آل عمران : 185</w:t>
      </w:r>
      <w:r>
        <w:rPr>
          <w:rtl/>
        </w:rPr>
        <w:t>،</w:t>
      </w:r>
      <w:r w:rsidRPr="00456662">
        <w:rPr>
          <w:rtl/>
        </w:rPr>
        <w:t xml:space="preserve"> والأنبياء : 35</w:t>
      </w:r>
      <w:r>
        <w:rPr>
          <w:rtl/>
        </w:rPr>
        <w:t>،</w:t>
      </w:r>
      <w:r w:rsidRPr="00456662">
        <w:rPr>
          <w:rtl/>
        </w:rPr>
        <w:t xml:space="preserve"> والعنكبوت : 57.</w:t>
      </w:r>
    </w:p>
    <w:p w:rsidR="00F470B7" w:rsidRPr="00456662" w:rsidRDefault="00F470B7" w:rsidP="002F2D66">
      <w:pPr>
        <w:pStyle w:val="libFootnote0"/>
        <w:rPr>
          <w:rtl/>
        </w:rPr>
      </w:pPr>
      <w:r>
        <w:rPr>
          <w:rtl/>
        </w:rPr>
        <w:t>(</w:t>
      </w:r>
      <w:r w:rsidRPr="00456662">
        <w:rPr>
          <w:rtl/>
        </w:rPr>
        <w:t>3) النساء : 78.</w:t>
      </w:r>
    </w:p>
    <w:p w:rsidR="00F470B7" w:rsidRPr="00456662" w:rsidRDefault="00F470B7" w:rsidP="002F2D66">
      <w:pPr>
        <w:pStyle w:val="libFootnote0"/>
        <w:rPr>
          <w:rtl/>
        </w:rPr>
      </w:pPr>
      <w:r>
        <w:rPr>
          <w:rtl/>
        </w:rPr>
        <w:t>(</w:t>
      </w:r>
      <w:r w:rsidRPr="00456662">
        <w:rPr>
          <w:rtl/>
        </w:rPr>
        <w:t>4) الأعراف : 34</w:t>
      </w:r>
      <w:r>
        <w:rPr>
          <w:rtl/>
        </w:rPr>
        <w:t>،</w:t>
      </w:r>
      <w:r w:rsidRPr="00456662">
        <w:rPr>
          <w:rtl/>
        </w:rPr>
        <w:t xml:space="preserve"> والنحل : 61.</w:t>
      </w:r>
    </w:p>
    <w:p w:rsidR="00F470B7" w:rsidRPr="00456662" w:rsidRDefault="00F470B7" w:rsidP="002F2D66">
      <w:pPr>
        <w:pStyle w:val="libFootnote0"/>
        <w:rPr>
          <w:rtl/>
        </w:rPr>
      </w:pPr>
      <w:r>
        <w:rPr>
          <w:rtl/>
        </w:rPr>
        <w:t>(</w:t>
      </w:r>
      <w:r w:rsidRPr="00456662">
        <w:rPr>
          <w:rtl/>
        </w:rPr>
        <w:t>5) ديوان الإمام عليّ عليه السلام : 308.</w:t>
      </w:r>
    </w:p>
    <w:p w:rsidR="00F470B7" w:rsidRPr="00456662" w:rsidRDefault="00F470B7" w:rsidP="002F2D66">
      <w:pPr>
        <w:pStyle w:val="libFootnote0"/>
        <w:rPr>
          <w:rtl/>
        </w:rPr>
      </w:pPr>
      <w:r>
        <w:rPr>
          <w:rtl/>
        </w:rPr>
        <w:t>(</w:t>
      </w:r>
      <w:r w:rsidRPr="00456662">
        <w:rPr>
          <w:rtl/>
        </w:rPr>
        <w:t>6) ديوان الإمام عليّ عليه السلام : 315.</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ناداهم صارخ من بعد ما دفنوا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أين الأسرّة والتيجان والحلل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أين الوجوه الّتي كانت محجّبة</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من دونها تضرب الأستار والكلل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 xml:space="preserve">فأفصح القبر عنهم حين ساءلهم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تلك الوجوه عليها الدود ينتقل </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قد طال ما أكلوا فيها وقد شربوا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فأصبحوا بعد طول الأكل قد أكلوا</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طال ما كنزوا الأموال وادّخروا</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فخلّفوها على الأعداء وارتحلوا</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Pr>
                <w:rtl/>
              </w:rPr>
              <w:t xml:space="preserve"> و</w:t>
            </w:r>
            <w:r w:rsidRPr="00456662">
              <w:rPr>
                <w:rtl/>
              </w:rPr>
              <w:t xml:space="preserve">طال ما شيّدوا دورا لتحصنهم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ففارقوا الدور والأهلين وانتقلوا</w:t>
            </w:r>
            <w:r w:rsidRPr="00086944">
              <w:rPr>
                <w:rStyle w:val="libPoemTiniChar0"/>
                <w:rtl/>
              </w:rPr>
              <w:br/>
              <w:t> </w:t>
            </w:r>
          </w:p>
        </w:tc>
      </w:tr>
      <w:tr w:rsidR="00F470B7" w:rsidRPr="00456662" w:rsidTr="002F2D66">
        <w:trPr>
          <w:tblCellSpacing w:w="15" w:type="dxa"/>
          <w:jc w:val="center"/>
        </w:trPr>
        <w:tc>
          <w:tcPr>
            <w:tcW w:w="2400" w:type="pct"/>
            <w:vAlign w:val="center"/>
          </w:tcPr>
          <w:p w:rsidR="00F470B7" w:rsidRPr="00456662" w:rsidRDefault="00F470B7" w:rsidP="00396949">
            <w:pPr>
              <w:pStyle w:val="libPoem"/>
            </w:pPr>
            <w:r w:rsidRPr="00456662">
              <w:rPr>
                <w:rtl/>
              </w:rPr>
              <w:t>أضحت مساكنهم وحشا معطّلة</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 xml:space="preserve"> و</w:t>
            </w:r>
            <w:r w:rsidRPr="00456662">
              <w:rPr>
                <w:rtl/>
              </w:rPr>
              <w:t xml:space="preserve">ساكنوها إلى الأجداث قد رحلوا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إلى آخر الأبيات المذكورة في «الديوان العلويّ»</w:t>
      </w:r>
      <w:r>
        <w:rPr>
          <w:rtl/>
        </w:rPr>
        <w:t>.</w:t>
      </w:r>
    </w:p>
    <w:p w:rsidR="00F470B7" w:rsidRPr="00456662" w:rsidRDefault="00F470B7" w:rsidP="00596B52">
      <w:pPr>
        <w:pStyle w:val="libNormal"/>
        <w:rPr>
          <w:rtl/>
        </w:rPr>
      </w:pPr>
      <w:r w:rsidRPr="00456662">
        <w:rPr>
          <w:rtl/>
        </w:rPr>
        <w:t>وقد حكى «ابن خلّكان في تاريخه» : إنّه قد سعي بعليّ بن محمّد الجواد عليهما السلام إلى المتوكّل العبّاسيّ وقيل له : إنّ في منزله سلاحا وكتبا وغيرها من شيعته</w:t>
      </w:r>
      <w:r>
        <w:rPr>
          <w:rtl/>
        </w:rPr>
        <w:t>،</w:t>
      </w:r>
      <w:r w:rsidRPr="00456662">
        <w:rPr>
          <w:rtl/>
        </w:rPr>
        <w:t xml:space="preserve"> وأوهموه أنّه يطلب الأمر لنفسه</w:t>
      </w:r>
      <w:r>
        <w:rPr>
          <w:rtl/>
        </w:rPr>
        <w:t>،</w:t>
      </w:r>
      <w:r w:rsidRPr="00456662">
        <w:rPr>
          <w:rtl/>
        </w:rPr>
        <w:t xml:space="preserve"> فوجّه إليه بعدّة من الأتراك ليلا فهجموا عليه في منزله على غفلة</w:t>
      </w:r>
      <w:r>
        <w:rPr>
          <w:rtl/>
        </w:rPr>
        <w:t>،</w:t>
      </w:r>
      <w:r w:rsidRPr="00456662">
        <w:rPr>
          <w:rtl/>
        </w:rPr>
        <w:t xml:space="preserve"> فوجدوه وحده في بيت مغلق وعليه مدرعة من شعر</w:t>
      </w:r>
      <w:r>
        <w:rPr>
          <w:rtl/>
        </w:rPr>
        <w:t>،</w:t>
      </w:r>
      <w:r w:rsidRPr="00456662">
        <w:rPr>
          <w:rtl/>
        </w:rPr>
        <w:t xml:space="preserve"> وعلى رأسه ملحفة من صوف</w:t>
      </w:r>
      <w:r>
        <w:rPr>
          <w:rtl/>
        </w:rPr>
        <w:t>،</w:t>
      </w:r>
      <w:r w:rsidRPr="00456662">
        <w:rPr>
          <w:rtl/>
        </w:rPr>
        <w:t xml:space="preserve"> وهو مستقبل القبلة يترنّم بآيات من القرآن في الوعد والوعيد</w:t>
      </w:r>
      <w:r>
        <w:rPr>
          <w:rtl/>
        </w:rPr>
        <w:t>،</w:t>
      </w:r>
      <w:r w:rsidRPr="00456662">
        <w:rPr>
          <w:rtl/>
        </w:rPr>
        <w:t xml:space="preserve"> وليس بينه وبين الأرض بساط إلّا الرمل والحصى</w:t>
      </w:r>
      <w:r>
        <w:rPr>
          <w:rtl/>
        </w:rPr>
        <w:t>،</w:t>
      </w:r>
      <w:r w:rsidRPr="00456662">
        <w:rPr>
          <w:rtl/>
        </w:rPr>
        <w:t xml:space="preserve"> فأخذ على هذه الصورة الّتي وجد عليها</w:t>
      </w:r>
      <w:r>
        <w:rPr>
          <w:rtl/>
        </w:rPr>
        <w:t>،</w:t>
      </w:r>
      <w:r w:rsidRPr="00456662">
        <w:rPr>
          <w:rtl/>
        </w:rPr>
        <w:t xml:space="preserve"> وحمل إلى المتوكّل في جوف الليل</w:t>
      </w:r>
      <w:r>
        <w:rPr>
          <w:rtl/>
        </w:rPr>
        <w:t>،</w:t>
      </w:r>
      <w:r w:rsidRPr="00456662">
        <w:rPr>
          <w:rtl/>
        </w:rPr>
        <w:t xml:space="preserve"> فمثل بين يديه والمتوكّل يستعمل الشراب وفي يده كأس</w:t>
      </w:r>
      <w:r>
        <w:rPr>
          <w:rtl/>
        </w:rPr>
        <w:t>،</w:t>
      </w:r>
      <w:r w:rsidRPr="00456662">
        <w:rPr>
          <w:rtl/>
        </w:rPr>
        <w:t xml:space="preserve"> فلمّا رآه أعظمه وأجلسه إلى جانبه</w:t>
      </w:r>
      <w:r>
        <w:rPr>
          <w:rtl/>
        </w:rPr>
        <w:t>،</w:t>
      </w:r>
      <w:r w:rsidRPr="00456662">
        <w:rPr>
          <w:rtl/>
        </w:rPr>
        <w:t xml:space="preserve"> فناوله الكأس الّتي كانت بيده</w:t>
      </w:r>
      <w:r>
        <w:rPr>
          <w:rtl/>
        </w:rPr>
        <w:t>،</w:t>
      </w:r>
      <w:r w:rsidRPr="00456662">
        <w:rPr>
          <w:rtl/>
        </w:rPr>
        <w:t xml:space="preserve"> فقال عليه السلام : يا أمير المؤمنين ما خامر لحمي ودمي قطّ</w:t>
      </w:r>
      <w:r>
        <w:rPr>
          <w:rtl/>
        </w:rPr>
        <w:t>،</w:t>
      </w:r>
      <w:r w:rsidRPr="00456662">
        <w:rPr>
          <w:rtl/>
        </w:rPr>
        <w:t xml:space="preserve"> فأعفني عنه</w:t>
      </w:r>
      <w:r>
        <w:rPr>
          <w:rtl/>
        </w:rPr>
        <w:t>!</w:t>
      </w:r>
      <w:r w:rsidRPr="00456662">
        <w:rPr>
          <w:rtl/>
        </w:rPr>
        <w:t xml:space="preserve"> فأعفاه وقال : أنشدني شعرا أستحسنه</w:t>
      </w:r>
      <w:r>
        <w:rPr>
          <w:rtl/>
        </w:rPr>
        <w:t>،</w:t>
      </w:r>
      <w:r w:rsidRPr="00456662">
        <w:rPr>
          <w:rtl/>
        </w:rPr>
        <w:t xml:space="preserve"> فقال : إنّي لقليل الرواية في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ديوان الإمام عليّ عليه السلام : 321.</w:t>
      </w:r>
    </w:p>
    <w:p w:rsidR="00F470B7" w:rsidRPr="00456662" w:rsidRDefault="00F470B7" w:rsidP="00930449">
      <w:pPr>
        <w:pStyle w:val="libNormal0"/>
        <w:rPr>
          <w:rtl/>
        </w:rPr>
      </w:pPr>
      <w:r>
        <w:rPr>
          <w:rtl/>
        </w:rPr>
        <w:br w:type="page"/>
      </w:r>
      <w:r w:rsidRPr="00456662">
        <w:rPr>
          <w:rtl/>
        </w:rPr>
        <w:lastRenderedPageBreak/>
        <w:t>الشعر</w:t>
      </w:r>
      <w:r>
        <w:rPr>
          <w:rtl/>
        </w:rPr>
        <w:t>،</w:t>
      </w:r>
      <w:r w:rsidRPr="00456662">
        <w:rPr>
          <w:rtl/>
        </w:rPr>
        <w:t xml:space="preserve"> فقال : لا بدّ أن تنشدني شيئا</w:t>
      </w:r>
      <w:r>
        <w:rPr>
          <w:rtl/>
        </w:rPr>
        <w:t>،</w:t>
      </w:r>
      <w:r w:rsidRPr="00456662">
        <w:rPr>
          <w:rtl/>
        </w:rPr>
        <w:t xml:space="preserve"> فأنشده هذه الأبيات</w:t>
      </w:r>
      <w:r>
        <w:rPr>
          <w:rtl/>
        </w:rPr>
        <w:t>،</w:t>
      </w:r>
      <w:r w:rsidRPr="00456662">
        <w:rPr>
          <w:rtl/>
        </w:rPr>
        <w:t xml:space="preserve"> فأشفق كلّ من حضر على عليّ بن محمّد عليه السلام فبكى المتوكّل بكاء طويلا حتّى بلّت دموعه لحيته</w:t>
      </w:r>
      <w:r>
        <w:rPr>
          <w:rtl/>
        </w:rPr>
        <w:t>،</w:t>
      </w:r>
      <w:r w:rsidRPr="00456662">
        <w:rPr>
          <w:rtl/>
        </w:rPr>
        <w:t xml:space="preserve"> وبكى من حضره</w:t>
      </w:r>
      <w:r>
        <w:rPr>
          <w:rtl/>
        </w:rPr>
        <w:t>،</w:t>
      </w:r>
      <w:r w:rsidRPr="00456662">
        <w:rPr>
          <w:rtl/>
        </w:rPr>
        <w:t xml:space="preserve"> وأمر برفع الشراب</w:t>
      </w:r>
      <w:r>
        <w:rPr>
          <w:rtl/>
        </w:rPr>
        <w:t>،</w:t>
      </w:r>
      <w:r w:rsidRPr="00456662">
        <w:rPr>
          <w:rtl/>
        </w:rPr>
        <w:t xml:space="preserve"> ثمّ قال : يا أبا الحسن</w:t>
      </w:r>
      <w:r>
        <w:rPr>
          <w:rtl/>
        </w:rPr>
        <w:t>،</w:t>
      </w:r>
      <w:r w:rsidRPr="00456662">
        <w:rPr>
          <w:rtl/>
        </w:rPr>
        <w:t xml:space="preserve"> </w:t>
      </w:r>
      <w:r>
        <w:rPr>
          <w:rtl/>
        </w:rPr>
        <w:t>أ</w:t>
      </w:r>
      <w:r w:rsidRPr="00456662">
        <w:rPr>
          <w:rtl/>
        </w:rPr>
        <w:t>عليك دين</w:t>
      </w:r>
      <w:r>
        <w:rPr>
          <w:rtl/>
        </w:rPr>
        <w:t>؟</w:t>
      </w:r>
      <w:r w:rsidRPr="00456662">
        <w:rPr>
          <w:rtl/>
        </w:rPr>
        <w:t xml:space="preserve"> قال : نعم ؛ أربعة آلاف دينار</w:t>
      </w:r>
      <w:r>
        <w:rPr>
          <w:rtl/>
        </w:rPr>
        <w:t>،</w:t>
      </w:r>
      <w:r w:rsidRPr="00456662">
        <w:rPr>
          <w:rtl/>
        </w:rPr>
        <w:t xml:space="preserve"> فأمر بدفعها إليه وردّوه إلى منزله مكرّما </w:t>
      </w:r>
      <w:r w:rsidRPr="00D02CEF">
        <w:rPr>
          <w:rStyle w:val="libFootnotenumChar"/>
          <w:rtl/>
        </w:rPr>
        <w:t>(1)</w:t>
      </w:r>
      <w:r>
        <w:rPr>
          <w:rtl/>
        </w:rPr>
        <w:t>.</w:t>
      </w:r>
    </w:p>
    <w:p w:rsidR="00F470B7" w:rsidRPr="00456662" w:rsidRDefault="00F470B7" w:rsidP="00596B52">
      <w:pPr>
        <w:pStyle w:val="libNormal"/>
        <w:rPr>
          <w:rtl/>
        </w:rPr>
      </w:pPr>
      <w:r w:rsidRPr="00456662">
        <w:rPr>
          <w:rtl/>
        </w:rPr>
        <w:t>وحكى قريبا من ذل</w:t>
      </w:r>
      <w:r>
        <w:rPr>
          <w:rtl/>
        </w:rPr>
        <w:t>ك القزوينيّ في «حياة الحيوان»</w:t>
      </w:r>
      <w:r w:rsidRPr="00456662">
        <w:rPr>
          <w:rtl/>
        </w:rPr>
        <w:t>والس</w:t>
      </w:r>
      <w:r>
        <w:rPr>
          <w:rtl/>
        </w:rPr>
        <w:t>يّد هاشم في«</w:t>
      </w:r>
      <w:r w:rsidRPr="00456662">
        <w:rPr>
          <w:rtl/>
        </w:rPr>
        <w:t>مدينة المعاجز»</w:t>
      </w:r>
      <w:r>
        <w:rPr>
          <w:rtl/>
        </w:rPr>
        <w:t>.</w:t>
      </w:r>
    </w:p>
    <w:p w:rsidR="00F470B7" w:rsidRPr="00456662" w:rsidRDefault="00F470B7" w:rsidP="00596B52">
      <w:pPr>
        <w:pStyle w:val="libNormal"/>
        <w:rPr>
          <w:rtl/>
        </w:rPr>
      </w:pPr>
      <w:r w:rsidRPr="00456662">
        <w:rPr>
          <w:rtl/>
        </w:rPr>
        <w:t xml:space="preserve">قوله : ثمّ يردّون </w:t>
      </w:r>
      <w:r w:rsidRPr="00D02CEF">
        <w:rPr>
          <w:rStyle w:val="libAlaemChar"/>
          <w:rtl/>
        </w:rPr>
        <w:t>(</w:t>
      </w:r>
      <w:r w:rsidRPr="009E78CC">
        <w:rPr>
          <w:rStyle w:val="libAieChar"/>
          <w:rtl/>
        </w:rPr>
        <w:t>إِلى عالِمِ الْغَيْبِ وَالشَّهادَةِ</w:t>
      </w:r>
      <w:r w:rsidRPr="00D02CEF">
        <w:rPr>
          <w:rStyle w:val="libAlaemChar"/>
          <w:rtl/>
        </w:rPr>
        <w:t>)</w:t>
      </w:r>
      <w:r w:rsidRPr="00456662">
        <w:rPr>
          <w:rtl/>
        </w:rPr>
        <w:t xml:space="preserve"> أي يرجعون إلى الله الّذي يعلم ما هو غيب عندكم</w:t>
      </w:r>
      <w:r>
        <w:rPr>
          <w:rtl/>
        </w:rPr>
        <w:t>،</w:t>
      </w:r>
      <w:r w:rsidRPr="00456662">
        <w:rPr>
          <w:rtl/>
        </w:rPr>
        <w:t xml:space="preserve"> وما هو مشهود لديكم</w:t>
      </w:r>
      <w:r>
        <w:rPr>
          <w:rtl/>
        </w:rPr>
        <w:t>،</w:t>
      </w:r>
      <w:r w:rsidRPr="00456662">
        <w:rPr>
          <w:rtl/>
        </w:rPr>
        <w:t xml:space="preserve"> وإلّا فالغيب والشهادة عنده سواء.</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ثُمَّ يُنَبِّئُكُمْ</w:t>
      </w:r>
      <w:r w:rsidRPr="00D02CEF">
        <w:rPr>
          <w:rStyle w:val="libAlaemChar"/>
          <w:rtl/>
        </w:rPr>
        <w:t>)</w:t>
      </w:r>
      <w:r w:rsidRPr="00456662">
        <w:rPr>
          <w:rtl/>
        </w:rPr>
        <w:t xml:space="preserve"> إلخ ؛ أي يخبركم بعواقب أعمالكم</w:t>
      </w:r>
      <w:r>
        <w:rPr>
          <w:rtl/>
        </w:rPr>
        <w:t>،</w:t>
      </w:r>
      <w:r w:rsidRPr="00456662">
        <w:rPr>
          <w:rtl/>
        </w:rPr>
        <w:t xml:space="preserve"> ومساوئ أفعالكم</w:t>
      </w:r>
      <w:r>
        <w:rPr>
          <w:rtl/>
        </w:rPr>
        <w:t>،</w:t>
      </w:r>
      <w:r w:rsidRPr="00456662">
        <w:rPr>
          <w:rtl/>
        </w:rPr>
        <w:t xml:space="preserve"> فويل لمن نسي ذلك اليوم فلم يتدارك ذنوبه بالتوبة</w:t>
      </w:r>
      <w:r>
        <w:rPr>
          <w:rtl/>
        </w:rPr>
        <w:t>،</w:t>
      </w:r>
      <w:r w:rsidRPr="00456662">
        <w:rPr>
          <w:rtl/>
        </w:rPr>
        <w:t xml:space="preserve"> ولم يحاسب نفسه من قبل أن تحاسب.</w:t>
      </w:r>
    </w:p>
    <w:p w:rsidR="00F470B7" w:rsidRPr="00456662" w:rsidRDefault="00F470B7" w:rsidP="00596B52">
      <w:pPr>
        <w:pStyle w:val="libNormal"/>
        <w:rPr>
          <w:rtl/>
        </w:rPr>
      </w:pPr>
      <w:r w:rsidRPr="00456662">
        <w:rPr>
          <w:rtl/>
        </w:rPr>
        <w:t>قال المسيح عليه السلام : يا علماء السوء</w:t>
      </w:r>
      <w:r>
        <w:rPr>
          <w:rtl/>
        </w:rPr>
        <w:t>،</w:t>
      </w:r>
      <w:r w:rsidRPr="00456662">
        <w:rPr>
          <w:rtl/>
        </w:rPr>
        <w:t xml:space="preserve"> لا تحدّثوا أنفسكم أنّ آجالكم يستأخر من أجل</w:t>
      </w:r>
      <w:r>
        <w:rPr>
          <w:rtl/>
        </w:rPr>
        <w:t>،</w:t>
      </w:r>
      <w:r w:rsidRPr="00456662">
        <w:rPr>
          <w:rtl/>
        </w:rPr>
        <w:t xml:space="preserve"> أنّ الموت لم ينزل بكم</w:t>
      </w:r>
      <w:r>
        <w:rPr>
          <w:rtl/>
        </w:rPr>
        <w:t>،</w:t>
      </w:r>
      <w:r w:rsidRPr="00456662">
        <w:rPr>
          <w:rtl/>
        </w:rPr>
        <w:t xml:space="preserve"> فكأنّه قد حلّ بكم فأطعنكم</w:t>
      </w:r>
      <w:r>
        <w:rPr>
          <w:rtl/>
        </w:rPr>
        <w:t>،</w:t>
      </w:r>
      <w:r w:rsidRPr="00456662">
        <w:rPr>
          <w:rtl/>
        </w:rPr>
        <w:t xml:space="preserve"> فمن الآن فاجعلوا الدعوة في آذانكم</w:t>
      </w:r>
      <w:r>
        <w:rPr>
          <w:rtl/>
        </w:rPr>
        <w:t>،</w:t>
      </w:r>
      <w:r w:rsidRPr="00456662">
        <w:rPr>
          <w:rtl/>
        </w:rPr>
        <w:t xml:space="preserve"> ومن الآن فنوحوا على أنفسكم</w:t>
      </w:r>
      <w:r>
        <w:rPr>
          <w:rtl/>
        </w:rPr>
        <w:t>،</w:t>
      </w:r>
      <w:r w:rsidRPr="00456662">
        <w:rPr>
          <w:rtl/>
        </w:rPr>
        <w:t xml:space="preserve"> ومن الآن فابكوا على خطاياكم</w:t>
      </w:r>
      <w:r>
        <w:rPr>
          <w:rtl/>
        </w:rPr>
        <w:t>،</w:t>
      </w:r>
      <w:r w:rsidRPr="00456662">
        <w:rPr>
          <w:rtl/>
        </w:rPr>
        <w:t xml:space="preserve"> ومن الآن فتجهّزوا وخذوا أهبتكم وبادروا التوبة إلى ربّكم</w:t>
      </w:r>
      <w:r>
        <w:rPr>
          <w:rtl/>
        </w:rPr>
        <w:t>،</w:t>
      </w:r>
      <w:r w:rsidRPr="00456662">
        <w:rPr>
          <w:rtl/>
        </w:rPr>
        <w:t xml:space="preserve"> بحقّ أقول لكم ؛ إنّه كما لا ينظر المريض إلى طيب الطعام فلا يلتذّه مع ما يجده من شدّة الوجع</w:t>
      </w:r>
      <w:r>
        <w:rPr>
          <w:rtl/>
        </w:rPr>
        <w:t>،</w:t>
      </w:r>
      <w:r w:rsidRPr="00456662">
        <w:rPr>
          <w:rtl/>
        </w:rPr>
        <w:t xml:space="preserve"> كذلك صاحب الدنيا لا يلتذّ بالعبادة ولا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بحار الأنوار 50 : 211.</w:t>
      </w:r>
    </w:p>
    <w:p w:rsidR="00F470B7" w:rsidRPr="00456662" w:rsidRDefault="00F470B7" w:rsidP="00930449">
      <w:pPr>
        <w:pStyle w:val="libNormal0"/>
        <w:rPr>
          <w:rtl/>
        </w:rPr>
      </w:pPr>
      <w:r>
        <w:rPr>
          <w:rtl/>
        </w:rPr>
        <w:br w:type="page"/>
      </w:r>
      <w:r w:rsidRPr="00456662">
        <w:rPr>
          <w:rtl/>
        </w:rPr>
        <w:lastRenderedPageBreak/>
        <w:t>يجد حلاوتها مع ما يجد من حبّ المال</w:t>
      </w:r>
      <w:r>
        <w:rPr>
          <w:rtl/>
        </w:rPr>
        <w:t>،</w:t>
      </w:r>
      <w:r w:rsidRPr="00456662">
        <w:rPr>
          <w:rtl/>
        </w:rPr>
        <w:t xml:space="preserve"> وكما يلتذّ المريض بنعت الطبيب العالم بما يرجو فيه من الشفاء</w:t>
      </w:r>
      <w:r>
        <w:rPr>
          <w:rtl/>
        </w:rPr>
        <w:t>،</w:t>
      </w:r>
      <w:r w:rsidRPr="00456662">
        <w:rPr>
          <w:rtl/>
        </w:rPr>
        <w:t xml:space="preserve"> فإذا ذكر مرارة الدواء وطعمه كدر عليه الشفاء</w:t>
      </w:r>
      <w:r>
        <w:rPr>
          <w:rtl/>
        </w:rPr>
        <w:t>،</w:t>
      </w:r>
      <w:r w:rsidRPr="00456662">
        <w:rPr>
          <w:rtl/>
        </w:rPr>
        <w:t xml:space="preserve"> كذلك أهل الدنيا يلتذّون ببهجتها وأنواع ما فيها</w:t>
      </w:r>
      <w:r>
        <w:rPr>
          <w:rtl/>
        </w:rPr>
        <w:t>،</w:t>
      </w:r>
      <w:r w:rsidRPr="00456662">
        <w:rPr>
          <w:rtl/>
        </w:rPr>
        <w:t xml:space="preserve"> فإذا ذكروا فجأة الموت كدّرها عليهم وأفسدها.</w:t>
      </w:r>
    </w:p>
    <w:p w:rsidR="00F470B7" w:rsidRPr="00456662" w:rsidRDefault="00F470B7" w:rsidP="00596B52">
      <w:pPr>
        <w:pStyle w:val="libNormal"/>
        <w:rPr>
          <w:rtl/>
        </w:rPr>
      </w:pPr>
      <w:r w:rsidRPr="00456662">
        <w:rPr>
          <w:rtl/>
        </w:rPr>
        <w:t>بحقّ أقول لكم ؛ إنّ كلّ الناس يبصر النجوم ولكن لا يهتدي بها إلّا من يعرف مجاريها ومنازلها</w:t>
      </w:r>
      <w:r>
        <w:rPr>
          <w:rtl/>
        </w:rPr>
        <w:t>،</w:t>
      </w:r>
      <w:r w:rsidRPr="00456662">
        <w:rPr>
          <w:rtl/>
        </w:rPr>
        <w:t xml:space="preserve"> وكذلك تدرسون الحكمة ولكن لا يهتدي بها منكم إلّا من عمل بها.</w:t>
      </w:r>
    </w:p>
    <w:p w:rsidR="00F470B7" w:rsidRPr="00456662" w:rsidRDefault="00F470B7" w:rsidP="00596B52">
      <w:pPr>
        <w:pStyle w:val="libNormal"/>
        <w:rPr>
          <w:rtl/>
        </w:rPr>
      </w:pPr>
      <w:r w:rsidRPr="00456662">
        <w:rPr>
          <w:rtl/>
        </w:rPr>
        <w:t>ويلكم يا عبيد الدنيا</w:t>
      </w:r>
      <w:r>
        <w:rPr>
          <w:rtl/>
        </w:rPr>
        <w:t>،</w:t>
      </w:r>
      <w:r w:rsidRPr="00456662">
        <w:rPr>
          <w:rtl/>
        </w:rPr>
        <w:t xml:space="preserve"> نقّوا القمح وطيّبوه وأدقّوا طعمه يهنئكم أكله</w:t>
      </w:r>
      <w:r>
        <w:rPr>
          <w:rtl/>
        </w:rPr>
        <w:t>،</w:t>
      </w:r>
      <w:r w:rsidRPr="00456662">
        <w:rPr>
          <w:rtl/>
        </w:rPr>
        <w:t xml:space="preserve"> كذلك فأخلصوا الإيمان وأكملوه تجدوا حلاوته.</w:t>
      </w:r>
    </w:p>
    <w:p w:rsidR="00F470B7" w:rsidRPr="00456662" w:rsidRDefault="00F470B7" w:rsidP="00596B52">
      <w:pPr>
        <w:pStyle w:val="libNormal"/>
        <w:rPr>
          <w:rtl/>
        </w:rPr>
      </w:pPr>
      <w:r w:rsidRPr="00456662">
        <w:rPr>
          <w:rtl/>
        </w:rPr>
        <w:t>بحقّ أقول لكم ؛ لو وجدتم سراجا يتوقّد بالقطران في ليلة مظلمة لاستضأتم به فلم يمنعكم ريح قطرانه</w:t>
      </w:r>
      <w:r>
        <w:rPr>
          <w:rtl/>
        </w:rPr>
        <w:t>،</w:t>
      </w:r>
      <w:r w:rsidRPr="00456662">
        <w:rPr>
          <w:rtl/>
        </w:rPr>
        <w:t xml:space="preserve"> كذلك ينبغي لكم أن تأخذوا الحكمة ممّن وجدتموها معه</w:t>
      </w:r>
      <w:r>
        <w:rPr>
          <w:rtl/>
        </w:rPr>
        <w:t>،</w:t>
      </w:r>
      <w:r w:rsidRPr="00456662">
        <w:rPr>
          <w:rtl/>
        </w:rPr>
        <w:t xml:space="preserve"> ولا يمنعكم منه سوء رغبته فيها.</w:t>
      </w:r>
    </w:p>
    <w:p w:rsidR="00F470B7" w:rsidRPr="00456662" w:rsidRDefault="00F470B7" w:rsidP="00596B52">
      <w:pPr>
        <w:pStyle w:val="libNormal"/>
        <w:rPr>
          <w:rtl/>
        </w:rPr>
      </w:pPr>
      <w:r w:rsidRPr="00456662">
        <w:rPr>
          <w:rtl/>
        </w:rPr>
        <w:t>ويلكم يا عبيد الدنيا</w:t>
      </w:r>
      <w:r>
        <w:rPr>
          <w:rtl/>
        </w:rPr>
        <w:t>،</w:t>
      </w:r>
      <w:r w:rsidRPr="00456662">
        <w:rPr>
          <w:rtl/>
        </w:rPr>
        <w:t xml:space="preserve"> لا كحلماء تعقلون</w:t>
      </w:r>
      <w:r>
        <w:rPr>
          <w:rtl/>
        </w:rPr>
        <w:t>،</w:t>
      </w:r>
      <w:r w:rsidRPr="00456662">
        <w:rPr>
          <w:rtl/>
        </w:rPr>
        <w:t xml:space="preserve"> ولا كحكماء تفقهون</w:t>
      </w:r>
      <w:r>
        <w:rPr>
          <w:rtl/>
        </w:rPr>
        <w:t>،</w:t>
      </w:r>
      <w:r w:rsidRPr="00456662">
        <w:rPr>
          <w:rtl/>
        </w:rPr>
        <w:t xml:space="preserve"> ولا كعلماء تعلمون</w:t>
      </w:r>
      <w:r>
        <w:rPr>
          <w:rtl/>
        </w:rPr>
        <w:t>،</w:t>
      </w:r>
      <w:r w:rsidRPr="00456662">
        <w:rPr>
          <w:rtl/>
        </w:rPr>
        <w:t xml:space="preserve"> ولا كعبيد أتقياء</w:t>
      </w:r>
      <w:r>
        <w:rPr>
          <w:rtl/>
        </w:rPr>
        <w:t>،</w:t>
      </w:r>
      <w:r w:rsidRPr="00456662">
        <w:rPr>
          <w:rtl/>
        </w:rPr>
        <w:t xml:space="preserve"> ولا كأحرار كرام</w:t>
      </w:r>
      <w:r>
        <w:rPr>
          <w:rtl/>
        </w:rPr>
        <w:t>،</w:t>
      </w:r>
      <w:r w:rsidRPr="00456662">
        <w:rPr>
          <w:rtl/>
        </w:rPr>
        <w:t xml:space="preserve"> توشك الدنيا أن تقلعكم من أصولكم فتقلبكم على وجوهكم</w:t>
      </w:r>
      <w:r>
        <w:rPr>
          <w:rtl/>
        </w:rPr>
        <w:t>،</w:t>
      </w:r>
      <w:r w:rsidRPr="00456662">
        <w:rPr>
          <w:rtl/>
        </w:rPr>
        <w:t xml:space="preserve"> ثمّ تكبّكم على مناخركم</w:t>
      </w:r>
      <w:r>
        <w:rPr>
          <w:rtl/>
        </w:rPr>
        <w:t>،</w:t>
      </w:r>
      <w:r w:rsidRPr="00456662">
        <w:rPr>
          <w:rtl/>
        </w:rPr>
        <w:t xml:space="preserve"> ثمّ تأخذ خطاياكم بنواصيكم حتّى تسلمكم إلى الملك الديّان عراة فرادى ؛ فيجزيكم بسوء أعمالكم.</w:t>
      </w:r>
    </w:p>
    <w:p w:rsidR="00F470B7" w:rsidRPr="00456662" w:rsidRDefault="00F470B7" w:rsidP="00596B52">
      <w:pPr>
        <w:pStyle w:val="libNormal"/>
        <w:rPr>
          <w:rtl/>
        </w:rPr>
      </w:pPr>
      <w:r w:rsidRPr="00456662">
        <w:rPr>
          <w:rtl/>
        </w:rPr>
        <w:t>بحقّ أقول لكم ؛ لا تدركون شرف الآخرة إلّا بترك ما تحبّون</w:t>
      </w:r>
      <w:r>
        <w:rPr>
          <w:rtl/>
        </w:rPr>
        <w:t>،</w:t>
      </w:r>
      <w:r w:rsidRPr="00456662">
        <w:rPr>
          <w:rtl/>
        </w:rPr>
        <w:t xml:space="preserve"> فلا تنتظروا</w:t>
      </w:r>
    </w:p>
    <w:p w:rsidR="00F470B7" w:rsidRPr="00456662" w:rsidRDefault="00F470B7" w:rsidP="00930449">
      <w:pPr>
        <w:pStyle w:val="libNormal0"/>
        <w:rPr>
          <w:rtl/>
        </w:rPr>
      </w:pPr>
      <w:r>
        <w:rPr>
          <w:rtl/>
        </w:rPr>
        <w:br w:type="page"/>
      </w:r>
      <w:r w:rsidRPr="00456662">
        <w:rPr>
          <w:rtl/>
        </w:rPr>
        <w:lastRenderedPageBreak/>
        <w:t>بالتوبة غدا</w:t>
      </w:r>
      <w:r>
        <w:rPr>
          <w:rtl/>
        </w:rPr>
        <w:t>،</w:t>
      </w:r>
      <w:r w:rsidRPr="00456662">
        <w:rPr>
          <w:rtl/>
        </w:rPr>
        <w:t xml:space="preserve"> فإنّ دون غد يوما وليلة قضى الله فيما يغدو ويروح</w:t>
      </w:r>
      <w:r>
        <w:rPr>
          <w:rtl/>
        </w:rPr>
        <w:t xml:space="preserve"> ..</w:t>
      </w:r>
      <w:r w:rsidRPr="00456662">
        <w:rPr>
          <w:rtl/>
        </w:rPr>
        <w:t xml:space="preserve">. </w:t>
      </w:r>
      <w:r w:rsidRPr="00D02CEF">
        <w:rPr>
          <w:rStyle w:val="libFootnotenumChar"/>
          <w:rtl/>
        </w:rPr>
        <w:t>(1)</w:t>
      </w:r>
      <w:r w:rsidRPr="00456662">
        <w:rPr>
          <w:rtl/>
        </w:rPr>
        <w:t xml:space="preserve"> إلى آخره. انتهى.</w:t>
      </w:r>
    </w:p>
    <w:p w:rsidR="00F470B7" w:rsidRPr="00456662" w:rsidRDefault="00F470B7" w:rsidP="00596B52">
      <w:pPr>
        <w:pStyle w:val="libNormal"/>
        <w:rPr>
          <w:rtl/>
        </w:rPr>
      </w:pPr>
      <w:r w:rsidRPr="00456662">
        <w:rPr>
          <w:rtl/>
        </w:rPr>
        <w:t>ولمّا أرشد الله سبحانه عباده إلى التوحيد الّذي هو الأصل الأوّل من أصول الدين</w:t>
      </w:r>
      <w:r>
        <w:rPr>
          <w:rtl/>
        </w:rPr>
        <w:t>،</w:t>
      </w:r>
      <w:r w:rsidRPr="00456662">
        <w:rPr>
          <w:rtl/>
        </w:rPr>
        <w:t xml:space="preserve"> وإلى رسالة محمّد صلّى الله عليه وآله الّتي هي من الأصل الثاني منها أي النبوّة المطلقة</w:t>
      </w:r>
      <w:r>
        <w:rPr>
          <w:rtl/>
        </w:rPr>
        <w:t>،</w:t>
      </w:r>
      <w:r w:rsidRPr="00456662">
        <w:rPr>
          <w:rtl/>
        </w:rPr>
        <w:t xml:space="preserve"> وذمّ اليهود على ترك متابعته والإيمان به صلّى الله عليه وآله</w:t>
      </w:r>
      <w:r>
        <w:rPr>
          <w:rtl/>
        </w:rPr>
        <w:t>،</w:t>
      </w:r>
      <w:r w:rsidRPr="00456662">
        <w:rPr>
          <w:rtl/>
        </w:rPr>
        <w:t xml:space="preserve"> وكذّبهم في دعواهم محبّة الله وولايته</w:t>
      </w:r>
      <w:r>
        <w:rPr>
          <w:rtl/>
        </w:rPr>
        <w:t>،</w:t>
      </w:r>
      <w:r w:rsidRPr="00456662">
        <w:rPr>
          <w:rtl/>
        </w:rPr>
        <w:t xml:space="preserve"> خاطب المؤمنين خطاب عناية ولطف</w:t>
      </w:r>
      <w:r>
        <w:rPr>
          <w:rtl/>
        </w:rPr>
        <w:t>،</w:t>
      </w:r>
      <w:r w:rsidRPr="00456662">
        <w:rPr>
          <w:rtl/>
        </w:rPr>
        <w:t xml:space="preserve"> وأرشدهم إلى فرع جليل من فروع الدين</w:t>
      </w:r>
      <w:r>
        <w:rPr>
          <w:rtl/>
        </w:rPr>
        <w:t>،</w:t>
      </w:r>
      <w:r w:rsidRPr="00456662">
        <w:rPr>
          <w:rtl/>
        </w:rPr>
        <w:t xml:space="preserve"> وهو «صلاة الجمعة»</w:t>
      </w:r>
      <w:r>
        <w:rPr>
          <w:rFonts w:hint="cs"/>
          <w:rtl/>
        </w:rPr>
        <w:t xml:space="preserve"> </w:t>
      </w:r>
      <w:r w:rsidRPr="00456662">
        <w:rPr>
          <w:rtl/>
        </w:rPr>
        <w:t xml:space="preserve">فقال : </w:t>
      </w:r>
      <w:r w:rsidRPr="00D02CEF">
        <w:rPr>
          <w:rStyle w:val="libAlaemChar"/>
          <w:rtl/>
        </w:rPr>
        <w:t>(</w:t>
      </w:r>
      <w:r w:rsidRPr="009E78CC">
        <w:rPr>
          <w:rStyle w:val="libAieChar"/>
          <w:rtl/>
        </w:rPr>
        <w:t>يا أَيُّهَا الَّذِينَ آمَنُوا إِذا نُودِيَ لِلصَّلاةِ مِنْ يَوْمِ الْجُمُعَةِ فَاسْعَوْا إِلى ذِكْرِ اللهِ وَذَرُوا الْبَيْعَ ذلِكُمْ خَيْرٌ لَكُمْ إِنْ كُنْتُمْ تَعْلَمُونَ</w:t>
      </w:r>
      <w:r w:rsidRPr="00D02CEF">
        <w:rPr>
          <w:rStyle w:val="libAlaemChar"/>
          <w:rtl/>
        </w:rPr>
        <w:t>)</w:t>
      </w:r>
      <w:r>
        <w:rPr>
          <w:rtl/>
        </w:rPr>
        <w:t>.</w:t>
      </w:r>
    </w:p>
    <w:p w:rsidR="00F470B7" w:rsidRPr="00456662" w:rsidRDefault="00F470B7" w:rsidP="00596B52">
      <w:pPr>
        <w:pStyle w:val="libNormal"/>
        <w:rPr>
          <w:rtl/>
        </w:rPr>
      </w:pPr>
      <w:r w:rsidRPr="00456662">
        <w:rPr>
          <w:rtl/>
        </w:rPr>
        <w:t>قال الشهيد الثاني رحمه الله في آخر رسالة أفردها لوجوب صلاة الجمعة :</w:t>
      </w:r>
      <w:r>
        <w:rPr>
          <w:rFonts w:hint="cs"/>
          <w:rtl/>
        </w:rPr>
        <w:t xml:space="preserve"> </w:t>
      </w:r>
      <w:r w:rsidRPr="00456662">
        <w:rPr>
          <w:rtl/>
        </w:rPr>
        <w:t>اعلموا معاشر إخواننا المسلمين ؛ أعاننا الله وإيّاكم على طاعته</w:t>
      </w:r>
      <w:r>
        <w:rPr>
          <w:rtl/>
        </w:rPr>
        <w:t>،</w:t>
      </w:r>
      <w:r w:rsidRPr="00456662">
        <w:rPr>
          <w:rtl/>
        </w:rPr>
        <w:t xml:space="preserve"> وأخذ بنواصينا إلى محبّته</w:t>
      </w:r>
      <w:r>
        <w:rPr>
          <w:rtl/>
        </w:rPr>
        <w:t>،</w:t>
      </w:r>
      <w:r w:rsidRPr="00456662">
        <w:rPr>
          <w:rtl/>
        </w:rPr>
        <w:t xml:space="preserve"> وما يوجب الفوز لقرب حضرته ؛ أنّ صلاة الجمعة من أعظم فرائض الإسلام</w:t>
      </w:r>
      <w:r>
        <w:rPr>
          <w:rtl/>
        </w:rPr>
        <w:t>،</w:t>
      </w:r>
      <w:r w:rsidRPr="00456662">
        <w:rPr>
          <w:rtl/>
        </w:rPr>
        <w:t xml:space="preserve"> وأفضل العبادات بعد الإيمان</w:t>
      </w:r>
      <w:r>
        <w:rPr>
          <w:rtl/>
        </w:rPr>
        <w:t>،</w:t>
      </w:r>
      <w:r w:rsidRPr="00456662">
        <w:rPr>
          <w:rtl/>
        </w:rPr>
        <w:t xml:space="preserve"> خصّ الله بها هذه الأمّة الكريمة</w:t>
      </w:r>
      <w:r>
        <w:rPr>
          <w:rtl/>
        </w:rPr>
        <w:t>،</w:t>
      </w:r>
      <w:r w:rsidRPr="00456662">
        <w:rPr>
          <w:rtl/>
        </w:rPr>
        <w:t xml:space="preserve"> وجعلها في ذلك اليوم الشريف من أجلّ مننه الجسيمة</w:t>
      </w:r>
      <w:r>
        <w:rPr>
          <w:rtl/>
        </w:rPr>
        <w:t>،</w:t>
      </w:r>
      <w:r w:rsidRPr="00456662">
        <w:rPr>
          <w:rtl/>
        </w:rPr>
        <w:t xml:space="preserve"> جامعة بين وظيفة الذكر والصلاة والوعظ</w:t>
      </w:r>
      <w:r>
        <w:rPr>
          <w:rtl/>
        </w:rPr>
        <w:t>،</w:t>
      </w:r>
      <w:r w:rsidRPr="00456662">
        <w:rPr>
          <w:rtl/>
        </w:rPr>
        <w:t xml:space="preserve"> واستماعها الموجب لصفاء القلوب</w:t>
      </w:r>
      <w:r>
        <w:rPr>
          <w:rtl/>
        </w:rPr>
        <w:t>،</w:t>
      </w:r>
      <w:r w:rsidRPr="00456662">
        <w:rPr>
          <w:rtl/>
        </w:rPr>
        <w:t xml:space="preserve"> والانبعاث على التقوى</w:t>
      </w:r>
      <w:r>
        <w:rPr>
          <w:rtl/>
        </w:rPr>
        <w:t>،</w:t>
      </w:r>
      <w:r w:rsidRPr="00456662">
        <w:rPr>
          <w:rtl/>
        </w:rPr>
        <w:t xml:space="preserve"> والبعد عن معصية الله</w:t>
      </w:r>
      <w:r>
        <w:rPr>
          <w:rtl/>
        </w:rPr>
        <w:t>،</w:t>
      </w:r>
      <w:r w:rsidRPr="00456662">
        <w:rPr>
          <w:rtl/>
        </w:rPr>
        <w:t xml:space="preserve"> قد خصّ الله كلّ فرقة بيوم من الأسبوع يتقرّب فيه إليه بما شرعه لهم من الدين</w:t>
      </w:r>
      <w:r>
        <w:rPr>
          <w:rtl/>
        </w:rPr>
        <w:t>،</w:t>
      </w:r>
      <w:r w:rsidRPr="00456662">
        <w:rPr>
          <w:rtl/>
        </w:rPr>
        <w:t xml:space="preserve"> وجعل هذه الصلاة في هذا اليوم من خاصّة المسلمين</w:t>
      </w:r>
      <w:r>
        <w:rPr>
          <w:rtl/>
        </w:rPr>
        <w:t>،</w:t>
      </w:r>
      <w:r w:rsidRPr="00456662">
        <w:rPr>
          <w:rtl/>
        </w:rPr>
        <w:t xml:space="preserve"> وقد خصّها الله مع ذلك بالحثّ العظيم المؤكّد عليها بما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مجموعة ورّام 1 : 175.</w:t>
      </w:r>
    </w:p>
    <w:p w:rsidR="00F470B7" w:rsidRPr="00456662" w:rsidRDefault="00F470B7" w:rsidP="00930449">
      <w:pPr>
        <w:pStyle w:val="libNormal0"/>
        <w:rPr>
          <w:rtl/>
        </w:rPr>
      </w:pPr>
      <w:r>
        <w:rPr>
          <w:rtl/>
        </w:rPr>
        <w:br w:type="page"/>
      </w:r>
      <w:r w:rsidRPr="00456662">
        <w:rPr>
          <w:rtl/>
        </w:rPr>
        <w:lastRenderedPageBreak/>
        <w:t>لم يفعله بغيرها من العبادات</w:t>
      </w:r>
      <w:r>
        <w:rPr>
          <w:rtl/>
        </w:rPr>
        <w:t>،</w:t>
      </w:r>
      <w:r w:rsidRPr="00456662">
        <w:rPr>
          <w:rtl/>
        </w:rPr>
        <w:t xml:space="preserve"> فقال سبحانه في محكم كتابه : </w:t>
      </w:r>
      <w:r w:rsidRPr="00D02CEF">
        <w:rPr>
          <w:rStyle w:val="libAlaemChar"/>
          <w:rtl/>
        </w:rPr>
        <w:t>(</w:t>
      </w:r>
      <w:r w:rsidRPr="009E78CC">
        <w:rPr>
          <w:rStyle w:val="libAieChar"/>
          <w:rtl/>
        </w:rPr>
        <w:t>يا أَيُّهَا الَّذِينَ آمَنُوا إِذا نُودِيَ</w:t>
      </w:r>
      <w:r w:rsidRPr="00D02CEF">
        <w:rPr>
          <w:rStyle w:val="libAlaemChar"/>
          <w:rtl/>
        </w:rPr>
        <w:t>)</w:t>
      </w:r>
      <w:r w:rsidRPr="00456662">
        <w:rPr>
          <w:rtl/>
        </w:rPr>
        <w:t xml:space="preserve"> إلى آخره.</w:t>
      </w:r>
    </w:p>
    <w:p w:rsidR="00F470B7" w:rsidRPr="00456662" w:rsidRDefault="00F470B7" w:rsidP="00596B52">
      <w:pPr>
        <w:pStyle w:val="libNormal"/>
        <w:rPr>
          <w:rtl/>
        </w:rPr>
      </w:pPr>
      <w:r w:rsidRPr="00456662">
        <w:rPr>
          <w:rtl/>
        </w:rPr>
        <w:t>وفيها ضروب من التوكيد لا يقتضي الآن بسطه لكثرته ودقّة مأخذه عمّا يليق بهذا المكان ؛ لا تخفى على من له مسلك بحقائق الكلام</w:t>
      </w:r>
      <w:r>
        <w:rPr>
          <w:rtl/>
        </w:rPr>
        <w:t>،</w:t>
      </w:r>
      <w:r w:rsidRPr="00456662">
        <w:rPr>
          <w:rtl/>
        </w:rPr>
        <w:t xml:space="preserve"> وأمر النبيّ صلّى الله عليه وآله بقراءة هذه السورة يوم الجمعة في سائر الصلوات ؛ خصوصا صلاة الجمعة ليبتدر السامع لهذا الأمر</w:t>
      </w:r>
      <w:r>
        <w:rPr>
          <w:rtl/>
        </w:rPr>
        <w:t>،</w:t>
      </w:r>
      <w:r w:rsidRPr="00456662">
        <w:rPr>
          <w:rtl/>
        </w:rPr>
        <w:t xml:space="preserve"> وينبعث على العمل بمقتضاه</w:t>
      </w:r>
      <w:r>
        <w:rPr>
          <w:rtl/>
        </w:rPr>
        <w:t>،</w:t>
      </w:r>
      <w:r w:rsidRPr="00456662">
        <w:rPr>
          <w:rtl/>
        </w:rPr>
        <w:t xml:space="preserve"> وأعاد التوكيد عليها في سورة «المنافقين» المأمور بقراءتها فيها أيضا.</w:t>
      </w:r>
    </w:p>
    <w:p w:rsidR="00F470B7" w:rsidRPr="00456662" w:rsidRDefault="00F470B7" w:rsidP="00596B52">
      <w:pPr>
        <w:pStyle w:val="libNormal"/>
        <w:rPr>
          <w:rtl/>
        </w:rPr>
      </w:pPr>
      <w:r w:rsidRPr="00456662">
        <w:rPr>
          <w:rtl/>
        </w:rPr>
        <w:t>فقال جلّ من قائل في سورة «المنافقين» بعد أن سمّى هذه الصلاة «ذكر الله» في سورة «الجمعة» وأمر بها</w:t>
      </w:r>
      <w:r>
        <w:rPr>
          <w:rtl/>
        </w:rPr>
        <w:t>،</w:t>
      </w:r>
      <w:r w:rsidRPr="00456662">
        <w:rPr>
          <w:rtl/>
        </w:rPr>
        <w:t xml:space="preserve"> ناهيا عن التهاون بها في السورة الأخرى </w:t>
      </w:r>
      <w:r w:rsidRPr="00D02CEF">
        <w:rPr>
          <w:rStyle w:val="libAlaemChar"/>
          <w:rtl/>
        </w:rPr>
        <w:t>(</w:t>
      </w:r>
      <w:r w:rsidRPr="009E78CC">
        <w:rPr>
          <w:rStyle w:val="libAieChar"/>
          <w:rtl/>
        </w:rPr>
        <w:t>يا أَيُّهَا الَّذِينَ آمَنُوا لا تُلْهِكُمْ أَمْوالُكُمْ وَلا أَوْلادُكُمْ عَنْ ذِكْرِ اللهِ وَمَنْ يَفْعَلْ ذلِكَ فَأُولئِكَ هُمُ الْخاسِرُونَ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فتأمّل كيف جمع بين الأمر بفعلها والحثّ عليه في السورة الأولى</w:t>
      </w:r>
      <w:r>
        <w:rPr>
          <w:rtl/>
        </w:rPr>
        <w:t>،</w:t>
      </w:r>
      <w:r w:rsidRPr="00456662">
        <w:rPr>
          <w:rtl/>
        </w:rPr>
        <w:t xml:space="preserve"> ثمّ شفعه بالنهي عن الاشتغال عنها</w:t>
      </w:r>
      <w:r>
        <w:rPr>
          <w:rtl/>
        </w:rPr>
        <w:t>،</w:t>
      </w:r>
      <w:r w:rsidRPr="00456662">
        <w:rPr>
          <w:rtl/>
        </w:rPr>
        <w:t xml:space="preserve"> والتهديد على تركها في السورة الثانية</w:t>
      </w:r>
      <w:r>
        <w:rPr>
          <w:rtl/>
        </w:rPr>
        <w:t>،</w:t>
      </w:r>
      <w:r w:rsidRPr="00456662">
        <w:rPr>
          <w:rtl/>
        </w:rPr>
        <w:t xml:space="preserve"> ووصف التارك لها بالخسران الّذي </w:t>
      </w:r>
      <w:r>
        <w:rPr>
          <w:rtl/>
        </w:rPr>
        <w:t>[</w:t>
      </w:r>
      <w:r w:rsidRPr="00456662">
        <w:rPr>
          <w:rtl/>
        </w:rPr>
        <w:t>وصف</w:t>
      </w:r>
      <w:r>
        <w:rPr>
          <w:rtl/>
        </w:rPr>
        <w:t>]</w:t>
      </w:r>
      <w:r w:rsidRPr="00456662">
        <w:rPr>
          <w:rtl/>
        </w:rPr>
        <w:t xml:space="preserve"> به الكافرين والظالمين في مواضع كثيرة من القرآن الكريم</w:t>
      </w:r>
      <w:r>
        <w:rPr>
          <w:rtl/>
        </w:rPr>
        <w:t>،</w:t>
      </w:r>
      <w:r w:rsidRPr="00456662">
        <w:rPr>
          <w:rtl/>
        </w:rPr>
        <w:t xml:space="preserve"> وفي هذا كفاية للمستبصر وبلاغ للمتدبّر.</w:t>
      </w:r>
    </w:p>
    <w:p w:rsidR="00F470B7" w:rsidRPr="00456662" w:rsidRDefault="00F470B7" w:rsidP="00596B52">
      <w:pPr>
        <w:pStyle w:val="libNormal"/>
        <w:rPr>
          <w:rtl/>
        </w:rPr>
      </w:pPr>
      <w:r w:rsidRPr="00456662">
        <w:rPr>
          <w:rtl/>
        </w:rPr>
        <w:t xml:space="preserve">وقال : </w:t>
      </w:r>
      <w:r w:rsidRPr="00D02CEF">
        <w:rPr>
          <w:rStyle w:val="libAlaemChar"/>
          <w:rtl/>
        </w:rPr>
        <w:t>(</w:t>
      </w:r>
      <w:r w:rsidRPr="009E78CC">
        <w:rPr>
          <w:rStyle w:val="libAieChar"/>
          <w:rtl/>
        </w:rPr>
        <w:t>حافِظُوا عَلَى الصَّلَواتِ وَالصَّلاةِ الْوُسْطى</w:t>
      </w:r>
      <w:r w:rsidRPr="00D02CEF">
        <w:rPr>
          <w:rStyle w:val="libAlaemChar"/>
          <w:rtl/>
        </w:rPr>
        <w:t>)</w:t>
      </w:r>
      <w:r w:rsidRPr="00456662">
        <w:rPr>
          <w:rtl/>
        </w:rPr>
        <w:t xml:space="preserve"> </w:t>
      </w:r>
      <w:r w:rsidRPr="00D02CEF">
        <w:rPr>
          <w:rStyle w:val="libFootnotenumChar"/>
          <w:rtl/>
        </w:rPr>
        <w:t>(2)</w:t>
      </w:r>
      <w:r w:rsidRPr="00456662">
        <w:rPr>
          <w:rtl/>
        </w:rPr>
        <w:t xml:space="preserve"> فخصّ الصلاة الوسطى بالأمر بالمحافظة عليها من بين الصلوات</w:t>
      </w:r>
      <w:r>
        <w:rPr>
          <w:rtl/>
        </w:rPr>
        <w:t>،</w:t>
      </w:r>
      <w:r w:rsidRPr="00456662">
        <w:rPr>
          <w:rtl/>
        </w:rPr>
        <w:t xml:space="preserve"> والّذي عليه المحقّقون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المنافقون : 9.</w:t>
      </w:r>
    </w:p>
    <w:p w:rsidR="00F470B7" w:rsidRPr="00456662" w:rsidRDefault="00F470B7" w:rsidP="002F2D66">
      <w:pPr>
        <w:pStyle w:val="libFootnote0"/>
        <w:rPr>
          <w:rtl/>
        </w:rPr>
      </w:pPr>
      <w:r>
        <w:rPr>
          <w:rtl/>
        </w:rPr>
        <w:t>(</w:t>
      </w:r>
      <w:r w:rsidRPr="00456662">
        <w:rPr>
          <w:rtl/>
        </w:rPr>
        <w:t>2) البقرة : 238.</w:t>
      </w:r>
    </w:p>
    <w:p w:rsidR="00F470B7" w:rsidRPr="00456662" w:rsidRDefault="00F470B7" w:rsidP="00930449">
      <w:pPr>
        <w:pStyle w:val="libNormal0"/>
        <w:rPr>
          <w:rtl/>
        </w:rPr>
      </w:pPr>
      <w:r>
        <w:rPr>
          <w:rtl/>
        </w:rPr>
        <w:br w:type="page"/>
      </w:r>
      <w:r w:rsidRPr="00456662">
        <w:rPr>
          <w:rtl/>
        </w:rPr>
        <w:lastRenderedPageBreak/>
        <w:t>أنّها «صلاة الظهر» في غير يوم الجمعة</w:t>
      </w:r>
      <w:r>
        <w:rPr>
          <w:rtl/>
        </w:rPr>
        <w:t>،</w:t>
      </w:r>
      <w:r w:rsidRPr="00456662">
        <w:rPr>
          <w:rtl/>
        </w:rPr>
        <w:t xml:space="preserve"> وفيه هي «الجمعة» بل قال جماعة :</w:t>
      </w:r>
      <w:r>
        <w:rPr>
          <w:rFonts w:hint="cs"/>
          <w:rtl/>
        </w:rPr>
        <w:t xml:space="preserve"> </w:t>
      </w:r>
      <w:r w:rsidRPr="00456662">
        <w:rPr>
          <w:rtl/>
        </w:rPr>
        <w:t>إنّها هي «الجمعة» لا غير</w:t>
      </w:r>
      <w:r>
        <w:rPr>
          <w:rtl/>
        </w:rPr>
        <w:t xml:space="preserve"> ..</w:t>
      </w:r>
      <w:r w:rsidRPr="00456662">
        <w:rPr>
          <w:rtl/>
        </w:rPr>
        <w:t xml:space="preserve">. </w:t>
      </w:r>
      <w:r w:rsidRPr="00D02CEF">
        <w:rPr>
          <w:rStyle w:val="libFootnotenumChar"/>
          <w:rtl/>
        </w:rPr>
        <w:t>(1)</w:t>
      </w:r>
      <w:r w:rsidRPr="00456662">
        <w:rPr>
          <w:rtl/>
        </w:rPr>
        <w:t xml:space="preserve"> إلى آخره. انتهى.</w:t>
      </w:r>
    </w:p>
    <w:p w:rsidR="00F470B7" w:rsidRPr="00456662" w:rsidRDefault="00F470B7" w:rsidP="00596B52">
      <w:pPr>
        <w:pStyle w:val="libNormal"/>
        <w:rPr>
          <w:rtl/>
        </w:rPr>
      </w:pPr>
      <w:r w:rsidRPr="00456662">
        <w:rPr>
          <w:rtl/>
        </w:rPr>
        <w:t>ولا ريب في وجوب هذه الصلاة في زمان حضور النبيّ صلّى الله عليه وآله والإمام المعصوم مع اجتماع سائر الشروط المقرّرة في الفقه</w:t>
      </w:r>
      <w:r>
        <w:rPr>
          <w:rtl/>
        </w:rPr>
        <w:t>،</w:t>
      </w:r>
      <w:r w:rsidRPr="00456662">
        <w:rPr>
          <w:rtl/>
        </w:rPr>
        <w:t xml:space="preserve"> وإنّما اختلف الأصحاب في حكمها في زمن الغيبة على أقوال</w:t>
      </w:r>
      <w:r>
        <w:rPr>
          <w:rtl/>
        </w:rPr>
        <w:t>،</w:t>
      </w:r>
      <w:r w:rsidRPr="00456662">
        <w:rPr>
          <w:rtl/>
        </w:rPr>
        <w:t xml:space="preserve"> أظهرها عندي هو الحرمة</w:t>
      </w:r>
      <w:r>
        <w:rPr>
          <w:rtl/>
        </w:rPr>
        <w:t>،</w:t>
      </w:r>
      <w:r w:rsidRPr="00456662">
        <w:rPr>
          <w:rtl/>
        </w:rPr>
        <w:t xml:space="preserve"> وقد أفردنا لذلك رسالة سمّيناها</w:t>
      </w:r>
      <w:r>
        <w:rPr>
          <w:rtl/>
        </w:rPr>
        <w:t xml:space="preserve"> بـ </w:t>
      </w:r>
      <w:r w:rsidRPr="00456662">
        <w:rPr>
          <w:rtl/>
        </w:rPr>
        <w:t>«مغانم المجتهدين»</w:t>
      </w:r>
      <w:r>
        <w:rPr>
          <w:rtl/>
        </w:rPr>
        <w:t>.</w:t>
      </w:r>
    </w:p>
    <w:p w:rsidR="00F470B7" w:rsidRPr="00456662" w:rsidRDefault="00F470B7" w:rsidP="00596B52">
      <w:pPr>
        <w:pStyle w:val="libNormal"/>
        <w:rPr>
          <w:rtl/>
        </w:rPr>
      </w:pPr>
      <w:r w:rsidRPr="00456662">
        <w:rPr>
          <w:rtl/>
        </w:rPr>
        <w:t>والمراد</w:t>
      </w:r>
      <w:r>
        <w:rPr>
          <w:rtl/>
        </w:rPr>
        <w:t xml:space="preserve"> بـ </w:t>
      </w:r>
      <w:r w:rsidRPr="00456662">
        <w:rPr>
          <w:rtl/>
        </w:rPr>
        <w:t>«النداء» هو الأذان وب «الصلاة» صلاة الجمعة باتّفاق المفسّرين</w:t>
      </w:r>
      <w:r>
        <w:rPr>
          <w:rtl/>
        </w:rPr>
        <w:t>،</w:t>
      </w:r>
      <w:r w:rsidRPr="00456662">
        <w:rPr>
          <w:rtl/>
        </w:rPr>
        <w:t xml:space="preserve"> وقد دلّت عليه جملة من روايات المعصومين عليهم السلام</w:t>
      </w:r>
      <w:r>
        <w:rPr>
          <w:rtl/>
        </w:rPr>
        <w:t>،</w:t>
      </w:r>
      <w:r w:rsidRPr="00456662">
        <w:rPr>
          <w:rtl/>
        </w:rPr>
        <w:t xml:space="preserve"> ولو لا ذلك لحملت على مطلق الصلاة. فتأمّل.</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مِنْ يَوْمِ الْجُمُعَةِ</w:t>
      </w:r>
      <w:r w:rsidRPr="00D02CEF">
        <w:rPr>
          <w:rStyle w:val="libAlaemChar"/>
          <w:rtl/>
        </w:rPr>
        <w:t>)</w:t>
      </w:r>
      <w:r w:rsidRPr="00456662">
        <w:rPr>
          <w:rtl/>
        </w:rPr>
        <w:t xml:space="preserve"> بضمّ «الميم» كما في لغة الحجاز</w:t>
      </w:r>
      <w:r>
        <w:rPr>
          <w:rtl/>
        </w:rPr>
        <w:t>،</w:t>
      </w:r>
      <w:r w:rsidRPr="00456662">
        <w:rPr>
          <w:rtl/>
        </w:rPr>
        <w:t xml:space="preserve"> وفتحها كما في لغة تميم</w:t>
      </w:r>
      <w:r>
        <w:rPr>
          <w:rtl/>
        </w:rPr>
        <w:t>،</w:t>
      </w:r>
      <w:r w:rsidRPr="00456662">
        <w:rPr>
          <w:rtl/>
        </w:rPr>
        <w:t xml:space="preserve"> وسكونها كما في لغة عقيل</w:t>
      </w:r>
      <w:r>
        <w:rPr>
          <w:rtl/>
        </w:rPr>
        <w:t>،</w:t>
      </w:r>
      <w:r w:rsidRPr="00456662">
        <w:rPr>
          <w:rtl/>
        </w:rPr>
        <w:t xml:space="preserve"> ويسمّى قبل مجيء الإسلام</w:t>
      </w:r>
      <w:r>
        <w:rPr>
          <w:rtl/>
        </w:rPr>
        <w:t xml:space="preserve"> بـ </w:t>
      </w:r>
      <w:r w:rsidRPr="00456662">
        <w:rPr>
          <w:rtl/>
        </w:rPr>
        <w:t>«يوم العروبة» بفتح «العين» المهملة وضمّ «الراء» كذلك.</w:t>
      </w:r>
    </w:p>
    <w:p w:rsidR="00F470B7" w:rsidRPr="00456662" w:rsidRDefault="00F470B7" w:rsidP="00596B52">
      <w:pPr>
        <w:pStyle w:val="libNormal"/>
        <w:rPr>
          <w:rtl/>
        </w:rPr>
      </w:pPr>
      <w:r w:rsidRPr="00456662">
        <w:rPr>
          <w:rtl/>
        </w:rPr>
        <w:t>قيل : سمّي هذا اليوم</w:t>
      </w:r>
      <w:r>
        <w:rPr>
          <w:rtl/>
        </w:rPr>
        <w:t xml:space="preserve"> بـ </w:t>
      </w:r>
      <w:r w:rsidRPr="00456662">
        <w:rPr>
          <w:rtl/>
        </w:rPr>
        <w:t>«الجمعة» لاجتماع المسلمين فيه لإقامة صلاة الجمعة.</w:t>
      </w:r>
    </w:p>
    <w:p w:rsidR="00F470B7" w:rsidRPr="00456662" w:rsidRDefault="00F470B7" w:rsidP="00596B52">
      <w:pPr>
        <w:pStyle w:val="libNormal"/>
        <w:rPr>
          <w:rtl/>
        </w:rPr>
      </w:pPr>
      <w:r w:rsidRPr="00456662">
        <w:rPr>
          <w:rtl/>
        </w:rPr>
        <w:t>وقيل : لأنّه فرغ من خلق الخلق في هذا اليوم.</w:t>
      </w:r>
    </w:p>
    <w:p w:rsidR="00F470B7" w:rsidRPr="00456662" w:rsidRDefault="00F470B7" w:rsidP="00596B52">
      <w:pPr>
        <w:pStyle w:val="libNormal"/>
        <w:rPr>
          <w:rtl/>
        </w:rPr>
      </w:pPr>
      <w:r w:rsidRPr="00456662">
        <w:rPr>
          <w:rtl/>
        </w:rPr>
        <w:t>ويقال : إنّ أوّل من سمّاه بهذا الاسم هو «كعب بن لؤيّ» وقد كان قبل ذلك اسمه العروبة.</w:t>
      </w:r>
    </w:p>
    <w:p w:rsidR="00F470B7" w:rsidRPr="00456662" w:rsidRDefault="00F470B7" w:rsidP="00596B52">
      <w:pPr>
        <w:pStyle w:val="libNormal"/>
        <w:rPr>
          <w:rtl/>
        </w:rPr>
      </w:pPr>
      <w:r w:rsidRPr="00456662">
        <w:rPr>
          <w:rtl/>
        </w:rPr>
        <w:t>وقيل : معنى «يوم الجمعة» يوم الفوج المجموع</w:t>
      </w:r>
      <w:r>
        <w:rPr>
          <w:rtl/>
        </w:rPr>
        <w:t>،</w:t>
      </w:r>
      <w:r w:rsidRPr="00456662">
        <w:rPr>
          <w:rtl/>
        </w:rPr>
        <w:t xml:space="preserve"> أو يوم الوقت الجامع.</w:t>
      </w:r>
    </w:p>
    <w:p w:rsidR="00F470B7" w:rsidRPr="00456662" w:rsidRDefault="00F470B7" w:rsidP="00596B52">
      <w:pPr>
        <w:pStyle w:val="libNormal"/>
        <w:rPr>
          <w:rtl/>
        </w:rPr>
      </w:pPr>
      <w:r w:rsidRPr="00456662">
        <w:rPr>
          <w:rtl/>
        </w:rPr>
        <w:t>وفي بعض الأخبار : سمّيت «الجمعة» جمعة</w:t>
      </w:r>
      <w:r>
        <w:rPr>
          <w:rtl/>
        </w:rPr>
        <w:t>،</w:t>
      </w:r>
      <w:r w:rsidRPr="00456662">
        <w:rPr>
          <w:rtl/>
        </w:rPr>
        <w:t xml:space="preserve"> لأنّ الله جمع فيها خلقه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الرسائل</w:t>
      </w:r>
      <w:r>
        <w:rPr>
          <w:rtl/>
        </w:rPr>
        <w:t>،</w:t>
      </w:r>
      <w:r w:rsidRPr="00456662">
        <w:rPr>
          <w:rtl/>
        </w:rPr>
        <w:t xml:space="preserve"> للشهيد الثاني : 98.</w:t>
      </w:r>
    </w:p>
    <w:p w:rsidR="00F470B7" w:rsidRPr="00456662" w:rsidRDefault="00F470B7" w:rsidP="00930449">
      <w:pPr>
        <w:pStyle w:val="libNormal0"/>
        <w:rPr>
          <w:rtl/>
        </w:rPr>
      </w:pPr>
      <w:r>
        <w:rPr>
          <w:rtl/>
        </w:rPr>
        <w:br w:type="page"/>
      </w:r>
      <w:r w:rsidRPr="00456662">
        <w:rPr>
          <w:rtl/>
        </w:rPr>
        <w:lastRenderedPageBreak/>
        <w:t>لولاية «محمّد صلّى الله عليه وآله» ووصيّه في الميثاق</w:t>
      </w:r>
      <w:r>
        <w:rPr>
          <w:rtl/>
        </w:rPr>
        <w:t>،</w:t>
      </w:r>
      <w:r w:rsidRPr="00456662">
        <w:rPr>
          <w:rtl/>
        </w:rPr>
        <w:t xml:space="preserve"> فسمّاه يوم الجمعة.</w:t>
      </w:r>
    </w:p>
    <w:p w:rsidR="00F470B7" w:rsidRPr="00456662" w:rsidRDefault="00F470B7" w:rsidP="00596B52">
      <w:pPr>
        <w:pStyle w:val="libNormal"/>
        <w:rPr>
          <w:rtl/>
        </w:rPr>
      </w:pPr>
      <w:r w:rsidRPr="00456662">
        <w:rPr>
          <w:rtl/>
        </w:rPr>
        <w:t>وقد يسمّى «يوم المزيد» لما فيه من زيادة كرامات الله لأهل الجنّة في الآخرة.</w:t>
      </w:r>
    </w:p>
    <w:p w:rsidR="00F470B7" w:rsidRPr="00456662" w:rsidRDefault="00F470B7" w:rsidP="00596B52">
      <w:pPr>
        <w:pStyle w:val="libNormal"/>
        <w:rPr>
          <w:rtl/>
        </w:rPr>
      </w:pPr>
      <w:r w:rsidRPr="00456662">
        <w:rPr>
          <w:rtl/>
        </w:rPr>
        <w:t>وقد روي عن أنس بن مالك قال : سمعت رسول الله صلّى الله عليه وآله يقول : أتاني جبرئيل وفي كفّه مثل المرآة المصفيّة</w:t>
      </w:r>
      <w:r>
        <w:rPr>
          <w:rtl/>
        </w:rPr>
        <w:t xml:space="preserve"> ـ </w:t>
      </w:r>
      <w:r w:rsidRPr="00456662">
        <w:rPr>
          <w:rtl/>
        </w:rPr>
        <w:t>ويروى كالمرآة البيضاء</w:t>
      </w:r>
      <w:r>
        <w:rPr>
          <w:rtl/>
        </w:rPr>
        <w:t xml:space="preserve"> ـ </w:t>
      </w:r>
      <w:r w:rsidRPr="00456662">
        <w:rPr>
          <w:rtl/>
        </w:rPr>
        <w:t>فيها كالنكتة السوداء</w:t>
      </w:r>
      <w:r>
        <w:rPr>
          <w:rtl/>
        </w:rPr>
        <w:t>،</w:t>
      </w:r>
      <w:r w:rsidRPr="00456662">
        <w:rPr>
          <w:rtl/>
        </w:rPr>
        <w:t xml:space="preserve"> قلت : ما هذه الّتي في يدك</w:t>
      </w:r>
      <w:r>
        <w:rPr>
          <w:rtl/>
        </w:rPr>
        <w:t>؟</w:t>
      </w:r>
      <w:r w:rsidRPr="00456662">
        <w:rPr>
          <w:rtl/>
        </w:rPr>
        <w:t xml:space="preserve"> قال : هذه «الجمعة»</w:t>
      </w:r>
      <w:r>
        <w:rPr>
          <w:rtl/>
        </w:rPr>
        <w:t>،</w:t>
      </w:r>
      <w:r w:rsidRPr="00456662">
        <w:rPr>
          <w:rtl/>
        </w:rPr>
        <w:t xml:space="preserve"> قلت :</w:t>
      </w:r>
      <w:r>
        <w:rPr>
          <w:rFonts w:hint="cs"/>
          <w:rtl/>
        </w:rPr>
        <w:t xml:space="preserve"> </w:t>
      </w:r>
      <w:r w:rsidRPr="00456662">
        <w:rPr>
          <w:rtl/>
        </w:rPr>
        <w:t>وما الجمعة</w:t>
      </w:r>
      <w:r>
        <w:rPr>
          <w:rtl/>
        </w:rPr>
        <w:t>؟ قال : لكم فيها خير قسّم</w:t>
      </w:r>
      <w:r w:rsidRPr="00456662">
        <w:rPr>
          <w:rtl/>
        </w:rPr>
        <w:t xml:space="preserve"> قلت : وما لنا فيها</w:t>
      </w:r>
      <w:r>
        <w:rPr>
          <w:rtl/>
        </w:rPr>
        <w:t>؟</w:t>
      </w:r>
      <w:r w:rsidRPr="00456662">
        <w:rPr>
          <w:rtl/>
        </w:rPr>
        <w:t xml:space="preserve"> قال : تكون عيدا لك ولأمّتك من بعدك</w:t>
      </w:r>
      <w:r>
        <w:rPr>
          <w:rtl/>
        </w:rPr>
        <w:t>،</w:t>
      </w:r>
      <w:r w:rsidRPr="00456662">
        <w:rPr>
          <w:rtl/>
        </w:rPr>
        <w:t xml:space="preserve"> فيكون اليهود والنصارى تبعا لكم</w:t>
      </w:r>
      <w:r>
        <w:rPr>
          <w:rtl/>
        </w:rPr>
        <w:t>،</w:t>
      </w:r>
      <w:r w:rsidRPr="00456662">
        <w:rPr>
          <w:rtl/>
        </w:rPr>
        <w:t xml:space="preserve"> ولكم فيها ساعة لا يوافقها مسلم يسأل الله خيرا له هو له قسّم إلّا أعطاه إيّاه</w:t>
      </w:r>
      <w:r>
        <w:rPr>
          <w:rtl/>
        </w:rPr>
        <w:t>،</w:t>
      </w:r>
      <w:r w:rsidRPr="00456662">
        <w:rPr>
          <w:rtl/>
        </w:rPr>
        <w:t xml:space="preserve"> أو ليس له قسما إلّا ذخر له عنده ما هو أفضل منه</w:t>
      </w:r>
      <w:r>
        <w:rPr>
          <w:rtl/>
        </w:rPr>
        <w:t>،</w:t>
      </w:r>
      <w:r w:rsidRPr="00456662">
        <w:rPr>
          <w:rtl/>
        </w:rPr>
        <w:t xml:space="preserve"> أو يتعوّذ من شرّ هو عليه مكتوب إلّا فكّ عنه ما هو أعظم منه</w:t>
      </w:r>
      <w:r>
        <w:rPr>
          <w:rtl/>
        </w:rPr>
        <w:t>،</w:t>
      </w:r>
      <w:r w:rsidRPr="00456662">
        <w:rPr>
          <w:rtl/>
        </w:rPr>
        <w:t xml:space="preserve"> وهو عندنا سيّد الأيّام</w:t>
      </w:r>
      <w:r>
        <w:rPr>
          <w:rtl/>
        </w:rPr>
        <w:t>،</w:t>
      </w:r>
      <w:r w:rsidRPr="00456662">
        <w:rPr>
          <w:rtl/>
        </w:rPr>
        <w:t xml:space="preserve"> ونحن نسمّيه «يوم المزيد»</w:t>
      </w:r>
      <w:r>
        <w:rPr>
          <w:rtl/>
        </w:rPr>
        <w:t>،</w:t>
      </w:r>
      <w:r w:rsidRPr="00456662">
        <w:rPr>
          <w:rtl/>
        </w:rPr>
        <w:t xml:space="preserve"> قلت :</w:t>
      </w:r>
      <w:r>
        <w:rPr>
          <w:rFonts w:hint="cs"/>
          <w:rtl/>
        </w:rPr>
        <w:t xml:space="preserve"> </w:t>
      </w:r>
      <w:r w:rsidRPr="00456662">
        <w:rPr>
          <w:rtl/>
        </w:rPr>
        <w:t>وممّ ذلك</w:t>
      </w:r>
      <w:r>
        <w:rPr>
          <w:rtl/>
        </w:rPr>
        <w:t>؟</w:t>
      </w:r>
      <w:r w:rsidRPr="00456662">
        <w:rPr>
          <w:rtl/>
        </w:rPr>
        <w:t xml:space="preserve"> قال : إنّ الربّ تبارك وتعالى اتّخذ في الجنّة واديا أفيح من مسك أبيض</w:t>
      </w:r>
      <w:r>
        <w:rPr>
          <w:rtl/>
        </w:rPr>
        <w:t>،</w:t>
      </w:r>
      <w:r w:rsidRPr="00456662">
        <w:rPr>
          <w:rtl/>
        </w:rPr>
        <w:t xml:space="preserve"> وإذا كان يوم الجمعة وهو «يوم المزيد» نزل الربّ تعالى من علّيّين على كرسيّه ثمّ حفّ الكرسيّ بمنابر من ذهب مكلّل بالدرّ</w:t>
      </w:r>
      <w:r>
        <w:rPr>
          <w:rtl/>
        </w:rPr>
        <w:t>،</w:t>
      </w:r>
      <w:r w:rsidRPr="00456662">
        <w:rPr>
          <w:rtl/>
        </w:rPr>
        <w:t xml:space="preserve"> ويجيء النبيّون يجلسون على تلك المنابر</w:t>
      </w:r>
      <w:r>
        <w:rPr>
          <w:rtl/>
        </w:rPr>
        <w:t>،</w:t>
      </w:r>
      <w:r w:rsidRPr="00456662">
        <w:rPr>
          <w:rtl/>
        </w:rPr>
        <w:t xml:space="preserve"> ثمّ حفّت المنابر بكراسيّ من نور</w:t>
      </w:r>
      <w:r>
        <w:rPr>
          <w:rtl/>
        </w:rPr>
        <w:t>،</w:t>
      </w:r>
      <w:r w:rsidRPr="00456662">
        <w:rPr>
          <w:rtl/>
        </w:rPr>
        <w:t xml:space="preserve"> ثمّ يجيء الصدّيقون والشهداء حتّى يجلسوا على تلك الكراسيّ</w:t>
      </w:r>
      <w:r>
        <w:rPr>
          <w:rtl/>
        </w:rPr>
        <w:t>،</w:t>
      </w:r>
      <w:r w:rsidRPr="00456662">
        <w:rPr>
          <w:rtl/>
        </w:rPr>
        <w:t xml:space="preserve"> ثمّ ينزل أهل الغرف حتّى يجلسوا على كثبان المسك</w:t>
      </w:r>
      <w:r>
        <w:rPr>
          <w:rtl/>
        </w:rPr>
        <w:t xml:space="preserve"> ـ </w:t>
      </w:r>
      <w:r w:rsidRPr="00456662">
        <w:rPr>
          <w:rtl/>
        </w:rPr>
        <w:t>ويروى على النمارق</w:t>
      </w:r>
      <w:r>
        <w:rPr>
          <w:rtl/>
        </w:rPr>
        <w:t xml:space="preserve"> ـ </w:t>
      </w:r>
      <w:r w:rsidRPr="00456662">
        <w:rPr>
          <w:rtl/>
        </w:rPr>
        <w:t>ثمّ يتجلّى لهم الربّ فيقول لهم : أنا الّذي صدّقتكم وعدي</w:t>
      </w:r>
      <w:r>
        <w:rPr>
          <w:rtl/>
        </w:rPr>
        <w:t>،</w:t>
      </w:r>
      <w:r w:rsidRPr="00456662">
        <w:rPr>
          <w:rtl/>
        </w:rPr>
        <w:t xml:space="preserve"> وأتممت عليكم نعمتي</w:t>
      </w:r>
      <w:r>
        <w:rPr>
          <w:rtl/>
        </w:rPr>
        <w:t>،</w:t>
      </w:r>
      <w:r w:rsidRPr="00456662">
        <w:rPr>
          <w:rtl/>
        </w:rPr>
        <w:t xml:space="preserve"> وهذا محلّ كرامتي فاسألوني فيسألونه الرضا</w:t>
      </w:r>
      <w:r>
        <w:rPr>
          <w:rtl/>
        </w:rPr>
        <w:t>،</w:t>
      </w:r>
      <w:r w:rsidRPr="00456662">
        <w:rPr>
          <w:rtl/>
        </w:rPr>
        <w:t xml:space="preserve"> فيشهدهم أنّي قد رضيت عنكم</w:t>
      </w:r>
      <w:r>
        <w:rPr>
          <w:rtl/>
        </w:rPr>
        <w:t>،</w:t>
      </w:r>
      <w:r w:rsidRPr="00456662">
        <w:rPr>
          <w:rtl/>
        </w:rPr>
        <w:t xml:space="preserve"> فيسألونه حتّى تنتهي رغباتهم</w:t>
      </w:r>
      <w:r>
        <w:rPr>
          <w:rtl/>
        </w:rPr>
        <w:t>،</w:t>
      </w:r>
      <w:r w:rsidRPr="00456662">
        <w:rPr>
          <w:rtl/>
        </w:rPr>
        <w:t xml:space="preserve"> ثمّ يفتح لهم ما لم يخطر على قلب بشر</w:t>
      </w:r>
      <w:r>
        <w:rPr>
          <w:rtl/>
        </w:rPr>
        <w:t>،</w:t>
      </w:r>
      <w:r w:rsidRPr="00456662">
        <w:rPr>
          <w:rtl/>
        </w:rPr>
        <w:t xml:space="preserve"> ولم</w:t>
      </w:r>
    </w:p>
    <w:p w:rsidR="00F470B7" w:rsidRPr="00456662" w:rsidRDefault="00F470B7" w:rsidP="00930449">
      <w:pPr>
        <w:pStyle w:val="libNormal0"/>
        <w:rPr>
          <w:rtl/>
        </w:rPr>
      </w:pPr>
      <w:r>
        <w:rPr>
          <w:rtl/>
        </w:rPr>
        <w:br w:type="page"/>
      </w:r>
      <w:r w:rsidRPr="00456662">
        <w:rPr>
          <w:rtl/>
        </w:rPr>
        <w:lastRenderedPageBreak/>
        <w:t>تسمعه أذن</w:t>
      </w:r>
      <w:r>
        <w:rPr>
          <w:rtl/>
        </w:rPr>
        <w:t>،</w:t>
      </w:r>
      <w:r w:rsidRPr="00456662">
        <w:rPr>
          <w:rtl/>
        </w:rPr>
        <w:t xml:space="preserve"> ولم تره عين</w:t>
      </w:r>
      <w:r>
        <w:rPr>
          <w:rtl/>
        </w:rPr>
        <w:t>،</w:t>
      </w:r>
      <w:r w:rsidRPr="00456662">
        <w:rPr>
          <w:rtl/>
        </w:rPr>
        <w:t xml:space="preserve"> وذلك مقدار منصرفهم عن الجمعة</w:t>
      </w:r>
      <w:r>
        <w:rPr>
          <w:rtl/>
        </w:rPr>
        <w:t>،</w:t>
      </w:r>
      <w:r w:rsidRPr="00456662">
        <w:rPr>
          <w:rtl/>
        </w:rPr>
        <w:t xml:space="preserve"> ثمّ يرفع الربّ عن كرسيّه ويرتفع النبيّون والصدّيقون والشهداء</w:t>
      </w:r>
      <w:r>
        <w:rPr>
          <w:rtl/>
        </w:rPr>
        <w:t>،</w:t>
      </w:r>
      <w:r w:rsidRPr="00456662">
        <w:rPr>
          <w:rtl/>
        </w:rPr>
        <w:t xml:space="preserve"> ثمّ يرجع أهل الغرف إلى غرفهم في جوف درّة بيضاء لا فصم فيها ولا وصم</w:t>
      </w:r>
      <w:r>
        <w:rPr>
          <w:rtl/>
        </w:rPr>
        <w:t>،</w:t>
      </w:r>
      <w:r w:rsidRPr="00456662">
        <w:rPr>
          <w:rtl/>
        </w:rPr>
        <w:t xml:space="preserve"> أو ياقوتة حمراء</w:t>
      </w:r>
      <w:r>
        <w:rPr>
          <w:rtl/>
        </w:rPr>
        <w:t>،</w:t>
      </w:r>
      <w:r w:rsidRPr="00456662">
        <w:rPr>
          <w:rtl/>
        </w:rPr>
        <w:t xml:space="preserve"> أو زبرجدة خضراء</w:t>
      </w:r>
      <w:r>
        <w:rPr>
          <w:rtl/>
        </w:rPr>
        <w:t>،</w:t>
      </w:r>
      <w:r w:rsidRPr="00456662">
        <w:rPr>
          <w:rtl/>
        </w:rPr>
        <w:t xml:space="preserve"> أو مثل ذلك</w:t>
      </w:r>
      <w:r>
        <w:rPr>
          <w:rtl/>
        </w:rPr>
        <w:t>،</w:t>
      </w:r>
      <w:r w:rsidRPr="00456662">
        <w:rPr>
          <w:rtl/>
        </w:rPr>
        <w:t xml:space="preserve"> فيها أنهار مطّردة</w:t>
      </w:r>
      <w:r>
        <w:rPr>
          <w:rtl/>
        </w:rPr>
        <w:t>،</w:t>
      </w:r>
      <w:r w:rsidRPr="00456662">
        <w:rPr>
          <w:rtl/>
        </w:rPr>
        <w:t xml:space="preserve"> وثمارها متدلّية منها</w:t>
      </w:r>
      <w:r>
        <w:rPr>
          <w:rtl/>
        </w:rPr>
        <w:t>،</w:t>
      </w:r>
      <w:r w:rsidRPr="00456662">
        <w:rPr>
          <w:rtl/>
        </w:rPr>
        <w:t xml:space="preserve"> فيها أزواجهم وخدمهم فليسو إلى شيء أحوج منهم إلى يوم الجمعة ليزدادوا فيه من الكرامة</w:t>
      </w:r>
      <w:r>
        <w:rPr>
          <w:rtl/>
        </w:rPr>
        <w:t>،</w:t>
      </w:r>
      <w:r w:rsidRPr="00456662">
        <w:rPr>
          <w:rtl/>
        </w:rPr>
        <w:t xml:space="preserve"> ولذا سمّي «يوم المزيد» وفيه تقوم الساعة </w:t>
      </w:r>
      <w:r w:rsidRPr="00D02CEF">
        <w:rPr>
          <w:rStyle w:val="libFootnotenumChar"/>
          <w:rtl/>
        </w:rPr>
        <w:t>(1)</w:t>
      </w:r>
      <w:r>
        <w:rPr>
          <w:rtl/>
        </w:rPr>
        <w:t>.</w:t>
      </w:r>
      <w:r>
        <w:rPr>
          <w:rFonts w:hint="cs"/>
          <w:rtl/>
        </w:rPr>
        <w:t xml:space="preserve"> </w:t>
      </w:r>
      <w:r w:rsidRPr="00456662">
        <w:rPr>
          <w:rtl/>
        </w:rPr>
        <w:t>فتدبّر.</w:t>
      </w:r>
    </w:p>
    <w:p w:rsidR="00F470B7" w:rsidRPr="00456662" w:rsidRDefault="00F470B7" w:rsidP="00596B52">
      <w:pPr>
        <w:pStyle w:val="libNormal"/>
        <w:rPr>
          <w:rtl/>
        </w:rPr>
      </w:pPr>
      <w:r w:rsidRPr="00456662">
        <w:rPr>
          <w:rtl/>
        </w:rPr>
        <w:t>وفي رواية عاصم بن حميد عن الصادق عليه السلام : إنّ لله كرامة في عباده المؤمنين في كلّ يوم جمعة</w:t>
      </w:r>
      <w:r>
        <w:rPr>
          <w:rtl/>
        </w:rPr>
        <w:t>،</w:t>
      </w:r>
      <w:r w:rsidRPr="00456662">
        <w:rPr>
          <w:rtl/>
        </w:rPr>
        <w:t xml:space="preserve"> فإذا كان يوم الجمعة بعث الله إلى المؤمنين ملكا معه حلّة فينتهي إلى باب الجنّة فيقول : استأذنوا لي على فلان</w:t>
      </w:r>
      <w:r>
        <w:rPr>
          <w:rtl/>
        </w:rPr>
        <w:t>،</w:t>
      </w:r>
      <w:r w:rsidRPr="00456662">
        <w:rPr>
          <w:rtl/>
        </w:rPr>
        <w:t xml:space="preserve"> فيقال له : هذا رسول ربّك على الباب</w:t>
      </w:r>
      <w:r>
        <w:rPr>
          <w:rtl/>
        </w:rPr>
        <w:t>،</w:t>
      </w:r>
      <w:r w:rsidRPr="00456662">
        <w:rPr>
          <w:rtl/>
        </w:rPr>
        <w:t xml:space="preserve"> فيقول لأزواجه : أيّ شيء ترينّ عليّ أحسن</w:t>
      </w:r>
      <w:r>
        <w:rPr>
          <w:rtl/>
        </w:rPr>
        <w:t>،</w:t>
      </w:r>
      <w:r w:rsidRPr="00456662">
        <w:rPr>
          <w:rtl/>
        </w:rPr>
        <w:t xml:space="preserve"> فيقلن : يا سيّدنا</w:t>
      </w:r>
      <w:r>
        <w:rPr>
          <w:rtl/>
        </w:rPr>
        <w:t>،</w:t>
      </w:r>
      <w:r w:rsidRPr="00456662">
        <w:rPr>
          <w:rtl/>
        </w:rPr>
        <w:t xml:space="preserve"> والّذي أباحك الجنّة</w:t>
      </w:r>
      <w:r>
        <w:rPr>
          <w:rtl/>
        </w:rPr>
        <w:t>،</w:t>
      </w:r>
      <w:r w:rsidRPr="00456662">
        <w:rPr>
          <w:rtl/>
        </w:rPr>
        <w:t xml:space="preserve"> ما رأينا عليك أحسن من هذا قد بعث إليك ربّك</w:t>
      </w:r>
      <w:r>
        <w:rPr>
          <w:rtl/>
        </w:rPr>
        <w:t>،</w:t>
      </w:r>
      <w:r w:rsidRPr="00456662">
        <w:rPr>
          <w:rtl/>
        </w:rPr>
        <w:t xml:space="preserve"> فيتّزر بواحدة ويتعطّف بالأخرى</w:t>
      </w:r>
      <w:r>
        <w:rPr>
          <w:rtl/>
        </w:rPr>
        <w:t>،</w:t>
      </w:r>
      <w:r w:rsidRPr="00456662">
        <w:rPr>
          <w:rtl/>
        </w:rPr>
        <w:t xml:space="preserve"> فلا يمرّ بشيء إلّا أضاء له حتّى ينتهي إلى الموعد</w:t>
      </w:r>
      <w:r>
        <w:rPr>
          <w:rtl/>
        </w:rPr>
        <w:t>،</w:t>
      </w:r>
      <w:r w:rsidRPr="00456662">
        <w:rPr>
          <w:rtl/>
        </w:rPr>
        <w:t xml:space="preserve"> فإذا اجتمعوا فيه تجلّى لهم الربّ</w:t>
      </w:r>
      <w:r>
        <w:rPr>
          <w:rtl/>
        </w:rPr>
        <w:t>،</w:t>
      </w:r>
      <w:r w:rsidRPr="00456662">
        <w:rPr>
          <w:rtl/>
        </w:rPr>
        <w:t xml:space="preserve"> فإذا نظروا إليه</w:t>
      </w:r>
      <w:r>
        <w:rPr>
          <w:rtl/>
        </w:rPr>
        <w:t xml:space="preserve"> ـ </w:t>
      </w:r>
      <w:r w:rsidRPr="00456662">
        <w:rPr>
          <w:rtl/>
        </w:rPr>
        <w:t>أي إلى رحمته</w:t>
      </w:r>
      <w:r>
        <w:rPr>
          <w:rtl/>
        </w:rPr>
        <w:t xml:space="preserve"> ـ </w:t>
      </w:r>
      <w:r w:rsidRPr="00456662">
        <w:rPr>
          <w:rtl/>
        </w:rPr>
        <w:t>خرّوا سجّدا فيقول : عبادي ارفعوا رؤوسكم</w:t>
      </w:r>
      <w:r>
        <w:rPr>
          <w:rtl/>
        </w:rPr>
        <w:t>،</w:t>
      </w:r>
      <w:r w:rsidRPr="00456662">
        <w:rPr>
          <w:rtl/>
        </w:rPr>
        <w:t xml:space="preserve"> ليس هذا يوم سجود ولا عبادة قد رفعت عنكم المئونة</w:t>
      </w:r>
      <w:r>
        <w:rPr>
          <w:rtl/>
        </w:rPr>
        <w:t>؟</w:t>
      </w:r>
    </w:p>
    <w:p w:rsidR="00F470B7" w:rsidRPr="00456662" w:rsidRDefault="00F470B7" w:rsidP="00596B52">
      <w:pPr>
        <w:pStyle w:val="libNormal"/>
        <w:rPr>
          <w:rtl/>
        </w:rPr>
      </w:pPr>
      <w:r w:rsidRPr="00456662">
        <w:rPr>
          <w:rtl/>
        </w:rPr>
        <w:t>فيقولون : يا ربّ</w:t>
      </w:r>
      <w:r>
        <w:rPr>
          <w:rtl/>
        </w:rPr>
        <w:t>،</w:t>
      </w:r>
      <w:r w:rsidRPr="00456662">
        <w:rPr>
          <w:rtl/>
        </w:rPr>
        <w:t xml:space="preserve"> وأيّ شيء أفضل ممّا أعطيت ؛ أعطيتنا الجنّة</w:t>
      </w:r>
      <w:r>
        <w:rPr>
          <w:rtl/>
        </w:rPr>
        <w:t>؟</w:t>
      </w:r>
      <w:r w:rsidRPr="00456662">
        <w:rPr>
          <w:rtl/>
        </w:rPr>
        <w:t xml:space="preserve"> فيقول :</w:t>
      </w:r>
      <w:r>
        <w:rPr>
          <w:rFonts w:hint="cs"/>
          <w:rtl/>
        </w:rPr>
        <w:t xml:space="preserve"> </w:t>
      </w:r>
      <w:r w:rsidRPr="00456662">
        <w:rPr>
          <w:rtl/>
        </w:rPr>
        <w:t>لكم مثل ما في أيديكم بسبعين ضعفا</w:t>
      </w:r>
      <w:r>
        <w:rPr>
          <w:rtl/>
        </w:rPr>
        <w:t>،</w:t>
      </w:r>
      <w:r w:rsidRPr="00456662">
        <w:rPr>
          <w:rtl/>
        </w:rPr>
        <w:t xml:space="preserve"> فيرجع المؤمن في كلّ جمعة بسبعين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86 : 280.</w:t>
      </w:r>
    </w:p>
    <w:p w:rsidR="00F470B7" w:rsidRPr="00456662" w:rsidRDefault="00F470B7" w:rsidP="00930449">
      <w:pPr>
        <w:pStyle w:val="libNormal0"/>
        <w:rPr>
          <w:rtl/>
        </w:rPr>
      </w:pPr>
      <w:r>
        <w:rPr>
          <w:rtl/>
        </w:rPr>
        <w:br w:type="page"/>
      </w:r>
      <w:r w:rsidRPr="00456662">
        <w:rPr>
          <w:rtl/>
        </w:rPr>
        <w:lastRenderedPageBreak/>
        <w:t>ضعفا مثل ما في يديه</w:t>
      </w:r>
      <w:r>
        <w:rPr>
          <w:rtl/>
        </w:rPr>
        <w:t>،</w:t>
      </w:r>
      <w:r w:rsidRPr="00456662">
        <w:rPr>
          <w:rtl/>
        </w:rPr>
        <w:t xml:space="preserve"> وهو قوله تعالى : </w:t>
      </w:r>
      <w:r w:rsidRPr="00D02CEF">
        <w:rPr>
          <w:rStyle w:val="libAlaemChar"/>
          <w:rtl/>
        </w:rPr>
        <w:t>(</w:t>
      </w:r>
      <w:r w:rsidRPr="009E78CC">
        <w:rPr>
          <w:rStyle w:val="libAieChar"/>
          <w:rtl/>
        </w:rPr>
        <w:t>وَلَدَيْنا مَزِيدٌ</w:t>
      </w:r>
      <w:r w:rsidRPr="00D02CEF">
        <w:rPr>
          <w:rStyle w:val="libAlaemChar"/>
          <w:rtl/>
        </w:rPr>
        <w:t>)</w:t>
      </w:r>
      <w:r w:rsidRPr="00456662">
        <w:rPr>
          <w:rtl/>
        </w:rPr>
        <w:t xml:space="preserve"> </w:t>
      </w:r>
      <w:r w:rsidRPr="00D02CEF">
        <w:rPr>
          <w:rStyle w:val="libFootnotenumChar"/>
          <w:rtl/>
        </w:rPr>
        <w:t>(1)</w:t>
      </w:r>
      <w:r w:rsidRPr="00456662">
        <w:rPr>
          <w:rtl/>
        </w:rPr>
        <w:t xml:space="preserve"> وهو يوم الجمعة</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وفضائل هذا اليوم أكثر من أن تحصى كما لا يخفى على من له تتبّع في أخبار أئمّة الهدى</w:t>
      </w:r>
      <w:r>
        <w:rPr>
          <w:rtl/>
        </w:rPr>
        <w:t>،</w:t>
      </w:r>
      <w:r w:rsidRPr="00456662">
        <w:rPr>
          <w:rtl/>
        </w:rPr>
        <w:t xml:space="preserve"> وآداب هذا اليوم أيضا كثيرة فصّلناها في بعض رسائلنا</w:t>
      </w:r>
      <w:r>
        <w:rPr>
          <w:rtl/>
        </w:rPr>
        <w:t>،</w:t>
      </w:r>
      <w:r w:rsidRPr="00456662">
        <w:rPr>
          <w:rtl/>
        </w:rPr>
        <w:t xml:space="preserve"> وكيفيّة «صلاة الجمعة» مشروحة في كتب الفقه.</w:t>
      </w:r>
    </w:p>
    <w:p w:rsidR="00F470B7" w:rsidRPr="00456662" w:rsidRDefault="00F470B7" w:rsidP="00596B52">
      <w:pPr>
        <w:pStyle w:val="libNormal"/>
        <w:rPr>
          <w:rtl/>
        </w:rPr>
      </w:pPr>
      <w:r w:rsidRPr="00456662">
        <w:rPr>
          <w:rtl/>
        </w:rPr>
        <w:t>وفي «الكشّاف» قيل : إنّ الأنصار قالوا : لليهود يوم يجتمعون فيه كلّ سبعة أيّام</w:t>
      </w:r>
      <w:r>
        <w:rPr>
          <w:rtl/>
        </w:rPr>
        <w:t>،</w:t>
      </w:r>
      <w:r w:rsidRPr="00456662">
        <w:rPr>
          <w:rtl/>
        </w:rPr>
        <w:t xml:space="preserve"> وللنصارى مثل ذلك</w:t>
      </w:r>
      <w:r>
        <w:rPr>
          <w:rtl/>
        </w:rPr>
        <w:t>،</w:t>
      </w:r>
      <w:r w:rsidRPr="00456662">
        <w:rPr>
          <w:rtl/>
        </w:rPr>
        <w:t xml:space="preserve"> فهلمّوا نجعل لنا يوما نجتمع فيه فنذكر الله فيه فنصلّي</w:t>
      </w:r>
      <w:r>
        <w:rPr>
          <w:rtl/>
        </w:rPr>
        <w:t>،</w:t>
      </w:r>
      <w:r w:rsidRPr="00456662">
        <w:rPr>
          <w:rtl/>
        </w:rPr>
        <w:t xml:space="preserve"> فقالوا : يوم السبت لليهود</w:t>
      </w:r>
      <w:r>
        <w:rPr>
          <w:rtl/>
        </w:rPr>
        <w:t>،</w:t>
      </w:r>
      <w:r w:rsidRPr="00456662">
        <w:rPr>
          <w:rtl/>
        </w:rPr>
        <w:t xml:space="preserve"> </w:t>
      </w:r>
      <w:r>
        <w:rPr>
          <w:rtl/>
        </w:rPr>
        <w:t>[</w:t>
      </w:r>
      <w:r w:rsidRPr="00456662">
        <w:rPr>
          <w:rtl/>
        </w:rPr>
        <w:t>ويوم الأحد للنصارى</w:t>
      </w:r>
      <w:r>
        <w:rPr>
          <w:rtl/>
        </w:rPr>
        <w:t>]</w:t>
      </w:r>
      <w:r w:rsidRPr="00456662">
        <w:rPr>
          <w:rtl/>
        </w:rPr>
        <w:t xml:space="preserve"> </w:t>
      </w:r>
      <w:r w:rsidRPr="00D02CEF">
        <w:rPr>
          <w:rStyle w:val="libFootnotenumChar"/>
          <w:rtl/>
        </w:rPr>
        <w:t>(3)</w:t>
      </w:r>
      <w:r>
        <w:rPr>
          <w:rtl/>
        </w:rPr>
        <w:t>،</w:t>
      </w:r>
      <w:r w:rsidRPr="00456662">
        <w:rPr>
          <w:rtl/>
        </w:rPr>
        <w:t xml:space="preserve"> فاجعلوه «يوم العروبة» فاجتمعوا الى سعد بن زرارة فصلّى بهم يومئذ ركعتين وذكّرهم فسمّوه يوم الجمعة لاجتماعهم فيه</w:t>
      </w:r>
      <w:r>
        <w:rPr>
          <w:rtl/>
        </w:rPr>
        <w:t>،</w:t>
      </w:r>
      <w:r w:rsidRPr="00456662">
        <w:rPr>
          <w:rtl/>
        </w:rPr>
        <w:t xml:space="preserve"> فأنزل الله «آية الجمعة» فهي أوّل جمعة كانت في الإسلام</w:t>
      </w:r>
      <w:r>
        <w:rPr>
          <w:rtl/>
        </w:rPr>
        <w:t>،</w:t>
      </w:r>
      <w:r w:rsidRPr="00456662">
        <w:rPr>
          <w:rtl/>
        </w:rPr>
        <w:t xml:space="preserve"> وأمّا أوّل جمعة جمعها رسول الله صلّى الله عليه وآله فهي أنّه</w:t>
      </w:r>
      <w:r>
        <w:rPr>
          <w:rtl/>
        </w:rPr>
        <w:t xml:space="preserve"> لمـــّـا </w:t>
      </w:r>
      <w:r w:rsidRPr="00456662">
        <w:rPr>
          <w:rtl/>
        </w:rPr>
        <w:t>قدم المدينة مهاجرا نزل «قباء» على بني عمرو بن عوف وأقام بها يوم الإثنين والثلاثاء والأربعاء والخميس</w:t>
      </w:r>
      <w:r>
        <w:rPr>
          <w:rtl/>
        </w:rPr>
        <w:t>،</w:t>
      </w:r>
      <w:r w:rsidRPr="00456662">
        <w:rPr>
          <w:rtl/>
        </w:rPr>
        <w:t xml:space="preserve"> وأسّس مسجدهم</w:t>
      </w:r>
      <w:r>
        <w:rPr>
          <w:rtl/>
        </w:rPr>
        <w:t>،</w:t>
      </w:r>
      <w:r w:rsidRPr="00456662">
        <w:rPr>
          <w:rtl/>
        </w:rPr>
        <w:t xml:space="preserve"> ثمّ خرج يوم الجمعة عامدا المدينة فأدركته صلاة الجمعة في بني سالم بن عوف في بطن واد لهم</w:t>
      </w:r>
      <w:r>
        <w:rPr>
          <w:rtl/>
        </w:rPr>
        <w:t>،</w:t>
      </w:r>
      <w:r w:rsidRPr="00456662">
        <w:rPr>
          <w:rtl/>
        </w:rPr>
        <w:t xml:space="preserve"> فخطب وصلّى الجمعة </w:t>
      </w:r>
      <w:r w:rsidRPr="00D02CEF">
        <w:rPr>
          <w:rStyle w:val="libFootnotenumChar"/>
          <w:rtl/>
        </w:rPr>
        <w:t>(4)</w:t>
      </w:r>
      <w:r>
        <w:rPr>
          <w:rtl/>
        </w:rPr>
        <w:t>.</w:t>
      </w:r>
      <w:r w:rsidRPr="00456662">
        <w:rPr>
          <w:rtl/>
        </w:rPr>
        <w:t xml:space="preserve"> انتهى.</w:t>
      </w:r>
    </w:p>
    <w:p w:rsidR="00F470B7" w:rsidRPr="00456662" w:rsidRDefault="00F470B7" w:rsidP="00596B52">
      <w:pPr>
        <w:pStyle w:val="libNormal"/>
        <w:rPr>
          <w:rtl/>
        </w:rPr>
      </w:pPr>
      <w:r w:rsidRPr="00456662">
        <w:rPr>
          <w:rtl/>
        </w:rPr>
        <w:t>وفي «مجمع البيان» : فسمّوه يوم الجمعة حين اجتمعوا إليه</w:t>
      </w:r>
      <w:r>
        <w:rPr>
          <w:rtl/>
        </w:rPr>
        <w:t>،</w:t>
      </w:r>
      <w:r w:rsidRPr="00456662">
        <w:rPr>
          <w:rtl/>
        </w:rPr>
        <w:t xml:space="preserve"> فذبح لهم سعد بن زرارة شاة فتغدّوا وتعشّوا من شاة واحدة وذلك لقلّتهم</w:t>
      </w:r>
      <w:r>
        <w:rPr>
          <w:rtl/>
        </w:rPr>
        <w:t>،</w:t>
      </w:r>
      <w:r w:rsidRPr="00456662">
        <w:rPr>
          <w:rtl/>
        </w:rPr>
        <w:t xml:space="preserve"> فأنزل الله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ق : 35.</w:t>
      </w:r>
    </w:p>
    <w:p w:rsidR="00F470B7" w:rsidRPr="00456662" w:rsidRDefault="00F470B7" w:rsidP="002F2D66">
      <w:pPr>
        <w:pStyle w:val="libFootnote0"/>
        <w:rPr>
          <w:rtl/>
        </w:rPr>
      </w:pPr>
      <w:r>
        <w:rPr>
          <w:rtl/>
        </w:rPr>
        <w:t>(</w:t>
      </w:r>
      <w:r w:rsidRPr="00456662">
        <w:rPr>
          <w:rtl/>
        </w:rPr>
        <w:t>2) بحار الأنوار 8 : 126.</w:t>
      </w:r>
    </w:p>
    <w:p w:rsidR="00F470B7" w:rsidRPr="00456662" w:rsidRDefault="00F470B7" w:rsidP="002F2D66">
      <w:pPr>
        <w:pStyle w:val="libFootnote0"/>
        <w:rPr>
          <w:rtl/>
        </w:rPr>
      </w:pPr>
      <w:r>
        <w:rPr>
          <w:rtl/>
        </w:rPr>
        <w:t>(</w:t>
      </w:r>
      <w:r w:rsidRPr="00456662">
        <w:rPr>
          <w:rtl/>
        </w:rPr>
        <w:t>3) أضفناه من المصدر.</w:t>
      </w:r>
    </w:p>
    <w:p w:rsidR="00F470B7" w:rsidRPr="00456662" w:rsidRDefault="00F470B7" w:rsidP="002F2D66">
      <w:pPr>
        <w:pStyle w:val="libFootnote0"/>
        <w:rPr>
          <w:rtl/>
        </w:rPr>
      </w:pPr>
      <w:r>
        <w:rPr>
          <w:rtl/>
        </w:rPr>
        <w:t>(</w:t>
      </w:r>
      <w:r w:rsidRPr="00456662">
        <w:rPr>
          <w:rtl/>
        </w:rPr>
        <w:t>4) الكشّاف 4 : 532.</w:t>
      </w:r>
    </w:p>
    <w:p w:rsidR="00F470B7" w:rsidRDefault="00F470B7" w:rsidP="00930449">
      <w:pPr>
        <w:pStyle w:val="libNormal0"/>
        <w:rPr>
          <w:rtl/>
        </w:rPr>
      </w:pPr>
      <w:r>
        <w:rPr>
          <w:rtl/>
        </w:rPr>
        <w:br w:type="page"/>
      </w:r>
      <w:r w:rsidRPr="00456662">
        <w:rPr>
          <w:rtl/>
        </w:rPr>
        <w:lastRenderedPageBreak/>
        <w:t xml:space="preserve">في ذلك </w:t>
      </w:r>
      <w:r w:rsidRPr="00D02CEF">
        <w:rPr>
          <w:rStyle w:val="libAlaemChar"/>
          <w:rtl/>
        </w:rPr>
        <w:t>(</w:t>
      </w:r>
      <w:r w:rsidRPr="009E78CC">
        <w:rPr>
          <w:rStyle w:val="libAieChar"/>
          <w:rtl/>
        </w:rPr>
        <w:t>إِذا نُودِيَ لِلصَّلاةِ</w:t>
      </w:r>
      <w:r w:rsidRPr="00D02CEF">
        <w:rPr>
          <w:rStyle w:val="libAlaemChar"/>
          <w:rtl/>
        </w:rPr>
        <w:t>)</w:t>
      </w:r>
      <w:r w:rsidRPr="00456662">
        <w:rPr>
          <w:rtl/>
        </w:rPr>
        <w:t xml:space="preserve"> </w:t>
      </w:r>
      <w:r w:rsidRPr="00D02CEF">
        <w:rPr>
          <w:rStyle w:val="libFootnotenumChar"/>
          <w:rtl/>
        </w:rPr>
        <w:t>(1)</w:t>
      </w:r>
      <w:r w:rsidRPr="00456662">
        <w:rPr>
          <w:rtl/>
        </w:rPr>
        <w:t xml:space="preserve"> إلى آخره. انتهى.</w:t>
      </w:r>
    </w:p>
    <w:p w:rsidR="00F470B7" w:rsidRPr="00456662" w:rsidRDefault="00F470B7" w:rsidP="00596B52">
      <w:pPr>
        <w:pStyle w:val="libNormal"/>
        <w:rPr>
          <w:rtl/>
        </w:rPr>
      </w:pPr>
      <w:r>
        <w:rPr>
          <w:rtl/>
        </w:rPr>
        <w:t>و «</w:t>
      </w:r>
      <w:r w:rsidRPr="00456662">
        <w:rPr>
          <w:rtl/>
        </w:rPr>
        <w:t xml:space="preserve">من» في </w:t>
      </w:r>
      <w:r w:rsidRPr="00D02CEF">
        <w:rPr>
          <w:rStyle w:val="libAlaemChar"/>
          <w:rtl/>
        </w:rPr>
        <w:t>(</w:t>
      </w:r>
      <w:r w:rsidRPr="009E78CC">
        <w:rPr>
          <w:rStyle w:val="libAieChar"/>
          <w:rtl/>
        </w:rPr>
        <w:t>مِنْ يَوْمِ الْجُمُعَةِ</w:t>
      </w:r>
      <w:r w:rsidRPr="00D02CEF">
        <w:rPr>
          <w:rStyle w:val="libAlaemChar"/>
          <w:rtl/>
        </w:rPr>
        <w:t>)</w:t>
      </w:r>
      <w:r w:rsidRPr="00456662">
        <w:rPr>
          <w:rtl/>
        </w:rPr>
        <w:t xml:space="preserve"> بيانيّة لقوله </w:t>
      </w:r>
      <w:r w:rsidRPr="00D02CEF">
        <w:rPr>
          <w:rStyle w:val="libAlaemChar"/>
          <w:rtl/>
        </w:rPr>
        <w:t>(</w:t>
      </w:r>
      <w:r w:rsidRPr="009E78CC">
        <w:rPr>
          <w:rStyle w:val="libAieChar"/>
          <w:rtl/>
        </w:rPr>
        <w:t>إِذا نُودِيَ</w:t>
      </w:r>
      <w:r w:rsidRPr="00D02CEF">
        <w:rPr>
          <w:rStyle w:val="libAlaemChar"/>
          <w:rtl/>
        </w:rPr>
        <w:t>)</w:t>
      </w:r>
      <w:r>
        <w:rPr>
          <w:rtl/>
        </w:rPr>
        <w:t>.</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فَاسْعَوْا إِلى ذِكْرِ اللهِ</w:t>
      </w:r>
      <w:r w:rsidRPr="00D02CEF">
        <w:rPr>
          <w:rStyle w:val="libAlaemChar"/>
          <w:rtl/>
        </w:rPr>
        <w:t>)</w:t>
      </w:r>
      <w:r w:rsidRPr="00456662">
        <w:rPr>
          <w:rtl/>
        </w:rPr>
        <w:t xml:space="preserve"> قيل : معنى فاسعوا فامضوا كما في قراءة جماعة من الصحابة كابني عبّاس ومسعود</w:t>
      </w:r>
      <w:r>
        <w:rPr>
          <w:rtl/>
        </w:rPr>
        <w:t>،</w:t>
      </w:r>
      <w:r w:rsidRPr="00456662">
        <w:rPr>
          <w:rtl/>
        </w:rPr>
        <w:t xml:space="preserve"> وفي «الكشّاف» : إنّ عمر سمع رجلا يقرأ : فاسعوا</w:t>
      </w:r>
      <w:r>
        <w:rPr>
          <w:rtl/>
        </w:rPr>
        <w:t>،</w:t>
      </w:r>
      <w:r w:rsidRPr="00456662">
        <w:rPr>
          <w:rtl/>
        </w:rPr>
        <w:t xml:space="preserve"> فقال : من أقرأك ذلك</w:t>
      </w:r>
      <w:r>
        <w:rPr>
          <w:rtl/>
        </w:rPr>
        <w:t>؟</w:t>
      </w:r>
      <w:r w:rsidRPr="00456662">
        <w:rPr>
          <w:rtl/>
        </w:rPr>
        <w:t xml:space="preserve"> قال : أبيّ بن كعب</w:t>
      </w:r>
      <w:r>
        <w:rPr>
          <w:rtl/>
        </w:rPr>
        <w:t>،</w:t>
      </w:r>
      <w:r w:rsidRPr="00456662">
        <w:rPr>
          <w:rtl/>
        </w:rPr>
        <w:t xml:space="preserve"> فقال : لا يزال يقرأ بالمنسوخ</w:t>
      </w:r>
      <w:r>
        <w:rPr>
          <w:rtl/>
        </w:rPr>
        <w:t>،</w:t>
      </w:r>
      <w:r w:rsidRPr="00456662">
        <w:rPr>
          <w:rtl/>
        </w:rPr>
        <w:t xml:space="preserve"> لو كانت فاسعوا لسعيت حتّى يسقط ردائي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تفسير عليّ بن إبراهيم القمّيّ رحمه الله : الإسراع في المشي.</w:t>
      </w:r>
    </w:p>
    <w:p w:rsidR="00F470B7" w:rsidRPr="00456662" w:rsidRDefault="00F470B7" w:rsidP="00596B52">
      <w:pPr>
        <w:pStyle w:val="libNormal"/>
        <w:rPr>
          <w:rtl/>
        </w:rPr>
      </w:pPr>
      <w:r w:rsidRPr="00456662">
        <w:rPr>
          <w:rtl/>
        </w:rPr>
        <w:t xml:space="preserve">وفي رواية أبي الجارود عن أبي جعفر صلّى الله عليه وآله في قوله : </w:t>
      </w:r>
      <w:r w:rsidRPr="00D02CEF">
        <w:rPr>
          <w:rStyle w:val="libAlaemChar"/>
          <w:rtl/>
        </w:rPr>
        <w:t>(</w:t>
      </w:r>
      <w:r w:rsidRPr="009E78CC">
        <w:rPr>
          <w:rStyle w:val="libAieChar"/>
          <w:rtl/>
        </w:rPr>
        <w:t>يا أَيُّهَا الَّذِينَ آمَنُوا</w:t>
      </w:r>
      <w:r w:rsidRPr="00D02CEF">
        <w:rPr>
          <w:rStyle w:val="libAlaemChar"/>
          <w:rtl/>
        </w:rPr>
        <w:t>)</w:t>
      </w:r>
      <w:r>
        <w:rPr>
          <w:rtl/>
        </w:rPr>
        <w:t xml:space="preserve"> ..</w:t>
      </w:r>
      <w:r w:rsidRPr="00456662">
        <w:rPr>
          <w:rtl/>
        </w:rPr>
        <w:t>. إلى آخره ؛ يقال : اسعوا أي امضوا</w:t>
      </w:r>
      <w:r>
        <w:rPr>
          <w:rtl/>
        </w:rPr>
        <w:t>،</w:t>
      </w:r>
      <w:r w:rsidRPr="00456662">
        <w:rPr>
          <w:rtl/>
        </w:rPr>
        <w:t xml:space="preserve"> ويقال : اسعوا اعملوا لها</w:t>
      </w:r>
      <w:r>
        <w:rPr>
          <w:rtl/>
        </w:rPr>
        <w:t>،</w:t>
      </w:r>
      <w:r w:rsidRPr="00456662">
        <w:rPr>
          <w:rtl/>
        </w:rPr>
        <w:t xml:space="preserve"> وهو قصّ الشارب</w:t>
      </w:r>
      <w:r>
        <w:rPr>
          <w:rtl/>
        </w:rPr>
        <w:t>،</w:t>
      </w:r>
      <w:r w:rsidRPr="00456662">
        <w:rPr>
          <w:rtl/>
        </w:rPr>
        <w:t xml:space="preserve"> ونتف الإبط</w:t>
      </w:r>
      <w:r>
        <w:rPr>
          <w:rtl/>
        </w:rPr>
        <w:t>،</w:t>
      </w:r>
      <w:r w:rsidRPr="00456662">
        <w:rPr>
          <w:rtl/>
        </w:rPr>
        <w:t xml:space="preserve"> وتقليم الأظفار</w:t>
      </w:r>
      <w:r>
        <w:rPr>
          <w:rtl/>
        </w:rPr>
        <w:t>،</w:t>
      </w:r>
      <w:r w:rsidRPr="00456662">
        <w:rPr>
          <w:rtl/>
        </w:rPr>
        <w:t xml:space="preserve"> والغسل</w:t>
      </w:r>
      <w:r>
        <w:rPr>
          <w:rtl/>
        </w:rPr>
        <w:t>،</w:t>
      </w:r>
      <w:r w:rsidRPr="00456662">
        <w:rPr>
          <w:rtl/>
        </w:rPr>
        <w:t xml:space="preserve"> ولبس أفضل ثيابك</w:t>
      </w:r>
      <w:r>
        <w:rPr>
          <w:rtl/>
        </w:rPr>
        <w:t>،</w:t>
      </w:r>
      <w:r w:rsidRPr="00456662">
        <w:rPr>
          <w:rtl/>
        </w:rPr>
        <w:t xml:space="preserve"> وتطيّب للجمعة فهو السعي</w:t>
      </w:r>
      <w:r>
        <w:rPr>
          <w:rtl/>
        </w:rPr>
        <w:t>،</w:t>
      </w:r>
      <w:r w:rsidRPr="00456662">
        <w:rPr>
          <w:rtl/>
        </w:rPr>
        <w:t xml:space="preserve"> يقول الله : </w:t>
      </w:r>
      <w:r w:rsidRPr="00D02CEF">
        <w:rPr>
          <w:rStyle w:val="libAlaemChar"/>
          <w:rtl/>
        </w:rPr>
        <w:t>(</w:t>
      </w:r>
      <w:r w:rsidRPr="009E78CC">
        <w:rPr>
          <w:rStyle w:val="libAieChar"/>
          <w:rtl/>
        </w:rPr>
        <w:t>وَمَنْ أَرادَ الْآخِرَةَ وَسَعى لَها سَعْيَها وَهُوَ مُؤْمِنٌ</w:t>
      </w:r>
      <w:r w:rsidRPr="00D02CEF">
        <w:rPr>
          <w:rStyle w:val="libAlaemChar"/>
          <w:rtl/>
        </w:rPr>
        <w:t>)</w:t>
      </w:r>
      <w:r w:rsidRPr="00456662">
        <w:rPr>
          <w:rtl/>
        </w:rPr>
        <w:t xml:space="preserve"> </w:t>
      </w:r>
      <w:r w:rsidRPr="00D02CEF">
        <w:rPr>
          <w:rStyle w:val="libFootnotenumChar"/>
          <w:rtl/>
        </w:rPr>
        <w:t>(3)</w:t>
      </w:r>
      <w:r w:rsidRPr="00456662">
        <w:rPr>
          <w:rtl/>
        </w:rPr>
        <w:t xml:space="preserve"> </w:t>
      </w:r>
      <w:r w:rsidRPr="00D02CEF">
        <w:rPr>
          <w:rStyle w:val="libFootnotenumChar"/>
          <w:rtl/>
        </w:rPr>
        <w:t>(4)</w:t>
      </w:r>
      <w:r>
        <w:rPr>
          <w:rtl/>
        </w:rPr>
        <w:t>.</w:t>
      </w:r>
      <w:r w:rsidRPr="00456662">
        <w:rPr>
          <w:rtl/>
        </w:rPr>
        <w:t xml:space="preserve"> انتهى.</w:t>
      </w:r>
    </w:p>
    <w:p w:rsidR="00F470B7" w:rsidRPr="00456662" w:rsidRDefault="00F470B7" w:rsidP="00596B52">
      <w:pPr>
        <w:pStyle w:val="libNormal"/>
        <w:rPr>
          <w:rtl/>
        </w:rPr>
      </w:pPr>
      <w:r w:rsidRPr="00456662">
        <w:rPr>
          <w:rtl/>
        </w:rPr>
        <w:t>وقيل : ليس السعي على الأقدام بل على النيّات والقلوب</w:t>
      </w:r>
      <w:r>
        <w:rPr>
          <w:rtl/>
        </w:rPr>
        <w:t>،</w:t>
      </w:r>
      <w:r w:rsidRPr="00456662">
        <w:rPr>
          <w:rtl/>
        </w:rPr>
        <w:t xml:space="preserve"> ولعلّ مراد هذا القائل أنّ المراد بالسعي ليس السعي بالمشي</w:t>
      </w:r>
      <w:r>
        <w:rPr>
          <w:rtl/>
        </w:rPr>
        <w:t>،</w:t>
      </w:r>
      <w:r w:rsidRPr="00456662">
        <w:rPr>
          <w:rtl/>
        </w:rPr>
        <w:t xml:space="preserve"> بل ينبغي له أن يكون من نيّته وعزمه إقامة هذه الصلاة في وقتها</w:t>
      </w:r>
      <w:r>
        <w:rPr>
          <w:rtl/>
        </w:rPr>
        <w:t>،</w:t>
      </w:r>
      <w:r w:rsidRPr="00456662">
        <w:rPr>
          <w:rtl/>
        </w:rPr>
        <w:t xml:space="preserve"> فإنّه مضيّق لا يدرك ثوابها بعد هذا الوقت</w:t>
      </w:r>
      <w:r>
        <w:rPr>
          <w:rtl/>
        </w:rPr>
        <w:t>،</w:t>
      </w:r>
      <w:r w:rsidRPr="00456662">
        <w:rPr>
          <w:rtl/>
        </w:rPr>
        <w:t xml:space="preserve"> ولا يتدارك مصلحتها بالقضاء كسائر الصلوات اليوميّة.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432.</w:t>
      </w:r>
    </w:p>
    <w:p w:rsidR="00F470B7" w:rsidRPr="00456662" w:rsidRDefault="00F470B7" w:rsidP="002F2D66">
      <w:pPr>
        <w:pStyle w:val="libFootnote0"/>
        <w:rPr>
          <w:rtl/>
        </w:rPr>
      </w:pPr>
      <w:r>
        <w:rPr>
          <w:rtl/>
        </w:rPr>
        <w:t>(</w:t>
      </w:r>
      <w:r w:rsidRPr="00456662">
        <w:rPr>
          <w:rtl/>
        </w:rPr>
        <w:t>2) الكشّاف 4 : 534.</w:t>
      </w:r>
    </w:p>
    <w:p w:rsidR="00F470B7" w:rsidRPr="00456662" w:rsidRDefault="00F470B7" w:rsidP="002F2D66">
      <w:pPr>
        <w:pStyle w:val="libFootnote0"/>
        <w:rPr>
          <w:rtl/>
        </w:rPr>
      </w:pPr>
      <w:r>
        <w:rPr>
          <w:rtl/>
        </w:rPr>
        <w:t>(</w:t>
      </w:r>
      <w:r w:rsidRPr="00456662">
        <w:rPr>
          <w:rtl/>
        </w:rPr>
        <w:t>3) الإسراء : 19.</w:t>
      </w:r>
    </w:p>
    <w:p w:rsidR="00F470B7" w:rsidRPr="00456662" w:rsidRDefault="00F470B7" w:rsidP="002F2D66">
      <w:pPr>
        <w:pStyle w:val="libFootnote0"/>
        <w:rPr>
          <w:rtl/>
        </w:rPr>
      </w:pPr>
      <w:r>
        <w:rPr>
          <w:rtl/>
        </w:rPr>
        <w:t>(</w:t>
      </w:r>
      <w:r w:rsidRPr="00456662">
        <w:rPr>
          <w:rtl/>
        </w:rPr>
        <w:t>4) تفسير القمّيّ 2 : 367.</w:t>
      </w:r>
    </w:p>
    <w:p w:rsidR="00F470B7" w:rsidRPr="00456662" w:rsidRDefault="00F470B7" w:rsidP="00596B52">
      <w:pPr>
        <w:pStyle w:val="libNormal"/>
        <w:rPr>
          <w:rtl/>
        </w:rPr>
      </w:pPr>
      <w:r>
        <w:rPr>
          <w:rtl/>
        </w:rPr>
        <w:br w:type="page"/>
      </w:r>
      <w:r w:rsidRPr="00456662">
        <w:rPr>
          <w:rtl/>
        </w:rPr>
        <w:lastRenderedPageBreak/>
        <w:t>وقيل : المراد الإسراع على وجه القصد والاقتصاد</w:t>
      </w:r>
      <w:r>
        <w:rPr>
          <w:rtl/>
        </w:rPr>
        <w:t>،</w:t>
      </w:r>
      <w:r w:rsidRPr="00456662">
        <w:rPr>
          <w:rtl/>
        </w:rPr>
        <w:t xml:space="preserve"> لا من قبيل العدو</w:t>
      </w:r>
      <w:r>
        <w:rPr>
          <w:rtl/>
        </w:rPr>
        <w:t>،</w:t>
      </w:r>
      <w:r w:rsidRPr="00456662">
        <w:rPr>
          <w:rtl/>
        </w:rPr>
        <w:t xml:space="preserve"> بل دونه.</w:t>
      </w:r>
    </w:p>
    <w:p w:rsidR="00F470B7" w:rsidRPr="00456662" w:rsidRDefault="00F470B7" w:rsidP="00596B52">
      <w:pPr>
        <w:pStyle w:val="libNormal"/>
        <w:rPr>
          <w:rtl/>
        </w:rPr>
      </w:pPr>
      <w:r w:rsidRPr="00456662">
        <w:rPr>
          <w:rtl/>
        </w:rPr>
        <w:t>وقيل : اسعوا أي اعملوا وعجّلوا</w:t>
      </w:r>
      <w:r>
        <w:rPr>
          <w:rtl/>
        </w:rPr>
        <w:t>،</w:t>
      </w:r>
      <w:r w:rsidRPr="00456662">
        <w:rPr>
          <w:rtl/>
        </w:rPr>
        <w:t xml:space="preserve"> فإنّه يوم مضيّق على المسلمين</w:t>
      </w:r>
      <w:r>
        <w:rPr>
          <w:rtl/>
        </w:rPr>
        <w:t>،</w:t>
      </w:r>
      <w:r w:rsidRPr="00456662">
        <w:rPr>
          <w:rtl/>
        </w:rPr>
        <w:t xml:space="preserve"> وروي عن الباقر عليه السلام أيضا.</w:t>
      </w:r>
    </w:p>
    <w:p w:rsidR="00F470B7" w:rsidRPr="00456662" w:rsidRDefault="00F470B7" w:rsidP="00596B52">
      <w:pPr>
        <w:pStyle w:val="libNormal"/>
        <w:rPr>
          <w:rtl/>
        </w:rPr>
      </w:pPr>
      <w:r w:rsidRPr="00456662">
        <w:rPr>
          <w:rtl/>
        </w:rPr>
        <w:t>وفي رواية : إنّ أصحاب النبيّ صلّى الله عليه وآله كانوا يتجهّزون للجمعة أي يتهيّأون لها يوم الخميس</w:t>
      </w:r>
      <w:r>
        <w:rPr>
          <w:rtl/>
        </w:rPr>
        <w:t>،</w:t>
      </w:r>
      <w:r w:rsidRPr="00456662">
        <w:rPr>
          <w:rtl/>
        </w:rPr>
        <w:t xml:space="preserve"> لأنّه يوم مضيّق على المسلمين </w:t>
      </w:r>
      <w:r w:rsidRPr="00D02CEF">
        <w:rPr>
          <w:rStyle w:val="libFootnotenumChar"/>
          <w:rtl/>
        </w:rPr>
        <w:t>(1)</w:t>
      </w:r>
      <w:r>
        <w:rPr>
          <w:rtl/>
        </w:rPr>
        <w:t>.</w:t>
      </w:r>
    </w:p>
    <w:p w:rsidR="00F470B7" w:rsidRPr="00456662" w:rsidRDefault="00F470B7" w:rsidP="00596B52">
      <w:pPr>
        <w:pStyle w:val="libNormal"/>
        <w:rPr>
          <w:rtl/>
        </w:rPr>
      </w:pPr>
      <w:r w:rsidRPr="00456662">
        <w:rPr>
          <w:rtl/>
        </w:rPr>
        <w:t>وفي «العلل» بإسناده إلى محمّد بن أبي عمير</w:t>
      </w:r>
      <w:r>
        <w:rPr>
          <w:rtl/>
        </w:rPr>
        <w:t>،</w:t>
      </w:r>
      <w:r w:rsidRPr="00456662">
        <w:rPr>
          <w:rtl/>
        </w:rPr>
        <w:t xml:space="preserve"> عن حمّاد</w:t>
      </w:r>
      <w:r>
        <w:rPr>
          <w:rtl/>
        </w:rPr>
        <w:t>،</w:t>
      </w:r>
      <w:r w:rsidRPr="00456662">
        <w:rPr>
          <w:rtl/>
        </w:rPr>
        <w:t xml:space="preserve"> عن الحلبيّ</w:t>
      </w:r>
      <w:r>
        <w:rPr>
          <w:rtl/>
        </w:rPr>
        <w:t>،</w:t>
      </w:r>
      <w:r w:rsidRPr="00456662">
        <w:rPr>
          <w:rtl/>
        </w:rPr>
        <w:t xml:space="preserve"> عن الصادق عليه السلام قال : إذا قمت إلى الصلاة فأتها سعيا</w:t>
      </w:r>
      <w:r>
        <w:rPr>
          <w:rtl/>
        </w:rPr>
        <w:t>،</w:t>
      </w:r>
      <w:r w:rsidRPr="00456662">
        <w:rPr>
          <w:rtl/>
        </w:rPr>
        <w:t xml:space="preserve"> وليكن عليك السكينة والوقار</w:t>
      </w:r>
      <w:r>
        <w:rPr>
          <w:rtl/>
        </w:rPr>
        <w:t>،</w:t>
      </w:r>
      <w:r w:rsidRPr="00456662">
        <w:rPr>
          <w:rtl/>
        </w:rPr>
        <w:t xml:space="preserve"> فما أدركت فصلّ وما سبقت به فأتمّه</w:t>
      </w:r>
      <w:r>
        <w:rPr>
          <w:rtl/>
        </w:rPr>
        <w:t>،</w:t>
      </w:r>
      <w:r w:rsidRPr="00456662">
        <w:rPr>
          <w:rtl/>
        </w:rPr>
        <w:t xml:space="preserve"> فإنّ الله عزّ وجلّ يقول : </w:t>
      </w:r>
      <w:r w:rsidRPr="00D02CEF">
        <w:rPr>
          <w:rStyle w:val="libAlaemChar"/>
          <w:rtl/>
        </w:rPr>
        <w:t>(</w:t>
      </w:r>
      <w:r w:rsidRPr="009E78CC">
        <w:rPr>
          <w:rStyle w:val="libAieChar"/>
          <w:rtl/>
        </w:rPr>
        <w:t>يا أَيُّهَا الَّذِينَ آمَنُوا إِذا نُودِيَ لِلصَّلاةِ</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 xml:space="preserve">ومعنى قوله : </w:t>
      </w:r>
      <w:r w:rsidRPr="00D02CEF">
        <w:rPr>
          <w:rStyle w:val="libAlaemChar"/>
          <w:rtl/>
        </w:rPr>
        <w:t>(</w:t>
      </w:r>
      <w:r w:rsidRPr="009E78CC">
        <w:rPr>
          <w:rStyle w:val="libAieChar"/>
          <w:rtl/>
        </w:rPr>
        <w:t>فَاسْعَوْا</w:t>
      </w:r>
      <w:r w:rsidRPr="00D02CEF">
        <w:rPr>
          <w:rStyle w:val="libAlaemChar"/>
          <w:rtl/>
        </w:rPr>
        <w:t>)</w:t>
      </w:r>
      <w:r w:rsidRPr="00456662">
        <w:rPr>
          <w:rtl/>
        </w:rPr>
        <w:t xml:space="preserve"> هو الانكفاء بالهمزة</w:t>
      </w:r>
      <w:r>
        <w:rPr>
          <w:rtl/>
        </w:rPr>
        <w:t>،</w:t>
      </w:r>
      <w:r w:rsidRPr="00456662">
        <w:rPr>
          <w:rtl/>
        </w:rPr>
        <w:t xml:space="preserve"> أي التمايل إلى قدّام</w:t>
      </w:r>
      <w:r>
        <w:rPr>
          <w:rtl/>
        </w:rPr>
        <w:t>،</w:t>
      </w:r>
      <w:r w:rsidRPr="00456662">
        <w:rPr>
          <w:rtl/>
        </w:rPr>
        <w:t xml:space="preserve"> وفي «مجمع الطريحيّ» : وفي وصفه صلّى الله عليه وآله : كان إذا مشى تكفّى تكفّيا</w:t>
      </w:r>
      <w:r>
        <w:rPr>
          <w:rtl/>
        </w:rPr>
        <w:t>،</w:t>
      </w:r>
      <w:r w:rsidRPr="00456662">
        <w:rPr>
          <w:rtl/>
        </w:rPr>
        <w:t xml:space="preserve"> أي تمايل إلى قدّام</w:t>
      </w:r>
      <w:r>
        <w:rPr>
          <w:rtl/>
        </w:rPr>
        <w:t>،</w:t>
      </w:r>
      <w:r w:rsidRPr="00456662">
        <w:rPr>
          <w:rtl/>
        </w:rPr>
        <w:t xml:space="preserve"> هكذا روي غير مهموز</w:t>
      </w:r>
      <w:r>
        <w:rPr>
          <w:rtl/>
        </w:rPr>
        <w:t>،</w:t>
      </w:r>
      <w:r w:rsidRPr="00456662">
        <w:rPr>
          <w:rtl/>
        </w:rPr>
        <w:t xml:space="preserve"> والأصل الهمز</w:t>
      </w:r>
      <w:r>
        <w:rPr>
          <w:rtl/>
        </w:rPr>
        <w:t>،</w:t>
      </w:r>
      <w:r w:rsidRPr="00456662">
        <w:rPr>
          <w:rtl/>
        </w:rPr>
        <w:t xml:space="preserve"> وبعضهم يرويه مهموزا</w:t>
      </w:r>
      <w:r>
        <w:rPr>
          <w:rtl/>
        </w:rPr>
        <w:t>،</w:t>
      </w:r>
      <w:r w:rsidRPr="00456662">
        <w:rPr>
          <w:rtl/>
        </w:rPr>
        <w:t xml:space="preserve"> وقيل : معناه يتمايل يمينا وشمالا</w:t>
      </w:r>
      <w:r>
        <w:rPr>
          <w:rtl/>
        </w:rPr>
        <w:t>،</w:t>
      </w:r>
      <w:r w:rsidRPr="00456662">
        <w:rPr>
          <w:rtl/>
        </w:rPr>
        <w:t xml:space="preserve"> وخطّأه الأزهريّ بناء على أنّ التكفية الميل إلى سنن ممشاه</w:t>
      </w:r>
      <w:r>
        <w:rPr>
          <w:rtl/>
        </w:rPr>
        <w:t>،</w:t>
      </w:r>
      <w:r w:rsidRPr="00456662">
        <w:rPr>
          <w:rtl/>
        </w:rPr>
        <w:t xml:space="preserve"> كما دلّ عليه قوله فيما بعد «كأنّما ينحطّ من صبب» ولأنّ التمايل يمينا وشمالا من الخيلاء وهو ممّا لا يليق به </w:t>
      </w:r>
      <w:r w:rsidRPr="00D02CEF">
        <w:rPr>
          <w:rStyle w:val="libFootnotenumChar"/>
          <w:rtl/>
        </w:rPr>
        <w:t>(3)</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3 : 415.</w:t>
      </w:r>
    </w:p>
    <w:p w:rsidR="00F470B7" w:rsidRPr="00456662" w:rsidRDefault="00F470B7" w:rsidP="002F2D66">
      <w:pPr>
        <w:pStyle w:val="libFootnote0"/>
        <w:rPr>
          <w:rtl/>
        </w:rPr>
      </w:pPr>
      <w:r>
        <w:rPr>
          <w:rtl/>
        </w:rPr>
        <w:t>(</w:t>
      </w:r>
      <w:r w:rsidRPr="00456662">
        <w:rPr>
          <w:rtl/>
        </w:rPr>
        <w:t>2) علل الشرائع 2 : 357.</w:t>
      </w:r>
    </w:p>
    <w:p w:rsidR="00F470B7" w:rsidRPr="00456662" w:rsidRDefault="00F470B7" w:rsidP="002F2D66">
      <w:pPr>
        <w:pStyle w:val="libFootnote0"/>
        <w:rPr>
          <w:rtl/>
        </w:rPr>
      </w:pPr>
      <w:r>
        <w:rPr>
          <w:rtl/>
        </w:rPr>
        <w:t>(</w:t>
      </w:r>
      <w:r w:rsidRPr="00456662">
        <w:rPr>
          <w:rtl/>
        </w:rPr>
        <w:t xml:space="preserve">3) مجمع البحرين 4 : 50 </w:t>
      </w:r>
      <w:r>
        <w:rPr>
          <w:rtl/>
        </w:rPr>
        <w:t>(</w:t>
      </w:r>
      <w:r w:rsidRPr="00456662">
        <w:rPr>
          <w:rtl/>
        </w:rPr>
        <w:t>كفأ</w:t>
      </w:r>
      <w:r>
        <w:rPr>
          <w:rtl/>
        </w:rPr>
        <w:t>).</w:t>
      </w:r>
    </w:p>
    <w:p w:rsidR="00F470B7" w:rsidRPr="00456662" w:rsidRDefault="00F470B7" w:rsidP="00596B52">
      <w:pPr>
        <w:pStyle w:val="libNormal"/>
        <w:rPr>
          <w:rtl/>
        </w:rPr>
      </w:pPr>
      <w:r>
        <w:rPr>
          <w:rtl/>
        </w:rPr>
        <w:br w:type="page"/>
      </w:r>
      <w:r w:rsidRPr="00456662">
        <w:rPr>
          <w:rtl/>
        </w:rPr>
        <w:lastRenderedPageBreak/>
        <w:t>والصبب : ما انحدر من الأرض</w:t>
      </w:r>
      <w:r>
        <w:rPr>
          <w:rtl/>
        </w:rPr>
        <w:t>،</w:t>
      </w:r>
      <w:r w:rsidRPr="00456662">
        <w:rPr>
          <w:rtl/>
        </w:rPr>
        <w:t xml:space="preserve"> وفي بعض نسخ</w:t>
      </w:r>
      <w:r>
        <w:rPr>
          <w:rtl/>
        </w:rPr>
        <w:t xml:space="preserve"> «العلل» الانكفات بـ «التاء»</w:t>
      </w:r>
      <w:r w:rsidRPr="00456662">
        <w:rPr>
          <w:rtl/>
        </w:rPr>
        <w:t xml:space="preserve"> والظاهر أنّه سهو</w:t>
      </w:r>
      <w:r>
        <w:rPr>
          <w:rtl/>
        </w:rPr>
        <w:t>،</w:t>
      </w:r>
      <w:r w:rsidRPr="00456662">
        <w:rPr>
          <w:rtl/>
        </w:rPr>
        <w:t xml:space="preserve"> فإنّ معناه الانضمام ولا مناسبة له في المقام</w:t>
      </w:r>
      <w:r>
        <w:rPr>
          <w:rtl/>
        </w:rPr>
        <w:t>،</w:t>
      </w:r>
      <w:r w:rsidRPr="00456662">
        <w:rPr>
          <w:rtl/>
        </w:rPr>
        <w:t xml:space="preserve"> فليتأمّل.</w:t>
      </w:r>
    </w:p>
    <w:p w:rsidR="00F470B7" w:rsidRPr="00456662" w:rsidRDefault="00F470B7" w:rsidP="00596B52">
      <w:pPr>
        <w:pStyle w:val="libNormal"/>
        <w:rPr>
          <w:rtl/>
        </w:rPr>
      </w:pPr>
      <w:r w:rsidRPr="00456662">
        <w:rPr>
          <w:rtl/>
        </w:rPr>
        <w:t xml:space="preserve">والمراد من </w:t>
      </w:r>
      <w:r w:rsidRPr="00D02CEF">
        <w:rPr>
          <w:rStyle w:val="libAlaemChar"/>
          <w:rtl/>
        </w:rPr>
        <w:t>(</w:t>
      </w:r>
      <w:r w:rsidRPr="009E78CC">
        <w:rPr>
          <w:rStyle w:val="libAieChar"/>
          <w:rtl/>
        </w:rPr>
        <w:t>ذِكْرِ اللهِ</w:t>
      </w:r>
      <w:r w:rsidRPr="00D02CEF">
        <w:rPr>
          <w:rStyle w:val="libAlaemChar"/>
          <w:rtl/>
        </w:rPr>
        <w:t>)</w:t>
      </w:r>
      <w:r w:rsidRPr="00456662">
        <w:rPr>
          <w:rtl/>
        </w:rPr>
        <w:t xml:space="preserve"> هو خصوص «الصلاة» بقرينة قوله : </w:t>
      </w:r>
      <w:r w:rsidRPr="00D02CEF">
        <w:rPr>
          <w:rStyle w:val="libAlaemChar"/>
          <w:rtl/>
        </w:rPr>
        <w:t>(</w:t>
      </w:r>
      <w:r w:rsidRPr="009E78CC">
        <w:rPr>
          <w:rStyle w:val="libAieChar"/>
          <w:rtl/>
        </w:rPr>
        <w:t>نُودِيَ لِلصَّلاةِ</w:t>
      </w:r>
      <w:r w:rsidRPr="00D02CEF">
        <w:rPr>
          <w:rStyle w:val="libAlaemChar"/>
          <w:rtl/>
        </w:rPr>
        <w:t>)</w:t>
      </w:r>
      <w:r w:rsidRPr="00B9051C">
        <w:rPr>
          <w:rFonts w:hint="cs"/>
          <w:rtl/>
        </w:rPr>
        <w:t xml:space="preserve"> </w:t>
      </w:r>
      <w:r w:rsidRPr="00456662">
        <w:rPr>
          <w:rtl/>
        </w:rPr>
        <w:t xml:space="preserve">وقوله فيما بعد : </w:t>
      </w:r>
      <w:r w:rsidRPr="00D02CEF">
        <w:rPr>
          <w:rStyle w:val="libAlaemChar"/>
          <w:rtl/>
        </w:rPr>
        <w:t>(</w:t>
      </w:r>
      <w:r w:rsidRPr="009E78CC">
        <w:rPr>
          <w:rStyle w:val="libAieChar"/>
          <w:rtl/>
        </w:rPr>
        <w:t>فَإِذا قُضِيَتِ الصَّلاةُ</w:t>
      </w:r>
      <w:r w:rsidRPr="00D02CEF">
        <w:rPr>
          <w:rStyle w:val="libAlaemChar"/>
          <w:rtl/>
        </w:rPr>
        <w:t>)</w:t>
      </w:r>
      <w:r w:rsidRPr="00456662">
        <w:rPr>
          <w:rtl/>
        </w:rPr>
        <w:t xml:space="preserve"> لكونها من أفراد «الذكر» لقوله : </w:t>
      </w:r>
      <w:r w:rsidRPr="00D02CEF">
        <w:rPr>
          <w:rStyle w:val="libAlaemChar"/>
          <w:rtl/>
        </w:rPr>
        <w:t>(</w:t>
      </w:r>
      <w:r w:rsidRPr="009E78CC">
        <w:rPr>
          <w:rStyle w:val="libAieChar"/>
          <w:rtl/>
        </w:rPr>
        <w:t>أَقِمِ الصَّلاةَ لِذِكْرِي</w:t>
      </w:r>
      <w:r w:rsidRPr="00D02CEF">
        <w:rPr>
          <w:rStyle w:val="libAlaemChar"/>
          <w:rtl/>
        </w:rPr>
        <w:t>)</w:t>
      </w:r>
      <w:r w:rsidRPr="00456662">
        <w:rPr>
          <w:rtl/>
        </w:rPr>
        <w:t xml:space="preserve"> </w:t>
      </w:r>
      <w:r w:rsidRPr="00D02CEF">
        <w:rPr>
          <w:rStyle w:val="libFootnotenumChar"/>
          <w:rtl/>
        </w:rPr>
        <w:t>(1)</w:t>
      </w:r>
      <w:r w:rsidRPr="00456662">
        <w:rPr>
          <w:rtl/>
        </w:rPr>
        <w:t xml:space="preserve"> ولا ينافي ذلك قوله تعالى : </w:t>
      </w:r>
      <w:r w:rsidRPr="00D02CEF">
        <w:rPr>
          <w:rStyle w:val="libAlaemChar"/>
          <w:rtl/>
        </w:rPr>
        <w:t>(</w:t>
      </w:r>
      <w:r w:rsidRPr="009E78CC">
        <w:rPr>
          <w:rStyle w:val="libAieChar"/>
          <w:rtl/>
        </w:rPr>
        <w:t>إِنَّ الصَّلاةَ تَنْهى عَنِ الْفَحْشاءِ وَالْمُنْكَرِ وَلَذِكْرُ اللهِ أَكْبَرُ</w:t>
      </w:r>
      <w:r w:rsidRPr="00D02CEF">
        <w:rPr>
          <w:rStyle w:val="libAlaemChar"/>
          <w:rtl/>
        </w:rPr>
        <w:t>)</w:t>
      </w:r>
      <w:r w:rsidRPr="00456662">
        <w:rPr>
          <w:rtl/>
        </w:rPr>
        <w:t xml:space="preserve"> </w:t>
      </w:r>
      <w:r w:rsidRPr="00D02CEF">
        <w:rPr>
          <w:rStyle w:val="libFootnotenumChar"/>
          <w:rtl/>
        </w:rPr>
        <w:t>(2)</w:t>
      </w:r>
      <w:r w:rsidRPr="00456662">
        <w:rPr>
          <w:rtl/>
        </w:rPr>
        <w:t xml:space="preserve"> فإنّ المراد</w:t>
      </w:r>
      <w:r>
        <w:rPr>
          <w:rtl/>
        </w:rPr>
        <w:t xml:space="preserve"> بـ </w:t>
      </w:r>
      <w:r w:rsidRPr="00456662">
        <w:rPr>
          <w:rtl/>
        </w:rPr>
        <w:t>«الصلاة» نفس الأركان المخصوصة المشتملة على الذكر اللفظيّ</w:t>
      </w:r>
      <w:r>
        <w:rPr>
          <w:rtl/>
        </w:rPr>
        <w:t>،</w:t>
      </w:r>
      <w:r w:rsidRPr="00456662">
        <w:rPr>
          <w:rtl/>
        </w:rPr>
        <w:t xml:space="preserve"> وب «الذكر» الذكر القلبيّ</w:t>
      </w:r>
      <w:r>
        <w:rPr>
          <w:rtl/>
        </w:rPr>
        <w:t>،</w:t>
      </w:r>
      <w:r w:rsidRPr="00456662">
        <w:rPr>
          <w:rtl/>
        </w:rPr>
        <w:t xml:space="preserve"> أو المراد</w:t>
      </w:r>
      <w:r>
        <w:rPr>
          <w:rtl/>
        </w:rPr>
        <w:t xml:space="preserve"> بـ </w:t>
      </w:r>
      <w:r w:rsidRPr="00456662">
        <w:rPr>
          <w:rtl/>
        </w:rPr>
        <w:t>«الصلاة» هو عليّ بن أبي طالب عليه السلام</w:t>
      </w:r>
      <w:r>
        <w:rPr>
          <w:rtl/>
        </w:rPr>
        <w:t>،</w:t>
      </w:r>
      <w:r w:rsidRPr="00456662">
        <w:rPr>
          <w:rtl/>
        </w:rPr>
        <w:t xml:space="preserve"> وب «الذكر» محمّد صلّى الله عليه وآله ؛ كما ورد في بعض الروايات. فتأمّل.</w:t>
      </w:r>
    </w:p>
    <w:p w:rsidR="00F470B7" w:rsidRPr="00456662" w:rsidRDefault="00F470B7" w:rsidP="00596B52">
      <w:pPr>
        <w:pStyle w:val="libNormal"/>
        <w:rPr>
          <w:rtl/>
        </w:rPr>
      </w:pPr>
      <w:r w:rsidRPr="00456662">
        <w:rPr>
          <w:rtl/>
        </w:rPr>
        <w:t>وقد يقال : إنّ السعي إلى ذكر الله مقام المريدين</w:t>
      </w:r>
      <w:r>
        <w:rPr>
          <w:rtl/>
        </w:rPr>
        <w:t>،</w:t>
      </w:r>
      <w:r w:rsidRPr="00456662">
        <w:rPr>
          <w:rtl/>
        </w:rPr>
        <w:t xml:space="preserve"> فإنّهم يسعون إلى الذكر سعي مشتاق إلى مذكور يطلب منه محلّ القربة إليه</w:t>
      </w:r>
      <w:r>
        <w:rPr>
          <w:rtl/>
        </w:rPr>
        <w:t>،</w:t>
      </w:r>
      <w:r w:rsidRPr="00456662">
        <w:rPr>
          <w:rtl/>
        </w:rPr>
        <w:t xml:space="preserve"> والدنوّ منه.</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وَذَرُوا الْبَيْعَ</w:t>
      </w:r>
      <w:r w:rsidRPr="00D02CEF">
        <w:rPr>
          <w:rStyle w:val="libAlaemChar"/>
          <w:rtl/>
        </w:rPr>
        <w:t>)</w:t>
      </w:r>
      <w:r w:rsidRPr="00456662">
        <w:rPr>
          <w:rtl/>
        </w:rPr>
        <w:t xml:space="preserve"> أي اتركوه</w:t>
      </w:r>
      <w:r>
        <w:rPr>
          <w:rtl/>
        </w:rPr>
        <w:t>،</w:t>
      </w:r>
      <w:r w:rsidRPr="00456662">
        <w:rPr>
          <w:rtl/>
        </w:rPr>
        <w:t xml:space="preserve"> ولا ماضي لهذا الأمر كما في مرادفه «دع»</w:t>
      </w:r>
      <w:r>
        <w:rPr>
          <w:rtl/>
        </w:rPr>
        <w:t>،</w:t>
      </w:r>
      <w:r w:rsidRPr="00456662">
        <w:rPr>
          <w:rtl/>
        </w:rPr>
        <w:t xml:space="preserve"> وهذا وإن كان على صيغة الأمر إلّا أنّه نهي في حقيقة الأمر</w:t>
      </w:r>
      <w:r>
        <w:rPr>
          <w:rtl/>
        </w:rPr>
        <w:t>،</w:t>
      </w:r>
      <w:r w:rsidRPr="00456662">
        <w:rPr>
          <w:rtl/>
        </w:rPr>
        <w:t xml:space="preserve"> أي لا تبيعوا</w:t>
      </w:r>
      <w:r>
        <w:rPr>
          <w:rtl/>
        </w:rPr>
        <w:t>،</w:t>
      </w:r>
      <w:r w:rsidRPr="00456662">
        <w:rPr>
          <w:rtl/>
        </w:rPr>
        <w:t xml:space="preserve"> والمراد</w:t>
      </w:r>
      <w:r>
        <w:rPr>
          <w:rtl/>
        </w:rPr>
        <w:t xml:space="preserve"> بـ </w:t>
      </w:r>
      <w:r w:rsidRPr="00456662">
        <w:rPr>
          <w:rtl/>
        </w:rPr>
        <w:t>«البيع» مطلق المعاملات المعاوضيّة</w:t>
      </w:r>
      <w:r>
        <w:rPr>
          <w:rtl/>
        </w:rPr>
        <w:t>،</w:t>
      </w:r>
      <w:r w:rsidRPr="00456662">
        <w:rPr>
          <w:rtl/>
        </w:rPr>
        <w:t xml:space="preserve"> فإنّها منافية «لذكر الله» وكاشفة عن إيثار الدنيا على الآخرة.</w:t>
      </w:r>
    </w:p>
    <w:p w:rsidR="00F470B7" w:rsidRPr="00456662" w:rsidRDefault="00F470B7" w:rsidP="00596B52">
      <w:pPr>
        <w:pStyle w:val="libNormal"/>
        <w:rPr>
          <w:rtl/>
        </w:rPr>
      </w:pPr>
      <w:r w:rsidRPr="00456662">
        <w:rPr>
          <w:rtl/>
        </w:rPr>
        <w:t>وقد روي أنّه كان في المدينة إذا أذّن المؤذّن يوم الجمعة</w:t>
      </w:r>
      <w:r>
        <w:rPr>
          <w:rtl/>
        </w:rPr>
        <w:t>،</w:t>
      </w:r>
      <w:r w:rsidRPr="00456662">
        <w:rPr>
          <w:rtl/>
        </w:rPr>
        <w:t xml:space="preserve"> نادى مناد :</w:t>
      </w:r>
      <w:r>
        <w:rPr>
          <w:rFonts w:hint="cs"/>
          <w:rtl/>
        </w:rPr>
        <w:t xml:space="preserve"> </w:t>
      </w:r>
      <w:r w:rsidRPr="00456662">
        <w:rPr>
          <w:rtl/>
        </w:rPr>
        <w:t>حرّم البيع حرّم البيع</w:t>
      </w:r>
      <w:r>
        <w:rPr>
          <w:rtl/>
        </w:rPr>
        <w:t>،</w:t>
      </w:r>
      <w:r w:rsidRPr="00456662">
        <w:rPr>
          <w:rtl/>
        </w:rPr>
        <w:t xml:space="preserve"> قال الطبرسيّ رحمه الله : قال الحسن كلّ بيع تفوت فيه الصلاة يوم الجمعة فإنّه بيع حرام لا يجوز</w:t>
      </w:r>
      <w:r>
        <w:rPr>
          <w:rtl/>
        </w:rPr>
        <w:t>،</w:t>
      </w:r>
      <w:r w:rsidRPr="00456662">
        <w:rPr>
          <w:rtl/>
        </w:rPr>
        <w:t xml:space="preserve"> وهذا هو الّذي يقتضيه ظاهر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طه : 14.</w:t>
      </w:r>
    </w:p>
    <w:p w:rsidR="00F470B7" w:rsidRPr="00456662" w:rsidRDefault="00F470B7" w:rsidP="002F2D66">
      <w:pPr>
        <w:pStyle w:val="libFootnote0"/>
        <w:rPr>
          <w:rtl/>
        </w:rPr>
      </w:pPr>
      <w:r>
        <w:rPr>
          <w:rtl/>
        </w:rPr>
        <w:t>(</w:t>
      </w:r>
      <w:r w:rsidRPr="00456662">
        <w:rPr>
          <w:rtl/>
        </w:rPr>
        <w:t>2) العنكبوت : 45.</w:t>
      </w:r>
    </w:p>
    <w:p w:rsidR="00F470B7" w:rsidRPr="00456662" w:rsidRDefault="00F470B7" w:rsidP="00930449">
      <w:pPr>
        <w:pStyle w:val="libNormal0"/>
        <w:rPr>
          <w:rtl/>
        </w:rPr>
      </w:pPr>
      <w:r>
        <w:rPr>
          <w:rtl/>
        </w:rPr>
        <w:br w:type="page"/>
      </w:r>
      <w:r w:rsidRPr="00456662">
        <w:rPr>
          <w:rtl/>
        </w:rPr>
        <w:lastRenderedPageBreak/>
        <w:t>الآية</w:t>
      </w:r>
      <w:r>
        <w:rPr>
          <w:rtl/>
        </w:rPr>
        <w:t>،</w:t>
      </w:r>
      <w:r w:rsidRPr="00456662">
        <w:rPr>
          <w:rtl/>
        </w:rPr>
        <w:t xml:space="preserve"> لأنّ النهي يدلّ على فساد المنهيّ عنه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وفيه : إنّ هذا مسلّم في العبادات دون المعاملات كما حقّق في الأصول</w:t>
      </w:r>
      <w:r>
        <w:rPr>
          <w:rtl/>
        </w:rPr>
        <w:t>،</w:t>
      </w:r>
      <w:r w:rsidRPr="00456662">
        <w:rPr>
          <w:rtl/>
        </w:rPr>
        <w:t xml:space="preserve"> نعم سلّمنا دلالة النهي أي صيغته على التحريم كما عليه كثير من المحقّقين</w:t>
      </w:r>
      <w:r>
        <w:rPr>
          <w:rtl/>
        </w:rPr>
        <w:t>،</w:t>
      </w:r>
      <w:r w:rsidRPr="00456662">
        <w:rPr>
          <w:rtl/>
        </w:rPr>
        <w:t xml:space="preserve"> والإجماع ثابت على حرمة البيع بعد النداء</w:t>
      </w:r>
      <w:r>
        <w:rPr>
          <w:rtl/>
        </w:rPr>
        <w:t>،</w:t>
      </w:r>
      <w:r w:rsidRPr="00456662">
        <w:rPr>
          <w:rtl/>
        </w:rPr>
        <w:t xml:space="preserve"> ولكن في فساده بأن لا يحصل معه النقل والانتقال خلاف.</w:t>
      </w:r>
    </w:p>
    <w:p w:rsidR="00F470B7" w:rsidRPr="00456662" w:rsidRDefault="00F470B7" w:rsidP="00596B52">
      <w:pPr>
        <w:pStyle w:val="libNormal"/>
        <w:rPr>
          <w:rtl/>
        </w:rPr>
      </w:pPr>
      <w:r w:rsidRPr="00456662">
        <w:rPr>
          <w:rtl/>
        </w:rPr>
        <w:t>قال العلّامة رحمه الله في «التذكرة» : البيع بعد النداء يوم الجمعة حرام بالنصّ والإجماع</w:t>
      </w:r>
      <w:r>
        <w:rPr>
          <w:rtl/>
        </w:rPr>
        <w:t>،</w:t>
      </w:r>
      <w:r w:rsidRPr="00456662">
        <w:rPr>
          <w:rtl/>
        </w:rPr>
        <w:t xml:space="preserve"> قال الله تعالى : </w:t>
      </w:r>
      <w:r w:rsidRPr="00D02CEF">
        <w:rPr>
          <w:rStyle w:val="libAlaemChar"/>
          <w:rtl/>
        </w:rPr>
        <w:t>(</w:t>
      </w:r>
      <w:r w:rsidRPr="009E78CC">
        <w:rPr>
          <w:rStyle w:val="libAieChar"/>
          <w:rtl/>
        </w:rPr>
        <w:t>وَذَرُوا الْبَيْعَ</w:t>
      </w:r>
      <w:r w:rsidRPr="00D02CEF">
        <w:rPr>
          <w:rStyle w:val="libAlaemChar"/>
          <w:rtl/>
        </w:rPr>
        <w:t>)</w:t>
      </w:r>
      <w:r w:rsidRPr="00456662">
        <w:rPr>
          <w:rtl/>
        </w:rPr>
        <w:t xml:space="preserve"> والأمر للوجوب</w:t>
      </w:r>
      <w:r>
        <w:rPr>
          <w:rtl/>
        </w:rPr>
        <w:t>،</w:t>
      </w:r>
      <w:r w:rsidRPr="00456662">
        <w:rPr>
          <w:rtl/>
        </w:rPr>
        <w:t xml:space="preserve"> والنهي للتحريم</w:t>
      </w:r>
      <w:r>
        <w:rPr>
          <w:rtl/>
        </w:rPr>
        <w:t>،</w:t>
      </w:r>
      <w:r w:rsidRPr="00456662">
        <w:rPr>
          <w:rtl/>
        </w:rPr>
        <w:t xml:space="preserve"> ولا خلاف بين العلماء في تحريمه</w:t>
      </w:r>
      <w:r>
        <w:rPr>
          <w:rtl/>
        </w:rPr>
        <w:t>،</w:t>
      </w:r>
      <w:r w:rsidRPr="00456662">
        <w:rPr>
          <w:rtl/>
        </w:rPr>
        <w:t xml:space="preserve"> والنداء الّذي يتعلّق به التحريم</w:t>
      </w:r>
      <w:r>
        <w:rPr>
          <w:rtl/>
        </w:rPr>
        <w:t>،</w:t>
      </w:r>
      <w:r w:rsidRPr="00456662">
        <w:rPr>
          <w:rtl/>
        </w:rPr>
        <w:t xml:space="preserve"> هو النداء الّذي يقع بعد الزوال والخطيب جالس على المنبر</w:t>
      </w:r>
      <w:r>
        <w:rPr>
          <w:rtl/>
        </w:rPr>
        <w:t xml:space="preserve"> ـ </w:t>
      </w:r>
      <w:r w:rsidRPr="00456662">
        <w:rPr>
          <w:rtl/>
        </w:rPr>
        <w:t>إلى أن قال</w:t>
      </w:r>
      <w:r>
        <w:rPr>
          <w:rtl/>
        </w:rPr>
        <w:t xml:space="preserve"> ـ </w:t>
      </w:r>
      <w:r w:rsidRPr="00456662">
        <w:rPr>
          <w:rtl/>
        </w:rPr>
        <w:t>:</w:t>
      </w:r>
    </w:p>
    <w:p w:rsidR="00F470B7" w:rsidRPr="00456662" w:rsidRDefault="00F470B7" w:rsidP="00596B52">
      <w:pPr>
        <w:pStyle w:val="libNormal"/>
        <w:rPr>
          <w:rtl/>
        </w:rPr>
      </w:pPr>
      <w:r w:rsidRPr="00456662">
        <w:rPr>
          <w:rtl/>
        </w:rPr>
        <w:t>وهل ينعقد البيع</w:t>
      </w:r>
      <w:r>
        <w:rPr>
          <w:rtl/>
        </w:rPr>
        <w:t>؟</w:t>
      </w:r>
      <w:r w:rsidRPr="00456662">
        <w:rPr>
          <w:rtl/>
        </w:rPr>
        <w:t xml:space="preserve"> لعلمائنا قولان :</w:t>
      </w:r>
    </w:p>
    <w:p w:rsidR="00F470B7" w:rsidRPr="00456662" w:rsidRDefault="00F470B7" w:rsidP="00596B52">
      <w:pPr>
        <w:pStyle w:val="libNormal"/>
        <w:rPr>
          <w:rtl/>
        </w:rPr>
      </w:pPr>
      <w:r w:rsidRPr="00456662">
        <w:rPr>
          <w:rtl/>
        </w:rPr>
        <w:t>المنع. وبه قال مالك</w:t>
      </w:r>
      <w:r>
        <w:rPr>
          <w:rtl/>
        </w:rPr>
        <w:t>،</w:t>
      </w:r>
      <w:r w:rsidRPr="00456662">
        <w:rPr>
          <w:rtl/>
        </w:rPr>
        <w:t xml:space="preserve"> وأحمد</w:t>
      </w:r>
      <w:r>
        <w:rPr>
          <w:rtl/>
        </w:rPr>
        <w:t>،</w:t>
      </w:r>
      <w:r w:rsidRPr="00456662">
        <w:rPr>
          <w:rtl/>
        </w:rPr>
        <w:t xml:space="preserve"> وداود</w:t>
      </w:r>
      <w:r>
        <w:rPr>
          <w:rtl/>
        </w:rPr>
        <w:t>،</w:t>
      </w:r>
      <w:r w:rsidRPr="00456662">
        <w:rPr>
          <w:rtl/>
        </w:rPr>
        <w:t xml:space="preserve"> لأنّ النهي يقتضي الفساد.</w:t>
      </w:r>
    </w:p>
    <w:p w:rsidR="00F470B7" w:rsidRPr="00456662" w:rsidRDefault="00F470B7" w:rsidP="00596B52">
      <w:pPr>
        <w:pStyle w:val="libNormal"/>
        <w:rPr>
          <w:rtl/>
        </w:rPr>
      </w:pPr>
      <w:r w:rsidRPr="00456662">
        <w:rPr>
          <w:rtl/>
        </w:rPr>
        <w:t>والصحّة. وبه قال الشافعيّ</w:t>
      </w:r>
      <w:r>
        <w:rPr>
          <w:rtl/>
        </w:rPr>
        <w:t>،</w:t>
      </w:r>
      <w:r w:rsidRPr="00456662">
        <w:rPr>
          <w:rtl/>
        </w:rPr>
        <w:t xml:space="preserve"> وأبو حنيفة</w:t>
      </w:r>
      <w:r>
        <w:rPr>
          <w:rtl/>
        </w:rPr>
        <w:t>،</w:t>
      </w:r>
      <w:r w:rsidRPr="00456662">
        <w:rPr>
          <w:rtl/>
        </w:rPr>
        <w:t xml:space="preserve"> لأنّ النهي </w:t>
      </w:r>
      <w:r>
        <w:rPr>
          <w:rtl/>
        </w:rPr>
        <w:t>[</w:t>
      </w:r>
      <w:r w:rsidRPr="00456662">
        <w:rPr>
          <w:rtl/>
        </w:rPr>
        <w:t>في المعاملات</w:t>
      </w:r>
      <w:r>
        <w:rPr>
          <w:rtl/>
        </w:rPr>
        <w:t>]</w:t>
      </w:r>
      <w:r w:rsidRPr="00456662">
        <w:rPr>
          <w:rtl/>
        </w:rPr>
        <w:t xml:space="preserve"> لا يقتضي الفساد</w:t>
      </w:r>
      <w:r>
        <w:rPr>
          <w:rtl/>
        </w:rPr>
        <w:t>،</w:t>
      </w:r>
      <w:r w:rsidRPr="00456662">
        <w:rPr>
          <w:rtl/>
        </w:rPr>
        <w:t xml:space="preserve"> بل في العبادات</w:t>
      </w:r>
      <w:r>
        <w:rPr>
          <w:rtl/>
        </w:rPr>
        <w:t>،</w:t>
      </w:r>
      <w:r w:rsidRPr="00456662">
        <w:rPr>
          <w:rtl/>
        </w:rPr>
        <w:t xml:space="preserve"> ولأنّ البيع غير مقصود في النهي</w:t>
      </w:r>
      <w:r>
        <w:rPr>
          <w:rtl/>
        </w:rPr>
        <w:t>،</w:t>
      </w:r>
      <w:r w:rsidRPr="00456662">
        <w:rPr>
          <w:rtl/>
        </w:rPr>
        <w:t xml:space="preserve"> فإنّه لو ترك الصلاة بالمبايعة كان عاصيا</w:t>
      </w:r>
      <w:r>
        <w:rPr>
          <w:rtl/>
        </w:rPr>
        <w:t>،</w:t>
      </w:r>
      <w:r w:rsidRPr="00456662">
        <w:rPr>
          <w:rtl/>
        </w:rPr>
        <w:t xml:space="preserve"> وإذا كان مقصودا فالتحريم لا يمنع انعقاده</w:t>
      </w:r>
      <w:r>
        <w:rPr>
          <w:rtl/>
        </w:rPr>
        <w:t>،</w:t>
      </w:r>
      <w:r w:rsidRPr="00456662">
        <w:rPr>
          <w:rtl/>
        </w:rPr>
        <w:t xml:space="preserve"> كما لو ترك الصلاة المفروضة بعد ضيق الوقت واشتغل بالبيع</w:t>
      </w:r>
      <w:r>
        <w:rPr>
          <w:rtl/>
        </w:rPr>
        <w:t>،</w:t>
      </w:r>
      <w:r w:rsidRPr="00456662">
        <w:rPr>
          <w:rtl/>
        </w:rPr>
        <w:t xml:space="preserve"> فإنّه يصحّ إجماعا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ذلِكُمْ خَيْرٌ لَكُمْ</w:t>
      </w:r>
      <w:r w:rsidRPr="00D02CEF">
        <w:rPr>
          <w:rStyle w:val="libAlaemChar"/>
          <w:rtl/>
        </w:rPr>
        <w:t>)</w:t>
      </w:r>
      <w:r w:rsidRPr="00456662">
        <w:rPr>
          <w:rtl/>
        </w:rPr>
        <w:t xml:space="preserve"> إلخ ؛ «ذا» للإشارة إلى ما تقدّم من حضور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434.</w:t>
      </w:r>
    </w:p>
    <w:p w:rsidR="00F470B7" w:rsidRPr="00456662" w:rsidRDefault="00F470B7" w:rsidP="002F2D66">
      <w:pPr>
        <w:pStyle w:val="libFootnote0"/>
        <w:rPr>
          <w:rtl/>
        </w:rPr>
      </w:pPr>
      <w:r>
        <w:rPr>
          <w:rtl/>
        </w:rPr>
        <w:t>(</w:t>
      </w:r>
      <w:r w:rsidRPr="00456662">
        <w:rPr>
          <w:rtl/>
        </w:rPr>
        <w:t>2) تذكرة الفقهاء 4 : 107</w:t>
      </w:r>
      <w:r>
        <w:rPr>
          <w:rtl/>
        </w:rPr>
        <w:t xml:space="preserve"> ـ </w:t>
      </w:r>
      <w:r w:rsidRPr="00456662">
        <w:rPr>
          <w:rtl/>
        </w:rPr>
        <w:t>110.</w:t>
      </w:r>
    </w:p>
    <w:p w:rsidR="00F470B7" w:rsidRPr="00456662" w:rsidRDefault="00F470B7" w:rsidP="00930449">
      <w:pPr>
        <w:pStyle w:val="libNormal0"/>
        <w:rPr>
          <w:rtl/>
        </w:rPr>
      </w:pPr>
      <w:r>
        <w:rPr>
          <w:rtl/>
        </w:rPr>
        <w:br w:type="page"/>
      </w:r>
      <w:r w:rsidRPr="00456662">
        <w:rPr>
          <w:rtl/>
        </w:rPr>
        <w:lastRenderedPageBreak/>
        <w:t>الجمعة والسعي إلى «ذكر الله» وأداء الفريضة وترك البيع</w:t>
      </w:r>
      <w:r>
        <w:rPr>
          <w:rtl/>
        </w:rPr>
        <w:t>،</w:t>
      </w:r>
      <w:r w:rsidRPr="00456662">
        <w:rPr>
          <w:rtl/>
        </w:rPr>
        <w:t xml:space="preserve"> وكلمة «كم» حرف خطاب إلى المكلّفين</w:t>
      </w:r>
      <w:r>
        <w:rPr>
          <w:rtl/>
        </w:rPr>
        <w:t>،</w:t>
      </w:r>
      <w:r w:rsidRPr="00456662">
        <w:rPr>
          <w:rtl/>
        </w:rPr>
        <w:t xml:space="preserve"> والكلمتان قد تتّفقان وقد تختلفان في الوحدة والتعدّد والتذكير والتأنيث</w:t>
      </w:r>
      <w:r>
        <w:rPr>
          <w:rtl/>
        </w:rPr>
        <w:t>،</w:t>
      </w:r>
      <w:r w:rsidRPr="00456662">
        <w:rPr>
          <w:rtl/>
        </w:rPr>
        <w:t xml:space="preserve"> فيكون المشار إليه واحدا</w:t>
      </w:r>
      <w:r>
        <w:rPr>
          <w:rtl/>
        </w:rPr>
        <w:t>،</w:t>
      </w:r>
      <w:r w:rsidRPr="00456662">
        <w:rPr>
          <w:rtl/>
        </w:rPr>
        <w:t xml:space="preserve"> والمخاطب متعدّدا</w:t>
      </w:r>
      <w:r>
        <w:rPr>
          <w:rtl/>
        </w:rPr>
        <w:t>،</w:t>
      </w:r>
      <w:r w:rsidRPr="00456662">
        <w:rPr>
          <w:rtl/>
        </w:rPr>
        <w:t xml:space="preserve"> وبالعكس</w:t>
      </w:r>
      <w:r>
        <w:rPr>
          <w:rtl/>
        </w:rPr>
        <w:t>،</w:t>
      </w:r>
      <w:r w:rsidRPr="00456662">
        <w:rPr>
          <w:rtl/>
        </w:rPr>
        <w:t xml:space="preserve"> إلى غير ذلك من الصور</w:t>
      </w:r>
      <w:r>
        <w:rPr>
          <w:rtl/>
        </w:rPr>
        <w:t>،</w:t>
      </w:r>
      <w:r w:rsidRPr="00456662">
        <w:rPr>
          <w:rtl/>
        </w:rPr>
        <w:t xml:space="preserve"> ويعرف هذا بباب المخاطبة</w:t>
      </w:r>
      <w:r>
        <w:rPr>
          <w:rtl/>
        </w:rPr>
        <w:t>،</w:t>
      </w:r>
      <w:r w:rsidRPr="00456662">
        <w:rPr>
          <w:rtl/>
        </w:rPr>
        <w:t xml:space="preserve"> وأمّا أنّ ذلك خير</w:t>
      </w:r>
      <w:r>
        <w:rPr>
          <w:rtl/>
        </w:rPr>
        <w:t>،</w:t>
      </w:r>
      <w:r w:rsidRPr="00456662">
        <w:rPr>
          <w:rtl/>
        </w:rPr>
        <w:t xml:space="preserve"> فلأنّ منافع الآخرة أهمّ في نظر العقلاء من منافع الدنيا</w:t>
      </w:r>
      <w:r>
        <w:rPr>
          <w:rtl/>
        </w:rPr>
        <w:t>،</w:t>
      </w:r>
      <w:r w:rsidRPr="00456662">
        <w:rPr>
          <w:rtl/>
        </w:rPr>
        <w:t xml:space="preserve"> لأنّ ما يتعلّق بالآخرة باق دائم</w:t>
      </w:r>
      <w:r>
        <w:rPr>
          <w:rtl/>
        </w:rPr>
        <w:t>،</w:t>
      </w:r>
      <w:r w:rsidRPr="00456662">
        <w:rPr>
          <w:rtl/>
        </w:rPr>
        <w:t xml:space="preserve"> بخلاف ما يتعلّق بالدنيا</w:t>
      </w:r>
      <w:r>
        <w:rPr>
          <w:rtl/>
        </w:rPr>
        <w:t>،</w:t>
      </w:r>
      <w:r w:rsidRPr="00456662">
        <w:rPr>
          <w:rtl/>
        </w:rPr>
        <w:t xml:space="preserve"> ولذا قال الله : </w:t>
      </w:r>
      <w:r w:rsidRPr="00D02CEF">
        <w:rPr>
          <w:rStyle w:val="libAlaemChar"/>
          <w:rtl/>
        </w:rPr>
        <w:t>(</w:t>
      </w:r>
      <w:r w:rsidRPr="009E78CC">
        <w:rPr>
          <w:rStyle w:val="libAieChar"/>
          <w:rtl/>
        </w:rPr>
        <w:t>ما عِنْدَكُمْ يَنْفَدُ</w:t>
      </w:r>
      <w:r w:rsidRPr="00D02CEF">
        <w:rPr>
          <w:rStyle w:val="libAlaemChar"/>
          <w:rtl/>
        </w:rPr>
        <w:t>)</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وفي بعض خطب عليّ عليه السلام : أيّها الناس</w:t>
      </w:r>
      <w:r>
        <w:rPr>
          <w:rtl/>
        </w:rPr>
        <w:t>،</w:t>
      </w:r>
      <w:r w:rsidRPr="00456662">
        <w:rPr>
          <w:rtl/>
        </w:rPr>
        <w:t xml:space="preserve"> انظروا إلى الدنيا نظر الزاهدين فيها</w:t>
      </w:r>
      <w:r>
        <w:rPr>
          <w:rtl/>
        </w:rPr>
        <w:t>،</w:t>
      </w:r>
      <w:r w:rsidRPr="00456662">
        <w:rPr>
          <w:rtl/>
        </w:rPr>
        <w:t xml:space="preserve"> الصادفين عنها</w:t>
      </w:r>
      <w:r>
        <w:rPr>
          <w:rtl/>
        </w:rPr>
        <w:t>،</w:t>
      </w:r>
      <w:r w:rsidRPr="00456662">
        <w:rPr>
          <w:rtl/>
        </w:rPr>
        <w:t xml:space="preserve"> فإنّها والله عمّا قليل تزيل الثاوي الساكن</w:t>
      </w:r>
      <w:r>
        <w:rPr>
          <w:rtl/>
        </w:rPr>
        <w:t>،</w:t>
      </w:r>
      <w:r w:rsidRPr="00456662">
        <w:rPr>
          <w:rtl/>
        </w:rPr>
        <w:t xml:space="preserve"> وتفجع المترقّب الآمن</w:t>
      </w:r>
      <w:r>
        <w:rPr>
          <w:rtl/>
        </w:rPr>
        <w:t>،</w:t>
      </w:r>
      <w:r w:rsidRPr="00456662">
        <w:rPr>
          <w:rtl/>
        </w:rPr>
        <w:t xml:space="preserve"> لا يرجع ما تولّى منها فأدبر</w:t>
      </w:r>
      <w:r>
        <w:rPr>
          <w:rtl/>
        </w:rPr>
        <w:t>،</w:t>
      </w:r>
      <w:r w:rsidRPr="00456662">
        <w:rPr>
          <w:rtl/>
        </w:rPr>
        <w:t xml:space="preserve"> ولا يدني ما هو آت منها فينتظر</w:t>
      </w:r>
      <w:r>
        <w:rPr>
          <w:rtl/>
        </w:rPr>
        <w:t>،</w:t>
      </w:r>
      <w:r w:rsidRPr="00456662">
        <w:rPr>
          <w:rtl/>
        </w:rPr>
        <w:t xml:space="preserve"> سرورها مشوب بالحزن</w:t>
      </w:r>
      <w:r>
        <w:rPr>
          <w:rtl/>
        </w:rPr>
        <w:t>،</w:t>
      </w:r>
      <w:r w:rsidRPr="00456662">
        <w:rPr>
          <w:rtl/>
        </w:rPr>
        <w:t xml:space="preserve"> وجلد الرجال فيها إلى الضعف والوهن</w:t>
      </w:r>
      <w:r>
        <w:rPr>
          <w:rtl/>
        </w:rPr>
        <w:t>،</w:t>
      </w:r>
      <w:r w:rsidRPr="00456662">
        <w:rPr>
          <w:rtl/>
        </w:rPr>
        <w:t xml:space="preserve"> فلا يغرّنّكم كثرة ما يعجبكم فيها لقلّة ما يصحبكم منها</w:t>
      </w:r>
      <w:r>
        <w:rPr>
          <w:rtl/>
        </w:rPr>
        <w:t>،</w:t>
      </w:r>
      <w:r w:rsidRPr="00456662">
        <w:rPr>
          <w:rtl/>
        </w:rPr>
        <w:t xml:space="preserve"> رحم الله امرأ تفكّر فاعتبر</w:t>
      </w:r>
      <w:r>
        <w:rPr>
          <w:rtl/>
        </w:rPr>
        <w:t>،</w:t>
      </w:r>
      <w:r w:rsidRPr="00456662">
        <w:rPr>
          <w:rtl/>
        </w:rPr>
        <w:t xml:space="preserve"> واعتبر فأبصر</w:t>
      </w:r>
      <w:r>
        <w:rPr>
          <w:rtl/>
        </w:rPr>
        <w:t>،</w:t>
      </w:r>
      <w:r w:rsidRPr="00456662">
        <w:rPr>
          <w:rtl/>
        </w:rPr>
        <w:t xml:space="preserve"> وكأنّ ما هو كائن في الدنيا لم يكن</w:t>
      </w:r>
      <w:r>
        <w:rPr>
          <w:rtl/>
        </w:rPr>
        <w:t>،</w:t>
      </w:r>
      <w:r w:rsidRPr="00456662">
        <w:rPr>
          <w:rtl/>
        </w:rPr>
        <w:t xml:space="preserve"> وكأنّ ما هو كائن من الآخرة عمّا قليل لم يزل</w:t>
      </w:r>
      <w:r>
        <w:rPr>
          <w:rtl/>
        </w:rPr>
        <w:t>،</w:t>
      </w:r>
      <w:r w:rsidRPr="00456662">
        <w:rPr>
          <w:rtl/>
        </w:rPr>
        <w:t xml:space="preserve"> فكلّ معدود منقض</w:t>
      </w:r>
      <w:r>
        <w:rPr>
          <w:rtl/>
        </w:rPr>
        <w:t>،</w:t>
      </w:r>
      <w:r w:rsidRPr="00456662">
        <w:rPr>
          <w:rtl/>
        </w:rPr>
        <w:t xml:space="preserve"> وكلّ متوقّع آت</w:t>
      </w:r>
      <w:r>
        <w:rPr>
          <w:rtl/>
        </w:rPr>
        <w:t>،</w:t>
      </w:r>
      <w:r w:rsidRPr="00456662">
        <w:rPr>
          <w:rtl/>
        </w:rPr>
        <w:t xml:space="preserve"> وكلّ آت قريب دان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إِنْ كُنْتُمْ تَعْلَمُونَ</w:t>
      </w:r>
      <w:r w:rsidRPr="00D02CEF">
        <w:rPr>
          <w:rStyle w:val="libAlaemChar"/>
          <w:rtl/>
        </w:rPr>
        <w:t>)</w:t>
      </w:r>
      <w:r w:rsidRPr="00456662">
        <w:rPr>
          <w:rtl/>
        </w:rPr>
        <w:t xml:space="preserve"> لا يقال : إنّ ما هو في نفس الأمر خير نافع فهو خير مطلقا سواء علم به أو لم يعلم</w:t>
      </w:r>
      <w:r>
        <w:rPr>
          <w:rtl/>
        </w:rPr>
        <w:t>،</w:t>
      </w:r>
      <w:r w:rsidRPr="00456662">
        <w:rPr>
          <w:rtl/>
        </w:rPr>
        <w:t xml:space="preserve"> فإنّ العلم والجهل لا يؤثّران في حقيقة الشيء وخاصيّته</w:t>
      </w:r>
      <w:r>
        <w:rPr>
          <w:rtl/>
        </w:rPr>
        <w:t>،</w:t>
      </w:r>
      <w:r w:rsidRPr="00456662">
        <w:rPr>
          <w:rtl/>
        </w:rPr>
        <w:t xml:space="preserve"> فما معنى التعليق الّذي مفهومه عدم كونه خيرا مع الجهل</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النحل : 96.</w:t>
      </w:r>
    </w:p>
    <w:p w:rsidR="00F470B7" w:rsidRPr="00456662" w:rsidRDefault="00F470B7" w:rsidP="002F2D66">
      <w:pPr>
        <w:pStyle w:val="libFootnote0"/>
        <w:rPr>
          <w:rtl/>
        </w:rPr>
      </w:pPr>
      <w:r>
        <w:rPr>
          <w:rtl/>
        </w:rPr>
        <w:t>(</w:t>
      </w:r>
      <w:r w:rsidRPr="00456662">
        <w:rPr>
          <w:rtl/>
        </w:rPr>
        <w:t>2) إرشاد القلوب 1 : 34</w:t>
      </w:r>
      <w:r>
        <w:rPr>
          <w:rtl/>
        </w:rPr>
        <w:t>،</w:t>
      </w:r>
      <w:r w:rsidRPr="00456662">
        <w:rPr>
          <w:rtl/>
        </w:rPr>
        <w:t xml:space="preserve"> نهج البلاغة : 148.</w:t>
      </w:r>
    </w:p>
    <w:p w:rsidR="00F470B7" w:rsidRPr="00456662" w:rsidRDefault="00F470B7" w:rsidP="00596B52">
      <w:pPr>
        <w:pStyle w:val="libNormal"/>
        <w:rPr>
          <w:rtl/>
        </w:rPr>
      </w:pPr>
      <w:r>
        <w:rPr>
          <w:rtl/>
        </w:rPr>
        <w:br w:type="page"/>
      </w:r>
      <w:r w:rsidRPr="00456662">
        <w:rPr>
          <w:rtl/>
        </w:rPr>
        <w:lastRenderedPageBreak/>
        <w:t>لأنّا نقول : قد أجيب عن ذلك بوجوه :</w:t>
      </w:r>
    </w:p>
    <w:p w:rsidR="00F470B7" w:rsidRPr="00456662" w:rsidRDefault="00F470B7" w:rsidP="00596B52">
      <w:pPr>
        <w:pStyle w:val="libNormal"/>
        <w:rPr>
          <w:rtl/>
        </w:rPr>
      </w:pPr>
      <w:r w:rsidRPr="00456662">
        <w:rPr>
          <w:rtl/>
        </w:rPr>
        <w:t>منها : إنّ المعطوف في المقام محذوف بقرينة المعطوف عليه</w:t>
      </w:r>
      <w:r>
        <w:rPr>
          <w:rtl/>
        </w:rPr>
        <w:t>،</w:t>
      </w:r>
      <w:r w:rsidRPr="00456662">
        <w:rPr>
          <w:rtl/>
        </w:rPr>
        <w:t xml:space="preserve"> والتقدير «إن كنتم تعلمون وإن كنتم لا تعلمون» كما في قوله : </w:t>
      </w:r>
      <w:r w:rsidRPr="00D02CEF">
        <w:rPr>
          <w:rStyle w:val="libAlaemChar"/>
          <w:rtl/>
        </w:rPr>
        <w:t>(</w:t>
      </w:r>
      <w:r w:rsidRPr="009E78CC">
        <w:rPr>
          <w:rStyle w:val="libAieChar"/>
          <w:rtl/>
        </w:rPr>
        <w:t>سَرابِيلَ تَقِيكُمُ الْحَرَّ</w:t>
      </w:r>
      <w:r w:rsidRPr="00D02CEF">
        <w:rPr>
          <w:rStyle w:val="libAlaemChar"/>
          <w:rtl/>
        </w:rPr>
        <w:t>)</w:t>
      </w:r>
      <w:r w:rsidRPr="00456662">
        <w:rPr>
          <w:rtl/>
        </w:rPr>
        <w:t xml:space="preserve"> </w:t>
      </w:r>
      <w:r w:rsidRPr="00D02CEF">
        <w:rPr>
          <w:rStyle w:val="libFootnotenumChar"/>
          <w:rtl/>
        </w:rPr>
        <w:t>(1)</w:t>
      </w:r>
      <w:r w:rsidRPr="00456662">
        <w:rPr>
          <w:rtl/>
        </w:rPr>
        <w:t xml:space="preserve"> أي والبرد</w:t>
      </w:r>
      <w:r>
        <w:rPr>
          <w:rtl/>
        </w:rPr>
        <w:t>،</w:t>
      </w:r>
      <w:r w:rsidRPr="00456662">
        <w:rPr>
          <w:rtl/>
        </w:rPr>
        <w:t xml:space="preserve"> وقد قيل بهذا الوجه في قوله : </w:t>
      </w:r>
      <w:r w:rsidRPr="00D02CEF">
        <w:rPr>
          <w:rStyle w:val="libAlaemChar"/>
          <w:rtl/>
        </w:rPr>
        <w:t>(</w:t>
      </w:r>
      <w:r w:rsidRPr="009E78CC">
        <w:rPr>
          <w:rStyle w:val="libAieChar"/>
          <w:rtl/>
        </w:rPr>
        <w:t>فَذَكِّرْ إِنْ نَفَعَتِ الذِّكْرى</w:t>
      </w:r>
      <w:r w:rsidRPr="00D02CEF">
        <w:rPr>
          <w:rStyle w:val="libAlaemChar"/>
          <w:rtl/>
        </w:rPr>
        <w:t>)</w:t>
      </w:r>
      <w:r w:rsidRPr="00456662">
        <w:rPr>
          <w:rtl/>
        </w:rPr>
        <w:t xml:space="preserve"> </w:t>
      </w:r>
      <w:r w:rsidRPr="00D02CEF">
        <w:rPr>
          <w:rStyle w:val="libFootnotenumChar"/>
          <w:rtl/>
        </w:rPr>
        <w:t>(2)</w:t>
      </w:r>
      <w:r w:rsidRPr="00456662">
        <w:rPr>
          <w:rtl/>
        </w:rPr>
        <w:t xml:space="preserve"> أي وإن لم تنفع الذكرى.</w:t>
      </w:r>
    </w:p>
    <w:p w:rsidR="00F470B7" w:rsidRPr="00456662" w:rsidRDefault="00F470B7" w:rsidP="00596B52">
      <w:pPr>
        <w:pStyle w:val="libNormal"/>
        <w:rPr>
          <w:rtl/>
        </w:rPr>
      </w:pPr>
      <w:r w:rsidRPr="00456662">
        <w:rPr>
          <w:rtl/>
        </w:rPr>
        <w:t>ومنها : إنّ لزوم حمل كلام الحكيم على ما لا يلزم اللغو حملنا على القول بالمفهوم</w:t>
      </w:r>
      <w:r>
        <w:rPr>
          <w:rtl/>
        </w:rPr>
        <w:t>،</w:t>
      </w:r>
      <w:r w:rsidRPr="00456662">
        <w:rPr>
          <w:rtl/>
        </w:rPr>
        <w:t xml:space="preserve"> وأمّا إذا كان للتعليق فائدة اخرى فلا يجب القول به</w:t>
      </w:r>
      <w:r>
        <w:rPr>
          <w:rtl/>
        </w:rPr>
        <w:t>،</w:t>
      </w:r>
      <w:r w:rsidRPr="00456662">
        <w:rPr>
          <w:rtl/>
        </w:rPr>
        <w:t xml:space="preserve"> والمقام من هذا القبيل</w:t>
      </w:r>
      <w:r>
        <w:rPr>
          <w:rtl/>
        </w:rPr>
        <w:t>،</w:t>
      </w:r>
      <w:r w:rsidRPr="00456662">
        <w:rPr>
          <w:rtl/>
        </w:rPr>
        <w:t xml:space="preserve"> فإنّ الغرض ذمّ من لا يأتمر بهذا الأمر مع علمه به واستبعاده عن درجة العلم</w:t>
      </w:r>
      <w:r>
        <w:rPr>
          <w:rtl/>
        </w:rPr>
        <w:t>،</w:t>
      </w:r>
      <w:r w:rsidRPr="00456662">
        <w:rPr>
          <w:rtl/>
        </w:rPr>
        <w:t xml:space="preserve"> وتنزيله منزلة الجاهل في عدم العمل به</w:t>
      </w:r>
      <w:r>
        <w:rPr>
          <w:rtl/>
        </w:rPr>
        <w:t>،</w:t>
      </w:r>
      <w:r w:rsidRPr="00456662">
        <w:rPr>
          <w:rtl/>
        </w:rPr>
        <w:t xml:space="preserve"> وقد قيل بذلك أيضا في الآية المذكورة</w:t>
      </w:r>
      <w:r>
        <w:rPr>
          <w:rtl/>
        </w:rPr>
        <w:t>،</w:t>
      </w:r>
      <w:r w:rsidRPr="00456662">
        <w:rPr>
          <w:rtl/>
        </w:rPr>
        <w:t xml:space="preserve"> وأنّه من قبيل قولهم : عظ الظالمين إن سمعوا منك.</w:t>
      </w:r>
    </w:p>
    <w:p w:rsidR="00F470B7" w:rsidRPr="00456662" w:rsidRDefault="00F470B7" w:rsidP="00596B52">
      <w:pPr>
        <w:pStyle w:val="libNormal"/>
        <w:rPr>
          <w:rtl/>
        </w:rPr>
      </w:pPr>
      <w:r w:rsidRPr="00456662">
        <w:rPr>
          <w:rtl/>
        </w:rPr>
        <w:t>ومنها : ما حكي عن الجبّائيّ من أنّ المراد اعلموا ذلك</w:t>
      </w:r>
      <w:r>
        <w:rPr>
          <w:rtl/>
        </w:rPr>
        <w:t>،</w:t>
      </w:r>
      <w:r w:rsidRPr="00456662">
        <w:rPr>
          <w:rtl/>
        </w:rPr>
        <w:t xml:space="preserve"> فتأمّل.</w:t>
      </w:r>
    </w:p>
    <w:p w:rsidR="00F470B7" w:rsidRPr="00456662" w:rsidRDefault="00F470B7" w:rsidP="00596B52">
      <w:pPr>
        <w:pStyle w:val="libNormal"/>
        <w:rPr>
          <w:rtl/>
        </w:rPr>
      </w:pPr>
      <w:r w:rsidRPr="00456662">
        <w:rPr>
          <w:rtl/>
        </w:rPr>
        <w:t>ومنها : إنّ المراد إن كنتم تعلمون أنّه خير لكم اخترتموه على المنافع الدنيويّة.</w:t>
      </w:r>
    </w:p>
    <w:p w:rsidR="00F470B7" w:rsidRPr="00456662" w:rsidRDefault="00F470B7" w:rsidP="00596B52">
      <w:pPr>
        <w:pStyle w:val="libNormal"/>
        <w:rPr>
          <w:rtl/>
        </w:rPr>
      </w:pPr>
      <w:r w:rsidRPr="00456662">
        <w:rPr>
          <w:rtl/>
        </w:rPr>
        <w:t>ومنها : إنّ المراد إن كنتم من أهل العلم والمعرفة بولاية عليّ عليه السلام والأئمّة من ولده</w:t>
      </w:r>
      <w:r>
        <w:rPr>
          <w:rtl/>
        </w:rPr>
        <w:t>،</w:t>
      </w:r>
      <w:r w:rsidRPr="00456662">
        <w:rPr>
          <w:rtl/>
        </w:rPr>
        <w:t xml:space="preserve"> فإنّ شيعتهم هم العلماء حقّا.</w:t>
      </w:r>
    </w:p>
    <w:p w:rsidR="00F470B7" w:rsidRPr="00456662" w:rsidRDefault="00F470B7" w:rsidP="00596B52">
      <w:pPr>
        <w:pStyle w:val="libNormal"/>
        <w:rPr>
          <w:rtl/>
        </w:rPr>
      </w:pPr>
      <w:r w:rsidRPr="00456662">
        <w:rPr>
          <w:rtl/>
        </w:rPr>
        <w:t>فحاصل المفهوم : أنّ أداء هذه الفريضة وأشباهها من سائر العبادات لا يكون خيرا لمن جهل ولايتهم</w:t>
      </w:r>
      <w:r>
        <w:rPr>
          <w:rtl/>
        </w:rPr>
        <w:t>،</w:t>
      </w:r>
      <w:r w:rsidRPr="00456662">
        <w:rPr>
          <w:rtl/>
        </w:rPr>
        <w:t xml:space="preserve"> وهاجر محبّتهم</w:t>
      </w:r>
      <w:r>
        <w:rPr>
          <w:rtl/>
        </w:rPr>
        <w:t>،</w:t>
      </w:r>
      <w:r w:rsidRPr="00456662">
        <w:rPr>
          <w:rtl/>
        </w:rPr>
        <w:t xml:space="preserve"> وقد وردت بذلك أخبار متواترة</w:t>
      </w:r>
      <w:r>
        <w:rPr>
          <w:rtl/>
        </w:rPr>
        <w:t>،</w:t>
      </w:r>
      <w:r w:rsidRPr="00456662">
        <w:rPr>
          <w:rtl/>
        </w:rPr>
        <w:t xml:space="preserve"> بل في بعضها أنّه سواء على الناصب صلّى أم زنى.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النحل : 81.</w:t>
      </w:r>
    </w:p>
    <w:p w:rsidR="00F470B7" w:rsidRPr="00456662" w:rsidRDefault="00F470B7" w:rsidP="002F2D66">
      <w:pPr>
        <w:pStyle w:val="libFootnote0"/>
        <w:rPr>
          <w:rtl/>
        </w:rPr>
      </w:pPr>
      <w:r>
        <w:rPr>
          <w:rtl/>
        </w:rPr>
        <w:t>(</w:t>
      </w:r>
      <w:r w:rsidRPr="00456662">
        <w:rPr>
          <w:rtl/>
        </w:rPr>
        <w:t>2) الأعلى : 9.</w:t>
      </w:r>
    </w:p>
    <w:p w:rsidR="00F470B7" w:rsidRPr="00456662" w:rsidRDefault="00F470B7" w:rsidP="00596B52">
      <w:pPr>
        <w:pStyle w:val="libNormal"/>
        <w:rPr>
          <w:rtl/>
        </w:rPr>
      </w:pPr>
      <w:r>
        <w:rPr>
          <w:rtl/>
        </w:rPr>
        <w:br w:type="page"/>
      </w:r>
      <w:r w:rsidRPr="00456662">
        <w:rPr>
          <w:rtl/>
        </w:rPr>
        <w:lastRenderedPageBreak/>
        <w:t>ومنها : إنّ المراد إن كنتم تعتقدون بحقّيّة هذا الدين</w:t>
      </w:r>
      <w:r>
        <w:rPr>
          <w:rtl/>
        </w:rPr>
        <w:t>،</w:t>
      </w:r>
      <w:r w:rsidRPr="00456662">
        <w:rPr>
          <w:rtl/>
        </w:rPr>
        <w:t xml:space="preserve"> ولا تكونون من المنافقين.</w:t>
      </w:r>
    </w:p>
    <w:p w:rsidR="00F470B7" w:rsidRPr="00456662" w:rsidRDefault="00F470B7" w:rsidP="00596B52">
      <w:pPr>
        <w:pStyle w:val="libNormal"/>
        <w:rPr>
          <w:rtl/>
        </w:rPr>
      </w:pPr>
      <w:r w:rsidRPr="00456662">
        <w:rPr>
          <w:rtl/>
        </w:rPr>
        <w:t>والمراد</w:t>
      </w:r>
      <w:r>
        <w:rPr>
          <w:rtl/>
        </w:rPr>
        <w:t xml:space="preserve"> بـ </w:t>
      </w:r>
      <w:r w:rsidRPr="00456662">
        <w:rPr>
          <w:rtl/>
        </w:rPr>
        <w:t xml:space="preserve">«القضاء» في قوله سبحانه : </w:t>
      </w:r>
      <w:r w:rsidRPr="00D02CEF">
        <w:rPr>
          <w:rStyle w:val="libAlaemChar"/>
          <w:rtl/>
        </w:rPr>
        <w:t>(</w:t>
      </w:r>
      <w:r w:rsidRPr="009E78CC">
        <w:rPr>
          <w:rStyle w:val="libAieChar"/>
          <w:rtl/>
        </w:rPr>
        <w:t>فَإِذا قُضِيَتِ الصَّلاةُ فَانْتَشِرُوا فِي الْأَرْضِ وَابْتَغُوا مِنْ فَضْلِ اللهِ وَاذْكُرُوا اللهَ كَثِيراً لَعَلَّكُمْ تُفْلِحُونَ</w:t>
      </w:r>
      <w:r w:rsidRPr="00D02CEF">
        <w:rPr>
          <w:rStyle w:val="libAlaemChar"/>
          <w:rtl/>
        </w:rPr>
        <w:t>)</w:t>
      </w:r>
      <w:r w:rsidRPr="00456662">
        <w:rPr>
          <w:rtl/>
        </w:rPr>
        <w:t xml:space="preserve"> إتمام الشيء وإكماله وفعله على ما ينبغي</w:t>
      </w:r>
      <w:r>
        <w:rPr>
          <w:rtl/>
        </w:rPr>
        <w:t>،</w:t>
      </w:r>
      <w:r w:rsidRPr="00456662">
        <w:rPr>
          <w:rtl/>
        </w:rPr>
        <w:t xml:space="preserve"> وإلى هذا يرجع ما فسّر </w:t>
      </w:r>
      <w:r w:rsidRPr="00D02CEF">
        <w:rPr>
          <w:rStyle w:val="libAlaemChar"/>
          <w:rtl/>
        </w:rPr>
        <w:t>(</w:t>
      </w:r>
      <w:r w:rsidRPr="009E78CC">
        <w:rPr>
          <w:rStyle w:val="libAieChar"/>
          <w:rtl/>
        </w:rPr>
        <w:t>قُضِيَتِ</w:t>
      </w:r>
      <w:r w:rsidRPr="00D02CEF">
        <w:rPr>
          <w:rStyle w:val="libAlaemChar"/>
          <w:rtl/>
        </w:rPr>
        <w:t>)</w:t>
      </w:r>
      <w:r w:rsidRPr="00456662">
        <w:rPr>
          <w:rtl/>
        </w:rPr>
        <w:t xml:space="preserve"> بأدّيت.</w:t>
      </w:r>
    </w:p>
    <w:p w:rsidR="00F470B7" w:rsidRPr="00456662" w:rsidRDefault="00F470B7" w:rsidP="00596B52">
      <w:pPr>
        <w:pStyle w:val="libNormal"/>
        <w:rPr>
          <w:rtl/>
        </w:rPr>
      </w:pPr>
      <w:r w:rsidRPr="00456662">
        <w:rPr>
          <w:rtl/>
        </w:rPr>
        <w:t>قال أبو البقاء : فكلّما أحكم عمله وختم وأدّى وأوجب وأعلم وأنفذ فقد قضى وفصل.</w:t>
      </w:r>
    </w:p>
    <w:p w:rsidR="00F470B7" w:rsidRPr="00456662" w:rsidRDefault="00F470B7" w:rsidP="00596B52">
      <w:pPr>
        <w:pStyle w:val="libNormal"/>
        <w:rPr>
          <w:rtl/>
        </w:rPr>
      </w:pPr>
      <w:r w:rsidRPr="00456662">
        <w:rPr>
          <w:rtl/>
        </w:rPr>
        <w:t>قال الحلبيّ : القضاء موضوع للقدر المشترك بين هذه المفاهيم</w:t>
      </w:r>
      <w:r>
        <w:rPr>
          <w:rtl/>
        </w:rPr>
        <w:t>،</w:t>
      </w:r>
      <w:r w:rsidRPr="00456662">
        <w:rPr>
          <w:rtl/>
        </w:rPr>
        <w:t xml:space="preserve"> وهو انقطاع الشيء والنهاية</w:t>
      </w:r>
      <w:r>
        <w:rPr>
          <w:rtl/>
        </w:rPr>
        <w:t>،</w:t>
      </w:r>
      <w:r w:rsidRPr="00456662">
        <w:rPr>
          <w:rtl/>
        </w:rPr>
        <w:t xml:space="preserve"> وأصل القضاء الفصل بتمام الأمر. انتهى.</w:t>
      </w:r>
    </w:p>
    <w:p w:rsidR="00F470B7" w:rsidRPr="00456662" w:rsidRDefault="00F470B7" w:rsidP="00596B52">
      <w:pPr>
        <w:pStyle w:val="libNormal"/>
        <w:rPr>
          <w:rtl/>
        </w:rPr>
      </w:pPr>
      <w:r w:rsidRPr="00456662">
        <w:rPr>
          <w:rtl/>
        </w:rPr>
        <w:t>وكيف كان فالمراد</w:t>
      </w:r>
      <w:r>
        <w:rPr>
          <w:rtl/>
        </w:rPr>
        <w:t xml:space="preserve"> بـ </w:t>
      </w:r>
      <w:r w:rsidRPr="00456662">
        <w:rPr>
          <w:rtl/>
        </w:rPr>
        <w:t>«القضاء» في الآية مطلق الفعل والفراغ منه</w:t>
      </w:r>
      <w:r>
        <w:rPr>
          <w:rtl/>
        </w:rPr>
        <w:t>،</w:t>
      </w:r>
      <w:r w:rsidRPr="00456662">
        <w:rPr>
          <w:rtl/>
        </w:rPr>
        <w:t xml:space="preserve"> كما في قوله : </w:t>
      </w:r>
      <w:r w:rsidRPr="00D02CEF">
        <w:rPr>
          <w:rStyle w:val="libAlaemChar"/>
          <w:rtl/>
        </w:rPr>
        <w:t>(</w:t>
      </w:r>
      <w:r w:rsidRPr="009E78CC">
        <w:rPr>
          <w:rStyle w:val="libAieChar"/>
          <w:rtl/>
        </w:rPr>
        <w:t>فَإِذا قَضَيْتُمْ مَناسِكَكُمْ</w:t>
      </w:r>
      <w:r w:rsidRPr="00D02CEF">
        <w:rPr>
          <w:rStyle w:val="libAlaemChar"/>
          <w:rtl/>
        </w:rPr>
        <w:t>)</w:t>
      </w:r>
      <w:r w:rsidRPr="00456662">
        <w:rPr>
          <w:rtl/>
        </w:rPr>
        <w:t xml:space="preserve"> </w:t>
      </w:r>
      <w:r w:rsidRPr="00D02CEF">
        <w:rPr>
          <w:rStyle w:val="libFootnotenumChar"/>
          <w:rtl/>
        </w:rPr>
        <w:t>(1)</w:t>
      </w:r>
      <w:r w:rsidRPr="00456662">
        <w:rPr>
          <w:rtl/>
        </w:rPr>
        <w:t xml:space="preserve"> أي فرغتم منها</w:t>
      </w:r>
      <w:r>
        <w:rPr>
          <w:rtl/>
        </w:rPr>
        <w:t>،</w:t>
      </w:r>
      <w:r w:rsidRPr="00456662">
        <w:rPr>
          <w:rtl/>
        </w:rPr>
        <w:t xml:space="preserve"> وقوله : </w:t>
      </w:r>
      <w:r w:rsidRPr="00D02CEF">
        <w:rPr>
          <w:rStyle w:val="libAlaemChar"/>
          <w:rtl/>
        </w:rPr>
        <w:t>(</w:t>
      </w:r>
      <w:r w:rsidRPr="009E78CC">
        <w:rPr>
          <w:rStyle w:val="libAieChar"/>
          <w:rtl/>
        </w:rPr>
        <w:t>كَلَّا لمـــّـا يَقْضِ ما أَمَرَهُ</w:t>
      </w:r>
      <w:r w:rsidRPr="00D02CEF">
        <w:rPr>
          <w:rStyle w:val="libAlaemChar"/>
          <w:rtl/>
        </w:rPr>
        <w:t>)</w:t>
      </w:r>
      <w:r w:rsidRPr="00456662">
        <w:rPr>
          <w:rtl/>
        </w:rPr>
        <w:t xml:space="preserve"> </w:t>
      </w:r>
      <w:r w:rsidRPr="00D02CEF">
        <w:rPr>
          <w:rStyle w:val="libFootnotenumChar"/>
          <w:rtl/>
        </w:rPr>
        <w:t>(2)</w:t>
      </w:r>
      <w:r w:rsidRPr="00456662">
        <w:rPr>
          <w:rtl/>
        </w:rPr>
        <w:t xml:space="preserve"> أي لم يفعل</w:t>
      </w:r>
      <w:r>
        <w:rPr>
          <w:rtl/>
        </w:rPr>
        <w:t>، و «</w:t>
      </w:r>
      <w:r w:rsidRPr="00456662">
        <w:rPr>
          <w:rtl/>
        </w:rPr>
        <w:t>القضاء» في عرف المتشرّعة عبارة عن فعل العبادة المؤقّتة بعد خروج وقتها</w:t>
      </w:r>
      <w:r>
        <w:rPr>
          <w:rtl/>
        </w:rPr>
        <w:t>،</w:t>
      </w:r>
      <w:r w:rsidRPr="00456662">
        <w:rPr>
          <w:rtl/>
        </w:rPr>
        <w:t xml:space="preserve"> ومقابله الأداء</w:t>
      </w:r>
      <w:r>
        <w:rPr>
          <w:rtl/>
        </w:rPr>
        <w:t>،</w:t>
      </w:r>
      <w:r w:rsidRPr="00456662">
        <w:rPr>
          <w:rtl/>
        </w:rPr>
        <w:t xml:space="preserve"> وهو فعلها قبل الخروج.</w:t>
      </w:r>
    </w:p>
    <w:p w:rsidR="00F470B7" w:rsidRPr="00456662" w:rsidRDefault="00F470B7" w:rsidP="00596B52">
      <w:pPr>
        <w:pStyle w:val="libNormal"/>
        <w:rPr>
          <w:rtl/>
        </w:rPr>
      </w:pPr>
      <w:r w:rsidRPr="00456662">
        <w:rPr>
          <w:rtl/>
        </w:rPr>
        <w:t>والمراد</w:t>
      </w:r>
      <w:r>
        <w:rPr>
          <w:rtl/>
        </w:rPr>
        <w:t xml:space="preserve"> بـ </w:t>
      </w:r>
      <w:r w:rsidRPr="00456662">
        <w:rPr>
          <w:rtl/>
        </w:rPr>
        <w:t>«الصلاة» هي صلاة الجمعة</w:t>
      </w:r>
      <w:r>
        <w:rPr>
          <w:rtl/>
        </w:rPr>
        <w:t>،</w:t>
      </w:r>
      <w:r w:rsidRPr="00456662">
        <w:rPr>
          <w:rtl/>
        </w:rPr>
        <w:t xml:space="preserve"> وأوّل وقتها زوال الشمس من يوم الجمعة</w:t>
      </w:r>
      <w:r>
        <w:rPr>
          <w:rtl/>
        </w:rPr>
        <w:t>،</w:t>
      </w:r>
      <w:r w:rsidRPr="00456662">
        <w:rPr>
          <w:rtl/>
        </w:rPr>
        <w:t xml:space="preserve"> وآخر وقتها إذا صار ظلّ </w:t>
      </w:r>
      <w:r>
        <w:rPr>
          <w:rtl/>
        </w:rPr>
        <w:t>[</w:t>
      </w:r>
      <w:r w:rsidRPr="00456662">
        <w:rPr>
          <w:rtl/>
        </w:rPr>
        <w:t>كلّ</w:t>
      </w:r>
      <w:r>
        <w:rPr>
          <w:rtl/>
        </w:rPr>
        <w:t>]</w:t>
      </w:r>
      <w:r w:rsidRPr="00456662">
        <w:rPr>
          <w:rtl/>
        </w:rPr>
        <w:t xml:space="preserve"> شيء مثله</w:t>
      </w:r>
      <w:r>
        <w:rPr>
          <w:rtl/>
        </w:rPr>
        <w:t>،</w:t>
      </w:r>
      <w:r w:rsidRPr="00456662">
        <w:rPr>
          <w:rtl/>
        </w:rPr>
        <w:t xml:space="preserve"> فلا تجوز بعده</w:t>
      </w:r>
      <w:r>
        <w:rPr>
          <w:rtl/>
        </w:rPr>
        <w:t>،</w:t>
      </w:r>
      <w:r w:rsidRPr="00456662">
        <w:rPr>
          <w:rtl/>
        </w:rPr>
        <w:t xml:space="preserve"> بل تتعيّن الظهر.</w:t>
      </w:r>
    </w:p>
    <w:p w:rsidR="00F470B7" w:rsidRPr="00456662" w:rsidRDefault="00F470B7" w:rsidP="00596B52">
      <w:pPr>
        <w:pStyle w:val="libNormal"/>
        <w:rPr>
          <w:rtl/>
        </w:rPr>
      </w:pPr>
      <w:r w:rsidRPr="00456662">
        <w:rPr>
          <w:rtl/>
        </w:rPr>
        <w:t>وعن بعض : إنّ آخر وقتها إذا صار ظلّ الشيء مثليه.</w:t>
      </w:r>
    </w:p>
    <w:p w:rsidR="00F470B7" w:rsidRPr="00456662" w:rsidRDefault="00F470B7" w:rsidP="00596B52">
      <w:pPr>
        <w:pStyle w:val="libNormal"/>
        <w:rPr>
          <w:rtl/>
        </w:rPr>
      </w:pPr>
      <w:r w:rsidRPr="00456662">
        <w:rPr>
          <w:rtl/>
        </w:rPr>
        <w:t>وعن الحلبيّ : إذا مضى مقدار الأذان والخطبة والركعتان فقد فاتت.</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200.</w:t>
      </w:r>
    </w:p>
    <w:p w:rsidR="00F470B7" w:rsidRPr="00456662" w:rsidRDefault="00F470B7" w:rsidP="002F2D66">
      <w:pPr>
        <w:pStyle w:val="libFootnote0"/>
        <w:rPr>
          <w:rtl/>
        </w:rPr>
      </w:pPr>
      <w:r>
        <w:rPr>
          <w:rtl/>
        </w:rPr>
        <w:t>(</w:t>
      </w:r>
      <w:r w:rsidRPr="00456662">
        <w:rPr>
          <w:rtl/>
        </w:rPr>
        <w:t>2) عبس : 23.</w:t>
      </w:r>
    </w:p>
    <w:p w:rsidR="00F470B7" w:rsidRPr="00456662" w:rsidRDefault="00F470B7" w:rsidP="00596B52">
      <w:pPr>
        <w:pStyle w:val="libNormal"/>
        <w:rPr>
          <w:rtl/>
        </w:rPr>
      </w:pPr>
      <w:r>
        <w:rPr>
          <w:rtl/>
        </w:rPr>
        <w:br w:type="page"/>
      </w:r>
      <w:r w:rsidRPr="00456662">
        <w:rPr>
          <w:rtl/>
        </w:rPr>
        <w:lastRenderedPageBreak/>
        <w:t>والأمر</w:t>
      </w:r>
      <w:r>
        <w:rPr>
          <w:rtl/>
        </w:rPr>
        <w:t xml:space="preserve"> بـ </w:t>
      </w:r>
      <w:r w:rsidRPr="00456662">
        <w:rPr>
          <w:rtl/>
        </w:rPr>
        <w:t>«الانتشار» للإباحة أو الاستحباب</w:t>
      </w:r>
      <w:r>
        <w:rPr>
          <w:rtl/>
        </w:rPr>
        <w:t>،</w:t>
      </w:r>
      <w:r w:rsidRPr="00456662">
        <w:rPr>
          <w:rtl/>
        </w:rPr>
        <w:t xml:space="preserve"> وقد روي عن الصادق عليه السلام أنّه قال : إنّي لأركب في الحاجة الّتي كفاها الله ما أركب فيها إلّا لالتماس أن يراني الله أضحّي في طلب الحلال</w:t>
      </w:r>
      <w:r>
        <w:rPr>
          <w:rtl/>
        </w:rPr>
        <w:t>،</w:t>
      </w:r>
      <w:r w:rsidRPr="00456662">
        <w:rPr>
          <w:rtl/>
        </w:rPr>
        <w:t xml:space="preserve"> أما تسمع قول الله عزّ وجلّ :</w:t>
      </w:r>
      <w:r>
        <w:rPr>
          <w:rFonts w:hint="cs"/>
          <w:rtl/>
        </w:rPr>
        <w:t xml:space="preserve"> </w:t>
      </w:r>
      <w:r w:rsidRPr="00D02CEF">
        <w:rPr>
          <w:rStyle w:val="libAlaemChar"/>
          <w:rtl/>
        </w:rPr>
        <w:t>(</w:t>
      </w:r>
      <w:r w:rsidRPr="009E78CC">
        <w:rPr>
          <w:rStyle w:val="libAieChar"/>
          <w:rtl/>
        </w:rPr>
        <w:t>فَإِذا قُضِيَتِ الصَّلاةُ فَانْتَشِرُوا</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وفي «حقائق القرآن» : إذا فرغتم من مشقّة العبوديّة فانتشروا في الأرض إلى طلب أوليائي</w:t>
      </w:r>
      <w:r>
        <w:rPr>
          <w:rtl/>
        </w:rPr>
        <w:t>،</w:t>
      </w:r>
      <w:r w:rsidRPr="00456662">
        <w:rPr>
          <w:rtl/>
        </w:rPr>
        <w:t xml:space="preserve"> وجالسوهم لتستفيدوا من لقائهم وكلامهم الفوائد الغيبيّة</w:t>
      </w:r>
      <w:r>
        <w:rPr>
          <w:rtl/>
        </w:rPr>
        <w:t>،</w:t>
      </w:r>
      <w:r w:rsidRPr="00456662">
        <w:rPr>
          <w:rtl/>
        </w:rPr>
        <w:t xml:space="preserve"> والأنباء الملكوتيّة</w:t>
      </w:r>
      <w:r>
        <w:rPr>
          <w:rtl/>
        </w:rPr>
        <w:t>،</w:t>
      </w:r>
      <w:r w:rsidRPr="00456662">
        <w:rPr>
          <w:rtl/>
        </w:rPr>
        <w:t xml:space="preserve"> وجالسوا في مجلس السماع والقول فهناك فضل الله من الخطاب</w:t>
      </w:r>
      <w:r>
        <w:rPr>
          <w:rtl/>
        </w:rPr>
        <w:t>،</w:t>
      </w:r>
      <w:r w:rsidRPr="00456662">
        <w:rPr>
          <w:rtl/>
        </w:rPr>
        <w:t xml:space="preserve"> وكشف النقاب. انتهى.</w:t>
      </w:r>
    </w:p>
    <w:p w:rsidR="00F470B7" w:rsidRPr="00456662" w:rsidRDefault="00F470B7" w:rsidP="00596B52">
      <w:pPr>
        <w:pStyle w:val="libNormal"/>
        <w:rPr>
          <w:rtl/>
        </w:rPr>
      </w:pPr>
      <w:r w:rsidRPr="00456662">
        <w:rPr>
          <w:rtl/>
        </w:rPr>
        <w:t xml:space="preserve">وفي رواية أنس عن النبي صلّى الله عليه وآله : </w:t>
      </w:r>
      <w:r w:rsidRPr="00D02CEF">
        <w:rPr>
          <w:rStyle w:val="libAlaemChar"/>
          <w:rtl/>
        </w:rPr>
        <w:t>(</w:t>
      </w:r>
      <w:r w:rsidRPr="009E78CC">
        <w:rPr>
          <w:rStyle w:val="libAieChar"/>
          <w:rtl/>
        </w:rPr>
        <w:t>وَابْتَغُوا مِنْ فَضْلِ اللهِ</w:t>
      </w:r>
      <w:r w:rsidRPr="00D02CEF">
        <w:rPr>
          <w:rStyle w:val="libAlaemChar"/>
          <w:rtl/>
        </w:rPr>
        <w:t>)</w:t>
      </w:r>
      <w:r w:rsidRPr="00456662">
        <w:rPr>
          <w:rtl/>
        </w:rPr>
        <w:t xml:space="preserve"> ليس بطلب دنيا ولكن عيادة مريض</w:t>
      </w:r>
      <w:r>
        <w:rPr>
          <w:rtl/>
        </w:rPr>
        <w:t>،</w:t>
      </w:r>
      <w:r w:rsidRPr="00456662">
        <w:rPr>
          <w:rtl/>
        </w:rPr>
        <w:t xml:space="preserve"> وحضور جماعة</w:t>
      </w:r>
      <w:r>
        <w:rPr>
          <w:rtl/>
        </w:rPr>
        <w:t>،</w:t>
      </w:r>
      <w:r w:rsidRPr="00456662">
        <w:rPr>
          <w:rtl/>
        </w:rPr>
        <w:t xml:space="preserve"> وزيارة أخ في الله </w:t>
      </w:r>
      <w:r w:rsidRPr="00D02CEF">
        <w:rPr>
          <w:rStyle w:val="libFootnotenumChar"/>
          <w:rtl/>
        </w:rPr>
        <w:t>(2)</w:t>
      </w:r>
      <w:r>
        <w:rPr>
          <w:rtl/>
        </w:rPr>
        <w:t>.</w:t>
      </w:r>
    </w:p>
    <w:p w:rsidR="00F470B7" w:rsidRPr="00456662" w:rsidRDefault="00F470B7" w:rsidP="00596B52">
      <w:pPr>
        <w:pStyle w:val="libNormal"/>
        <w:rPr>
          <w:rtl/>
        </w:rPr>
      </w:pPr>
      <w:r w:rsidRPr="00456662">
        <w:rPr>
          <w:rtl/>
        </w:rPr>
        <w:t>وعن ابن عبّاس : لم يؤمروا بطلب شيء من الدنيا</w:t>
      </w:r>
      <w:r>
        <w:rPr>
          <w:rtl/>
        </w:rPr>
        <w:t>،</w:t>
      </w:r>
      <w:r w:rsidRPr="00456662">
        <w:rPr>
          <w:rtl/>
        </w:rPr>
        <w:t xml:space="preserve"> إنّما هو عيادة المرضى</w:t>
      </w:r>
      <w:r>
        <w:rPr>
          <w:rtl/>
        </w:rPr>
        <w:t>،</w:t>
      </w:r>
      <w:r w:rsidRPr="00456662">
        <w:rPr>
          <w:rtl/>
        </w:rPr>
        <w:t xml:space="preserve"> وحضور الجنائز</w:t>
      </w:r>
      <w:r>
        <w:rPr>
          <w:rtl/>
        </w:rPr>
        <w:t>،</w:t>
      </w:r>
      <w:r w:rsidRPr="00456662">
        <w:rPr>
          <w:rtl/>
        </w:rPr>
        <w:t xml:space="preserve"> وزيارة أخ في الله.</w:t>
      </w:r>
    </w:p>
    <w:p w:rsidR="00F470B7" w:rsidRPr="00456662" w:rsidRDefault="00F470B7" w:rsidP="00596B52">
      <w:pPr>
        <w:pStyle w:val="libNormal"/>
        <w:rPr>
          <w:rtl/>
        </w:rPr>
      </w:pPr>
      <w:r w:rsidRPr="00456662">
        <w:rPr>
          <w:rtl/>
        </w:rPr>
        <w:t>وعن سعيد بن المسيّب : إنّه طلب العلم.</w:t>
      </w:r>
    </w:p>
    <w:p w:rsidR="00F470B7" w:rsidRPr="00456662" w:rsidRDefault="00F470B7" w:rsidP="00596B52">
      <w:pPr>
        <w:pStyle w:val="libNormal"/>
        <w:rPr>
          <w:rtl/>
        </w:rPr>
      </w:pPr>
      <w:r w:rsidRPr="00456662">
        <w:rPr>
          <w:rtl/>
        </w:rPr>
        <w:t>وعن بعضهم : إنّه صلاة التطوّع.</w:t>
      </w:r>
    </w:p>
    <w:p w:rsidR="00F470B7" w:rsidRPr="00456662" w:rsidRDefault="00F470B7" w:rsidP="00596B52">
      <w:pPr>
        <w:pStyle w:val="libNormal"/>
        <w:rPr>
          <w:rtl/>
        </w:rPr>
      </w:pPr>
      <w:r w:rsidRPr="00456662">
        <w:rPr>
          <w:rtl/>
        </w:rPr>
        <w:t xml:space="preserve">وفي «التفسير الصادقيّ عليه السلام» : إنّ الانتشار يوم السبت </w:t>
      </w:r>
      <w:r w:rsidRPr="00D02CEF">
        <w:rPr>
          <w:rStyle w:val="libFootnotenumChar"/>
          <w:rtl/>
        </w:rPr>
        <w:t>(3)</w:t>
      </w:r>
      <w:r>
        <w:rPr>
          <w:rtl/>
        </w:rPr>
        <w:t>.</w:t>
      </w:r>
      <w:r w:rsidRPr="00456662">
        <w:rPr>
          <w:rtl/>
        </w:rPr>
        <w:t xml:space="preserve"> وكذا في «تفسير القمّيّ رحمه الله» </w:t>
      </w:r>
      <w:r w:rsidRPr="00D02CEF">
        <w:rPr>
          <w:rStyle w:val="libFootnotenumChar"/>
          <w:rtl/>
        </w:rPr>
        <w:t>(4)</w:t>
      </w:r>
      <w:r>
        <w:rPr>
          <w:rtl/>
        </w:rPr>
        <w:t>.</w:t>
      </w:r>
    </w:p>
    <w:p w:rsidR="00F470B7" w:rsidRPr="00456662" w:rsidRDefault="00F470B7" w:rsidP="00596B52">
      <w:pPr>
        <w:pStyle w:val="libNormal"/>
        <w:rPr>
          <w:rtl/>
        </w:rPr>
      </w:pPr>
      <w:r w:rsidRPr="00456662">
        <w:rPr>
          <w:rtl/>
        </w:rPr>
        <w:t>والمراد</w:t>
      </w:r>
      <w:r>
        <w:rPr>
          <w:rtl/>
        </w:rPr>
        <w:t xml:space="preserve"> بـ </w:t>
      </w:r>
      <w:r w:rsidRPr="00456662">
        <w:rPr>
          <w:rtl/>
        </w:rPr>
        <w:t>«الذكر» أن لا ينسى العبد مولاه في مجامع أحواله سواء كان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عدّة الداعي : 91</w:t>
      </w:r>
      <w:r>
        <w:rPr>
          <w:rtl/>
        </w:rPr>
        <w:t>،</w:t>
      </w:r>
      <w:r w:rsidRPr="00456662">
        <w:rPr>
          <w:rtl/>
        </w:rPr>
        <w:t xml:space="preserve"> مجمع البيان</w:t>
      </w:r>
      <w:r>
        <w:rPr>
          <w:rtl/>
        </w:rPr>
        <w:t>،</w:t>
      </w:r>
      <w:r w:rsidRPr="00456662">
        <w:rPr>
          <w:rtl/>
        </w:rPr>
        <w:t xml:space="preserve"> المجلّد 5 : 435.</w:t>
      </w:r>
    </w:p>
    <w:p w:rsidR="00F470B7" w:rsidRPr="00456662" w:rsidRDefault="00F470B7" w:rsidP="002F2D66">
      <w:pPr>
        <w:pStyle w:val="libFootnote0"/>
        <w:rPr>
          <w:rtl/>
        </w:rPr>
      </w:pPr>
      <w:r>
        <w:rPr>
          <w:rtl/>
        </w:rPr>
        <w:t>(</w:t>
      </w:r>
      <w:r w:rsidRPr="00456662">
        <w:rPr>
          <w:rtl/>
        </w:rPr>
        <w:t>2) مجمع البيان</w:t>
      </w:r>
      <w:r>
        <w:rPr>
          <w:rtl/>
        </w:rPr>
        <w:t>،</w:t>
      </w:r>
      <w:r w:rsidRPr="00456662">
        <w:rPr>
          <w:rtl/>
        </w:rPr>
        <w:t xml:space="preserve"> المجلّد 5 : 435.</w:t>
      </w:r>
    </w:p>
    <w:p w:rsidR="00F470B7" w:rsidRPr="00456662" w:rsidRDefault="00F470B7" w:rsidP="002F2D66">
      <w:pPr>
        <w:pStyle w:val="libFootnote0"/>
        <w:rPr>
          <w:rtl/>
        </w:rPr>
      </w:pPr>
      <w:r>
        <w:rPr>
          <w:rtl/>
        </w:rPr>
        <w:t>(</w:t>
      </w:r>
      <w:r w:rsidRPr="00456662">
        <w:rPr>
          <w:rtl/>
        </w:rPr>
        <w:t>3) الفقيه 1 : 424.</w:t>
      </w:r>
    </w:p>
    <w:p w:rsidR="00F470B7" w:rsidRPr="00456662" w:rsidRDefault="00F470B7" w:rsidP="002F2D66">
      <w:pPr>
        <w:pStyle w:val="libFootnote0"/>
        <w:rPr>
          <w:rtl/>
        </w:rPr>
      </w:pPr>
      <w:r>
        <w:rPr>
          <w:rtl/>
        </w:rPr>
        <w:t>(</w:t>
      </w:r>
      <w:r w:rsidRPr="00456662">
        <w:rPr>
          <w:rtl/>
        </w:rPr>
        <w:t>4) تفسير القمّي 2 : 367.</w:t>
      </w:r>
    </w:p>
    <w:p w:rsidR="00F470B7" w:rsidRPr="00456662" w:rsidRDefault="00F470B7" w:rsidP="00930449">
      <w:pPr>
        <w:pStyle w:val="libNormal0"/>
        <w:rPr>
          <w:rtl/>
        </w:rPr>
      </w:pPr>
      <w:r>
        <w:rPr>
          <w:rtl/>
        </w:rPr>
        <w:br w:type="page"/>
      </w:r>
      <w:r w:rsidRPr="00456662">
        <w:rPr>
          <w:rtl/>
        </w:rPr>
        <w:lastRenderedPageBreak/>
        <w:t>في الصلاة أو في غيرها</w:t>
      </w:r>
      <w:r>
        <w:rPr>
          <w:rtl/>
        </w:rPr>
        <w:t>،</w:t>
      </w:r>
      <w:r w:rsidRPr="00456662">
        <w:rPr>
          <w:rtl/>
        </w:rPr>
        <w:t xml:space="preserve"> وفي «الحقائق» بعد هذه الآية : «أي إذا فرغتم من جميع ذلك غيّبوا بأرواحكم وقلوبكم وعقولكم في بحار الأوّليّة والآخريّة</w:t>
      </w:r>
      <w:r>
        <w:rPr>
          <w:rtl/>
        </w:rPr>
        <w:t>،</w:t>
      </w:r>
      <w:r w:rsidRPr="00456662">
        <w:rPr>
          <w:rtl/>
        </w:rPr>
        <w:t xml:space="preserve"> واذكروا الله بالله لا بكم</w:t>
      </w:r>
      <w:r>
        <w:rPr>
          <w:rtl/>
        </w:rPr>
        <w:t>،</w:t>
      </w:r>
      <w:r w:rsidRPr="00456662">
        <w:rPr>
          <w:rtl/>
        </w:rPr>
        <w:t xml:space="preserve"> واتركوا الذكر هناك بعد رؤية المذكور. انتهى.</w:t>
      </w:r>
    </w:p>
    <w:p w:rsidR="00F470B7" w:rsidRPr="00456662" w:rsidRDefault="00F470B7" w:rsidP="00596B52">
      <w:pPr>
        <w:pStyle w:val="libNormal"/>
        <w:rPr>
          <w:rtl/>
        </w:rPr>
      </w:pPr>
      <w:r w:rsidRPr="00456662">
        <w:rPr>
          <w:rtl/>
        </w:rPr>
        <w:t>وعن بعضهم : أنّ المراد «بالذكر» هو الفكر</w:t>
      </w:r>
      <w:r>
        <w:rPr>
          <w:rtl/>
        </w:rPr>
        <w:t>،</w:t>
      </w:r>
      <w:r w:rsidRPr="00456662">
        <w:rPr>
          <w:rtl/>
        </w:rPr>
        <w:t xml:space="preserve"> فإنّ تفكّر ساعة خير من عبادة سنة أو سبعين سنة</w:t>
      </w:r>
      <w:r>
        <w:rPr>
          <w:rtl/>
        </w:rPr>
        <w:t>،</w:t>
      </w:r>
      <w:r w:rsidRPr="00456662">
        <w:rPr>
          <w:rtl/>
        </w:rPr>
        <w:t xml:space="preserve"> وقد فسّر «الذكر الكثير» في قوله تعالى في سورة الأحزاب : </w:t>
      </w:r>
      <w:r w:rsidRPr="00D02CEF">
        <w:rPr>
          <w:rStyle w:val="libAlaemChar"/>
          <w:rtl/>
        </w:rPr>
        <w:t>(</w:t>
      </w:r>
      <w:r w:rsidRPr="009E78CC">
        <w:rPr>
          <w:rStyle w:val="libAieChar"/>
          <w:rtl/>
        </w:rPr>
        <w:t>يا أَيُّهَا الَّذِينَ آمَنُوا اذْكُرُوا اللهَ ذِكْراً كَثِيراً</w:t>
      </w:r>
      <w:r w:rsidRPr="00D02CEF">
        <w:rPr>
          <w:rStyle w:val="libAlaemChar"/>
          <w:rtl/>
        </w:rPr>
        <w:t>)</w:t>
      </w:r>
      <w:r w:rsidRPr="00456662">
        <w:rPr>
          <w:rtl/>
        </w:rPr>
        <w:t xml:space="preserve"> </w:t>
      </w:r>
      <w:r w:rsidRPr="00D02CEF">
        <w:rPr>
          <w:rStyle w:val="libFootnotenumChar"/>
          <w:rtl/>
        </w:rPr>
        <w:t>(1)</w:t>
      </w:r>
      <w:r w:rsidRPr="00456662">
        <w:rPr>
          <w:rtl/>
        </w:rPr>
        <w:t xml:space="preserve"> بما يغلب الأوقات ويعمّ أنواع ما هو أهله من التقديس والتمجيد</w:t>
      </w:r>
      <w:r>
        <w:rPr>
          <w:rtl/>
        </w:rPr>
        <w:t>،</w:t>
      </w:r>
      <w:r w:rsidRPr="00456662">
        <w:rPr>
          <w:rtl/>
        </w:rPr>
        <w:t xml:space="preserve"> والتهليل والتحميد.</w:t>
      </w:r>
    </w:p>
    <w:p w:rsidR="00F470B7" w:rsidRPr="00456662" w:rsidRDefault="00F470B7" w:rsidP="00596B52">
      <w:pPr>
        <w:pStyle w:val="libNormal"/>
        <w:rPr>
          <w:rtl/>
        </w:rPr>
      </w:pPr>
      <w:r w:rsidRPr="00456662">
        <w:rPr>
          <w:rtl/>
        </w:rPr>
        <w:t>وفي بعض الروايات : إنّ تسبيح فاطمة عليها السلام من الذكر الكثير.</w:t>
      </w:r>
    </w:p>
    <w:p w:rsidR="00F470B7" w:rsidRPr="00456662" w:rsidRDefault="00F470B7" w:rsidP="00596B52">
      <w:pPr>
        <w:pStyle w:val="libNormal"/>
        <w:rPr>
          <w:rtl/>
        </w:rPr>
      </w:pPr>
      <w:r w:rsidRPr="00456662">
        <w:rPr>
          <w:rtl/>
        </w:rPr>
        <w:t>وفي بعضها عن الصادق عليه السلام : ما من شيء إلّا وله حدّ ينتهى إليه إلّا الذكر فليس له حدّ ينتهي إليه</w:t>
      </w:r>
      <w:r>
        <w:rPr>
          <w:rtl/>
        </w:rPr>
        <w:t>،</w:t>
      </w:r>
      <w:r w:rsidRPr="00456662">
        <w:rPr>
          <w:rtl/>
        </w:rPr>
        <w:t xml:space="preserve"> فرض الله الفرائض فمن أدّاهنّ فهو حدّهنّ</w:t>
      </w:r>
      <w:r>
        <w:rPr>
          <w:rtl/>
        </w:rPr>
        <w:t>،</w:t>
      </w:r>
      <w:r w:rsidRPr="00456662">
        <w:rPr>
          <w:rtl/>
        </w:rPr>
        <w:t xml:space="preserve"> وشهر رمضان فمن صامه فهو حدّه</w:t>
      </w:r>
      <w:r>
        <w:rPr>
          <w:rtl/>
        </w:rPr>
        <w:t>،</w:t>
      </w:r>
      <w:r w:rsidRPr="00456662">
        <w:rPr>
          <w:rtl/>
        </w:rPr>
        <w:t xml:space="preserve"> والحجّ فمن حجّ فهو حدّه</w:t>
      </w:r>
      <w:r>
        <w:rPr>
          <w:rtl/>
        </w:rPr>
        <w:t>،</w:t>
      </w:r>
      <w:r w:rsidRPr="00456662">
        <w:rPr>
          <w:rtl/>
        </w:rPr>
        <w:t xml:space="preserve"> إلّا الذكر</w:t>
      </w:r>
      <w:r>
        <w:rPr>
          <w:rtl/>
        </w:rPr>
        <w:t>،</w:t>
      </w:r>
      <w:r w:rsidRPr="00456662">
        <w:rPr>
          <w:rtl/>
        </w:rPr>
        <w:t xml:space="preserve"> فإنّ الله لم يرض منه بالقليل</w:t>
      </w:r>
      <w:r>
        <w:rPr>
          <w:rtl/>
        </w:rPr>
        <w:t>،</w:t>
      </w:r>
      <w:r w:rsidRPr="00456662">
        <w:rPr>
          <w:rtl/>
        </w:rPr>
        <w:t xml:space="preserve"> ولم يجعل له حدّا ينتهي إليه</w:t>
      </w:r>
      <w:r>
        <w:rPr>
          <w:rtl/>
        </w:rPr>
        <w:t>،</w:t>
      </w:r>
      <w:r w:rsidRPr="00456662">
        <w:rPr>
          <w:rtl/>
        </w:rPr>
        <w:t xml:space="preserve"> ثمّ تلا هذه الآية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وفي بعضها عنه عليه السلام : شيعتنا الّذين إذا خلوا ذكروا الله كثيرا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لَعَلَّكُمْ تُفْلِحُونَ</w:t>
      </w:r>
      <w:r w:rsidRPr="00D02CEF">
        <w:rPr>
          <w:rStyle w:val="libAlaemChar"/>
          <w:rtl/>
        </w:rPr>
        <w:t>)</w:t>
      </w:r>
      <w:r w:rsidRPr="00456662">
        <w:rPr>
          <w:rtl/>
        </w:rPr>
        <w:t xml:space="preserve"> : أي لأنّكم تنالوا مقام الفوز بالسعادات الدنيويّة والاخرويّة بسبب هذه الأمور المذكورة في الآية</w:t>
      </w:r>
      <w:r>
        <w:rPr>
          <w:rtl/>
        </w:rPr>
        <w:t>،</w:t>
      </w:r>
      <w:r w:rsidRPr="00456662">
        <w:rPr>
          <w:rtl/>
        </w:rPr>
        <w:t xml:space="preserve"> أو افعلوا ذلك على رجاء منكم في الوصول إلى الفلاح والنجاح</w:t>
      </w:r>
      <w:r>
        <w:rPr>
          <w:rtl/>
        </w:rPr>
        <w:t>، و «</w:t>
      </w:r>
      <w:r w:rsidRPr="00456662">
        <w:rPr>
          <w:rtl/>
        </w:rPr>
        <w:t>الفلاح» هو الفوز بالأماني</w:t>
      </w:r>
      <w:r>
        <w:rPr>
          <w:rtl/>
        </w:rPr>
        <w:t>،</w:t>
      </w:r>
      <w:r w:rsidRPr="00456662">
        <w:rPr>
          <w:rtl/>
        </w:rPr>
        <w:t xml:space="preserve"> والظفر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الأحزاب : 41.</w:t>
      </w:r>
    </w:p>
    <w:p w:rsidR="00F470B7" w:rsidRPr="00456662" w:rsidRDefault="00F470B7" w:rsidP="002F2D66">
      <w:pPr>
        <w:pStyle w:val="libFootnote0"/>
        <w:rPr>
          <w:rtl/>
        </w:rPr>
      </w:pPr>
      <w:r>
        <w:rPr>
          <w:rtl/>
        </w:rPr>
        <w:t>(</w:t>
      </w:r>
      <w:r w:rsidRPr="00456662">
        <w:rPr>
          <w:rtl/>
        </w:rPr>
        <w:t>2) الكافي 2 : 498.</w:t>
      </w:r>
    </w:p>
    <w:p w:rsidR="00F470B7" w:rsidRPr="00456662" w:rsidRDefault="00F470B7" w:rsidP="002F2D66">
      <w:pPr>
        <w:pStyle w:val="libFootnote0"/>
        <w:rPr>
          <w:rtl/>
        </w:rPr>
      </w:pPr>
      <w:r>
        <w:rPr>
          <w:rtl/>
        </w:rPr>
        <w:t>(</w:t>
      </w:r>
      <w:r w:rsidRPr="00456662">
        <w:rPr>
          <w:rtl/>
        </w:rPr>
        <w:t>3) الكافي 2 : 499.</w:t>
      </w:r>
    </w:p>
    <w:p w:rsidR="00F470B7" w:rsidRPr="00456662" w:rsidRDefault="00F470B7" w:rsidP="00930449">
      <w:pPr>
        <w:pStyle w:val="libNormal0"/>
        <w:rPr>
          <w:rtl/>
        </w:rPr>
      </w:pPr>
      <w:r>
        <w:rPr>
          <w:rtl/>
        </w:rPr>
        <w:br w:type="page"/>
      </w:r>
      <w:r w:rsidRPr="00456662">
        <w:rPr>
          <w:rtl/>
        </w:rPr>
        <w:lastRenderedPageBreak/>
        <w:t>بالمطلوب في الخلاص من العذاب</w:t>
      </w:r>
      <w:r>
        <w:rPr>
          <w:rtl/>
        </w:rPr>
        <w:t>،</w:t>
      </w:r>
      <w:r w:rsidRPr="00456662">
        <w:rPr>
          <w:rtl/>
        </w:rPr>
        <w:t xml:space="preserve"> والبقاء على دوام الرحمة.</w:t>
      </w:r>
    </w:p>
    <w:p w:rsidR="00F470B7" w:rsidRPr="00456662" w:rsidRDefault="00F470B7" w:rsidP="00596B52">
      <w:pPr>
        <w:pStyle w:val="libNormal"/>
        <w:rPr>
          <w:rtl/>
        </w:rPr>
      </w:pPr>
      <w:r w:rsidRPr="00456662">
        <w:rPr>
          <w:rtl/>
        </w:rPr>
        <w:t>قيل : الفلح ضربان : دنيويّ وأخرويّ.</w:t>
      </w:r>
    </w:p>
    <w:p w:rsidR="00F470B7" w:rsidRPr="00456662" w:rsidRDefault="00F470B7" w:rsidP="00596B52">
      <w:pPr>
        <w:pStyle w:val="libNormal"/>
        <w:rPr>
          <w:rtl/>
        </w:rPr>
      </w:pPr>
      <w:r w:rsidRPr="00456662">
        <w:rPr>
          <w:rtl/>
        </w:rPr>
        <w:t>والأوّل : الظفر بما تطيب به الحياة الدنيا.</w:t>
      </w:r>
    </w:p>
    <w:p w:rsidR="00F470B7" w:rsidRPr="00456662" w:rsidRDefault="00F470B7" w:rsidP="00596B52">
      <w:pPr>
        <w:pStyle w:val="libNormal"/>
        <w:rPr>
          <w:rtl/>
        </w:rPr>
      </w:pPr>
      <w:r w:rsidRPr="00456662">
        <w:rPr>
          <w:rtl/>
        </w:rPr>
        <w:t>والثاني : ما يفوز به الرجل في دار الآخرة.</w:t>
      </w:r>
    </w:p>
    <w:p w:rsidR="00F470B7" w:rsidRPr="00456662" w:rsidRDefault="00F470B7" w:rsidP="00596B52">
      <w:pPr>
        <w:pStyle w:val="libNormal"/>
        <w:rPr>
          <w:rtl/>
        </w:rPr>
      </w:pPr>
      <w:r w:rsidRPr="00456662">
        <w:rPr>
          <w:rtl/>
        </w:rPr>
        <w:t>وكيف كان فلا يطلق المفلح إلّا على من عقل وحزم وتكاملت فيه خلال الخير</w:t>
      </w:r>
      <w:r>
        <w:rPr>
          <w:rtl/>
        </w:rPr>
        <w:t>،</w:t>
      </w:r>
      <w:r w:rsidRPr="00456662">
        <w:rPr>
          <w:rtl/>
        </w:rPr>
        <w:t xml:space="preserve"> ولذا قال </w:t>
      </w:r>
      <w:r w:rsidRPr="00D02CEF">
        <w:rPr>
          <w:rStyle w:val="libAlaemChar"/>
          <w:rtl/>
        </w:rPr>
        <w:t>(</w:t>
      </w:r>
      <w:r w:rsidRPr="009E78CC">
        <w:rPr>
          <w:rStyle w:val="libAieChar"/>
          <w:rtl/>
        </w:rPr>
        <w:t>قَدْ أَفْلَحَ الْمُؤْمِنُونَ</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 xml:space="preserve">وقال في وصف المتّقين : </w:t>
      </w:r>
      <w:r w:rsidRPr="00D02CEF">
        <w:rPr>
          <w:rStyle w:val="libAlaemChar"/>
          <w:rtl/>
        </w:rPr>
        <w:t>(</w:t>
      </w:r>
      <w:r w:rsidRPr="009E78CC">
        <w:rPr>
          <w:rStyle w:val="libAieChar"/>
          <w:rtl/>
        </w:rPr>
        <w:t>وَأُولئِكَ هُمُ الْمُفْلِحُونَ</w:t>
      </w:r>
      <w:r w:rsidRPr="00D02CEF">
        <w:rPr>
          <w:rStyle w:val="libAlaemChar"/>
          <w:rtl/>
        </w:rPr>
        <w:t>)</w:t>
      </w:r>
      <w:r w:rsidRPr="00456662">
        <w:rPr>
          <w:rtl/>
        </w:rPr>
        <w:t xml:space="preserve"> </w:t>
      </w:r>
      <w:r w:rsidRPr="00D02CEF">
        <w:rPr>
          <w:rStyle w:val="libFootnotenumChar"/>
          <w:rtl/>
        </w:rPr>
        <w:t>(2)</w:t>
      </w:r>
      <w:r w:rsidRPr="00456662">
        <w:rPr>
          <w:rtl/>
        </w:rPr>
        <w:t xml:space="preserve"> قيل : أي من مكائد النفس والشيطان</w:t>
      </w:r>
      <w:r>
        <w:rPr>
          <w:rtl/>
        </w:rPr>
        <w:t>،</w:t>
      </w:r>
      <w:r w:rsidRPr="00456662">
        <w:rPr>
          <w:rtl/>
        </w:rPr>
        <w:t xml:space="preserve"> وأيضا : مفلحون من الله بالله.</w:t>
      </w:r>
    </w:p>
    <w:p w:rsidR="00F470B7" w:rsidRPr="00456662" w:rsidRDefault="00F470B7" w:rsidP="00596B52">
      <w:pPr>
        <w:pStyle w:val="libNormal"/>
        <w:rPr>
          <w:rtl/>
        </w:rPr>
      </w:pPr>
      <w:r w:rsidRPr="00456662">
        <w:rPr>
          <w:rtl/>
        </w:rPr>
        <w:t>وقيل : أولئك الّذين لزموا طريق المواصلة بالانفصال عمّا سوى الحقّ</w:t>
      </w:r>
      <w:r>
        <w:rPr>
          <w:rtl/>
        </w:rPr>
        <w:t>،</w:t>
      </w:r>
      <w:r w:rsidRPr="00456662">
        <w:rPr>
          <w:rtl/>
        </w:rPr>
        <w:t xml:space="preserve"> فأفلحوا فانقطع الحجب عن قلوبهم فشاهدوا.</w:t>
      </w:r>
    </w:p>
    <w:p w:rsidR="00F470B7" w:rsidRPr="00456662" w:rsidRDefault="00F470B7" w:rsidP="00596B52">
      <w:pPr>
        <w:pStyle w:val="libNormal"/>
        <w:rPr>
          <w:rtl/>
        </w:rPr>
      </w:pPr>
      <w:r w:rsidRPr="00456662">
        <w:rPr>
          <w:rtl/>
        </w:rPr>
        <w:t>وفي قولهم في الأذان والإقامة «حيّ على الفلاح» إشارة إلى أنّ الصلاة عمدة ما يصل بها العبد إلى هذا المقام الشريف</w:t>
      </w:r>
      <w:r>
        <w:rPr>
          <w:rtl/>
        </w:rPr>
        <w:t>،</w:t>
      </w:r>
      <w:r w:rsidRPr="00456662">
        <w:rPr>
          <w:rtl/>
        </w:rPr>
        <w:t xml:space="preserve"> ولذا ورد : أنّ الصلاة عمود الدين ومعراج المؤمنين.</w:t>
      </w:r>
    </w:p>
    <w:p w:rsidR="00F470B7" w:rsidRPr="00456662" w:rsidRDefault="00F470B7" w:rsidP="00596B52">
      <w:pPr>
        <w:pStyle w:val="libNormal"/>
        <w:rPr>
          <w:rtl/>
        </w:rPr>
      </w:pPr>
      <w:r w:rsidRPr="00456662">
        <w:rPr>
          <w:rtl/>
        </w:rPr>
        <w:t>والوجه في تقديم «التجارة» على «اللهو» أوّلا</w:t>
      </w:r>
      <w:r>
        <w:rPr>
          <w:rtl/>
        </w:rPr>
        <w:t>،</w:t>
      </w:r>
      <w:r w:rsidRPr="00456662">
        <w:rPr>
          <w:rtl/>
        </w:rPr>
        <w:t xml:space="preserve"> والعكس ثانيا في قوله سبحانه : </w:t>
      </w:r>
      <w:r w:rsidRPr="00D02CEF">
        <w:rPr>
          <w:rStyle w:val="libAlaemChar"/>
          <w:rtl/>
        </w:rPr>
        <w:t>(</w:t>
      </w:r>
      <w:r w:rsidRPr="009E78CC">
        <w:rPr>
          <w:rStyle w:val="libAieChar"/>
          <w:rtl/>
        </w:rPr>
        <w:t>وَإِذا رَأَوْا تِجارَةً أَوْ لَهْواً انْفَضُّوا إِلَيْها وَتَرَكُوكَ قائِماً قُلْ ما عِنْدَ اللهِ خَيْرٌ مِنَ اللهْوِ وَمِنَ التِّجارَةِ وَاللهُ خَيْرُ الرَّازِقِينَ</w:t>
      </w:r>
      <w:r w:rsidRPr="00D02CEF">
        <w:rPr>
          <w:rStyle w:val="libAlaemChar"/>
          <w:rtl/>
        </w:rPr>
        <w:t>)</w:t>
      </w:r>
      <w:r w:rsidRPr="00456662">
        <w:rPr>
          <w:rtl/>
        </w:rPr>
        <w:t xml:space="preserve"> أنّ التجارة كانت مهتمّا بشأنها عند العقلاء</w:t>
      </w:r>
      <w:r>
        <w:rPr>
          <w:rtl/>
        </w:rPr>
        <w:t>،</w:t>
      </w:r>
      <w:r w:rsidRPr="00456662">
        <w:rPr>
          <w:rtl/>
        </w:rPr>
        <w:t xml:space="preserve"> وكان المقام مقام الذمّ والتشنيع على المعرضين عن الصلاة لأمر دنيويّ ناسب الترقّي من الأعلى إلى الأدنى</w:t>
      </w:r>
      <w:r>
        <w:rPr>
          <w:rtl/>
        </w:rPr>
        <w:t>،</w:t>
      </w:r>
      <w:r w:rsidRPr="00456662">
        <w:rPr>
          <w:rtl/>
        </w:rPr>
        <w:t xml:space="preserve"> لأنّهم لعدم رسوخ الإيمان في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المؤمنون : 1.</w:t>
      </w:r>
    </w:p>
    <w:p w:rsidR="00F470B7" w:rsidRPr="00456662" w:rsidRDefault="00F470B7" w:rsidP="002F2D66">
      <w:pPr>
        <w:pStyle w:val="libFootnote0"/>
        <w:rPr>
          <w:rtl/>
        </w:rPr>
      </w:pPr>
      <w:r>
        <w:rPr>
          <w:rtl/>
        </w:rPr>
        <w:t>(</w:t>
      </w:r>
      <w:r w:rsidRPr="00456662">
        <w:rPr>
          <w:rtl/>
        </w:rPr>
        <w:t>2) البقرة : 5</w:t>
      </w:r>
      <w:r>
        <w:rPr>
          <w:rtl/>
        </w:rPr>
        <w:t>،</w:t>
      </w:r>
      <w:r w:rsidRPr="00456662">
        <w:rPr>
          <w:rtl/>
        </w:rPr>
        <w:t xml:space="preserve"> والتوبة : 88</w:t>
      </w:r>
      <w:r>
        <w:rPr>
          <w:rtl/>
        </w:rPr>
        <w:t>،</w:t>
      </w:r>
      <w:r w:rsidRPr="00456662">
        <w:rPr>
          <w:rtl/>
        </w:rPr>
        <w:t xml:space="preserve"> والنور : 51.</w:t>
      </w:r>
    </w:p>
    <w:p w:rsidR="00F470B7" w:rsidRPr="00456662" w:rsidRDefault="00F470B7" w:rsidP="00930449">
      <w:pPr>
        <w:pStyle w:val="libNormal0"/>
        <w:rPr>
          <w:rtl/>
        </w:rPr>
      </w:pPr>
      <w:r>
        <w:rPr>
          <w:rtl/>
        </w:rPr>
        <w:br w:type="page"/>
      </w:r>
      <w:r w:rsidRPr="00456662">
        <w:rPr>
          <w:rtl/>
        </w:rPr>
        <w:lastRenderedPageBreak/>
        <w:t>قلوبهم مائلون إلى النفع الدنيويّ</w:t>
      </w:r>
      <w:r>
        <w:rPr>
          <w:rtl/>
        </w:rPr>
        <w:t>،</w:t>
      </w:r>
      <w:r w:rsidRPr="00456662">
        <w:rPr>
          <w:rtl/>
        </w:rPr>
        <w:t xml:space="preserve"> فإن حصل الكثير منه رجّحوه على القليل منه</w:t>
      </w:r>
      <w:r>
        <w:rPr>
          <w:rtl/>
        </w:rPr>
        <w:t>،</w:t>
      </w:r>
      <w:r w:rsidRPr="00456662">
        <w:rPr>
          <w:rtl/>
        </w:rPr>
        <w:t xml:space="preserve"> وإن لم يحصل الكثير الّذي يهتمّ به العقلاء اكتفوا بالقليل منه حتّى بما لا يترتّب عليه نفع عقلائيّ</w:t>
      </w:r>
      <w:r>
        <w:rPr>
          <w:rtl/>
        </w:rPr>
        <w:t>،</w:t>
      </w:r>
      <w:r w:rsidRPr="00456662">
        <w:rPr>
          <w:rtl/>
        </w:rPr>
        <w:t xml:space="preserve"> ومع ذلك يرجّحونه على الصلاة الّتي هي عمود الدين</w:t>
      </w:r>
      <w:r>
        <w:rPr>
          <w:rtl/>
        </w:rPr>
        <w:t>،</w:t>
      </w:r>
      <w:r w:rsidRPr="00456662">
        <w:rPr>
          <w:rtl/>
        </w:rPr>
        <w:t xml:space="preserve"> وفي هذا كمال التشنيع عليهم</w:t>
      </w:r>
      <w:r>
        <w:rPr>
          <w:rtl/>
        </w:rPr>
        <w:t>،</w:t>
      </w:r>
      <w:r w:rsidRPr="00456662">
        <w:rPr>
          <w:rtl/>
        </w:rPr>
        <w:t xml:space="preserve"> ونظير ذلك أنّك لو أردت التشنيع على بخيل تقول : فلان لا يعطي دينارا ولا درهما</w:t>
      </w:r>
      <w:r>
        <w:rPr>
          <w:rtl/>
        </w:rPr>
        <w:t>،</w:t>
      </w:r>
      <w:r w:rsidRPr="00456662">
        <w:rPr>
          <w:rtl/>
        </w:rPr>
        <w:t xml:space="preserve"> تعني أنّه لا يعطي الكثير</w:t>
      </w:r>
      <w:r>
        <w:rPr>
          <w:rtl/>
        </w:rPr>
        <w:t>،</w:t>
      </w:r>
      <w:r w:rsidRPr="00456662">
        <w:rPr>
          <w:rtl/>
        </w:rPr>
        <w:t xml:space="preserve"> بل لا يعطي القليل.</w:t>
      </w:r>
    </w:p>
    <w:p w:rsidR="00F470B7" w:rsidRPr="00456662" w:rsidRDefault="00F470B7" w:rsidP="00596B52">
      <w:pPr>
        <w:pStyle w:val="libNormal"/>
        <w:rPr>
          <w:rtl/>
        </w:rPr>
      </w:pPr>
      <w:r w:rsidRPr="00456662">
        <w:rPr>
          <w:rtl/>
        </w:rPr>
        <w:t>وأمّا وجه تأخير «التجارة» عن «اللهو» أخيرا</w:t>
      </w:r>
      <w:r>
        <w:rPr>
          <w:rtl/>
        </w:rPr>
        <w:t>،</w:t>
      </w:r>
      <w:r w:rsidRPr="00456662">
        <w:rPr>
          <w:rtl/>
        </w:rPr>
        <w:t xml:space="preserve"> فلأنّ المقام مقام الترقّي من الأدنى إلى الأعلى</w:t>
      </w:r>
      <w:r>
        <w:rPr>
          <w:rtl/>
        </w:rPr>
        <w:t>،</w:t>
      </w:r>
      <w:r w:rsidRPr="00456662">
        <w:rPr>
          <w:rtl/>
        </w:rPr>
        <w:t xml:space="preserve"> فإنّه سبحانه في مقام بيان أنّ الثواب الجزيل الأخرويّ راجح على اللهو الّذي لا نفع فيه ولا اهتمام بشأنه عند العقلاء</w:t>
      </w:r>
      <w:r>
        <w:rPr>
          <w:rtl/>
        </w:rPr>
        <w:t>،</w:t>
      </w:r>
      <w:r w:rsidRPr="00456662">
        <w:rPr>
          <w:rtl/>
        </w:rPr>
        <w:t xml:space="preserve"> بل راجح على التجارة الّتي هي محلّ اعتناء العقلاء</w:t>
      </w:r>
      <w:r>
        <w:rPr>
          <w:rtl/>
        </w:rPr>
        <w:t>،</w:t>
      </w:r>
      <w:r w:rsidRPr="00456662">
        <w:rPr>
          <w:rtl/>
        </w:rPr>
        <w:t xml:space="preserve"> فإنّ النفع المترتّب عليها فان زائل عن قريب</w:t>
      </w:r>
      <w:r>
        <w:rPr>
          <w:rtl/>
        </w:rPr>
        <w:t>،</w:t>
      </w:r>
      <w:r w:rsidRPr="00456662">
        <w:rPr>
          <w:rtl/>
        </w:rPr>
        <w:t xml:space="preserve"> بخلاف الثواب الدائم الّذي لا يفنى ولا يبيد.</w:t>
      </w:r>
    </w:p>
    <w:p w:rsidR="00F470B7" w:rsidRPr="00456662" w:rsidRDefault="00F470B7" w:rsidP="00596B52">
      <w:pPr>
        <w:pStyle w:val="libNormal"/>
        <w:rPr>
          <w:rtl/>
        </w:rPr>
      </w:pPr>
      <w:r w:rsidRPr="00456662">
        <w:rPr>
          <w:rtl/>
        </w:rPr>
        <w:t>قال عليه السلام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فإن تكن الدنيا تعدّ نفيسة</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فدار ثواب الله أعلى وأنبل </w:t>
            </w:r>
            <w:r w:rsidRPr="00086944">
              <w:rPr>
                <w:rStyle w:val="libPoemTiniChar0"/>
                <w:rtl/>
              </w:rPr>
              <w:br/>
              <w:t> </w:t>
            </w:r>
          </w:p>
        </w:tc>
      </w:tr>
    </w:tbl>
    <w:p w:rsidR="00F470B7" w:rsidRPr="00456662" w:rsidRDefault="00F470B7" w:rsidP="00596B52">
      <w:pPr>
        <w:pStyle w:val="libNormal"/>
        <w:rPr>
          <w:rtl/>
        </w:rPr>
      </w:pPr>
      <w:r w:rsidRPr="00456662">
        <w:rPr>
          <w:rtl/>
        </w:rPr>
        <w:t>وقال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هب الدنيا تساق إليك عفوا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أليس مصير ذاك إلى زوال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 xml:space="preserve">ما ترجو لشيء ليس يبقى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شيكا قد تغيّره اللّيالي </w:t>
            </w:r>
            <w:r w:rsidRPr="00086944">
              <w:rPr>
                <w:rStyle w:val="libPoemTiniChar0"/>
                <w:rtl/>
              </w:rPr>
              <w:br/>
              <w:t> </w:t>
            </w:r>
          </w:p>
        </w:tc>
      </w:tr>
    </w:tbl>
    <w:p w:rsidR="00F470B7" w:rsidRPr="00456662" w:rsidRDefault="00F470B7" w:rsidP="00596B52">
      <w:pPr>
        <w:pStyle w:val="libNormal"/>
        <w:rPr>
          <w:rtl/>
        </w:rPr>
      </w:pPr>
      <w:r w:rsidRPr="00456662">
        <w:rPr>
          <w:rtl/>
        </w:rPr>
        <w:t>وكيف كان ففي «الحقائق» بعد ذكر هذه الآية : أخبر الله سبحانه وتعالى أنّهم في أوائل إرادتهم إذا لم يبلغوا إلى حدّ الاستقامة في الصحبة شغلتهم حوائج النفوس عن صحبة النبيّ صلّى الله عليه وآله فعاتبهم الله بذلك</w:t>
      </w:r>
      <w:r>
        <w:rPr>
          <w:rtl/>
        </w:rPr>
        <w:t>،</w:t>
      </w:r>
      <w:r w:rsidRPr="00456662">
        <w:rPr>
          <w:rtl/>
        </w:rPr>
        <w:t xml:space="preserve"> وأمره صلّى الله عليه وآله أن يخبرهم أنّ ما عند الله من مشاهدته صلّى الله عليه وآله</w:t>
      </w:r>
    </w:p>
    <w:p w:rsidR="00F470B7" w:rsidRPr="00456662" w:rsidRDefault="00F470B7" w:rsidP="00930449">
      <w:pPr>
        <w:pStyle w:val="libNormal0"/>
        <w:rPr>
          <w:rtl/>
        </w:rPr>
      </w:pPr>
      <w:r>
        <w:rPr>
          <w:rtl/>
        </w:rPr>
        <w:br w:type="page"/>
      </w:r>
      <w:r w:rsidRPr="00456662">
        <w:rPr>
          <w:rtl/>
        </w:rPr>
        <w:lastRenderedPageBreak/>
        <w:t>ولقائه</w:t>
      </w:r>
      <w:r>
        <w:rPr>
          <w:rtl/>
        </w:rPr>
        <w:t>،</w:t>
      </w:r>
      <w:r w:rsidRPr="00456662">
        <w:rPr>
          <w:rtl/>
        </w:rPr>
        <w:t xml:space="preserve"> ولذّة خطابه ومناجاته خير من جميع الحظوظ</w:t>
      </w:r>
      <w:r>
        <w:rPr>
          <w:rtl/>
        </w:rPr>
        <w:t>،</w:t>
      </w:r>
      <w:r w:rsidRPr="00456662">
        <w:rPr>
          <w:rtl/>
        </w:rPr>
        <w:t xml:space="preserve"> بقوله : </w:t>
      </w:r>
      <w:r w:rsidRPr="00D02CEF">
        <w:rPr>
          <w:rStyle w:val="libAlaemChar"/>
          <w:rtl/>
        </w:rPr>
        <w:t>(</w:t>
      </w:r>
      <w:r w:rsidRPr="009E78CC">
        <w:rPr>
          <w:rStyle w:val="libAieChar"/>
          <w:rtl/>
        </w:rPr>
        <w:t>قُلْ ما عِنْدَ اللهِ خَيْرٌ مِنَ اللهْوِ وَمِنَ التِّجارَةِ</w:t>
      </w:r>
      <w:r w:rsidRPr="00D02CEF">
        <w:rPr>
          <w:rStyle w:val="libAlaemChar"/>
          <w:rtl/>
        </w:rPr>
        <w:t>)</w:t>
      </w:r>
      <w:r>
        <w:rPr>
          <w:rtl/>
        </w:rPr>
        <w:t>،</w:t>
      </w:r>
      <w:r w:rsidRPr="00456662">
        <w:rPr>
          <w:rtl/>
        </w:rPr>
        <w:t xml:space="preserve"> وفيه تأديب المريدين حين اشتغلوا عن صحبة المشايخ بخلواتهم وعباداتهم لطلب الكرامات</w:t>
      </w:r>
      <w:r>
        <w:rPr>
          <w:rtl/>
        </w:rPr>
        <w:t>،</w:t>
      </w:r>
      <w:r w:rsidRPr="00456662">
        <w:rPr>
          <w:rtl/>
        </w:rPr>
        <w:t xml:space="preserve"> ولم يعلموا أنّ ما يجدون في خلواتهم بالإضافة إلى ما يجدون في صحبة مشايخهم قليل.</w:t>
      </w:r>
    </w:p>
    <w:p w:rsidR="00F470B7" w:rsidRPr="00456662" w:rsidRDefault="00F470B7" w:rsidP="00596B52">
      <w:pPr>
        <w:pStyle w:val="libNormal"/>
        <w:rPr>
          <w:rtl/>
        </w:rPr>
      </w:pPr>
      <w:r w:rsidRPr="00456662">
        <w:rPr>
          <w:rtl/>
        </w:rPr>
        <w:t>قال سهل : من شغله عن ربّه شيء من الدنيا والآخرة فقد أخبر عن خسّة نفسه</w:t>
      </w:r>
      <w:r>
        <w:rPr>
          <w:rtl/>
        </w:rPr>
        <w:t>،</w:t>
      </w:r>
      <w:r w:rsidRPr="00456662">
        <w:rPr>
          <w:rtl/>
        </w:rPr>
        <w:t xml:space="preserve"> ورذالة همّته</w:t>
      </w:r>
      <w:r>
        <w:rPr>
          <w:rtl/>
        </w:rPr>
        <w:t>،</w:t>
      </w:r>
      <w:r w:rsidRPr="00456662">
        <w:rPr>
          <w:rtl/>
        </w:rPr>
        <w:t xml:space="preserve"> لأنّ الله فتح له الطريق إليه</w:t>
      </w:r>
      <w:r>
        <w:rPr>
          <w:rtl/>
        </w:rPr>
        <w:t>،</w:t>
      </w:r>
      <w:r w:rsidRPr="00456662">
        <w:rPr>
          <w:rtl/>
        </w:rPr>
        <w:t xml:space="preserve"> وأذن له في مناجاته</w:t>
      </w:r>
      <w:r>
        <w:rPr>
          <w:rtl/>
        </w:rPr>
        <w:t>،</w:t>
      </w:r>
      <w:r w:rsidRPr="00456662">
        <w:rPr>
          <w:rtl/>
        </w:rPr>
        <w:t xml:space="preserve"> فاشتغل بما يفنى عمّا لم يزل ولا يزال</w:t>
      </w:r>
      <w:r>
        <w:rPr>
          <w:rtl/>
        </w:rPr>
        <w:t>،</w:t>
      </w:r>
      <w:r w:rsidRPr="00456662">
        <w:rPr>
          <w:rtl/>
        </w:rPr>
        <w:t xml:space="preserve"> قال سهل في قوله </w:t>
      </w:r>
      <w:r w:rsidRPr="00D02CEF">
        <w:rPr>
          <w:rStyle w:val="libAlaemChar"/>
          <w:rtl/>
        </w:rPr>
        <w:t>(</w:t>
      </w:r>
      <w:r w:rsidRPr="009E78CC">
        <w:rPr>
          <w:rStyle w:val="libAieChar"/>
          <w:rtl/>
        </w:rPr>
        <w:t>ما عِنْدَ اللهِ خَيْرٌ</w:t>
      </w:r>
      <w:r w:rsidRPr="00D02CEF">
        <w:rPr>
          <w:rStyle w:val="libAlaemChar"/>
          <w:rtl/>
        </w:rPr>
        <w:t>)</w:t>
      </w:r>
      <w:r w:rsidRPr="00456662">
        <w:rPr>
          <w:rtl/>
        </w:rPr>
        <w:t xml:space="preserve"> : ما أخّر لكم في الآخرة خير ممّا أعطاكم في الدنيا.</w:t>
      </w:r>
    </w:p>
    <w:p w:rsidR="00F470B7" w:rsidRPr="00456662" w:rsidRDefault="00F470B7" w:rsidP="00596B52">
      <w:pPr>
        <w:pStyle w:val="libNormal"/>
        <w:rPr>
          <w:rtl/>
        </w:rPr>
      </w:pPr>
      <w:r w:rsidRPr="00456662">
        <w:rPr>
          <w:rtl/>
        </w:rPr>
        <w:t>قال الأستاذ : ما عند الله للعباد والزهّاد غدا خير ممّا نالوه من الدنيا نقدا</w:t>
      </w:r>
      <w:r>
        <w:rPr>
          <w:rtl/>
        </w:rPr>
        <w:t>،</w:t>
      </w:r>
      <w:r w:rsidRPr="00456662">
        <w:rPr>
          <w:rtl/>
        </w:rPr>
        <w:t xml:space="preserve"> وما عند الله للعارفين نقدا من واردات القلوب وبوادي الحقيقة خير ممّا يوصل في المستأنف. انتهى.</w:t>
      </w:r>
    </w:p>
    <w:p w:rsidR="00F470B7"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وَإِذا رَأَوْا</w:t>
      </w:r>
      <w:r w:rsidRPr="00D02CEF">
        <w:rPr>
          <w:rStyle w:val="libAlaemChar"/>
          <w:rtl/>
        </w:rPr>
        <w:t>)</w:t>
      </w:r>
      <w:r w:rsidRPr="00456662">
        <w:rPr>
          <w:rtl/>
        </w:rPr>
        <w:t xml:space="preserve"> إلى آخره</w:t>
      </w:r>
      <w:r>
        <w:rPr>
          <w:rtl/>
        </w:rPr>
        <w:t>،</w:t>
      </w:r>
      <w:r w:rsidRPr="00456662">
        <w:rPr>
          <w:rtl/>
        </w:rPr>
        <w:t xml:space="preserve"> أي إذا شاهدوا وعاينوا ؛ من الرّؤية بالعين.</w:t>
      </w:r>
      <w:r>
        <w:rPr>
          <w:rFonts w:hint="cs"/>
          <w:rtl/>
        </w:rPr>
        <w:t xml:space="preserve"> </w:t>
      </w:r>
      <w:r w:rsidRPr="00456662">
        <w:rPr>
          <w:rtl/>
        </w:rPr>
        <w:t>ولذا عدّي إلى مفعول واحد كما في قولك : «زيدا إذا أبصرته»</w:t>
      </w:r>
      <w:r>
        <w:rPr>
          <w:rtl/>
        </w:rPr>
        <w:t>،</w:t>
      </w:r>
      <w:r w:rsidRPr="00456662">
        <w:rPr>
          <w:rtl/>
        </w:rPr>
        <w:t xml:space="preserve"> وقد يفسّر بإذا علموا</w:t>
      </w:r>
      <w:r>
        <w:rPr>
          <w:rtl/>
        </w:rPr>
        <w:t>،</w:t>
      </w:r>
      <w:r w:rsidRPr="00456662">
        <w:rPr>
          <w:rtl/>
        </w:rPr>
        <w:t xml:space="preserve"> وفيه نظر</w:t>
      </w:r>
      <w:r>
        <w:rPr>
          <w:rtl/>
        </w:rPr>
        <w:t>،</w:t>
      </w:r>
      <w:r w:rsidRPr="00456662">
        <w:rPr>
          <w:rtl/>
        </w:rPr>
        <w:t xml:space="preserve"> لأنّه يتعدّى إلى إثنين ؛ فتدّبر.</w:t>
      </w:r>
    </w:p>
    <w:p w:rsidR="00F470B7" w:rsidRDefault="00F470B7" w:rsidP="00596B52">
      <w:pPr>
        <w:pStyle w:val="libNormal"/>
        <w:rPr>
          <w:rtl/>
        </w:rPr>
      </w:pPr>
      <w:r>
        <w:rPr>
          <w:rtl/>
        </w:rPr>
        <w:t>و «</w:t>
      </w:r>
      <w:r w:rsidRPr="00456662">
        <w:rPr>
          <w:rtl/>
        </w:rPr>
        <w:t>التجارة» بالكسر : طلب الربح بالبيع والشراء ونحوهما من العناوين المعروفة.</w:t>
      </w:r>
    </w:p>
    <w:p w:rsidR="00F470B7" w:rsidRPr="00456662" w:rsidRDefault="00F470B7" w:rsidP="00596B52">
      <w:pPr>
        <w:pStyle w:val="libNormal"/>
        <w:rPr>
          <w:rtl/>
        </w:rPr>
      </w:pPr>
      <w:r>
        <w:rPr>
          <w:rtl/>
        </w:rPr>
        <w:t>و «</w:t>
      </w:r>
      <w:r w:rsidRPr="00456662">
        <w:rPr>
          <w:rtl/>
        </w:rPr>
        <w:t>اللهو» ما يشغلك عن ذكر الله من الأباطيل والملاهي</w:t>
      </w:r>
      <w:r>
        <w:rPr>
          <w:rtl/>
        </w:rPr>
        <w:t>،</w:t>
      </w:r>
      <w:r w:rsidRPr="00456662">
        <w:rPr>
          <w:rtl/>
        </w:rPr>
        <w:t xml:space="preserve"> أو ما لا يترتّب عليه نفع دنيويّ عقلائيّ</w:t>
      </w:r>
      <w:r>
        <w:rPr>
          <w:rtl/>
        </w:rPr>
        <w:t>،</w:t>
      </w:r>
      <w:r w:rsidRPr="00456662">
        <w:rPr>
          <w:rtl/>
        </w:rPr>
        <w:t xml:space="preserve"> وإن ترتّب عليه نفع خياليّ وهميّ.</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انْفَضُّوا إِلَيْها</w:t>
      </w:r>
      <w:r w:rsidRPr="00D02CEF">
        <w:rPr>
          <w:rStyle w:val="libAlaemChar"/>
          <w:rtl/>
        </w:rPr>
        <w:t>)</w:t>
      </w:r>
      <w:r w:rsidRPr="00456662">
        <w:rPr>
          <w:rtl/>
        </w:rPr>
        <w:t xml:space="preserve"> أي انصرفوا إلى جانبها ومحلّها</w:t>
      </w:r>
      <w:r>
        <w:rPr>
          <w:rtl/>
        </w:rPr>
        <w:t>،</w:t>
      </w:r>
      <w:r w:rsidRPr="00456662">
        <w:rPr>
          <w:rtl/>
        </w:rPr>
        <w:t xml:space="preserve"> وفي «المجمع» :</w:t>
      </w:r>
    </w:p>
    <w:p w:rsidR="00F470B7" w:rsidRPr="00456662" w:rsidRDefault="00F470B7" w:rsidP="00930449">
      <w:pPr>
        <w:pStyle w:val="libNormal0"/>
        <w:rPr>
          <w:rtl/>
        </w:rPr>
      </w:pPr>
      <w:r>
        <w:rPr>
          <w:rtl/>
        </w:rPr>
        <w:br w:type="page"/>
      </w:r>
      <w:r w:rsidRPr="00456662">
        <w:rPr>
          <w:rtl/>
        </w:rPr>
        <w:lastRenderedPageBreak/>
        <w:t>أي تفرّقوا عنك خارجين إليها</w:t>
      </w:r>
      <w:r>
        <w:rPr>
          <w:rtl/>
        </w:rPr>
        <w:t>،</w:t>
      </w:r>
      <w:r w:rsidRPr="00456662">
        <w:rPr>
          <w:rtl/>
        </w:rPr>
        <w:t xml:space="preserve"> وقيل : مالوا إليها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وبكلّ ذلك فسّر قوله : </w:t>
      </w:r>
      <w:r w:rsidRPr="00D02CEF">
        <w:rPr>
          <w:rStyle w:val="libAlaemChar"/>
          <w:rtl/>
        </w:rPr>
        <w:t>(</w:t>
      </w:r>
      <w:r w:rsidRPr="009E78CC">
        <w:rPr>
          <w:rStyle w:val="libAieChar"/>
          <w:rtl/>
        </w:rPr>
        <w:t>وَلَوْ كُنْتَ فَظًّا غَلِيظَ الْقَلْبِ لَانْفَضُّوا مِنْ حَوْلِكَ</w:t>
      </w:r>
      <w:r w:rsidRPr="00D02CEF">
        <w:rPr>
          <w:rStyle w:val="libAlaemChar"/>
          <w:rtl/>
        </w:rPr>
        <w:t>)</w:t>
      </w:r>
      <w:r w:rsidRPr="00456662">
        <w:rPr>
          <w:rtl/>
        </w:rPr>
        <w:t xml:space="preserve"> </w:t>
      </w:r>
      <w:r w:rsidRPr="00D02CEF">
        <w:rPr>
          <w:rStyle w:val="libFootnotenumChar"/>
          <w:rtl/>
        </w:rPr>
        <w:t>(2)</w:t>
      </w:r>
      <w:r w:rsidRPr="00456662">
        <w:rPr>
          <w:rtl/>
        </w:rPr>
        <w:t xml:space="preserve"> والضمير المجرور راجع إلى «التجارة»</w:t>
      </w:r>
      <w:r>
        <w:rPr>
          <w:rtl/>
        </w:rPr>
        <w:t>.</w:t>
      </w:r>
    </w:p>
    <w:p w:rsidR="00F470B7" w:rsidRPr="00456662" w:rsidRDefault="00F470B7" w:rsidP="00596B52">
      <w:pPr>
        <w:pStyle w:val="libNormal"/>
        <w:rPr>
          <w:rtl/>
        </w:rPr>
      </w:pPr>
      <w:r w:rsidRPr="00456662">
        <w:rPr>
          <w:rtl/>
        </w:rPr>
        <w:t>وعن ابن مسعود : أنّه قرأ «إليهما» بالتثنية.</w:t>
      </w:r>
    </w:p>
    <w:p w:rsidR="00F470B7" w:rsidRPr="00456662" w:rsidRDefault="00F470B7" w:rsidP="00596B52">
      <w:pPr>
        <w:pStyle w:val="libNormal"/>
        <w:rPr>
          <w:rtl/>
        </w:rPr>
      </w:pPr>
      <w:r w:rsidRPr="00456662">
        <w:rPr>
          <w:rtl/>
        </w:rPr>
        <w:t>وعلى الآية على القراءة المشهورة سؤال عن وجه اختصاص «التجارة» بردّ الضمير إليها</w:t>
      </w:r>
      <w:r>
        <w:rPr>
          <w:rtl/>
        </w:rPr>
        <w:t>،</w:t>
      </w:r>
      <w:r w:rsidRPr="00456662">
        <w:rPr>
          <w:rtl/>
        </w:rPr>
        <w:t xml:space="preserve"> وأجاب عنه الطبرسيّ رحمه الله بقوله : لأنّها كانت أهمّ إليهم</w:t>
      </w:r>
      <w:r>
        <w:rPr>
          <w:rtl/>
        </w:rPr>
        <w:t>،</w:t>
      </w:r>
      <w:r w:rsidRPr="00456662">
        <w:rPr>
          <w:rtl/>
        </w:rPr>
        <w:t xml:space="preserve"> وهم بها أسرّ من الطبل</w:t>
      </w:r>
      <w:r>
        <w:rPr>
          <w:rtl/>
        </w:rPr>
        <w:t>،</w:t>
      </w:r>
      <w:r w:rsidRPr="00456662">
        <w:rPr>
          <w:rtl/>
        </w:rPr>
        <w:t xml:space="preserve"> لأنّ الطبل إنّما دلّ على التجارة. عن الفرّاء.</w:t>
      </w:r>
    </w:p>
    <w:p w:rsidR="00F470B7" w:rsidRPr="00456662" w:rsidRDefault="00F470B7" w:rsidP="00596B52">
      <w:pPr>
        <w:pStyle w:val="libNormal"/>
        <w:rPr>
          <w:rtl/>
        </w:rPr>
      </w:pPr>
      <w:r w:rsidRPr="00456662">
        <w:rPr>
          <w:rtl/>
        </w:rPr>
        <w:t>وقيل : عاد الضمير إلى أحدهما اكتفاء به</w:t>
      </w:r>
      <w:r>
        <w:rPr>
          <w:rtl/>
        </w:rPr>
        <w:t>،</w:t>
      </w:r>
      <w:r w:rsidRPr="00456662">
        <w:rPr>
          <w:rtl/>
        </w:rPr>
        <w:t xml:space="preserve"> وكأنّه على حذف</w:t>
      </w:r>
      <w:r>
        <w:rPr>
          <w:rtl/>
        </w:rPr>
        <w:t>،</w:t>
      </w:r>
      <w:r w:rsidRPr="00456662">
        <w:rPr>
          <w:rtl/>
        </w:rPr>
        <w:t xml:space="preserve"> والمعنى :</w:t>
      </w:r>
      <w:r>
        <w:rPr>
          <w:rFonts w:hint="cs"/>
          <w:rtl/>
        </w:rPr>
        <w:t xml:space="preserve"> </w:t>
      </w:r>
      <w:r w:rsidRPr="00456662">
        <w:rPr>
          <w:rtl/>
        </w:rPr>
        <w:t>وإذا رأوا تجارة انفضّوا إليها</w:t>
      </w:r>
      <w:r>
        <w:rPr>
          <w:rtl/>
        </w:rPr>
        <w:t>،</w:t>
      </w:r>
      <w:r w:rsidRPr="00456662">
        <w:rPr>
          <w:rtl/>
        </w:rPr>
        <w:t xml:space="preserve"> وإذا رأوا لهوا انفضّوا إليه</w:t>
      </w:r>
      <w:r>
        <w:rPr>
          <w:rtl/>
        </w:rPr>
        <w:t>،</w:t>
      </w:r>
      <w:r w:rsidRPr="00456662">
        <w:rPr>
          <w:rtl/>
        </w:rPr>
        <w:t xml:space="preserve"> فحذف «إليه» لأنّ «إليها» يدلّ عليه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قال المحقّق النراقيّ رحمه الله في «المشكلات» : ونظير هذه الآية قوله تعالى : </w:t>
      </w:r>
      <w:r w:rsidRPr="00D02CEF">
        <w:rPr>
          <w:rStyle w:val="libAlaemChar"/>
          <w:rtl/>
        </w:rPr>
        <w:t>(</w:t>
      </w:r>
      <w:r w:rsidRPr="009E78CC">
        <w:rPr>
          <w:rStyle w:val="libAieChar"/>
          <w:rtl/>
        </w:rPr>
        <w:t>وَالَّذِينَ يَكْنِزُونَ الذَّهَبَ وَالْفِضَّةَ وَلا يُنْفِقُونَها فِي سَبِيلِ اللهِ فَبَشِّرْهُمْ بِعَذابٍ أَلِيمٍ</w:t>
      </w:r>
      <w:r w:rsidRPr="00D02CEF">
        <w:rPr>
          <w:rStyle w:val="libAlaemChar"/>
          <w:rtl/>
        </w:rPr>
        <w:t>)</w:t>
      </w:r>
      <w:r w:rsidRPr="00456662">
        <w:rPr>
          <w:rtl/>
        </w:rPr>
        <w:t xml:space="preserve"> </w:t>
      </w:r>
      <w:r w:rsidRPr="00D02CEF">
        <w:rPr>
          <w:rStyle w:val="libFootnotenumChar"/>
          <w:rtl/>
        </w:rPr>
        <w:t>(4)</w:t>
      </w:r>
      <w:r w:rsidRPr="00456662">
        <w:rPr>
          <w:rtl/>
        </w:rPr>
        <w:t xml:space="preserve"> فإنّ المذكور شيئان هما «الذهب»</w:t>
      </w:r>
      <w:r>
        <w:rPr>
          <w:rtl/>
        </w:rPr>
        <w:t xml:space="preserve"> و «</w:t>
      </w:r>
      <w:r w:rsidRPr="00456662">
        <w:rPr>
          <w:rtl/>
        </w:rPr>
        <w:t>الفضّة» وأعيد الضمير إلى واحد منهما</w:t>
      </w:r>
      <w:r>
        <w:rPr>
          <w:rtl/>
        </w:rPr>
        <w:t>،</w:t>
      </w:r>
      <w:r w:rsidRPr="00456662">
        <w:rPr>
          <w:rtl/>
        </w:rPr>
        <w:t xml:space="preserve"> والحقّ أنّه عائد إلى الفضّة</w:t>
      </w:r>
      <w:r>
        <w:rPr>
          <w:rtl/>
        </w:rPr>
        <w:t>،</w:t>
      </w:r>
      <w:r w:rsidRPr="00456662">
        <w:rPr>
          <w:rtl/>
        </w:rPr>
        <w:t xml:space="preserve"> لمكان «التاء» لأنّها أقرب</w:t>
      </w:r>
      <w:r>
        <w:rPr>
          <w:rtl/>
        </w:rPr>
        <w:t>،</w:t>
      </w:r>
      <w:r w:rsidRPr="00456662">
        <w:rPr>
          <w:rtl/>
        </w:rPr>
        <w:t xml:space="preserve"> أو لأنّها أكثر وجودا في أيدي الناس</w:t>
      </w:r>
      <w:r>
        <w:rPr>
          <w:rtl/>
        </w:rPr>
        <w:t>،</w:t>
      </w:r>
      <w:r w:rsidRPr="00456662">
        <w:rPr>
          <w:rtl/>
        </w:rPr>
        <w:t xml:space="preserve"> ويمكن أنّ يقال : إنّ الضمير عائد إلى المكنوز وهو يعمّ الدراهم والدنانير وسائر الأموال.</w:t>
      </w:r>
    </w:p>
    <w:p w:rsidR="00F470B7" w:rsidRPr="00456662" w:rsidRDefault="00F470B7" w:rsidP="00596B52">
      <w:pPr>
        <w:pStyle w:val="libNormal"/>
        <w:rPr>
          <w:rtl/>
        </w:rPr>
      </w:pPr>
      <w:r w:rsidRPr="00456662">
        <w:rPr>
          <w:rtl/>
        </w:rPr>
        <w:t>ثمّ النكتة في إعادة الضمير في الآية إلى «التجارة» دون «اللهو» مع أنّها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436.</w:t>
      </w:r>
    </w:p>
    <w:p w:rsidR="00F470B7" w:rsidRPr="00456662" w:rsidRDefault="00F470B7" w:rsidP="002F2D66">
      <w:pPr>
        <w:pStyle w:val="libFootnote0"/>
        <w:rPr>
          <w:rtl/>
        </w:rPr>
      </w:pPr>
      <w:r>
        <w:rPr>
          <w:rtl/>
        </w:rPr>
        <w:t>(</w:t>
      </w:r>
      <w:r w:rsidRPr="00456662">
        <w:rPr>
          <w:rtl/>
        </w:rPr>
        <w:t>2) آل عمران : 159.</w:t>
      </w:r>
    </w:p>
    <w:p w:rsidR="00F470B7" w:rsidRPr="00456662" w:rsidRDefault="00F470B7" w:rsidP="002F2D66">
      <w:pPr>
        <w:pStyle w:val="libFootnote0"/>
        <w:rPr>
          <w:rtl/>
        </w:rPr>
      </w:pPr>
      <w:r>
        <w:rPr>
          <w:rtl/>
        </w:rPr>
        <w:t>(</w:t>
      </w:r>
      <w:r w:rsidRPr="00456662">
        <w:rPr>
          <w:rtl/>
        </w:rPr>
        <w:t>3) مجمع البيان</w:t>
      </w:r>
      <w:r>
        <w:rPr>
          <w:rtl/>
        </w:rPr>
        <w:t>،</w:t>
      </w:r>
      <w:r w:rsidRPr="00456662">
        <w:rPr>
          <w:rtl/>
        </w:rPr>
        <w:t xml:space="preserve"> المجلّد 5 : 436.</w:t>
      </w:r>
    </w:p>
    <w:p w:rsidR="00F470B7" w:rsidRPr="00456662" w:rsidRDefault="00F470B7" w:rsidP="002F2D66">
      <w:pPr>
        <w:pStyle w:val="libFootnote0"/>
        <w:rPr>
          <w:rtl/>
        </w:rPr>
      </w:pPr>
      <w:r>
        <w:rPr>
          <w:rtl/>
        </w:rPr>
        <w:t>(</w:t>
      </w:r>
      <w:r w:rsidRPr="00456662">
        <w:rPr>
          <w:rtl/>
        </w:rPr>
        <w:t>4) التوبة : 34.</w:t>
      </w:r>
    </w:p>
    <w:p w:rsidR="00F470B7" w:rsidRPr="00456662" w:rsidRDefault="00F470B7" w:rsidP="00930449">
      <w:pPr>
        <w:pStyle w:val="libNormal0"/>
        <w:rPr>
          <w:rtl/>
        </w:rPr>
      </w:pPr>
      <w:r>
        <w:rPr>
          <w:rtl/>
        </w:rPr>
        <w:br w:type="page"/>
      </w:r>
      <w:r w:rsidRPr="00456662">
        <w:rPr>
          <w:rtl/>
        </w:rPr>
        <w:lastRenderedPageBreak/>
        <w:t>أبعد</w:t>
      </w:r>
      <w:r>
        <w:rPr>
          <w:rtl/>
        </w:rPr>
        <w:t>،</w:t>
      </w:r>
      <w:r w:rsidRPr="00456662">
        <w:rPr>
          <w:rtl/>
        </w:rPr>
        <w:t xml:space="preserve"> ومؤنّث أيضا هي أنّ التجارة أجذب لقلوب العباد عن طاعة الله </w:t>
      </w:r>
      <w:r>
        <w:rPr>
          <w:rtl/>
        </w:rPr>
        <w:t>[</w:t>
      </w:r>
      <w:r w:rsidRPr="00456662">
        <w:rPr>
          <w:rtl/>
        </w:rPr>
        <w:t>من اللهو</w:t>
      </w:r>
      <w:r>
        <w:rPr>
          <w:rtl/>
        </w:rPr>
        <w:t>]</w:t>
      </w:r>
      <w:r w:rsidRPr="00456662">
        <w:rPr>
          <w:rtl/>
        </w:rPr>
        <w:t xml:space="preserve"> بدليل أنّ المشتغلين بها أكثر من المشتغلين باللهو</w:t>
      </w:r>
      <w:r>
        <w:rPr>
          <w:rtl/>
        </w:rPr>
        <w:t>،</w:t>
      </w:r>
      <w:r w:rsidRPr="00456662">
        <w:rPr>
          <w:rtl/>
        </w:rPr>
        <w:t xml:space="preserve"> ولأنّها أكثر نفعا من اللهو</w:t>
      </w:r>
      <w:r>
        <w:rPr>
          <w:rtl/>
        </w:rPr>
        <w:t>،</w:t>
      </w:r>
      <w:r w:rsidRPr="00456662">
        <w:rPr>
          <w:rtl/>
        </w:rPr>
        <w:t xml:space="preserve"> ولأنّها كانت أصلا واللهو تبعا</w:t>
      </w:r>
      <w:r>
        <w:rPr>
          <w:rtl/>
        </w:rPr>
        <w:t>،</w:t>
      </w:r>
      <w:r w:rsidRPr="00456662">
        <w:rPr>
          <w:rtl/>
        </w:rPr>
        <w:t xml:space="preserve"> لأنّهم كانوا يضربون بالطبل عند قدومها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والحاصل : أنّ اهتمامهم بالتجارة كان أكثر من اهتمامهم باللهو</w:t>
      </w:r>
      <w:r>
        <w:rPr>
          <w:rtl/>
        </w:rPr>
        <w:t>،</w:t>
      </w:r>
      <w:r w:rsidRPr="00456662">
        <w:rPr>
          <w:rtl/>
        </w:rPr>
        <w:t xml:space="preserve"> ولذا خصّت بردّ الضمير إليها</w:t>
      </w:r>
      <w:r>
        <w:rPr>
          <w:rtl/>
        </w:rPr>
        <w:t>،</w:t>
      </w:r>
      <w:r w:rsidRPr="00456662">
        <w:rPr>
          <w:rtl/>
        </w:rPr>
        <w:t xml:space="preserve"> بل في ذلك إيماء إلى أنّ اللهو ليس ممّا يعتدّ به</w:t>
      </w:r>
      <w:r>
        <w:rPr>
          <w:rtl/>
        </w:rPr>
        <w:t>،</w:t>
      </w:r>
      <w:r w:rsidRPr="00456662">
        <w:rPr>
          <w:rtl/>
        </w:rPr>
        <w:t xml:space="preserve"> ويعتني بذكره</w:t>
      </w:r>
      <w:r>
        <w:rPr>
          <w:rtl/>
        </w:rPr>
        <w:t>،</w:t>
      </w:r>
      <w:r w:rsidRPr="00456662">
        <w:rPr>
          <w:rtl/>
        </w:rPr>
        <w:t xml:space="preserve"> بل المقصود الأصليّ هو التجارة.</w:t>
      </w:r>
    </w:p>
    <w:p w:rsidR="00F470B7" w:rsidRPr="00456662" w:rsidRDefault="00F470B7" w:rsidP="00596B52">
      <w:pPr>
        <w:pStyle w:val="libNormal"/>
        <w:rPr>
          <w:rtl/>
        </w:rPr>
      </w:pPr>
      <w:r w:rsidRPr="00456662">
        <w:rPr>
          <w:rtl/>
        </w:rPr>
        <w:t>وكيف كان ففي «تفسير عليّ بن إبراهيم القمّيّ رحمه الله» قال : كان رسول الله صلّى الله عليه وآله يصلّي بالناس يوم الجمعة ودخلت ميرة وبين يديها قوم يضربون بالدفوف والملاهي</w:t>
      </w:r>
      <w:r>
        <w:rPr>
          <w:rtl/>
        </w:rPr>
        <w:t>،</w:t>
      </w:r>
      <w:r w:rsidRPr="00456662">
        <w:rPr>
          <w:rtl/>
        </w:rPr>
        <w:t xml:space="preserve"> فترك الناس الصلاة ومرّوا ينظرون إليهم</w:t>
      </w:r>
      <w:r>
        <w:rPr>
          <w:rtl/>
        </w:rPr>
        <w:t>،</w:t>
      </w:r>
      <w:r w:rsidRPr="00456662">
        <w:rPr>
          <w:rtl/>
        </w:rPr>
        <w:t xml:space="preserve"> فأنزل الله قوله : </w:t>
      </w:r>
      <w:r w:rsidRPr="00D02CEF">
        <w:rPr>
          <w:rStyle w:val="libAlaemChar"/>
          <w:rtl/>
        </w:rPr>
        <w:t>(</w:t>
      </w:r>
      <w:r w:rsidRPr="009E78CC">
        <w:rPr>
          <w:rStyle w:val="libAieChar"/>
          <w:rtl/>
        </w:rPr>
        <w:t>وَإِذا رَأَوْا</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والميرة بكسر «الميم» وسكون «الياء» : طعام يمتاره الإنسان</w:t>
      </w:r>
      <w:r>
        <w:rPr>
          <w:rtl/>
        </w:rPr>
        <w:t>،</w:t>
      </w:r>
      <w:r w:rsidRPr="00456662">
        <w:rPr>
          <w:rtl/>
        </w:rPr>
        <w:t xml:space="preserve"> أي : يجلبه من بلد إلى بلد</w:t>
      </w:r>
      <w:r>
        <w:rPr>
          <w:rtl/>
        </w:rPr>
        <w:t>،</w:t>
      </w:r>
      <w:r w:rsidRPr="00456662">
        <w:rPr>
          <w:rtl/>
        </w:rPr>
        <w:t xml:space="preserve"> يقال : مار القوم : إذا أتاهم بالطعام. ومنه قوله تعالى : </w:t>
      </w:r>
      <w:r w:rsidRPr="00D02CEF">
        <w:rPr>
          <w:rStyle w:val="libAlaemChar"/>
          <w:rtl/>
        </w:rPr>
        <w:t>(</w:t>
      </w:r>
      <w:r w:rsidRPr="009E78CC">
        <w:rPr>
          <w:rStyle w:val="libAieChar"/>
          <w:rtl/>
        </w:rPr>
        <w:t>وَنَمِيرُ أَهْلَنا</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وفي الحديث : سمّي أمير المؤمنين عليه السلام لأنّه يميرهم العلم </w:t>
      </w:r>
      <w:r w:rsidRPr="00D02CEF">
        <w:rPr>
          <w:rStyle w:val="libFootnotenumChar"/>
          <w:rtl/>
        </w:rPr>
        <w:t>(4)</w:t>
      </w:r>
      <w:r>
        <w:rPr>
          <w:rtl/>
        </w:rPr>
        <w:t>.</w:t>
      </w:r>
    </w:p>
    <w:p w:rsidR="00F470B7" w:rsidRPr="00456662" w:rsidRDefault="00F470B7" w:rsidP="00596B52">
      <w:pPr>
        <w:pStyle w:val="libNormal"/>
        <w:rPr>
          <w:rtl/>
        </w:rPr>
      </w:pPr>
      <w:r w:rsidRPr="00456662">
        <w:rPr>
          <w:rtl/>
        </w:rPr>
        <w:t>والمراد أنّ هذا الاسم كان في الأصل حكاية عن قوله عليه السلام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مشكلات العلوم : 253</w:t>
      </w:r>
      <w:r>
        <w:rPr>
          <w:rtl/>
        </w:rPr>
        <w:t xml:space="preserve"> ـ </w:t>
      </w:r>
      <w:r w:rsidRPr="00456662">
        <w:rPr>
          <w:rtl/>
        </w:rPr>
        <w:t>254.</w:t>
      </w:r>
    </w:p>
    <w:p w:rsidR="00F470B7" w:rsidRPr="00456662" w:rsidRDefault="00F470B7" w:rsidP="002F2D66">
      <w:pPr>
        <w:pStyle w:val="libFootnote0"/>
        <w:rPr>
          <w:rtl/>
        </w:rPr>
      </w:pPr>
      <w:r>
        <w:rPr>
          <w:rtl/>
        </w:rPr>
        <w:t>(</w:t>
      </w:r>
      <w:r w:rsidRPr="00456662">
        <w:rPr>
          <w:rtl/>
        </w:rPr>
        <w:t>2) تفسير القمّيّ 2 : 367.</w:t>
      </w:r>
    </w:p>
    <w:p w:rsidR="00F470B7" w:rsidRPr="00456662" w:rsidRDefault="00F470B7" w:rsidP="002F2D66">
      <w:pPr>
        <w:pStyle w:val="libFootnote0"/>
        <w:rPr>
          <w:rtl/>
        </w:rPr>
      </w:pPr>
      <w:r>
        <w:rPr>
          <w:rtl/>
        </w:rPr>
        <w:t>(</w:t>
      </w:r>
      <w:r w:rsidRPr="00456662">
        <w:rPr>
          <w:rtl/>
        </w:rPr>
        <w:t>3) يوسف : 65.</w:t>
      </w:r>
    </w:p>
    <w:p w:rsidR="00F470B7" w:rsidRPr="00456662" w:rsidRDefault="00F470B7" w:rsidP="002F2D66">
      <w:pPr>
        <w:pStyle w:val="libFootnote0"/>
        <w:rPr>
          <w:rtl/>
        </w:rPr>
      </w:pPr>
      <w:r>
        <w:rPr>
          <w:rtl/>
        </w:rPr>
        <w:t>(</w:t>
      </w:r>
      <w:r w:rsidRPr="00456662">
        <w:rPr>
          <w:rtl/>
        </w:rPr>
        <w:t>4) الكافي 1 : 412.</w:t>
      </w:r>
    </w:p>
    <w:p w:rsidR="00F470B7" w:rsidRPr="00456662" w:rsidRDefault="00F470B7" w:rsidP="00930449">
      <w:pPr>
        <w:pStyle w:val="libNormal0"/>
        <w:rPr>
          <w:rtl/>
        </w:rPr>
      </w:pPr>
      <w:r>
        <w:rPr>
          <w:rtl/>
        </w:rPr>
        <w:br w:type="page"/>
      </w:r>
      <w:r w:rsidRPr="00456662">
        <w:rPr>
          <w:rtl/>
        </w:rPr>
        <w:lastRenderedPageBreak/>
        <w:t>أمير المؤمنين</w:t>
      </w:r>
      <w:r>
        <w:rPr>
          <w:rtl/>
        </w:rPr>
        <w:t>،</w:t>
      </w:r>
      <w:r w:rsidRPr="00456662">
        <w:rPr>
          <w:rtl/>
        </w:rPr>
        <w:t xml:space="preserve"> أي أنا أطعمهم بالعلم.</w:t>
      </w:r>
      <w:r>
        <w:rPr>
          <w:rtl/>
        </w:rPr>
        <w:t xml:space="preserve"> فـ </w:t>
      </w:r>
      <w:r w:rsidRPr="00456662">
        <w:rPr>
          <w:rtl/>
        </w:rPr>
        <w:t>«أمير» صيغة متكلّم من «مار</w:t>
      </w:r>
      <w:r>
        <w:rPr>
          <w:rtl/>
        </w:rPr>
        <w:t>،</w:t>
      </w:r>
      <w:r w:rsidRPr="00456662">
        <w:rPr>
          <w:rtl/>
        </w:rPr>
        <w:t xml:space="preserve"> يمير» كباع يبيع.</w:t>
      </w:r>
    </w:p>
    <w:p w:rsidR="00F470B7" w:rsidRPr="00456662" w:rsidRDefault="00F470B7" w:rsidP="00596B52">
      <w:pPr>
        <w:pStyle w:val="libNormal"/>
        <w:rPr>
          <w:rtl/>
        </w:rPr>
      </w:pPr>
      <w:r w:rsidRPr="00456662">
        <w:rPr>
          <w:rtl/>
        </w:rPr>
        <w:t>وفي «الكشّاف» : روي أنّ أهل المدينة أصابهم جوع وغلاء شديد</w:t>
      </w:r>
      <w:r>
        <w:rPr>
          <w:rtl/>
        </w:rPr>
        <w:t>،</w:t>
      </w:r>
      <w:r w:rsidRPr="00456662">
        <w:rPr>
          <w:rtl/>
        </w:rPr>
        <w:t xml:space="preserve"> فقدم دحية بن خليفة بتجارة من زيت الشام والنبيّ صلّى الله عليه وآله يخطب يوم الجمعة</w:t>
      </w:r>
      <w:r>
        <w:rPr>
          <w:rtl/>
        </w:rPr>
        <w:t>،</w:t>
      </w:r>
      <w:r w:rsidRPr="00456662">
        <w:rPr>
          <w:rtl/>
        </w:rPr>
        <w:t xml:space="preserve"> فقاموا إليه</w:t>
      </w:r>
      <w:r>
        <w:rPr>
          <w:rtl/>
        </w:rPr>
        <w:t>،</w:t>
      </w:r>
      <w:r w:rsidRPr="00456662">
        <w:rPr>
          <w:rtl/>
        </w:rPr>
        <w:t xml:space="preserve"> خشوا أن يسبقوا إليه</w:t>
      </w:r>
      <w:r>
        <w:rPr>
          <w:rtl/>
        </w:rPr>
        <w:t>،</w:t>
      </w:r>
      <w:r w:rsidRPr="00456662">
        <w:rPr>
          <w:rtl/>
        </w:rPr>
        <w:t xml:space="preserve"> فما بقي معه إلّا يسير</w:t>
      </w:r>
      <w:r>
        <w:rPr>
          <w:rtl/>
        </w:rPr>
        <w:t xml:space="preserve"> ـ </w:t>
      </w:r>
      <w:r w:rsidRPr="00456662">
        <w:rPr>
          <w:rtl/>
        </w:rPr>
        <w:t>قيل : ثمانية</w:t>
      </w:r>
      <w:r>
        <w:rPr>
          <w:rtl/>
        </w:rPr>
        <w:t>،</w:t>
      </w:r>
      <w:r w:rsidRPr="00456662">
        <w:rPr>
          <w:rtl/>
        </w:rPr>
        <w:t xml:space="preserve"> وأحد عشر</w:t>
      </w:r>
      <w:r>
        <w:rPr>
          <w:rtl/>
        </w:rPr>
        <w:t>،</w:t>
      </w:r>
      <w:r w:rsidRPr="00456662">
        <w:rPr>
          <w:rtl/>
        </w:rPr>
        <w:t xml:space="preserve"> وإثنا عشر</w:t>
      </w:r>
      <w:r>
        <w:rPr>
          <w:rtl/>
        </w:rPr>
        <w:t>،</w:t>
      </w:r>
      <w:r w:rsidRPr="00456662">
        <w:rPr>
          <w:rtl/>
        </w:rPr>
        <w:t xml:space="preserve"> وأربعون</w:t>
      </w:r>
      <w:r>
        <w:rPr>
          <w:rtl/>
        </w:rPr>
        <w:t xml:space="preserve"> ـ </w:t>
      </w:r>
      <w:r w:rsidRPr="00456662">
        <w:rPr>
          <w:rtl/>
        </w:rPr>
        <w:t>فقال عليه السلام : والّذي نفس محمّد بيده</w:t>
      </w:r>
      <w:r>
        <w:rPr>
          <w:rtl/>
        </w:rPr>
        <w:t>!</w:t>
      </w:r>
      <w:r w:rsidRPr="00456662">
        <w:rPr>
          <w:rtl/>
        </w:rPr>
        <w:t xml:space="preserve"> لو خرجوا جميعا لأضرم الله عليهم الوادي نارا</w:t>
      </w:r>
      <w:r>
        <w:rPr>
          <w:rtl/>
        </w:rPr>
        <w:t>،</w:t>
      </w:r>
      <w:r w:rsidRPr="00456662">
        <w:rPr>
          <w:rtl/>
        </w:rPr>
        <w:t xml:space="preserve"> وكانوا إذا أقبلت العير استقبلوها بالطبل والتصفيق</w:t>
      </w:r>
      <w:r>
        <w:rPr>
          <w:rtl/>
        </w:rPr>
        <w:t>،</w:t>
      </w:r>
      <w:r w:rsidRPr="00456662">
        <w:rPr>
          <w:rtl/>
        </w:rPr>
        <w:t xml:space="preserve"> فهو المراد</w:t>
      </w:r>
      <w:r>
        <w:rPr>
          <w:rtl/>
        </w:rPr>
        <w:t xml:space="preserve"> بـ </w:t>
      </w:r>
      <w:r w:rsidRPr="00456662">
        <w:rPr>
          <w:rtl/>
        </w:rPr>
        <w:t xml:space="preserve">«اللهو»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وعن قتادة : فعلوا ذلك ثلاث مرّات في كلّ مقدم عير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رواية جابر بن عبد الله : أقبلت عير ونحن نصلّي مع رسول الله فانفضّ الناس إليها فما بقي غير اثني عشر رجلا أنا فيهم</w:t>
      </w:r>
      <w:r>
        <w:rPr>
          <w:rtl/>
        </w:rPr>
        <w:t>،</w:t>
      </w:r>
      <w:r w:rsidRPr="00456662">
        <w:rPr>
          <w:rtl/>
        </w:rPr>
        <w:t xml:space="preserve"> فنزلت الآية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وفي «تفسير البيضاويّ» : والترديد أي بين اللهو والتجارة بكلمة «أو» للدلالة على أنّ منهم من انفضّ بمجرّد سماع الطبل ورؤيته </w:t>
      </w:r>
      <w:r w:rsidRPr="00D02CEF">
        <w:rPr>
          <w:rStyle w:val="libFootnotenumChar"/>
          <w:rtl/>
        </w:rPr>
        <w:t>(4)</w:t>
      </w:r>
      <w:r>
        <w:rPr>
          <w:rtl/>
        </w:rPr>
        <w:t>.</w:t>
      </w:r>
      <w:r w:rsidRPr="00456662">
        <w:rPr>
          <w:rtl/>
        </w:rPr>
        <w:t xml:space="preserve"> انتهى.</w:t>
      </w:r>
    </w:p>
    <w:p w:rsidR="00F470B7" w:rsidRPr="00456662" w:rsidRDefault="00F470B7" w:rsidP="00596B52">
      <w:pPr>
        <w:pStyle w:val="libNormal"/>
        <w:rPr>
          <w:rtl/>
        </w:rPr>
      </w:pPr>
      <w:r w:rsidRPr="00456662">
        <w:rPr>
          <w:rtl/>
        </w:rPr>
        <w:t>قوله «قائما» أي على المنبر حال الخطبة والوعظ</w:t>
      </w:r>
      <w:r>
        <w:rPr>
          <w:rtl/>
        </w:rPr>
        <w:t>،</w:t>
      </w:r>
      <w:r w:rsidRPr="00456662">
        <w:rPr>
          <w:rtl/>
        </w:rPr>
        <w:t xml:space="preserve"> ويستفاد منه وجوب القيام في هذه الخطبة واشتراطه فيها</w:t>
      </w:r>
      <w:r>
        <w:rPr>
          <w:rtl/>
        </w:rPr>
        <w:t>،</w:t>
      </w:r>
      <w:r w:rsidRPr="00456662">
        <w:rPr>
          <w:rtl/>
        </w:rPr>
        <w:t xml:space="preserve"> قال العلّامة في التذكرة : الثالث</w:t>
      </w:r>
      <w:r>
        <w:rPr>
          <w:rtl/>
        </w:rPr>
        <w:t xml:space="preserve"> ـ </w:t>
      </w:r>
      <w:r w:rsidRPr="00456662">
        <w:rPr>
          <w:rtl/>
        </w:rPr>
        <w:t>أي من شروط الخطبة</w:t>
      </w:r>
      <w:r>
        <w:rPr>
          <w:rtl/>
        </w:rPr>
        <w:t xml:space="preserve"> ـ </w:t>
      </w:r>
      <w:r w:rsidRPr="00456662">
        <w:rPr>
          <w:rtl/>
        </w:rPr>
        <w:t>: قيام الخطيب حال خطبته عند علمائنا أجمع. وبه قال الشافعيّ</w:t>
      </w:r>
      <w:r>
        <w:rPr>
          <w:rtl/>
        </w:rPr>
        <w:t>،</w:t>
      </w:r>
      <w:r w:rsidRPr="00456662">
        <w:rPr>
          <w:rtl/>
        </w:rPr>
        <w:t xml:space="preserve"> لأنّ النبيّ صلّى الله عليه وآله خطب قائما</w:t>
      </w:r>
      <w:r>
        <w:rPr>
          <w:rtl/>
        </w:rPr>
        <w:t>،</w:t>
      </w:r>
      <w:r w:rsidRPr="00456662">
        <w:rPr>
          <w:rtl/>
        </w:rPr>
        <w:t xml:space="preserve"> فيجب متابعته</w:t>
      </w:r>
      <w:r>
        <w:rPr>
          <w:rtl/>
        </w:rPr>
        <w:t>،</w:t>
      </w:r>
      <w:r w:rsidRPr="00456662">
        <w:rPr>
          <w:rtl/>
        </w:rPr>
        <w:t xml:space="preserve"> ولقول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w:t>
      </w:r>
      <w:r>
        <w:rPr>
          <w:rtl/>
        </w:rPr>
        <w:t>و 2</w:t>
      </w:r>
      <w:r w:rsidRPr="00456662">
        <w:rPr>
          <w:rtl/>
        </w:rPr>
        <w:t>) الكشّاف 4 : 536</w:t>
      </w:r>
      <w:r>
        <w:rPr>
          <w:rtl/>
        </w:rPr>
        <w:t xml:space="preserve"> ـ </w:t>
      </w:r>
      <w:r w:rsidRPr="00456662">
        <w:rPr>
          <w:rtl/>
        </w:rPr>
        <w:t>537.</w:t>
      </w:r>
    </w:p>
    <w:p w:rsidR="00F470B7" w:rsidRPr="00456662" w:rsidRDefault="00F470B7" w:rsidP="002F2D66">
      <w:pPr>
        <w:pStyle w:val="libFootnote0"/>
        <w:rPr>
          <w:rtl/>
        </w:rPr>
      </w:pPr>
      <w:r>
        <w:rPr>
          <w:rtl/>
        </w:rPr>
        <w:t>(</w:t>
      </w:r>
      <w:r w:rsidRPr="00456662">
        <w:rPr>
          <w:rtl/>
        </w:rPr>
        <w:t>3) بحار الأنوار 22 : 59.</w:t>
      </w:r>
    </w:p>
    <w:p w:rsidR="00F470B7" w:rsidRPr="00456662" w:rsidRDefault="00F470B7" w:rsidP="002F2D66">
      <w:pPr>
        <w:pStyle w:val="libFootnote0"/>
        <w:rPr>
          <w:rtl/>
        </w:rPr>
      </w:pPr>
      <w:r>
        <w:rPr>
          <w:rtl/>
        </w:rPr>
        <w:t>(</w:t>
      </w:r>
      <w:r w:rsidRPr="00456662">
        <w:rPr>
          <w:rtl/>
        </w:rPr>
        <w:t>4) أنوار التنزيل وأسرار التأويل 2 : 493.</w:t>
      </w:r>
    </w:p>
    <w:p w:rsidR="00F470B7" w:rsidRPr="00456662" w:rsidRDefault="00F470B7" w:rsidP="00930449">
      <w:pPr>
        <w:pStyle w:val="libNormal0"/>
        <w:rPr>
          <w:rtl/>
        </w:rPr>
      </w:pPr>
      <w:r>
        <w:rPr>
          <w:rtl/>
        </w:rPr>
        <w:br w:type="page"/>
      </w:r>
      <w:r w:rsidRPr="00456662">
        <w:rPr>
          <w:rtl/>
        </w:rPr>
        <w:lastRenderedPageBreak/>
        <w:t xml:space="preserve">الصادق عليه السلام : أوّل من خطب وهو جالس معاوية ؛ استأذن الناس في ذلك لوجع كان بركبتيه. إلى أن قال : لو خطب جالسا مع القدرة بطلت صلاته لفوات شرط الخطبة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والواجب فيها خطبتان وادّعى على ذلك العلّامة رحمه الله الإجماع</w:t>
      </w:r>
      <w:r>
        <w:rPr>
          <w:rtl/>
        </w:rPr>
        <w:t>،</w:t>
      </w:r>
      <w:r w:rsidRPr="00456662">
        <w:rPr>
          <w:rtl/>
        </w:rPr>
        <w:t xml:space="preserve"> قال : ولأنّ النبيّ صلّى الله عليه وآله كان يخطب خطبتين</w:t>
      </w:r>
      <w:r>
        <w:rPr>
          <w:rtl/>
        </w:rPr>
        <w:t>،</w:t>
      </w:r>
      <w:r w:rsidRPr="00456662">
        <w:rPr>
          <w:rtl/>
        </w:rPr>
        <w:t xml:space="preserve"> ولأنهما أقيما مقام ركعتين</w:t>
      </w:r>
      <w:r>
        <w:rPr>
          <w:rtl/>
        </w:rPr>
        <w:t>،</w:t>
      </w:r>
      <w:r w:rsidRPr="00456662">
        <w:rPr>
          <w:rtl/>
        </w:rPr>
        <w:t xml:space="preserve"> فالإخلال بإحداهما منهما إخلال بركعة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ويستفاد أيضا من الآية حرمة انفضاض من حضر في المسجد وتفرّقهم قبل إتمامهم الصلاة واستماعهم للخطبة</w:t>
      </w:r>
      <w:r>
        <w:rPr>
          <w:rtl/>
        </w:rPr>
        <w:t>،</w:t>
      </w:r>
      <w:r w:rsidRPr="00456662">
        <w:rPr>
          <w:rtl/>
        </w:rPr>
        <w:t xml:space="preserve"> لأنّ الله تعالى ذمّهم على هذا العمل.</w:t>
      </w:r>
    </w:p>
    <w:p w:rsidR="00F470B7" w:rsidRPr="00456662" w:rsidRDefault="00F470B7" w:rsidP="00596B52">
      <w:pPr>
        <w:pStyle w:val="libNormal"/>
        <w:rPr>
          <w:rtl/>
        </w:rPr>
      </w:pPr>
      <w:r w:rsidRPr="00456662">
        <w:rPr>
          <w:rtl/>
        </w:rPr>
        <w:t>وفروع صلاة الجمعة كثيرة</w:t>
      </w:r>
      <w:r>
        <w:rPr>
          <w:rtl/>
        </w:rPr>
        <w:t>،</w:t>
      </w:r>
      <w:r w:rsidRPr="00456662">
        <w:rPr>
          <w:rtl/>
        </w:rPr>
        <w:t xml:space="preserve"> إلّا أنّ اشتراطنا في مشروعيّتها حضور الإمام المعصوم عليه السلام قد كفانا تجشّم مؤنة بيان هذه الفروع</w:t>
      </w:r>
      <w:r>
        <w:rPr>
          <w:rtl/>
        </w:rPr>
        <w:t>،</w:t>
      </w:r>
      <w:r w:rsidRPr="00456662">
        <w:rPr>
          <w:rtl/>
        </w:rPr>
        <w:t xml:space="preserve"> وعلى من لا يشترطه</w:t>
      </w:r>
      <w:r>
        <w:rPr>
          <w:rtl/>
        </w:rPr>
        <w:t>،</w:t>
      </w:r>
      <w:r w:rsidRPr="00456662">
        <w:rPr>
          <w:rtl/>
        </w:rPr>
        <w:t xml:space="preserve"> الرجوع إلى كتب الفقه.</w:t>
      </w:r>
    </w:p>
    <w:p w:rsidR="00F470B7" w:rsidRPr="00456662" w:rsidRDefault="00F470B7" w:rsidP="00596B52">
      <w:pPr>
        <w:pStyle w:val="libNormal"/>
        <w:rPr>
          <w:rtl/>
        </w:rPr>
      </w:pPr>
      <w:r w:rsidRPr="00456662">
        <w:rPr>
          <w:rtl/>
        </w:rPr>
        <w:t xml:space="preserve">والدليل على قوله تعالى </w:t>
      </w:r>
      <w:r w:rsidRPr="00D02CEF">
        <w:rPr>
          <w:rStyle w:val="libAlaemChar"/>
          <w:rtl/>
        </w:rPr>
        <w:t>(</w:t>
      </w:r>
      <w:r w:rsidRPr="009E78CC">
        <w:rPr>
          <w:rStyle w:val="libAieChar"/>
          <w:rtl/>
        </w:rPr>
        <w:t>وَاللهُ خَيْرُ الرَّازِقِينَ</w:t>
      </w:r>
      <w:r w:rsidRPr="00D02CEF">
        <w:rPr>
          <w:rStyle w:val="libAlaemChar"/>
          <w:rtl/>
        </w:rPr>
        <w:t>)</w:t>
      </w:r>
      <w:r w:rsidRPr="00456662">
        <w:rPr>
          <w:rtl/>
        </w:rPr>
        <w:t xml:space="preserve"> أنّ كلّ رزق ينتفع به العبد ولو من غير الله فأصله من الله</w:t>
      </w:r>
      <w:r>
        <w:rPr>
          <w:rtl/>
        </w:rPr>
        <w:t>،</w:t>
      </w:r>
      <w:r w:rsidRPr="00456662">
        <w:rPr>
          <w:rtl/>
        </w:rPr>
        <w:t xml:space="preserve"> وإنّما الغير واسطة لوصوله إلى العبد</w:t>
      </w:r>
      <w:r>
        <w:rPr>
          <w:rtl/>
        </w:rPr>
        <w:t>،</w:t>
      </w:r>
      <w:r w:rsidRPr="00456662">
        <w:rPr>
          <w:rtl/>
        </w:rPr>
        <w:t xml:space="preserve"> والرزق مقسوم من عنده تعالى لا يزيده قيام حريص</w:t>
      </w:r>
      <w:r>
        <w:rPr>
          <w:rtl/>
        </w:rPr>
        <w:t>،</w:t>
      </w:r>
      <w:r w:rsidRPr="00456662">
        <w:rPr>
          <w:rtl/>
        </w:rPr>
        <w:t xml:space="preserve"> ولا ينقصه قعود مخمل</w:t>
      </w:r>
      <w:r>
        <w:rPr>
          <w:rtl/>
        </w:rPr>
        <w:t>،</w:t>
      </w:r>
      <w:r w:rsidRPr="00456662">
        <w:rPr>
          <w:rtl/>
        </w:rPr>
        <w:t xml:space="preserve"> وقد قال الله تعالى : </w:t>
      </w:r>
      <w:r w:rsidRPr="00D02CEF">
        <w:rPr>
          <w:rStyle w:val="libAlaemChar"/>
          <w:rtl/>
        </w:rPr>
        <w:t>(</w:t>
      </w:r>
      <w:r w:rsidRPr="009E78CC">
        <w:rPr>
          <w:rStyle w:val="libAieChar"/>
          <w:rtl/>
        </w:rPr>
        <w:t>نَحْنُ قَسَمْنا بَيْنَهُمْ</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وفي مواعظ النبيّ صلّى الله عليه وآله في حجّة الوداع : ألا وإنّ الروح</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تذكرة الفقهاء 4 : 70.</w:t>
      </w:r>
    </w:p>
    <w:p w:rsidR="00F470B7" w:rsidRPr="00456662" w:rsidRDefault="00F470B7" w:rsidP="002F2D66">
      <w:pPr>
        <w:pStyle w:val="libFootnote0"/>
        <w:rPr>
          <w:rtl/>
        </w:rPr>
      </w:pPr>
      <w:r>
        <w:rPr>
          <w:rtl/>
        </w:rPr>
        <w:t>(</w:t>
      </w:r>
      <w:r w:rsidRPr="00456662">
        <w:rPr>
          <w:rtl/>
        </w:rPr>
        <w:t>2) تذكرة الفقهاء 4 : 62.</w:t>
      </w:r>
    </w:p>
    <w:p w:rsidR="00F470B7" w:rsidRPr="00456662" w:rsidRDefault="00F470B7" w:rsidP="002F2D66">
      <w:pPr>
        <w:pStyle w:val="libFootnote0"/>
        <w:rPr>
          <w:rtl/>
        </w:rPr>
      </w:pPr>
      <w:r>
        <w:rPr>
          <w:rtl/>
        </w:rPr>
        <w:t>(</w:t>
      </w:r>
      <w:r w:rsidRPr="00456662">
        <w:rPr>
          <w:rtl/>
        </w:rPr>
        <w:t>3) الزخرف : 32.</w:t>
      </w:r>
    </w:p>
    <w:p w:rsidR="00F470B7" w:rsidRPr="00456662" w:rsidRDefault="00F470B7" w:rsidP="00930449">
      <w:pPr>
        <w:pStyle w:val="libNormal0"/>
        <w:rPr>
          <w:rtl/>
        </w:rPr>
      </w:pPr>
      <w:r>
        <w:rPr>
          <w:rtl/>
        </w:rPr>
        <w:br w:type="page"/>
      </w:r>
      <w:r w:rsidRPr="00456662">
        <w:rPr>
          <w:rtl/>
        </w:rPr>
        <w:lastRenderedPageBreak/>
        <w:t>الأمين نفث في روعي أنّه لا تموت نفس حتّى تستكمل رزقها</w:t>
      </w:r>
      <w:r>
        <w:rPr>
          <w:rtl/>
        </w:rPr>
        <w:t>،</w:t>
      </w:r>
      <w:r w:rsidRPr="00456662">
        <w:rPr>
          <w:rtl/>
        </w:rPr>
        <w:t xml:space="preserve"> فأجملوا في الطلب</w:t>
      </w:r>
      <w:r>
        <w:rPr>
          <w:rtl/>
        </w:rPr>
        <w:t>،</w:t>
      </w:r>
      <w:r w:rsidRPr="00456662">
        <w:rPr>
          <w:rtl/>
        </w:rPr>
        <w:t xml:space="preserve"> ولا يحملنّكم استبطاء شيء من الرزق أن تطلبوه بمعصية الله</w:t>
      </w:r>
      <w:r>
        <w:rPr>
          <w:rtl/>
        </w:rPr>
        <w:t>،</w:t>
      </w:r>
      <w:r w:rsidRPr="00456662">
        <w:rPr>
          <w:rtl/>
        </w:rPr>
        <w:t xml:space="preserve"> </w:t>
      </w:r>
      <w:r>
        <w:rPr>
          <w:rtl/>
        </w:rPr>
        <w:t>[</w:t>
      </w:r>
      <w:r w:rsidRPr="00456662">
        <w:rPr>
          <w:rtl/>
        </w:rPr>
        <w:t>فإنّ الله</w:t>
      </w:r>
      <w:r>
        <w:rPr>
          <w:rtl/>
        </w:rPr>
        <w:t>]</w:t>
      </w:r>
      <w:r w:rsidRPr="00456662">
        <w:rPr>
          <w:rtl/>
        </w:rPr>
        <w:t xml:space="preserve"> قسّم الأرزاق بين خلقه حلالا ولم يقسّمها حراما</w:t>
      </w:r>
      <w:r>
        <w:rPr>
          <w:rtl/>
        </w:rPr>
        <w:t>،</w:t>
      </w:r>
      <w:r w:rsidRPr="00456662">
        <w:rPr>
          <w:rtl/>
        </w:rPr>
        <w:t xml:space="preserve"> فمن اتّقى وصبر أتاه رزق الله</w:t>
      </w:r>
      <w:r>
        <w:rPr>
          <w:rtl/>
        </w:rPr>
        <w:t>،</w:t>
      </w:r>
      <w:r w:rsidRPr="00456662">
        <w:rPr>
          <w:rtl/>
        </w:rPr>
        <w:t xml:space="preserve"> ومن هتك حجاب الستر وعجّل فأخذه من غير حلّه قرصص به من رزقه الحلال</w:t>
      </w:r>
      <w:r>
        <w:rPr>
          <w:rtl/>
        </w:rPr>
        <w:t>،</w:t>
      </w:r>
      <w:r w:rsidRPr="00456662">
        <w:rPr>
          <w:rtl/>
        </w:rPr>
        <w:t xml:space="preserve"> وحوسب به يوم القيامة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وهذا ممّا يدلّ على صحّة تفسير المعتزلة للرزق بأنّه كلّ ما صحّ انتفاع الحيوان به بالتغذّي أو غيره</w:t>
      </w:r>
      <w:r>
        <w:rPr>
          <w:rtl/>
        </w:rPr>
        <w:t>،</w:t>
      </w:r>
      <w:r w:rsidRPr="00456662">
        <w:rPr>
          <w:rtl/>
        </w:rPr>
        <w:t xml:space="preserve"> وليس لأحد منعه منه</w:t>
      </w:r>
      <w:r>
        <w:rPr>
          <w:rtl/>
        </w:rPr>
        <w:t>،</w:t>
      </w:r>
      <w:r w:rsidRPr="00456662">
        <w:rPr>
          <w:rtl/>
        </w:rPr>
        <w:t xml:space="preserve"> وعلى بطلان قول الأشاعرة بأنّه كلّ ما انتفع به وإن كان حراما</w:t>
      </w:r>
      <w:r>
        <w:rPr>
          <w:rtl/>
        </w:rPr>
        <w:t>،</w:t>
      </w:r>
      <w:r w:rsidRPr="00456662">
        <w:rPr>
          <w:rtl/>
        </w:rPr>
        <w:t xml:space="preserve"> فالحقّ أنّ الرزق المقسوم لا يكون إلّا حلالا.</w:t>
      </w:r>
    </w:p>
    <w:p w:rsidR="00F470B7" w:rsidRPr="00456662" w:rsidRDefault="00F470B7" w:rsidP="00596B52">
      <w:pPr>
        <w:pStyle w:val="libNormal"/>
        <w:rPr>
          <w:rtl/>
        </w:rPr>
      </w:pPr>
      <w:r w:rsidRPr="00456662">
        <w:rPr>
          <w:rtl/>
        </w:rPr>
        <w:t>نعم في حديث عمر بن قرّة : أي عدوّ الله</w:t>
      </w:r>
      <w:r>
        <w:rPr>
          <w:rtl/>
        </w:rPr>
        <w:t>،</w:t>
      </w:r>
      <w:r w:rsidRPr="00456662">
        <w:rPr>
          <w:rtl/>
        </w:rPr>
        <w:t xml:space="preserve"> لقد رزقك الله طيّبا فاخترت ما حرّم الله عليك من رزقه مكان ما أحلّ الله لك من حلاله</w:t>
      </w:r>
      <w:r>
        <w:rPr>
          <w:rtl/>
        </w:rPr>
        <w:t xml:space="preserve"> ..</w:t>
      </w:r>
      <w:r w:rsidRPr="00456662">
        <w:rPr>
          <w:rtl/>
        </w:rPr>
        <w:t xml:space="preserve">. </w:t>
      </w:r>
      <w:r w:rsidRPr="00D02CEF">
        <w:rPr>
          <w:rStyle w:val="libFootnotenumChar"/>
          <w:rtl/>
        </w:rPr>
        <w:t>(2)</w:t>
      </w:r>
      <w:r w:rsidRPr="00456662">
        <w:rPr>
          <w:rtl/>
        </w:rPr>
        <w:t xml:space="preserve"> إلى آخره.</w:t>
      </w:r>
      <w:r>
        <w:rPr>
          <w:rFonts w:hint="cs"/>
          <w:rtl/>
        </w:rPr>
        <w:t xml:space="preserve"> </w:t>
      </w:r>
      <w:r w:rsidRPr="00456662">
        <w:rPr>
          <w:rtl/>
        </w:rPr>
        <w:t>فتأمّل.</w:t>
      </w:r>
    </w:p>
    <w:p w:rsidR="00F470B7" w:rsidRPr="00456662" w:rsidRDefault="00F470B7" w:rsidP="00596B52">
      <w:pPr>
        <w:pStyle w:val="libNormal"/>
        <w:rPr>
          <w:rtl/>
        </w:rPr>
      </w:pPr>
      <w:r w:rsidRPr="00456662">
        <w:rPr>
          <w:rtl/>
        </w:rPr>
        <w:t>خاتمة : قال الكفعميّ رحمه الله في «مصباحه» : من أدمن قراءتها أي سورة الجمعة</w:t>
      </w:r>
      <w:r>
        <w:rPr>
          <w:rtl/>
        </w:rPr>
        <w:t xml:space="preserve"> ـ </w:t>
      </w:r>
      <w:r w:rsidRPr="00456662">
        <w:rPr>
          <w:rtl/>
        </w:rPr>
        <w:t>ليلا ونهارا</w:t>
      </w:r>
      <w:r>
        <w:rPr>
          <w:rtl/>
        </w:rPr>
        <w:t>،</w:t>
      </w:r>
      <w:r w:rsidRPr="00456662">
        <w:rPr>
          <w:rtl/>
        </w:rPr>
        <w:t xml:space="preserve"> صباحا ومساء أمن من وسوسة الشيطان </w:t>
      </w:r>
      <w:r w:rsidRPr="00D02CEF">
        <w:rPr>
          <w:rStyle w:val="libFootnotenumChar"/>
          <w:rtl/>
        </w:rPr>
        <w:t>(3)</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وروى مرسلا عن النبيّ صلّى الله عليه وآله أنّه قال : من قرأها أعطي عشر حسنات بعدد من أتى الجمعة</w:t>
      </w:r>
      <w:r>
        <w:rPr>
          <w:rtl/>
        </w:rPr>
        <w:t>،</w:t>
      </w:r>
      <w:r w:rsidRPr="00456662">
        <w:rPr>
          <w:rtl/>
        </w:rPr>
        <w:t xml:space="preserve"> ومن يأتيها في أمصار المسلمين </w:t>
      </w:r>
      <w:r w:rsidRPr="00D02CEF">
        <w:rPr>
          <w:rStyle w:val="libFootnotenumChar"/>
          <w:rtl/>
        </w:rPr>
        <w:t>(4)</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عدّة الداعي : 83.</w:t>
      </w:r>
    </w:p>
    <w:p w:rsidR="00F470B7" w:rsidRPr="00456662" w:rsidRDefault="00F470B7" w:rsidP="002F2D66">
      <w:pPr>
        <w:pStyle w:val="libFootnote0"/>
        <w:rPr>
          <w:rtl/>
        </w:rPr>
      </w:pPr>
      <w:r>
        <w:rPr>
          <w:rtl/>
        </w:rPr>
        <w:t>(</w:t>
      </w:r>
      <w:r w:rsidRPr="00456662">
        <w:rPr>
          <w:rtl/>
        </w:rPr>
        <w:t>2) بحار الأنوار 5 : 150.</w:t>
      </w:r>
    </w:p>
    <w:p w:rsidR="00F470B7" w:rsidRPr="00456662" w:rsidRDefault="00F470B7" w:rsidP="002F2D66">
      <w:pPr>
        <w:pStyle w:val="libFootnote0"/>
        <w:rPr>
          <w:rtl/>
        </w:rPr>
      </w:pPr>
      <w:r>
        <w:rPr>
          <w:rtl/>
        </w:rPr>
        <w:t>(</w:t>
      </w:r>
      <w:r w:rsidRPr="00456662">
        <w:rPr>
          <w:rtl/>
        </w:rPr>
        <w:t>3) مصباح الكفعميّ : 457.</w:t>
      </w:r>
    </w:p>
    <w:p w:rsidR="00F470B7" w:rsidRPr="00456662" w:rsidRDefault="00F470B7" w:rsidP="002F2D66">
      <w:pPr>
        <w:pStyle w:val="libFootnote0"/>
        <w:rPr>
          <w:rtl/>
        </w:rPr>
      </w:pPr>
      <w:r>
        <w:rPr>
          <w:rtl/>
        </w:rPr>
        <w:t>(</w:t>
      </w:r>
      <w:r w:rsidRPr="00456662">
        <w:rPr>
          <w:rtl/>
        </w:rPr>
        <w:t>4) مصباح الكفعميّ : 447.</w:t>
      </w:r>
    </w:p>
    <w:p w:rsidR="00F470B7" w:rsidRPr="00456662" w:rsidRDefault="00F470B7" w:rsidP="00596B52">
      <w:pPr>
        <w:pStyle w:val="libNormal"/>
        <w:rPr>
          <w:rtl/>
        </w:rPr>
      </w:pPr>
      <w:r>
        <w:rPr>
          <w:rtl/>
        </w:rPr>
        <w:br w:type="page"/>
      </w:r>
      <w:r w:rsidRPr="00456662">
        <w:rPr>
          <w:rtl/>
        </w:rPr>
        <w:lastRenderedPageBreak/>
        <w:t>قال رحمه الله : وعن الصادق عليه السلام : من الواجب على كلّ مؤمن إذا كان لنا شيعة أن يقرأ في ليلة الجمعة بالجمعة والأعلى وفي صلاة الظهر بالجمعة والمنافقين</w:t>
      </w:r>
      <w:r>
        <w:rPr>
          <w:rtl/>
        </w:rPr>
        <w:t>،</w:t>
      </w:r>
      <w:r w:rsidRPr="00456662">
        <w:rPr>
          <w:rtl/>
        </w:rPr>
        <w:t xml:space="preserve"> فإذا فعل ذلك فكأنما يعمل بعمل النبيّ صلّى الله عليه وآله وكان ثوابه وجزاؤه على الله الجنّة </w:t>
      </w:r>
      <w:r w:rsidRPr="00D02CEF">
        <w:rPr>
          <w:rStyle w:val="libFootnotenumChar"/>
          <w:rtl/>
        </w:rPr>
        <w:t>(1)</w:t>
      </w:r>
      <w:r>
        <w:rPr>
          <w:rtl/>
        </w:rPr>
        <w:t>.</w:t>
      </w:r>
      <w:r w:rsidRPr="00456662">
        <w:rPr>
          <w:rtl/>
        </w:rPr>
        <w:t xml:space="preserve"> انتهى.</w:t>
      </w:r>
    </w:p>
    <w:p w:rsidR="00F470B7" w:rsidRDefault="00F470B7" w:rsidP="00596B52">
      <w:pPr>
        <w:pStyle w:val="libNormal"/>
        <w:rPr>
          <w:rFonts w:hint="cs"/>
          <w:rtl/>
        </w:rPr>
      </w:pPr>
      <w:r w:rsidRPr="00456662">
        <w:rPr>
          <w:rtl/>
        </w:rPr>
        <w:t xml:space="preserve">ورواه أيضا الصدوق رحمه الله في «ثواب الأعمال» </w:t>
      </w:r>
      <w:r w:rsidRPr="00D02CEF">
        <w:rPr>
          <w:rStyle w:val="libFootnotenumChar"/>
          <w:rtl/>
        </w:rPr>
        <w:t>(2)</w:t>
      </w:r>
      <w:r w:rsidRPr="00456662">
        <w:rPr>
          <w:rtl/>
        </w:rPr>
        <w:t xml:space="preserve"> والطبرسيّ رحمه الله في «مجمع البيان» </w:t>
      </w:r>
      <w:r w:rsidRPr="00D02CEF">
        <w:rPr>
          <w:rStyle w:val="libFootnotenumChar"/>
          <w:rtl/>
        </w:rPr>
        <w:t>(3)</w:t>
      </w:r>
      <w:r>
        <w:rPr>
          <w:rtl/>
        </w:rPr>
        <w:t>.</w:t>
      </w:r>
    </w:p>
    <w:p w:rsidR="00F470B7" w:rsidRPr="00456662" w:rsidRDefault="00F470B7" w:rsidP="00D02CEF">
      <w:pPr>
        <w:pStyle w:val="libCenter"/>
        <w:rPr>
          <w:rtl/>
        </w:rPr>
      </w:pPr>
      <w:r w:rsidRPr="00456662">
        <w:rPr>
          <w:rtl/>
        </w:rPr>
        <w:t>تمّ الكتاب بيد مصنّفه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الكفعميّ : 447.</w:t>
      </w:r>
    </w:p>
    <w:p w:rsidR="00F470B7" w:rsidRPr="00456662" w:rsidRDefault="00F470B7" w:rsidP="002F2D66">
      <w:pPr>
        <w:pStyle w:val="libFootnote0"/>
        <w:rPr>
          <w:rtl/>
        </w:rPr>
      </w:pPr>
      <w:r>
        <w:rPr>
          <w:rtl/>
        </w:rPr>
        <w:t>(</w:t>
      </w:r>
      <w:r w:rsidRPr="00456662">
        <w:rPr>
          <w:rtl/>
        </w:rPr>
        <w:t>2) ثواب الأعمال : 118.</w:t>
      </w:r>
    </w:p>
    <w:p w:rsidR="00F470B7" w:rsidRPr="00456662" w:rsidRDefault="00F470B7" w:rsidP="002F2D66">
      <w:pPr>
        <w:pStyle w:val="libFootnote0"/>
        <w:rPr>
          <w:rtl/>
        </w:rPr>
      </w:pPr>
      <w:r>
        <w:rPr>
          <w:rtl/>
        </w:rPr>
        <w:t>(</w:t>
      </w:r>
      <w:r w:rsidRPr="00456662">
        <w:rPr>
          <w:rtl/>
        </w:rPr>
        <w:t>3) مجمع البيان</w:t>
      </w:r>
      <w:r>
        <w:rPr>
          <w:rtl/>
        </w:rPr>
        <w:t>،</w:t>
      </w:r>
      <w:r w:rsidRPr="00456662">
        <w:rPr>
          <w:rtl/>
        </w:rPr>
        <w:t xml:space="preserve"> المجلّد 5 : 427.</w:t>
      </w:r>
    </w:p>
    <w:p w:rsidR="00F470B7" w:rsidRDefault="00F470B7" w:rsidP="00D02CEF">
      <w:pPr>
        <w:pStyle w:val="libCenterBold1"/>
        <w:rPr>
          <w:rtl/>
        </w:rPr>
      </w:pPr>
      <w:r>
        <w:rPr>
          <w:rtl/>
        </w:rPr>
        <w:br w:type="page"/>
      </w:r>
      <w:r>
        <w:rPr>
          <w:rtl/>
        </w:rPr>
        <w:lastRenderedPageBreak/>
        <w:br w:type="page"/>
      </w:r>
      <w:r w:rsidRPr="00456662">
        <w:rPr>
          <w:rtl/>
        </w:rPr>
        <w:lastRenderedPageBreak/>
        <w:t>تفسير</w:t>
      </w:r>
    </w:p>
    <w:p w:rsidR="00F470B7" w:rsidRPr="00456662" w:rsidRDefault="00F470B7" w:rsidP="00F470B7">
      <w:pPr>
        <w:pStyle w:val="Heading1Center"/>
        <w:rPr>
          <w:rtl/>
        </w:rPr>
      </w:pPr>
      <w:bookmarkStart w:id="50" w:name="_Toc534539991"/>
      <w:r w:rsidRPr="00456662">
        <w:rPr>
          <w:rtl/>
        </w:rPr>
        <w:t>سورة الملك</w:t>
      </w:r>
      <w:bookmarkEnd w:id="50"/>
    </w:p>
    <w:p w:rsidR="00F470B7" w:rsidRPr="00911E91" w:rsidRDefault="00F470B7" w:rsidP="00D02CEF">
      <w:pPr>
        <w:pStyle w:val="libCenterBold1"/>
        <w:rPr>
          <w:rtl/>
        </w:rPr>
      </w:pPr>
      <w:r>
        <w:rPr>
          <w:rtl/>
        </w:rPr>
        <w:br w:type="page"/>
      </w:r>
      <w:r>
        <w:rPr>
          <w:rtl/>
        </w:rPr>
        <w:lastRenderedPageBreak/>
        <w:br w:type="page"/>
      </w:r>
      <w:r w:rsidRPr="00911E91">
        <w:rPr>
          <w:rtl/>
        </w:rPr>
        <w:lastRenderedPageBreak/>
        <w:t>بِسْمِ اللهِ الرَّحْمنِ الرَّحِيمِ</w:t>
      </w:r>
    </w:p>
    <w:p w:rsidR="00F470B7" w:rsidRPr="00456662" w:rsidRDefault="00F470B7" w:rsidP="00D02CEF">
      <w:pPr>
        <w:pStyle w:val="libCenterBold1"/>
        <w:rPr>
          <w:rtl/>
        </w:rPr>
      </w:pPr>
      <w:r>
        <w:rPr>
          <w:rtl/>
        </w:rPr>
        <w:t>[</w:t>
      </w:r>
      <w:r w:rsidRPr="00456662">
        <w:rPr>
          <w:rtl/>
        </w:rPr>
        <w:t>المقدّمة</w:t>
      </w:r>
      <w:r>
        <w:rPr>
          <w:rtl/>
        </w:rPr>
        <w:t>]</w:t>
      </w:r>
    </w:p>
    <w:p w:rsidR="00F470B7" w:rsidRPr="00456662" w:rsidRDefault="00F470B7" w:rsidP="00596B52">
      <w:pPr>
        <w:pStyle w:val="libNormal"/>
        <w:rPr>
          <w:rtl/>
        </w:rPr>
      </w:pPr>
      <w:r w:rsidRPr="00456662">
        <w:rPr>
          <w:rtl/>
        </w:rPr>
        <w:t>حامدا مسبّحا لمن بيده الملك وهو على كلّ شيء قدير</w:t>
      </w:r>
      <w:r>
        <w:rPr>
          <w:rtl/>
        </w:rPr>
        <w:t>،</w:t>
      </w:r>
      <w:r w:rsidRPr="00456662">
        <w:rPr>
          <w:rtl/>
        </w:rPr>
        <w:t xml:space="preserve"> ومصلّيا على رسوله البشير النذير</w:t>
      </w:r>
      <w:r>
        <w:rPr>
          <w:rtl/>
        </w:rPr>
        <w:t>،</w:t>
      </w:r>
      <w:r w:rsidRPr="00456662">
        <w:rPr>
          <w:rtl/>
        </w:rPr>
        <w:t xml:space="preserve"> وعلى آله العارفين بموارد التأويل ومصادر التفسير.</w:t>
      </w:r>
    </w:p>
    <w:p w:rsidR="00F470B7" w:rsidRPr="00456662" w:rsidRDefault="00F470B7" w:rsidP="00596B52">
      <w:pPr>
        <w:pStyle w:val="libNormal"/>
        <w:rPr>
          <w:rtl/>
        </w:rPr>
      </w:pPr>
      <w:r w:rsidRPr="00456662">
        <w:rPr>
          <w:rtl/>
        </w:rPr>
        <w:t>أمّا بعد</w:t>
      </w:r>
      <w:r>
        <w:rPr>
          <w:rtl/>
        </w:rPr>
        <w:t>،</w:t>
      </w:r>
      <w:r w:rsidRPr="00456662">
        <w:rPr>
          <w:rtl/>
        </w:rPr>
        <w:t xml:space="preserve"> فيقول العبد الضعيف ابن علي مدد حبيب الله الشريف : إنّ هذه العجالة </w:t>
      </w:r>
      <w:r w:rsidRPr="00D02CEF">
        <w:rPr>
          <w:rStyle w:val="libFootnotenumChar"/>
          <w:rtl/>
        </w:rPr>
        <w:t>(1)</w:t>
      </w:r>
      <w:r w:rsidRPr="00456662">
        <w:rPr>
          <w:rtl/>
        </w:rPr>
        <w:t xml:space="preserve"> تفسير موجز لسورة «الملك» الّتي من قرأها تنجيه وتقيه من عذاب القبر ؛ فلذا سمّيت «بالمنجية»</w:t>
      </w:r>
      <w:r>
        <w:rPr>
          <w:rtl/>
        </w:rPr>
        <w:t xml:space="preserve"> و «</w:t>
      </w:r>
      <w:r w:rsidRPr="00456662">
        <w:rPr>
          <w:rtl/>
        </w:rPr>
        <w:t>الواقية» أيضا.</w:t>
      </w:r>
    </w:p>
    <w:p w:rsidR="00F470B7" w:rsidRPr="00456662" w:rsidRDefault="00F470B7" w:rsidP="00596B52">
      <w:pPr>
        <w:pStyle w:val="libNormal"/>
        <w:rPr>
          <w:rtl/>
        </w:rPr>
      </w:pPr>
      <w:r w:rsidRPr="00456662">
        <w:rPr>
          <w:rtl/>
        </w:rPr>
        <w:t>وقد روي عن النبي صلّى الله عليه وآله أنّه قال : إنّ سورة من كتاب الله ما هي إلّا ثلاثون آية</w:t>
      </w:r>
      <w:r>
        <w:rPr>
          <w:rtl/>
        </w:rPr>
        <w:t>،</w:t>
      </w:r>
      <w:r w:rsidRPr="00456662">
        <w:rPr>
          <w:rtl/>
        </w:rPr>
        <w:t xml:space="preserve"> شفعت لرجل</w:t>
      </w:r>
      <w:r>
        <w:rPr>
          <w:rtl/>
        </w:rPr>
        <w:t>،</w:t>
      </w:r>
      <w:r w:rsidRPr="00456662">
        <w:rPr>
          <w:rtl/>
        </w:rPr>
        <w:t xml:space="preserve"> فأخرجته يوم القيامة من النار</w:t>
      </w:r>
      <w:r>
        <w:rPr>
          <w:rtl/>
        </w:rPr>
        <w:t>،</w:t>
      </w:r>
      <w:r w:rsidRPr="00456662">
        <w:rPr>
          <w:rtl/>
        </w:rPr>
        <w:t xml:space="preserve"> وأدخلته الجنّة</w:t>
      </w:r>
      <w:r>
        <w:rPr>
          <w:rtl/>
        </w:rPr>
        <w:t>،</w:t>
      </w:r>
      <w:r w:rsidRPr="00456662">
        <w:rPr>
          <w:rtl/>
        </w:rPr>
        <w:t xml:space="preserve"> وهي سورة تبارك </w:t>
      </w:r>
      <w:r w:rsidRPr="00D02CEF">
        <w:rPr>
          <w:rStyle w:val="libFootnotenumChar"/>
          <w:rtl/>
        </w:rPr>
        <w:t>(2)</w:t>
      </w:r>
      <w:r>
        <w:rPr>
          <w:rtl/>
        </w:rPr>
        <w:t>.</w:t>
      </w:r>
    </w:p>
    <w:p w:rsidR="00F470B7" w:rsidRPr="00456662" w:rsidRDefault="00F470B7" w:rsidP="00596B52">
      <w:pPr>
        <w:pStyle w:val="libNormal"/>
        <w:rPr>
          <w:rtl/>
        </w:rPr>
      </w:pPr>
      <w:r w:rsidRPr="00456662">
        <w:rPr>
          <w:rtl/>
        </w:rPr>
        <w:t>وهذا الحديث يعضد ما عليه أكثر القرّاء من أنّ آياتها ثلاثون</w:t>
      </w:r>
      <w:r>
        <w:rPr>
          <w:rtl/>
        </w:rPr>
        <w:t>،</w:t>
      </w:r>
      <w:r w:rsidRPr="00456662">
        <w:rPr>
          <w:rtl/>
        </w:rPr>
        <w:t xml:space="preserve"> ويردّ ما ذهب إليه إسماعيل المكّيّ والمدنيّ الأخير </w:t>
      </w:r>
      <w:r w:rsidRPr="00D02CEF">
        <w:rPr>
          <w:rStyle w:val="libFootnotenumChar"/>
          <w:rtl/>
        </w:rPr>
        <w:t>(3)</w:t>
      </w:r>
      <w:r>
        <w:rPr>
          <w:rtl/>
        </w:rPr>
        <w:t xml:space="preserve"> ـ </w:t>
      </w:r>
      <w:r w:rsidRPr="00456662">
        <w:rPr>
          <w:rtl/>
        </w:rPr>
        <w:t>وهو إسماعيل بن جعفر من قرّاء المدينة</w:t>
      </w:r>
      <w:r>
        <w:rPr>
          <w:rtl/>
        </w:rPr>
        <w:t xml:space="preserve"> ـ </w:t>
      </w:r>
      <w:r w:rsidRPr="00456662">
        <w:rPr>
          <w:rtl/>
        </w:rPr>
        <w:t>من أنّ عدد هذه السورة بحسب الآيات إحدى وثلاثون</w:t>
      </w:r>
      <w:r>
        <w:rPr>
          <w:rtl/>
        </w:rPr>
        <w:t>،</w:t>
      </w:r>
      <w:r w:rsidRPr="00456662">
        <w:rPr>
          <w:rtl/>
        </w:rPr>
        <w:t xml:space="preserve"> فزعم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العجالة : ما تعجّلته من كلّ شيء</w:t>
      </w:r>
      <w:r>
        <w:rPr>
          <w:rtl/>
        </w:rPr>
        <w:t>،</w:t>
      </w:r>
      <w:r w:rsidRPr="00456662">
        <w:rPr>
          <w:rtl/>
        </w:rPr>
        <w:t xml:space="preserve"> ما حضر من الطعام</w:t>
      </w:r>
      <w:r>
        <w:rPr>
          <w:rtl/>
        </w:rPr>
        <w:t>،</w:t>
      </w:r>
      <w:r w:rsidRPr="00456662">
        <w:rPr>
          <w:rtl/>
        </w:rPr>
        <w:t xml:space="preserve"> ما يعجّل للضيف منه. المنجد في اللغة.</w:t>
      </w:r>
    </w:p>
    <w:p w:rsidR="00F470B7" w:rsidRPr="00456662" w:rsidRDefault="00F470B7" w:rsidP="002F2D66">
      <w:pPr>
        <w:pStyle w:val="libFootnote0"/>
        <w:rPr>
          <w:rtl/>
        </w:rPr>
      </w:pPr>
      <w:r>
        <w:rPr>
          <w:rtl/>
        </w:rPr>
        <w:t>(</w:t>
      </w:r>
      <w:r w:rsidRPr="00456662">
        <w:rPr>
          <w:rtl/>
        </w:rPr>
        <w:t>2) مجمع البيان 10 : 406.</w:t>
      </w:r>
    </w:p>
    <w:p w:rsidR="00F470B7" w:rsidRPr="00456662" w:rsidRDefault="00F470B7" w:rsidP="002F2D66">
      <w:pPr>
        <w:pStyle w:val="libFootnote0"/>
        <w:rPr>
          <w:rtl/>
        </w:rPr>
      </w:pPr>
      <w:r>
        <w:rPr>
          <w:rtl/>
        </w:rPr>
        <w:t>(</w:t>
      </w:r>
      <w:r w:rsidRPr="00456662">
        <w:rPr>
          <w:rtl/>
        </w:rPr>
        <w:t>3) والمدنيّ الأوّل : يزيد بن القعقاع.</w:t>
      </w:r>
    </w:p>
    <w:p w:rsidR="00F470B7" w:rsidRPr="00456662" w:rsidRDefault="00F470B7" w:rsidP="00930449">
      <w:pPr>
        <w:pStyle w:val="libNormal0"/>
        <w:rPr>
          <w:rtl/>
        </w:rPr>
      </w:pPr>
      <w:r>
        <w:rPr>
          <w:rtl/>
        </w:rPr>
        <w:br w:type="page"/>
      </w:r>
      <w:r w:rsidRPr="00456662">
        <w:rPr>
          <w:rtl/>
        </w:rPr>
        <w:lastRenderedPageBreak/>
        <w:t xml:space="preserve">أنّ قوله تعالى : </w:t>
      </w:r>
      <w:r w:rsidRPr="00D02CEF">
        <w:rPr>
          <w:rStyle w:val="libAlaemChar"/>
          <w:rtl/>
        </w:rPr>
        <w:t>(</w:t>
      </w:r>
      <w:r w:rsidRPr="009E78CC">
        <w:rPr>
          <w:rStyle w:val="libAieChar"/>
          <w:rtl/>
        </w:rPr>
        <w:t>قَدْ جاءَنا نَذِيرٌ</w:t>
      </w:r>
      <w:r w:rsidRPr="00D02CEF">
        <w:rPr>
          <w:rStyle w:val="libAlaemChar"/>
          <w:rtl/>
        </w:rPr>
        <w:t>)</w:t>
      </w:r>
      <w:r w:rsidRPr="00456662">
        <w:rPr>
          <w:rtl/>
        </w:rPr>
        <w:t xml:space="preserve"> </w:t>
      </w:r>
      <w:r w:rsidRPr="00D02CEF">
        <w:rPr>
          <w:rStyle w:val="libFootnotenumChar"/>
          <w:rtl/>
        </w:rPr>
        <w:t>(1)</w:t>
      </w:r>
      <w:r w:rsidRPr="00456662">
        <w:rPr>
          <w:rtl/>
        </w:rPr>
        <w:t xml:space="preserve"> آية مستقلّة لاجزء الآية ؛ أي قوله : </w:t>
      </w:r>
      <w:r w:rsidRPr="00D02CEF">
        <w:rPr>
          <w:rStyle w:val="libAlaemChar"/>
          <w:rtl/>
        </w:rPr>
        <w:t>(</w:t>
      </w:r>
      <w:r w:rsidRPr="009E78CC">
        <w:rPr>
          <w:rStyle w:val="libAieChar"/>
          <w:rtl/>
        </w:rPr>
        <w:t>كُلَّما أُلْقِيَ فِيها فَوْجٌ سَأَلَهُمْ خَزَنَتُها أَلَمْ يَأْتِكُمْ نَذِيرٌ * قالُوا بَلى قَدْ جاءَنا</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قال الطبرسيّ رحمه الله في أوائل مجمع البيان : والفائدة في معرفة ؛ آي القرآن أنّ القارئ إذا عدّها بأصابعه كان أكثر ثوابا</w:t>
      </w:r>
      <w:r>
        <w:rPr>
          <w:rtl/>
        </w:rPr>
        <w:t>،</w:t>
      </w:r>
      <w:r w:rsidRPr="00456662">
        <w:rPr>
          <w:rtl/>
        </w:rPr>
        <w:t xml:space="preserve"> لأنّه قد شغل يده بالقرآن مع قلبه ولسانه</w:t>
      </w:r>
      <w:r>
        <w:rPr>
          <w:rtl/>
        </w:rPr>
        <w:t>،</w:t>
      </w:r>
      <w:r w:rsidRPr="00456662">
        <w:rPr>
          <w:rtl/>
        </w:rPr>
        <w:t xml:space="preserve"> وبالحريّ أن تشهد له يوم القيامة</w:t>
      </w:r>
      <w:r>
        <w:rPr>
          <w:rtl/>
        </w:rPr>
        <w:t>،</w:t>
      </w:r>
      <w:r w:rsidRPr="00456662">
        <w:rPr>
          <w:rtl/>
        </w:rPr>
        <w:t xml:space="preserve"> فإنّها مسؤولة</w:t>
      </w:r>
      <w:r>
        <w:rPr>
          <w:rtl/>
        </w:rPr>
        <w:t>،</w:t>
      </w:r>
      <w:r w:rsidRPr="00456662">
        <w:rPr>
          <w:rtl/>
        </w:rPr>
        <w:t xml:space="preserve"> ولأنّ ذلك أقرب إلى التحفّظ</w:t>
      </w:r>
      <w:r>
        <w:rPr>
          <w:rtl/>
        </w:rPr>
        <w:t>،</w:t>
      </w:r>
      <w:r w:rsidRPr="00456662">
        <w:rPr>
          <w:rtl/>
        </w:rPr>
        <w:t xml:space="preserve"> فإنّ القارئ لا يأمن السهو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وليعلم أنّ لفظ «السورة» يهمز ولا يهمز ؛ كما هو المشهور.</w:t>
      </w:r>
    </w:p>
    <w:p w:rsidR="00F470B7" w:rsidRPr="00456662" w:rsidRDefault="00F470B7" w:rsidP="00596B52">
      <w:pPr>
        <w:pStyle w:val="libNormal"/>
        <w:rPr>
          <w:rtl/>
        </w:rPr>
      </w:pPr>
      <w:r w:rsidRPr="00456662">
        <w:rPr>
          <w:rtl/>
        </w:rPr>
        <w:t>قال الحسن بن محمّد القمّيّ النيسابوريّ في تفسيره المسمّى بغرائب القرآن : وعليه</w:t>
      </w:r>
      <w:r>
        <w:rPr>
          <w:rtl/>
        </w:rPr>
        <w:t xml:space="preserve"> ـ </w:t>
      </w:r>
      <w:r w:rsidRPr="00456662">
        <w:rPr>
          <w:rtl/>
        </w:rPr>
        <w:t>أي على ترك الهمز</w:t>
      </w:r>
      <w:r>
        <w:rPr>
          <w:rtl/>
        </w:rPr>
        <w:t xml:space="preserve"> ـ </w:t>
      </w:r>
      <w:r w:rsidRPr="00456662">
        <w:rPr>
          <w:rtl/>
        </w:rPr>
        <w:t>القراءة</w:t>
      </w:r>
      <w:r>
        <w:rPr>
          <w:rtl/>
        </w:rPr>
        <w:t>،</w:t>
      </w:r>
      <w:r w:rsidRPr="00456662">
        <w:rPr>
          <w:rtl/>
        </w:rPr>
        <w:t xml:space="preserve"> قال : والسورة اسم لآي جمعت وقرنت بعضها إلى بعض حتّى تمّت وكملت وبلغت في الطول المقدار الّذي أراد الله تعالى</w:t>
      </w:r>
      <w:r>
        <w:rPr>
          <w:rtl/>
        </w:rPr>
        <w:t>،</w:t>
      </w:r>
      <w:r w:rsidRPr="00456662">
        <w:rPr>
          <w:rtl/>
        </w:rPr>
        <w:t xml:space="preserve"> ثمّ فصل بينها وبين سورة أخرى ببسم الله الرحمن الرحيم</w:t>
      </w:r>
      <w:r>
        <w:rPr>
          <w:rtl/>
        </w:rPr>
        <w:t>،</w:t>
      </w:r>
      <w:r w:rsidRPr="00456662">
        <w:rPr>
          <w:rtl/>
        </w:rPr>
        <w:t xml:space="preserve"> ولا تكون السورة إلّا معروف المبتدأ</w:t>
      </w:r>
      <w:r>
        <w:rPr>
          <w:rtl/>
        </w:rPr>
        <w:t>،</w:t>
      </w:r>
      <w:r w:rsidRPr="00456662">
        <w:rPr>
          <w:rtl/>
        </w:rPr>
        <w:t xml:space="preserve"> ومعلوم المنتهى.</w:t>
      </w:r>
    </w:p>
    <w:p w:rsidR="00F470B7" w:rsidRPr="00456662" w:rsidRDefault="00F470B7" w:rsidP="00596B52">
      <w:pPr>
        <w:pStyle w:val="libNormal"/>
        <w:rPr>
          <w:rtl/>
        </w:rPr>
      </w:pPr>
      <w:r w:rsidRPr="00456662">
        <w:rPr>
          <w:rtl/>
        </w:rPr>
        <w:t>وقيل : اشتقاقها من سور البناء والمدينة</w:t>
      </w:r>
      <w:r>
        <w:rPr>
          <w:rtl/>
        </w:rPr>
        <w:t>،</w:t>
      </w:r>
      <w:r w:rsidRPr="00456662">
        <w:rPr>
          <w:rtl/>
        </w:rPr>
        <w:t xml:space="preserve"> لأنّ السور يوضع بعضه فوق بعض حتّى ينتهي إلى الارتفاع الّذي يراد</w:t>
      </w:r>
      <w:r>
        <w:rPr>
          <w:rtl/>
        </w:rPr>
        <w:t>،</w:t>
      </w:r>
      <w:r w:rsidRPr="00456662">
        <w:rPr>
          <w:rtl/>
        </w:rPr>
        <w:t xml:space="preserve"> فالقرآن أيضا وضع آية إلى جنب آية حتّى بلغت السورة في عدد الآي المبلغ الّذي أراد الله تعالى.</w:t>
      </w:r>
    </w:p>
    <w:p w:rsidR="00F470B7" w:rsidRPr="00456662" w:rsidRDefault="00F470B7" w:rsidP="00596B52">
      <w:pPr>
        <w:pStyle w:val="libNormal"/>
        <w:rPr>
          <w:rtl/>
        </w:rPr>
      </w:pPr>
      <w:r w:rsidRPr="00456662">
        <w:rPr>
          <w:rtl/>
        </w:rPr>
        <w:t>وقيل : سمّيت سورة</w:t>
      </w:r>
      <w:r>
        <w:rPr>
          <w:rtl/>
        </w:rPr>
        <w:t>،</w:t>
      </w:r>
      <w:r w:rsidRPr="00456662">
        <w:rPr>
          <w:rtl/>
        </w:rPr>
        <w:t xml:space="preserve"> لأنّها وصفت بالعلوّ والرفعة ؛ كما أنّ سور المدينة سمّي سورا لارتفاعه. قال النابغة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الملك : 9.</w:t>
      </w:r>
    </w:p>
    <w:p w:rsidR="00F470B7" w:rsidRPr="00456662" w:rsidRDefault="00F470B7" w:rsidP="002F2D66">
      <w:pPr>
        <w:pStyle w:val="libFootnote0"/>
        <w:rPr>
          <w:rtl/>
        </w:rPr>
      </w:pPr>
      <w:r>
        <w:rPr>
          <w:rtl/>
        </w:rPr>
        <w:t>(</w:t>
      </w:r>
      <w:r w:rsidRPr="00456662">
        <w:rPr>
          <w:rtl/>
        </w:rPr>
        <w:t>2) الملك : 8.</w:t>
      </w:r>
    </w:p>
    <w:p w:rsidR="00F470B7" w:rsidRPr="00456662" w:rsidRDefault="00F470B7" w:rsidP="002F2D66">
      <w:pPr>
        <w:pStyle w:val="libFootnote0"/>
        <w:rPr>
          <w:rtl/>
        </w:rPr>
      </w:pPr>
      <w:r>
        <w:rPr>
          <w:rtl/>
        </w:rPr>
        <w:t>(</w:t>
      </w:r>
      <w:r w:rsidRPr="00456662">
        <w:rPr>
          <w:rtl/>
        </w:rPr>
        <w:t>3) مجمع البيان 1 : 9.</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ألم تر أنّ الله أعطاك سورة</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ترى كلّ ملك دونها يتذبذب </w:t>
            </w:r>
            <w:r w:rsidRPr="00086944">
              <w:rPr>
                <w:rStyle w:val="libPoemTiniChar0"/>
                <w:rtl/>
              </w:rPr>
              <w:br/>
              <w:t> </w:t>
            </w:r>
          </w:p>
        </w:tc>
      </w:tr>
    </w:tbl>
    <w:p w:rsidR="00F470B7" w:rsidRPr="00456662" w:rsidRDefault="00F470B7" w:rsidP="00596B52">
      <w:pPr>
        <w:pStyle w:val="libNormal"/>
        <w:rPr>
          <w:rtl/>
        </w:rPr>
      </w:pPr>
      <w:r w:rsidRPr="00456662">
        <w:rPr>
          <w:rtl/>
        </w:rPr>
        <w:t>أي شرفا ورفعة.</w:t>
      </w:r>
    </w:p>
    <w:p w:rsidR="00F470B7" w:rsidRPr="00456662" w:rsidRDefault="00F470B7" w:rsidP="00596B52">
      <w:pPr>
        <w:pStyle w:val="libNormal"/>
        <w:rPr>
          <w:rtl/>
        </w:rPr>
      </w:pPr>
      <w:r w:rsidRPr="00456662">
        <w:rPr>
          <w:rtl/>
        </w:rPr>
        <w:t>وقيل : سمّيت سورة لإحاطتها بما فيها من الآيات ؛ كما أنّ سور المدينة محيط بمساكنها وأبنيتها.</w:t>
      </w:r>
    </w:p>
    <w:p w:rsidR="00F470B7" w:rsidRPr="00456662" w:rsidRDefault="00F470B7" w:rsidP="00596B52">
      <w:pPr>
        <w:pStyle w:val="libNormal"/>
        <w:rPr>
          <w:rtl/>
        </w:rPr>
      </w:pPr>
      <w:r w:rsidRPr="00456662">
        <w:rPr>
          <w:rtl/>
        </w:rPr>
        <w:t>وجمع سورة القرآن «سور» بفتح الواو ؛ مثل جملة وجمل</w:t>
      </w:r>
      <w:r>
        <w:rPr>
          <w:rtl/>
        </w:rPr>
        <w:t>،</w:t>
      </w:r>
      <w:r w:rsidRPr="00456662">
        <w:rPr>
          <w:rtl/>
        </w:rPr>
        <w:t xml:space="preserve"> وجمع سور البناء «سور» بالسكون</w:t>
      </w:r>
      <w:r>
        <w:rPr>
          <w:rtl/>
        </w:rPr>
        <w:t>،</w:t>
      </w:r>
      <w:r w:rsidRPr="00456662">
        <w:rPr>
          <w:rtl/>
        </w:rPr>
        <w:t xml:space="preserve"> مثل صوفة وصوف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وإنّما سمّيت «الآية» آية لكونها علامة لصدق النبيّ صلّى الله عليه وآله ولإعجازه</w:t>
      </w:r>
      <w:r>
        <w:rPr>
          <w:rtl/>
        </w:rPr>
        <w:t>،</w:t>
      </w:r>
      <w:r w:rsidRPr="00456662">
        <w:rPr>
          <w:rtl/>
        </w:rPr>
        <w:t xml:space="preserve"> أو عجيبة ممّن أتى بها دالّة على صدقه في دعواه ؛ أنّها من الله كاشفة عن مباينها كلام المخلوق.</w:t>
      </w:r>
    </w:p>
    <w:p w:rsidR="00F470B7" w:rsidRPr="00456662" w:rsidRDefault="00F470B7" w:rsidP="00596B52">
      <w:pPr>
        <w:pStyle w:val="libNormal"/>
        <w:rPr>
          <w:rtl/>
        </w:rPr>
      </w:pPr>
      <w:r w:rsidRPr="00456662">
        <w:rPr>
          <w:rtl/>
        </w:rPr>
        <w:t>وقيل : «الآية» بمعنى الجماعة من الحروف ؛ من قولهم : خرج القوم بآيتهم ؛ أي بجماعتهم بحيث لم يدعوا وراءهم أحدا.</w:t>
      </w:r>
    </w:p>
    <w:p w:rsidR="00F470B7" w:rsidRPr="00456662" w:rsidRDefault="00F470B7" w:rsidP="00596B52">
      <w:pPr>
        <w:pStyle w:val="libNormal"/>
        <w:rPr>
          <w:rtl/>
        </w:rPr>
      </w:pPr>
      <w:r w:rsidRPr="00456662">
        <w:rPr>
          <w:rtl/>
        </w:rPr>
        <w:t>وقد اختلف في وزنها أيضا ؛ فعن الخليل : أنّه «فعلة» محرّكة</w:t>
      </w:r>
      <w:r>
        <w:rPr>
          <w:rtl/>
        </w:rPr>
        <w:t>،</w:t>
      </w:r>
      <w:r w:rsidRPr="00456662">
        <w:rPr>
          <w:rtl/>
        </w:rPr>
        <w:t xml:space="preserve"> فأصلها «آيية» قلبت «الياء» الأولى «ألفا» لتحرّكها وانفتاح ما قبلها. وعن الفرّاء : إنّ أصلها «آيّة» بتشديد «الياء»</w:t>
      </w:r>
      <w:r>
        <w:rPr>
          <w:rtl/>
        </w:rPr>
        <w:t>.</w:t>
      </w:r>
      <w:r w:rsidRPr="00456662">
        <w:rPr>
          <w:rtl/>
        </w:rPr>
        <w:t xml:space="preserve"> وعن الكسائيّ : إنّ أصلها «آيية» على وزن «فاعلة» فحذفت إحدى الياءين للاستثقال.</w:t>
      </w:r>
    </w:p>
    <w:p w:rsidR="00F470B7" w:rsidRPr="00456662" w:rsidRDefault="00F470B7" w:rsidP="00596B52">
      <w:pPr>
        <w:pStyle w:val="libNormal"/>
        <w:rPr>
          <w:rtl/>
        </w:rPr>
      </w:pPr>
      <w:r w:rsidRPr="00456662">
        <w:rPr>
          <w:rtl/>
        </w:rPr>
        <w:t xml:space="preserve">وكيفما كان فربّما يجعل في أسماء هذه السورة تبارك كما في </w:t>
      </w:r>
      <w:r>
        <w:rPr>
          <w:rtl/>
        </w:rPr>
        <w:t>[</w:t>
      </w:r>
      <w:r w:rsidRPr="00456662">
        <w:rPr>
          <w:rtl/>
        </w:rPr>
        <w:t>سورة</w:t>
      </w:r>
      <w:r>
        <w:rPr>
          <w:rtl/>
        </w:rPr>
        <w:t>]</w:t>
      </w:r>
      <w:r w:rsidRPr="00456662">
        <w:rPr>
          <w:rtl/>
        </w:rPr>
        <w:t xml:space="preserve"> «ص» </w:t>
      </w:r>
      <w:r>
        <w:rPr>
          <w:rtl/>
        </w:rPr>
        <w:t>و [</w:t>
      </w:r>
      <w:r w:rsidRPr="00456662">
        <w:rPr>
          <w:rtl/>
        </w:rPr>
        <w:t>سورة</w:t>
      </w:r>
      <w:r>
        <w:rPr>
          <w:rtl/>
        </w:rPr>
        <w:t>]</w:t>
      </w:r>
      <w:r w:rsidRPr="00456662">
        <w:rPr>
          <w:rtl/>
        </w:rPr>
        <w:t xml:space="preserve"> «ق» لافتتاحها بهذه الكلمة. وفيه نظر</w:t>
      </w:r>
      <w:r>
        <w:rPr>
          <w:rtl/>
        </w:rPr>
        <w:t>،</w:t>
      </w:r>
      <w:r w:rsidRPr="00456662">
        <w:rPr>
          <w:rtl/>
        </w:rPr>
        <w:t xml:space="preserve"> فإنّ الغرض من وضع الأعلام : التعيين</w:t>
      </w:r>
      <w:r>
        <w:rPr>
          <w:rtl/>
        </w:rPr>
        <w:t>،</w:t>
      </w:r>
      <w:r w:rsidRPr="00456662">
        <w:rPr>
          <w:rtl/>
        </w:rPr>
        <w:t xml:space="preserve"> واشتراكها مع سورة «الفرقان» المفتتحة بها ينافيه</w:t>
      </w:r>
      <w:r>
        <w:rPr>
          <w:rtl/>
        </w:rPr>
        <w:t>،</w:t>
      </w:r>
      <w:r w:rsidRPr="00456662">
        <w:rPr>
          <w:rtl/>
        </w:rPr>
        <w:t xml:space="preserve"> فتأمّل.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غرائب القرآن ورغائب الفرقان 1 : 28</w:t>
      </w:r>
      <w:r>
        <w:rPr>
          <w:rtl/>
        </w:rPr>
        <w:t xml:space="preserve"> ـ </w:t>
      </w:r>
      <w:r w:rsidRPr="00456662">
        <w:rPr>
          <w:rtl/>
        </w:rPr>
        <w:t>29.</w:t>
      </w:r>
    </w:p>
    <w:p w:rsidR="00F470B7" w:rsidRPr="00456662" w:rsidRDefault="00F470B7" w:rsidP="00596B52">
      <w:pPr>
        <w:pStyle w:val="libNormal"/>
        <w:rPr>
          <w:rtl/>
        </w:rPr>
      </w:pPr>
      <w:r>
        <w:rPr>
          <w:rtl/>
        </w:rPr>
        <w:br w:type="page"/>
      </w:r>
      <w:r w:rsidRPr="00456662">
        <w:rPr>
          <w:rtl/>
        </w:rPr>
        <w:lastRenderedPageBreak/>
        <w:t>إذا عرفت هذه الجملة فاستمع لما يتلى علي</w:t>
      </w:r>
      <w:r>
        <w:rPr>
          <w:rtl/>
        </w:rPr>
        <w:t>ك من تفسير هذه السورة الشريفة،</w:t>
      </w:r>
      <w:r w:rsidRPr="00456662">
        <w:rPr>
          <w:rtl/>
        </w:rPr>
        <w:t>فنقول :</w:t>
      </w:r>
    </w:p>
    <w:p w:rsidR="00F470B7" w:rsidRPr="00456662" w:rsidRDefault="00F470B7" w:rsidP="00596B52">
      <w:pPr>
        <w:pStyle w:val="libNormal"/>
        <w:rPr>
          <w:rtl/>
        </w:rPr>
      </w:pPr>
      <w:r w:rsidRPr="00456662">
        <w:rPr>
          <w:rtl/>
        </w:rPr>
        <w:t xml:space="preserve">قال الله تبارك وتعالى : </w:t>
      </w:r>
      <w:r w:rsidRPr="00D02CEF">
        <w:rPr>
          <w:rStyle w:val="libAlaemChar"/>
          <w:rtl/>
        </w:rPr>
        <w:t>(</w:t>
      </w:r>
      <w:r w:rsidRPr="009E78CC">
        <w:rPr>
          <w:rStyle w:val="libAieChar"/>
          <w:rtl/>
        </w:rPr>
        <w:t>بِسْمِ اللهِ الرَّحْمنِ الرَّحِيمِ</w:t>
      </w:r>
      <w:r w:rsidRPr="00D02CEF">
        <w:rPr>
          <w:rStyle w:val="libAlaemChar"/>
          <w:rtl/>
        </w:rPr>
        <w:t>)</w:t>
      </w:r>
      <w:r w:rsidRPr="00456662">
        <w:rPr>
          <w:rtl/>
        </w:rPr>
        <w:t xml:space="preserve"> وهذا تعليم للعباد</w:t>
      </w:r>
      <w:r>
        <w:rPr>
          <w:rtl/>
        </w:rPr>
        <w:t>،</w:t>
      </w:r>
      <w:r w:rsidRPr="00456662">
        <w:rPr>
          <w:rtl/>
        </w:rPr>
        <w:t xml:space="preserve"> وإرشاد لهم إلى سنن السداد</w:t>
      </w:r>
      <w:r>
        <w:rPr>
          <w:rtl/>
        </w:rPr>
        <w:t>،</w:t>
      </w:r>
      <w:r w:rsidRPr="00456662">
        <w:rPr>
          <w:rtl/>
        </w:rPr>
        <w:t xml:space="preserve"> ليكمل جلائل مقاصدهم</w:t>
      </w:r>
      <w:r>
        <w:rPr>
          <w:rtl/>
        </w:rPr>
        <w:t>،</w:t>
      </w:r>
      <w:r w:rsidRPr="00456662">
        <w:rPr>
          <w:rtl/>
        </w:rPr>
        <w:t xml:space="preserve"> ويتمّ عظائم فوائدهم ؛ أي : قولوا يا عبادي</w:t>
      </w:r>
      <w:r>
        <w:rPr>
          <w:rtl/>
        </w:rPr>
        <w:t>!</w:t>
      </w:r>
      <w:r w:rsidRPr="00456662">
        <w:rPr>
          <w:rtl/>
        </w:rPr>
        <w:t xml:space="preserve"> هذه الكلمات متوسّلين بها إلى نجح الكرامات</w:t>
      </w:r>
      <w:r>
        <w:rPr>
          <w:rtl/>
        </w:rPr>
        <w:t>،</w:t>
      </w:r>
      <w:r w:rsidRPr="00456662">
        <w:rPr>
          <w:rtl/>
        </w:rPr>
        <w:t xml:space="preserve"> وتقدير القول في أمثال المقام ممّا لا بدّ منه ؛ كما لا يخفى.</w:t>
      </w:r>
    </w:p>
    <w:p w:rsidR="00F470B7" w:rsidRPr="00456662" w:rsidRDefault="00F470B7" w:rsidP="00596B52">
      <w:pPr>
        <w:pStyle w:val="libNormal"/>
        <w:rPr>
          <w:rtl/>
        </w:rPr>
      </w:pPr>
      <w:r w:rsidRPr="00456662">
        <w:rPr>
          <w:rtl/>
        </w:rPr>
        <w:t>وفضائل البسملة وأسرارها وخواصّها ممّا لا يعدّ ولا يحصى</w:t>
      </w:r>
      <w:r>
        <w:rPr>
          <w:rtl/>
        </w:rPr>
        <w:t>،</w:t>
      </w:r>
      <w:r w:rsidRPr="00456662">
        <w:rPr>
          <w:rtl/>
        </w:rPr>
        <w:t xml:space="preserve"> بل المؤمن بتركها في مواردها يمحّص ويبتلى ؛ كما يشهد به قصّة عبد الله بن يحيى</w:t>
      </w:r>
      <w:r>
        <w:rPr>
          <w:rtl/>
        </w:rPr>
        <w:t>،</w:t>
      </w:r>
      <w:r w:rsidRPr="00456662">
        <w:rPr>
          <w:rtl/>
        </w:rPr>
        <w:t xml:space="preserve"> فإنّه دخل على أمير المؤمنين عليه السلام وبين يديه كرسيّ فأمره بالجلوس</w:t>
      </w:r>
      <w:r>
        <w:rPr>
          <w:rtl/>
        </w:rPr>
        <w:t>،</w:t>
      </w:r>
      <w:r w:rsidRPr="00456662">
        <w:rPr>
          <w:rtl/>
        </w:rPr>
        <w:t xml:space="preserve"> فجلس عليه</w:t>
      </w:r>
      <w:r>
        <w:rPr>
          <w:rtl/>
        </w:rPr>
        <w:t>،</w:t>
      </w:r>
      <w:r w:rsidRPr="00456662">
        <w:rPr>
          <w:rtl/>
        </w:rPr>
        <w:t xml:space="preserve"> فمال به حتّى سقط على رأسه</w:t>
      </w:r>
      <w:r>
        <w:rPr>
          <w:rtl/>
        </w:rPr>
        <w:t>،</w:t>
      </w:r>
      <w:r w:rsidRPr="00456662">
        <w:rPr>
          <w:rtl/>
        </w:rPr>
        <w:t xml:space="preserve"> فأوضح عن عظم رأسه وسال الدم</w:t>
      </w:r>
      <w:r>
        <w:rPr>
          <w:rtl/>
        </w:rPr>
        <w:t>،</w:t>
      </w:r>
      <w:r w:rsidRPr="00456662">
        <w:rPr>
          <w:rtl/>
        </w:rPr>
        <w:t xml:space="preserve"> فأمر </w:t>
      </w:r>
      <w:r>
        <w:rPr>
          <w:rtl/>
        </w:rPr>
        <w:t>[</w:t>
      </w:r>
      <w:r w:rsidRPr="00456662">
        <w:rPr>
          <w:rtl/>
        </w:rPr>
        <w:t>أمير المؤمنين</w:t>
      </w:r>
      <w:r>
        <w:rPr>
          <w:rtl/>
        </w:rPr>
        <w:t>]</w:t>
      </w:r>
      <w:r w:rsidRPr="00456662">
        <w:rPr>
          <w:rtl/>
        </w:rPr>
        <w:t xml:space="preserve"> عليه السلام بماء</w:t>
      </w:r>
      <w:r>
        <w:rPr>
          <w:rtl/>
        </w:rPr>
        <w:t>،</w:t>
      </w:r>
      <w:r w:rsidRPr="00456662">
        <w:rPr>
          <w:rtl/>
        </w:rPr>
        <w:t xml:space="preserve"> فغسل عنه ذلك الدم</w:t>
      </w:r>
      <w:r>
        <w:rPr>
          <w:rtl/>
        </w:rPr>
        <w:t>،</w:t>
      </w:r>
      <w:r w:rsidRPr="00456662">
        <w:rPr>
          <w:rtl/>
        </w:rPr>
        <w:t xml:space="preserve"> ثمّ قال : ادن منّي</w:t>
      </w:r>
      <w:r>
        <w:rPr>
          <w:rtl/>
        </w:rPr>
        <w:t>،</w:t>
      </w:r>
      <w:r w:rsidRPr="00456662">
        <w:rPr>
          <w:rtl/>
        </w:rPr>
        <w:t xml:space="preserve"> فدنا منه</w:t>
      </w:r>
      <w:r>
        <w:rPr>
          <w:rtl/>
        </w:rPr>
        <w:t>،</w:t>
      </w:r>
      <w:r w:rsidRPr="00456662">
        <w:rPr>
          <w:rtl/>
        </w:rPr>
        <w:t xml:space="preserve"> فوضع يده على موضحته وقد كان يجد </w:t>
      </w:r>
      <w:r>
        <w:rPr>
          <w:rtl/>
        </w:rPr>
        <w:t>[</w:t>
      </w:r>
      <w:r w:rsidRPr="00456662">
        <w:rPr>
          <w:rtl/>
        </w:rPr>
        <w:t>من</w:t>
      </w:r>
      <w:r>
        <w:rPr>
          <w:rtl/>
        </w:rPr>
        <w:t>]</w:t>
      </w:r>
      <w:r w:rsidRPr="00456662">
        <w:rPr>
          <w:rtl/>
        </w:rPr>
        <w:t xml:space="preserve"> ألمها ما لا صبر له معه</w:t>
      </w:r>
      <w:r>
        <w:rPr>
          <w:rtl/>
        </w:rPr>
        <w:t>،</w:t>
      </w:r>
      <w:r w:rsidRPr="00456662">
        <w:rPr>
          <w:rtl/>
        </w:rPr>
        <w:t xml:space="preserve"> ومسح يده عليها وتفل فيها </w:t>
      </w:r>
      <w:r>
        <w:rPr>
          <w:rtl/>
        </w:rPr>
        <w:t>[</w:t>
      </w:r>
      <w:r w:rsidRPr="00456662">
        <w:rPr>
          <w:rtl/>
        </w:rPr>
        <w:t>فما هو أن فعل ذلك</w:t>
      </w:r>
      <w:r>
        <w:rPr>
          <w:rtl/>
        </w:rPr>
        <w:t>]</w:t>
      </w:r>
      <w:r w:rsidRPr="00456662">
        <w:rPr>
          <w:rtl/>
        </w:rPr>
        <w:t xml:space="preserve"> حتّى اندمل وصار كأنّه لم يصبه شيء قطّ.</w:t>
      </w:r>
    </w:p>
    <w:p w:rsidR="00F470B7" w:rsidRPr="00456662" w:rsidRDefault="00F470B7" w:rsidP="00596B52">
      <w:pPr>
        <w:pStyle w:val="libNormal"/>
        <w:rPr>
          <w:rtl/>
        </w:rPr>
      </w:pPr>
      <w:r w:rsidRPr="00456662">
        <w:rPr>
          <w:rtl/>
        </w:rPr>
        <w:t>ثمّ قال عليه السلام : يا عبد الله</w:t>
      </w:r>
      <w:r>
        <w:rPr>
          <w:rtl/>
        </w:rPr>
        <w:t>،</w:t>
      </w:r>
      <w:r w:rsidRPr="00456662">
        <w:rPr>
          <w:rtl/>
        </w:rPr>
        <w:t xml:space="preserve"> الحمد لله الّذي جعل تمحيص ذنوب شيعتنا في الدنيا بمحنتهم</w:t>
      </w:r>
      <w:r>
        <w:rPr>
          <w:rtl/>
        </w:rPr>
        <w:t>،</w:t>
      </w:r>
      <w:r w:rsidRPr="00456662">
        <w:rPr>
          <w:rtl/>
        </w:rPr>
        <w:t xml:space="preserve"> لتسلم لهم طاعتهم</w:t>
      </w:r>
      <w:r>
        <w:rPr>
          <w:rtl/>
        </w:rPr>
        <w:t>،</w:t>
      </w:r>
      <w:r w:rsidRPr="00456662">
        <w:rPr>
          <w:rtl/>
        </w:rPr>
        <w:t xml:space="preserve"> ويستحقّوا عليها ثوابها.</w:t>
      </w:r>
    </w:p>
    <w:p w:rsidR="00F470B7" w:rsidRPr="00456662" w:rsidRDefault="00F470B7" w:rsidP="00596B52">
      <w:pPr>
        <w:pStyle w:val="libNormal"/>
        <w:rPr>
          <w:rtl/>
        </w:rPr>
      </w:pPr>
      <w:r w:rsidRPr="00456662">
        <w:rPr>
          <w:rtl/>
        </w:rPr>
        <w:t xml:space="preserve">فقال عبد الله </w:t>
      </w:r>
      <w:r>
        <w:rPr>
          <w:rtl/>
        </w:rPr>
        <w:t>[</w:t>
      </w:r>
      <w:r w:rsidRPr="00456662">
        <w:rPr>
          <w:rtl/>
        </w:rPr>
        <w:t>بن يحيى</w:t>
      </w:r>
      <w:r>
        <w:rPr>
          <w:rtl/>
        </w:rPr>
        <w:t>]</w:t>
      </w:r>
      <w:r w:rsidRPr="00456662">
        <w:rPr>
          <w:rtl/>
        </w:rPr>
        <w:t xml:space="preserve"> : يا أمير المؤمنين</w:t>
      </w:r>
      <w:r>
        <w:rPr>
          <w:rtl/>
        </w:rPr>
        <w:t>،</w:t>
      </w:r>
      <w:r w:rsidRPr="00456662">
        <w:rPr>
          <w:rtl/>
        </w:rPr>
        <w:t xml:space="preserve"> </w:t>
      </w:r>
      <w:r>
        <w:rPr>
          <w:rtl/>
        </w:rPr>
        <w:t>[</w:t>
      </w:r>
      <w:r w:rsidRPr="00456662">
        <w:rPr>
          <w:rtl/>
        </w:rPr>
        <w:t>و] إنّا لا نجازى بذنوبنا إلّا في الدنيا</w:t>
      </w:r>
      <w:r>
        <w:rPr>
          <w:rtl/>
        </w:rPr>
        <w:t>؟</w:t>
      </w:r>
    </w:p>
    <w:p w:rsidR="00F470B7" w:rsidRPr="00456662" w:rsidRDefault="00F470B7" w:rsidP="00596B52">
      <w:pPr>
        <w:pStyle w:val="libNormal"/>
        <w:rPr>
          <w:rtl/>
        </w:rPr>
      </w:pPr>
      <w:r w:rsidRPr="00456662">
        <w:rPr>
          <w:rtl/>
        </w:rPr>
        <w:t>قال : نعم</w:t>
      </w:r>
      <w:r>
        <w:rPr>
          <w:rtl/>
        </w:rPr>
        <w:t>،</w:t>
      </w:r>
      <w:r w:rsidRPr="00456662">
        <w:rPr>
          <w:rtl/>
        </w:rPr>
        <w:t xml:space="preserve"> أما سمعت قول رسول الله صلّى الله عليه وآله : الدنيا سجن المؤمن</w:t>
      </w:r>
      <w:r>
        <w:rPr>
          <w:rtl/>
        </w:rPr>
        <w:t>،</w:t>
      </w:r>
      <w:r w:rsidRPr="00456662">
        <w:rPr>
          <w:rtl/>
        </w:rPr>
        <w:t xml:space="preserve"> وجنّة الكافر</w:t>
      </w:r>
      <w:r>
        <w:rPr>
          <w:rtl/>
        </w:rPr>
        <w:t>،</w:t>
      </w:r>
      <w:r w:rsidRPr="00456662">
        <w:rPr>
          <w:rtl/>
        </w:rPr>
        <w:t xml:space="preserve"> إنّ الله يطهّر شيعتنا من ذنوبهم في الدنيا بما يبتليهم</w:t>
      </w:r>
    </w:p>
    <w:p w:rsidR="00F470B7" w:rsidRPr="00456662" w:rsidRDefault="00F470B7" w:rsidP="00930449">
      <w:pPr>
        <w:pStyle w:val="libNormal0"/>
        <w:rPr>
          <w:rtl/>
        </w:rPr>
      </w:pPr>
      <w:r>
        <w:rPr>
          <w:rtl/>
        </w:rPr>
        <w:br w:type="page"/>
      </w:r>
      <w:r w:rsidRPr="00456662">
        <w:rPr>
          <w:rtl/>
        </w:rPr>
        <w:lastRenderedPageBreak/>
        <w:t>من المحن</w:t>
      </w:r>
      <w:r>
        <w:rPr>
          <w:rtl/>
        </w:rPr>
        <w:t>،</w:t>
      </w:r>
      <w:r w:rsidRPr="00456662">
        <w:rPr>
          <w:rtl/>
        </w:rPr>
        <w:t xml:space="preserve"> وبما يغفره لهم</w:t>
      </w:r>
      <w:r>
        <w:rPr>
          <w:rtl/>
        </w:rPr>
        <w:t>،</w:t>
      </w:r>
      <w:r w:rsidRPr="00456662">
        <w:rPr>
          <w:rtl/>
        </w:rPr>
        <w:t xml:space="preserve"> فإنّ الله يقول : </w:t>
      </w:r>
      <w:r w:rsidRPr="00D02CEF">
        <w:rPr>
          <w:rStyle w:val="libAlaemChar"/>
          <w:rtl/>
        </w:rPr>
        <w:t>(</w:t>
      </w:r>
      <w:r w:rsidRPr="009E78CC">
        <w:rPr>
          <w:rStyle w:val="libAieChar"/>
          <w:rtl/>
        </w:rPr>
        <w:t>وَما أَصابَكُمْ مِنْ مُصِيبَةٍ فَبِما كَسَبَتْ أَيْدِيكُمْ وَيَعْفُوا عَنْ كَثِيرٍ</w:t>
      </w:r>
      <w:r w:rsidRPr="00D02CEF">
        <w:rPr>
          <w:rStyle w:val="libAlaemChar"/>
          <w:rtl/>
        </w:rPr>
        <w:t>)</w:t>
      </w:r>
      <w:r w:rsidRPr="00456662">
        <w:rPr>
          <w:rtl/>
        </w:rPr>
        <w:t xml:space="preserve"> </w:t>
      </w:r>
      <w:r w:rsidRPr="00D02CEF">
        <w:rPr>
          <w:rStyle w:val="libFootnotenumChar"/>
          <w:rtl/>
        </w:rPr>
        <w:t>(1)</w:t>
      </w:r>
      <w:r w:rsidRPr="00456662">
        <w:rPr>
          <w:rtl/>
        </w:rPr>
        <w:t xml:space="preserve"> حتّى إذا وردوا </w:t>
      </w:r>
      <w:r w:rsidRPr="00D02CEF">
        <w:rPr>
          <w:rStyle w:val="libFootnotenumChar"/>
          <w:rtl/>
        </w:rPr>
        <w:t>(2)</w:t>
      </w:r>
      <w:r w:rsidRPr="00456662">
        <w:rPr>
          <w:rtl/>
        </w:rPr>
        <w:t xml:space="preserve"> القيامة توفّرت عليهم طاعاتهم وعباداتهم</w:t>
      </w:r>
      <w:r>
        <w:rPr>
          <w:rtl/>
        </w:rPr>
        <w:t>،</w:t>
      </w:r>
      <w:r w:rsidRPr="00456662">
        <w:rPr>
          <w:rtl/>
        </w:rPr>
        <w:t xml:space="preserve"> وإنّ أعداء محمّد وأعداءنا يجازيهم على طاعة تكون منهم في الدنيا</w:t>
      </w:r>
      <w:r>
        <w:rPr>
          <w:rtl/>
        </w:rPr>
        <w:t xml:space="preserve"> ـ </w:t>
      </w:r>
      <w:r w:rsidRPr="00456662">
        <w:rPr>
          <w:rtl/>
        </w:rPr>
        <w:t>وإن كان لا وزن لها</w:t>
      </w:r>
      <w:r>
        <w:rPr>
          <w:rtl/>
        </w:rPr>
        <w:t>،</w:t>
      </w:r>
      <w:r w:rsidRPr="00456662">
        <w:rPr>
          <w:rtl/>
        </w:rPr>
        <w:t xml:space="preserve"> لأنّه لا إخلاص معها</w:t>
      </w:r>
      <w:r>
        <w:rPr>
          <w:rtl/>
        </w:rPr>
        <w:t xml:space="preserve"> ـ </w:t>
      </w:r>
      <w:r w:rsidRPr="00456662">
        <w:rPr>
          <w:rtl/>
        </w:rPr>
        <w:t>حتّى إذا وافوا القيامة حملت عليهم ذنوبهم وبغضهم لمحمّد وآله وخيار أصحابه فقذفوا لذلك في النار.</w:t>
      </w:r>
    </w:p>
    <w:p w:rsidR="00F470B7" w:rsidRPr="00456662" w:rsidRDefault="00F470B7" w:rsidP="00596B52">
      <w:pPr>
        <w:pStyle w:val="libNormal"/>
        <w:rPr>
          <w:rtl/>
        </w:rPr>
      </w:pPr>
      <w:r w:rsidRPr="00456662">
        <w:rPr>
          <w:rtl/>
        </w:rPr>
        <w:t>ثمّ ذكر عليه السلام له قصّة الرجل الكافر الّذي اشتهى في مرضه السمكة في غير أوانها</w:t>
      </w:r>
      <w:r>
        <w:rPr>
          <w:rtl/>
        </w:rPr>
        <w:t>،</w:t>
      </w:r>
      <w:r w:rsidRPr="00456662">
        <w:rPr>
          <w:rtl/>
        </w:rPr>
        <w:t xml:space="preserve"> والرجل المؤمن الّذي اشتهاها في أوانها </w:t>
      </w:r>
      <w:r w:rsidRPr="00D02CEF">
        <w:rPr>
          <w:rStyle w:val="libFootnotenumChar"/>
          <w:rtl/>
        </w:rPr>
        <w:t>(3)</w:t>
      </w:r>
      <w:r>
        <w:rPr>
          <w:rtl/>
        </w:rPr>
        <w:t>.</w:t>
      </w:r>
    </w:p>
    <w:p w:rsidR="00F470B7" w:rsidRPr="00456662" w:rsidRDefault="00F470B7" w:rsidP="00596B52">
      <w:pPr>
        <w:pStyle w:val="libNormal"/>
        <w:rPr>
          <w:rtl/>
        </w:rPr>
      </w:pPr>
      <w:r w:rsidRPr="00456662">
        <w:rPr>
          <w:rtl/>
        </w:rPr>
        <w:t>فقال عبد الله : يا أمير المؤمنين</w:t>
      </w:r>
      <w:r>
        <w:rPr>
          <w:rtl/>
        </w:rPr>
        <w:t>،</w:t>
      </w:r>
      <w:r w:rsidRPr="00456662">
        <w:rPr>
          <w:rtl/>
        </w:rPr>
        <w:t xml:space="preserve"> قد أفدتني وعلّمتني</w:t>
      </w:r>
      <w:r>
        <w:rPr>
          <w:rtl/>
        </w:rPr>
        <w:t>،</w:t>
      </w:r>
      <w:r w:rsidRPr="00456662">
        <w:rPr>
          <w:rtl/>
        </w:rPr>
        <w:t xml:space="preserve"> فإن رأيت أن تعرّفني ذنبي الّذي امتحنت به في هذا المجلس ؛ حتّى لا أعود إلى مثله.</w:t>
      </w:r>
    </w:p>
    <w:p w:rsidR="00F470B7" w:rsidRDefault="00F470B7" w:rsidP="00596B52">
      <w:pPr>
        <w:pStyle w:val="libNormal"/>
        <w:rPr>
          <w:rFonts w:hint="cs"/>
          <w:rtl/>
        </w:rPr>
      </w:pPr>
      <w:r w:rsidRPr="00456662">
        <w:rPr>
          <w:rtl/>
        </w:rPr>
        <w:t>قال : تركك حين جلست أن تقول «بسم الله الرّحمن الرّحيم» فجعل الله ذلك لسهوك عمّا ندبت إليه تمحيصا بما أصابك</w:t>
      </w:r>
      <w:r>
        <w:rPr>
          <w:rtl/>
        </w:rPr>
        <w:t>،</w:t>
      </w:r>
      <w:r w:rsidRPr="00456662">
        <w:rPr>
          <w:rtl/>
        </w:rPr>
        <w:t xml:space="preserve"> أما علمت أنّ رسول الله صلّى الله عليه وآله حدّثني عن الله</w:t>
      </w:r>
      <w:r>
        <w:rPr>
          <w:rtl/>
        </w:rPr>
        <w:t>،</w:t>
      </w:r>
      <w:r w:rsidRPr="00456662">
        <w:rPr>
          <w:rtl/>
        </w:rPr>
        <w:t xml:space="preserve"> أنّه قال : كلّ أمر ذي بال لم يذكر اسم الله فيه فهو أبتر</w:t>
      </w:r>
      <w:r>
        <w:rPr>
          <w:rtl/>
        </w:rPr>
        <w:t>؟!</w:t>
      </w:r>
    </w:p>
    <w:p w:rsidR="00F470B7" w:rsidRPr="00456662" w:rsidRDefault="00F470B7" w:rsidP="00596B52">
      <w:pPr>
        <w:pStyle w:val="libNormal"/>
        <w:rPr>
          <w:rtl/>
        </w:rPr>
      </w:pPr>
      <w:r w:rsidRPr="00456662">
        <w:rPr>
          <w:rtl/>
        </w:rPr>
        <w:t>فقلت : بلى بأبي أنت وأمّي</w:t>
      </w:r>
      <w:r>
        <w:rPr>
          <w:rtl/>
        </w:rPr>
        <w:t>،</w:t>
      </w:r>
      <w:r w:rsidRPr="00456662">
        <w:rPr>
          <w:rtl/>
        </w:rPr>
        <w:t xml:space="preserve"> لا أتركها بعدها.</w:t>
      </w:r>
    </w:p>
    <w:p w:rsidR="00F470B7" w:rsidRPr="00456662" w:rsidRDefault="00F470B7" w:rsidP="00596B52">
      <w:pPr>
        <w:pStyle w:val="libNormal"/>
        <w:rPr>
          <w:rtl/>
        </w:rPr>
      </w:pPr>
      <w:r w:rsidRPr="00456662">
        <w:rPr>
          <w:rtl/>
        </w:rPr>
        <w:t>قال : إذا تحظى بذلك وتسعد.</w:t>
      </w:r>
    </w:p>
    <w:p w:rsidR="00F470B7" w:rsidRPr="00456662" w:rsidRDefault="00F470B7" w:rsidP="00596B52">
      <w:pPr>
        <w:pStyle w:val="libNormal"/>
        <w:rPr>
          <w:rtl/>
        </w:rPr>
      </w:pPr>
      <w:r w:rsidRPr="00456662">
        <w:rPr>
          <w:rtl/>
        </w:rPr>
        <w:t>ثمّ قال عبد الله : يا أمير المؤمنين</w:t>
      </w:r>
      <w:r>
        <w:rPr>
          <w:rtl/>
        </w:rPr>
        <w:t>،</w:t>
      </w:r>
      <w:r w:rsidRPr="00456662">
        <w:rPr>
          <w:rtl/>
        </w:rPr>
        <w:t xml:space="preserve"> ما تفسير </w:t>
      </w:r>
      <w:r w:rsidRPr="00D02CEF">
        <w:rPr>
          <w:rStyle w:val="libAlaemChar"/>
          <w:rtl/>
        </w:rPr>
        <w:t>(</w:t>
      </w:r>
      <w:r w:rsidRPr="009E78CC">
        <w:rPr>
          <w:rStyle w:val="libAieChar"/>
          <w:rtl/>
        </w:rPr>
        <w:t>بِسْمِ اللهِ الرَّحْمنِ الرَّحِيمِ</w:t>
      </w:r>
      <w:r w:rsidRPr="00D02CEF">
        <w:rPr>
          <w:rStyle w:val="libAlaemChar"/>
          <w:rtl/>
        </w:rPr>
        <w:t>)</w:t>
      </w:r>
      <w:r>
        <w:rPr>
          <w:rtl/>
        </w:rPr>
        <w:t>؟</w:t>
      </w:r>
    </w:p>
    <w:p w:rsidR="00F470B7" w:rsidRPr="00456662" w:rsidRDefault="00F470B7" w:rsidP="00596B52">
      <w:pPr>
        <w:pStyle w:val="libNormal"/>
        <w:rPr>
          <w:rtl/>
        </w:rPr>
      </w:pPr>
      <w:r w:rsidRPr="00456662">
        <w:rPr>
          <w:rtl/>
        </w:rPr>
        <w:t>قال عليه السلام : إنّ العبد إذا أراد أن يقرأ أو يعمل عملا يقول «بسم الله»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الشورى : 30.</w:t>
      </w:r>
    </w:p>
    <w:p w:rsidR="00F470B7" w:rsidRPr="00456662" w:rsidRDefault="00F470B7" w:rsidP="002F2D66">
      <w:pPr>
        <w:pStyle w:val="libFootnote0"/>
        <w:rPr>
          <w:rtl/>
        </w:rPr>
      </w:pPr>
      <w:r>
        <w:rPr>
          <w:rtl/>
        </w:rPr>
        <w:t>(</w:t>
      </w:r>
      <w:r w:rsidRPr="00456662">
        <w:rPr>
          <w:rtl/>
        </w:rPr>
        <w:t>2) في المصدر : أوردوا.</w:t>
      </w:r>
    </w:p>
    <w:p w:rsidR="00F470B7" w:rsidRPr="00456662" w:rsidRDefault="00F470B7" w:rsidP="002F2D66">
      <w:pPr>
        <w:pStyle w:val="libFootnote0"/>
        <w:rPr>
          <w:rtl/>
        </w:rPr>
      </w:pPr>
      <w:r>
        <w:rPr>
          <w:rtl/>
        </w:rPr>
        <w:t>(</w:t>
      </w:r>
      <w:r w:rsidRPr="00456662">
        <w:rPr>
          <w:rtl/>
        </w:rPr>
        <w:t>3) انظر : بحار الأنوار 92 : 240.</w:t>
      </w:r>
    </w:p>
    <w:p w:rsidR="00F470B7" w:rsidRPr="00456662" w:rsidRDefault="00F470B7" w:rsidP="00930449">
      <w:pPr>
        <w:pStyle w:val="libNormal0"/>
        <w:rPr>
          <w:rtl/>
        </w:rPr>
      </w:pPr>
      <w:r>
        <w:rPr>
          <w:rtl/>
        </w:rPr>
        <w:br w:type="page"/>
      </w:r>
      <w:r w:rsidRPr="00456662">
        <w:rPr>
          <w:rtl/>
        </w:rPr>
        <w:lastRenderedPageBreak/>
        <w:t>أي بهذا الاسم أعمل هذا العمل</w:t>
      </w:r>
      <w:r>
        <w:rPr>
          <w:rtl/>
        </w:rPr>
        <w:t>،</w:t>
      </w:r>
      <w:r w:rsidRPr="00456662">
        <w:rPr>
          <w:rtl/>
        </w:rPr>
        <w:t xml:space="preserve"> فكلّ عمل يعمله يبتدئ </w:t>
      </w:r>
      <w:r w:rsidRPr="00D02CEF">
        <w:rPr>
          <w:rStyle w:val="libFootnotenumChar"/>
          <w:rtl/>
        </w:rPr>
        <w:t>(1)</w:t>
      </w:r>
      <w:r w:rsidRPr="00456662">
        <w:rPr>
          <w:rtl/>
        </w:rPr>
        <w:t xml:space="preserve"> فيه</w:t>
      </w:r>
      <w:r>
        <w:rPr>
          <w:rtl/>
        </w:rPr>
        <w:t xml:space="preserve"> بـ </w:t>
      </w:r>
      <w:r w:rsidRPr="00456662">
        <w:rPr>
          <w:rtl/>
        </w:rPr>
        <w:t xml:space="preserve">«اسم الله» فإنّه يبارك فيه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ويستفاد من آخر هذا الحديث رجحان تقدير متعلّق الباء الّتي من حروف الجرّ فعلا متأخّرا</w:t>
      </w:r>
      <w:r>
        <w:rPr>
          <w:rtl/>
        </w:rPr>
        <w:t>،</w:t>
      </w:r>
      <w:r w:rsidRPr="00456662">
        <w:rPr>
          <w:rtl/>
        </w:rPr>
        <w:t xml:space="preserve"> وإن احتمل فيه وجوه أربعة :</w:t>
      </w:r>
    </w:p>
    <w:p w:rsidR="00F470B7" w:rsidRPr="00456662" w:rsidRDefault="00F470B7" w:rsidP="00596B52">
      <w:pPr>
        <w:pStyle w:val="libNormal"/>
        <w:rPr>
          <w:rtl/>
        </w:rPr>
      </w:pPr>
      <w:r w:rsidRPr="00456662">
        <w:rPr>
          <w:rtl/>
        </w:rPr>
        <w:t>أحدها : ما ذكر.</w:t>
      </w:r>
    </w:p>
    <w:p w:rsidR="00F470B7" w:rsidRPr="00456662" w:rsidRDefault="00F470B7" w:rsidP="00596B52">
      <w:pPr>
        <w:pStyle w:val="libNormal"/>
        <w:rPr>
          <w:rtl/>
        </w:rPr>
      </w:pPr>
      <w:r w:rsidRPr="00456662">
        <w:rPr>
          <w:rtl/>
        </w:rPr>
        <w:t xml:space="preserve">وثانيها : تقدير الفعل متقدّما ؛ أي أبدأ بسم الله ؛ كما في قوله : </w:t>
      </w:r>
      <w:r w:rsidRPr="00D02CEF">
        <w:rPr>
          <w:rStyle w:val="libAlaemChar"/>
          <w:rtl/>
        </w:rPr>
        <w:t>(</w:t>
      </w:r>
      <w:r w:rsidRPr="009E78CC">
        <w:rPr>
          <w:rStyle w:val="libAieChar"/>
          <w:rtl/>
        </w:rPr>
        <w:t>اقْرَأْ بِاسْمِ رَبِّكَ</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وثالثها : تقدير الاسم متأخّرا ؛ أي بسم الله ابتدائي ؛ كما في قوله تعالى :</w:t>
      </w:r>
      <w:r>
        <w:rPr>
          <w:rFonts w:hint="cs"/>
          <w:rtl/>
        </w:rPr>
        <w:t xml:space="preserve"> </w:t>
      </w:r>
      <w:r w:rsidRPr="00D02CEF">
        <w:rPr>
          <w:rStyle w:val="libAlaemChar"/>
          <w:rtl/>
        </w:rPr>
        <w:t>(</w:t>
      </w:r>
      <w:r w:rsidRPr="009E78CC">
        <w:rPr>
          <w:rStyle w:val="libAieChar"/>
          <w:rtl/>
        </w:rPr>
        <w:t>بِسْمِ اللهِ مَجْراها وَمُرْساها</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ورابعها : تقديره متقدّما ؛ أي ابتداء كلامي بسم الله</w:t>
      </w:r>
      <w:r>
        <w:rPr>
          <w:rtl/>
        </w:rPr>
        <w:t>،</w:t>
      </w:r>
      <w:r w:rsidRPr="00456662">
        <w:rPr>
          <w:rtl/>
        </w:rPr>
        <w:t xml:space="preserve"> وقد يستدلّ على أولويّة التقديم بأنّ وجود واجب الوجود لذاته سابق على وجود غيره</w:t>
      </w:r>
      <w:r>
        <w:rPr>
          <w:rtl/>
        </w:rPr>
        <w:t>،</w:t>
      </w:r>
      <w:r w:rsidRPr="00456662">
        <w:rPr>
          <w:rtl/>
        </w:rPr>
        <w:t xml:space="preserve"> والسابق في الذات يستحقّ السبق في الذكر</w:t>
      </w:r>
      <w:r>
        <w:rPr>
          <w:rtl/>
        </w:rPr>
        <w:t>،</w:t>
      </w:r>
      <w:r w:rsidRPr="00456662">
        <w:rPr>
          <w:rtl/>
        </w:rPr>
        <w:t xml:space="preserve"> مع أنّ التقديم في الذكر أدخل في التعظيم. فتأمّل.</w:t>
      </w:r>
    </w:p>
    <w:p w:rsidR="00F470B7" w:rsidRPr="00456662" w:rsidRDefault="00F470B7" w:rsidP="00596B52">
      <w:pPr>
        <w:pStyle w:val="libNormal"/>
        <w:rPr>
          <w:rtl/>
        </w:rPr>
      </w:pPr>
      <w:r w:rsidRPr="00456662">
        <w:rPr>
          <w:rtl/>
        </w:rPr>
        <w:t>وحكي عن الجنيد ؛ أنّه قال : إنّ أهل المعرفة نفوا عن قلوبهم كلّ شيء سوى الله</w:t>
      </w:r>
      <w:r>
        <w:rPr>
          <w:rtl/>
        </w:rPr>
        <w:t>،</w:t>
      </w:r>
      <w:r w:rsidRPr="00456662">
        <w:rPr>
          <w:rtl/>
        </w:rPr>
        <w:t xml:space="preserve"> فقال لهم : قولوا بسم الله ؛ أي تسمّوا بي ودعوا انتسابكم إلى آدم</w:t>
      </w:r>
      <w:r>
        <w:rPr>
          <w:rtl/>
        </w:rPr>
        <w:t>،</w:t>
      </w:r>
      <w:r w:rsidRPr="00456662">
        <w:rPr>
          <w:rtl/>
        </w:rPr>
        <w:t xml:space="preserve"> ولعلّ مراده أنّه لا تفتخروا بانتسابكم إلى آدم عليه السلام وأنّكم أولاده</w:t>
      </w:r>
      <w:r>
        <w:rPr>
          <w:rtl/>
        </w:rPr>
        <w:t>،</w:t>
      </w:r>
      <w:r w:rsidRPr="00456662">
        <w:rPr>
          <w:rtl/>
        </w:rPr>
        <w:t xml:space="preserve"> بل افتخروا بأنّكم عبادي وخلقي.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كلّ أمر يبدأ.</w:t>
      </w:r>
    </w:p>
    <w:p w:rsidR="00F470B7" w:rsidRPr="00456662" w:rsidRDefault="00F470B7" w:rsidP="002F2D66">
      <w:pPr>
        <w:pStyle w:val="libFootnote0"/>
        <w:rPr>
          <w:rtl/>
        </w:rPr>
      </w:pPr>
      <w:r>
        <w:rPr>
          <w:rtl/>
        </w:rPr>
        <w:t>(</w:t>
      </w:r>
      <w:r w:rsidRPr="00456662">
        <w:rPr>
          <w:rtl/>
        </w:rPr>
        <w:t>2) تفسير الإمام : 22.</w:t>
      </w:r>
    </w:p>
    <w:p w:rsidR="00F470B7" w:rsidRPr="00456662" w:rsidRDefault="00F470B7" w:rsidP="002F2D66">
      <w:pPr>
        <w:pStyle w:val="libFootnote0"/>
        <w:rPr>
          <w:rtl/>
        </w:rPr>
      </w:pPr>
      <w:r>
        <w:rPr>
          <w:rtl/>
        </w:rPr>
        <w:t>(</w:t>
      </w:r>
      <w:r w:rsidRPr="00456662">
        <w:rPr>
          <w:rtl/>
        </w:rPr>
        <w:t>3) العلق : 1.</w:t>
      </w:r>
    </w:p>
    <w:p w:rsidR="00F470B7" w:rsidRPr="00456662" w:rsidRDefault="00F470B7" w:rsidP="002F2D66">
      <w:pPr>
        <w:pStyle w:val="libFootnote0"/>
        <w:rPr>
          <w:rtl/>
        </w:rPr>
      </w:pPr>
      <w:r>
        <w:rPr>
          <w:rtl/>
        </w:rPr>
        <w:t>(</w:t>
      </w:r>
      <w:r w:rsidRPr="00456662">
        <w:rPr>
          <w:rtl/>
        </w:rPr>
        <w:t>4) هود : 41.</w:t>
      </w:r>
    </w:p>
    <w:p w:rsidR="00F470B7" w:rsidRPr="00456662" w:rsidRDefault="00F470B7" w:rsidP="00596B52">
      <w:pPr>
        <w:pStyle w:val="libNormal"/>
        <w:rPr>
          <w:rtl/>
        </w:rPr>
      </w:pPr>
      <w:r>
        <w:rPr>
          <w:rtl/>
        </w:rPr>
        <w:br w:type="page"/>
      </w:r>
      <w:r w:rsidRPr="00456662">
        <w:rPr>
          <w:rtl/>
        </w:rPr>
        <w:lastRenderedPageBreak/>
        <w:t>ويستفاد منه</w:t>
      </w:r>
      <w:r>
        <w:rPr>
          <w:rtl/>
        </w:rPr>
        <w:t>،</w:t>
      </w:r>
      <w:r w:rsidRPr="00456662">
        <w:rPr>
          <w:rtl/>
        </w:rPr>
        <w:t xml:space="preserve"> أنّ الباء متعلّقة بتسمّوا المضمر متأخّرا</w:t>
      </w:r>
      <w:r>
        <w:rPr>
          <w:rtl/>
        </w:rPr>
        <w:t>،</w:t>
      </w:r>
      <w:r w:rsidRPr="00456662">
        <w:rPr>
          <w:rtl/>
        </w:rPr>
        <w:t xml:space="preserve"> والبسملة الّتي في أوائل السور آية مستقلّة وجزء منها ؛ باتّفاق أصحابنا الإماميّة</w:t>
      </w:r>
      <w:r>
        <w:rPr>
          <w:rtl/>
        </w:rPr>
        <w:t>،</w:t>
      </w:r>
      <w:r w:rsidRPr="00456662">
        <w:rPr>
          <w:rtl/>
        </w:rPr>
        <w:t xml:space="preserve"> ومخالفونا مختلفون في ذلك. نعم</w:t>
      </w:r>
      <w:r>
        <w:rPr>
          <w:rtl/>
        </w:rPr>
        <w:t>،</w:t>
      </w:r>
      <w:r w:rsidRPr="00456662">
        <w:rPr>
          <w:rtl/>
        </w:rPr>
        <w:t xml:space="preserve"> البسملة الثانية في سورة النمل جزء من الآية ؛ كما لا يخفى. وكذا في الفاتحة عند من يقف على «العالمين» دون «الرحيم»</w:t>
      </w:r>
      <w:r>
        <w:rPr>
          <w:rtl/>
        </w:rPr>
        <w:t>.</w:t>
      </w:r>
    </w:p>
    <w:p w:rsidR="00F470B7" w:rsidRPr="00456662" w:rsidRDefault="00F470B7" w:rsidP="00596B52">
      <w:pPr>
        <w:pStyle w:val="libNormal"/>
        <w:rPr>
          <w:rtl/>
        </w:rPr>
      </w:pPr>
      <w:r w:rsidRPr="00456662">
        <w:rPr>
          <w:rtl/>
        </w:rPr>
        <w:t>والأكثرون على أنّ الاسم مشتقّ من السموّ ؛ وهو العلوّ والرفعة</w:t>
      </w:r>
      <w:r>
        <w:rPr>
          <w:rtl/>
        </w:rPr>
        <w:t>،</w:t>
      </w:r>
      <w:r w:rsidRPr="00456662">
        <w:rPr>
          <w:rtl/>
        </w:rPr>
        <w:t xml:space="preserve"> لأنّ جمعه المكسّر على أسماء</w:t>
      </w:r>
      <w:r>
        <w:rPr>
          <w:rtl/>
        </w:rPr>
        <w:t>،</w:t>
      </w:r>
      <w:r w:rsidRPr="00456662">
        <w:rPr>
          <w:rtl/>
        </w:rPr>
        <w:t xml:space="preserve"> وتصغيره على سميّ</w:t>
      </w:r>
      <w:r>
        <w:rPr>
          <w:rtl/>
        </w:rPr>
        <w:t>،</w:t>
      </w:r>
      <w:r w:rsidRPr="00456662">
        <w:rPr>
          <w:rtl/>
        </w:rPr>
        <w:t xml:space="preserve"> ويدلّ عليه سائر تصاريفه. وذهب الكوفيّون إلى أنّ مبدأ اشتقاقه الوسم</w:t>
      </w:r>
      <w:r>
        <w:rPr>
          <w:rtl/>
        </w:rPr>
        <w:t>،</w:t>
      </w:r>
      <w:r w:rsidRPr="00456662">
        <w:rPr>
          <w:rtl/>
        </w:rPr>
        <w:t xml:space="preserve"> والسمة بمعنى العلامة. وحسبك في ردّهم عدم جمعهم له على أوسام</w:t>
      </w:r>
      <w:r>
        <w:rPr>
          <w:rtl/>
        </w:rPr>
        <w:t>،</w:t>
      </w:r>
      <w:r w:rsidRPr="00456662">
        <w:rPr>
          <w:rtl/>
        </w:rPr>
        <w:t xml:space="preserve"> وعدم تصغيره بوسيم</w:t>
      </w:r>
      <w:r>
        <w:rPr>
          <w:rtl/>
        </w:rPr>
        <w:t>،</w:t>
      </w:r>
      <w:r w:rsidRPr="00456662">
        <w:rPr>
          <w:rtl/>
        </w:rPr>
        <w:t xml:space="preserve"> وكونه علامة للمسمّى ومعرّفا لا يقتضي اشتقاقه من الوسم</w:t>
      </w:r>
      <w:r>
        <w:rPr>
          <w:rtl/>
        </w:rPr>
        <w:t>،</w:t>
      </w:r>
      <w:r w:rsidRPr="00456662">
        <w:rPr>
          <w:rtl/>
        </w:rPr>
        <w:t xml:space="preserve"> مع أنّ السموّ أيضا مناسب له.</w:t>
      </w:r>
    </w:p>
    <w:p w:rsidR="00F470B7" w:rsidRPr="00456662" w:rsidRDefault="00F470B7" w:rsidP="00596B52">
      <w:pPr>
        <w:pStyle w:val="libNormal"/>
        <w:rPr>
          <w:rtl/>
        </w:rPr>
      </w:pPr>
      <w:r w:rsidRPr="00456662">
        <w:rPr>
          <w:rtl/>
        </w:rPr>
        <w:t>قيل : لأنّ التسمية تنويه بالمسمّى</w:t>
      </w:r>
      <w:r>
        <w:rPr>
          <w:rtl/>
        </w:rPr>
        <w:t>،</w:t>
      </w:r>
      <w:r w:rsidRPr="00456662">
        <w:rPr>
          <w:rtl/>
        </w:rPr>
        <w:t xml:space="preserve"> وإشادة بذكره.</w:t>
      </w:r>
    </w:p>
    <w:p w:rsidR="00F470B7" w:rsidRPr="00456662" w:rsidRDefault="00F470B7" w:rsidP="00596B52">
      <w:pPr>
        <w:pStyle w:val="libNormal"/>
        <w:rPr>
          <w:rtl/>
        </w:rPr>
      </w:pPr>
      <w:r w:rsidRPr="00456662">
        <w:rPr>
          <w:rtl/>
        </w:rPr>
        <w:t>وقيل : لأنّ الاسم معرّف</w:t>
      </w:r>
      <w:r>
        <w:rPr>
          <w:rtl/>
        </w:rPr>
        <w:t>،</w:t>
      </w:r>
      <w:r w:rsidRPr="00456662">
        <w:rPr>
          <w:rtl/>
        </w:rPr>
        <w:t xml:space="preserve"> والمعرّف لكونه متقدّما على المعرّف</w:t>
      </w:r>
      <w:r>
        <w:rPr>
          <w:rtl/>
        </w:rPr>
        <w:t>،</w:t>
      </w:r>
      <w:r w:rsidRPr="00456662">
        <w:rPr>
          <w:rtl/>
        </w:rPr>
        <w:t xml:space="preserve"> عال عليه.</w:t>
      </w:r>
    </w:p>
    <w:p w:rsidR="00F470B7" w:rsidRPr="00456662" w:rsidRDefault="00F470B7" w:rsidP="00596B52">
      <w:pPr>
        <w:pStyle w:val="libNormal"/>
        <w:rPr>
          <w:rtl/>
        </w:rPr>
      </w:pPr>
      <w:r w:rsidRPr="00456662">
        <w:rPr>
          <w:rtl/>
        </w:rPr>
        <w:t>ولكن روي عن الرضا عليه السلام أنّه قال في تفسير البسملة ؛ يعني :</w:t>
      </w:r>
      <w:r>
        <w:rPr>
          <w:rFonts w:hint="cs"/>
          <w:rtl/>
        </w:rPr>
        <w:t xml:space="preserve"> </w:t>
      </w:r>
      <w:r w:rsidRPr="00456662">
        <w:rPr>
          <w:rtl/>
        </w:rPr>
        <w:t xml:space="preserve">أسم نفسي بسمة من سمات الله </w:t>
      </w:r>
      <w:r>
        <w:rPr>
          <w:rtl/>
        </w:rPr>
        <w:t>[</w:t>
      </w:r>
      <w:r w:rsidRPr="00456662">
        <w:rPr>
          <w:rtl/>
        </w:rPr>
        <w:t>وهو العبوديّة. قال : فقلت : ما السمة</w:t>
      </w:r>
      <w:r>
        <w:rPr>
          <w:rtl/>
        </w:rPr>
        <w:t>؟</w:t>
      </w:r>
      <w:r w:rsidRPr="00456662">
        <w:rPr>
          <w:rtl/>
        </w:rPr>
        <w:t xml:space="preserve"> قال :</w:t>
      </w:r>
      <w:r>
        <w:rPr>
          <w:rFonts w:hint="cs"/>
          <w:rtl/>
        </w:rPr>
        <w:t xml:space="preserve"> </w:t>
      </w:r>
      <w:r w:rsidRPr="00456662">
        <w:rPr>
          <w:rtl/>
        </w:rPr>
        <w:t>العلامة</w:t>
      </w:r>
      <w:r>
        <w:rPr>
          <w:rtl/>
        </w:rPr>
        <w:t>]</w:t>
      </w:r>
      <w:r w:rsidRPr="00456662">
        <w:rPr>
          <w:rtl/>
        </w:rPr>
        <w:t xml:space="preserve"> </w:t>
      </w:r>
      <w:r w:rsidRPr="00D02CEF">
        <w:rPr>
          <w:rStyle w:val="libFootnotenumChar"/>
          <w:rtl/>
        </w:rPr>
        <w:t>(1)</w:t>
      </w:r>
      <w:r>
        <w:rPr>
          <w:rtl/>
        </w:rPr>
        <w:t>.</w:t>
      </w:r>
      <w:r w:rsidRPr="00456662">
        <w:rPr>
          <w:rtl/>
        </w:rPr>
        <w:t xml:space="preserve"> فتأمّل.</w:t>
      </w:r>
    </w:p>
    <w:p w:rsidR="00F470B7" w:rsidRPr="00456662" w:rsidRDefault="00F470B7" w:rsidP="00596B52">
      <w:pPr>
        <w:pStyle w:val="libNormal"/>
        <w:rPr>
          <w:rtl/>
        </w:rPr>
      </w:pPr>
      <w:r w:rsidRPr="00456662">
        <w:rPr>
          <w:rtl/>
        </w:rPr>
        <w:t>والحقّ تغاير الاسم والمسمّى والتسمية مفهوما ومصداقا</w:t>
      </w:r>
      <w:r>
        <w:rPr>
          <w:rtl/>
        </w:rPr>
        <w:t>،</w:t>
      </w:r>
      <w:r w:rsidRPr="00456662">
        <w:rPr>
          <w:rtl/>
        </w:rPr>
        <w:t xml:space="preserve"> فإنّ الاسم قد يكون موجودا</w:t>
      </w:r>
      <w:r>
        <w:rPr>
          <w:rtl/>
        </w:rPr>
        <w:t>،</w:t>
      </w:r>
      <w:r w:rsidRPr="00456662">
        <w:rPr>
          <w:rtl/>
        </w:rPr>
        <w:t xml:space="preserve"> والمسمّى معدوما</w:t>
      </w:r>
      <w:r>
        <w:rPr>
          <w:rtl/>
        </w:rPr>
        <w:t>،</w:t>
      </w:r>
      <w:r w:rsidRPr="00456662">
        <w:rPr>
          <w:rtl/>
        </w:rPr>
        <w:t xml:space="preserve"> بل ممتنعا ؛ كشريك الباري</w:t>
      </w:r>
      <w:r>
        <w:rPr>
          <w:rtl/>
        </w:rPr>
        <w:t>،</w:t>
      </w:r>
      <w:r w:rsidRPr="00456662">
        <w:rPr>
          <w:rtl/>
        </w:rPr>
        <w:t xml:space="preserve"> وقد يعكس ؛ كما في الحقائق الّتي لم يوضع لها اسم. وقد يكون الاسم كثيرا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92 : 230.</w:t>
      </w:r>
    </w:p>
    <w:p w:rsidR="00F470B7" w:rsidRPr="00456662" w:rsidRDefault="00F470B7" w:rsidP="00930449">
      <w:pPr>
        <w:pStyle w:val="libNormal0"/>
        <w:rPr>
          <w:rtl/>
        </w:rPr>
      </w:pPr>
      <w:r>
        <w:rPr>
          <w:rtl/>
        </w:rPr>
        <w:br w:type="page"/>
      </w:r>
      <w:r w:rsidRPr="00456662">
        <w:rPr>
          <w:rtl/>
        </w:rPr>
        <w:lastRenderedPageBreak/>
        <w:t>والمسمّى واحدا ؛ كما في الترادفات</w:t>
      </w:r>
      <w:r>
        <w:rPr>
          <w:rtl/>
        </w:rPr>
        <w:t>،</w:t>
      </w:r>
      <w:r w:rsidRPr="00456662">
        <w:rPr>
          <w:rtl/>
        </w:rPr>
        <w:t xml:space="preserve"> وقد يعكس ؛ كما في الألفاظ المشتركة. وذيل الكلام في هذا المقام طويل</w:t>
      </w:r>
      <w:r>
        <w:rPr>
          <w:rtl/>
        </w:rPr>
        <w:t>،</w:t>
      </w:r>
      <w:r w:rsidRPr="00456662">
        <w:rPr>
          <w:rtl/>
        </w:rPr>
        <w:t xml:space="preserve"> ولكنّه قليل الجدوى.</w:t>
      </w:r>
    </w:p>
    <w:p w:rsidR="00F470B7" w:rsidRPr="00456662" w:rsidRDefault="00F470B7" w:rsidP="00596B52">
      <w:pPr>
        <w:pStyle w:val="libNormal"/>
        <w:rPr>
          <w:rtl/>
        </w:rPr>
      </w:pPr>
      <w:r w:rsidRPr="00456662">
        <w:rPr>
          <w:rtl/>
        </w:rPr>
        <w:t>نعم</w:t>
      </w:r>
      <w:r>
        <w:rPr>
          <w:rtl/>
        </w:rPr>
        <w:t>،</w:t>
      </w:r>
      <w:r w:rsidRPr="00456662">
        <w:rPr>
          <w:rtl/>
        </w:rPr>
        <w:t xml:space="preserve"> لو أريد بالاسم صفة الحقّ تعالى فالحقّ العينيّة ؛ كما فصّل في محلّه</w:t>
      </w:r>
      <w:r>
        <w:rPr>
          <w:rtl/>
        </w:rPr>
        <w:t>،</w:t>
      </w:r>
      <w:r w:rsidRPr="00456662">
        <w:rPr>
          <w:rtl/>
        </w:rPr>
        <w:t xml:space="preserve"> والفرق بين التسمية والاسم أنّ التسمية هي تعيين اللفظ بإزاء المعنى المعيّن</w:t>
      </w:r>
      <w:r>
        <w:rPr>
          <w:rtl/>
        </w:rPr>
        <w:t>،</w:t>
      </w:r>
      <w:r w:rsidRPr="00456662">
        <w:rPr>
          <w:rtl/>
        </w:rPr>
        <w:t xml:space="preserve"> فالاسم هو اللفظ المعيّن</w:t>
      </w:r>
      <w:r>
        <w:rPr>
          <w:rtl/>
        </w:rPr>
        <w:t>،</w:t>
      </w:r>
      <w:r w:rsidRPr="00456662">
        <w:rPr>
          <w:rtl/>
        </w:rPr>
        <w:t xml:space="preserve"> والتسمية هي تعيينه</w:t>
      </w:r>
      <w:r>
        <w:rPr>
          <w:rtl/>
        </w:rPr>
        <w:t>،</w:t>
      </w:r>
      <w:r w:rsidRPr="00456662">
        <w:rPr>
          <w:rtl/>
        </w:rPr>
        <w:t xml:space="preserve"> فالتغاير واضح ؛ كما لا يخفى</w:t>
      </w:r>
      <w:r>
        <w:rPr>
          <w:rtl/>
        </w:rPr>
        <w:t>،</w:t>
      </w:r>
      <w:r w:rsidRPr="00456662">
        <w:rPr>
          <w:rtl/>
        </w:rPr>
        <w:t xml:space="preserve"> وقد بسطنا الكلام في ذلك في تفسير الفاتحة.</w:t>
      </w:r>
    </w:p>
    <w:p w:rsidR="00F470B7" w:rsidRPr="00456662" w:rsidRDefault="00F470B7" w:rsidP="00596B52">
      <w:pPr>
        <w:pStyle w:val="libNormal"/>
        <w:rPr>
          <w:rtl/>
        </w:rPr>
      </w:pPr>
      <w:r w:rsidRPr="00456662">
        <w:rPr>
          <w:rtl/>
        </w:rPr>
        <w:t>وقد يقال : إنّه لا معنى للاستعانة بالاسم</w:t>
      </w:r>
      <w:r>
        <w:rPr>
          <w:rtl/>
        </w:rPr>
        <w:t>،</w:t>
      </w:r>
      <w:r w:rsidRPr="00456662">
        <w:rPr>
          <w:rtl/>
        </w:rPr>
        <w:t xml:space="preserve"> وإنّما هو حرف وصوت</w:t>
      </w:r>
      <w:r>
        <w:rPr>
          <w:rtl/>
        </w:rPr>
        <w:t>،</w:t>
      </w:r>
      <w:r w:rsidRPr="00456662">
        <w:rPr>
          <w:rtl/>
        </w:rPr>
        <w:t xml:space="preserve"> وكلاهما مخلوق</w:t>
      </w:r>
      <w:r>
        <w:rPr>
          <w:rtl/>
        </w:rPr>
        <w:t>،</w:t>
      </w:r>
      <w:r w:rsidRPr="00456662">
        <w:rPr>
          <w:rtl/>
        </w:rPr>
        <w:t xml:space="preserve"> فلا يستعان به</w:t>
      </w:r>
      <w:r>
        <w:rPr>
          <w:rtl/>
        </w:rPr>
        <w:t>،</w:t>
      </w:r>
      <w:r w:rsidRPr="00456662">
        <w:rPr>
          <w:rtl/>
        </w:rPr>
        <w:t xml:space="preserve"> فلا بدّ من القول بزيادة لفظ الاسم ؛ كما في قوله : </w:t>
      </w:r>
      <w:r w:rsidRPr="00D02CEF">
        <w:rPr>
          <w:rStyle w:val="libAlaemChar"/>
          <w:rtl/>
        </w:rPr>
        <w:t>(</w:t>
      </w:r>
      <w:r w:rsidRPr="009E78CC">
        <w:rPr>
          <w:rStyle w:val="libAieChar"/>
          <w:rtl/>
        </w:rPr>
        <w:t>تَبارَكَ اسْمُ رَبِّكَ</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وقوله : </w:t>
      </w:r>
      <w:r w:rsidRPr="00D02CEF">
        <w:rPr>
          <w:rStyle w:val="libAlaemChar"/>
          <w:rtl/>
        </w:rPr>
        <w:t>(</w:t>
      </w:r>
      <w:r w:rsidRPr="009E78CC">
        <w:rPr>
          <w:rStyle w:val="libAieChar"/>
          <w:rtl/>
        </w:rPr>
        <w:t>سَبِّحِ اسْمَ رَبِّكَ</w:t>
      </w:r>
      <w:r w:rsidRPr="00D02CEF">
        <w:rPr>
          <w:rStyle w:val="libAlaemChar"/>
          <w:rtl/>
        </w:rPr>
        <w:t>)</w:t>
      </w:r>
      <w:r w:rsidRPr="00456662">
        <w:rPr>
          <w:rtl/>
        </w:rPr>
        <w:t xml:space="preserve"> </w:t>
      </w:r>
      <w:r w:rsidRPr="00D02CEF">
        <w:rPr>
          <w:rStyle w:val="libFootnotenumChar"/>
          <w:rtl/>
        </w:rPr>
        <w:t>(2)</w:t>
      </w:r>
      <w:r w:rsidRPr="00456662">
        <w:rPr>
          <w:rtl/>
        </w:rPr>
        <w:t xml:space="preserve"> وقول الشاعر :</w:t>
      </w:r>
    </w:p>
    <w:p w:rsidR="00F470B7" w:rsidRDefault="00F470B7" w:rsidP="00D02CEF">
      <w:pPr>
        <w:pStyle w:val="libCenter"/>
        <w:rPr>
          <w:rtl/>
        </w:rPr>
      </w:pPr>
      <w:r w:rsidRPr="00456662">
        <w:rPr>
          <w:rtl/>
        </w:rPr>
        <w:t xml:space="preserve">إلى الحول ثمّ اسم السلام عليكما </w:t>
      </w:r>
      <w:r w:rsidRPr="00D02CEF">
        <w:rPr>
          <w:rStyle w:val="libFootnotenumChar"/>
          <w:rtl/>
        </w:rPr>
        <w:t>(3)</w:t>
      </w:r>
    </w:p>
    <w:p w:rsidR="00F470B7" w:rsidRPr="00456662" w:rsidRDefault="00F470B7" w:rsidP="00596B52">
      <w:pPr>
        <w:pStyle w:val="libNormal"/>
        <w:rPr>
          <w:rtl/>
        </w:rPr>
      </w:pPr>
      <w:r w:rsidRPr="00456662">
        <w:rPr>
          <w:rtl/>
        </w:rPr>
        <w:t>وفيه نظر من وجوه لا تخفى.</w:t>
      </w:r>
    </w:p>
    <w:p w:rsidR="00F470B7" w:rsidRPr="00456662" w:rsidRDefault="00F470B7" w:rsidP="00596B52">
      <w:pPr>
        <w:pStyle w:val="libNormal"/>
        <w:rPr>
          <w:rtl/>
        </w:rPr>
      </w:pPr>
      <w:r w:rsidRPr="00456662">
        <w:rPr>
          <w:rtl/>
        </w:rPr>
        <w:t>ومن أسمائه الحسنى</w:t>
      </w:r>
      <w:r>
        <w:rPr>
          <w:rtl/>
        </w:rPr>
        <w:t>،</w:t>
      </w:r>
      <w:r w:rsidRPr="00456662">
        <w:rPr>
          <w:rtl/>
        </w:rPr>
        <w:t xml:space="preserve"> كلمة «الله» وهو علم لذاته المستجمع لجميع الصفات الكماليّة</w:t>
      </w:r>
      <w:r>
        <w:rPr>
          <w:rtl/>
        </w:rPr>
        <w:t>،</w:t>
      </w:r>
      <w:r w:rsidRPr="00456662">
        <w:rPr>
          <w:rtl/>
        </w:rPr>
        <w:t xml:space="preserve"> فإن كان الواضع هو الله فلا إشكال</w:t>
      </w:r>
      <w:r>
        <w:rPr>
          <w:rtl/>
        </w:rPr>
        <w:t>،</w:t>
      </w:r>
      <w:r w:rsidRPr="00456662">
        <w:rPr>
          <w:rtl/>
        </w:rPr>
        <w:t xml:space="preserve"> وإلّا فلا يشترط في الوضع الإدراك الكلّيّ التامّ للموضوع له</w:t>
      </w:r>
      <w:r>
        <w:rPr>
          <w:rtl/>
        </w:rPr>
        <w:t>،</w:t>
      </w:r>
      <w:r w:rsidRPr="00456662">
        <w:rPr>
          <w:rtl/>
        </w:rPr>
        <w:t xml:space="preserve"> وممّا يدلّ على كونه اسما للذات وقوعه موصوفا لسائر الأسماء</w:t>
      </w:r>
      <w:r>
        <w:rPr>
          <w:rtl/>
        </w:rPr>
        <w:t>،</w:t>
      </w:r>
      <w:r w:rsidRPr="00456662">
        <w:rPr>
          <w:rtl/>
        </w:rPr>
        <w:t xml:space="preserve"> لا صفة</w:t>
      </w:r>
      <w:r>
        <w:rPr>
          <w:rtl/>
        </w:rPr>
        <w:t>،</w:t>
      </w:r>
      <w:r w:rsidRPr="00456662">
        <w:rPr>
          <w:rtl/>
        </w:rPr>
        <w:t xml:space="preserve"> ومنها «الرحمن»</w:t>
      </w:r>
      <w:r>
        <w:rPr>
          <w:rtl/>
        </w:rPr>
        <w:t xml:space="preserve"> و «</w:t>
      </w:r>
      <w:r w:rsidRPr="00456662">
        <w:rPr>
          <w:rtl/>
        </w:rPr>
        <w:t>الرحيم»</w:t>
      </w:r>
      <w:r>
        <w:rPr>
          <w:rtl/>
        </w:rPr>
        <w:t>،</w:t>
      </w:r>
      <w:r w:rsidRPr="00456662">
        <w:rPr>
          <w:rtl/>
        </w:rPr>
        <w:t xml:space="preserve"> والأوّل اسم خاصّ بصفة عامّة</w:t>
      </w:r>
      <w:r>
        <w:rPr>
          <w:rtl/>
        </w:rPr>
        <w:t>،</w:t>
      </w:r>
      <w:r w:rsidRPr="00456662">
        <w:rPr>
          <w:rtl/>
        </w:rPr>
        <w:t xml:space="preserve"> أمّا الأوّل</w:t>
      </w:r>
      <w:r>
        <w:rPr>
          <w:rtl/>
        </w:rPr>
        <w:t>،</w:t>
      </w:r>
      <w:r w:rsidRPr="00456662">
        <w:rPr>
          <w:rtl/>
        </w:rPr>
        <w:t xml:space="preserve"> فلأنّه لا يطلق على غير الله</w:t>
      </w:r>
      <w:r>
        <w:rPr>
          <w:rtl/>
        </w:rPr>
        <w:t>،</w:t>
      </w:r>
      <w:r w:rsidRPr="00456662">
        <w:rPr>
          <w:rtl/>
        </w:rPr>
        <w:t xml:space="preserve"> وأمّا الثاني</w:t>
      </w:r>
      <w:r>
        <w:rPr>
          <w:rtl/>
        </w:rPr>
        <w:t>،</w:t>
      </w:r>
      <w:r w:rsidRPr="00456662">
        <w:rPr>
          <w:rtl/>
        </w:rPr>
        <w:t xml:space="preserve"> فإنّ هذه الرحمة تشمل المؤمن والكافر. والثاني اسم عامّ بصفة خاصّة</w:t>
      </w:r>
      <w:r>
        <w:rPr>
          <w:rtl/>
        </w:rPr>
        <w:t>،</w:t>
      </w:r>
      <w:r w:rsidRPr="00456662">
        <w:rPr>
          <w:rtl/>
        </w:rPr>
        <w:t xml:space="preserve"> أمّا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الرحمن : 78.</w:t>
      </w:r>
    </w:p>
    <w:p w:rsidR="00F470B7" w:rsidRPr="00456662" w:rsidRDefault="00F470B7" w:rsidP="002F2D66">
      <w:pPr>
        <w:pStyle w:val="libFootnote0"/>
        <w:rPr>
          <w:rtl/>
        </w:rPr>
      </w:pPr>
      <w:r>
        <w:rPr>
          <w:rtl/>
        </w:rPr>
        <w:t>(</w:t>
      </w:r>
      <w:r w:rsidRPr="00456662">
        <w:rPr>
          <w:rtl/>
        </w:rPr>
        <w:t>2) الأعلى : 1.</w:t>
      </w:r>
    </w:p>
    <w:p w:rsidR="00F470B7" w:rsidRPr="00456662" w:rsidRDefault="00F470B7" w:rsidP="002F2D66">
      <w:pPr>
        <w:pStyle w:val="libFootnote0"/>
        <w:rPr>
          <w:rtl/>
        </w:rPr>
      </w:pPr>
      <w:r>
        <w:rPr>
          <w:rtl/>
        </w:rPr>
        <w:t>(</w:t>
      </w:r>
      <w:r w:rsidRPr="00456662">
        <w:rPr>
          <w:rtl/>
        </w:rPr>
        <w:t>3) تكملة البيت : ومن يبك حولا كاملا فقد اعتذر. والبيت للشاعر لبيد.</w:t>
      </w:r>
    </w:p>
    <w:p w:rsidR="00F470B7" w:rsidRPr="00456662" w:rsidRDefault="00F470B7" w:rsidP="00930449">
      <w:pPr>
        <w:pStyle w:val="libNormal0"/>
        <w:rPr>
          <w:rtl/>
        </w:rPr>
      </w:pPr>
      <w:r>
        <w:rPr>
          <w:rtl/>
        </w:rPr>
        <w:br w:type="page"/>
      </w:r>
      <w:r w:rsidRPr="00456662">
        <w:rPr>
          <w:rtl/>
        </w:rPr>
        <w:lastRenderedPageBreak/>
        <w:t>الأوّل فلإطلاقه على الله وعلى غيره</w:t>
      </w:r>
      <w:r>
        <w:rPr>
          <w:rtl/>
        </w:rPr>
        <w:t>،</w:t>
      </w:r>
      <w:r w:rsidRPr="00456662">
        <w:rPr>
          <w:rtl/>
        </w:rPr>
        <w:t xml:space="preserve"> وأمّا الثاني فلاختصاص هذه الرحمة بالمؤمنين ؛ كما قال : </w:t>
      </w:r>
      <w:r w:rsidRPr="00D02CEF">
        <w:rPr>
          <w:rStyle w:val="libAlaemChar"/>
          <w:rtl/>
        </w:rPr>
        <w:t>(</w:t>
      </w:r>
      <w:r w:rsidRPr="009E78CC">
        <w:rPr>
          <w:rStyle w:val="libAieChar"/>
          <w:rtl/>
        </w:rPr>
        <w:t>وَكانَ بِالْمُؤْمِنِينَ رَحِيماً</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وفي البسملة أسرار عجيبة</w:t>
      </w:r>
      <w:r>
        <w:rPr>
          <w:rtl/>
        </w:rPr>
        <w:t>،</w:t>
      </w:r>
      <w:r w:rsidRPr="00456662">
        <w:rPr>
          <w:rtl/>
        </w:rPr>
        <w:t xml:space="preserve"> وخصائص غريبة</w:t>
      </w:r>
      <w:r>
        <w:rPr>
          <w:rtl/>
        </w:rPr>
        <w:t>،</w:t>
      </w:r>
      <w:r w:rsidRPr="00456662">
        <w:rPr>
          <w:rtl/>
        </w:rPr>
        <w:t xml:space="preserve"> وأبحاث كثيرة ؛ قد طوينا الكشح عن شرحها</w:t>
      </w:r>
      <w:r>
        <w:rPr>
          <w:rtl/>
        </w:rPr>
        <w:t>،</w:t>
      </w:r>
      <w:r w:rsidRPr="00456662">
        <w:rPr>
          <w:rtl/>
        </w:rPr>
        <w:t xml:space="preserve"> مخافة الإطالة.</w:t>
      </w:r>
    </w:p>
    <w:p w:rsidR="00F470B7" w:rsidRPr="00456662" w:rsidRDefault="00F470B7" w:rsidP="00596B52">
      <w:pPr>
        <w:pStyle w:val="libNormal"/>
        <w:rPr>
          <w:rtl/>
        </w:rPr>
      </w:pPr>
      <w:r w:rsidRPr="00D02CEF">
        <w:rPr>
          <w:rStyle w:val="libAlaemChar"/>
          <w:rtl/>
        </w:rPr>
        <w:t>(</w:t>
      </w:r>
      <w:r w:rsidRPr="009E78CC">
        <w:rPr>
          <w:rStyle w:val="libAieChar"/>
          <w:rtl/>
        </w:rPr>
        <w:t>تَبارَكَ الَّذِي بِيَدِهِ الْمُلْكُ</w:t>
      </w:r>
      <w:r w:rsidRPr="00D02CEF">
        <w:rPr>
          <w:rStyle w:val="libAlaemChar"/>
          <w:rtl/>
        </w:rPr>
        <w:t>)</w:t>
      </w:r>
      <w:r w:rsidRPr="00456662">
        <w:rPr>
          <w:rtl/>
        </w:rPr>
        <w:t xml:space="preserve"> أي تعالى الله وتعاظم في أسمائه وصفاته وأفعاله عن كلّ شيء</w:t>
      </w:r>
      <w:r>
        <w:rPr>
          <w:rtl/>
        </w:rPr>
        <w:t>،</w:t>
      </w:r>
      <w:r w:rsidRPr="00456662">
        <w:rPr>
          <w:rtl/>
        </w:rPr>
        <w:t xml:space="preserve"> فلا لأحد أن يعرفه حقّ معرفته</w:t>
      </w:r>
      <w:r>
        <w:rPr>
          <w:rtl/>
        </w:rPr>
        <w:t>،</w:t>
      </w:r>
      <w:r w:rsidRPr="00456662">
        <w:rPr>
          <w:rtl/>
        </w:rPr>
        <w:t xml:space="preserve"> أو يصفه حقّ صفته</w:t>
      </w:r>
      <w:r>
        <w:rPr>
          <w:rtl/>
        </w:rPr>
        <w:t>،</w:t>
      </w:r>
      <w:r w:rsidRPr="00456662">
        <w:rPr>
          <w:rtl/>
        </w:rPr>
        <w:t xml:space="preserve"> أو كثرت خيراته وتزايدت فيوضاته على كلّ مخلوق بحسب استعداده وقابليّته ؛ كما قال : </w:t>
      </w:r>
      <w:r w:rsidRPr="00D02CEF">
        <w:rPr>
          <w:rStyle w:val="libAlaemChar"/>
          <w:rtl/>
        </w:rPr>
        <w:t>(</w:t>
      </w:r>
      <w:r w:rsidRPr="009E78CC">
        <w:rPr>
          <w:rStyle w:val="libAieChar"/>
          <w:rtl/>
        </w:rPr>
        <w:t>فَسالَتْ أَوْدِيَةٌ بِقَدَرِها</w:t>
      </w:r>
      <w:r w:rsidRPr="00D02CEF">
        <w:rPr>
          <w:rStyle w:val="libAlaemChar"/>
          <w:rtl/>
        </w:rPr>
        <w:t>)</w:t>
      </w:r>
      <w:r w:rsidRPr="00456662">
        <w:rPr>
          <w:rtl/>
        </w:rPr>
        <w:t xml:space="preserve"> </w:t>
      </w:r>
      <w:r w:rsidRPr="00D02CEF">
        <w:rPr>
          <w:rStyle w:val="libFootnotenumChar"/>
          <w:rtl/>
        </w:rPr>
        <w:t>(2)</w:t>
      </w:r>
      <w:r w:rsidRPr="00456662">
        <w:rPr>
          <w:rtl/>
        </w:rPr>
        <w:t xml:space="preserve"> من البركة</w:t>
      </w:r>
      <w:r>
        <w:rPr>
          <w:rtl/>
        </w:rPr>
        <w:t>،</w:t>
      </w:r>
      <w:r w:rsidRPr="00456662">
        <w:rPr>
          <w:rtl/>
        </w:rPr>
        <w:t xml:space="preserve"> وهي زيادة الخير وكثرته ونماؤه.</w:t>
      </w:r>
    </w:p>
    <w:p w:rsidR="00F470B7" w:rsidRPr="00456662" w:rsidRDefault="00F470B7" w:rsidP="00596B52">
      <w:pPr>
        <w:pStyle w:val="libNormal"/>
        <w:rPr>
          <w:rtl/>
        </w:rPr>
      </w:pPr>
      <w:r w:rsidRPr="00456662">
        <w:rPr>
          <w:rtl/>
        </w:rPr>
        <w:t xml:space="preserve">ومنه قوله صلّى الله عليه وآله : بورك لأمّتي في سبتها وخميسها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وفي سورة الإسراء : </w:t>
      </w:r>
      <w:r w:rsidRPr="00D02CEF">
        <w:rPr>
          <w:rStyle w:val="libAlaemChar"/>
          <w:rtl/>
        </w:rPr>
        <w:t>(</w:t>
      </w:r>
      <w:r w:rsidRPr="009E78CC">
        <w:rPr>
          <w:rStyle w:val="libAieChar"/>
          <w:rtl/>
        </w:rPr>
        <w:t>إِلَى الْمَسْجِدِ الْأَقْصَى الَّذِي بارَكْنا حَوْلَهُ</w:t>
      </w:r>
      <w:r w:rsidRPr="00D02CEF">
        <w:rPr>
          <w:rStyle w:val="libAlaemChar"/>
          <w:rtl/>
        </w:rPr>
        <w:t>)</w:t>
      </w:r>
      <w:r w:rsidRPr="00456662">
        <w:rPr>
          <w:rtl/>
        </w:rPr>
        <w:t xml:space="preserve"> </w:t>
      </w:r>
      <w:r w:rsidRPr="00D02CEF">
        <w:rPr>
          <w:rStyle w:val="libFootnotenumChar"/>
          <w:rtl/>
        </w:rPr>
        <w:t>(4)</w:t>
      </w:r>
      <w:r w:rsidRPr="00456662">
        <w:rPr>
          <w:rtl/>
        </w:rPr>
        <w:t xml:space="preserve"> أي بكثرة النعم من كلّ جنس.</w:t>
      </w:r>
    </w:p>
    <w:p w:rsidR="00F470B7" w:rsidRPr="00456662" w:rsidRDefault="00F470B7" w:rsidP="00596B52">
      <w:pPr>
        <w:pStyle w:val="libNormal"/>
        <w:rPr>
          <w:rtl/>
        </w:rPr>
      </w:pPr>
      <w:r w:rsidRPr="00456662">
        <w:rPr>
          <w:rtl/>
        </w:rPr>
        <w:t>وقوله صلّى الله عليه وآله : تسحّروا</w:t>
      </w:r>
      <w:r>
        <w:rPr>
          <w:rtl/>
        </w:rPr>
        <w:t>،</w:t>
      </w:r>
      <w:r w:rsidRPr="00456662">
        <w:rPr>
          <w:rtl/>
        </w:rPr>
        <w:t xml:space="preserve"> فإنّ في السحور بركة </w:t>
      </w:r>
      <w:r w:rsidRPr="00D02CEF">
        <w:rPr>
          <w:rStyle w:val="libFootnotenumChar"/>
          <w:rtl/>
        </w:rPr>
        <w:t>(5)</w:t>
      </w:r>
      <w:r>
        <w:rPr>
          <w:rtl/>
        </w:rPr>
        <w:t>.</w:t>
      </w:r>
      <w:r w:rsidRPr="00456662">
        <w:rPr>
          <w:rtl/>
        </w:rPr>
        <w:t xml:space="preserve"> أي زيادة القوّة على الصوم</w:t>
      </w:r>
      <w:r>
        <w:rPr>
          <w:rtl/>
        </w:rPr>
        <w:t>،</w:t>
      </w:r>
      <w:r w:rsidRPr="00456662">
        <w:rPr>
          <w:rtl/>
        </w:rPr>
        <w:t xml:space="preserve"> وقيل ؛ أي زيادة في العمر.</w:t>
      </w:r>
    </w:p>
    <w:p w:rsidR="00F470B7" w:rsidRPr="00456662" w:rsidRDefault="00F470B7" w:rsidP="00596B52">
      <w:pPr>
        <w:pStyle w:val="libNormal"/>
        <w:rPr>
          <w:rtl/>
        </w:rPr>
      </w:pPr>
      <w:r w:rsidRPr="00456662">
        <w:rPr>
          <w:rtl/>
        </w:rPr>
        <w:t>أو تقدّس وجلّ بما لم يزل عليه من الصفات</w:t>
      </w:r>
      <w:r>
        <w:rPr>
          <w:rtl/>
        </w:rPr>
        <w:t>،</w:t>
      </w:r>
      <w:r w:rsidRPr="00456662">
        <w:rPr>
          <w:rtl/>
        </w:rPr>
        <w:t xml:space="preserve"> ولا يزال كذلك</w:t>
      </w:r>
      <w:r>
        <w:rPr>
          <w:rtl/>
        </w:rPr>
        <w:t>،</w:t>
      </w:r>
      <w:r w:rsidRPr="00456662">
        <w:rPr>
          <w:rtl/>
        </w:rPr>
        <w:t xml:space="preserve"> فلا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الأحزاب : 43.</w:t>
      </w:r>
    </w:p>
    <w:p w:rsidR="00F470B7" w:rsidRPr="00456662" w:rsidRDefault="00F470B7" w:rsidP="002F2D66">
      <w:pPr>
        <w:pStyle w:val="libFootnote0"/>
        <w:rPr>
          <w:rtl/>
        </w:rPr>
      </w:pPr>
      <w:r>
        <w:rPr>
          <w:rtl/>
        </w:rPr>
        <w:t>(</w:t>
      </w:r>
      <w:r w:rsidRPr="00456662">
        <w:rPr>
          <w:rtl/>
        </w:rPr>
        <w:t>2) الرعد : 17.</w:t>
      </w:r>
    </w:p>
    <w:p w:rsidR="00F470B7" w:rsidRPr="00456662" w:rsidRDefault="00F470B7" w:rsidP="002F2D66">
      <w:pPr>
        <w:pStyle w:val="libFootnote0"/>
        <w:rPr>
          <w:rtl/>
        </w:rPr>
      </w:pPr>
      <w:r>
        <w:rPr>
          <w:rtl/>
        </w:rPr>
        <w:t>(</w:t>
      </w:r>
      <w:r w:rsidRPr="00456662">
        <w:rPr>
          <w:rtl/>
        </w:rPr>
        <w:t>3) بحار الأنوار 59 : 36.</w:t>
      </w:r>
    </w:p>
    <w:p w:rsidR="00F470B7" w:rsidRPr="00456662" w:rsidRDefault="00F470B7" w:rsidP="002F2D66">
      <w:pPr>
        <w:pStyle w:val="libFootnote0"/>
        <w:rPr>
          <w:rtl/>
        </w:rPr>
      </w:pPr>
      <w:r>
        <w:rPr>
          <w:rtl/>
        </w:rPr>
        <w:t>(</w:t>
      </w:r>
      <w:r w:rsidRPr="00456662">
        <w:rPr>
          <w:rtl/>
        </w:rPr>
        <w:t>4) الإسراء : 1.</w:t>
      </w:r>
    </w:p>
    <w:p w:rsidR="00F470B7" w:rsidRPr="00456662" w:rsidRDefault="00F470B7" w:rsidP="002F2D66">
      <w:pPr>
        <w:pStyle w:val="libFootnote0"/>
        <w:rPr>
          <w:rtl/>
        </w:rPr>
      </w:pPr>
      <w:r>
        <w:rPr>
          <w:rtl/>
        </w:rPr>
        <w:t>(</w:t>
      </w:r>
      <w:r w:rsidRPr="00456662">
        <w:rPr>
          <w:rtl/>
        </w:rPr>
        <w:t>5) بحار الأنوار 62 : 292</w:t>
      </w:r>
      <w:r>
        <w:rPr>
          <w:rtl/>
        </w:rPr>
        <w:t>،</w:t>
      </w:r>
      <w:r w:rsidRPr="00456662">
        <w:rPr>
          <w:rtl/>
        </w:rPr>
        <w:t xml:space="preserve"> إلّا أنّه ليس فيه كلمة «في»</w:t>
      </w:r>
      <w:r>
        <w:rPr>
          <w:rtl/>
        </w:rPr>
        <w:t>،</w:t>
      </w:r>
      <w:r w:rsidRPr="00456662">
        <w:rPr>
          <w:rtl/>
        </w:rPr>
        <w:t xml:space="preserve"> وأيضا : طبّ النبيّ : 22</w:t>
      </w:r>
      <w:r>
        <w:rPr>
          <w:rtl/>
        </w:rPr>
        <w:t>،</w:t>
      </w:r>
      <w:r w:rsidRPr="00456662">
        <w:rPr>
          <w:rtl/>
        </w:rPr>
        <w:t xml:space="preserve"> وعوالي اللئالي 1 : 104.</w:t>
      </w:r>
    </w:p>
    <w:p w:rsidR="00F470B7" w:rsidRPr="00456662" w:rsidRDefault="00F470B7" w:rsidP="00930449">
      <w:pPr>
        <w:pStyle w:val="libNormal0"/>
        <w:rPr>
          <w:rtl/>
        </w:rPr>
      </w:pPr>
      <w:r>
        <w:rPr>
          <w:rtl/>
        </w:rPr>
        <w:br w:type="page"/>
      </w:r>
      <w:r w:rsidRPr="00456662">
        <w:rPr>
          <w:rtl/>
        </w:rPr>
        <w:lastRenderedPageBreak/>
        <w:t>يشاركه فيها غيره</w:t>
      </w:r>
      <w:r>
        <w:rPr>
          <w:rtl/>
        </w:rPr>
        <w:t>،</w:t>
      </w:r>
      <w:r w:rsidRPr="00456662">
        <w:rPr>
          <w:rtl/>
        </w:rPr>
        <w:t xml:space="preserve"> أو قام بكلّ بركة</w:t>
      </w:r>
      <w:r>
        <w:rPr>
          <w:rtl/>
        </w:rPr>
        <w:t>،</w:t>
      </w:r>
      <w:r w:rsidRPr="00456662">
        <w:rPr>
          <w:rtl/>
        </w:rPr>
        <w:t xml:space="preserve"> وجاء بكلّ بركة</w:t>
      </w:r>
      <w:r>
        <w:rPr>
          <w:rtl/>
        </w:rPr>
        <w:t>،</w:t>
      </w:r>
      <w:r w:rsidRPr="00456662">
        <w:rPr>
          <w:rtl/>
        </w:rPr>
        <w:t xml:space="preserve"> من بروك الطائر على الماء ؛ أي ثبوته ووقوفه عليه</w:t>
      </w:r>
      <w:r>
        <w:rPr>
          <w:rtl/>
        </w:rPr>
        <w:t>،</w:t>
      </w:r>
      <w:r w:rsidRPr="00456662">
        <w:rPr>
          <w:rtl/>
        </w:rPr>
        <w:t xml:space="preserve"> ومنه «البركة» بكسر الباء وسكون الراء للمكان الّذي يثبت فيه الماء</w:t>
      </w:r>
      <w:r>
        <w:rPr>
          <w:rtl/>
        </w:rPr>
        <w:t>،</w:t>
      </w:r>
      <w:r w:rsidRPr="00456662">
        <w:rPr>
          <w:rtl/>
        </w:rPr>
        <w:t xml:space="preserve"> ويعدّ لإقامة الماء فيه</w:t>
      </w:r>
      <w:r>
        <w:rPr>
          <w:rtl/>
        </w:rPr>
        <w:t>،</w:t>
      </w:r>
      <w:r w:rsidRPr="00456662">
        <w:rPr>
          <w:rtl/>
        </w:rPr>
        <w:t xml:space="preserve"> ويقال : برك البعير : إذا ناخ في موضعه فلزمه.</w:t>
      </w:r>
    </w:p>
    <w:p w:rsidR="00F470B7" w:rsidRPr="00456662" w:rsidRDefault="00F470B7" w:rsidP="00596B52">
      <w:pPr>
        <w:pStyle w:val="libNormal"/>
        <w:rPr>
          <w:rtl/>
        </w:rPr>
      </w:pPr>
      <w:r w:rsidRPr="00456662">
        <w:rPr>
          <w:rtl/>
        </w:rPr>
        <w:t>قال أبو البقاء : البركة : النماء والزيادة ؛ حسّيّة كانت أو معنويّة</w:t>
      </w:r>
      <w:r>
        <w:rPr>
          <w:rtl/>
        </w:rPr>
        <w:t>،</w:t>
      </w:r>
      <w:r w:rsidRPr="00456662">
        <w:rPr>
          <w:rtl/>
        </w:rPr>
        <w:t xml:space="preserve"> وثبوت الخير الإلهيّ في الشيء ودوامه</w:t>
      </w:r>
      <w:r>
        <w:rPr>
          <w:rtl/>
        </w:rPr>
        <w:t>،</w:t>
      </w:r>
      <w:r w:rsidRPr="00456662">
        <w:rPr>
          <w:rtl/>
        </w:rPr>
        <w:t xml:space="preserve"> ونسبتها</w:t>
      </w:r>
      <w:r>
        <w:rPr>
          <w:rFonts w:hint="cs"/>
          <w:rtl/>
        </w:rPr>
        <w:t xml:space="preserve"> </w:t>
      </w:r>
      <w:r w:rsidRPr="00456662">
        <w:rPr>
          <w:rtl/>
        </w:rPr>
        <w:t>إلى الله تعالى على المعنى الثاني</w:t>
      </w:r>
      <w:r>
        <w:rPr>
          <w:rtl/>
        </w:rPr>
        <w:t xml:space="preserve"> ـ </w:t>
      </w:r>
      <w:r w:rsidRPr="00456662">
        <w:rPr>
          <w:rtl/>
        </w:rPr>
        <w:t>إلى أن قال</w:t>
      </w:r>
      <w:r>
        <w:rPr>
          <w:rtl/>
        </w:rPr>
        <w:t xml:space="preserve"> ـ </w:t>
      </w:r>
      <w:r w:rsidRPr="00456662">
        <w:rPr>
          <w:rtl/>
        </w:rPr>
        <w:t>: وبارك على محمّد صلّى الله عليه وآله : أدم ما أعطيته من الشرف والكرامة انتهى</w:t>
      </w:r>
      <w:r>
        <w:rPr>
          <w:rtl/>
        </w:rPr>
        <w:t>،</w:t>
      </w:r>
      <w:r w:rsidRPr="00456662">
        <w:rPr>
          <w:rtl/>
        </w:rPr>
        <w:t xml:space="preserve"> فتأمّل.</w:t>
      </w:r>
    </w:p>
    <w:p w:rsidR="00F470B7" w:rsidRPr="00456662" w:rsidRDefault="00F470B7" w:rsidP="00596B52">
      <w:pPr>
        <w:pStyle w:val="libNormal"/>
        <w:rPr>
          <w:rtl/>
        </w:rPr>
      </w:pPr>
      <w:r w:rsidRPr="00456662">
        <w:rPr>
          <w:rtl/>
        </w:rPr>
        <w:t>وإلى بعض ما ذكرناه يرجع ما قيل في تفسيره بأنّه تقديس الذات والصفات عن الإدراك</w:t>
      </w:r>
      <w:r>
        <w:rPr>
          <w:rtl/>
        </w:rPr>
        <w:t>،</w:t>
      </w:r>
      <w:r w:rsidRPr="00456662">
        <w:rPr>
          <w:rtl/>
        </w:rPr>
        <w:t xml:space="preserve"> وما قيل في معناه ؛ أي تعالى الله عن الأشباه ؛ إذ لا شبيه له في الأزل</w:t>
      </w:r>
      <w:r>
        <w:rPr>
          <w:rtl/>
        </w:rPr>
        <w:t>،</w:t>
      </w:r>
      <w:r w:rsidRPr="00456662">
        <w:rPr>
          <w:rtl/>
        </w:rPr>
        <w:t xml:space="preserve"> وتقدّس عن الأضداد ؛ إذ لم يكن له ضدّ إلى أبد الأبد.</w:t>
      </w:r>
    </w:p>
    <w:p w:rsidR="00F470B7" w:rsidRPr="00456662" w:rsidRDefault="00F470B7" w:rsidP="00596B52">
      <w:pPr>
        <w:pStyle w:val="libNormal"/>
        <w:rPr>
          <w:rtl/>
        </w:rPr>
      </w:pPr>
      <w:r w:rsidRPr="00456662">
        <w:rPr>
          <w:rtl/>
        </w:rPr>
        <w:t>وفي بعض كلمات الأكابر : تبارك كالكناية</w:t>
      </w:r>
      <w:r>
        <w:rPr>
          <w:rtl/>
        </w:rPr>
        <w:t>،</w:t>
      </w:r>
      <w:r w:rsidRPr="00456662">
        <w:rPr>
          <w:rtl/>
        </w:rPr>
        <w:t xml:space="preserve"> والكناية كالإشارة</w:t>
      </w:r>
      <w:r>
        <w:rPr>
          <w:rtl/>
        </w:rPr>
        <w:t>،</w:t>
      </w:r>
      <w:r w:rsidRPr="00456662">
        <w:rPr>
          <w:rtl/>
        </w:rPr>
        <w:t xml:space="preserve"> والإشارة لا يدركها إلّا الأكابر. وفي بعضها : أي هو المبارك ؛ أي بكسر الهاء على من انقطع إليه وكان له</w:t>
      </w:r>
      <w:r>
        <w:rPr>
          <w:rtl/>
        </w:rPr>
        <w:t>،</w:t>
      </w:r>
      <w:r w:rsidRPr="00456662">
        <w:rPr>
          <w:rtl/>
        </w:rPr>
        <w:t xml:space="preserve"> وهذا الفعل إذا نسب إلى الذات فهو تنزيه له</w:t>
      </w:r>
      <w:r>
        <w:rPr>
          <w:rtl/>
        </w:rPr>
        <w:t>،</w:t>
      </w:r>
      <w:r w:rsidRPr="00456662">
        <w:rPr>
          <w:rtl/>
        </w:rPr>
        <w:t xml:space="preserve"> ولذا نسب إلى الاسم ؛ كما في قوله : </w:t>
      </w:r>
      <w:r w:rsidRPr="00D02CEF">
        <w:rPr>
          <w:rStyle w:val="libAlaemChar"/>
          <w:rtl/>
        </w:rPr>
        <w:t>(</w:t>
      </w:r>
      <w:r w:rsidRPr="009E78CC">
        <w:rPr>
          <w:rStyle w:val="libAieChar"/>
          <w:rtl/>
        </w:rPr>
        <w:t>تَبارَكَ اسْمُ رَبِّكَ</w:t>
      </w:r>
      <w:r w:rsidRPr="00D02CEF">
        <w:rPr>
          <w:rStyle w:val="libAlaemChar"/>
          <w:rtl/>
        </w:rPr>
        <w:t>)</w:t>
      </w:r>
      <w:r w:rsidRPr="00456662">
        <w:rPr>
          <w:rtl/>
        </w:rPr>
        <w:t xml:space="preserve"> </w:t>
      </w:r>
      <w:r w:rsidRPr="00D02CEF">
        <w:rPr>
          <w:rStyle w:val="libFootnotenumChar"/>
          <w:rtl/>
        </w:rPr>
        <w:t>(1)</w:t>
      </w:r>
      <w:r w:rsidRPr="00456662">
        <w:rPr>
          <w:rtl/>
        </w:rPr>
        <w:t xml:space="preserve"> فهو تنزيه له والمبارك بفتح الراء : النفّاع ؛ كما في قوله : </w:t>
      </w:r>
      <w:r w:rsidRPr="00D02CEF">
        <w:rPr>
          <w:rStyle w:val="libAlaemChar"/>
          <w:rtl/>
        </w:rPr>
        <w:t>(</w:t>
      </w:r>
      <w:r w:rsidRPr="009E78CC">
        <w:rPr>
          <w:rStyle w:val="libAieChar"/>
          <w:rtl/>
        </w:rPr>
        <w:t>وَجَعَلَنِي مُبارَكاً</w:t>
      </w:r>
      <w:r w:rsidRPr="00D02CEF">
        <w:rPr>
          <w:rStyle w:val="libAlaemChar"/>
          <w:rtl/>
        </w:rPr>
        <w:t>)</w:t>
      </w:r>
      <w:r w:rsidRPr="00456662">
        <w:rPr>
          <w:rtl/>
        </w:rPr>
        <w:t xml:space="preserve"> </w:t>
      </w:r>
      <w:r w:rsidRPr="00D02CEF">
        <w:rPr>
          <w:rStyle w:val="libFootnotenumChar"/>
          <w:rtl/>
        </w:rPr>
        <w:t>(2)</w:t>
      </w:r>
      <w:r w:rsidRPr="00456662">
        <w:rPr>
          <w:rtl/>
        </w:rPr>
        <w:t xml:space="preserve"> ؛ أي نفّاعا كثير الخير.</w:t>
      </w:r>
      <w:r>
        <w:rPr>
          <w:rFonts w:hint="cs"/>
          <w:rtl/>
        </w:rPr>
        <w:t xml:space="preserve"> </w:t>
      </w:r>
      <w:r w:rsidRPr="00456662">
        <w:rPr>
          <w:rtl/>
        </w:rPr>
        <w:t>ويقال للسائل : بورك فيك</w:t>
      </w:r>
      <w:r>
        <w:rPr>
          <w:rtl/>
        </w:rPr>
        <w:t>،</w:t>
      </w:r>
      <w:r w:rsidRPr="00456662">
        <w:rPr>
          <w:rtl/>
        </w:rPr>
        <w:t xml:space="preserve"> يقصد به ردّ سؤاله</w:t>
      </w:r>
      <w:r>
        <w:rPr>
          <w:rtl/>
        </w:rPr>
        <w:t>،</w:t>
      </w:r>
      <w:r w:rsidRPr="00456662">
        <w:rPr>
          <w:rtl/>
        </w:rPr>
        <w:t xml:space="preserve"> لا الدعاء له. وبه صرّح أبو البقاء في كلّيّاته.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الرحمن : 78.</w:t>
      </w:r>
    </w:p>
    <w:p w:rsidR="00F470B7" w:rsidRPr="00456662" w:rsidRDefault="00F470B7" w:rsidP="002F2D66">
      <w:pPr>
        <w:pStyle w:val="libFootnote0"/>
        <w:rPr>
          <w:rtl/>
        </w:rPr>
      </w:pPr>
      <w:r>
        <w:rPr>
          <w:rtl/>
        </w:rPr>
        <w:t>(</w:t>
      </w:r>
      <w:r w:rsidRPr="00456662">
        <w:rPr>
          <w:rtl/>
        </w:rPr>
        <w:t>2) مريم : 31.</w:t>
      </w:r>
    </w:p>
    <w:p w:rsidR="00F470B7" w:rsidRPr="00456662" w:rsidRDefault="00F470B7" w:rsidP="00596B52">
      <w:pPr>
        <w:pStyle w:val="libNormal"/>
        <w:rPr>
          <w:rtl/>
        </w:rPr>
      </w:pPr>
      <w:r>
        <w:rPr>
          <w:rtl/>
        </w:rPr>
        <w:br w:type="page"/>
      </w:r>
      <w:r w:rsidRPr="00456662">
        <w:rPr>
          <w:rtl/>
        </w:rPr>
        <w:lastRenderedPageBreak/>
        <w:t>والليلة المباركة : ليلة القدر</w:t>
      </w:r>
      <w:r>
        <w:rPr>
          <w:rtl/>
        </w:rPr>
        <w:t>،</w:t>
      </w:r>
      <w:r w:rsidRPr="00456662">
        <w:rPr>
          <w:rtl/>
        </w:rPr>
        <w:t xml:space="preserve"> لنزول القرآن فيها. وقيل : النصف من شعبان.</w:t>
      </w:r>
    </w:p>
    <w:p w:rsidR="00F470B7" w:rsidRPr="00456662" w:rsidRDefault="00F470B7" w:rsidP="00596B52">
      <w:pPr>
        <w:pStyle w:val="libNormal"/>
        <w:rPr>
          <w:rtl/>
        </w:rPr>
      </w:pPr>
      <w:r w:rsidRPr="00456662">
        <w:rPr>
          <w:rtl/>
        </w:rPr>
        <w:t>والشجرة المباركة : شجرة الزيتون</w:t>
      </w:r>
      <w:r>
        <w:rPr>
          <w:rtl/>
        </w:rPr>
        <w:t>،</w:t>
      </w:r>
      <w:r w:rsidRPr="00456662">
        <w:rPr>
          <w:rtl/>
        </w:rPr>
        <w:t xml:space="preserve"> لأنّها كثيرة البركة والمنفعة ؛ يسرج دهنها</w:t>
      </w:r>
      <w:r>
        <w:rPr>
          <w:rtl/>
        </w:rPr>
        <w:t>،</w:t>
      </w:r>
      <w:r w:rsidRPr="00456662">
        <w:rPr>
          <w:rtl/>
        </w:rPr>
        <w:t xml:space="preserve"> ويؤتدم به</w:t>
      </w:r>
      <w:r>
        <w:rPr>
          <w:rtl/>
        </w:rPr>
        <w:t>،</w:t>
      </w:r>
      <w:r w:rsidRPr="00456662">
        <w:rPr>
          <w:rtl/>
        </w:rPr>
        <w:t xml:space="preserve"> ويوقد بحطبها</w:t>
      </w:r>
      <w:r>
        <w:rPr>
          <w:rtl/>
        </w:rPr>
        <w:t>،</w:t>
      </w:r>
      <w:r w:rsidRPr="00456662">
        <w:rPr>
          <w:rtl/>
        </w:rPr>
        <w:t xml:space="preserve"> وهي أوّل شجرة نبتت بعد الطوفان.</w:t>
      </w:r>
    </w:p>
    <w:p w:rsidR="00F470B7" w:rsidRPr="00456662" w:rsidRDefault="00F470B7" w:rsidP="00596B52">
      <w:pPr>
        <w:pStyle w:val="libNormal"/>
        <w:rPr>
          <w:rtl/>
        </w:rPr>
      </w:pPr>
      <w:r w:rsidRPr="00456662">
        <w:rPr>
          <w:rtl/>
        </w:rPr>
        <w:t>والذكر المبارك : القرآن</w:t>
      </w:r>
      <w:r>
        <w:rPr>
          <w:rtl/>
        </w:rPr>
        <w:t>،</w:t>
      </w:r>
      <w:r w:rsidRPr="00456662">
        <w:rPr>
          <w:rtl/>
        </w:rPr>
        <w:t xml:space="preserve"> لما فيه من زيادة البيان على الكتب السماويّة</w:t>
      </w:r>
      <w:r>
        <w:rPr>
          <w:rtl/>
        </w:rPr>
        <w:t>،</w:t>
      </w:r>
      <w:r w:rsidRPr="00456662">
        <w:rPr>
          <w:rtl/>
        </w:rPr>
        <w:t xml:space="preserve"> ولأنّه لا ينسخ فيبقى إلى يوم القيامة</w:t>
      </w:r>
      <w:r>
        <w:rPr>
          <w:rtl/>
        </w:rPr>
        <w:t>،</w:t>
      </w:r>
      <w:r w:rsidRPr="00456662">
        <w:rPr>
          <w:rtl/>
        </w:rPr>
        <w:t xml:space="preserve"> فيكثر الانتفاع به. وفي جعل المسند إليه موصولا تعظيم وإشارة إلى جهل المخاطبين بحقيقة ذاته</w:t>
      </w:r>
      <w:r>
        <w:rPr>
          <w:rtl/>
        </w:rPr>
        <w:t>،</w:t>
      </w:r>
      <w:r w:rsidRPr="00456662">
        <w:rPr>
          <w:rtl/>
        </w:rPr>
        <w:t xml:space="preserve"> وأنّهم يعرفون أنّه تعالى مالك الملك</w:t>
      </w:r>
      <w:r>
        <w:rPr>
          <w:rtl/>
        </w:rPr>
        <w:t>،</w:t>
      </w:r>
      <w:r w:rsidRPr="00456662">
        <w:rPr>
          <w:rtl/>
        </w:rPr>
        <w:t xml:space="preserve"> والمتصرّف فيه بما يشاء</w:t>
      </w:r>
      <w:r>
        <w:rPr>
          <w:rtl/>
        </w:rPr>
        <w:t>،</w:t>
      </w:r>
      <w:r w:rsidRPr="00456662">
        <w:rPr>
          <w:rtl/>
        </w:rPr>
        <w:t xml:space="preserve"> فيؤتيه من يشاء</w:t>
      </w:r>
      <w:r>
        <w:rPr>
          <w:rtl/>
        </w:rPr>
        <w:t>،</w:t>
      </w:r>
      <w:r w:rsidRPr="00456662">
        <w:rPr>
          <w:rtl/>
        </w:rPr>
        <w:t xml:space="preserve"> وينزعه ممّن يشاء ؛ كما قال : </w:t>
      </w:r>
      <w:r w:rsidRPr="00D02CEF">
        <w:rPr>
          <w:rStyle w:val="libAlaemChar"/>
          <w:rtl/>
        </w:rPr>
        <w:t>(</w:t>
      </w:r>
      <w:r w:rsidRPr="009E78CC">
        <w:rPr>
          <w:rStyle w:val="libAieChar"/>
          <w:rtl/>
        </w:rPr>
        <w:t>قُلِ ألل</w:t>
      </w:r>
      <w:r w:rsidRPr="009E78CC">
        <w:rPr>
          <w:rStyle w:val="libAieChar"/>
          <w:rFonts w:hint="cs"/>
          <w:rtl/>
        </w:rPr>
        <w:t>ّ</w:t>
      </w:r>
      <w:r w:rsidRPr="009E78CC">
        <w:rPr>
          <w:rStyle w:val="libAieChar"/>
          <w:rtl/>
        </w:rPr>
        <w:t>ه</w:t>
      </w:r>
      <w:r w:rsidRPr="009E78CC">
        <w:rPr>
          <w:rStyle w:val="libAieChar"/>
          <w:rFonts w:hint="cs"/>
          <w:rtl/>
        </w:rPr>
        <w:t>ُ</w:t>
      </w:r>
      <w:r w:rsidRPr="009E78CC">
        <w:rPr>
          <w:rStyle w:val="libAieChar"/>
          <w:rtl/>
        </w:rPr>
        <w:t>مّ</w:t>
      </w:r>
      <w:r w:rsidRPr="009E78CC">
        <w:rPr>
          <w:rStyle w:val="libAieChar"/>
          <w:rFonts w:hint="cs"/>
          <w:rtl/>
        </w:rPr>
        <w:t>َ</w:t>
      </w:r>
      <w:r w:rsidRPr="009E78CC">
        <w:rPr>
          <w:rStyle w:val="libAieChar"/>
          <w:rtl/>
        </w:rPr>
        <w:t xml:space="preserve"> مالِكَ الْمُلْكِ تُؤْتِي الْمُلْكَ مَنْ تَشاءُ وَتَنْزِعُ الْمُلْكَ مِمَّنْ تَشاءُ وَتُعِزُّ مَنْ تَشاءُ وَتُذِلُّ مَنْ تَشاءُ بِيَدِكَ الْخَيْرُ إِنَّكَ عَلى كُلِّ شَيْءٍ قَدِيرٌ</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وقوله : </w:t>
      </w:r>
      <w:r w:rsidRPr="00D02CEF">
        <w:rPr>
          <w:rStyle w:val="libAlaemChar"/>
          <w:rtl/>
        </w:rPr>
        <w:t>(</w:t>
      </w:r>
      <w:r w:rsidRPr="009E78CC">
        <w:rPr>
          <w:rStyle w:val="libAieChar"/>
          <w:rtl/>
        </w:rPr>
        <w:t>بِيَدِهِ الْمُلْكُ</w:t>
      </w:r>
      <w:r w:rsidRPr="00D02CEF">
        <w:rPr>
          <w:rStyle w:val="libAlaemChar"/>
          <w:rtl/>
        </w:rPr>
        <w:t>)</w:t>
      </w:r>
      <w:r w:rsidRPr="00456662">
        <w:rPr>
          <w:rtl/>
        </w:rPr>
        <w:t xml:space="preserve"> ؛ أي في قبضة قدرته الملك</w:t>
      </w:r>
      <w:r>
        <w:rPr>
          <w:rtl/>
        </w:rPr>
        <w:t xml:space="preserve">، فـ </w:t>
      </w:r>
      <w:r w:rsidRPr="00456662">
        <w:rPr>
          <w:rtl/>
        </w:rPr>
        <w:t xml:space="preserve">«الباء» بمعنى «في» كما في قوله : </w:t>
      </w:r>
      <w:r w:rsidRPr="00D02CEF">
        <w:rPr>
          <w:rStyle w:val="libAlaemChar"/>
          <w:rtl/>
        </w:rPr>
        <w:t>(</w:t>
      </w:r>
      <w:r w:rsidRPr="009E78CC">
        <w:rPr>
          <w:rStyle w:val="libAieChar"/>
          <w:rtl/>
        </w:rPr>
        <w:t>وَالسَّماواتُ مَطْوِيَّاتٌ بِيَمِينِهِ</w:t>
      </w:r>
      <w:r w:rsidRPr="00D02CEF">
        <w:rPr>
          <w:rStyle w:val="libAlaemChar"/>
          <w:rtl/>
        </w:rPr>
        <w:t>)</w:t>
      </w:r>
      <w:r w:rsidRPr="00456662">
        <w:rPr>
          <w:rtl/>
        </w:rPr>
        <w:t xml:space="preserve"> </w:t>
      </w:r>
      <w:r w:rsidRPr="00D02CEF">
        <w:rPr>
          <w:rStyle w:val="libFootnotenumChar"/>
          <w:rtl/>
        </w:rPr>
        <w:t>(2)</w:t>
      </w:r>
      <w:r w:rsidRPr="00456662">
        <w:rPr>
          <w:rtl/>
        </w:rPr>
        <w:t xml:space="preserve"> فالتعبير باليد كناية عن كمال القدرة وقوّتها</w:t>
      </w:r>
      <w:r>
        <w:rPr>
          <w:rtl/>
        </w:rPr>
        <w:t>،</w:t>
      </w:r>
      <w:r w:rsidRPr="00456662">
        <w:rPr>
          <w:rtl/>
        </w:rPr>
        <w:t xml:space="preserve"> والأولى حمل الملك على جميع ما سوى الله من العوالم الإمكانيّة دون خصوص عالم الأجسام والطبائع ؛ أي مقابل عالم الملكوت</w:t>
      </w:r>
      <w:r>
        <w:rPr>
          <w:rtl/>
        </w:rPr>
        <w:t>،</w:t>
      </w:r>
      <w:r w:rsidRPr="00456662">
        <w:rPr>
          <w:rtl/>
        </w:rPr>
        <w:t xml:space="preserve"> وهو عالم الأرواح جملة</w:t>
      </w:r>
      <w:r>
        <w:rPr>
          <w:rtl/>
        </w:rPr>
        <w:t>،</w:t>
      </w:r>
      <w:r w:rsidRPr="00456662">
        <w:rPr>
          <w:rtl/>
        </w:rPr>
        <w:t xml:space="preserve"> وقد يطلق على عالم المثال خاصّة</w:t>
      </w:r>
      <w:r>
        <w:rPr>
          <w:rtl/>
        </w:rPr>
        <w:t>،</w:t>
      </w:r>
      <w:r w:rsidRPr="00456662">
        <w:rPr>
          <w:rtl/>
        </w:rPr>
        <w:t xml:space="preserve"> ويقال على الأوّل : الملكوت العامّة</w:t>
      </w:r>
      <w:r>
        <w:rPr>
          <w:rtl/>
        </w:rPr>
        <w:t>،</w:t>
      </w:r>
      <w:r w:rsidRPr="00456662">
        <w:rPr>
          <w:rtl/>
        </w:rPr>
        <w:t xml:space="preserve"> وعلى الثاني : الخاصّة.</w:t>
      </w:r>
    </w:p>
    <w:p w:rsidR="00F470B7" w:rsidRPr="00456662" w:rsidRDefault="00F470B7" w:rsidP="00596B52">
      <w:pPr>
        <w:pStyle w:val="libNormal"/>
        <w:rPr>
          <w:rtl/>
        </w:rPr>
      </w:pPr>
      <w:r w:rsidRPr="00456662">
        <w:rPr>
          <w:rtl/>
        </w:rPr>
        <w:t>وفي بعض العبارات : إنّ الملكوت هو عالم الملائكة خاصّة</w:t>
      </w:r>
      <w:r>
        <w:rPr>
          <w:rtl/>
        </w:rPr>
        <w:t>،</w:t>
      </w:r>
      <w:r w:rsidRPr="00456662">
        <w:rPr>
          <w:rtl/>
        </w:rPr>
        <w:t xml:space="preserve"> وفي بعضها : إنّ ملكوت الشيء حقيقته المجرّدة اللطيفة</w:t>
      </w:r>
      <w:r>
        <w:rPr>
          <w:rtl/>
        </w:rPr>
        <w:t>،</w:t>
      </w:r>
      <w:r w:rsidRPr="00456662">
        <w:rPr>
          <w:rtl/>
        </w:rPr>
        <w:t xml:space="preserve"> الغير المقيّدة بقيود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آل عمران : 26.</w:t>
      </w:r>
    </w:p>
    <w:p w:rsidR="00F470B7" w:rsidRPr="00456662" w:rsidRDefault="00F470B7" w:rsidP="002F2D66">
      <w:pPr>
        <w:pStyle w:val="libFootnote0"/>
        <w:rPr>
          <w:rtl/>
        </w:rPr>
      </w:pPr>
      <w:r>
        <w:rPr>
          <w:rtl/>
        </w:rPr>
        <w:t>(</w:t>
      </w:r>
      <w:r w:rsidRPr="00456662">
        <w:rPr>
          <w:rtl/>
        </w:rPr>
        <w:t>2) الزمر : 67.</w:t>
      </w:r>
    </w:p>
    <w:p w:rsidR="00F470B7" w:rsidRPr="00456662" w:rsidRDefault="00F470B7" w:rsidP="00930449">
      <w:pPr>
        <w:pStyle w:val="libNormal0"/>
        <w:rPr>
          <w:rtl/>
        </w:rPr>
      </w:pPr>
      <w:r>
        <w:rPr>
          <w:rtl/>
        </w:rPr>
        <w:br w:type="page"/>
      </w:r>
      <w:r w:rsidRPr="00456662">
        <w:rPr>
          <w:rtl/>
        </w:rPr>
        <w:lastRenderedPageBreak/>
        <w:t>كثيفة جسمانيّة</w:t>
      </w:r>
      <w:r>
        <w:rPr>
          <w:rtl/>
        </w:rPr>
        <w:t>،</w:t>
      </w:r>
      <w:r w:rsidRPr="00456662">
        <w:rPr>
          <w:rtl/>
        </w:rPr>
        <w:t xml:space="preserve"> ومنه قوله تعالى : </w:t>
      </w:r>
      <w:r w:rsidRPr="00D02CEF">
        <w:rPr>
          <w:rStyle w:val="libAlaemChar"/>
          <w:rtl/>
        </w:rPr>
        <w:t>(</w:t>
      </w:r>
      <w:r w:rsidRPr="009E78CC">
        <w:rPr>
          <w:rStyle w:val="libAieChar"/>
          <w:rtl/>
        </w:rPr>
        <w:t>بِيَدِهِ مَلَكُوتُ كُلِّ شَيْءٍ</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وقد يقال : عالم الملك والملكوت ويراد به عالم الشهادة والغيب</w:t>
      </w:r>
      <w:r>
        <w:rPr>
          <w:rtl/>
        </w:rPr>
        <w:t>،</w:t>
      </w:r>
      <w:r w:rsidRPr="00456662">
        <w:rPr>
          <w:rtl/>
        </w:rPr>
        <w:t xml:space="preserve"> ولعلّ الاكتفاء بالملك في الآية لانطوائه على الملكوت</w:t>
      </w:r>
      <w:r>
        <w:rPr>
          <w:rtl/>
        </w:rPr>
        <w:t>،</w:t>
      </w:r>
      <w:r w:rsidRPr="00456662">
        <w:rPr>
          <w:rtl/>
        </w:rPr>
        <w:t xml:space="preserve"> فالظاهر المحسوس من كلّ شيء هو الملك</w:t>
      </w:r>
      <w:r>
        <w:rPr>
          <w:rtl/>
        </w:rPr>
        <w:t>،</w:t>
      </w:r>
      <w:r w:rsidRPr="00456662">
        <w:rPr>
          <w:rtl/>
        </w:rPr>
        <w:t xml:space="preserve"> وحقيقته الباطنيّة المنطوية فيه هي الملكوت</w:t>
      </w:r>
      <w:r>
        <w:rPr>
          <w:rtl/>
        </w:rPr>
        <w:t>،</w:t>
      </w:r>
      <w:r w:rsidRPr="00456662">
        <w:rPr>
          <w:rtl/>
        </w:rPr>
        <w:t xml:space="preserve"> ولعلّه مراد من قال : كلّ شيء فيه معنى كلّ شيء. فتفطّن واصرف الذهن إليّ.</w:t>
      </w:r>
      <w:r>
        <w:rPr>
          <w:rFonts w:hint="cs"/>
          <w:rtl/>
        </w:rPr>
        <w:t xml:space="preserve"> </w:t>
      </w:r>
      <w:r w:rsidRPr="00456662">
        <w:rPr>
          <w:rtl/>
        </w:rPr>
        <w:t>فتأمّل.</w:t>
      </w:r>
    </w:p>
    <w:p w:rsidR="00F470B7" w:rsidRPr="00456662" w:rsidRDefault="00F470B7" w:rsidP="00596B52">
      <w:pPr>
        <w:pStyle w:val="libNormal"/>
        <w:rPr>
          <w:rtl/>
        </w:rPr>
      </w:pPr>
      <w:r w:rsidRPr="00456662">
        <w:rPr>
          <w:rtl/>
        </w:rPr>
        <w:t>وفي الكلّيّات : الملك بالكسر أعمّ من المال</w:t>
      </w:r>
      <w:r>
        <w:rPr>
          <w:rtl/>
        </w:rPr>
        <w:t>،</w:t>
      </w:r>
      <w:r w:rsidRPr="00456662">
        <w:rPr>
          <w:rtl/>
        </w:rPr>
        <w:t xml:space="preserve"> يقال : ملك النكاح</w:t>
      </w:r>
      <w:r>
        <w:rPr>
          <w:rtl/>
        </w:rPr>
        <w:t>،</w:t>
      </w:r>
      <w:r w:rsidRPr="00456662">
        <w:rPr>
          <w:rtl/>
        </w:rPr>
        <w:t xml:space="preserve"> وملك القصاص</w:t>
      </w:r>
      <w:r>
        <w:rPr>
          <w:rtl/>
        </w:rPr>
        <w:t>،</w:t>
      </w:r>
      <w:r w:rsidRPr="00456662">
        <w:rPr>
          <w:rtl/>
        </w:rPr>
        <w:t xml:space="preserve"> وملك المتعة</w:t>
      </w:r>
      <w:r>
        <w:rPr>
          <w:rtl/>
        </w:rPr>
        <w:t>،</w:t>
      </w:r>
      <w:r w:rsidRPr="00456662">
        <w:rPr>
          <w:rtl/>
        </w:rPr>
        <w:t xml:space="preserve"> فهو قدرة يثبتها الشارع ابتداء على التصرّف</w:t>
      </w:r>
      <w:r>
        <w:rPr>
          <w:rtl/>
        </w:rPr>
        <w:t>،</w:t>
      </w:r>
      <w:r w:rsidRPr="00456662">
        <w:rPr>
          <w:rtl/>
        </w:rPr>
        <w:t xml:space="preserve"> فخرج نحو الوكيل</w:t>
      </w:r>
      <w:r>
        <w:rPr>
          <w:rtl/>
        </w:rPr>
        <w:t>،</w:t>
      </w:r>
      <w:r w:rsidRPr="00456662">
        <w:rPr>
          <w:rtl/>
        </w:rPr>
        <w:t xml:space="preserve"> كذا في فتح التقدير. وينبغي أن يقال : إلّا لمانع كالمحجور عليه</w:t>
      </w:r>
      <w:r>
        <w:rPr>
          <w:rtl/>
        </w:rPr>
        <w:t>،</w:t>
      </w:r>
      <w:r w:rsidRPr="00456662">
        <w:rPr>
          <w:rtl/>
        </w:rPr>
        <w:t xml:space="preserve"> فإنّه مالك ولا قدرة له على التصرّف</w:t>
      </w:r>
      <w:r>
        <w:rPr>
          <w:rtl/>
        </w:rPr>
        <w:t>،</w:t>
      </w:r>
      <w:r w:rsidRPr="00456662">
        <w:rPr>
          <w:rtl/>
        </w:rPr>
        <w:t xml:space="preserve"> والمبيع المنقول ملك للمشتري ولا قدرة له على بيعه قبل قبضه</w:t>
      </w:r>
      <w:r>
        <w:rPr>
          <w:rtl/>
        </w:rPr>
        <w:t>،</w:t>
      </w:r>
      <w:r w:rsidRPr="00456662">
        <w:rPr>
          <w:rtl/>
        </w:rPr>
        <w:t xml:space="preserve"> وملك يميني أفصح من الكسر.</w:t>
      </w:r>
    </w:p>
    <w:p w:rsidR="00F470B7" w:rsidRPr="00456662" w:rsidRDefault="00F470B7" w:rsidP="00596B52">
      <w:pPr>
        <w:pStyle w:val="libNormal"/>
        <w:rPr>
          <w:rtl/>
        </w:rPr>
      </w:pPr>
      <w:r w:rsidRPr="00456662">
        <w:rPr>
          <w:rtl/>
        </w:rPr>
        <w:t>والملك بالضمّ : عبارة عن القدرة الحسّيّة العامّة لما يملك شرعا</w:t>
      </w:r>
      <w:r>
        <w:rPr>
          <w:rtl/>
        </w:rPr>
        <w:t>،</w:t>
      </w:r>
      <w:r w:rsidRPr="00456662">
        <w:rPr>
          <w:rtl/>
        </w:rPr>
        <w:t xml:space="preserve"> ولما لا يملك.</w:t>
      </w:r>
    </w:p>
    <w:p w:rsidR="00F470B7" w:rsidRPr="00456662" w:rsidRDefault="00F470B7" w:rsidP="00596B52">
      <w:pPr>
        <w:pStyle w:val="libNormal"/>
        <w:rPr>
          <w:rtl/>
        </w:rPr>
      </w:pPr>
      <w:r w:rsidRPr="00456662">
        <w:rPr>
          <w:rtl/>
        </w:rPr>
        <w:t>وفي القاموس : بالضمّ معلوم</w:t>
      </w:r>
      <w:r>
        <w:rPr>
          <w:rtl/>
        </w:rPr>
        <w:t>،</w:t>
      </w:r>
      <w:r w:rsidRPr="00456662">
        <w:rPr>
          <w:rtl/>
        </w:rPr>
        <w:t xml:space="preserve"> ويؤنّث</w:t>
      </w:r>
      <w:r>
        <w:rPr>
          <w:rtl/>
        </w:rPr>
        <w:t>،</w:t>
      </w:r>
      <w:r w:rsidRPr="00456662">
        <w:rPr>
          <w:rtl/>
        </w:rPr>
        <w:t xml:space="preserve"> وبالفتح ككتف وأمير وصاحب :</w:t>
      </w:r>
      <w:r>
        <w:rPr>
          <w:rFonts w:hint="cs"/>
          <w:rtl/>
        </w:rPr>
        <w:t xml:space="preserve"> </w:t>
      </w:r>
      <w:r w:rsidRPr="00456662">
        <w:rPr>
          <w:rtl/>
        </w:rPr>
        <w:t xml:space="preserve">ذو الملك </w:t>
      </w:r>
      <w:r w:rsidRPr="00D02CEF">
        <w:rPr>
          <w:rStyle w:val="libFootnotenumChar"/>
          <w:rtl/>
        </w:rPr>
        <w:t>(2)</w:t>
      </w:r>
      <w:r>
        <w:rPr>
          <w:rtl/>
        </w:rPr>
        <w:t>.</w:t>
      </w:r>
    </w:p>
    <w:p w:rsidR="00F470B7" w:rsidRPr="00456662" w:rsidRDefault="00F470B7" w:rsidP="00596B52">
      <w:pPr>
        <w:pStyle w:val="libNormal"/>
        <w:rPr>
          <w:rtl/>
        </w:rPr>
      </w:pPr>
      <w:r w:rsidRPr="00456662">
        <w:rPr>
          <w:rtl/>
        </w:rPr>
        <w:t>وقال الزجّاج : بالضمّ : السلطان والقدرة</w:t>
      </w:r>
      <w:r>
        <w:rPr>
          <w:rtl/>
        </w:rPr>
        <w:t>،</w:t>
      </w:r>
      <w:r w:rsidRPr="00456662">
        <w:rPr>
          <w:rtl/>
        </w:rPr>
        <w:t xml:space="preserve"> وبالكسر : ما حوته اليد</w:t>
      </w:r>
      <w:r>
        <w:rPr>
          <w:rtl/>
        </w:rPr>
        <w:t>،</w:t>
      </w:r>
      <w:r w:rsidRPr="00456662">
        <w:rPr>
          <w:rtl/>
        </w:rPr>
        <w:t xml:space="preserve"> وبالفتح : مصدر. وقيل : بالضمّ يعمّ التصرّف في ذوي العقول وغيرهم</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يس : 83 ؛ المؤمنون : 88.</w:t>
      </w:r>
    </w:p>
    <w:p w:rsidR="00F470B7" w:rsidRPr="00456662" w:rsidRDefault="00F470B7" w:rsidP="002F2D66">
      <w:pPr>
        <w:pStyle w:val="libFootnote0"/>
        <w:rPr>
          <w:rtl/>
        </w:rPr>
      </w:pPr>
      <w:r>
        <w:rPr>
          <w:rtl/>
        </w:rPr>
        <w:t>(</w:t>
      </w:r>
      <w:r w:rsidRPr="00456662">
        <w:rPr>
          <w:rtl/>
        </w:rPr>
        <w:t xml:space="preserve">2) القاموس المحيط 3 : 467 </w:t>
      </w:r>
      <w:r>
        <w:rPr>
          <w:rtl/>
        </w:rPr>
        <w:t>(</w:t>
      </w:r>
      <w:r w:rsidRPr="00456662">
        <w:rPr>
          <w:rtl/>
        </w:rPr>
        <w:t>ملك</w:t>
      </w:r>
      <w:r>
        <w:rPr>
          <w:rtl/>
        </w:rPr>
        <w:t>).</w:t>
      </w:r>
    </w:p>
    <w:p w:rsidR="00F470B7" w:rsidRPr="00456662" w:rsidRDefault="00F470B7" w:rsidP="00930449">
      <w:pPr>
        <w:pStyle w:val="libNormal0"/>
        <w:rPr>
          <w:rtl/>
        </w:rPr>
      </w:pPr>
      <w:r>
        <w:rPr>
          <w:rtl/>
        </w:rPr>
        <w:br w:type="page"/>
      </w:r>
      <w:r w:rsidRPr="00456662">
        <w:rPr>
          <w:rtl/>
        </w:rPr>
        <w:lastRenderedPageBreak/>
        <w:t>وبالكسر يختصّ بغير العقلاء. وقيل : بينهما عموم وخصوص من وجه</w:t>
      </w:r>
      <w:r>
        <w:rPr>
          <w:rtl/>
        </w:rPr>
        <w:t>،</w:t>
      </w:r>
      <w:r w:rsidRPr="00456662">
        <w:rPr>
          <w:rtl/>
        </w:rPr>
        <w:t xml:space="preserve"> فالمضموم هو التسلّط على من يتأتّى منه الطاعة</w:t>
      </w:r>
      <w:r>
        <w:rPr>
          <w:rtl/>
        </w:rPr>
        <w:t>،</w:t>
      </w:r>
      <w:r w:rsidRPr="00456662">
        <w:rPr>
          <w:rtl/>
        </w:rPr>
        <w:t xml:space="preserve"> ويكون بالاستحقاق وغيره</w:t>
      </w:r>
      <w:r>
        <w:rPr>
          <w:rtl/>
        </w:rPr>
        <w:t>،</w:t>
      </w:r>
      <w:r w:rsidRPr="00456662">
        <w:rPr>
          <w:rtl/>
        </w:rPr>
        <w:t xml:space="preserve"> والمكسور كذلك</w:t>
      </w:r>
      <w:r>
        <w:rPr>
          <w:rtl/>
        </w:rPr>
        <w:t>،</w:t>
      </w:r>
      <w:r w:rsidRPr="00456662">
        <w:rPr>
          <w:rtl/>
        </w:rPr>
        <w:t xml:space="preserve"> إلّا أنّه لا يكون إلّا بالاستحقاق. والملك بالفتح وكسر اللّام أدلّ على التعظيم بالنسبة إلى المالك</w:t>
      </w:r>
      <w:r>
        <w:rPr>
          <w:rtl/>
        </w:rPr>
        <w:t>،</w:t>
      </w:r>
      <w:r w:rsidRPr="00456662">
        <w:rPr>
          <w:rtl/>
        </w:rPr>
        <w:t xml:space="preserve"> لأنّ «التصرّف» في العقلاء المأمورين بالأمر والنهي أرفع وأشرف من التصرّف في الأعيان المملوكة الّتي أشرفها العبيد والإماء</w:t>
      </w:r>
      <w:r>
        <w:rPr>
          <w:rtl/>
        </w:rPr>
        <w:t xml:space="preserve"> ..</w:t>
      </w:r>
      <w:r w:rsidRPr="00456662">
        <w:rPr>
          <w:rtl/>
        </w:rPr>
        <w:t>. إلى آخره. انتهى.</w:t>
      </w:r>
    </w:p>
    <w:p w:rsidR="00F470B7" w:rsidRPr="00456662" w:rsidRDefault="00F470B7" w:rsidP="00596B52">
      <w:pPr>
        <w:pStyle w:val="libNormal"/>
        <w:rPr>
          <w:rtl/>
        </w:rPr>
      </w:pPr>
      <w:r w:rsidRPr="00456662">
        <w:rPr>
          <w:rtl/>
        </w:rPr>
        <w:t>ويظهر من بعض العارفين أنّ المراد بالملك في الآية هو ملك مشاهدة الحقّ</w:t>
      </w:r>
      <w:r>
        <w:rPr>
          <w:rtl/>
        </w:rPr>
        <w:t>،</w:t>
      </w:r>
      <w:r w:rsidRPr="00456662">
        <w:rPr>
          <w:rtl/>
        </w:rPr>
        <w:t xml:space="preserve"> قال : وهم ؛</w:t>
      </w:r>
      <w:r>
        <w:rPr>
          <w:rtl/>
        </w:rPr>
        <w:t xml:space="preserve"> ـ </w:t>
      </w:r>
      <w:r w:rsidRPr="00456662">
        <w:rPr>
          <w:rtl/>
        </w:rPr>
        <w:t>أي المحبّون</w:t>
      </w:r>
      <w:r>
        <w:rPr>
          <w:rtl/>
        </w:rPr>
        <w:t xml:space="preserve"> ـ </w:t>
      </w:r>
      <w:r w:rsidRPr="00456662">
        <w:rPr>
          <w:rtl/>
        </w:rPr>
        <w:t>في ملك قربه لا ينقطع عنهم وصاله أبدا.</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ويحتمل أن يراد</w:t>
      </w:r>
      <w:r>
        <w:rPr>
          <w:rtl/>
        </w:rPr>
        <w:t xml:space="preserve"> بـ </w:t>
      </w:r>
      <w:r w:rsidRPr="00456662">
        <w:rPr>
          <w:rtl/>
        </w:rPr>
        <w:t xml:space="preserve">«الملك» النبوّة والرسالة ؛ كما قال : </w:t>
      </w:r>
      <w:r w:rsidRPr="00D02CEF">
        <w:rPr>
          <w:rStyle w:val="libAlaemChar"/>
          <w:rtl/>
        </w:rPr>
        <w:t>(</w:t>
      </w:r>
      <w:r w:rsidRPr="009E78CC">
        <w:rPr>
          <w:rStyle w:val="libAieChar"/>
          <w:rtl/>
        </w:rPr>
        <w:t>اللهُ أَعْلَمُ حَيْثُ يَجْعَلُ رِسالَتَهُ</w:t>
      </w:r>
      <w:r w:rsidRPr="00D02CEF">
        <w:rPr>
          <w:rStyle w:val="libAlaemChar"/>
          <w:rtl/>
        </w:rPr>
        <w:t>)</w:t>
      </w:r>
      <w:r w:rsidRPr="00456662">
        <w:rPr>
          <w:rtl/>
        </w:rPr>
        <w:t xml:space="preserve"> </w:t>
      </w:r>
      <w:r w:rsidRPr="00D02CEF">
        <w:rPr>
          <w:rStyle w:val="libFootnotenumChar"/>
          <w:rtl/>
        </w:rPr>
        <w:t>(1)</w:t>
      </w:r>
      <w:r w:rsidRPr="00456662">
        <w:rPr>
          <w:rtl/>
        </w:rPr>
        <w:t xml:space="preserve"> وأن يراد به الولاية العامّة والخاصّة</w:t>
      </w:r>
      <w:r>
        <w:rPr>
          <w:rtl/>
        </w:rPr>
        <w:t>،</w:t>
      </w:r>
      <w:r w:rsidRPr="00456662">
        <w:rPr>
          <w:rtl/>
        </w:rPr>
        <w:t xml:space="preserve"> وكيف كان فالحمل على العموم أولى.</w:t>
      </w:r>
    </w:p>
    <w:p w:rsidR="00F470B7" w:rsidRPr="00456662" w:rsidRDefault="00F470B7" w:rsidP="00596B52">
      <w:pPr>
        <w:pStyle w:val="libNormal"/>
        <w:rPr>
          <w:rtl/>
        </w:rPr>
      </w:pPr>
      <w:r w:rsidRPr="00456662">
        <w:rPr>
          <w:rtl/>
        </w:rPr>
        <w:t>ويظهر ممّا ذكرناه أنّ الملك بالضمّ مبدأ لاشتقاق الملك بالفتح فالكسر</w:t>
      </w:r>
      <w:r>
        <w:rPr>
          <w:rtl/>
        </w:rPr>
        <w:t>،</w:t>
      </w:r>
      <w:r w:rsidRPr="00456662">
        <w:rPr>
          <w:rtl/>
        </w:rPr>
        <w:t xml:space="preserve"> وبالكسر مبدأ لاشتقاق المالك</w:t>
      </w:r>
      <w:r>
        <w:rPr>
          <w:rtl/>
        </w:rPr>
        <w:t>،</w:t>
      </w:r>
      <w:r w:rsidRPr="00456662">
        <w:rPr>
          <w:rtl/>
        </w:rPr>
        <w:t xml:space="preserve"> فترجح قراءة من قرأ في سورة الفاتحة :</w:t>
      </w:r>
      <w:r>
        <w:rPr>
          <w:rFonts w:hint="cs"/>
          <w:rtl/>
        </w:rPr>
        <w:t xml:space="preserve"> </w:t>
      </w:r>
      <w:r w:rsidRPr="00456662">
        <w:rPr>
          <w:rtl/>
        </w:rPr>
        <w:t xml:space="preserve">ملك يوم الدين على قراءة من قرأ : </w:t>
      </w:r>
      <w:r w:rsidRPr="00D02CEF">
        <w:rPr>
          <w:rStyle w:val="libAlaemChar"/>
          <w:rtl/>
        </w:rPr>
        <w:t>(</w:t>
      </w:r>
      <w:r w:rsidRPr="009E78CC">
        <w:rPr>
          <w:rStyle w:val="libAieChar"/>
          <w:rtl/>
        </w:rPr>
        <w:t>مالِكِ يَوْمِ الدِّينِ</w:t>
      </w:r>
      <w:r w:rsidRPr="00D02CEF">
        <w:rPr>
          <w:rStyle w:val="libAlaemChar"/>
          <w:rtl/>
        </w:rPr>
        <w:t>)</w:t>
      </w:r>
      <w:r w:rsidRPr="00456662">
        <w:rPr>
          <w:rtl/>
        </w:rPr>
        <w:t xml:space="preserve"> ومن قرأ : ملك يوم الدين على صيغة الفعل الماضي</w:t>
      </w:r>
      <w:r>
        <w:rPr>
          <w:rtl/>
        </w:rPr>
        <w:t>،</w:t>
      </w:r>
      <w:r w:rsidRPr="00456662">
        <w:rPr>
          <w:rtl/>
        </w:rPr>
        <w:t xml:space="preserve"> فإنّ الملكيّة مستلزمة للقدرة على التصرّف دون المالكيّة</w:t>
      </w:r>
      <w:r>
        <w:rPr>
          <w:rtl/>
        </w:rPr>
        <w:t>،</w:t>
      </w:r>
      <w:r w:rsidRPr="00456662">
        <w:rPr>
          <w:rtl/>
        </w:rPr>
        <w:t xml:space="preserve"> مع أنّ الأولى تقتضي التصرّف في عظائم الأمور وجلائلها دون الثانية</w:t>
      </w:r>
      <w:r>
        <w:rPr>
          <w:rtl/>
        </w:rPr>
        <w:t>،</w:t>
      </w:r>
      <w:r w:rsidRPr="00456662">
        <w:rPr>
          <w:rtl/>
        </w:rPr>
        <w:t xml:space="preserve"> يقال : فلان مالك الدرهم</w:t>
      </w:r>
      <w:r>
        <w:rPr>
          <w:rtl/>
        </w:rPr>
        <w:t>،</w:t>
      </w:r>
      <w:r w:rsidRPr="00456662">
        <w:rPr>
          <w:rtl/>
        </w:rPr>
        <w:t xml:space="preserve"> ولا يقال : ملك الدرهم</w:t>
      </w:r>
      <w:r>
        <w:rPr>
          <w:rtl/>
        </w:rPr>
        <w:t>،</w:t>
      </w:r>
      <w:r w:rsidRPr="00456662">
        <w:rPr>
          <w:rtl/>
        </w:rPr>
        <w:t xml:space="preserve"> ويقال : فلان ملك الدهر</w:t>
      </w:r>
      <w:r>
        <w:rPr>
          <w:rtl/>
        </w:rPr>
        <w:t>،</w:t>
      </w:r>
      <w:r w:rsidRPr="00456662">
        <w:rPr>
          <w:rtl/>
        </w:rPr>
        <w:t xml:space="preserve"> ولا يقال : مالك الدهر.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124.</w:t>
      </w:r>
    </w:p>
    <w:p w:rsidR="00F470B7" w:rsidRDefault="00F470B7" w:rsidP="00596B52">
      <w:pPr>
        <w:pStyle w:val="libNormal"/>
        <w:rPr>
          <w:rtl/>
        </w:rPr>
      </w:pPr>
      <w:r>
        <w:rPr>
          <w:rtl/>
        </w:rPr>
        <w:br w:type="page"/>
      </w:r>
      <w:r w:rsidRPr="00456662">
        <w:rPr>
          <w:rtl/>
        </w:rPr>
        <w:lastRenderedPageBreak/>
        <w:t>وبالجملة : الوصف بالملك أمدح من الوصف بالمالك</w:t>
      </w:r>
      <w:r>
        <w:rPr>
          <w:rtl/>
        </w:rPr>
        <w:t>،</w:t>
      </w:r>
      <w:r w:rsidRPr="00456662">
        <w:rPr>
          <w:rtl/>
        </w:rPr>
        <w:t xml:space="preserve"> وقد فصّلنا هذه الجملة في تفسيرنا على سورة الفاتحة. وفي «الرسالة الواضحة في تفسير سورة الفاتحة» للكفعميّ رحمه الله : إن وصف الله بأنّه ملك كان ذلك من صفات الذات</w:t>
      </w:r>
      <w:r>
        <w:rPr>
          <w:rtl/>
        </w:rPr>
        <w:t>،</w:t>
      </w:r>
      <w:r w:rsidRPr="00456662">
        <w:rPr>
          <w:rtl/>
        </w:rPr>
        <w:t xml:space="preserve"> وإن وصف بأنّه مالك كان من صفات الأفعال</w:t>
      </w:r>
      <w:r>
        <w:rPr>
          <w:rtl/>
        </w:rPr>
        <w:t>،</w:t>
      </w:r>
      <w:r w:rsidRPr="00456662">
        <w:rPr>
          <w:rtl/>
        </w:rPr>
        <w:t xml:space="preserve"> ولعلّ نظره في هذا التفصيل إلى أنّ المالك مستلزم للمملوك والمفروض أنّه لم يكن مع الله شيء في أزل الآزال ؛ بخلاف الملك</w:t>
      </w:r>
      <w:r>
        <w:rPr>
          <w:rtl/>
        </w:rPr>
        <w:t>،</w:t>
      </w:r>
      <w:r w:rsidRPr="00456662">
        <w:rPr>
          <w:rtl/>
        </w:rPr>
        <w:t xml:space="preserve"> فإنّه لم يزل قادرا على التصرّف في جميع الأمور</w:t>
      </w:r>
      <w:r>
        <w:rPr>
          <w:rtl/>
        </w:rPr>
        <w:t>،</w:t>
      </w:r>
      <w:r w:rsidRPr="00456662">
        <w:rPr>
          <w:rtl/>
        </w:rPr>
        <w:t xml:space="preserve"> فكان هذه الملك مطلقا</w:t>
      </w:r>
      <w:r>
        <w:rPr>
          <w:rtl/>
        </w:rPr>
        <w:t>،</w:t>
      </w:r>
      <w:r w:rsidRPr="00456662">
        <w:rPr>
          <w:rtl/>
        </w:rPr>
        <w:t xml:space="preserve"> ولا يزال كذلك أبدا ؛ كما يشير إليه قوله تعالى : </w:t>
      </w:r>
      <w:r w:rsidRPr="00D02CEF">
        <w:rPr>
          <w:rStyle w:val="libAlaemChar"/>
          <w:rtl/>
        </w:rPr>
        <w:t>(</w:t>
      </w:r>
      <w:r w:rsidRPr="009E78CC">
        <w:rPr>
          <w:rStyle w:val="libAieChar"/>
          <w:rtl/>
        </w:rPr>
        <w:t>لِمَنِ الْمُلْكُ الْيَوْمَ لِلَّهِ الْواحِدِ الْقَهَّارِ</w:t>
      </w:r>
      <w:r w:rsidRPr="00D02CEF">
        <w:rPr>
          <w:rStyle w:val="libAlaemChar"/>
          <w:rtl/>
        </w:rPr>
        <w:t>)</w:t>
      </w:r>
      <w:r w:rsidRPr="00456662">
        <w:rPr>
          <w:rtl/>
        </w:rPr>
        <w:t xml:space="preserve"> </w:t>
      </w:r>
      <w:r w:rsidRPr="00D02CEF">
        <w:rPr>
          <w:rStyle w:val="libFootnotenumChar"/>
          <w:rtl/>
        </w:rPr>
        <w:t>(1)</w:t>
      </w:r>
      <w:r w:rsidRPr="00456662">
        <w:rPr>
          <w:rtl/>
        </w:rPr>
        <w:t xml:space="preserve"> فافهم وتأمّل جيّدا</w:t>
      </w:r>
      <w:r>
        <w:rPr>
          <w:rtl/>
        </w:rPr>
        <w:t>!</w:t>
      </w:r>
    </w:p>
    <w:p w:rsidR="00F470B7" w:rsidRPr="00456662" w:rsidRDefault="00F470B7" w:rsidP="00596B52">
      <w:pPr>
        <w:pStyle w:val="libNormal"/>
        <w:rPr>
          <w:rtl/>
        </w:rPr>
      </w:pPr>
      <w:r w:rsidRPr="00456662">
        <w:rPr>
          <w:rtl/>
        </w:rPr>
        <w:t>ثمّ لا يذهب عليك أنّ مملوكيّة الأشياء لمالكيها والممالك لسلاطينها وملوكها من الأمور الاعتباريّة الّتي لا ثبات لها في حدّ أنفسها</w:t>
      </w:r>
      <w:r>
        <w:rPr>
          <w:rtl/>
        </w:rPr>
        <w:t>،</w:t>
      </w:r>
      <w:r w:rsidRPr="00456662">
        <w:rPr>
          <w:rtl/>
        </w:rPr>
        <w:t xml:space="preserve"> وكذا مالكيّة ما سوى الحقّ تعالى وملكيّته</w:t>
      </w:r>
      <w:r>
        <w:rPr>
          <w:rtl/>
        </w:rPr>
        <w:t>،</w:t>
      </w:r>
      <w:r w:rsidRPr="00456662">
        <w:rPr>
          <w:rtl/>
        </w:rPr>
        <w:t xml:space="preserve"> فإنّ تصرّفه في ذلك ليس بالإيجاد والإفناء والإحياء والإماتة متى شاء وأراد.</w:t>
      </w:r>
    </w:p>
    <w:p w:rsidR="00F470B7" w:rsidRPr="00456662" w:rsidRDefault="00F470B7" w:rsidP="00596B52">
      <w:pPr>
        <w:pStyle w:val="libNormal"/>
        <w:rPr>
          <w:rtl/>
        </w:rPr>
      </w:pPr>
      <w:r w:rsidRPr="00456662">
        <w:rPr>
          <w:rtl/>
        </w:rPr>
        <w:t>غاية الأمر : أنّ تصرّفه فيه نظير تصرّف النفوس في الأعضاء والجوارح الّتي هي من آلاتها وأدواتها</w:t>
      </w:r>
      <w:r>
        <w:rPr>
          <w:rtl/>
        </w:rPr>
        <w:t>،</w:t>
      </w:r>
      <w:r w:rsidRPr="00456662">
        <w:rPr>
          <w:rtl/>
        </w:rPr>
        <w:t xml:space="preserve"> فلا قدرة لها بدونها على شيء</w:t>
      </w:r>
      <w:r>
        <w:rPr>
          <w:rtl/>
        </w:rPr>
        <w:t>،</w:t>
      </w:r>
      <w:r w:rsidRPr="00456662">
        <w:rPr>
          <w:rtl/>
        </w:rPr>
        <w:t xml:space="preserve"> فهي محتاجة إليها عند إرادتها شيئا ؛ بخلاف مالكيّة الحقّ تعالى وملكيّته</w:t>
      </w:r>
      <w:r>
        <w:rPr>
          <w:rtl/>
        </w:rPr>
        <w:t>،</w:t>
      </w:r>
      <w:r w:rsidRPr="00456662">
        <w:rPr>
          <w:rtl/>
        </w:rPr>
        <w:t xml:space="preserve"> فإنّ ذلك أمر حقيقيّ</w:t>
      </w:r>
      <w:r>
        <w:rPr>
          <w:rtl/>
        </w:rPr>
        <w:t>،</w:t>
      </w:r>
      <w:r w:rsidRPr="00456662">
        <w:rPr>
          <w:rtl/>
        </w:rPr>
        <w:t xml:space="preserve"> وتصرّفه في الأشياء والمماليك نظير تصوّر النفوس لصورها العلميّة الحاصلة عندها يوجد ما شاء منها</w:t>
      </w:r>
      <w:r>
        <w:rPr>
          <w:rtl/>
        </w:rPr>
        <w:t>،</w:t>
      </w:r>
      <w:r w:rsidRPr="00456662">
        <w:rPr>
          <w:rtl/>
        </w:rPr>
        <w:t xml:space="preserve"> ويفني ما شاء منها</w:t>
      </w:r>
      <w:r>
        <w:rPr>
          <w:rtl/>
        </w:rPr>
        <w:t>،</w:t>
      </w:r>
      <w:r w:rsidRPr="00456662">
        <w:rPr>
          <w:rtl/>
        </w:rPr>
        <w:t xml:space="preserve"> ويفعل فيها ما شاء</w:t>
      </w:r>
      <w:r>
        <w:rPr>
          <w:rtl/>
        </w:rPr>
        <w:t>،</w:t>
      </w:r>
      <w:r w:rsidRPr="00456662">
        <w:rPr>
          <w:rtl/>
        </w:rPr>
        <w:t xml:space="preserve"> ومتى شاء</w:t>
      </w:r>
      <w:r>
        <w:rPr>
          <w:rtl/>
        </w:rPr>
        <w:t>،</w:t>
      </w:r>
      <w:r w:rsidRPr="00456662">
        <w:rPr>
          <w:rtl/>
        </w:rPr>
        <w:t xml:space="preserve"> وكيفما شاء</w:t>
      </w:r>
      <w:r>
        <w:rPr>
          <w:rtl/>
        </w:rPr>
        <w:t>،</w:t>
      </w:r>
      <w:r w:rsidRPr="00456662">
        <w:rPr>
          <w:rtl/>
        </w:rPr>
        <w:t xml:space="preserve"> وإنّما أمره سبحانه إذا أراد شيئا أن يقول له كن فيكون</w:t>
      </w:r>
      <w:r>
        <w:rPr>
          <w:rtl/>
        </w:rPr>
        <w:t>،</w:t>
      </w:r>
      <w:r w:rsidRPr="00456662">
        <w:rPr>
          <w:rtl/>
        </w:rPr>
        <w:t xml:space="preserve"> فملكيّته ومالكيّته ثابتة دائمة غير منصرمة أبد الآبدين.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غافر : 16.</w:t>
      </w:r>
    </w:p>
    <w:p w:rsidR="00F470B7" w:rsidRPr="00456662" w:rsidRDefault="00F470B7" w:rsidP="00596B52">
      <w:pPr>
        <w:pStyle w:val="libNormal"/>
        <w:rPr>
          <w:rtl/>
        </w:rPr>
      </w:pPr>
      <w:r>
        <w:rPr>
          <w:rtl/>
        </w:rPr>
        <w:br w:type="page"/>
      </w:r>
      <w:r w:rsidRPr="00456662">
        <w:rPr>
          <w:rtl/>
        </w:rPr>
        <w:lastRenderedPageBreak/>
        <w:t>فإن قلت : إذا كانت الملكيّة من صفات الذات الّتي هي عين الذات</w:t>
      </w:r>
      <w:r>
        <w:rPr>
          <w:rtl/>
        </w:rPr>
        <w:t>،</w:t>
      </w:r>
      <w:r w:rsidRPr="00456662">
        <w:rPr>
          <w:rtl/>
        </w:rPr>
        <w:t xml:space="preserve"> فكيف قال : </w:t>
      </w:r>
      <w:r w:rsidRPr="00D02CEF">
        <w:rPr>
          <w:rStyle w:val="libAlaemChar"/>
          <w:rtl/>
        </w:rPr>
        <w:t>(</w:t>
      </w:r>
      <w:r w:rsidRPr="009E78CC">
        <w:rPr>
          <w:rStyle w:val="libAieChar"/>
          <w:rtl/>
        </w:rPr>
        <w:t>قُلِ ألل</w:t>
      </w:r>
      <w:r w:rsidRPr="009E78CC">
        <w:rPr>
          <w:rStyle w:val="libAieChar"/>
          <w:rFonts w:hint="cs"/>
          <w:rtl/>
        </w:rPr>
        <w:t>ّ</w:t>
      </w:r>
      <w:r w:rsidRPr="009E78CC">
        <w:rPr>
          <w:rStyle w:val="libAieChar"/>
          <w:rtl/>
        </w:rPr>
        <w:t>ه</w:t>
      </w:r>
      <w:r w:rsidRPr="009E78CC">
        <w:rPr>
          <w:rStyle w:val="libAieChar"/>
          <w:rFonts w:hint="cs"/>
          <w:rtl/>
        </w:rPr>
        <w:t>ُ</w:t>
      </w:r>
      <w:r w:rsidRPr="009E78CC">
        <w:rPr>
          <w:rStyle w:val="libAieChar"/>
          <w:rtl/>
        </w:rPr>
        <w:t>مّ</w:t>
      </w:r>
      <w:r w:rsidRPr="009E78CC">
        <w:rPr>
          <w:rStyle w:val="libAieChar"/>
          <w:rFonts w:hint="cs"/>
          <w:rtl/>
        </w:rPr>
        <w:t>َ</w:t>
      </w:r>
      <w:r w:rsidRPr="009E78CC">
        <w:rPr>
          <w:rStyle w:val="libAieChar"/>
          <w:rtl/>
        </w:rPr>
        <w:t xml:space="preserve"> مالِكَ الْمُلْكِ تُؤْتِي الْمُلْكَ مَنْ تَشاءُ</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 xml:space="preserve">قلت : قوله : </w:t>
      </w:r>
      <w:r w:rsidRPr="00D02CEF">
        <w:rPr>
          <w:rStyle w:val="libAlaemChar"/>
          <w:rtl/>
        </w:rPr>
        <w:t>(</w:t>
      </w:r>
      <w:r w:rsidRPr="009E78CC">
        <w:rPr>
          <w:rStyle w:val="libAieChar"/>
          <w:rtl/>
        </w:rPr>
        <w:t>تُؤْتِي الْمُلْكَ</w:t>
      </w:r>
      <w:r w:rsidRPr="00D02CEF">
        <w:rPr>
          <w:rStyle w:val="libAlaemChar"/>
          <w:rtl/>
        </w:rPr>
        <w:t>)</w:t>
      </w:r>
      <w:r>
        <w:rPr>
          <w:rtl/>
        </w:rPr>
        <w:t xml:space="preserve"> ..</w:t>
      </w:r>
      <w:r w:rsidRPr="00456662">
        <w:rPr>
          <w:rtl/>
        </w:rPr>
        <w:t>. إلى آخره</w:t>
      </w:r>
      <w:r>
        <w:rPr>
          <w:rtl/>
        </w:rPr>
        <w:t>،</w:t>
      </w:r>
      <w:r w:rsidRPr="00456662">
        <w:rPr>
          <w:rtl/>
        </w:rPr>
        <w:t xml:space="preserve"> قرينة على أنّ المراد بهذا الملك غير ما أشرنا إليه ؛ نظير العزّة والذلّة. فليتأمّل.</w:t>
      </w:r>
    </w:p>
    <w:p w:rsidR="00F470B7" w:rsidRPr="00456662" w:rsidRDefault="00F470B7" w:rsidP="00596B52">
      <w:pPr>
        <w:pStyle w:val="libNormal"/>
        <w:rPr>
          <w:rtl/>
        </w:rPr>
      </w:pPr>
      <w:r w:rsidRPr="00456662">
        <w:rPr>
          <w:rtl/>
        </w:rPr>
        <w:t>تتمّة : قال فخر الدين الرازيّ في تفسيره الكبير : إنّه يتفرّع على كونه سبحانه ملكا أحكام :</w:t>
      </w:r>
    </w:p>
    <w:p w:rsidR="00F470B7" w:rsidRPr="00456662" w:rsidRDefault="00F470B7" w:rsidP="00596B52">
      <w:pPr>
        <w:pStyle w:val="libNormal"/>
        <w:rPr>
          <w:rtl/>
        </w:rPr>
      </w:pPr>
      <w:r w:rsidRPr="00456662">
        <w:rPr>
          <w:rtl/>
        </w:rPr>
        <w:t>منها : أنّ السياسات على أربعة أقسام : سياسة الملّاك</w:t>
      </w:r>
      <w:r>
        <w:rPr>
          <w:rtl/>
        </w:rPr>
        <w:t>،</w:t>
      </w:r>
      <w:r w:rsidRPr="00456662">
        <w:rPr>
          <w:rtl/>
        </w:rPr>
        <w:t xml:space="preserve"> وسياسة الملوك</w:t>
      </w:r>
      <w:r>
        <w:rPr>
          <w:rtl/>
        </w:rPr>
        <w:t>،</w:t>
      </w:r>
      <w:r w:rsidRPr="00456662">
        <w:rPr>
          <w:rtl/>
        </w:rPr>
        <w:t xml:space="preserve"> وسياسة الملائكة</w:t>
      </w:r>
      <w:r>
        <w:rPr>
          <w:rtl/>
        </w:rPr>
        <w:t>،</w:t>
      </w:r>
      <w:r w:rsidRPr="00456662">
        <w:rPr>
          <w:rtl/>
        </w:rPr>
        <w:t xml:space="preserve"> وسياسة ملك الملوك.</w:t>
      </w:r>
    </w:p>
    <w:p w:rsidR="00F470B7" w:rsidRDefault="00F470B7" w:rsidP="00596B52">
      <w:pPr>
        <w:pStyle w:val="libNormal"/>
        <w:rPr>
          <w:rtl/>
        </w:rPr>
      </w:pPr>
      <w:r w:rsidRPr="00456662">
        <w:rPr>
          <w:rtl/>
        </w:rPr>
        <w:t>فسياسة الملوك أقوى من سياسة الملّاك</w:t>
      </w:r>
      <w:r>
        <w:rPr>
          <w:rtl/>
        </w:rPr>
        <w:t>،</w:t>
      </w:r>
      <w:r w:rsidRPr="00456662">
        <w:rPr>
          <w:rtl/>
        </w:rPr>
        <w:t xml:space="preserve"> وسياسة الملائكة فوق سياسة الملوك</w:t>
      </w:r>
      <w:r>
        <w:rPr>
          <w:rtl/>
        </w:rPr>
        <w:t>،</w:t>
      </w:r>
      <w:r w:rsidRPr="00456662">
        <w:rPr>
          <w:rtl/>
        </w:rPr>
        <w:t xml:space="preserve"> وسياسة ملك الملوك فوق سياسة الملائكة</w:t>
      </w:r>
      <w:r>
        <w:rPr>
          <w:rtl/>
        </w:rPr>
        <w:t>،</w:t>
      </w:r>
      <w:r w:rsidRPr="00456662">
        <w:rPr>
          <w:rtl/>
        </w:rPr>
        <w:t xml:space="preserve"> </w:t>
      </w:r>
      <w:r>
        <w:rPr>
          <w:rtl/>
        </w:rPr>
        <w:t>أ</w:t>
      </w:r>
      <w:r w:rsidRPr="00456662">
        <w:rPr>
          <w:rtl/>
        </w:rPr>
        <w:t>لا ترى إلى قوله :</w:t>
      </w:r>
      <w:r>
        <w:rPr>
          <w:rFonts w:hint="cs"/>
          <w:rtl/>
        </w:rPr>
        <w:t xml:space="preserve"> </w:t>
      </w:r>
      <w:r w:rsidRPr="00D02CEF">
        <w:rPr>
          <w:rStyle w:val="libAlaemChar"/>
          <w:rtl/>
        </w:rPr>
        <w:t>(</w:t>
      </w:r>
      <w:r w:rsidRPr="009E78CC">
        <w:rPr>
          <w:rStyle w:val="libAieChar"/>
          <w:rtl/>
        </w:rPr>
        <w:t>يَوْمَ يَقُومُ الرُّوحُ وَالْمَلائِكَةُ صَفًّا لا يَتَكَلَّمُونَ إِلَّا مَنْ أَذِنَ لَهُ الرَّحْمنُ وَقالَ صَواباً</w:t>
      </w:r>
      <w:r w:rsidRPr="00D02CEF">
        <w:rPr>
          <w:rStyle w:val="libAlaemChar"/>
          <w:rtl/>
        </w:rPr>
        <w:t>)</w:t>
      </w:r>
      <w:r w:rsidRPr="00456662">
        <w:rPr>
          <w:rtl/>
        </w:rPr>
        <w:t xml:space="preserve"> </w:t>
      </w:r>
      <w:r w:rsidRPr="00D02CEF">
        <w:rPr>
          <w:rStyle w:val="libFootnotenumChar"/>
          <w:rtl/>
        </w:rPr>
        <w:t>(2)</w:t>
      </w:r>
      <w:r w:rsidRPr="00456662">
        <w:rPr>
          <w:rtl/>
        </w:rPr>
        <w:t xml:space="preserve"> فيا أيّها الملوك</w:t>
      </w:r>
      <w:r>
        <w:rPr>
          <w:rtl/>
        </w:rPr>
        <w:t>،</w:t>
      </w:r>
      <w:r w:rsidRPr="00456662">
        <w:rPr>
          <w:rtl/>
        </w:rPr>
        <w:t xml:space="preserve"> لا تغترّوا بما لكم من الملك والملك</w:t>
      </w:r>
      <w:r>
        <w:rPr>
          <w:rtl/>
        </w:rPr>
        <w:t>،</w:t>
      </w:r>
      <w:r w:rsidRPr="00456662">
        <w:rPr>
          <w:rtl/>
        </w:rPr>
        <w:t xml:space="preserve"> فإنّكم أسراء في قبضة قدرة مالك يوم الدين. ويا أيّها الرعيّة</w:t>
      </w:r>
      <w:r>
        <w:rPr>
          <w:rtl/>
        </w:rPr>
        <w:t>،</w:t>
      </w:r>
      <w:r w:rsidRPr="00456662">
        <w:rPr>
          <w:rtl/>
        </w:rPr>
        <w:t xml:space="preserve"> إن كنتم تخافون سياسة الملك</w:t>
      </w:r>
      <w:r>
        <w:rPr>
          <w:rtl/>
        </w:rPr>
        <w:t>،</w:t>
      </w:r>
      <w:r w:rsidRPr="00456662">
        <w:rPr>
          <w:rtl/>
        </w:rPr>
        <w:t xml:space="preserve"> </w:t>
      </w:r>
      <w:r>
        <w:rPr>
          <w:rtl/>
        </w:rPr>
        <w:t>أ</w:t>
      </w:r>
      <w:r w:rsidRPr="00456662">
        <w:rPr>
          <w:rtl/>
        </w:rPr>
        <w:t>فما تخافون سياسة ملك الملوك الّذي هو مالك يوم الدين</w:t>
      </w:r>
      <w:r>
        <w:rPr>
          <w:rtl/>
        </w:rPr>
        <w:t>؟!</w:t>
      </w:r>
    </w:p>
    <w:p w:rsidR="00F470B7" w:rsidRPr="00456662" w:rsidRDefault="00F470B7" w:rsidP="00596B52">
      <w:pPr>
        <w:pStyle w:val="libNormal"/>
        <w:rPr>
          <w:rtl/>
        </w:rPr>
      </w:pPr>
      <w:r w:rsidRPr="00456662">
        <w:rPr>
          <w:rtl/>
        </w:rPr>
        <w:t>ومنها : أنّه ملك لا يشبه سائر الملوك</w:t>
      </w:r>
      <w:r>
        <w:rPr>
          <w:rtl/>
        </w:rPr>
        <w:t>،</w:t>
      </w:r>
      <w:r w:rsidRPr="00456662">
        <w:rPr>
          <w:rtl/>
        </w:rPr>
        <w:t xml:space="preserve"> لأنّهم إذا تصدّقوا بشيء انتقص ملكهم</w:t>
      </w:r>
      <w:r>
        <w:rPr>
          <w:rtl/>
        </w:rPr>
        <w:t>،</w:t>
      </w:r>
      <w:r w:rsidRPr="00456662">
        <w:rPr>
          <w:rtl/>
        </w:rPr>
        <w:t xml:space="preserve"> وقلّت خزائنهم</w:t>
      </w:r>
      <w:r>
        <w:rPr>
          <w:rtl/>
        </w:rPr>
        <w:t>،</w:t>
      </w:r>
      <w:r w:rsidRPr="00456662">
        <w:rPr>
          <w:rtl/>
        </w:rPr>
        <w:t xml:space="preserve"> أمّا الحقّ سبحانه</w:t>
      </w:r>
      <w:r>
        <w:rPr>
          <w:rtl/>
        </w:rPr>
        <w:t>،</w:t>
      </w:r>
      <w:r w:rsidRPr="00456662">
        <w:rPr>
          <w:rtl/>
        </w:rPr>
        <w:t xml:space="preserve"> فملكه لا ينتقص بالعطاء والإحسان.</w:t>
      </w:r>
    </w:p>
    <w:p w:rsidR="00F470B7" w:rsidRPr="00456662" w:rsidRDefault="00F470B7" w:rsidP="00596B52">
      <w:pPr>
        <w:pStyle w:val="libNormal"/>
        <w:rPr>
          <w:rtl/>
        </w:rPr>
      </w:pPr>
      <w:r w:rsidRPr="00456662">
        <w:rPr>
          <w:rtl/>
        </w:rPr>
        <w:t>ومنها : أنّه يجب على الرعيّة طاعته</w:t>
      </w:r>
      <w:r>
        <w:rPr>
          <w:rtl/>
        </w:rPr>
        <w:t>،</w:t>
      </w:r>
      <w:r w:rsidRPr="00456662">
        <w:rPr>
          <w:rtl/>
        </w:rPr>
        <w:t xml:space="preserve"> فإن خالفوه ولم يطيعوه وقع الهرج والمرج في العالم</w:t>
      </w:r>
      <w:r>
        <w:rPr>
          <w:rtl/>
        </w:rPr>
        <w:t>،</w:t>
      </w:r>
      <w:r w:rsidRPr="00456662">
        <w:rPr>
          <w:rtl/>
        </w:rPr>
        <w:t xml:space="preserve"> وحصل الاضطراب والتشويش</w:t>
      </w:r>
      <w:r>
        <w:rPr>
          <w:rtl/>
        </w:rPr>
        <w:t>،</w:t>
      </w:r>
      <w:r w:rsidRPr="00456662">
        <w:rPr>
          <w:rtl/>
        </w:rPr>
        <w:t xml:space="preserve"> وتداعى ذلك تخريب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آل عمران : 26.</w:t>
      </w:r>
    </w:p>
    <w:p w:rsidR="00F470B7" w:rsidRPr="00456662" w:rsidRDefault="00F470B7" w:rsidP="002F2D66">
      <w:pPr>
        <w:pStyle w:val="libFootnote0"/>
        <w:rPr>
          <w:rtl/>
        </w:rPr>
      </w:pPr>
      <w:r>
        <w:rPr>
          <w:rtl/>
        </w:rPr>
        <w:t>(</w:t>
      </w:r>
      <w:r w:rsidRPr="00456662">
        <w:rPr>
          <w:rtl/>
        </w:rPr>
        <w:t>2) النبأ : 38.</w:t>
      </w:r>
    </w:p>
    <w:p w:rsidR="00F470B7" w:rsidRPr="00456662" w:rsidRDefault="00F470B7" w:rsidP="00930449">
      <w:pPr>
        <w:pStyle w:val="libNormal0"/>
        <w:rPr>
          <w:rtl/>
        </w:rPr>
      </w:pPr>
      <w:r>
        <w:rPr>
          <w:rtl/>
        </w:rPr>
        <w:br w:type="page"/>
      </w:r>
      <w:r w:rsidRPr="00456662">
        <w:rPr>
          <w:rtl/>
        </w:rPr>
        <w:lastRenderedPageBreak/>
        <w:t>العالم</w:t>
      </w:r>
      <w:r>
        <w:rPr>
          <w:rtl/>
        </w:rPr>
        <w:t>،</w:t>
      </w:r>
      <w:r w:rsidRPr="00456662">
        <w:rPr>
          <w:rtl/>
        </w:rPr>
        <w:t xml:space="preserve"> وفناء الخلق</w:t>
      </w:r>
      <w:r>
        <w:rPr>
          <w:rtl/>
        </w:rPr>
        <w:t>،</w:t>
      </w:r>
      <w:r w:rsidRPr="00456662">
        <w:rPr>
          <w:rtl/>
        </w:rPr>
        <w:t xml:space="preserve"> فلمّا شاهدتم أنّ مخالفة الملك المجازي تفضي آخر الأمر إلى تخريب العالم وفناء الخلق</w:t>
      </w:r>
      <w:r>
        <w:rPr>
          <w:rtl/>
        </w:rPr>
        <w:t>،</w:t>
      </w:r>
      <w:r w:rsidRPr="00456662">
        <w:rPr>
          <w:rtl/>
        </w:rPr>
        <w:t xml:space="preserve"> فانظروا إلى مخالفة ملك الملوك ؛ كيف يكون تأثيرها في زوال المصالح</w:t>
      </w:r>
      <w:r>
        <w:rPr>
          <w:rtl/>
        </w:rPr>
        <w:t>،</w:t>
      </w:r>
      <w:r w:rsidRPr="00456662">
        <w:rPr>
          <w:rtl/>
        </w:rPr>
        <w:t xml:space="preserve"> وحصول المفاسد.</w:t>
      </w:r>
    </w:p>
    <w:p w:rsidR="00F470B7" w:rsidRPr="00456662" w:rsidRDefault="00F470B7" w:rsidP="00596B52">
      <w:pPr>
        <w:pStyle w:val="libNormal"/>
        <w:rPr>
          <w:rtl/>
        </w:rPr>
      </w:pPr>
      <w:r w:rsidRPr="00456662">
        <w:rPr>
          <w:rtl/>
        </w:rPr>
        <w:t>وتمام تقريره أنّه تعالى بيّن أنّ الكفر سبب لخراب العالم</w:t>
      </w:r>
      <w:r>
        <w:rPr>
          <w:rtl/>
        </w:rPr>
        <w:t>،</w:t>
      </w:r>
      <w:r w:rsidRPr="00456662">
        <w:rPr>
          <w:rtl/>
        </w:rPr>
        <w:t xml:space="preserve"> قال تعالى :</w:t>
      </w:r>
      <w:r>
        <w:rPr>
          <w:rFonts w:hint="cs"/>
          <w:rtl/>
        </w:rPr>
        <w:t xml:space="preserve"> </w:t>
      </w:r>
      <w:r w:rsidRPr="00D02CEF">
        <w:rPr>
          <w:rStyle w:val="libAlaemChar"/>
          <w:rtl/>
        </w:rPr>
        <w:t>(</w:t>
      </w:r>
      <w:r w:rsidRPr="009E78CC">
        <w:rPr>
          <w:rStyle w:val="libAieChar"/>
          <w:rtl/>
        </w:rPr>
        <w:t>تَكادُ السَّماواتُ يَتَفَطَّرْنَ مِنْهُ وَتَنْشَقُّ الْأَرْضُ وَتَخِرُّ الْجِبالُ هَدًّا * أَنْ دَعَوْا لِلرَّحْمنِ وَلَداً</w:t>
      </w:r>
      <w:r w:rsidRPr="00D02CEF">
        <w:rPr>
          <w:rStyle w:val="libAlaemChar"/>
          <w:rtl/>
        </w:rPr>
        <w:t>)</w:t>
      </w:r>
      <w:r w:rsidRPr="00456662">
        <w:rPr>
          <w:rtl/>
        </w:rPr>
        <w:t xml:space="preserve"> </w:t>
      </w:r>
      <w:r w:rsidRPr="00D02CEF">
        <w:rPr>
          <w:rStyle w:val="libFootnotenumChar"/>
          <w:rtl/>
        </w:rPr>
        <w:t>(1)</w:t>
      </w:r>
      <w:r w:rsidRPr="00456662">
        <w:rPr>
          <w:rtl/>
        </w:rPr>
        <w:t xml:space="preserve"> وبيّن أنّ طاعته سبب للمصالح</w:t>
      </w:r>
      <w:r>
        <w:rPr>
          <w:rtl/>
        </w:rPr>
        <w:t>،</w:t>
      </w:r>
      <w:r w:rsidRPr="00456662">
        <w:rPr>
          <w:rtl/>
        </w:rPr>
        <w:t xml:space="preserve"> قال : </w:t>
      </w:r>
      <w:r w:rsidRPr="00D02CEF">
        <w:rPr>
          <w:rStyle w:val="libAlaemChar"/>
          <w:rtl/>
        </w:rPr>
        <w:t>(</w:t>
      </w:r>
      <w:r w:rsidRPr="009E78CC">
        <w:rPr>
          <w:rStyle w:val="libAieChar"/>
          <w:rtl/>
        </w:rPr>
        <w:t>وَأْمُرْ أَهْلَكَ بِالصَّلاةِ وَاصْطَبِرْ عَلَيْها لا نَسْئَلُكَ رِزْقاً نَحْنُ نَرْزُقُكَ وَالْعاقِبَةُ لِلتَّقْوى</w:t>
      </w:r>
      <w:r w:rsidRPr="00D02CEF">
        <w:rPr>
          <w:rStyle w:val="libAlaemChar"/>
          <w:rtl/>
        </w:rPr>
        <w:t>)</w:t>
      </w:r>
      <w:r w:rsidRPr="00456662">
        <w:rPr>
          <w:rtl/>
        </w:rPr>
        <w:t xml:space="preserve"> </w:t>
      </w:r>
      <w:r w:rsidRPr="00D02CEF">
        <w:rPr>
          <w:rStyle w:val="libFootnotenumChar"/>
          <w:rtl/>
        </w:rPr>
        <w:t>(2)</w:t>
      </w:r>
      <w:r w:rsidRPr="00456662">
        <w:rPr>
          <w:rtl/>
        </w:rPr>
        <w:t xml:space="preserve"> فيا أيّها الرّعية</w:t>
      </w:r>
      <w:r>
        <w:rPr>
          <w:rtl/>
        </w:rPr>
        <w:t>،</w:t>
      </w:r>
      <w:r w:rsidRPr="00456662">
        <w:rPr>
          <w:rtl/>
        </w:rPr>
        <w:t xml:space="preserve"> كونوا مطيعين لمولاكم</w:t>
      </w:r>
      <w:r>
        <w:rPr>
          <w:rtl/>
        </w:rPr>
        <w:t>،</w:t>
      </w:r>
      <w:r w:rsidRPr="00456662">
        <w:rPr>
          <w:rtl/>
        </w:rPr>
        <w:t xml:space="preserve"> ويا أيّها الملوك</w:t>
      </w:r>
      <w:r>
        <w:rPr>
          <w:rtl/>
        </w:rPr>
        <w:t>،</w:t>
      </w:r>
      <w:r w:rsidRPr="00456662">
        <w:rPr>
          <w:rtl/>
        </w:rPr>
        <w:t xml:space="preserve"> كونوا مطيعين لملك الملوك حتّى تنتظم مصالح العالم. انتهى كلامه ملخّصا </w:t>
      </w:r>
      <w:r w:rsidRPr="00D02CEF">
        <w:rPr>
          <w:rStyle w:val="libFootnotenumChar"/>
          <w:rtl/>
        </w:rPr>
        <w:t>(3)</w:t>
      </w:r>
      <w:r>
        <w:rPr>
          <w:rtl/>
        </w:rPr>
        <w:t>.</w:t>
      </w:r>
    </w:p>
    <w:p w:rsidR="00F470B7" w:rsidRPr="00456662" w:rsidRDefault="00F470B7" w:rsidP="00596B52">
      <w:pPr>
        <w:pStyle w:val="libNormal"/>
        <w:rPr>
          <w:rtl/>
        </w:rPr>
      </w:pPr>
      <w:r w:rsidRPr="00456662">
        <w:rPr>
          <w:rtl/>
        </w:rPr>
        <w:t>وفي تقديم الخبر إشارة إلى اختصاص الملكيّة به تعالى</w:t>
      </w:r>
      <w:r>
        <w:rPr>
          <w:rtl/>
        </w:rPr>
        <w:t>،</w:t>
      </w:r>
      <w:r w:rsidRPr="00456662">
        <w:rPr>
          <w:rtl/>
        </w:rPr>
        <w:t xml:space="preserve"> وأنّه ملك الملوك</w:t>
      </w:r>
      <w:r>
        <w:rPr>
          <w:rtl/>
        </w:rPr>
        <w:t>،</w:t>
      </w:r>
      <w:r w:rsidRPr="00456662">
        <w:rPr>
          <w:rtl/>
        </w:rPr>
        <w:t xml:space="preserve"> وسلطان السلاطين</w:t>
      </w:r>
      <w:r>
        <w:rPr>
          <w:rtl/>
        </w:rPr>
        <w:t>،</w:t>
      </w:r>
      <w:r w:rsidRPr="00456662">
        <w:rPr>
          <w:rtl/>
        </w:rPr>
        <w:t xml:space="preserve"> وإيماء إلى برهان استحقاق التعظيم والعبوديّة</w:t>
      </w:r>
      <w:r>
        <w:rPr>
          <w:rtl/>
        </w:rPr>
        <w:t>،</w:t>
      </w:r>
      <w:r w:rsidRPr="00456662">
        <w:rPr>
          <w:rtl/>
        </w:rPr>
        <w:t xml:space="preserve"> ووجوب إطاعته في أوامره ونواهيه</w:t>
      </w:r>
      <w:r>
        <w:rPr>
          <w:rtl/>
        </w:rPr>
        <w:t>،</w:t>
      </w:r>
      <w:r w:rsidRPr="00456662">
        <w:rPr>
          <w:rtl/>
        </w:rPr>
        <w:t xml:space="preserve"> فإذا دلّ العقل على وجوب إطاعة الملك المجازي</w:t>
      </w:r>
      <w:r>
        <w:rPr>
          <w:rtl/>
        </w:rPr>
        <w:t>،</w:t>
      </w:r>
      <w:r w:rsidRPr="00456662">
        <w:rPr>
          <w:rtl/>
        </w:rPr>
        <w:t xml:space="preserve"> فدلالته على وجوب إطاعة ملك الملوك الحقيقيّ أوضح وأتمّ. وفي الإتيان بجملة الصلة الاسميّة</w:t>
      </w:r>
      <w:r>
        <w:rPr>
          <w:rtl/>
        </w:rPr>
        <w:t>،</w:t>
      </w:r>
      <w:r w:rsidRPr="00456662">
        <w:rPr>
          <w:rtl/>
        </w:rPr>
        <w:t xml:space="preserve"> إشارة إلى دوام مضمونها وثباته.</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وَهُوَ عَلى كُلِّ شَيْءٍ قَدِيرٌ</w:t>
      </w:r>
      <w:r w:rsidRPr="00D02CEF">
        <w:rPr>
          <w:rStyle w:val="libAlaemChar"/>
          <w:rtl/>
        </w:rPr>
        <w:t>)</w:t>
      </w:r>
      <w:r w:rsidRPr="00456662">
        <w:rPr>
          <w:rtl/>
        </w:rPr>
        <w:t xml:space="preserve"> جملة حاليّة غير منتقلة</w:t>
      </w:r>
      <w:r>
        <w:rPr>
          <w:rtl/>
        </w:rPr>
        <w:t>،</w:t>
      </w:r>
      <w:r w:rsidRPr="00456662">
        <w:rPr>
          <w:rtl/>
        </w:rPr>
        <w:t xml:space="preserve"> وإن غلب الانتقال في الأحوال لدوام صفاته تعالى وثباتها أزلا وأبدا</w:t>
      </w:r>
      <w:r>
        <w:rPr>
          <w:rtl/>
        </w:rPr>
        <w:t>،</w:t>
      </w:r>
      <w:r w:rsidRPr="00456662">
        <w:rPr>
          <w:rtl/>
        </w:rPr>
        <w:t xml:space="preserve"> وهي في الحقيقة مبنيّة للجملة السابقة</w:t>
      </w:r>
      <w:r>
        <w:rPr>
          <w:rtl/>
        </w:rPr>
        <w:t>،</w:t>
      </w:r>
      <w:r w:rsidRPr="00456662">
        <w:rPr>
          <w:rtl/>
        </w:rPr>
        <w:t xml:space="preserve"> بل برهان لمضمونها</w:t>
      </w:r>
      <w:r>
        <w:rPr>
          <w:rtl/>
        </w:rPr>
        <w:t>،</w:t>
      </w:r>
      <w:r w:rsidRPr="00456662">
        <w:rPr>
          <w:rtl/>
        </w:rPr>
        <w:t xml:space="preserve"> وإشارة إلى أنّه تعالى كما هو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مريم : 90</w:t>
      </w:r>
      <w:r>
        <w:rPr>
          <w:rtl/>
        </w:rPr>
        <w:t xml:space="preserve"> ـ </w:t>
      </w:r>
      <w:r w:rsidRPr="00456662">
        <w:rPr>
          <w:rtl/>
        </w:rPr>
        <w:t>91.</w:t>
      </w:r>
    </w:p>
    <w:p w:rsidR="00F470B7" w:rsidRPr="00456662" w:rsidRDefault="00F470B7" w:rsidP="002F2D66">
      <w:pPr>
        <w:pStyle w:val="libFootnote0"/>
        <w:rPr>
          <w:rtl/>
        </w:rPr>
      </w:pPr>
      <w:r>
        <w:rPr>
          <w:rtl/>
        </w:rPr>
        <w:t>(</w:t>
      </w:r>
      <w:r w:rsidRPr="00456662">
        <w:rPr>
          <w:rtl/>
        </w:rPr>
        <w:t>2) طه : 132.</w:t>
      </w:r>
    </w:p>
    <w:p w:rsidR="00F470B7" w:rsidRPr="00456662" w:rsidRDefault="00F470B7" w:rsidP="002F2D66">
      <w:pPr>
        <w:pStyle w:val="libFootnote0"/>
        <w:rPr>
          <w:rtl/>
        </w:rPr>
      </w:pPr>
      <w:r>
        <w:rPr>
          <w:rtl/>
        </w:rPr>
        <w:t>(</w:t>
      </w:r>
      <w:r w:rsidRPr="00456662">
        <w:rPr>
          <w:rtl/>
        </w:rPr>
        <w:t>3) التفسير الكبير 1 : 238</w:t>
      </w:r>
      <w:r>
        <w:rPr>
          <w:rtl/>
        </w:rPr>
        <w:t xml:space="preserve"> ـ </w:t>
      </w:r>
      <w:r w:rsidRPr="00456662">
        <w:rPr>
          <w:rtl/>
        </w:rPr>
        <w:t>240.</w:t>
      </w:r>
    </w:p>
    <w:p w:rsidR="00F470B7" w:rsidRPr="00456662" w:rsidRDefault="00F470B7" w:rsidP="00930449">
      <w:pPr>
        <w:pStyle w:val="libNormal0"/>
        <w:rPr>
          <w:rtl/>
        </w:rPr>
      </w:pPr>
      <w:r>
        <w:rPr>
          <w:rtl/>
        </w:rPr>
        <w:br w:type="page"/>
      </w:r>
      <w:r w:rsidRPr="00456662">
        <w:rPr>
          <w:rtl/>
        </w:rPr>
        <w:lastRenderedPageBreak/>
        <w:t>ملك حقيقيّ</w:t>
      </w:r>
      <w:r>
        <w:rPr>
          <w:rtl/>
        </w:rPr>
        <w:t>،</w:t>
      </w:r>
      <w:r w:rsidRPr="00456662">
        <w:rPr>
          <w:rtl/>
        </w:rPr>
        <w:t xml:space="preserve"> كذلك ملكه ملك حقيقيّ دائميّ سرمديّ</w:t>
      </w:r>
      <w:r>
        <w:rPr>
          <w:rtl/>
        </w:rPr>
        <w:t>،</w:t>
      </w:r>
      <w:r w:rsidRPr="00456662">
        <w:rPr>
          <w:rtl/>
        </w:rPr>
        <w:t xml:space="preserve"> لعموم قدرته على كلّ ما حوته بقعة الإمكان ممّا يصدق عليه لفظ الشيء</w:t>
      </w:r>
      <w:r>
        <w:rPr>
          <w:rtl/>
        </w:rPr>
        <w:t>،</w:t>
      </w:r>
      <w:r w:rsidRPr="00456662">
        <w:rPr>
          <w:rtl/>
        </w:rPr>
        <w:t xml:space="preserve"> وهو ما أمكن وجوده بالإمكان العامّ دون ما امتنع وجوده</w:t>
      </w:r>
      <w:r>
        <w:rPr>
          <w:rtl/>
        </w:rPr>
        <w:t>،</w:t>
      </w:r>
      <w:r w:rsidRPr="00456662">
        <w:rPr>
          <w:rtl/>
        </w:rPr>
        <w:t xml:space="preserve"> فإنّ الشيئيّة تساوق الوجود</w:t>
      </w:r>
      <w:r>
        <w:rPr>
          <w:rtl/>
        </w:rPr>
        <w:t>،</w:t>
      </w:r>
      <w:r w:rsidRPr="00456662">
        <w:rPr>
          <w:rtl/>
        </w:rPr>
        <w:t xml:space="preserve"> وتخصيص التفسير بالإنعام والانتقام</w:t>
      </w:r>
      <w:r>
        <w:rPr>
          <w:rtl/>
        </w:rPr>
        <w:t xml:space="preserve"> ـ </w:t>
      </w:r>
      <w:r w:rsidRPr="00456662">
        <w:rPr>
          <w:rtl/>
        </w:rPr>
        <w:t xml:space="preserve">كما في مجمع البيان </w:t>
      </w:r>
      <w:r w:rsidRPr="00D02CEF">
        <w:rPr>
          <w:rStyle w:val="libFootnotenumChar"/>
          <w:rtl/>
        </w:rPr>
        <w:t>(1)</w:t>
      </w:r>
      <w:r>
        <w:rPr>
          <w:rtl/>
        </w:rPr>
        <w:t xml:space="preserve"> ـ </w:t>
      </w:r>
      <w:r w:rsidRPr="00456662">
        <w:rPr>
          <w:rtl/>
        </w:rPr>
        <w:t>لا وجه له.</w:t>
      </w:r>
    </w:p>
    <w:p w:rsidR="00F470B7" w:rsidRPr="00456662" w:rsidRDefault="00F470B7" w:rsidP="00596B52">
      <w:pPr>
        <w:pStyle w:val="libNormal"/>
        <w:rPr>
          <w:rtl/>
        </w:rPr>
      </w:pPr>
      <w:r w:rsidRPr="00456662">
        <w:rPr>
          <w:rtl/>
        </w:rPr>
        <w:t>وفسّر البيضاويّ «كلّ شيء» بكلّ ما يشاء</w:t>
      </w:r>
      <w:r>
        <w:rPr>
          <w:rtl/>
        </w:rPr>
        <w:t>،</w:t>
      </w:r>
      <w:r w:rsidRPr="00456662">
        <w:rPr>
          <w:rtl/>
        </w:rPr>
        <w:t xml:space="preserve"> ويستفاد من بعض الأخبار أنّ الشيء هو ما قدّر وما كوّن</w:t>
      </w:r>
      <w:r>
        <w:rPr>
          <w:rtl/>
        </w:rPr>
        <w:t>،</w:t>
      </w:r>
      <w:r w:rsidRPr="00456662">
        <w:rPr>
          <w:rtl/>
        </w:rPr>
        <w:t xml:space="preserve"> وهو ما روي عن الصادق عليه السلام في تفسير قوله تعالى : </w:t>
      </w:r>
      <w:r w:rsidRPr="00D02CEF">
        <w:rPr>
          <w:rStyle w:val="libAlaemChar"/>
          <w:rtl/>
        </w:rPr>
        <w:t>(</w:t>
      </w:r>
      <w:r w:rsidRPr="009E78CC">
        <w:rPr>
          <w:rStyle w:val="libAieChar"/>
          <w:rtl/>
        </w:rPr>
        <w:t>أَنَّا خَلَقْناهُ مِنْ قَبْلُ وَلَمْ يَكُ شَيْئاً</w:t>
      </w:r>
      <w:r w:rsidRPr="00D02CEF">
        <w:rPr>
          <w:rStyle w:val="libAlaemChar"/>
          <w:rtl/>
        </w:rPr>
        <w:t>)</w:t>
      </w:r>
      <w:r w:rsidRPr="00456662">
        <w:rPr>
          <w:rtl/>
        </w:rPr>
        <w:t xml:space="preserve"> </w:t>
      </w:r>
      <w:r w:rsidRPr="00D02CEF">
        <w:rPr>
          <w:rStyle w:val="libFootnotenumChar"/>
          <w:rtl/>
        </w:rPr>
        <w:t>(2)</w:t>
      </w:r>
      <w:r w:rsidRPr="00456662">
        <w:rPr>
          <w:rtl/>
        </w:rPr>
        <w:t xml:space="preserve"> أنّه قال : أي لا مقدّرا ولا مكوّنا </w:t>
      </w:r>
      <w:r w:rsidRPr="00D02CEF">
        <w:rPr>
          <w:rStyle w:val="libFootnotenumChar"/>
          <w:rtl/>
        </w:rPr>
        <w:t>(3)</w:t>
      </w:r>
      <w:r>
        <w:rPr>
          <w:rtl/>
        </w:rPr>
        <w:t>.</w:t>
      </w:r>
      <w:r w:rsidRPr="00456662">
        <w:rPr>
          <w:rtl/>
        </w:rPr>
        <w:t xml:space="preserve"> وربّما يفسّر الشيء في الآية بما يصحّ أن يكون مقدورا له تعالى</w:t>
      </w:r>
      <w:r>
        <w:rPr>
          <w:rtl/>
        </w:rPr>
        <w:t>،</w:t>
      </w:r>
      <w:r w:rsidRPr="00456662">
        <w:rPr>
          <w:rtl/>
        </w:rPr>
        <w:t xml:space="preserve"> قيل : وهو أخصّ من قولنا «وهو بكلّ شيء عليم» لأنّه لا شيء إلّا ويجب أن يعلمه إذ لا شيء إلّا ويصحّ أن يكون معلوما في نفسه ولا يوصف سبحانه بكونه قادرا على ما لا يصحّ أن يكون مقدورا في نفسه ؛ مثل ما تقضّى وقته ممّا لا يبقى.</w:t>
      </w:r>
    </w:p>
    <w:p w:rsidR="00F470B7" w:rsidRPr="00456662" w:rsidRDefault="00F470B7" w:rsidP="00596B52">
      <w:pPr>
        <w:pStyle w:val="libNormal"/>
        <w:rPr>
          <w:rtl/>
        </w:rPr>
      </w:pPr>
      <w:r w:rsidRPr="00456662">
        <w:rPr>
          <w:rtl/>
        </w:rPr>
        <w:t>وصرّح بعضهم بأنّه يجوز إطلاق الشيء على المعدوم والمحال كشريك الباري. ومن هنا قال بعضهم : كيف قيل : «على كلّ شيء قدير» وفي الأشياء ما لا تعلّق به للقادر ؛ كالمستحيل</w:t>
      </w:r>
      <w:r>
        <w:rPr>
          <w:rtl/>
        </w:rPr>
        <w:t>،</w:t>
      </w:r>
      <w:r w:rsidRPr="00456662">
        <w:rPr>
          <w:rtl/>
        </w:rPr>
        <w:t xml:space="preserve"> وفعل قادر آخر</w:t>
      </w:r>
      <w:r>
        <w:rPr>
          <w:rtl/>
        </w:rPr>
        <w:t>؟</w:t>
      </w:r>
    </w:p>
    <w:p w:rsidR="00F470B7" w:rsidRPr="00456662" w:rsidRDefault="00F470B7" w:rsidP="00596B52">
      <w:pPr>
        <w:pStyle w:val="libNormal"/>
        <w:rPr>
          <w:rtl/>
        </w:rPr>
      </w:pPr>
      <w:r w:rsidRPr="00456662">
        <w:rPr>
          <w:rtl/>
        </w:rPr>
        <w:t>وأجيب عنه بأنّه مشروط في حدّ القادر أن لا يكون الفعل مستحيلا</w:t>
      </w:r>
      <w:r>
        <w:rPr>
          <w:rtl/>
        </w:rPr>
        <w:t>،</w:t>
      </w:r>
      <w:r w:rsidRPr="00456662">
        <w:rPr>
          <w:rtl/>
        </w:rPr>
        <w:t xml:space="preserve"> فالمستحيل مستثنى في نفسه عند ذكر القادر على الأشياء كلّها</w:t>
      </w:r>
      <w:r>
        <w:rPr>
          <w:rtl/>
        </w:rPr>
        <w:t>،</w:t>
      </w:r>
      <w:r w:rsidRPr="00456662">
        <w:rPr>
          <w:rtl/>
        </w:rPr>
        <w:t xml:space="preserve"> فكأنّه قال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408.</w:t>
      </w:r>
    </w:p>
    <w:p w:rsidR="00F470B7" w:rsidRPr="00456662" w:rsidRDefault="00F470B7" w:rsidP="002F2D66">
      <w:pPr>
        <w:pStyle w:val="libFootnote0"/>
        <w:rPr>
          <w:rtl/>
        </w:rPr>
      </w:pPr>
      <w:r>
        <w:rPr>
          <w:rtl/>
        </w:rPr>
        <w:t>(</w:t>
      </w:r>
      <w:r w:rsidRPr="00456662">
        <w:rPr>
          <w:rtl/>
        </w:rPr>
        <w:t>2) مريم : 67. وفي المصدر : ولقد خلقنا الإنسان من قبل ولم يك شيئا وهو خلط بين الآيتين.</w:t>
      </w:r>
    </w:p>
    <w:p w:rsidR="00F470B7" w:rsidRPr="00456662" w:rsidRDefault="00F470B7" w:rsidP="002F2D66">
      <w:pPr>
        <w:pStyle w:val="libFootnote0"/>
        <w:rPr>
          <w:rtl/>
        </w:rPr>
      </w:pPr>
      <w:r>
        <w:rPr>
          <w:rtl/>
        </w:rPr>
        <w:t>(</w:t>
      </w:r>
      <w:r w:rsidRPr="00456662">
        <w:rPr>
          <w:rtl/>
        </w:rPr>
        <w:t>3) الكافي 1 : 147.</w:t>
      </w:r>
    </w:p>
    <w:p w:rsidR="00F470B7" w:rsidRPr="00456662" w:rsidRDefault="00F470B7" w:rsidP="00930449">
      <w:pPr>
        <w:pStyle w:val="libNormal0"/>
        <w:rPr>
          <w:rtl/>
        </w:rPr>
      </w:pPr>
      <w:r>
        <w:rPr>
          <w:rtl/>
        </w:rPr>
        <w:br w:type="page"/>
      </w:r>
      <w:r w:rsidRPr="00456662">
        <w:rPr>
          <w:rtl/>
        </w:rPr>
        <w:lastRenderedPageBreak/>
        <w:t>على كلّ شيء مستقيم قدير</w:t>
      </w:r>
      <w:r>
        <w:rPr>
          <w:rtl/>
        </w:rPr>
        <w:t>،</w:t>
      </w:r>
      <w:r w:rsidRPr="00456662">
        <w:rPr>
          <w:rtl/>
        </w:rPr>
        <w:t xml:space="preserve"> وسيأتي لهذا زيادة توضيح.</w:t>
      </w:r>
    </w:p>
    <w:p w:rsidR="00F470B7" w:rsidRPr="00456662" w:rsidRDefault="00F470B7" w:rsidP="00596B52">
      <w:pPr>
        <w:pStyle w:val="libNormal"/>
        <w:rPr>
          <w:rtl/>
        </w:rPr>
      </w:pPr>
      <w:r w:rsidRPr="00456662">
        <w:rPr>
          <w:rtl/>
        </w:rPr>
        <w:t>والتحقيق : أن يقال : إنّا إن اعتبرنا في صدق الشيء إمكان الوجود الخارجيّ</w:t>
      </w:r>
      <w:r>
        <w:rPr>
          <w:rtl/>
        </w:rPr>
        <w:t>،</w:t>
      </w:r>
      <w:r w:rsidRPr="00456662">
        <w:rPr>
          <w:rtl/>
        </w:rPr>
        <w:t xml:space="preserve"> فلا يطلق على المعدوم والمحال</w:t>
      </w:r>
      <w:r>
        <w:rPr>
          <w:rtl/>
        </w:rPr>
        <w:t>،</w:t>
      </w:r>
      <w:r w:rsidRPr="00456662">
        <w:rPr>
          <w:rtl/>
        </w:rPr>
        <w:t xml:space="preserve"> وإن اعتبرنا إمكان الوجود بنحو من الأنحاء ولو في ظرف الذهن كما هو الحقّ</w:t>
      </w:r>
      <w:r>
        <w:rPr>
          <w:rtl/>
        </w:rPr>
        <w:t>،</w:t>
      </w:r>
      <w:r w:rsidRPr="00456662">
        <w:rPr>
          <w:rtl/>
        </w:rPr>
        <w:t xml:space="preserve"> فلا مانع من إطلاقه على ما ذكر ؛ إذ من الواضح أنّ لكلّ لفظ</w:t>
      </w:r>
      <w:r>
        <w:rPr>
          <w:rtl/>
        </w:rPr>
        <w:t xml:space="preserve"> ـ </w:t>
      </w:r>
      <w:r w:rsidRPr="00456662">
        <w:rPr>
          <w:rtl/>
        </w:rPr>
        <w:t>حتّى شريك الباري</w:t>
      </w:r>
      <w:r>
        <w:rPr>
          <w:rtl/>
        </w:rPr>
        <w:t xml:space="preserve"> ـ </w:t>
      </w:r>
      <w:r w:rsidRPr="00456662">
        <w:rPr>
          <w:rtl/>
        </w:rPr>
        <w:t>مفهوما يدلّ عليه هذا اللفظ</w:t>
      </w:r>
      <w:r>
        <w:rPr>
          <w:rtl/>
        </w:rPr>
        <w:t>،</w:t>
      </w:r>
      <w:r w:rsidRPr="00456662">
        <w:rPr>
          <w:rtl/>
        </w:rPr>
        <w:t xml:space="preserve"> وإلّا لكان هذا اللفظ من الألفاظ المهملة</w:t>
      </w:r>
      <w:r>
        <w:rPr>
          <w:rtl/>
        </w:rPr>
        <w:t>،</w:t>
      </w:r>
      <w:r w:rsidRPr="00456662">
        <w:rPr>
          <w:rtl/>
        </w:rPr>
        <w:t xml:space="preserve"> ولذا قسّموا الكلّيّ إلى ما امتنع وجوده في الخارج</w:t>
      </w:r>
      <w:r>
        <w:rPr>
          <w:rtl/>
        </w:rPr>
        <w:t>،</w:t>
      </w:r>
      <w:r w:rsidRPr="00456662">
        <w:rPr>
          <w:rtl/>
        </w:rPr>
        <w:t xml:space="preserve"> وما أمكن.</w:t>
      </w:r>
    </w:p>
    <w:p w:rsidR="00F470B7" w:rsidRPr="00456662" w:rsidRDefault="00F470B7" w:rsidP="00596B52">
      <w:pPr>
        <w:pStyle w:val="libNormal"/>
        <w:rPr>
          <w:rtl/>
        </w:rPr>
      </w:pPr>
      <w:r w:rsidRPr="00456662">
        <w:rPr>
          <w:rtl/>
        </w:rPr>
        <w:t>وهل يجوز إطلاق الشيء على الله سبحانه</w:t>
      </w:r>
      <w:r>
        <w:rPr>
          <w:rtl/>
        </w:rPr>
        <w:t>؟</w:t>
      </w:r>
      <w:r w:rsidRPr="00456662">
        <w:rPr>
          <w:rtl/>
        </w:rPr>
        <w:t xml:space="preserve"> قيل : لا</w:t>
      </w:r>
      <w:r>
        <w:rPr>
          <w:rtl/>
        </w:rPr>
        <w:t>،</w:t>
      </w:r>
      <w:r w:rsidRPr="00456662">
        <w:rPr>
          <w:rtl/>
        </w:rPr>
        <w:t xml:space="preserve"> لأنّه قال : </w:t>
      </w:r>
      <w:r w:rsidRPr="00D02CEF">
        <w:rPr>
          <w:rStyle w:val="libAlaemChar"/>
          <w:rtl/>
        </w:rPr>
        <w:t>(</w:t>
      </w:r>
      <w:r w:rsidRPr="009E78CC">
        <w:rPr>
          <w:rStyle w:val="libAieChar"/>
          <w:rtl/>
        </w:rPr>
        <w:t>اللهُ خالِقُ كُلِّ شَيْءٍ</w:t>
      </w:r>
      <w:r w:rsidRPr="00D02CEF">
        <w:rPr>
          <w:rStyle w:val="libAlaemChar"/>
          <w:rtl/>
        </w:rPr>
        <w:t>)</w:t>
      </w:r>
      <w:r w:rsidRPr="00456662">
        <w:rPr>
          <w:rtl/>
        </w:rPr>
        <w:t xml:space="preserve"> </w:t>
      </w:r>
      <w:r w:rsidRPr="00D02CEF">
        <w:rPr>
          <w:rStyle w:val="libFootnotenumChar"/>
          <w:rtl/>
        </w:rPr>
        <w:t>(1)</w:t>
      </w:r>
      <w:r w:rsidRPr="00456662">
        <w:rPr>
          <w:rtl/>
        </w:rPr>
        <w:t xml:space="preserve"> فلو كان شيئا لزم أن يكون خالق نفسه</w:t>
      </w:r>
      <w:r>
        <w:rPr>
          <w:rtl/>
        </w:rPr>
        <w:t>،</w:t>
      </w:r>
      <w:r w:rsidRPr="00456662">
        <w:rPr>
          <w:rtl/>
        </w:rPr>
        <w:t xml:space="preserve"> فيكون حادثا مخلوقا</w:t>
      </w:r>
      <w:r>
        <w:rPr>
          <w:rtl/>
        </w:rPr>
        <w:t>،</w:t>
      </w:r>
      <w:r w:rsidRPr="00456662">
        <w:rPr>
          <w:rtl/>
        </w:rPr>
        <w:t xml:space="preserve"> والمفروض قدمه وسابقيّته على الأشياء كلّها</w:t>
      </w:r>
      <w:r>
        <w:rPr>
          <w:rtl/>
        </w:rPr>
        <w:t>،</w:t>
      </w:r>
      <w:r w:rsidRPr="00456662">
        <w:rPr>
          <w:rtl/>
        </w:rPr>
        <w:t xml:space="preserve"> ومثله الآية المبحوث عنها</w:t>
      </w:r>
      <w:r>
        <w:rPr>
          <w:rtl/>
        </w:rPr>
        <w:t>،</w:t>
      </w:r>
      <w:r w:rsidRPr="00456662">
        <w:rPr>
          <w:rtl/>
        </w:rPr>
        <w:t xml:space="preserve"> فإنّه يلزم كونه مقدورا</w:t>
      </w:r>
      <w:r>
        <w:rPr>
          <w:rtl/>
        </w:rPr>
        <w:t>،</w:t>
      </w:r>
      <w:r w:rsidRPr="00456662">
        <w:rPr>
          <w:rtl/>
        </w:rPr>
        <w:t xml:space="preserve"> والمفروض أنّه على كلّ شيء قدير</w:t>
      </w:r>
      <w:r>
        <w:rPr>
          <w:rtl/>
        </w:rPr>
        <w:t>،</w:t>
      </w:r>
      <w:r w:rsidRPr="00456662">
        <w:rPr>
          <w:rtl/>
        </w:rPr>
        <w:t xml:space="preserve"> ولقوله تعالى : </w:t>
      </w:r>
      <w:r w:rsidRPr="00D02CEF">
        <w:rPr>
          <w:rStyle w:val="libAlaemChar"/>
          <w:rtl/>
        </w:rPr>
        <w:t>(</w:t>
      </w:r>
      <w:r w:rsidRPr="009E78CC">
        <w:rPr>
          <w:rStyle w:val="libAieChar"/>
          <w:rtl/>
        </w:rPr>
        <w:t>لَيْسَ كَمِثْلِهِ شَيْءٌ</w:t>
      </w:r>
      <w:r w:rsidRPr="00D02CEF">
        <w:rPr>
          <w:rStyle w:val="libAlaemChar"/>
          <w:rtl/>
        </w:rPr>
        <w:t>)</w:t>
      </w:r>
      <w:r w:rsidRPr="00456662">
        <w:rPr>
          <w:rtl/>
        </w:rPr>
        <w:t xml:space="preserve"> </w:t>
      </w:r>
      <w:r w:rsidRPr="00D02CEF">
        <w:rPr>
          <w:rStyle w:val="libFootnotenumChar"/>
          <w:rtl/>
        </w:rPr>
        <w:t>(2)</w:t>
      </w:r>
      <w:r w:rsidRPr="00456662">
        <w:rPr>
          <w:rtl/>
        </w:rPr>
        <w:t xml:space="preserve"> فإنّه تعالى حكم بأنّ مثل مثله ليس بشيء</w:t>
      </w:r>
      <w:r>
        <w:rPr>
          <w:rtl/>
        </w:rPr>
        <w:t>،</w:t>
      </w:r>
      <w:r w:rsidRPr="00456662">
        <w:rPr>
          <w:rtl/>
        </w:rPr>
        <w:t xml:space="preserve"> ولا شكّ أنّ كلّ شيء مثل لمثل نفسه</w:t>
      </w:r>
      <w:r>
        <w:rPr>
          <w:rtl/>
        </w:rPr>
        <w:t>،</w:t>
      </w:r>
      <w:r w:rsidRPr="00456662">
        <w:rPr>
          <w:rtl/>
        </w:rPr>
        <w:t xml:space="preserve"> وثبت بهذه الآية أنّ مثل مثله ليس بشيء</w:t>
      </w:r>
      <w:r>
        <w:rPr>
          <w:rtl/>
        </w:rPr>
        <w:t>،</w:t>
      </w:r>
      <w:r w:rsidRPr="00456662">
        <w:rPr>
          <w:rtl/>
        </w:rPr>
        <w:t xml:space="preserve"> فهو تعالى غير مسمّى بالشيء.</w:t>
      </w:r>
    </w:p>
    <w:p w:rsidR="00F470B7" w:rsidRPr="00456662" w:rsidRDefault="00F470B7" w:rsidP="00596B52">
      <w:pPr>
        <w:pStyle w:val="libNormal"/>
        <w:rPr>
          <w:rtl/>
        </w:rPr>
      </w:pPr>
      <w:r w:rsidRPr="00456662">
        <w:rPr>
          <w:rtl/>
        </w:rPr>
        <w:t>ولأنّ أسماء الله يفيد كلّ منها صفة جمال أو صفة جلال. وبعبارة : مفيد لمدح وكمال</w:t>
      </w:r>
      <w:r>
        <w:rPr>
          <w:rtl/>
        </w:rPr>
        <w:t>،</w:t>
      </w:r>
      <w:r w:rsidRPr="00456662">
        <w:rPr>
          <w:rtl/>
        </w:rPr>
        <w:t xml:space="preserve"> ولا مدح في وصف شيء بشيء</w:t>
      </w:r>
      <w:r>
        <w:rPr>
          <w:rtl/>
        </w:rPr>
        <w:t>،</w:t>
      </w:r>
      <w:r w:rsidRPr="00456662">
        <w:rPr>
          <w:rtl/>
        </w:rPr>
        <w:t xml:space="preserve"> فينتج أنّ لفظ الشيء ليس من أسماء الله.</w:t>
      </w:r>
    </w:p>
    <w:p w:rsidR="00F470B7" w:rsidRPr="00456662" w:rsidRDefault="00F470B7" w:rsidP="00596B52">
      <w:pPr>
        <w:pStyle w:val="libNormal"/>
        <w:rPr>
          <w:rtl/>
        </w:rPr>
      </w:pPr>
      <w:r w:rsidRPr="00456662">
        <w:rPr>
          <w:rtl/>
        </w:rPr>
        <w:t>ولأنّ هذا اللفظ في غاية الحقارة</w:t>
      </w:r>
      <w:r>
        <w:rPr>
          <w:rtl/>
        </w:rPr>
        <w:t>،</w:t>
      </w:r>
      <w:r w:rsidRPr="00456662">
        <w:rPr>
          <w:rtl/>
        </w:rPr>
        <w:t xml:space="preserve"> فكيف يخاطب من هو أعظم من كلّ شيء.</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الزمر : 62.</w:t>
      </w:r>
    </w:p>
    <w:p w:rsidR="00F470B7" w:rsidRPr="00456662" w:rsidRDefault="00F470B7" w:rsidP="002F2D66">
      <w:pPr>
        <w:pStyle w:val="libFootnote0"/>
        <w:rPr>
          <w:rtl/>
        </w:rPr>
      </w:pPr>
      <w:r>
        <w:rPr>
          <w:rtl/>
        </w:rPr>
        <w:t>(</w:t>
      </w:r>
      <w:r w:rsidRPr="00456662">
        <w:rPr>
          <w:rtl/>
        </w:rPr>
        <w:t>2) الشورى : 11.</w:t>
      </w:r>
    </w:p>
    <w:p w:rsidR="00F470B7" w:rsidRPr="00456662" w:rsidRDefault="00F470B7" w:rsidP="00596B52">
      <w:pPr>
        <w:pStyle w:val="libNormal"/>
        <w:rPr>
          <w:rtl/>
        </w:rPr>
      </w:pPr>
      <w:r>
        <w:rPr>
          <w:rtl/>
        </w:rPr>
        <w:br w:type="page"/>
      </w:r>
      <w:r w:rsidRPr="00456662">
        <w:rPr>
          <w:rtl/>
        </w:rPr>
        <w:lastRenderedPageBreak/>
        <w:t>ولأنّ أسماء الله توقيفيّة</w:t>
      </w:r>
      <w:r>
        <w:rPr>
          <w:rtl/>
        </w:rPr>
        <w:t>،</w:t>
      </w:r>
      <w:r w:rsidRPr="00456662">
        <w:rPr>
          <w:rtl/>
        </w:rPr>
        <w:t xml:space="preserve"> ولم ينقل عن النبيّ صلّى الله عليه وآله ولا عن أصحابه مخاطبة الله بلفظ «يا شيء»</w:t>
      </w:r>
      <w:r>
        <w:rPr>
          <w:rtl/>
        </w:rPr>
        <w:t>.</w:t>
      </w:r>
    </w:p>
    <w:p w:rsidR="00F470B7" w:rsidRPr="00456662" w:rsidRDefault="00F470B7" w:rsidP="00596B52">
      <w:pPr>
        <w:pStyle w:val="libNormal"/>
        <w:rPr>
          <w:rtl/>
        </w:rPr>
      </w:pPr>
      <w:r w:rsidRPr="00456662">
        <w:rPr>
          <w:rtl/>
        </w:rPr>
        <w:t xml:space="preserve">ولأنّه تعالى قال : </w:t>
      </w:r>
      <w:r w:rsidRPr="00D02CEF">
        <w:rPr>
          <w:rStyle w:val="libAlaemChar"/>
          <w:rtl/>
        </w:rPr>
        <w:t>(</w:t>
      </w:r>
      <w:r w:rsidRPr="009E78CC">
        <w:rPr>
          <w:rStyle w:val="libAieChar"/>
          <w:rtl/>
        </w:rPr>
        <w:t>وَلِلَّهِ الْأَسْماءُ الْحُسْنى فَادْعُوهُ بِها وَذَرُوا الَّذِينَ يُلْحِدُونَ فِي أَسْمائِهِ</w:t>
      </w:r>
      <w:r w:rsidRPr="00D02CEF">
        <w:rPr>
          <w:rStyle w:val="libAlaemChar"/>
          <w:rtl/>
        </w:rPr>
        <w:t>)</w:t>
      </w:r>
      <w:r w:rsidRPr="00456662">
        <w:rPr>
          <w:rtl/>
        </w:rPr>
        <w:t xml:space="preserve"> </w:t>
      </w:r>
      <w:r w:rsidRPr="00D02CEF">
        <w:rPr>
          <w:rStyle w:val="libFootnotenumChar"/>
          <w:rtl/>
        </w:rPr>
        <w:t>(1)</w:t>
      </w:r>
      <w:r w:rsidRPr="00456662">
        <w:rPr>
          <w:rtl/>
        </w:rPr>
        <w:t xml:space="preserve"> وهذا اللفظ لم يذكر في أسمائه الحسنى</w:t>
      </w:r>
      <w:r>
        <w:rPr>
          <w:rtl/>
        </w:rPr>
        <w:t>،</w:t>
      </w:r>
      <w:r w:rsidRPr="00456662">
        <w:rPr>
          <w:rtl/>
        </w:rPr>
        <w:t xml:space="preserve"> فمن دعاه بلفظ الشيء فقد ألحد في أسمائه.</w:t>
      </w:r>
    </w:p>
    <w:p w:rsidR="00F470B7" w:rsidRPr="00456662" w:rsidRDefault="00F470B7" w:rsidP="00596B52">
      <w:pPr>
        <w:pStyle w:val="libNormal"/>
        <w:rPr>
          <w:rtl/>
        </w:rPr>
      </w:pPr>
      <w:r w:rsidRPr="00456662">
        <w:rPr>
          <w:rtl/>
        </w:rPr>
        <w:t>وفي جميع هذه الوجوه نظر :</w:t>
      </w:r>
    </w:p>
    <w:p w:rsidR="00F470B7" w:rsidRPr="00456662" w:rsidRDefault="00F470B7" w:rsidP="00596B52">
      <w:pPr>
        <w:pStyle w:val="libNormal"/>
        <w:rPr>
          <w:rtl/>
        </w:rPr>
      </w:pPr>
      <w:r w:rsidRPr="00456662">
        <w:rPr>
          <w:rtl/>
        </w:rPr>
        <w:t>أمّا الأوّل</w:t>
      </w:r>
      <w:r>
        <w:rPr>
          <w:rtl/>
        </w:rPr>
        <w:t>،</w:t>
      </w:r>
      <w:r w:rsidRPr="00456662">
        <w:rPr>
          <w:rtl/>
        </w:rPr>
        <w:t xml:space="preserve"> فلأنّ العامّ يخصّص</w:t>
      </w:r>
      <w:r>
        <w:rPr>
          <w:rtl/>
        </w:rPr>
        <w:t>،</w:t>
      </w:r>
      <w:r w:rsidRPr="00456662">
        <w:rPr>
          <w:rtl/>
        </w:rPr>
        <w:t xml:space="preserve"> وقد اشتهر أنّه «ما من عامّ إلّا وقد خصّ»</w:t>
      </w:r>
      <w:r>
        <w:rPr>
          <w:rtl/>
        </w:rPr>
        <w:t>،</w:t>
      </w:r>
      <w:r w:rsidRPr="00456662">
        <w:rPr>
          <w:rtl/>
        </w:rPr>
        <w:t xml:space="preserve"> ولا يلزم أن يكون المخصّص لفظا</w:t>
      </w:r>
      <w:r>
        <w:rPr>
          <w:rtl/>
        </w:rPr>
        <w:t>،</w:t>
      </w:r>
      <w:r w:rsidRPr="00456662">
        <w:rPr>
          <w:rtl/>
        </w:rPr>
        <w:t xml:space="preserve"> فقد يكون التخصيص بالعقل</w:t>
      </w:r>
      <w:r>
        <w:rPr>
          <w:rtl/>
        </w:rPr>
        <w:t>،</w:t>
      </w:r>
      <w:r w:rsidRPr="00456662">
        <w:rPr>
          <w:rtl/>
        </w:rPr>
        <w:t xml:space="preserve"> وقد يكون بالإجماع</w:t>
      </w:r>
      <w:r>
        <w:rPr>
          <w:rtl/>
        </w:rPr>
        <w:t>،</w:t>
      </w:r>
      <w:r w:rsidRPr="00456662">
        <w:rPr>
          <w:rtl/>
        </w:rPr>
        <w:t xml:space="preserve"> وقد يكون بالعرف والعادة</w:t>
      </w:r>
      <w:r>
        <w:rPr>
          <w:rtl/>
        </w:rPr>
        <w:t>،</w:t>
      </w:r>
      <w:r w:rsidRPr="00456662">
        <w:rPr>
          <w:rtl/>
        </w:rPr>
        <w:t xml:space="preserve"> وقد يكون بغير ذلك.</w:t>
      </w:r>
    </w:p>
    <w:p w:rsidR="00F470B7" w:rsidRPr="00456662" w:rsidRDefault="00F470B7" w:rsidP="00596B52">
      <w:pPr>
        <w:pStyle w:val="libNormal"/>
        <w:rPr>
          <w:rtl/>
        </w:rPr>
      </w:pPr>
      <w:r w:rsidRPr="00456662">
        <w:rPr>
          <w:rtl/>
        </w:rPr>
        <w:t>والعقل والضرورة قاضيان في المقام بالتخصيص ؛ كما لا يخفى.</w:t>
      </w:r>
    </w:p>
    <w:p w:rsidR="00F470B7" w:rsidRPr="00456662" w:rsidRDefault="00F470B7" w:rsidP="00596B52">
      <w:pPr>
        <w:pStyle w:val="libNormal"/>
        <w:rPr>
          <w:rtl/>
        </w:rPr>
      </w:pPr>
      <w:r w:rsidRPr="00456662">
        <w:rPr>
          <w:rtl/>
        </w:rPr>
        <w:t>والجواب عن الثاني : أنّ الكاف زائدة</w:t>
      </w:r>
      <w:r>
        <w:rPr>
          <w:rtl/>
        </w:rPr>
        <w:t>،</w:t>
      </w:r>
      <w:r w:rsidRPr="00456662">
        <w:rPr>
          <w:rtl/>
        </w:rPr>
        <w:t xml:space="preserve"> فتدبّر.</w:t>
      </w:r>
    </w:p>
    <w:p w:rsidR="00F470B7" w:rsidRPr="00456662" w:rsidRDefault="00F470B7" w:rsidP="00596B52">
      <w:pPr>
        <w:pStyle w:val="libNormal"/>
        <w:rPr>
          <w:rtl/>
        </w:rPr>
      </w:pPr>
      <w:r w:rsidRPr="00456662">
        <w:rPr>
          <w:rtl/>
        </w:rPr>
        <w:t>وعن الثالث : ما ذكره النيسابوريّ في تفسيره من أنّ الشيء خير من لا شيء</w:t>
      </w:r>
      <w:r>
        <w:rPr>
          <w:rtl/>
        </w:rPr>
        <w:t>،</w:t>
      </w:r>
      <w:r w:rsidRPr="00456662">
        <w:rPr>
          <w:rtl/>
        </w:rPr>
        <w:t xml:space="preserve"> قال : وإن كان سائر الأشياء مشتركة معه في ذلك كالموجود والكريم والحليم</w:t>
      </w:r>
      <w:r>
        <w:rPr>
          <w:rtl/>
        </w:rPr>
        <w:t>،</w:t>
      </w:r>
      <w:r w:rsidRPr="00456662">
        <w:rPr>
          <w:rtl/>
        </w:rPr>
        <w:t xml:space="preserve"> فإنّ كلّا منها مدح بالنسبة إلى من لا وجود له ولا كرم ولا حلم</w:t>
      </w:r>
      <w:r>
        <w:rPr>
          <w:rtl/>
        </w:rPr>
        <w:t>،</w:t>
      </w:r>
      <w:r w:rsidRPr="00456662">
        <w:rPr>
          <w:rtl/>
        </w:rPr>
        <w:t xml:space="preserve"> بل الشيء بالحقيقة هو وباقي الأشياء شيئيّتها مستعارة كوجودها. انتهى</w:t>
      </w:r>
      <w:r>
        <w:rPr>
          <w:rtl/>
        </w:rPr>
        <w:t>،</w:t>
      </w:r>
      <w:r w:rsidRPr="00456662">
        <w:rPr>
          <w:rtl/>
        </w:rPr>
        <w:t xml:space="preserve"> فتأمّل.</w:t>
      </w:r>
    </w:p>
    <w:p w:rsidR="00F470B7" w:rsidRPr="00456662" w:rsidRDefault="00F470B7" w:rsidP="00596B52">
      <w:pPr>
        <w:pStyle w:val="libNormal"/>
        <w:rPr>
          <w:rtl/>
        </w:rPr>
      </w:pPr>
      <w:r w:rsidRPr="00456662">
        <w:rPr>
          <w:rtl/>
        </w:rPr>
        <w:t>وعن الرابع : بالمنع</w:t>
      </w:r>
      <w:r>
        <w:rPr>
          <w:rtl/>
        </w:rPr>
        <w:t>،</w:t>
      </w:r>
      <w:r w:rsidRPr="00456662">
        <w:rPr>
          <w:rtl/>
        </w:rPr>
        <w:t xml:space="preserve"> كيف وشيئيّة كلّ شيء بحسبه</w:t>
      </w:r>
      <w:r>
        <w:rPr>
          <w:rtl/>
        </w:rPr>
        <w:t>،</w:t>
      </w:r>
      <w:r w:rsidRPr="00456662">
        <w:rPr>
          <w:rtl/>
        </w:rPr>
        <w:t xml:space="preserve"> وشيئيّة الحقّ سبحانه أعظم من جميع الشيئيّات</w:t>
      </w:r>
      <w:r>
        <w:rPr>
          <w:rtl/>
        </w:rPr>
        <w:t>،</w:t>
      </w:r>
      <w:r w:rsidRPr="00456662">
        <w:rPr>
          <w:rtl/>
        </w:rPr>
        <w:t xml:space="preserve"> هذا مع ما عرفت من أنّ الشيئيّة مساوقة للوجود</w:t>
      </w:r>
      <w:r>
        <w:rPr>
          <w:rtl/>
        </w:rPr>
        <w:t>،</w:t>
      </w:r>
      <w:r w:rsidRPr="00456662">
        <w:rPr>
          <w:rtl/>
        </w:rPr>
        <w:t xml:space="preserve"> ولم يختلف المسلمون في جواز إطلاقه عليه.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180.</w:t>
      </w:r>
    </w:p>
    <w:p w:rsidR="00F470B7" w:rsidRPr="00456662" w:rsidRDefault="00F470B7" w:rsidP="00596B52">
      <w:pPr>
        <w:pStyle w:val="libNormal"/>
        <w:rPr>
          <w:rtl/>
        </w:rPr>
      </w:pPr>
      <w:r>
        <w:rPr>
          <w:rtl/>
        </w:rPr>
        <w:br w:type="page"/>
      </w:r>
      <w:r w:rsidRPr="00456662">
        <w:rPr>
          <w:rtl/>
        </w:rPr>
        <w:lastRenderedPageBreak/>
        <w:t>وعن الخامس : أنّ التوقيفيّة لو سلّمت فهي في الأعلام الموضوعة دون الدعاء</w:t>
      </w:r>
      <w:r>
        <w:rPr>
          <w:rtl/>
        </w:rPr>
        <w:t>،</w:t>
      </w:r>
      <w:r w:rsidRPr="00456662">
        <w:rPr>
          <w:rtl/>
        </w:rPr>
        <w:t xml:space="preserve"> فإنّه لا مانع منه إذا لم يشتمل على ما نهي عنه</w:t>
      </w:r>
      <w:r>
        <w:rPr>
          <w:rtl/>
        </w:rPr>
        <w:t>،</w:t>
      </w:r>
      <w:r w:rsidRPr="00456662">
        <w:rPr>
          <w:rtl/>
        </w:rPr>
        <w:t xml:space="preserve"> وقد ورد أنّ خير الدعاء ما جرى باللسان. فتأمّل.</w:t>
      </w:r>
    </w:p>
    <w:p w:rsidR="00F470B7" w:rsidRPr="00456662" w:rsidRDefault="00F470B7" w:rsidP="00596B52">
      <w:pPr>
        <w:pStyle w:val="libNormal"/>
        <w:rPr>
          <w:rtl/>
        </w:rPr>
      </w:pPr>
      <w:r w:rsidRPr="00456662">
        <w:rPr>
          <w:rtl/>
        </w:rPr>
        <w:t>وعن السادس : أنّ المراد بالأسماء الحسنى ما اشتمل على نوع من المدح</w:t>
      </w:r>
      <w:r>
        <w:rPr>
          <w:rtl/>
        </w:rPr>
        <w:t>،</w:t>
      </w:r>
      <w:r w:rsidRPr="00456662">
        <w:rPr>
          <w:rtl/>
        </w:rPr>
        <w:t xml:space="preserve"> ولم يشتمل على ما هو تعالى منزّه عنه. فليتأمّل.</w:t>
      </w:r>
    </w:p>
    <w:p w:rsidR="00F470B7" w:rsidRPr="00456662" w:rsidRDefault="00F470B7" w:rsidP="00596B52">
      <w:pPr>
        <w:pStyle w:val="libNormal"/>
        <w:rPr>
          <w:rtl/>
        </w:rPr>
      </w:pPr>
      <w:r w:rsidRPr="00456662">
        <w:rPr>
          <w:rtl/>
        </w:rPr>
        <w:t>فالحقّ الموافق للأكثرين جواز الإطلاق</w:t>
      </w:r>
      <w:r>
        <w:rPr>
          <w:rtl/>
        </w:rPr>
        <w:t>،</w:t>
      </w:r>
      <w:r w:rsidRPr="00456662">
        <w:rPr>
          <w:rtl/>
        </w:rPr>
        <w:t xml:space="preserve"> وقد قال تعالى : </w:t>
      </w:r>
      <w:r w:rsidRPr="00D02CEF">
        <w:rPr>
          <w:rStyle w:val="libAlaemChar"/>
          <w:rtl/>
        </w:rPr>
        <w:t>(</w:t>
      </w:r>
      <w:r w:rsidRPr="009E78CC">
        <w:rPr>
          <w:rStyle w:val="libAieChar"/>
          <w:rtl/>
        </w:rPr>
        <w:t>قُلْ أَيُّ شَيْءٍ أَكْبَرُ شَهادَةً قُلِ اللهُ</w:t>
      </w:r>
      <w:r w:rsidRPr="00D02CEF">
        <w:rPr>
          <w:rStyle w:val="libAlaemChar"/>
          <w:rtl/>
        </w:rPr>
        <w:t>)</w:t>
      </w:r>
      <w:r w:rsidRPr="00456662">
        <w:rPr>
          <w:rtl/>
        </w:rPr>
        <w:t xml:space="preserve"> </w:t>
      </w:r>
      <w:r w:rsidRPr="00D02CEF">
        <w:rPr>
          <w:rStyle w:val="libFootnotenumChar"/>
          <w:rtl/>
        </w:rPr>
        <w:t>(1)</w:t>
      </w:r>
      <w:r w:rsidRPr="00456662">
        <w:rPr>
          <w:rtl/>
        </w:rPr>
        <w:t xml:space="preserve"> وقال : </w:t>
      </w:r>
      <w:r w:rsidRPr="00D02CEF">
        <w:rPr>
          <w:rStyle w:val="libAlaemChar"/>
          <w:rtl/>
        </w:rPr>
        <w:t>(</w:t>
      </w:r>
      <w:r w:rsidRPr="009E78CC">
        <w:rPr>
          <w:rStyle w:val="libAieChar"/>
          <w:rtl/>
        </w:rPr>
        <w:t>كُلُّ شَيْءٍ هالِكٌ إِلَّا وَجْهَهُ</w:t>
      </w:r>
      <w:r w:rsidRPr="00D02CEF">
        <w:rPr>
          <w:rStyle w:val="libAlaemChar"/>
          <w:rtl/>
        </w:rPr>
        <w:t>)</w:t>
      </w:r>
      <w:r w:rsidRPr="00456662">
        <w:rPr>
          <w:rtl/>
        </w:rPr>
        <w:t xml:space="preserve"> </w:t>
      </w:r>
      <w:r w:rsidRPr="00D02CEF">
        <w:rPr>
          <w:rStyle w:val="libFootnotenumChar"/>
          <w:rtl/>
        </w:rPr>
        <w:t>(2)</w:t>
      </w:r>
      <w:r w:rsidRPr="00456662">
        <w:rPr>
          <w:rtl/>
        </w:rPr>
        <w:t xml:space="preserve"> وفي رواية هشام بن الحكم عن الصادق عليه السلام : إنّه قال للزنديق حين سأله ما هو</w:t>
      </w:r>
      <w:r>
        <w:rPr>
          <w:rtl/>
        </w:rPr>
        <w:t>؟</w:t>
      </w:r>
      <w:r w:rsidRPr="00456662">
        <w:rPr>
          <w:rtl/>
        </w:rPr>
        <w:t xml:space="preserve"> قال :</w:t>
      </w:r>
      <w:r>
        <w:rPr>
          <w:rFonts w:hint="cs"/>
          <w:rtl/>
        </w:rPr>
        <w:t xml:space="preserve"> </w:t>
      </w:r>
      <w:r w:rsidRPr="00456662">
        <w:rPr>
          <w:rtl/>
        </w:rPr>
        <w:t>هو شيء بخلاف الأشياء</w:t>
      </w:r>
      <w:r>
        <w:rPr>
          <w:rtl/>
        </w:rPr>
        <w:t>،</w:t>
      </w:r>
      <w:r w:rsidRPr="00456662">
        <w:rPr>
          <w:rtl/>
        </w:rPr>
        <w:t xml:space="preserve"> ارجع بقولي </w:t>
      </w:r>
      <w:r>
        <w:rPr>
          <w:rtl/>
        </w:rPr>
        <w:t>[</w:t>
      </w:r>
      <w:r w:rsidRPr="00456662">
        <w:rPr>
          <w:rtl/>
        </w:rPr>
        <w:t>شيء</w:t>
      </w:r>
      <w:r>
        <w:rPr>
          <w:rtl/>
        </w:rPr>
        <w:t>]</w:t>
      </w:r>
      <w:r w:rsidRPr="00456662">
        <w:rPr>
          <w:rtl/>
        </w:rPr>
        <w:t xml:space="preserve"> إلى إثبات معنى</w:t>
      </w:r>
      <w:r>
        <w:rPr>
          <w:rtl/>
        </w:rPr>
        <w:t>،</w:t>
      </w:r>
      <w:r w:rsidRPr="00456662">
        <w:rPr>
          <w:rtl/>
        </w:rPr>
        <w:t xml:space="preserve"> وأنّه شيء بحقيقة الشيئيّة غير أنّه لا جسم ولا صورة</w:t>
      </w:r>
      <w:r>
        <w:rPr>
          <w:rtl/>
        </w:rPr>
        <w:t xml:space="preserve"> ..</w:t>
      </w:r>
      <w:r w:rsidRPr="00456662">
        <w:rPr>
          <w:rtl/>
        </w:rPr>
        <w:t xml:space="preserve">. </w:t>
      </w:r>
      <w:r w:rsidRPr="00D02CEF">
        <w:rPr>
          <w:rStyle w:val="libFootnotenumChar"/>
          <w:rtl/>
        </w:rPr>
        <w:t>(3)</w:t>
      </w:r>
      <w:r w:rsidRPr="00456662">
        <w:rPr>
          <w:rtl/>
        </w:rPr>
        <w:t xml:space="preserve"> إلى آخره.</w:t>
      </w:r>
    </w:p>
    <w:p w:rsidR="00F470B7" w:rsidRPr="00456662" w:rsidRDefault="00F470B7" w:rsidP="00596B52">
      <w:pPr>
        <w:pStyle w:val="libNormal"/>
        <w:rPr>
          <w:rtl/>
        </w:rPr>
      </w:pPr>
      <w:r w:rsidRPr="00456662">
        <w:rPr>
          <w:rtl/>
        </w:rPr>
        <w:t>قال الرازيّ : واعلم أنّ من الناس من ظنّ أنّ هذا البحث واقع في المعنى</w:t>
      </w:r>
      <w:r>
        <w:rPr>
          <w:rtl/>
        </w:rPr>
        <w:t>،</w:t>
      </w:r>
      <w:r w:rsidRPr="00456662">
        <w:rPr>
          <w:rtl/>
        </w:rPr>
        <w:t xml:space="preserve"> وهذا في غاية البعد</w:t>
      </w:r>
      <w:r>
        <w:rPr>
          <w:rtl/>
        </w:rPr>
        <w:t>،</w:t>
      </w:r>
      <w:r w:rsidRPr="00456662">
        <w:rPr>
          <w:rtl/>
        </w:rPr>
        <w:t xml:space="preserve"> فإنّه لا نزاع في أنّ الله موجود وذات وحقيقة</w:t>
      </w:r>
      <w:r>
        <w:rPr>
          <w:rtl/>
        </w:rPr>
        <w:t>،</w:t>
      </w:r>
      <w:r w:rsidRPr="00456662">
        <w:rPr>
          <w:rtl/>
        </w:rPr>
        <w:t xml:space="preserve"> إنّما النزاع في أنّه هل يجوز إطلاق هذا اللفظ عليه</w:t>
      </w:r>
      <w:r>
        <w:rPr>
          <w:rtl/>
        </w:rPr>
        <w:t>،</w:t>
      </w:r>
      <w:r w:rsidRPr="00456662">
        <w:rPr>
          <w:rtl/>
        </w:rPr>
        <w:t xml:space="preserve"> فهذا نزاع في مجرّد اللفظ</w:t>
      </w:r>
      <w:r>
        <w:rPr>
          <w:rtl/>
        </w:rPr>
        <w:t>،</w:t>
      </w:r>
      <w:r w:rsidRPr="00456662">
        <w:rPr>
          <w:rtl/>
        </w:rPr>
        <w:t xml:space="preserve"> ولا يجري بسببه تكفير ولا تفسيق</w:t>
      </w:r>
      <w:r>
        <w:rPr>
          <w:rtl/>
        </w:rPr>
        <w:t>،</w:t>
      </w:r>
      <w:r w:rsidRPr="00456662">
        <w:rPr>
          <w:rtl/>
        </w:rPr>
        <w:t xml:space="preserve"> فليكن الإنسان عالما بهذه الدقيقة حتّى لا يقع في الغلط. انتهى.</w:t>
      </w:r>
    </w:p>
    <w:p w:rsidR="00F470B7" w:rsidRPr="00456662" w:rsidRDefault="00F470B7" w:rsidP="00596B52">
      <w:pPr>
        <w:pStyle w:val="libNormal"/>
        <w:rPr>
          <w:rtl/>
        </w:rPr>
      </w:pPr>
      <w:r w:rsidRPr="00456662">
        <w:rPr>
          <w:rtl/>
        </w:rPr>
        <w:t>وكيف كان</w:t>
      </w:r>
      <w:r>
        <w:rPr>
          <w:rtl/>
        </w:rPr>
        <w:t>،</w:t>
      </w:r>
      <w:r w:rsidRPr="00456662">
        <w:rPr>
          <w:rtl/>
        </w:rPr>
        <w:t xml:space="preserve"> فكلّ شيء عامّ يشمل جميع ما يصلح أن يخبر عنه</w:t>
      </w:r>
      <w:r>
        <w:rPr>
          <w:rtl/>
        </w:rPr>
        <w:t>،</w:t>
      </w:r>
      <w:r w:rsidRPr="00456662">
        <w:rPr>
          <w:rtl/>
        </w:rPr>
        <w:t xml:space="preserve"> وأن يعلم به سواء كان خيرا أو شرّا</w:t>
      </w:r>
      <w:r>
        <w:rPr>
          <w:rtl/>
        </w:rPr>
        <w:t>،</w:t>
      </w:r>
      <w:r w:rsidRPr="00456662">
        <w:rPr>
          <w:rtl/>
        </w:rPr>
        <w:t xml:space="preserve"> نورا أو ظلمة.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19.</w:t>
      </w:r>
    </w:p>
    <w:p w:rsidR="00F470B7" w:rsidRPr="00456662" w:rsidRDefault="00F470B7" w:rsidP="002F2D66">
      <w:pPr>
        <w:pStyle w:val="libFootnote0"/>
        <w:rPr>
          <w:rtl/>
        </w:rPr>
      </w:pPr>
      <w:r>
        <w:rPr>
          <w:rtl/>
        </w:rPr>
        <w:t>(</w:t>
      </w:r>
      <w:r w:rsidRPr="00456662">
        <w:rPr>
          <w:rtl/>
        </w:rPr>
        <w:t>2) القصص : 88.</w:t>
      </w:r>
    </w:p>
    <w:p w:rsidR="00F470B7" w:rsidRPr="00456662" w:rsidRDefault="00F470B7" w:rsidP="002F2D66">
      <w:pPr>
        <w:pStyle w:val="libFootnote0"/>
        <w:rPr>
          <w:rtl/>
        </w:rPr>
      </w:pPr>
      <w:r>
        <w:rPr>
          <w:rtl/>
        </w:rPr>
        <w:t>(</w:t>
      </w:r>
      <w:r w:rsidRPr="00456662">
        <w:rPr>
          <w:rtl/>
        </w:rPr>
        <w:t>3) التوحيد</w:t>
      </w:r>
      <w:r>
        <w:rPr>
          <w:rtl/>
        </w:rPr>
        <w:t>،</w:t>
      </w:r>
      <w:r w:rsidRPr="00456662">
        <w:rPr>
          <w:rtl/>
        </w:rPr>
        <w:t xml:space="preserve"> للصدوق : 243.</w:t>
      </w:r>
    </w:p>
    <w:p w:rsidR="00F470B7" w:rsidRPr="00456662" w:rsidRDefault="00F470B7" w:rsidP="00596B52">
      <w:pPr>
        <w:pStyle w:val="libNormal"/>
        <w:rPr>
          <w:rtl/>
        </w:rPr>
      </w:pPr>
      <w:r>
        <w:rPr>
          <w:rtl/>
        </w:rPr>
        <w:br w:type="page"/>
      </w:r>
      <w:r>
        <w:rPr>
          <w:rtl/>
        </w:rPr>
        <w:lastRenderedPageBreak/>
        <w:t>و «</w:t>
      </w:r>
      <w:r w:rsidRPr="00456662">
        <w:rPr>
          <w:rtl/>
        </w:rPr>
        <w:t>القدير»</w:t>
      </w:r>
      <w:r>
        <w:rPr>
          <w:rtl/>
        </w:rPr>
        <w:t xml:space="preserve"> و «</w:t>
      </w:r>
      <w:r w:rsidRPr="00456662">
        <w:rPr>
          <w:rtl/>
        </w:rPr>
        <w:t>القادر» بمعنى</w:t>
      </w:r>
      <w:r>
        <w:rPr>
          <w:rtl/>
        </w:rPr>
        <w:t>،</w:t>
      </w:r>
      <w:r w:rsidRPr="00456662">
        <w:rPr>
          <w:rtl/>
        </w:rPr>
        <w:t xml:space="preserve"> إلّا أنّ الأوّل لا يطلق على غير الله ؛ دون الثاني. قال أبو البقاء : القدير هو الفاعل لما يشاء على قدر ما تقتضيه الحكمة لا زائدا عليه</w:t>
      </w:r>
      <w:r>
        <w:rPr>
          <w:rtl/>
        </w:rPr>
        <w:t>،</w:t>
      </w:r>
      <w:r w:rsidRPr="00456662">
        <w:rPr>
          <w:rtl/>
        </w:rPr>
        <w:t xml:space="preserve"> ولا ناقصا عنه</w:t>
      </w:r>
      <w:r>
        <w:rPr>
          <w:rtl/>
        </w:rPr>
        <w:t>،</w:t>
      </w:r>
      <w:r w:rsidRPr="00456662">
        <w:rPr>
          <w:rtl/>
        </w:rPr>
        <w:t xml:space="preserve"> ولذا لا يصحّ أن يوصف به إلّا الله.</w:t>
      </w:r>
    </w:p>
    <w:p w:rsidR="00F470B7" w:rsidRPr="00456662" w:rsidRDefault="00F470B7" w:rsidP="00596B52">
      <w:pPr>
        <w:pStyle w:val="libNormal"/>
        <w:rPr>
          <w:rtl/>
        </w:rPr>
      </w:pPr>
      <w:r w:rsidRPr="00456662">
        <w:rPr>
          <w:rtl/>
        </w:rPr>
        <w:t>والمراد بالقدرة التمكّن من التأثير في الشيء بالإيجاد والإفناء وغيرهما</w:t>
      </w:r>
      <w:r>
        <w:rPr>
          <w:rtl/>
        </w:rPr>
        <w:t>،</w:t>
      </w:r>
      <w:r w:rsidRPr="00456662">
        <w:rPr>
          <w:rtl/>
        </w:rPr>
        <w:t xml:space="preserve"> فالقادر على ما في شرح الطوالع وغيره : هو الّذي يصحّ أن يصدر عنه الفعل</w:t>
      </w:r>
      <w:r>
        <w:rPr>
          <w:rtl/>
        </w:rPr>
        <w:t>،</w:t>
      </w:r>
      <w:r w:rsidRPr="00456662">
        <w:rPr>
          <w:rtl/>
        </w:rPr>
        <w:t xml:space="preserve"> وأن لا يصدر. قيل : وهذه الصفة هي القدرة</w:t>
      </w:r>
      <w:r>
        <w:rPr>
          <w:rtl/>
        </w:rPr>
        <w:t>،</w:t>
      </w:r>
      <w:r w:rsidRPr="00456662">
        <w:rPr>
          <w:rtl/>
        </w:rPr>
        <w:t xml:space="preserve"> وإنّما يترجّح أحد الطرفين على الآخر بانضياف وجود الإرادة أو عدمها إلى القدرة. وقد يفسّر «القدرة» بكون الفاعل بحيث إن شاء فعل مع تمكّنه من الترك</w:t>
      </w:r>
      <w:r>
        <w:rPr>
          <w:rtl/>
        </w:rPr>
        <w:t>، و «</w:t>
      </w:r>
      <w:r w:rsidRPr="00456662">
        <w:rPr>
          <w:rtl/>
        </w:rPr>
        <w:t xml:space="preserve">القادر» بالّذي يصحّ أن </w:t>
      </w:r>
      <w:r>
        <w:rPr>
          <w:rtl/>
        </w:rPr>
        <w:t>[</w:t>
      </w:r>
      <w:r w:rsidRPr="00456662">
        <w:rPr>
          <w:rtl/>
        </w:rPr>
        <w:t>يؤثّر</w:t>
      </w:r>
      <w:r>
        <w:rPr>
          <w:rtl/>
        </w:rPr>
        <w:t>]</w:t>
      </w:r>
      <w:r w:rsidRPr="00456662">
        <w:rPr>
          <w:rtl/>
        </w:rPr>
        <w:t xml:space="preserve"> تارة</w:t>
      </w:r>
      <w:r>
        <w:rPr>
          <w:rtl/>
        </w:rPr>
        <w:t>،</w:t>
      </w:r>
      <w:r w:rsidRPr="00456662">
        <w:rPr>
          <w:rtl/>
        </w:rPr>
        <w:t xml:space="preserve"> وأن لا يؤثّر أخرى بحسب الدواعي المختلفة.</w:t>
      </w:r>
      <w:r>
        <w:rPr>
          <w:rFonts w:hint="cs"/>
          <w:rtl/>
        </w:rPr>
        <w:t xml:space="preserve"> </w:t>
      </w:r>
      <w:r w:rsidRPr="00456662">
        <w:rPr>
          <w:rtl/>
        </w:rPr>
        <w:t>وربّما يفسّر بالّذي إن شاء فعل</w:t>
      </w:r>
      <w:r>
        <w:rPr>
          <w:rtl/>
        </w:rPr>
        <w:t>،</w:t>
      </w:r>
      <w:r w:rsidRPr="00456662">
        <w:rPr>
          <w:rtl/>
        </w:rPr>
        <w:t xml:space="preserve"> وإن شاء لم يفعل.</w:t>
      </w:r>
    </w:p>
    <w:p w:rsidR="00F470B7" w:rsidRPr="00456662" w:rsidRDefault="00F470B7" w:rsidP="00596B52">
      <w:pPr>
        <w:pStyle w:val="libNormal"/>
        <w:rPr>
          <w:rtl/>
        </w:rPr>
      </w:pPr>
      <w:r w:rsidRPr="00456662">
        <w:rPr>
          <w:rtl/>
        </w:rPr>
        <w:t>وقيل : إنّ هذا</w:t>
      </w:r>
      <w:r>
        <w:rPr>
          <w:rtl/>
        </w:rPr>
        <w:t>،</w:t>
      </w:r>
      <w:r w:rsidRPr="00456662">
        <w:rPr>
          <w:rtl/>
        </w:rPr>
        <w:t xml:space="preserve"> تفسير المختار ويقابل القدرة الإيجاب</w:t>
      </w:r>
      <w:r>
        <w:rPr>
          <w:rtl/>
        </w:rPr>
        <w:t>،</w:t>
      </w:r>
      <w:r w:rsidRPr="00456662">
        <w:rPr>
          <w:rtl/>
        </w:rPr>
        <w:t xml:space="preserve"> وهو كون الشيء بحيث يكون الفعل لازما لذاته</w:t>
      </w:r>
      <w:r>
        <w:rPr>
          <w:rtl/>
        </w:rPr>
        <w:t>،</w:t>
      </w:r>
      <w:r w:rsidRPr="00456662">
        <w:rPr>
          <w:rtl/>
        </w:rPr>
        <w:t xml:space="preserve"> لا ينفكّ عنه ؛ كالإضاءة للشمس</w:t>
      </w:r>
      <w:r>
        <w:rPr>
          <w:rtl/>
        </w:rPr>
        <w:t>،</w:t>
      </w:r>
      <w:r w:rsidRPr="00456662">
        <w:rPr>
          <w:rtl/>
        </w:rPr>
        <w:t xml:space="preserve"> والإحراق للنار</w:t>
      </w:r>
      <w:r>
        <w:rPr>
          <w:rtl/>
        </w:rPr>
        <w:t>،</w:t>
      </w:r>
      <w:r w:rsidRPr="00456662">
        <w:rPr>
          <w:rtl/>
        </w:rPr>
        <w:t xml:space="preserve"> ويقابل «القادر» «الموجب» بفتح الجيم</w:t>
      </w:r>
      <w:r>
        <w:rPr>
          <w:rtl/>
        </w:rPr>
        <w:t>،</w:t>
      </w:r>
      <w:r w:rsidRPr="00456662">
        <w:rPr>
          <w:rtl/>
        </w:rPr>
        <w:t xml:space="preserve"> وهو الّذي يصدر الفعل عنه لا باختياره</w:t>
      </w:r>
      <w:r>
        <w:rPr>
          <w:rtl/>
        </w:rPr>
        <w:t>،</w:t>
      </w:r>
      <w:r w:rsidRPr="00456662">
        <w:rPr>
          <w:rtl/>
        </w:rPr>
        <w:t xml:space="preserve"> ولا يتمكّن من تركه.</w:t>
      </w:r>
    </w:p>
    <w:p w:rsidR="00F470B7" w:rsidRPr="00456662" w:rsidRDefault="00F470B7" w:rsidP="00596B52">
      <w:pPr>
        <w:pStyle w:val="libNormal"/>
        <w:rPr>
          <w:rtl/>
        </w:rPr>
      </w:pPr>
      <w:r w:rsidRPr="00456662">
        <w:rPr>
          <w:rtl/>
        </w:rPr>
        <w:t>وكيف كان</w:t>
      </w:r>
      <w:r>
        <w:rPr>
          <w:rtl/>
        </w:rPr>
        <w:t>،</w:t>
      </w:r>
      <w:r w:rsidRPr="00456662">
        <w:rPr>
          <w:rtl/>
        </w:rPr>
        <w:t xml:space="preserve"> فلا ريب أنّه تعالى قادر مختار</w:t>
      </w:r>
      <w:r>
        <w:rPr>
          <w:rtl/>
        </w:rPr>
        <w:t>،</w:t>
      </w:r>
      <w:r w:rsidRPr="00456662">
        <w:rPr>
          <w:rtl/>
        </w:rPr>
        <w:t xml:space="preserve"> لأنّه خلق السماوات والأرض وما بينهما وما فيهما من الصنائع الغريبة</w:t>
      </w:r>
      <w:r>
        <w:rPr>
          <w:rtl/>
        </w:rPr>
        <w:t>،</w:t>
      </w:r>
      <w:r w:rsidRPr="00456662">
        <w:rPr>
          <w:rtl/>
        </w:rPr>
        <w:t xml:space="preserve"> والبدائع العجيبة</w:t>
      </w:r>
      <w:r>
        <w:rPr>
          <w:rtl/>
        </w:rPr>
        <w:t>،</w:t>
      </w:r>
      <w:r w:rsidRPr="00456662">
        <w:rPr>
          <w:rtl/>
        </w:rPr>
        <w:t xml:space="preserve"> ولم يعي بخلقهنّ</w:t>
      </w:r>
      <w:r>
        <w:rPr>
          <w:rtl/>
        </w:rPr>
        <w:t>،</w:t>
      </w:r>
      <w:r w:rsidRPr="00456662">
        <w:rPr>
          <w:rtl/>
        </w:rPr>
        <w:t xml:space="preserve"> ولا ريب أنّ وجود العالم بعد عدمه ينافي كون تأثيره تعالى فيه بالإيجاب</w:t>
      </w:r>
      <w:r>
        <w:rPr>
          <w:rtl/>
        </w:rPr>
        <w:t>،</w:t>
      </w:r>
      <w:r w:rsidRPr="00456662">
        <w:rPr>
          <w:rtl/>
        </w:rPr>
        <w:t xml:space="preserve"> والقول بقدم العالم</w:t>
      </w:r>
      <w:r>
        <w:rPr>
          <w:rtl/>
        </w:rPr>
        <w:t xml:space="preserve"> ـ </w:t>
      </w:r>
      <w:r w:rsidRPr="00456662">
        <w:rPr>
          <w:rtl/>
        </w:rPr>
        <w:t>كما عن الفلاسفة</w:t>
      </w:r>
      <w:r>
        <w:rPr>
          <w:rtl/>
        </w:rPr>
        <w:t xml:space="preserve"> ـ </w:t>
      </w:r>
      <w:r w:rsidRPr="00456662">
        <w:rPr>
          <w:rtl/>
        </w:rPr>
        <w:t>شطط من الكلام</w:t>
      </w:r>
      <w:r>
        <w:rPr>
          <w:rtl/>
        </w:rPr>
        <w:t xml:space="preserve"> ـ </w:t>
      </w:r>
      <w:r w:rsidRPr="00456662">
        <w:rPr>
          <w:rtl/>
        </w:rPr>
        <w:t>كما حقّق في محلّه</w:t>
      </w:r>
      <w:r>
        <w:rPr>
          <w:rtl/>
        </w:rPr>
        <w:t xml:space="preserve"> ـ </w:t>
      </w:r>
      <w:r w:rsidRPr="00456662">
        <w:rPr>
          <w:rtl/>
        </w:rPr>
        <w:t>كالقول بأنّه سبحانه موجب بالذات</w:t>
      </w:r>
      <w:r>
        <w:rPr>
          <w:rtl/>
        </w:rPr>
        <w:t>،</w:t>
      </w:r>
      <w:r w:rsidRPr="00456662">
        <w:rPr>
          <w:rtl/>
        </w:rPr>
        <w:t xml:space="preserve"> وأنّ تأثيره في وجود العالم بالإيجاب</w:t>
      </w:r>
      <w:r>
        <w:rPr>
          <w:rtl/>
        </w:rPr>
        <w:t>،</w:t>
      </w:r>
      <w:r w:rsidRPr="00456662">
        <w:rPr>
          <w:rtl/>
        </w:rPr>
        <w:t xml:space="preserve"> بمعنى أنّ العالم لازم لذاته كتأثير الشمس في الإضاءة</w:t>
      </w:r>
      <w:r>
        <w:rPr>
          <w:rtl/>
        </w:rPr>
        <w:t>،</w:t>
      </w:r>
    </w:p>
    <w:p w:rsidR="00F470B7" w:rsidRPr="00456662" w:rsidRDefault="00F470B7" w:rsidP="00930449">
      <w:pPr>
        <w:pStyle w:val="libNormal0"/>
        <w:rPr>
          <w:rtl/>
        </w:rPr>
      </w:pPr>
      <w:r>
        <w:rPr>
          <w:rtl/>
        </w:rPr>
        <w:br w:type="page"/>
      </w:r>
      <w:r w:rsidRPr="00456662">
        <w:rPr>
          <w:rtl/>
        </w:rPr>
        <w:lastRenderedPageBreak/>
        <w:t>والنار في الإحراق</w:t>
      </w:r>
      <w:r>
        <w:rPr>
          <w:rtl/>
        </w:rPr>
        <w:t>،</w:t>
      </w:r>
      <w:r w:rsidRPr="00456662">
        <w:rPr>
          <w:rtl/>
        </w:rPr>
        <w:t xml:space="preserve"> والماء في التبريد</w:t>
      </w:r>
      <w:r>
        <w:rPr>
          <w:rtl/>
        </w:rPr>
        <w:t>،</w:t>
      </w:r>
      <w:r w:rsidRPr="00456662">
        <w:rPr>
          <w:rtl/>
        </w:rPr>
        <w:t xml:space="preserve"> وإن استدلّ له بأنّ المؤثّر في وجود الشيء إن استجمع جميع ما لا بدّ منه في المؤثّريّة من الشرائط وجوديّا كان أو عدميّا وجب الأثر</w:t>
      </w:r>
      <w:r>
        <w:rPr>
          <w:rtl/>
        </w:rPr>
        <w:t>،</w:t>
      </w:r>
      <w:r w:rsidRPr="00456662">
        <w:rPr>
          <w:rtl/>
        </w:rPr>
        <w:t xml:space="preserve"> لأنّه لو لم يجب الأثر مع وجود المؤثّر المستجمع للشرائط لكان فعله تارة وتركه أخرى ترجيحا بلا مرجّح</w:t>
      </w:r>
      <w:r>
        <w:rPr>
          <w:rtl/>
        </w:rPr>
        <w:t>،</w:t>
      </w:r>
      <w:r w:rsidRPr="00456662">
        <w:rPr>
          <w:rtl/>
        </w:rPr>
        <w:t xml:space="preserve"> واللازم باطل</w:t>
      </w:r>
      <w:r>
        <w:rPr>
          <w:rtl/>
        </w:rPr>
        <w:t>،</w:t>
      </w:r>
      <w:r w:rsidRPr="00456662">
        <w:rPr>
          <w:rtl/>
        </w:rPr>
        <w:t xml:space="preserve"> فالملزوم مثله.</w:t>
      </w:r>
    </w:p>
    <w:p w:rsidR="00F470B7" w:rsidRPr="00456662" w:rsidRDefault="00F470B7" w:rsidP="00596B52">
      <w:pPr>
        <w:pStyle w:val="libNormal"/>
        <w:rPr>
          <w:rtl/>
        </w:rPr>
      </w:pPr>
      <w:r w:rsidRPr="00456662">
        <w:rPr>
          <w:rtl/>
        </w:rPr>
        <w:t>وإن لم يستجمع المؤثّر الشرائط المعتبرة في المؤثّر امتنع وجود الأثر</w:t>
      </w:r>
      <w:r>
        <w:rPr>
          <w:rtl/>
        </w:rPr>
        <w:t>،</w:t>
      </w:r>
      <w:r w:rsidRPr="00456662">
        <w:rPr>
          <w:rtl/>
        </w:rPr>
        <w:t xml:space="preserve"> لامتناع المشروط عند عدم الشرط.</w:t>
      </w:r>
    </w:p>
    <w:p w:rsidR="00F470B7" w:rsidRPr="00456662" w:rsidRDefault="00F470B7" w:rsidP="00596B52">
      <w:pPr>
        <w:pStyle w:val="libNormal"/>
        <w:rPr>
          <w:rtl/>
        </w:rPr>
      </w:pPr>
      <w:r w:rsidRPr="00456662">
        <w:rPr>
          <w:rtl/>
        </w:rPr>
        <w:t>وفيه أوّلا : أنّ القادر يرجّح أحد مقدوريه على الآخر</w:t>
      </w:r>
      <w:r>
        <w:rPr>
          <w:rtl/>
        </w:rPr>
        <w:t>،</w:t>
      </w:r>
      <w:r w:rsidRPr="00456662">
        <w:rPr>
          <w:rtl/>
        </w:rPr>
        <w:t xml:space="preserve"> كما أنّ الجائع يختار أحد الرغيفين المتساويين من جميع الوجوه</w:t>
      </w:r>
      <w:r>
        <w:rPr>
          <w:rtl/>
        </w:rPr>
        <w:t>،</w:t>
      </w:r>
      <w:r w:rsidRPr="00456662">
        <w:rPr>
          <w:rtl/>
        </w:rPr>
        <w:t xml:space="preserve"> والهارب من السبع أو العدوّ يهرب من أحد الطريقين.</w:t>
      </w:r>
    </w:p>
    <w:p w:rsidR="00F470B7" w:rsidRPr="00456662" w:rsidRDefault="00F470B7" w:rsidP="00596B52">
      <w:pPr>
        <w:pStyle w:val="libNormal"/>
        <w:rPr>
          <w:rtl/>
        </w:rPr>
      </w:pPr>
      <w:r w:rsidRPr="00456662">
        <w:rPr>
          <w:rtl/>
        </w:rPr>
        <w:t>وثانيا : أنّ من الشرائط ؛ إرادة المؤثّر في وقت خاصّ وتحقّق المصلحة</w:t>
      </w:r>
      <w:r>
        <w:rPr>
          <w:rtl/>
        </w:rPr>
        <w:t>،</w:t>
      </w:r>
      <w:r w:rsidRPr="00456662">
        <w:rPr>
          <w:rtl/>
        </w:rPr>
        <w:t xml:space="preserve"> وقوله : </w:t>
      </w:r>
      <w:r w:rsidRPr="00D02CEF">
        <w:rPr>
          <w:rStyle w:val="libAlaemChar"/>
          <w:rtl/>
        </w:rPr>
        <w:t>(</w:t>
      </w:r>
      <w:r w:rsidRPr="009E78CC">
        <w:rPr>
          <w:rStyle w:val="libAieChar"/>
          <w:rtl/>
        </w:rPr>
        <w:t>عَلى كُلِّ شَيْءٍ</w:t>
      </w:r>
      <w:r w:rsidRPr="00D02CEF">
        <w:rPr>
          <w:rStyle w:val="libAlaemChar"/>
          <w:rtl/>
        </w:rPr>
        <w:t>)</w:t>
      </w:r>
      <w:r w:rsidRPr="00456662">
        <w:rPr>
          <w:rtl/>
        </w:rPr>
        <w:t xml:space="preserve"> يفيد عموم قدرته على جميع الممكنات</w:t>
      </w:r>
      <w:r>
        <w:rPr>
          <w:rtl/>
        </w:rPr>
        <w:t>،</w:t>
      </w:r>
      <w:r w:rsidRPr="00456662">
        <w:rPr>
          <w:rtl/>
        </w:rPr>
        <w:t xml:space="preserve"> لأنّ لفظة «كلّ» من ألفاظ العموم موضوعة له خاصّة على الأظهر الأشهر</w:t>
      </w:r>
      <w:r>
        <w:rPr>
          <w:rtl/>
        </w:rPr>
        <w:t>،</w:t>
      </w:r>
      <w:r w:rsidRPr="00456662">
        <w:rPr>
          <w:rtl/>
        </w:rPr>
        <w:t xml:space="preserve"> فاستعماله في غيره مجاز</w:t>
      </w:r>
      <w:r>
        <w:rPr>
          <w:rtl/>
        </w:rPr>
        <w:t>،</w:t>
      </w:r>
      <w:r w:rsidRPr="00456662">
        <w:rPr>
          <w:rtl/>
        </w:rPr>
        <w:t xml:space="preserve"> وهو خير من الاشتراك</w:t>
      </w:r>
      <w:r>
        <w:rPr>
          <w:rtl/>
        </w:rPr>
        <w:t>،</w:t>
      </w:r>
      <w:r w:rsidRPr="00456662">
        <w:rPr>
          <w:rtl/>
        </w:rPr>
        <w:t xml:space="preserve"> وإن ذهب إليه بعض. والدليل على عموم قدرته تعالى أنّ الموجب للقدرة ذاته المقدّسة</w:t>
      </w:r>
      <w:r>
        <w:rPr>
          <w:rtl/>
        </w:rPr>
        <w:t>،</w:t>
      </w:r>
      <w:r w:rsidRPr="00456662">
        <w:rPr>
          <w:rtl/>
        </w:rPr>
        <w:t xml:space="preserve"> ونسبة الذات إلى كلّ الممكنات على السواء</w:t>
      </w:r>
      <w:r>
        <w:rPr>
          <w:rtl/>
        </w:rPr>
        <w:t>،</w:t>
      </w:r>
      <w:r w:rsidRPr="00456662">
        <w:rPr>
          <w:rtl/>
        </w:rPr>
        <w:t xml:space="preserve"> لمكان تجرّده</w:t>
      </w:r>
      <w:r>
        <w:rPr>
          <w:rtl/>
        </w:rPr>
        <w:t>،</w:t>
      </w:r>
      <w:r w:rsidRPr="00456662">
        <w:rPr>
          <w:rtl/>
        </w:rPr>
        <w:t xml:space="preserve"> فلو اختصّت قادريّته بالبعض دون البعض افتقر ذاته في كونه قادرا على البعض دون البعض إلى مخصّص</w:t>
      </w:r>
      <w:r>
        <w:rPr>
          <w:rtl/>
        </w:rPr>
        <w:t>،</w:t>
      </w:r>
      <w:r w:rsidRPr="00456662">
        <w:rPr>
          <w:rtl/>
        </w:rPr>
        <w:t xml:space="preserve"> وهو محال</w:t>
      </w:r>
      <w:r>
        <w:rPr>
          <w:rtl/>
        </w:rPr>
        <w:t>،</w:t>
      </w:r>
      <w:r w:rsidRPr="00456662">
        <w:rPr>
          <w:rtl/>
        </w:rPr>
        <w:t xml:space="preserve"> لمكان غناه عمّا سواه.</w:t>
      </w:r>
    </w:p>
    <w:p w:rsidR="00F470B7" w:rsidRPr="00456662" w:rsidRDefault="00F470B7" w:rsidP="00596B52">
      <w:pPr>
        <w:pStyle w:val="libNormal"/>
        <w:rPr>
          <w:rtl/>
        </w:rPr>
      </w:pPr>
      <w:r w:rsidRPr="00456662">
        <w:rPr>
          <w:rtl/>
        </w:rPr>
        <w:t>قال في شرح الطوالع : والمصحّح للمقدوريّة هو الإمكان المشترك بين جميع الممكنات</w:t>
      </w:r>
      <w:r>
        <w:rPr>
          <w:rtl/>
        </w:rPr>
        <w:t>،</w:t>
      </w:r>
      <w:r w:rsidRPr="00456662">
        <w:rPr>
          <w:rtl/>
        </w:rPr>
        <w:t xml:space="preserve"> لأنّ ما عدا الإمكان منحصر في الوجوب والامتناع</w:t>
      </w:r>
      <w:r>
        <w:rPr>
          <w:rtl/>
        </w:rPr>
        <w:t>،</w:t>
      </w:r>
      <w:r w:rsidRPr="00456662">
        <w:rPr>
          <w:rtl/>
        </w:rPr>
        <w:t xml:space="preserve"> وهما</w:t>
      </w:r>
    </w:p>
    <w:p w:rsidR="00F470B7" w:rsidRPr="00456662" w:rsidRDefault="00F470B7" w:rsidP="00930449">
      <w:pPr>
        <w:pStyle w:val="libNormal0"/>
        <w:rPr>
          <w:rtl/>
        </w:rPr>
      </w:pPr>
      <w:r>
        <w:rPr>
          <w:rtl/>
        </w:rPr>
        <w:br w:type="page"/>
      </w:r>
      <w:r w:rsidRPr="00456662">
        <w:rPr>
          <w:rtl/>
        </w:rPr>
        <w:lastRenderedPageBreak/>
        <w:t>يحيلان المقدوريّة. انتهى.</w:t>
      </w:r>
    </w:p>
    <w:p w:rsidR="00F470B7" w:rsidRPr="00456662" w:rsidRDefault="00F470B7" w:rsidP="00596B52">
      <w:pPr>
        <w:pStyle w:val="libNormal"/>
        <w:rPr>
          <w:rtl/>
        </w:rPr>
      </w:pPr>
      <w:r w:rsidRPr="00456662">
        <w:rPr>
          <w:rtl/>
        </w:rPr>
        <w:t>وقد ظهر من ذلك فساد ما ذهب إليه جماعة من الحكماء من أنّ الواحد لا يصدر عنه إلّا الواحد</w:t>
      </w:r>
      <w:r>
        <w:rPr>
          <w:rtl/>
        </w:rPr>
        <w:t>،</w:t>
      </w:r>
      <w:r w:rsidRPr="00456662">
        <w:rPr>
          <w:rtl/>
        </w:rPr>
        <w:t xml:space="preserve"> وصرّح بعضهم بأنّ الله تعالى خلق العقل الأوّل المعبّر عنه بالصادر الأوّل</w:t>
      </w:r>
      <w:r>
        <w:rPr>
          <w:rtl/>
        </w:rPr>
        <w:t>،</w:t>
      </w:r>
      <w:r w:rsidRPr="00456662">
        <w:rPr>
          <w:rtl/>
        </w:rPr>
        <w:t xml:space="preserve"> وقد كان واحدا بسيطا</w:t>
      </w:r>
      <w:r>
        <w:rPr>
          <w:rtl/>
        </w:rPr>
        <w:t>،</w:t>
      </w:r>
      <w:r w:rsidRPr="00456662">
        <w:rPr>
          <w:rtl/>
        </w:rPr>
        <w:t xml:space="preserve"> وقد صدر عنه العقل الثاني والفلك الأوّل وهكذا إلى العقل العاشر</w:t>
      </w:r>
      <w:r>
        <w:rPr>
          <w:rtl/>
        </w:rPr>
        <w:t>،</w:t>
      </w:r>
      <w:r w:rsidRPr="00456662">
        <w:rPr>
          <w:rtl/>
        </w:rPr>
        <w:t xml:space="preserve"> وهو خلق الفلك التاسع وهيولى العناصر.</w:t>
      </w:r>
    </w:p>
    <w:p w:rsidR="00F470B7" w:rsidRPr="00456662" w:rsidRDefault="00F470B7" w:rsidP="00596B52">
      <w:pPr>
        <w:pStyle w:val="libNormal"/>
        <w:rPr>
          <w:rtl/>
        </w:rPr>
      </w:pPr>
      <w:r w:rsidRPr="00456662">
        <w:rPr>
          <w:rtl/>
        </w:rPr>
        <w:t>وصرّح بعض المنجّمين بأنّ مدبّر هذا العالم ؛ أي عالم العنصريّات وهو ما تحت فلك القمر هو الأفلاك والكواكب وأوضاعها</w:t>
      </w:r>
      <w:r>
        <w:rPr>
          <w:rtl/>
        </w:rPr>
        <w:t>،</w:t>
      </w:r>
      <w:r w:rsidRPr="00456662">
        <w:rPr>
          <w:rtl/>
        </w:rPr>
        <w:t xml:space="preserve"> لما يشاهد من أنّ تغيّرات أحوال هذا العالم ترتبط بتغيّرات أحوال الكواكب وأوضاعها</w:t>
      </w:r>
      <w:r>
        <w:rPr>
          <w:rtl/>
        </w:rPr>
        <w:t>،</w:t>
      </w:r>
      <w:r w:rsidRPr="00456662">
        <w:rPr>
          <w:rtl/>
        </w:rPr>
        <w:t xml:space="preserve"> فإن أرادوا أنّ ذلك لم يتحقّق في الخارج ولكنّه مقدور فلا نزاع ؛ إذ القدرة على الشيء لا تستلزم الوقوع الخارجيّ</w:t>
      </w:r>
      <w:r>
        <w:rPr>
          <w:rtl/>
        </w:rPr>
        <w:t>،</w:t>
      </w:r>
      <w:r w:rsidRPr="00456662">
        <w:rPr>
          <w:rtl/>
        </w:rPr>
        <w:t xml:space="preserve"> وإن أرادوا أنّه تعالى لا يقدر على إيجاد الكثير بلا واسطة وترتيب</w:t>
      </w:r>
      <w:r>
        <w:rPr>
          <w:rtl/>
        </w:rPr>
        <w:t>،</w:t>
      </w:r>
      <w:r w:rsidRPr="00456662">
        <w:rPr>
          <w:rtl/>
        </w:rPr>
        <w:t xml:space="preserve"> فيدفعه ما تقدّم من الأدلّة على عموم قدرته تعالى.</w:t>
      </w:r>
      <w:r>
        <w:rPr>
          <w:rFonts w:hint="cs"/>
          <w:rtl/>
        </w:rPr>
        <w:t xml:space="preserve"> أللّهمّ </w:t>
      </w:r>
      <w:r w:rsidRPr="00456662">
        <w:rPr>
          <w:rtl/>
        </w:rPr>
        <w:t>إلّا أن يدّعى أنّ العقل يستحيل تحقّق ذلك</w:t>
      </w:r>
      <w:r>
        <w:rPr>
          <w:rtl/>
        </w:rPr>
        <w:t>،</w:t>
      </w:r>
      <w:r w:rsidRPr="00456662">
        <w:rPr>
          <w:rtl/>
        </w:rPr>
        <w:t xml:space="preserve"> فلا تتعلّق القدرة بالمحال ؛ نظير تعلّق القدرة بإيجاد شريك الباري تعالى</w:t>
      </w:r>
      <w:r>
        <w:rPr>
          <w:rtl/>
        </w:rPr>
        <w:t>،</w:t>
      </w:r>
      <w:r w:rsidRPr="00456662">
        <w:rPr>
          <w:rtl/>
        </w:rPr>
        <w:t xml:space="preserve"> فإنّه محال لعدم قابليّة المحال لهذا التعلّق</w:t>
      </w:r>
      <w:r>
        <w:rPr>
          <w:rtl/>
        </w:rPr>
        <w:t>،</w:t>
      </w:r>
      <w:r w:rsidRPr="00456662">
        <w:rPr>
          <w:rtl/>
        </w:rPr>
        <w:t xml:space="preserve"> فيرجع الكلام إلى أنّ هذا من المحال</w:t>
      </w:r>
      <w:r>
        <w:rPr>
          <w:rtl/>
        </w:rPr>
        <w:t>،</w:t>
      </w:r>
      <w:r w:rsidRPr="00456662">
        <w:rPr>
          <w:rtl/>
        </w:rPr>
        <w:t xml:space="preserve"> أو من الممكنات القابلة لتعلّق القدرة بها. وهذه مسألة أخرى ينبغي التأمّل فيها. فافهم.</w:t>
      </w:r>
    </w:p>
    <w:p w:rsidR="00F470B7" w:rsidRPr="00456662" w:rsidRDefault="00F470B7" w:rsidP="00596B52">
      <w:pPr>
        <w:pStyle w:val="libNormal"/>
        <w:rPr>
          <w:rtl/>
        </w:rPr>
      </w:pPr>
      <w:r w:rsidRPr="00456662">
        <w:rPr>
          <w:rtl/>
        </w:rPr>
        <w:t>وكذا الكلام في أنّه تعالى هل يقدر على فعل القبيح وإن لم يفعله لمانع الحكمة</w:t>
      </w:r>
      <w:r>
        <w:rPr>
          <w:rtl/>
        </w:rPr>
        <w:t>،</w:t>
      </w:r>
      <w:r w:rsidRPr="00456662">
        <w:rPr>
          <w:rtl/>
        </w:rPr>
        <w:t xml:space="preserve"> فلا تكون القدرة زائلة بالنسبة إليه</w:t>
      </w:r>
      <w:r>
        <w:rPr>
          <w:rtl/>
        </w:rPr>
        <w:t>،</w:t>
      </w:r>
      <w:r w:rsidRPr="00456662">
        <w:rPr>
          <w:rtl/>
        </w:rPr>
        <w:t xml:space="preserve"> فإنّ القبيح حينئذ يكون محالا ممتنعا بغيره</w:t>
      </w:r>
      <w:r>
        <w:rPr>
          <w:rtl/>
        </w:rPr>
        <w:t>،</w:t>
      </w:r>
      <w:r w:rsidRPr="00456662">
        <w:rPr>
          <w:rtl/>
        </w:rPr>
        <w:t xml:space="preserve"> والمحال بغيره ممكن لذاته</w:t>
      </w:r>
      <w:r>
        <w:rPr>
          <w:rtl/>
        </w:rPr>
        <w:t>،</w:t>
      </w:r>
      <w:r w:rsidRPr="00456662">
        <w:rPr>
          <w:rtl/>
        </w:rPr>
        <w:t xml:space="preserve"> والممكن لذاته مقدور</w:t>
      </w:r>
      <w:r>
        <w:rPr>
          <w:rtl/>
        </w:rPr>
        <w:t>،</w:t>
      </w:r>
      <w:r w:rsidRPr="00456662">
        <w:rPr>
          <w:rtl/>
        </w:rPr>
        <w:t xml:space="preserve"> فكونه مقدورا بالذات لا ينافي الامتناع بالغير</w:t>
      </w:r>
      <w:r>
        <w:rPr>
          <w:rtl/>
        </w:rPr>
        <w:t>،</w:t>
      </w:r>
      <w:r w:rsidRPr="00456662">
        <w:rPr>
          <w:rtl/>
        </w:rPr>
        <w:t xml:space="preserve"> أو لا يقدر على خلق القبيح بالذات</w:t>
      </w:r>
    </w:p>
    <w:p w:rsidR="00F470B7" w:rsidRPr="00456662" w:rsidRDefault="00F470B7" w:rsidP="00930449">
      <w:pPr>
        <w:pStyle w:val="libNormal0"/>
        <w:rPr>
          <w:rtl/>
        </w:rPr>
      </w:pPr>
      <w:r>
        <w:rPr>
          <w:rtl/>
        </w:rPr>
        <w:br w:type="page"/>
      </w:r>
      <w:r w:rsidRPr="00456662">
        <w:rPr>
          <w:rtl/>
        </w:rPr>
        <w:lastRenderedPageBreak/>
        <w:t>كما عليه إبراهيم النظّام من المعتزلة</w:t>
      </w:r>
      <w:r>
        <w:rPr>
          <w:rtl/>
        </w:rPr>
        <w:t>،</w:t>
      </w:r>
      <w:r w:rsidRPr="00456662">
        <w:rPr>
          <w:rtl/>
        </w:rPr>
        <w:t xml:space="preserve"> قال : لأنّ فعل القبيح محال</w:t>
      </w:r>
      <w:r>
        <w:rPr>
          <w:rtl/>
        </w:rPr>
        <w:t>،</w:t>
      </w:r>
      <w:r w:rsidRPr="00456662">
        <w:rPr>
          <w:rtl/>
        </w:rPr>
        <w:t xml:space="preserve"> والمحال غير مقدور</w:t>
      </w:r>
      <w:r>
        <w:rPr>
          <w:rtl/>
        </w:rPr>
        <w:t>،</w:t>
      </w:r>
      <w:r w:rsidRPr="00456662">
        <w:rPr>
          <w:rtl/>
        </w:rPr>
        <w:t xml:space="preserve"> أمّا أنّ فعل القبيح ومحال</w:t>
      </w:r>
      <w:r>
        <w:rPr>
          <w:rtl/>
        </w:rPr>
        <w:t>،</w:t>
      </w:r>
      <w:r w:rsidRPr="00456662">
        <w:rPr>
          <w:rtl/>
        </w:rPr>
        <w:t xml:space="preserve"> فلأنّه يدلّ على جهل الفاعل أو حاجته وهما محالان على الله</w:t>
      </w:r>
      <w:r>
        <w:rPr>
          <w:rtl/>
        </w:rPr>
        <w:t>،</w:t>
      </w:r>
      <w:r w:rsidRPr="00456662">
        <w:rPr>
          <w:rtl/>
        </w:rPr>
        <w:t xml:space="preserve"> والمؤدّي إلى المحال محال</w:t>
      </w:r>
      <w:r>
        <w:rPr>
          <w:rtl/>
        </w:rPr>
        <w:t>،</w:t>
      </w:r>
      <w:r w:rsidRPr="00456662">
        <w:rPr>
          <w:rtl/>
        </w:rPr>
        <w:t xml:space="preserve"> وأمّا أنّ المحال غير مقدور</w:t>
      </w:r>
      <w:r>
        <w:rPr>
          <w:rtl/>
        </w:rPr>
        <w:t>،</w:t>
      </w:r>
      <w:r w:rsidRPr="00456662">
        <w:rPr>
          <w:rtl/>
        </w:rPr>
        <w:t xml:space="preserve"> فلأنّ المقدور هو الّذي يصحّ إيجاده</w:t>
      </w:r>
      <w:r>
        <w:rPr>
          <w:rtl/>
        </w:rPr>
        <w:t>،</w:t>
      </w:r>
      <w:r w:rsidRPr="00456662">
        <w:rPr>
          <w:rtl/>
        </w:rPr>
        <w:t xml:space="preserve"> وذلك يستدعي صحّة الوجود</w:t>
      </w:r>
      <w:r>
        <w:rPr>
          <w:rtl/>
        </w:rPr>
        <w:t>،</w:t>
      </w:r>
      <w:r w:rsidRPr="00456662">
        <w:rPr>
          <w:rtl/>
        </w:rPr>
        <w:t xml:space="preserve"> والممتنع ليس له صحّة الوجود.</w:t>
      </w:r>
    </w:p>
    <w:p w:rsidR="00F470B7" w:rsidRPr="00456662" w:rsidRDefault="00F470B7" w:rsidP="00596B52">
      <w:pPr>
        <w:pStyle w:val="libNormal"/>
        <w:rPr>
          <w:rtl/>
        </w:rPr>
      </w:pPr>
      <w:r w:rsidRPr="00456662">
        <w:rPr>
          <w:rtl/>
        </w:rPr>
        <w:t>وأجيب عنه :</w:t>
      </w:r>
    </w:p>
    <w:p w:rsidR="00F470B7" w:rsidRPr="00456662" w:rsidRDefault="00F470B7" w:rsidP="00596B52">
      <w:pPr>
        <w:pStyle w:val="libNormal"/>
        <w:rPr>
          <w:rtl/>
        </w:rPr>
      </w:pPr>
      <w:r w:rsidRPr="00456662">
        <w:rPr>
          <w:rtl/>
        </w:rPr>
        <w:t>أوّلا : إنّه لا قبيح بالنسبة إلى الله. فتأمّل.</w:t>
      </w:r>
    </w:p>
    <w:p w:rsidR="00F470B7" w:rsidRPr="00456662" w:rsidRDefault="00F470B7" w:rsidP="00596B52">
      <w:pPr>
        <w:pStyle w:val="libNormal"/>
        <w:rPr>
          <w:rtl/>
        </w:rPr>
      </w:pPr>
      <w:r w:rsidRPr="00456662">
        <w:rPr>
          <w:rtl/>
        </w:rPr>
        <w:t>وثانيا : بما تقدّم من أنّ المانع من فعله متحقّق لا أنّ القدرة زائلة</w:t>
      </w:r>
      <w:r>
        <w:rPr>
          <w:rtl/>
        </w:rPr>
        <w:t>،</w:t>
      </w:r>
      <w:r w:rsidRPr="00456662">
        <w:rPr>
          <w:rtl/>
        </w:rPr>
        <w:t xml:space="preserve"> إلى آخر ما ذكر آنفا.</w:t>
      </w:r>
    </w:p>
    <w:p w:rsidR="00F470B7" w:rsidRPr="00456662" w:rsidRDefault="00F470B7" w:rsidP="00596B52">
      <w:pPr>
        <w:pStyle w:val="libNormal"/>
        <w:rPr>
          <w:rtl/>
        </w:rPr>
      </w:pPr>
      <w:r w:rsidRPr="00456662">
        <w:rPr>
          <w:rtl/>
        </w:rPr>
        <w:t>وكذا الكلام في أنّه تعالى هل يقدر على مثل فعل العبد ومقدوره لعموم القدرة</w:t>
      </w:r>
      <w:r>
        <w:rPr>
          <w:rtl/>
        </w:rPr>
        <w:t>،</w:t>
      </w:r>
      <w:r w:rsidRPr="00456662">
        <w:rPr>
          <w:rtl/>
        </w:rPr>
        <w:t xml:space="preserve"> أو يقدر مثل فعل العبد ولكنّه ليس بقادر على نفس مقدور العبد ؛ كما عليه الشيخ أبو عليّ الجبّائيّ</w:t>
      </w:r>
      <w:r>
        <w:rPr>
          <w:rtl/>
        </w:rPr>
        <w:t xml:space="preserve"> ـ </w:t>
      </w:r>
      <w:r w:rsidRPr="00456662">
        <w:rPr>
          <w:rtl/>
        </w:rPr>
        <w:t>نسبة إلى الجباء وهو بلده</w:t>
      </w:r>
      <w:r>
        <w:rPr>
          <w:rtl/>
        </w:rPr>
        <w:t xml:space="preserve"> ـ </w:t>
      </w:r>
      <w:r w:rsidRPr="00456662">
        <w:rPr>
          <w:rtl/>
        </w:rPr>
        <w:t>وابنه أبو هاشم الجبّائيّ قالا : لأنّ المقدور من شأنه أن يوجد عند توفّر دواعي القادر</w:t>
      </w:r>
      <w:r>
        <w:rPr>
          <w:rtl/>
        </w:rPr>
        <w:t>،</w:t>
      </w:r>
      <w:r w:rsidRPr="00456662">
        <w:rPr>
          <w:rtl/>
        </w:rPr>
        <w:t xml:space="preserve"> ويبقى على العدم عند توفّر صوارفه</w:t>
      </w:r>
      <w:r>
        <w:rPr>
          <w:rtl/>
        </w:rPr>
        <w:t>،</w:t>
      </w:r>
      <w:r w:rsidRPr="00456662">
        <w:rPr>
          <w:rtl/>
        </w:rPr>
        <w:t xml:space="preserve"> فلو كان نفس مقدور العبد مقدورا لله</w:t>
      </w:r>
      <w:r>
        <w:rPr>
          <w:rtl/>
        </w:rPr>
        <w:t>،</w:t>
      </w:r>
      <w:r w:rsidRPr="00456662">
        <w:rPr>
          <w:rtl/>
        </w:rPr>
        <w:t xml:space="preserve"> فلو أراد الله مقدور العبد وكرهه العبد لزم وقوعه لتحقّق الداعي</w:t>
      </w:r>
      <w:r>
        <w:rPr>
          <w:rtl/>
        </w:rPr>
        <w:t>،</w:t>
      </w:r>
      <w:r w:rsidRPr="00456662">
        <w:rPr>
          <w:rtl/>
        </w:rPr>
        <w:t xml:space="preserve"> ولزم لا وقوعه</w:t>
      </w:r>
      <w:r>
        <w:rPr>
          <w:rtl/>
        </w:rPr>
        <w:t>،</w:t>
      </w:r>
      <w:r w:rsidRPr="00456662">
        <w:rPr>
          <w:rtl/>
        </w:rPr>
        <w:t xml:space="preserve"> لتحقّق الصارف.</w:t>
      </w:r>
    </w:p>
    <w:p w:rsidR="00F470B7" w:rsidRPr="00456662" w:rsidRDefault="00F470B7" w:rsidP="00596B52">
      <w:pPr>
        <w:pStyle w:val="libNormal"/>
        <w:rPr>
          <w:rtl/>
        </w:rPr>
      </w:pPr>
      <w:r w:rsidRPr="00456662">
        <w:rPr>
          <w:rtl/>
        </w:rPr>
        <w:t>واعترض عليه بأنّ مكروه العبد لا يقع عند وجود الصارف إذا لم تتعلّق به إرادة الله المستقلّة. فليتأمّل.</w:t>
      </w:r>
    </w:p>
    <w:p w:rsidR="00F470B7" w:rsidRPr="00456662" w:rsidRDefault="00F470B7" w:rsidP="00596B52">
      <w:pPr>
        <w:pStyle w:val="libNormal"/>
        <w:rPr>
          <w:rtl/>
        </w:rPr>
      </w:pPr>
      <w:r w:rsidRPr="00456662">
        <w:rPr>
          <w:rtl/>
        </w:rPr>
        <w:t>أو لا يقدر على مثل فعل العبد ؛ كما عليه أبو القاسم البلخيّ قال : لأنّ مقدور العبد إمّا طاعة</w:t>
      </w:r>
      <w:r>
        <w:rPr>
          <w:rtl/>
        </w:rPr>
        <w:t>،</w:t>
      </w:r>
      <w:r w:rsidRPr="00456662">
        <w:rPr>
          <w:rtl/>
        </w:rPr>
        <w:t xml:space="preserve"> أو سفه</w:t>
      </w:r>
      <w:r>
        <w:rPr>
          <w:rtl/>
        </w:rPr>
        <w:t>،</w:t>
      </w:r>
      <w:r w:rsidRPr="00456662">
        <w:rPr>
          <w:rtl/>
        </w:rPr>
        <w:t xml:space="preserve"> أو عبث</w:t>
      </w:r>
      <w:r>
        <w:rPr>
          <w:rtl/>
        </w:rPr>
        <w:t>،</w:t>
      </w:r>
      <w:r w:rsidRPr="00456662">
        <w:rPr>
          <w:rtl/>
        </w:rPr>
        <w:t xml:space="preserve"> وذلك على الله محال.</w:t>
      </w:r>
    </w:p>
    <w:p w:rsidR="00F470B7" w:rsidRPr="00456662" w:rsidRDefault="00F470B7" w:rsidP="00596B52">
      <w:pPr>
        <w:pStyle w:val="libNormal"/>
        <w:rPr>
          <w:rtl/>
        </w:rPr>
      </w:pPr>
      <w:r>
        <w:rPr>
          <w:rtl/>
        </w:rPr>
        <w:br w:type="page"/>
      </w:r>
      <w:r w:rsidRPr="00456662">
        <w:rPr>
          <w:rtl/>
        </w:rPr>
        <w:lastRenderedPageBreak/>
        <w:t>قال في شرح الطوالع : وأجيب بأنّ الفعل في نفسه حركة أو سكون</w:t>
      </w:r>
      <w:r>
        <w:rPr>
          <w:rtl/>
        </w:rPr>
        <w:t>،</w:t>
      </w:r>
      <w:r w:rsidRPr="00456662">
        <w:rPr>
          <w:rtl/>
        </w:rPr>
        <w:t xml:space="preserve"> وكونه طاعة أو سفها أو عبثا اعتبارات تعرض للفعل بالنسبة إلى العبد</w:t>
      </w:r>
      <w:r>
        <w:rPr>
          <w:rtl/>
        </w:rPr>
        <w:t>،</w:t>
      </w:r>
      <w:r w:rsidRPr="00456662">
        <w:rPr>
          <w:rtl/>
        </w:rPr>
        <w:t xml:space="preserve"> فإنّها تعرض للفعل من حيث إنّه صادر عن العبد</w:t>
      </w:r>
      <w:r>
        <w:rPr>
          <w:rtl/>
        </w:rPr>
        <w:t>،</w:t>
      </w:r>
      <w:r w:rsidRPr="00456662">
        <w:rPr>
          <w:rtl/>
        </w:rPr>
        <w:t xml:space="preserve"> والله قادر على مثل ذلك الفعل.</w:t>
      </w:r>
      <w:r>
        <w:rPr>
          <w:rFonts w:hint="cs"/>
          <w:rtl/>
        </w:rPr>
        <w:t xml:space="preserve"> </w:t>
      </w:r>
      <w:r w:rsidRPr="00456662">
        <w:rPr>
          <w:rtl/>
        </w:rPr>
        <w:t>فتأمّل.</w:t>
      </w:r>
    </w:p>
    <w:p w:rsidR="00F470B7" w:rsidRPr="00456662" w:rsidRDefault="00F470B7" w:rsidP="00596B52">
      <w:pPr>
        <w:pStyle w:val="libNormal"/>
        <w:rPr>
          <w:rtl/>
        </w:rPr>
      </w:pPr>
      <w:r w:rsidRPr="00456662">
        <w:rPr>
          <w:rtl/>
        </w:rPr>
        <w:t>وكذا الكلام في أنّه تعالى هل يقدر على خلق الشرّ والظلمة ونحوهما</w:t>
      </w:r>
      <w:r>
        <w:rPr>
          <w:rtl/>
        </w:rPr>
        <w:t>،</w:t>
      </w:r>
      <w:r w:rsidRPr="00456662">
        <w:rPr>
          <w:rtl/>
        </w:rPr>
        <w:t xml:space="preserve"> فهو خالق الخير والشرّ</w:t>
      </w:r>
      <w:r>
        <w:rPr>
          <w:rtl/>
        </w:rPr>
        <w:t>،</w:t>
      </w:r>
      <w:r w:rsidRPr="00456662">
        <w:rPr>
          <w:rtl/>
        </w:rPr>
        <w:t xml:space="preserve"> وجاعل الظلمات والنور</w:t>
      </w:r>
      <w:r>
        <w:rPr>
          <w:rtl/>
        </w:rPr>
        <w:t>،</w:t>
      </w:r>
      <w:r w:rsidRPr="00456662">
        <w:rPr>
          <w:rtl/>
        </w:rPr>
        <w:t xml:space="preserve"> لعموم قوله : </w:t>
      </w:r>
      <w:r w:rsidRPr="00D02CEF">
        <w:rPr>
          <w:rStyle w:val="libAlaemChar"/>
          <w:rtl/>
        </w:rPr>
        <w:t>(</w:t>
      </w:r>
      <w:r w:rsidRPr="009E78CC">
        <w:rPr>
          <w:rStyle w:val="libAieChar"/>
          <w:rtl/>
        </w:rPr>
        <w:t>اللهُ خالِقُ كُلِّ شَيْءٍ</w:t>
      </w:r>
      <w:r w:rsidRPr="00D02CEF">
        <w:rPr>
          <w:rStyle w:val="libAlaemChar"/>
          <w:rtl/>
        </w:rPr>
        <w:t>)</w:t>
      </w:r>
      <w:r w:rsidRPr="00456662">
        <w:rPr>
          <w:rtl/>
        </w:rPr>
        <w:t xml:space="preserve"> </w:t>
      </w:r>
      <w:r w:rsidRPr="00D02CEF">
        <w:rPr>
          <w:rStyle w:val="libFootnotenumChar"/>
          <w:rtl/>
        </w:rPr>
        <w:t>(1)</w:t>
      </w:r>
      <w:r w:rsidRPr="00456662">
        <w:rPr>
          <w:rtl/>
        </w:rPr>
        <w:t xml:space="preserve"> وقوله : </w:t>
      </w:r>
      <w:r w:rsidRPr="00D02CEF">
        <w:rPr>
          <w:rStyle w:val="libAlaemChar"/>
          <w:rtl/>
        </w:rPr>
        <w:t>(</w:t>
      </w:r>
      <w:r w:rsidRPr="009E78CC">
        <w:rPr>
          <w:rStyle w:val="libAieChar"/>
          <w:rtl/>
        </w:rPr>
        <w:t>الْحَمْدُ لِلَّهِ الَّذِي خَلَقَ السَّماواتِ وَالْأَرْضَ وَجَعَلَ الظُّلُماتِ وَالنُّورَ ثُمَّ الَّذِينَ كَفَرُوا بِرَبِّهِمْ يَعْدِلُونَ</w:t>
      </w:r>
      <w:r w:rsidRPr="00D02CEF">
        <w:rPr>
          <w:rStyle w:val="libAlaemChar"/>
          <w:rtl/>
        </w:rPr>
        <w:t>)</w:t>
      </w:r>
      <w:r w:rsidRPr="00456662">
        <w:rPr>
          <w:rtl/>
        </w:rPr>
        <w:t xml:space="preserve"> </w:t>
      </w:r>
      <w:r w:rsidRPr="00D02CEF">
        <w:rPr>
          <w:rStyle w:val="libFootnotenumChar"/>
          <w:rtl/>
        </w:rPr>
        <w:t>(2)</w:t>
      </w:r>
      <w:r w:rsidRPr="00456662">
        <w:rPr>
          <w:rtl/>
        </w:rPr>
        <w:t xml:space="preserve"> وقوله : </w:t>
      </w:r>
      <w:r w:rsidRPr="00D02CEF">
        <w:rPr>
          <w:rStyle w:val="libAlaemChar"/>
          <w:rtl/>
        </w:rPr>
        <w:t>(</w:t>
      </w:r>
      <w:r w:rsidRPr="009E78CC">
        <w:rPr>
          <w:rStyle w:val="libAieChar"/>
          <w:rtl/>
        </w:rPr>
        <w:t>وَجَعَلْنَا اللَّيْلَ لِباساً</w:t>
      </w:r>
      <w:r w:rsidRPr="00D02CEF">
        <w:rPr>
          <w:rStyle w:val="libAlaemChar"/>
          <w:rtl/>
        </w:rPr>
        <w:t>)</w:t>
      </w:r>
      <w:r w:rsidRPr="00456662">
        <w:rPr>
          <w:rtl/>
        </w:rPr>
        <w:t xml:space="preserve"> </w:t>
      </w:r>
      <w:r w:rsidRPr="00D02CEF">
        <w:rPr>
          <w:rStyle w:val="libFootnotenumChar"/>
          <w:rtl/>
        </w:rPr>
        <w:t>(3)</w:t>
      </w:r>
      <w:r w:rsidRPr="00456662">
        <w:rPr>
          <w:rtl/>
        </w:rPr>
        <w:t xml:space="preserve"> وقوله تعالى : </w:t>
      </w:r>
      <w:r w:rsidRPr="00D02CEF">
        <w:rPr>
          <w:rStyle w:val="libAlaemChar"/>
          <w:rtl/>
        </w:rPr>
        <w:t>(</w:t>
      </w:r>
      <w:r w:rsidRPr="009E78CC">
        <w:rPr>
          <w:rStyle w:val="libAieChar"/>
          <w:rtl/>
        </w:rPr>
        <w:t>إِنْ تُصِبْهُمْ حَسَنَةٌ يَقُولُوا هذِهِ مِنْ عِنْدِ اللهِ وَإِنْ تُصِبْهُمْ سَيِّئَةٌ يَقُولُوا هذِهِ مِنْ عِنْدِكَ قُلْ كُلٌّ مِنْ عِنْدِ اللهِ</w:t>
      </w:r>
      <w:r w:rsidRPr="00D02CEF">
        <w:rPr>
          <w:rStyle w:val="libAlaemChar"/>
          <w:rtl/>
        </w:rPr>
        <w:t>)</w:t>
      </w:r>
      <w:r w:rsidRPr="00456662">
        <w:rPr>
          <w:rtl/>
        </w:rPr>
        <w:t xml:space="preserve"> </w:t>
      </w:r>
      <w:r w:rsidRPr="00D02CEF">
        <w:rPr>
          <w:rStyle w:val="libFootnotenumChar"/>
          <w:rtl/>
        </w:rPr>
        <w:t>(4)</w:t>
      </w:r>
      <w:r w:rsidRPr="00456662">
        <w:rPr>
          <w:rtl/>
        </w:rPr>
        <w:t xml:space="preserve"> وقوله في الحديث القدسيّ : خلقت الخلق</w:t>
      </w:r>
      <w:r>
        <w:rPr>
          <w:rtl/>
        </w:rPr>
        <w:t>،</w:t>
      </w:r>
      <w:r w:rsidRPr="00456662">
        <w:rPr>
          <w:rtl/>
        </w:rPr>
        <w:t xml:space="preserve"> وخلقت الخير</w:t>
      </w:r>
      <w:r>
        <w:rPr>
          <w:rtl/>
        </w:rPr>
        <w:t>،</w:t>
      </w:r>
      <w:r w:rsidRPr="00456662">
        <w:rPr>
          <w:rtl/>
        </w:rPr>
        <w:t xml:space="preserve"> فطوبى لمن أجريت الخير على يديه</w:t>
      </w:r>
      <w:r>
        <w:rPr>
          <w:rtl/>
        </w:rPr>
        <w:t>،</w:t>
      </w:r>
      <w:r w:rsidRPr="00456662">
        <w:rPr>
          <w:rtl/>
        </w:rPr>
        <w:t xml:space="preserve"> لا إله إلّا أنا</w:t>
      </w:r>
      <w:r>
        <w:rPr>
          <w:rtl/>
        </w:rPr>
        <w:t>،</w:t>
      </w:r>
      <w:r w:rsidRPr="00456662">
        <w:rPr>
          <w:rtl/>
        </w:rPr>
        <w:t xml:space="preserve"> خلقت الخلق</w:t>
      </w:r>
      <w:r>
        <w:rPr>
          <w:rtl/>
        </w:rPr>
        <w:t>،</w:t>
      </w:r>
      <w:r w:rsidRPr="00456662">
        <w:rPr>
          <w:rtl/>
        </w:rPr>
        <w:t xml:space="preserve"> وخلقت الشرّ</w:t>
      </w:r>
      <w:r>
        <w:rPr>
          <w:rtl/>
        </w:rPr>
        <w:t>،</w:t>
      </w:r>
      <w:r w:rsidRPr="00456662">
        <w:rPr>
          <w:rtl/>
        </w:rPr>
        <w:t xml:space="preserve"> فويل لمن أجريت الشرّ بيديه</w:t>
      </w:r>
      <w:r>
        <w:rPr>
          <w:rtl/>
        </w:rPr>
        <w:t>،</w:t>
      </w:r>
      <w:r w:rsidRPr="00456662">
        <w:rPr>
          <w:rtl/>
        </w:rPr>
        <w:t xml:space="preserve"> وويل لمن يقول كيف هذا</w:t>
      </w:r>
      <w:r>
        <w:rPr>
          <w:rtl/>
        </w:rPr>
        <w:t>،</w:t>
      </w:r>
      <w:r w:rsidRPr="00456662">
        <w:rPr>
          <w:rtl/>
        </w:rPr>
        <w:t xml:space="preserve"> وكيف ذاك</w:t>
      </w:r>
      <w:r>
        <w:rPr>
          <w:rtl/>
        </w:rPr>
        <w:t>،</w:t>
      </w:r>
      <w:r w:rsidRPr="00456662">
        <w:rPr>
          <w:rtl/>
        </w:rPr>
        <w:t xml:space="preserve"> أو لا يقدر إلّا على الخيرات والأنوار والنافعات</w:t>
      </w:r>
      <w:r>
        <w:rPr>
          <w:rtl/>
        </w:rPr>
        <w:t>،</w:t>
      </w:r>
      <w:r w:rsidRPr="00456662">
        <w:rPr>
          <w:rtl/>
        </w:rPr>
        <w:t xml:space="preserve"> ولا يقدر على خلق الشرور والظلمات والمضرّات والمؤذيات </w:t>
      </w:r>
      <w:r w:rsidRPr="00D02CEF">
        <w:rPr>
          <w:rStyle w:val="libFootnotenumChar"/>
          <w:rtl/>
        </w:rPr>
        <w:t>(5)</w:t>
      </w:r>
      <w:r>
        <w:rPr>
          <w:rtl/>
        </w:rPr>
        <w:t>.</w:t>
      </w:r>
    </w:p>
    <w:p w:rsidR="00F470B7" w:rsidRPr="00456662" w:rsidRDefault="00F470B7" w:rsidP="00596B52">
      <w:pPr>
        <w:pStyle w:val="libNormal"/>
        <w:rPr>
          <w:rtl/>
        </w:rPr>
      </w:pPr>
      <w:r w:rsidRPr="00456662">
        <w:rPr>
          <w:rtl/>
        </w:rPr>
        <w:t>كما هو مذهب الثنويّة والمجوس</w:t>
      </w:r>
      <w:r>
        <w:rPr>
          <w:rtl/>
        </w:rPr>
        <w:t>،</w:t>
      </w:r>
      <w:r w:rsidRPr="00456662">
        <w:rPr>
          <w:rtl/>
        </w:rPr>
        <w:t xml:space="preserve"> فإنّهم يقولون : لو كان الله قادرا على الشرّ خالقا له لكان شرّيرا.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الزمر : 62.</w:t>
      </w:r>
    </w:p>
    <w:p w:rsidR="00F470B7" w:rsidRPr="00456662" w:rsidRDefault="00F470B7" w:rsidP="002F2D66">
      <w:pPr>
        <w:pStyle w:val="libFootnote0"/>
        <w:rPr>
          <w:rtl/>
        </w:rPr>
      </w:pPr>
      <w:r>
        <w:rPr>
          <w:rtl/>
        </w:rPr>
        <w:t>(</w:t>
      </w:r>
      <w:r w:rsidRPr="00456662">
        <w:rPr>
          <w:rtl/>
        </w:rPr>
        <w:t>2) الأنعام : 1.</w:t>
      </w:r>
    </w:p>
    <w:p w:rsidR="00F470B7" w:rsidRPr="00456662" w:rsidRDefault="00F470B7" w:rsidP="002F2D66">
      <w:pPr>
        <w:pStyle w:val="libFootnote0"/>
        <w:rPr>
          <w:rtl/>
        </w:rPr>
      </w:pPr>
      <w:r>
        <w:rPr>
          <w:rtl/>
        </w:rPr>
        <w:t>(</w:t>
      </w:r>
      <w:r w:rsidRPr="00456662">
        <w:rPr>
          <w:rtl/>
        </w:rPr>
        <w:t>3) النبأ : 10.</w:t>
      </w:r>
    </w:p>
    <w:p w:rsidR="00F470B7" w:rsidRPr="00456662" w:rsidRDefault="00F470B7" w:rsidP="002F2D66">
      <w:pPr>
        <w:pStyle w:val="libFootnote0"/>
        <w:rPr>
          <w:rtl/>
        </w:rPr>
      </w:pPr>
      <w:r>
        <w:rPr>
          <w:rtl/>
        </w:rPr>
        <w:t>(</w:t>
      </w:r>
      <w:r w:rsidRPr="00456662">
        <w:rPr>
          <w:rtl/>
        </w:rPr>
        <w:t>4) النساء : 78.</w:t>
      </w:r>
    </w:p>
    <w:p w:rsidR="00F470B7" w:rsidRPr="00456662" w:rsidRDefault="00F470B7" w:rsidP="002F2D66">
      <w:pPr>
        <w:pStyle w:val="libFootnote0"/>
        <w:rPr>
          <w:rtl/>
        </w:rPr>
      </w:pPr>
      <w:r>
        <w:rPr>
          <w:rtl/>
        </w:rPr>
        <w:t>(</w:t>
      </w:r>
      <w:r w:rsidRPr="00456662">
        <w:rPr>
          <w:rtl/>
        </w:rPr>
        <w:t>5) وجدنا ما هو قريب منه في بحار الأنوار 5 : 160.</w:t>
      </w:r>
    </w:p>
    <w:p w:rsidR="00F470B7" w:rsidRPr="00456662" w:rsidRDefault="00F470B7" w:rsidP="00596B52">
      <w:pPr>
        <w:pStyle w:val="libNormal"/>
        <w:rPr>
          <w:rtl/>
        </w:rPr>
      </w:pPr>
      <w:r>
        <w:rPr>
          <w:rtl/>
        </w:rPr>
        <w:br w:type="page"/>
      </w:r>
      <w:r w:rsidRPr="00456662">
        <w:rPr>
          <w:rtl/>
        </w:rPr>
        <w:lastRenderedPageBreak/>
        <w:t>ولكن عن صاحب التخليص أنّهم يقولون : إنّ فاعل الخير يزدان</w:t>
      </w:r>
      <w:r>
        <w:rPr>
          <w:rtl/>
        </w:rPr>
        <w:t>،</w:t>
      </w:r>
      <w:r w:rsidRPr="00456662">
        <w:rPr>
          <w:rtl/>
        </w:rPr>
        <w:t xml:space="preserve"> وفاعل الشرّ أهرمن</w:t>
      </w:r>
      <w:r>
        <w:rPr>
          <w:rtl/>
        </w:rPr>
        <w:t>،</w:t>
      </w:r>
      <w:r w:rsidRPr="00456662">
        <w:rPr>
          <w:rtl/>
        </w:rPr>
        <w:t xml:space="preserve"> ويعنون بهما ملكا وشيطانا</w:t>
      </w:r>
      <w:r>
        <w:rPr>
          <w:rtl/>
        </w:rPr>
        <w:t>،</w:t>
      </w:r>
      <w:r w:rsidRPr="00456662">
        <w:rPr>
          <w:rtl/>
        </w:rPr>
        <w:t xml:space="preserve"> والله منزّه عن فعلي الخير والشرّ.</w:t>
      </w:r>
    </w:p>
    <w:p w:rsidR="00F470B7" w:rsidRPr="00456662" w:rsidRDefault="00F470B7" w:rsidP="00596B52">
      <w:pPr>
        <w:pStyle w:val="libNormal"/>
        <w:rPr>
          <w:rtl/>
        </w:rPr>
      </w:pPr>
      <w:r w:rsidRPr="00456662">
        <w:rPr>
          <w:rtl/>
        </w:rPr>
        <w:t>والمانويّة يقولون : إنّ فاعلهما النور والظلمة.</w:t>
      </w:r>
    </w:p>
    <w:p w:rsidR="00F470B7" w:rsidRPr="00456662" w:rsidRDefault="00F470B7" w:rsidP="00596B52">
      <w:pPr>
        <w:pStyle w:val="libNormal"/>
        <w:rPr>
          <w:rtl/>
        </w:rPr>
      </w:pPr>
      <w:r w:rsidRPr="00456662">
        <w:rPr>
          <w:rtl/>
        </w:rPr>
        <w:t>والديصانيّة يذهبون إلى مثل ذلك.</w:t>
      </w:r>
    </w:p>
    <w:p w:rsidR="00F470B7" w:rsidRPr="00456662" w:rsidRDefault="00F470B7" w:rsidP="00596B52">
      <w:pPr>
        <w:pStyle w:val="libNormal"/>
        <w:rPr>
          <w:rtl/>
        </w:rPr>
      </w:pPr>
      <w:r w:rsidRPr="00456662">
        <w:rPr>
          <w:rtl/>
        </w:rPr>
        <w:t>والجميع يقولون : إنّ الخير هو الّذي يكون جميع أفعاله خيرا</w:t>
      </w:r>
      <w:r>
        <w:rPr>
          <w:rtl/>
        </w:rPr>
        <w:t>،</w:t>
      </w:r>
      <w:r w:rsidRPr="00456662">
        <w:rPr>
          <w:rtl/>
        </w:rPr>
        <w:t xml:space="preserve"> والشرّ هو الّذي يكون جميع أفعاله شرّا</w:t>
      </w:r>
      <w:r>
        <w:rPr>
          <w:rtl/>
        </w:rPr>
        <w:t>،</w:t>
      </w:r>
      <w:r w:rsidRPr="00456662">
        <w:rPr>
          <w:rtl/>
        </w:rPr>
        <w:t xml:space="preserve"> ومحال أن يكون فاعل واحد وأفعاله كلّها خير وشرّ معا. انتهى ما حكي عن التلخيص.</w:t>
      </w:r>
    </w:p>
    <w:p w:rsidR="00F470B7" w:rsidRPr="00456662" w:rsidRDefault="00F470B7" w:rsidP="00596B52">
      <w:pPr>
        <w:pStyle w:val="libNormal"/>
        <w:rPr>
          <w:rtl/>
        </w:rPr>
      </w:pPr>
      <w:r w:rsidRPr="00456662">
        <w:rPr>
          <w:rtl/>
        </w:rPr>
        <w:t>وقال الملّا صدرا الشيرازيّ رحمه الله في شرحه على أصول الكافي : إنّ الثنويّة فرق كثيرة منهم المجوس أثبتوا أصلين مدبّرين قديمين يقتسمان الخير والشرّ</w:t>
      </w:r>
      <w:r>
        <w:rPr>
          <w:rtl/>
        </w:rPr>
        <w:t>،</w:t>
      </w:r>
      <w:r w:rsidRPr="00456662">
        <w:rPr>
          <w:rtl/>
        </w:rPr>
        <w:t xml:space="preserve"> والنفع والضرر</w:t>
      </w:r>
      <w:r>
        <w:rPr>
          <w:rtl/>
        </w:rPr>
        <w:t>،</w:t>
      </w:r>
      <w:r w:rsidRPr="00456662">
        <w:rPr>
          <w:rtl/>
        </w:rPr>
        <w:t xml:space="preserve"> والصلاح والفساد</w:t>
      </w:r>
      <w:r>
        <w:rPr>
          <w:rtl/>
        </w:rPr>
        <w:t>،</w:t>
      </w:r>
      <w:r w:rsidRPr="00456662">
        <w:rPr>
          <w:rtl/>
        </w:rPr>
        <w:t xml:space="preserve"> يسمّون أحدهما النور</w:t>
      </w:r>
      <w:r>
        <w:rPr>
          <w:rtl/>
        </w:rPr>
        <w:t>،</w:t>
      </w:r>
      <w:r w:rsidRPr="00456662">
        <w:rPr>
          <w:rtl/>
        </w:rPr>
        <w:t xml:space="preserve"> والثاني الظلمة</w:t>
      </w:r>
      <w:r>
        <w:rPr>
          <w:rtl/>
        </w:rPr>
        <w:t>،</w:t>
      </w:r>
      <w:r w:rsidRPr="00456662">
        <w:rPr>
          <w:rtl/>
        </w:rPr>
        <w:t xml:space="preserve"> وبالفارسية : يزدان وأهرمن</w:t>
      </w:r>
      <w:r>
        <w:rPr>
          <w:rtl/>
        </w:rPr>
        <w:t>،</w:t>
      </w:r>
      <w:r w:rsidRPr="00456662">
        <w:rPr>
          <w:rtl/>
        </w:rPr>
        <w:t xml:space="preserve"> ولهم تفصيل.</w:t>
      </w:r>
    </w:p>
    <w:p w:rsidR="00F470B7" w:rsidRPr="00456662" w:rsidRDefault="00F470B7" w:rsidP="00596B52">
      <w:pPr>
        <w:pStyle w:val="libNormal"/>
        <w:rPr>
          <w:rtl/>
        </w:rPr>
      </w:pPr>
      <w:r w:rsidRPr="00456662">
        <w:rPr>
          <w:rtl/>
        </w:rPr>
        <w:t>مذهب ومسائل المجوس كلّها تدور على قواعد النور والظلمة ولهم فيها قاعدتان عمدتان إحداهما بيان سبب امتزاج النور بالظلمة</w:t>
      </w:r>
      <w:r>
        <w:rPr>
          <w:rtl/>
        </w:rPr>
        <w:t>،</w:t>
      </w:r>
      <w:r w:rsidRPr="00456662">
        <w:rPr>
          <w:rtl/>
        </w:rPr>
        <w:t xml:space="preserve"> وذكروا في ذلك وجوها كثيرة يطول الكلام بذكرها :</w:t>
      </w:r>
    </w:p>
    <w:p w:rsidR="00F470B7" w:rsidRPr="00456662" w:rsidRDefault="00F470B7" w:rsidP="00596B52">
      <w:pPr>
        <w:pStyle w:val="libNormal"/>
        <w:rPr>
          <w:rtl/>
        </w:rPr>
      </w:pPr>
      <w:r w:rsidRPr="00456662">
        <w:rPr>
          <w:rtl/>
        </w:rPr>
        <w:t>منها : إنّهم قالوا : إنّ يزدان فكّر في نفسه أنّه لو كان لي منازع كيف يكون</w:t>
      </w:r>
      <w:r>
        <w:rPr>
          <w:rtl/>
        </w:rPr>
        <w:t>؟</w:t>
      </w:r>
      <w:r>
        <w:rPr>
          <w:rFonts w:hint="cs"/>
          <w:rtl/>
        </w:rPr>
        <w:t xml:space="preserve"> </w:t>
      </w:r>
      <w:r w:rsidRPr="00456662">
        <w:rPr>
          <w:rtl/>
        </w:rPr>
        <w:t>وهذه الفكرة كانت رديّة غير مناسبة لطبيعة النور</w:t>
      </w:r>
      <w:r>
        <w:rPr>
          <w:rtl/>
        </w:rPr>
        <w:t>،</w:t>
      </w:r>
      <w:r w:rsidRPr="00456662">
        <w:rPr>
          <w:rtl/>
        </w:rPr>
        <w:t xml:space="preserve"> فحدثت الظلمة من هذه الفكرة</w:t>
      </w:r>
      <w:r>
        <w:rPr>
          <w:rtl/>
        </w:rPr>
        <w:t>،</w:t>
      </w:r>
      <w:r w:rsidRPr="00456662">
        <w:rPr>
          <w:rtl/>
        </w:rPr>
        <w:t xml:space="preserve"> وسمّي أهرمن وكان مطبوعا على الشرّ والضرر والفساد.</w:t>
      </w:r>
    </w:p>
    <w:p w:rsidR="00F470B7" w:rsidRPr="00456662" w:rsidRDefault="00F470B7" w:rsidP="00596B52">
      <w:pPr>
        <w:pStyle w:val="libNormal"/>
        <w:rPr>
          <w:rtl/>
        </w:rPr>
      </w:pPr>
      <w:r w:rsidRPr="00456662">
        <w:rPr>
          <w:rtl/>
        </w:rPr>
        <w:t>ومنها : إنّ النور أبدع أوّلا أشخاصا من النور كلّها روحانيّة نورانيّة ربّانيّة</w:t>
      </w:r>
      <w:r>
        <w:rPr>
          <w:rtl/>
        </w:rPr>
        <w:t>،</w:t>
      </w:r>
      <w:r w:rsidRPr="00456662">
        <w:rPr>
          <w:rtl/>
        </w:rPr>
        <w:t xml:space="preserve"> ولكنّ الشخص الأعظم الّذي اسمه زرزان شكّ في شيء من الأشياء</w:t>
      </w:r>
      <w:r>
        <w:rPr>
          <w:rtl/>
        </w:rPr>
        <w:t>،</w:t>
      </w:r>
      <w:r w:rsidRPr="00456662">
        <w:rPr>
          <w:rtl/>
        </w:rPr>
        <w:t xml:space="preserve"> فحدث أهرمن الشيطان من ذلك الشكّ.</w:t>
      </w:r>
    </w:p>
    <w:p w:rsidR="00F470B7" w:rsidRPr="00456662" w:rsidRDefault="00F470B7" w:rsidP="00596B52">
      <w:pPr>
        <w:pStyle w:val="libNormal"/>
        <w:rPr>
          <w:rtl/>
        </w:rPr>
      </w:pPr>
      <w:r>
        <w:rPr>
          <w:rtl/>
        </w:rPr>
        <w:br w:type="page"/>
      </w:r>
      <w:r w:rsidRPr="00456662">
        <w:rPr>
          <w:rtl/>
        </w:rPr>
        <w:lastRenderedPageBreak/>
        <w:t>ومنها : إنّ زرزان الكبير قام فزمزم تسعة آلاف وتسعة وتسعين سنة ليكون له ابن</w:t>
      </w:r>
      <w:r>
        <w:rPr>
          <w:rtl/>
        </w:rPr>
        <w:t>،</w:t>
      </w:r>
      <w:r w:rsidRPr="00456662">
        <w:rPr>
          <w:rtl/>
        </w:rPr>
        <w:t xml:space="preserve"> فلم يكن</w:t>
      </w:r>
      <w:r>
        <w:rPr>
          <w:rtl/>
        </w:rPr>
        <w:t>،</w:t>
      </w:r>
      <w:r w:rsidRPr="00456662">
        <w:rPr>
          <w:rtl/>
        </w:rPr>
        <w:t xml:space="preserve"> ثمّ حدّث في نفسه وفكّر وقال : لعلّ هذا العلم ليس بشيء فحدث أهرمن من ذلك الهمّ الواحد</w:t>
      </w:r>
      <w:r>
        <w:rPr>
          <w:rtl/>
        </w:rPr>
        <w:t>،</w:t>
      </w:r>
      <w:r w:rsidRPr="00456662">
        <w:rPr>
          <w:rtl/>
        </w:rPr>
        <w:t xml:space="preserve"> وزعموا أنّ الدنيا كانت سليمة من الشرور والآفات</w:t>
      </w:r>
      <w:r>
        <w:rPr>
          <w:rtl/>
        </w:rPr>
        <w:t>،</w:t>
      </w:r>
      <w:r w:rsidRPr="00456662">
        <w:rPr>
          <w:rtl/>
        </w:rPr>
        <w:t xml:space="preserve"> وكان أهلها في خير محض</w:t>
      </w:r>
      <w:r>
        <w:rPr>
          <w:rtl/>
        </w:rPr>
        <w:t>،</w:t>
      </w:r>
      <w:r w:rsidRPr="00456662">
        <w:rPr>
          <w:rtl/>
        </w:rPr>
        <w:t xml:space="preserve"> ونعيم خالص</w:t>
      </w:r>
      <w:r>
        <w:rPr>
          <w:rtl/>
        </w:rPr>
        <w:t>،</w:t>
      </w:r>
      <w:r w:rsidRPr="00456662">
        <w:rPr>
          <w:rtl/>
        </w:rPr>
        <w:t xml:space="preserve"> فلمّا حدث أهرمن حدثت الشرور والآفات والفتن</w:t>
      </w:r>
      <w:r>
        <w:rPr>
          <w:rtl/>
        </w:rPr>
        <w:t>،</w:t>
      </w:r>
      <w:r w:rsidRPr="00456662">
        <w:rPr>
          <w:rtl/>
        </w:rPr>
        <w:t xml:space="preserve"> ومنها غير ذلك.</w:t>
      </w:r>
    </w:p>
    <w:p w:rsidR="00F470B7" w:rsidRPr="00456662" w:rsidRDefault="00F470B7" w:rsidP="00596B52">
      <w:pPr>
        <w:pStyle w:val="libNormal"/>
        <w:rPr>
          <w:rtl/>
        </w:rPr>
      </w:pPr>
      <w:r w:rsidRPr="00456662">
        <w:rPr>
          <w:rtl/>
        </w:rPr>
        <w:t>والقاعدة الثانية : في سبب خلاص النور من الظلمة</w:t>
      </w:r>
      <w:r>
        <w:rPr>
          <w:rtl/>
        </w:rPr>
        <w:t>،</w:t>
      </w:r>
      <w:r w:rsidRPr="00456662">
        <w:rPr>
          <w:rtl/>
        </w:rPr>
        <w:t xml:space="preserve"> ولهم في هذا أيضا وجوه كثيرة :</w:t>
      </w:r>
    </w:p>
    <w:p w:rsidR="00F470B7" w:rsidRPr="00456662" w:rsidRDefault="00F470B7" w:rsidP="00596B52">
      <w:pPr>
        <w:pStyle w:val="libNormal"/>
        <w:rPr>
          <w:rtl/>
        </w:rPr>
      </w:pPr>
      <w:r w:rsidRPr="00456662">
        <w:rPr>
          <w:rtl/>
        </w:rPr>
        <w:t>منها : إنّه وقعت المحاربة بين عسكر النور وعسكر الظلمة مدّة كثيرة من ألوف السنين</w:t>
      </w:r>
      <w:r>
        <w:rPr>
          <w:rtl/>
        </w:rPr>
        <w:t>،</w:t>
      </w:r>
      <w:r w:rsidRPr="00456662">
        <w:rPr>
          <w:rtl/>
        </w:rPr>
        <w:t xml:space="preserve"> ثمّ يظفر عاقبة الأمر يزدان وجنوده وعند الظفر وإهلاك جنود أهرمن أجمعين تكون القيامة</w:t>
      </w:r>
      <w:r>
        <w:rPr>
          <w:rtl/>
        </w:rPr>
        <w:t>،</w:t>
      </w:r>
      <w:r w:rsidRPr="00456662">
        <w:rPr>
          <w:rtl/>
        </w:rPr>
        <w:t xml:space="preserve"> فيرتفع هؤلاء إلى عالم النور والسماء</w:t>
      </w:r>
      <w:r>
        <w:rPr>
          <w:rtl/>
        </w:rPr>
        <w:t>،</w:t>
      </w:r>
      <w:r w:rsidRPr="00456662">
        <w:rPr>
          <w:rtl/>
        </w:rPr>
        <w:t xml:space="preserve"> وينحطّ هؤلاء إلى الهاوية ودار الظلمة والجحيم</w:t>
      </w:r>
      <w:r>
        <w:rPr>
          <w:rtl/>
        </w:rPr>
        <w:t>،</w:t>
      </w:r>
      <w:r w:rsidRPr="00456662">
        <w:rPr>
          <w:rtl/>
        </w:rPr>
        <w:t xml:space="preserve"> فذلك سبب الامتزاج</w:t>
      </w:r>
      <w:r>
        <w:rPr>
          <w:rtl/>
        </w:rPr>
        <w:t>،</w:t>
      </w:r>
      <w:r w:rsidRPr="00456662">
        <w:rPr>
          <w:rtl/>
        </w:rPr>
        <w:t xml:space="preserve"> وهذا سبب الخلاص.</w:t>
      </w:r>
    </w:p>
    <w:p w:rsidR="00F470B7" w:rsidRPr="00456662" w:rsidRDefault="00F470B7" w:rsidP="00596B52">
      <w:pPr>
        <w:pStyle w:val="libNormal"/>
        <w:rPr>
          <w:rtl/>
        </w:rPr>
      </w:pPr>
      <w:r w:rsidRPr="00456662">
        <w:rPr>
          <w:rtl/>
        </w:rPr>
        <w:t>ومنها : إنّ الملائكة توسّطوا بعد المحاربة وصالحوا على أنّ العالم السفليّ خالص لجنود أهرمن</w:t>
      </w:r>
      <w:r>
        <w:rPr>
          <w:rtl/>
        </w:rPr>
        <w:t>،</w:t>
      </w:r>
      <w:r w:rsidRPr="00456662">
        <w:rPr>
          <w:rtl/>
        </w:rPr>
        <w:t xml:space="preserve"> والعالم العلويّ خالص لجنود يزدان</w:t>
      </w:r>
      <w:r>
        <w:rPr>
          <w:rtl/>
        </w:rPr>
        <w:t>،</w:t>
      </w:r>
      <w:r w:rsidRPr="00456662">
        <w:rPr>
          <w:rtl/>
        </w:rPr>
        <w:t xml:space="preserve"> ومنها غير ذلك من الوجوه الركيكة.</w:t>
      </w:r>
    </w:p>
    <w:p w:rsidR="00F470B7" w:rsidRPr="00456662" w:rsidRDefault="00F470B7" w:rsidP="00596B52">
      <w:pPr>
        <w:pStyle w:val="libNormal"/>
        <w:rPr>
          <w:rtl/>
        </w:rPr>
      </w:pPr>
      <w:r w:rsidRPr="00456662">
        <w:rPr>
          <w:rtl/>
        </w:rPr>
        <w:t>ومنهم الكيومرثيّة : أثبتوا أصلين</w:t>
      </w:r>
      <w:r>
        <w:rPr>
          <w:rtl/>
        </w:rPr>
        <w:t xml:space="preserve"> ـ </w:t>
      </w:r>
      <w:r w:rsidRPr="00456662">
        <w:rPr>
          <w:rtl/>
        </w:rPr>
        <w:t>كما ذكرنا</w:t>
      </w:r>
      <w:r>
        <w:rPr>
          <w:rtl/>
        </w:rPr>
        <w:t xml:space="preserve"> ـ </w:t>
      </w:r>
      <w:r w:rsidRPr="00456662">
        <w:rPr>
          <w:rtl/>
        </w:rPr>
        <w:t>إلّا أنّ المجوس الأصليّة لا يجوّزون أن يكونا قديمين أزليّين</w:t>
      </w:r>
      <w:r>
        <w:rPr>
          <w:rtl/>
        </w:rPr>
        <w:t>،</w:t>
      </w:r>
      <w:r w:rsidRPr="00456662">
        <w:rPr>
          <w:rtl/>
        </w:rPr>
        <w:t xml:space="preserve"> فقالوا : النور أزليّ</w:t>
      </w:r>
      <w:r>
        <w:rPr>
          <w:rtl/>
        </w:rPr>
        <w:t>،</w:t>
      </w:r>
      <w:r w:rsidRPr="00456662">
        <w:rPr>
          <w:rtl/>
        </w:rPr>
        <w:t xml:space="preserve"> والظلمة محدثة</w:t>
      </w:r>
      <w:r>
        <w:rPr>
          <w:rtl/>
        </w:rPr>
        <w:t>،</w:t>
      </w:r>
      <w:r w:rsidRPr="00456662">
        <w:rPr>
          <w:rtl/>
        </w:rPr>
        <w:t xml:space="preserve"> ثمّ لهم اختلاف في سبب حدوثها أمن النور حدثت والنور لا يحدث شرّا جزئيّا</w:t>
      </w:r>
      <w:r>
        <w:rPr>
          <w:rtl/>
        </w:rPr>
        <w:t>،</w:t>
      </w:r>
      <w:r w:rsidRPr="00456662">
        <w:rPr>
          <w:rtl/>
        </w:rPr>
        <w:t xml:space="preserve"> فكيف يحدث أصل الشرّ أي الظلمة أم شيء آخر</w:t>
      </w:r>
      <w:r>
        <w:rPr>
          <w:rtl/>
        </w:rPr>
        <w:t>،</w:t>
      </w:r>
      <w:r w:rsidRPr="00456662">
        <w:rPr>
          <w:rtl/>
        </w:rPr>
        <w:t xml:space="preserve"> ولا شيء يشارك النور في القدم والإحداث.</w:t>
      </w:r>
    </w:p>
    <w:p w:rsidR="00F470B7" w:rsidRPr="00456662" w:rsidRDefault="00F470B7" w:rsidP="00596B52">
      <w:pPr>
        <w:pStyle w:val="libNormal"/>
        <w:rPr>
          <w:rtl/>
        </w:rPr>
      </w:pPr>
      <w:r>
        <w:rPr>
          <w:rtl/>
        </w:rPr>
        <w:br w:type="page"/>
      </w:r>
      <w:r w:rsidRPr="00456662">
        <w:rPr>
          <w:rtl/>
        </w:rPr>
        <w:lastRenderedPageBreak/>
        <w:t>ومنهم الزرادشتيّة : أصحاب زرادشت</w:t>
      </w:r>
      <w:r>
        <w:rPr>
          <w:rtl/>
        </w:rPr>
        <w:t xml:space="preserve"> ـ </w:t>
      </w:r>
      <w:r w:rsidRPr="00456662">
        <w:rPr>
          <w:rtl/>
        </w:rPr>
        <w:t>وكان أصل دينه عبادة الله</w:t>
      </w:r>
      <w:r>
        <w:rPr>
          <w:rtl/>
        </w:rPr>
        <w:t>،</w:t>
      </w:r>
      <w:r w:rsidRPr="00456662">
        <w:rPr>
          <w:rtl/>
        </w:rPr>
        <w:t xml:space="preserve"> والإيمان به</w:t>
      </w:r>
      <w:r>
        <w:rPr>
          <w:rtl/>
        </w:rPr>
        <w:t>،</w:t>
      </w:r>
      <w:r w:rsidRPr="00456662">
        <w:rPr>
          <w:rtl/>
        </w:rPr>
        <w:t xml:space="preserve"> والكفر بالشيطان</w:t>
      </w:r>
      <w:r>
        <w:rPr>
          <w:rtl/>
        </w:rPr>
        <w:t>،</w:t>
      </w:r>
      <w:r w:rsidRPr="00456662">
        <w:rPr>
          <w:rtl/>
        </w:rPr>
        <w:t xml:space="preserve"> والأمر بالمعروف</w:t>
      </w:r>
      <w:r>
        <w:rPr>
          <w:rtl/>
        </w:rPr>
        <w:t>،</w:t>
      </w:r>
      <w:r w:rsidRPr="00456662">
        <w:rPr>
          <w:rtl/>
        </w:rPr>
        <w:t xml:space="preserve"> والنهي عن المنكر</w:t>
      </w:r>
      <w:r>
        <w:rPr>
          <w:rtl/>
        </w:rPr>
        <w:t>،</w:t>
      </w:r>
      <w:r w:rsidRPr="00456662">
        <w:rPr>
          <w:rtl/>
        </w:rPr>
        <w:t xml:space="preserve"> إلّا أنّ أهل زمانه قتلوه وأحرقوا كتابه</w:t>
      </w:r>
      <w:r>
        <w:rPr>
          <w:rtl/>
        </w:rPr>
        <w:t xml:space="preserve"> ـ </w:t>
      </w:r>
      <w:r w:rsidRPr="00456662">
        <w:rPr>
          <w:rtl/>
        </w:rPr>
        <w:t>فقال المنتسبون إليه : إنّ النور والظلمة أصلان متضادّان</w:t>
      </w:r>
      <w:r>
        <w:rPr>
          <w:rtl/>
        </w:rPr>
        <w:t>،</w:t>
      </w:r>
      <w:r w:rsidRPr="00456662">
        <w:rPr>
          <w:rtl/>
        </w:rPr>
        <w:t xml:space="preserve"> وكذلك يزدان وأهرمن وهما مبدءا موجودات العالم</w:t>
      </w:r>
      <w:r>
        <w:rPr>
          <w:rtl/>
        </w:rPr>
        <w:t>،</w:t>
      </w:r>
      <w:r w:rsidRPr="00456662">
        <w:rPr>
          <w:rtl/>
        </w:rPr>
        <w:t xml:space="preserve"> وحصلت التراكيب من امتزاجهما</w:t>
      </w:r>
      <w:r>
        <w:rPr>
          <w:rtl/>
        </w:rPr>
        <w:t>،</w:t>
      </w:r>
      <w:r w:rsidRPr="00456662">
        <w:rPr>
          <w:rtl/>
        </w:rPr>
        <w:t xml:space="preserve"> والباري خالق النور والظلمة ومبدعهما</w:t>
      </w:r>
      <w:r>
        <w:rPr>
          <w:rtl/>
        </w:rPr>
        <w:t>،</w:t>
      </w:r>
      <w:r w:rsidRPr="00456662">
        <w:rPr>
          <w:rtl/>
        </w:rPr>
        <w:t xml:space="preserve"> وهو واحد لا شريك له</w:t>
      </w:r>
      <w:r>
        <w:rPr>
          <w:rtl/>
        </w:rPr>
        <w:t>،</w:t>
      </w:r>
      <w:r w:rsidRPr="00456662">
        <w:rPr>
          <w:rtl/>
        </w:rPr>
        <w:t xml:space="preserve"> ولا ضدّ ولا ندّ</w:t>
      </w:r>
      <w:r>
        <w:rPr>
          <w:rtl/>
        </w:rPr>
        <w:t>،</w:t>
      </w:r>
      <w:r w:rsidRPr="00456662">
        <w:rPr>
          <w:rtl/>
        </w:rPr>
        <w:t xml:space="preserve"> لكنّ الخير والشرّ والصلاح والفساد والطهارة والخبث إنّما حدثت من امتزاج النور والظلمة</w:t>
      </w:r>
      <w:r>
        <w:rPr>
          <w:rtl/>
        </w:rPr>
        <w:t>،</w:t>
      </w:r>
      <w:r w:rsidRPr="00456662">
        <w:rPr>
          <w:rtl/>
        </w:rPr>
        <w:t xml:space="preserve"> وهما متقاربان متغالبان</w:t>
      </w:r>
      <w:r>
        <w:rPr>
          <w:rtl/>
        </w:rPr>
        <w:t>،</w:t>
      </w:r>
      <w:r w:rsidRPr="00456662">
        <w:rPr>
          <w:rtl/>
        </w:rPr>
        <w:t xml:space="preserve"> إلّا أن يغلب النور الظلمة والخير الشرّ</w:t>
      </w:r>
      <w:r>
        <w:rPr>
          <w:rtl/>
        </w:rPr>
        <w:t>،</w:t>
      </w:r>
      <w:r w:rsidRPr="00456662">
        <w:rPr>
          <w:rtl/>
        </w:rPr>
        <w:t xml:space="preserve"> ثمّ يتخلّص الخير إلى عالمه</w:t>
      </w:r>
      <w:r>
        <w:rPr>
          <w:rtl/>
        </w:rPr>
        <w:t>،</w:t>
      </w:r>
      <w:r w:rsidRPr="00456662">
        <w:rPr>
          <w:rtl/>
        </w:rPr>
        <w:t xml:space="preserve"> والشرّ ينحطّ إلى عالمه</w:t>
      </w:r>
      <w:r>
        <w:rPr>
          <w:rtl/>
        </w:rPr>
        <w:t>،</w:t>
      </w:r>
      <w:r w:rsidRPr="00456662">
        <w:rPr>
          <w:rtl/>
        </w:rPr>
        <w:t xml:space="preserve"> وذلك هو سبب الخلاص</w:t>
      </w:r>
      <w:r>
        <w:rPr>
          <w:rtl/>
        </w:rPr>
        <w:t>،</w:t>
      </w:r>
      <w:r w:rsidRPr="00456662">
        <w:rPr>
          <w:rtl/>
        </w:rPr>
        <w:t xml:space="preserve"> والباري مزجهما وخلطهما لحكمة رآها في التركيب</w:t>
      </w:r>
      <w:r>
        <w:rPr>
          <w:rtl/>
        </w:rPr>
        <w:t>،</w:t>
      </w:r>
      <w:r w:rsidRPr="00456662">
        <w:rPr>
          <w:rtl/>
        </w:rPr>
        <w:t xml:space="preserve"> ومن هؤلاء من جعل النور أصلا وقال :</w:t>
      </w:r>
      <w:r>
        <w:rPr>
          <w:rFonts w:hint="cs"/>
          <w:rtl/>
        </w:rPr>
        <w:t xml:space="preserve"> </w:t>
      </w:r>
      <w:r w:rsidRPr="00456662">
        <w:rPr>
          <w:rtl/>
        </w:rPr>
        <w:t>وجوده وجود بالذات</w:t>
      </w:r>
      <w:r>
        <w:rPr>
          <w:rtl/>
        </w:rPr>
        <w:t>،</w:t>
      </w:r>
      <w:r w:rsidRPr="00456662">
        <w:rPr>
          <w:rtl/>
        </w:rPr>
        <w:t xml:space="preserve"> وأمّا الظلمة فتبع كالظلّ بالنسبة إلى الشخص.</w:t>
      </w:r>
    </w:p>
    <w:p w:rsidR="00F470B7" w:rsidRPr="00456662" w:rsidRDefault="00F470B7" w:rsidP="00596B52">
      <w:pPr>
        <w:pStyle w:val="libNormal"/>
        <w:rPr>
          <w:rtl/>
        </w:rPr>
      </w:pPr>
      <w:r w:rsidRPr="00456662">
        <w:rPr>
          <w:rtl/>
        </w:rPr>
        <w:t>ومنهم الثنويّة بالحقيقة</w:t>
      </w:r>
      <w:r>
        <w:rPr>
          <w:rtl/>
        </w:rPr>
        <w:t>،</w:t>
      </w:r>
      <w:r w:rsidRPr="00456662">
        <w:rPr>
          <w:rtl/>
        </w:rPr>
        <w:t xml:space="preserve"> وهؤلاء أصحاب المبدأين الأزليّين : يزعمون أنّ النور والظلمة أزليّان قديمان</w:t>
      </w:r>
      <w:r>
        <w:rPr>
          <w:rtl/>
        </w:rPr>
        <w:t>،</w:t>
      </w:r>
      <w:r w:rsidRPr="00456662">
        <w:rPr>
          <w:rtl/>
        </w:rPr>
        <w:t xml:space="preserve"> بخلاف المجوس</w:t>
      </w:r>
      <w:r>
        <w:rPr>
          <w:rtl/>
        </w:rPr>
        <w:t>،</w:t>
      </w:r>
      <w:r w:rsidRPr="00456662">
        <w:rPr>
          <w:rtl/>
        </w:rPr>
        <w:t xml:space="preserve"> فإنّهم قالوا بحدوث الظلام</w:t>
      </w:r>
      <w:r>
        <w:rPr>
          <w:rtl/>
        </w:rPr>
        <w:t xml:space="preserve"> ـ </w:t>
      </w:r>
      <w:r w:rsidRPr="00456662">
        <w:rPr>
          <w:rtl/>
        </w:rPr>
        <w:t>كما مرّ</w:t>
      </w:r>
      <w:r>
        <w:rPr>
          <w:rtl/>
        </w:rPr>
        <w:t xml:space="preserve"> ـ </w:t>
      </w:r>
      <w:r w:rsidRPr="00456662">
        <w:rPr>
          <w:rtl/>
        </w:rPr>
        <w:t>وهؤلاء قالوا بتساويهما في القدم</w:t>
      </w:r>
      <w:r>
        <w:rPr>
          <w:rtl/>
        </w:rPr>
        <w:t>،</w:t>
      </w:r>
      <w:r w:rsidRPr="00456662">
        <w:rPr>
          <w:rtl/>
        </w:rPr>
        <w:t xml:space="preserve"> واختلافهما في الجوهر والطبع</w:t>
      </w:r>
      <w:r>
        <w:rPr>
          <w:rtl/>
        </w:rPr>
        <w:t>،</w:t>
      </w:r>
      <w:r w:rsidRPr="00456662">
        <w:rPr>
          <w:rtl/>
        </w:rPr>
        <w:t xml:space="preserve"> والفعل والحيّز</w:t>
      </w:r>
      <w:r>
        <w:rPr>
          <w:rtl/>
        </w:rPr>
        <w:t>،</w:t>
      </w:r>
      <w:r w:rsidRPr="00456662">
        <w:rPr>
          <w:rtl/>
        </w:rPr>
        <w:t xml:space="preserve"> والمكان والأجناس</w:t>
      </w:r>
      <w:r>
        <w:rPr>
          <w:rtl/>
        </w:rPr>
        <w:t>،</w:t>
      </w:r>
      <w:r w:rsidRPr="00456662">
        <w:rPr>
          <w:rtl/>
        </w:rPr>
        <w:t xml:space="preserve"> والأبدان والأروا</w:t>
      </w:r>
      <w:r>
        <w:rPr>
          <w:rtl/>
        </w:rPr>
        <w:t>ح، وبيّنوا كلّها على التفصيل،وربّماوضعوها في جدول سمّوه«</w:t>
      </w:r>
      <w:r w:rsidRPr="00456662">
        <w:rPr>
          <w:rtl/>
        </w:rPr>
        <w:t>جدول النور والظلمة»</w:t>
      </w:r>
      <w:r>
        <w:rPr>
          <w:rtl/>
        </w:rPr>
        <w:t>.</w:t>
      </w:r>
    </w:p>
    <w:p w:rsidR="00F470B7" w:rsidRPr="00456662" w:rsidRDefault="00F470B7" w:rsidP="00596B52">
      <w:pPr>
        <w:pStyle w:val="libNormal"/>
        <w:rPr>
          <w:rtl/>
        </w:rPr>
      </w:pPr>
      <w:r w:rsidRPr="00456662">
        <w:rPr>
          <w:rtl/>
        </w:rPr>
        <w:t>فمن هؤلاء المانويّة أصحاب ماني الّذي ظهر في زمان شاپور بن أردشير</w:t>
      </w:r>
      <w:r>
        <w:rPr>
          <w:rtl/>
        </w:rPr>
        <w:t>،</w:t>
      </w:r>
      <w:r w:rsidRPr="00456662">
        <w:rPr>
          <w:rtl/>
        </w:rPr>
        <w:t xml:space="preserve"> وقتله هرمز بن شاپور بعد عيسى عليه السلام أحدث دينا بين المجوسيّة والنصرانيّة ؛ كان يقول بنبوّة عيسى عليه السلام ولا يقول بنبوّة موسى عليه السلام زعم أنّ العالم مصنوع مركّب من أصلين قديمين أحدهما</w:t>
      </w:r>
    </w:p>
    <w:p w:rsidR="00F470B7" w:rsidRPr="00456662" w:rsidRDefault="00F470B7" w:rsidP="00930449">
      <w:pPr>
        <w:pStyle w:val="libNormal0"/>
        <w:rPr>
          <w:rtl/>
        </w:rPr>
      </w:pPr>
      <w:r>
        <w:rPr>
          <w:rtl/>
        </w:rPr>
        <w:br w:type="page"/>
      </w:r>
      <w:r w:rsidRPr="00456662">
        <w:rPr>
          <w:rtl/>
        </w:rPr>
        <w:lastRenderedPageBreak/>
        <w:t>نور</w:t>
      </w:r>
      <w:r>
        <w:rPr>
          <w:rtl/>
        </w:rPr>
        <w:t>،</w:t>
      </w:r>
      <w:r w:rsidRPr="00456662">
        <w:rPr>
          <w:rtl/>
        </w:rPr>
        <w:t xml:space="preserve"> والآخر ظلمة</w:t>
      </w:r>
      <w:r>
        <w:rPr>
          <w:rtl/>
        </w:rPr>
        <w:t>،</w:t>
      </w:r>
      <w:r w:rsidRPr="00456662">
        <w:rPr>
          <w:rtl/>
        </w:rPr>
        <w:t xml:space="preserve"> وأنّهما أزليّان لم يزلا ولا يزالا</w:t>
      </w:r>
      <w:r>
        <w:rPr>
          <w:rtl/>
        </w:rPr>
        <w:t>،</w:t>
      </w:r>
      <w:r w:rsidRPr="00456662">
        <w:rPr>
          <w:rtl/>
        </w:rPr>
        <w:t xml:space="preserve"> وأنكر وجود شيء لا من أصل قديم.</w:t>
      </w:r>
    </w:p>
    <w:p w:rsidR="00F470B7" w:rsidRPr="00456662" w:rsidRDefault="00F470B7" w:rsidP="00596B52">
      <w:pPr>
        <w:pStyle w:val="libNormal"/>
        <w:rPr>
          <w:rtl/>
        </w:rPr>
      </w:pPr>
      <w:r w:rsidRPr="00456662">
        <w:rPr>
          <w:rtl/>
        </w:rPr>
        <w:t>ثمّ اختلف المانويّة في المزاج وسببه</w:t>
      </w:r>
      <w:r>
        <w:rPr>
          <w:rtl/>
        </w:rPr>
        <w:t>،</w:t>
      </w:r>
      <w:r w:rsidRPr="00456662">
        <w:rPr>
          <w:rtl/>
        </w:rPr>
        <w:t xml:space="preserve"> قال بعضهم : إنّ النور والظلام امتزجا بالبخت والاتّفاق</w:t>
      </w:r>
      <w:r>
        <w:rPr>
          <w:rtl/>
        </w:rPr>
        <w:t>،</w:t>
      </w:r>
      <w:r w:rsidRPr="00456662">
        <w:rPr>
          <w:rtl/>
        </w:rPr>
        <w:t xml:space="preserve"> لا بالقصد والاختيار. وقال أكثرهم : إنّ سبب المزاج أنّ أبدان الظلمة تشاغلت عن روحها بعض التشاغل</w:t>
      </w:r>
      <w:r>
        <w:rPr>
          <w:rtl/>
        </w:rPr>
        <w:t>،</w:t>
      </w:r>
      <w:r w:rsidRPr="00456662">
        <w:rPr>
          <w:rtl/>
        </w:rPr>
        <w:t xml:space="preserve"> فنظرت فرأت النور فتغلّبت الأبدان على ممازجة النور</w:t>
      </w:r>
      <w:r>
        <w:rPr>
          <w:rtl/>
        </w:rPr>
        <w:t>،</w:t>
      </w:r>
      <w:r w:rsidRPr="00456662">
        <w:rPr>
          <w:rtl/>
        </w:rPr>
        <w:t xml:space="preserve"> فأجابتها لإسراعها إلى الشرّ</w:t>
      </w:r>
      <w:r>
        <w:rPr>
          <w:rtl/>
        </w:rPr>
        <w:t>،</w:t>
      </w:r>
      <w:r w:rsidRPr="00456662">
        <w:rPr>
          <w:rtl/>
        </w:rPr>
        <w:t xml:space="preserve"> فلمّا رأى ذلك ملك النور وجّه إليها ملكا من الملائكة في خمسة أجزاء من أجناسها الخمسة</w:t>
      </w:r>
      <w:r>
        <w:rPr>
          <w:rtl/>
        </w:rPr>
        <w:t>،</w:t>
      </w:r>
      <w:r w:rsidRPr="00456662">
        <w:rPr>
          <w:rtl/>
        </w:rPr>
        <w:t xml:space="preserve"> فاختلطت الخمسة النوريّة بالخمسة الظلمانيّة</w:t>
      </w:r>
      <w:r>
        <w:rPr>
          <w:rtl/>
        </w:rPr>
        <w:t>،</w:t>
      </w:r>
      <w:r w:rsidRPr="00456662">
        <w:rPr>
          <w:rtl/>
        </w:rPr>
        <w:t xml:space="preserve"> فخولط الدخان بالنسيم</w:t>
      </w:r>
      <w:r>
        <w:rPr>
          <w:rtl/>
        </w:rPr>
        <w:t>،</w:t>
      </w:r>
      <w:r w:rsidRPr="00456662">
        <w:rPr>
          <w:rtl/>
        </w:rPr>
        <w:t xml:space="preserve"> والحريق بالنار</w:t>
      </w:r>
      <w:r>
        <w:rPr>
          <w:rtl/>
        </w:rPr>
        <w:t>،</w:t>
      </w:r>
      <w:r w:rsidRPr="00456662">
        <w:rPr>
          <w:rtl/>
        </w:rPr>
        <w:t xml:space="preserve"> والنور بالظلمة</w:t>
      </w:r>
      <w:r>
        <w:rPr>
          <w:rtl/>
        </w:rPr>
        <w:t>،</w:t>
      </w:r>
      <w:r w:rsidRPr="00456662">
        <w:rPr>
          <w:rtl/>
        </w:rPr>
        <w:t xml:space="preserve"> والسموم بالريح</w:t>
      </w:r>
      <w:r>
        <w:rPr>
          <w:rtl/>
        </w:rPr>
        <w:t>،</w:t>
      </w:r>
      <w:r w:rsidRPr="00456662">
        <w:rPr>
          <w:rtl/>
        </w:rPr>
        <w:t xml:space="preserve"> والضباب بالماء</w:t>
      </w:r>
      <w:r>
        <w:rPr>
          <w:rtl/>
        </w:rPr>
        <w:t>،</w:t>
      </w:r>
      <w:r w:rsidRPr="00456662">
        <w:rPr>
          <w:rtl/>
        </w:rPr>
        <w:t xml:space="preserve"> فما في العالم من منفعة وخير وبركة فمن أجناس النور</w:t>
      </w:r>
      <w:r>
        <w:rPr>
          <w:rtl/>
        </w:rPr>
        <w:t>،</w:t>
      </w:r>
      <w:r w:rsidRPr="00456662">
        <w:rPr>
          <w:rtl/>
        </w:rPr>
        <w:t xml:space="preserve"> وما فيه من مقابلات هذه فمن أجناس الظلمة</w:t>
      </w:r>
      <w:r>
        <w:rPr>
          <w:rtl/>
        </w:rPr>
        <w:t>،</w:t>
      </w:r>
      <w:r w:rsidRPr="00456662">
        <w:rPr>
          <w:rtl/>
        </w:rPr>
        <w:t xml:space="preserve"> إلى غير ذلك من مقالاتهم الطويلة.</w:t>
      </w:r>
    </w:p>
    <w:p w:rsidR="00F470B7" w:rsidRPr="00456662" w:rsidRDefault="00F470B7" w:rsidP="00596B52">
      <w:pPr>
        <w:pStyle w:val="libNormal"/>
        <w:rPr>
          <w:rtl/>
        </w:rPr>
      </w:pPr>
      <w:r w:rsidRPr="00456662">
        <w:rPr>
          <w:rtl/>
        </w:rPr>
        <w:t>ولكن عمدة شبههم ما ذكرناه من قبل</w:t>
      </w:r>
      <w:r>
        <w:rPr>
          <w:rtl/>
        </w:rPr>
        <w:t>،</w:t>
      </w:r>
      <w:r w:rsidRPr="00456662">
        <w:rPr>
          <w:rtl/>
        </w:rPr>
        <w:t xml:space="preserve"> وهي أنّ في هذا العالم يوجد شرور وخيرات</w:t>
      </w:r>
      <w:r>
        <w:rPr>
          <w:rtl/>
        </w:rPr>
        <w:t>،</w:t>
      </w:r>
      <w:r w:rsidRPr="00456662">
        <w:rPr>
          <w:rtl/>
        </w:rPr>
        <w:t xml:space="preserve"> والمبدأ الواحد لكونه بسيط الحقيقة لا يمكن أن يكون مبدأ لهما جميعا</w:t>
      </w:r>
      <w:r>
        <w:rPr>
          <w:rtl/>
        </w:rPr>
        <w:t>،</w:t>
      </w:r>
      <w:r w:rsidRPr="00456662">
        <w:rPr>
          <w:rtl/>
        </w:rPr>
        <w:t xml:space="preserve"> وإلّا لكان شيء واحد خيرا وشرّا معا وهو محال</w:t>
      </w:r>
      <w:r>
        <w:rPr>
          <w:rtl/>
        </w:rPr>
        <w:t>،</w:t>
      </w:r>
      <w:r w:rsidRPr="00456662">
        <w:rPr>
          <w:rtl/>
        </w:rPr>
        <w:t xml:space="preserve"> فمبدأ الخيرات هو يزدان</w:t>
      </w:r>
      <w:r>
        <w:rPr>
          <w:rtl/>
        </w:rPr>
        <w:t>،</w:t>
      </w:r>
      <w:r w:rsidRPr="00456662">
        <w:rPr>
          <w:rtl/>
        </w:rPr>
        <w:t xml:space="preserve"> ومبدأ الشرور أهرمن</w:t>
      </w:r>
      <w:r>
        <w:rPr>
          <w:rtl/>
        </w:rPr>
        <w:t>،</w:t>
      </w:r>
      <w:r w:rsidRPr="00456662">
        <w:rPr>
          <w:rtl/>
        </w:rPr>
        <w:t xml:space="preserve"> وقد ذكرنا وجه دفعها. انتهى كلامه.</w:t>
      </w:r>
    </w:p>
    <w:p w:rsidR="00F470B7" w:rsidRPr="00456662" w:rsidRDefault="00F470B7" w:rsidP="00596B52">
      <w:pPr>
        <w:pStyle w:val="libNormal"/>
        <w:rPr>
          <w:rtl/>
        </w:rPr>
      </w:pPr>
      <w:r w:rsidRPr="00456662">
        <w:rPr>
          <w:rtl/>
        </w:rPr>
        <w:t>وقد فصّل وجه الدفع في شرح الحديث الأوّل من أحاديث باب الخير والشرّ بما لا مزيد عليه</w:t>
      </w:r>
      <w:r>
        <w:rPr>
          <w:rtl/>
        </w:rPr>
        <w:t>،</w:t>
      </w:r>
      <w:r w:rsidRPr="00456662">
        <w:rPr>
          <w:rtl/>
        </w:rPr>
        <w:t xml:space="preserve"> وحاصله يرجع إلى أنّ الشرّ الحقيقيّ ليس موجودا في العالم ؛ كما قال المولويّ :</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 xml:space="preserve">پس بد مطلق نباشد در جهان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w:t>
            </w:r>
            <w:r w:rsidRPr="00456662">
              <w:rPr>
                <w:rtl/>
              </w:rPr>
              <w:t>بد به نسبت باشد اين را هم بدان</w:t>
            </w:r>
            <w:r>
              <w:rPr>
                <w:rtl/>
              </w:rPr>
              <w:t>]</w:t>
            </w:r>
            <w:r w:rsidRPr="00456662">
              <w:rPr>
                <w:rtl/>
              </w:rPr>
              <w:t xml:space="preserve">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قال بعض المتكلّمين في جوابهم : إنّ الخير والشرّ لا يكونان لذاتيهما خيرا وشرّا</w:t>
      </w:r>
      <w:r>
        <w:rPr>
          <w:rtl/>
        </w:rPr>
        <w:t>،</w:t>
      </w:r>
      <w:r w:rsidRPr="00456662">
        <w:rPr>
          <w:rtl/>
        </w:rPr>
        <w:t xml:space="preserve"> بل بالإضافة إلى غيرهما</w:t>
      </w:r>
      <w:r>
        <w:rPr>
          <w:rtl/>
        </w:rPr>
        <w:t>،</w:t>
      </w:r>
      <w:r w:rsidRPr="00456662">
        <w:rPr>
          <w:rtl/>
        </w:rPr>
        <w:t xml:space="preserve"> وإذا أمكن أن يكون شيء واحد بالقياس إلى واحد خيرا</w:t>
      </w:r>
      <w:r>
        <w:rPr>
          <w:rtl/>
        </w:rPr>
        <w:t>،</w:t>
      </w:r>
      <w:r w:rsidRPr="00456662">
        <w:rPr>
          <w:rtl/>
        </w:rPr>
        <w:t xml:space="preserve"> وبالقياس إلى غيره شرّا</w:t>
      </w:r>
      <w:r>
        <w:rPr>
          <w:rtl/>
        </w:rPr>
        <w:t>،</w:t>
      </w:r>
      <w:r w:rsidRPr="00456662">
        <w:rPr>
          <w:rtl/>
        </w:rPr>
        <w:t xml:space="preserve"> أمكن أن يكون قليل ذلك الشيء واحدا.</w:t>
      </w:r>
    </w:p>
    <w:p w:rsidR="00F470B7" w:rsidRPr="00456662" w:rsidRDefault="00F470B7" w:rsidP="00596B52">
      <w:pPr>
        <w:pStyle w:val="libNormal"/>
        <w:rPr>
          <w:rtl/>
        </w:rPr>
      </w:pPr>
      <w:r w:rsidRPr="00456662">
        <w:rPr>
          <w:rtl/>
        </w:rPr>
        <w:t>وكيف كان</w:t>
      </w:r>
      <w:r>
        <w:rPr>
          <w:rtl/>
        </w:rPr>
        <w:t>،</w:t>
      </w:r>
      <w:r w:rsidRPr="00456662">
        <w:rPr>
          <w:rtl/>
        </w:rPr>
        <w:t xml:space="preserve"> فلا ريب في أنّه سبحانه على كلّ شيء قدير. نعم</w:t>
      </w:r>
      <w:r>
        <w:rPr>
          <w:rtl/>
        </w:rPr>
        <w:t>،</w:t>
      </w:r>
      <w:r w:rsidRPr="00456662">
        <w:rPr>
          <w:rtl/>
        </w:rPr>
        <w:t xml:space="preserve"> لا تتعلّق قدرته بالمحال والممتنع وجوده بالذات</w:t>
      </w:r>
      <w:r>
        <w:rPr>
          <w:rtl/>
        </w:rPr>
        <w:t>،</w:t>
      </w:r>
      <w:r w:rsidRPr="00456662">
        <w:rPr>
          <w:rtl/>
        </w:rPr>
        <w:t xml:space="preserve"> فإنّه لو فرض تأثير الحقّ فيه يكون ممكنا</w:t>
      </w:r>
      <w:r>
        <w:rPr>
          <w:rtl/>
        </w:rPr>
        <w:t>،</w:t>
      </w:r>
      <w:r w:rsidRPr="00456662">
        <w:rPr>
          <w:rtl/>
        </w:rPr>
        <w:t xml:space="preserve"> بل واجبا بالغير</w:t>
      </w:r>
      <w:r>
        <w:rPr>
          <w:rtl/>
        </w:rPr>
        <w:t>،</w:t>
      </w:r>
      <w:r w:rsidRPr="00456662">
        <w:rPr>
          <w:rtl/>
        </w:rPr>
        <w:t xml:space="preserve"> فينقلب الممتنع إلى الواجب. وهذا خلف.</w:t>
      </w:r>
    </w:p>
    <w:p w:rsidR="00F470B7" w:rsidRPr="00456662" w:rsidRDefault="00F470B7" w:rsidP="00596B52">
      <w:pPr>
        <w:pStyle w:val="libNormal"/>
        <w:rPr>
          <w:rtl/>
        </w:rPr>
      </w:pPr>
      <w:r w:rsidRPr="00456662">
        <w:rPr>
          <w:rtl/>
        </w:rPr>
        <w:t>وإلى هذا يشير ما روي عن الصادق عليه السلام أنّه قال : قيل لأمير المؤمنين عليه السلام : هل يقدر ربّك أن يدخل الدنيا في بيضة من غير أن يصغّر الدنيا أو يكبّر البيضة</w:t>
      </w:r>
      <w:r>
        <w:rPr>
          <w:rtl/>
        </w:rPr>
        <w:t>؟</w:t>
      </w:r>
      <w:r w:rsidRPr="00456662">
        <w:rPr>
          <w:rtl/>
        </w:rPr>
        <w:t xml:space="preserve"> فقال </w:t>
      </w:r>
      <w:r w:rsidRPr="00D02CEF">
        <w:rPr>
          <w:rStyle w:val="libFootnotenumChar"/>
          <w:rtl/>
        </w:rPr>
        <w:t>(2)</w:t>
      </w:r>
      <w:r w:rsidRPr="00456662">
        <w:rPr>
          <w:rtl/>
        </w:rPr>
        <w:t xml:space="preserve"> : إنّ الله تبارك وتعالى لا ينسب إلى العجز</w:t>
      </w:r>
      <w:r>
        <w:rPr>
          <w:rtl/>
        </w:rPr>
        <w:t>،</w:t>
      </w:r>
      <w:r w:rsidRPr="00456662">
        <w:rPr>
          <w:rtl/>
        </w:rPr>
        <w:t xml:space="preserve"> والّذي سألتني لا يكون </w:t>
      </w:r>
      <w:r w:rsidRPr="00D02CEF">
        <w:rPr>
          <w:rStyle w:val="libFootnotenumChar"/>
          <w:rtl/>
        </w:rPr>
        <w:t>(3)</w:t>
      </w:r>
      <w:r>
        <w:rPr>
          <w:rtl/>
        </w:rPr>
        <w:t>.</w:t>
      </w:r>
    </w:p>
    <w:p w:rsidR="00F470B7" w:rsidRPr="00456662" w:rsidRDefault="00F470B7" w:rsidP="00596B52">
      <w:pPr>
        <w:pStyle w:val="libNormal"/>
        <w:rPr>
          <w:rtl/>
        </w:rPr>
      </w:pPr>
      <w:r w:rsidRPr="00456662">
        <w:rPr>
          <w:rtl/>
        </w:rPr>
        <w:t xml:space="preserve">وفي رواية أخرى عنه عليه السلام أنّه : جاء رجل إلى أمير المؤمنين عليه السلام فقال : </w:t>
      </w:r>
      <w:r>
        <w:rPr>
          <w:rtl/>
        </w:rPr>
        <w:t>أ</w:t>
      </w:r>
      <w:r w:rsidRPr="00456662">
        <w:rPr>
          <w:rtl/>
        </w:rPr>
        <w:t>يقدر الله أن يدخل الأرض في بيضة ولا يصغّر الأرض ولا يكبّر البيضة</w:t>
      </w:r>
      <w:r>
        <w:rPr>
          <w:rtl/>
        </w:rPr>
        <w:t>؟</w:t>
      </w:r>
      <w:r w:rsidRPr="00456662">
        <w:rPr>
          <w:rtl/>
        </w:rPr>
        <w:t xml:space="preserve"> فقال له </w:t>
      </w:r>
      <w:r w:rsidRPr="00D02CEF">
        <w:rPr>
          <w:rStyle w:val="libFootnotenumChar"/>
          <w:rtl/>
        </w:rPr>
        <w:t>(4)</w:t>
      </w:r>
      <w:r w:rsidRPr="00456662">
        <w:rPr>
          <w:rtl/>
        </w:rPr>
        <w:t xml:space="preserve"> : ويلك</w:t>
      </w:r>
      <w:r>
        <w:rPr>
          <w:rtl/>
        </w:rPr>
        <w:t>!</w:t>
      </w:r>
      <w:r w:rsidRPr="00456662">
        <w:rPr>
          <w:rtl/>
        </w:rPr>
        <w:t xml:space="preserve"> إنّ الله لا يوصف بالعجز</w:t>
      </w:r>
      <w:r>
        <w:rPr>
          <w:rtl/>
        </w:rPr>
        <w:t>،</w:t>
      </w:r>
      <w:r w:rsidRPr="00456662">
        <w:rPr>
          <w:rtl/>
        </w:rPr>
        <w:t xml:space="preserve"> ومن أقدر ممّن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المثنويّ</w:t>
      </w:r>
      <w:r>
        <w:rPr>
          <w:rtl/>
        </w:rPr>
        <w:t>،</w:t>
      </w:r>
      <w:r w:rsidRPr="00456662">
        <w:rPr>
          <w:rtl/>
        </w:rPr>
        <w:t xml:space="preserve"> للمولويّ : بداية الدفتر الرابع.</w:t>
      </w:r>
    </w:p>
    <w:p w:rsidR="00F470B7" w:rsidRPr="00456662" w:rsidRDefault="00F470B7" w:rsidP="002F2D66">
      <w:pPr>
        <w:pStyle w:val="libFootnote0"/>
        <w:rPr>
          <w:rtl/>
        </w:rPr>
      </w:pPr>
      <w:r>
        <w:rPr>
          <w:rtl/>
        </w:rPr>
        <w:t>(</w:t>
      </w:r>
      <w:r w:rsidRPr="00456662">
        <w:rPr>
          <w:rtl/>
        </w:rPr>
        <w:t>2) في المصدر : قال.</w:t>
      </w:r>
    </w:p>
    <w:p w:rsidR="00F470B7" w:rsidRPr="00456662" w:rsidRDefault="00F470B7" w:rsidP="002F2D66">
      <w:pPr>
        <w:pStyle w:val="libFootnote0"/>
        <w:rPr>
          <w:rtl/>
        </w:rPr>
      </w:pPr>
      <w:r>
        <w:rPr>
          <w:rtl/>
        </w:rPr>
        <w:t>(</w:t>
      </w:r>
      <w:r w:rsidRPr="00456662">
        <w:rPr>
          <w:rtl/>
        </w:rPr>
        <w:t>3) التوحيد : 130.</w:t>
      </w:r>
    </w:p>
    <w:p w:rsidR="00F470B7" w:rsidRPr="00456662" w:rsidRDefault="00F470B7" w:rsidP="002F2D66">
      <w:pPr>
        <w:pStyle w:val="libFootnote0"/>
        <w:rPr>
          <w:rtl/>
        </w:rPr>
      </w:pPr>
      <w:r>
        <w:rPr>
          <w:rtl/>
        </w:rPr>
        <w:t>(</w:t>
      </w:r>
      <w:r w:rsidRPr="00456662">
        <w:rPr>
          <w:rtl/>
        </w:rPr>
        <w:t>4) ليست في المصدر.</w:t>
      </w:r>
    </w:p>
    <w:p w:rsidR="00F470B7" w:rsidRPr="00456662" w:rsidRDefault="00F470B7" w:rsidP="00930449">
      <w:pPr>
        <w:pStyle w:val="libNormal0"/>
        <w:rPr>
          <w:rtl/>
        </w:rPr>
      </w:pPr>
      <w:r>
        <w:rPr>
          <w:rtl/>
        </w:rPr>
        <w:br w:type="page"/>
      </w:r>
      <w:r w:rsidRPr="00456662">
        <w:rPr>
          <w:rtl/>
        </w:rPr>
        <w:lastRenderedPageBreak/>
        <w:t xml:space="preserve">يلطّف الأرض ويعظّم البيضة </w:t>
      </w:r>
      <w:r w:rsidRPr="00D02CEF">
        <w:rPr>
          <w:rStyle w:val="libFootnotenumChar"/>
          <w:rtl/>
        </w:rPr>
        <w:t>(1)</w:t>
      </w:r>
      <w:r>
        <w:rPr>
          <w:rtl/>
        </w:rPr>
        <w:t>.</w:t>
      </w:r>
    </w:p>
    <w:p w:rsidR="00F470B7" w:rsidRPr="00456662" w:rsidRDefault="00F470B7" w:rsidP="00596B52">
      <w:pPr>
        <w:pStyle w:val="libNormal"/>
        <w:rPr>
          <w:rtl/>
        </w:rPr>
      </w:pPr>
      <w:r w:rsidRPr="00456662">
        <w:rPr>
          <w:rtl/>
        </w:rPr>
        <w:t>وفيه دلالة على ما قيل على أنّ إدخال العظيم في الصغير لا يمكن إلّا بأن يصغّر العظيم</w:t>
      </w:r>
      <w:r>
        <w:rPr>
          <w:rtl/>
        </w:rPr>
        <w:t>،</w:t>
      </w:r>
      <w:r w:rsidRPr="00456662">
        <w:rPr>
          <w:rtl/>
        </w:rPr>
        <w:t xml:space="preserve"> أو يعظّم الصغير ؛ بنحو التكاثف والتخلخل</w:t>
      </w:r>
      <w:r>
        <w:rPr>
          <w:rtl/>
        </w:rPr>
        <w:t>،</w:t>
      </w:r>
      <w:r w:rsidRPr="00456662">
        <w:rPr>
          <w:rtl/>
        </w:rPr>
        <w:t xml:space="preserve"> وما يجري مجراهما</w:t>
      </w:r>
      <w:r>
        <w:rPr>
          <w:rtl/>
        </w:rPr>
        <w:t>،</w:t>
      </w:r>
      <w:r w:rsidRPr="00456662">
        <w:rPr>
          <w:rtl/>
        </w:rPr>
        <w:t xml:space="preserve"> وأنّ تصغير الأرض إلى حدّ تدخل في بيضة</w:t>
      </w:r>
      <w:r>
        <w:rPr>
          <w:rtl/>
        </w:rPr>
        <w:t>،</w:t>
      </w:r>
      <w:r w:rsidRPr="00456662">
        <w:rPr>
          <w:rtl/>
        </w:rPr>
        <w:t xml:space="preserve"> أو تعظيم البيضة إلى حدّ تدخل فيها الأرض غاية القدرة.</w:t>
      </w:r>
    </w:p>
    <w:p w:rsidR="00F470B7" w:rsidRPr="00456662" w:rsidRDefault="00F470B7" w:rsidP="00596B52">
      <w:pPr>
        <w:pStyle w:val="libNormal"/>
        <w:rPr>
          <w:rtl/>
        </w:rPr>
      </w:pPr>
      <w:r w:rsidRPr="00456662">
        <w:rPr>
          <w:rtl/>
        </w:rPr>
        <w:t xml:space="preserve">وأمّا ما رواه محمّد بن </w:t>
      </w:r>
      <w:r>
        <w:rPr>
          <w:rtl/>
        </w:rPr>
        <w:t>[</w:t>
      </w:r>
      <w:r w:rsidRPr="00456662">
        <w:rPr>
          <w:rtl/>
        </w:rPr>
        <w:t>أبي</w:t>
      </w:r>
      <w:r>
        <w:rPr>
          <w:rtl/>
        </w:rPr>
        <w:t>]</w:t>
      </w:r>
      <w:r w:rsidRPr="00456662">
        <w:rPr>
          <w:rtl/>
        </w:rPr>
        <w:t xml:space="preserve"> إسحاق </w:t>
      </w:r>
      <w:r>
        <w:rPr>
          <w:rtl/>
        </w:rPr>
        <w:t>[</w:t>
      </w:r>
      <w:r w:rsidRPr="00456662">
        <w:rPr>
          <w:rtl/>
        </w:rPr>
        <w:t>الخفّاف</w:t>
      </w:r>
      <w:r>
        <w:rPr>
          <w:rtl/>
        </w:rPr>
        <w:t>]</w:t>
      </w:r>
      <w:r w:rsidRPr="00456662">
        <w:rPr>
          <w:rtl/>
        </w:rPr>
        <w:t xml:space="preserve"> أنّ عبد الله الديصانيّ سأل هشام بن الحكم فقال له : </w:t>
      </w:r>
      <w:r>
        <w:rPr>
          <w:rtl/>
        </w:rPr>
        <w:t>أ</w:t>
      </w:r>
      <w:r w:rsidRPr="00456662">
        <w:rPr>
          <w:rtl/>
        </w:rPr>
        <w:t>لك ربّ</w:t>
      </w:r>
      <w:r>
        <w:rPr>
          <w:rtl/>
        </w:rPr>
        <w:t>؟</w:t>
      </w:r>
      <w:r w:rsidRPr="00456662">
        <w:rPr>
          <w:rtl/>
        </w:rPr>
        <w:t xml:space="preserve"> فقال : بلى. فقال : </w:t>
      </w:r>
      <w:r>
        <w:rPr>
          <w:rtl/>
        </w:rPr>
        <w:t>أ</w:t>
      </w:r>
      <w:r w:rsidRPr="00456662">
        <w:rPr>
          <w:rtl/>
        </w:rPr>
        <w:t>قادر هو</w:t>
      </w:r>
      <w:r>
        <w:rPr>
          <w:rtl/>
        </w:rPr>
        <w:t>؟</w:t>
      </w:r>
      <w:r w:rsidRPr="00456662">
        <w:rPr>
          <w:rtl/>
        </w:rPr>
        <w:t xml:space="preserve"> قال : نعم قادر هو. قال : يقدر أن يدخل الدنيا كلّها في بيضة لا يكبّر البيضة ولا يصغّر الدنيا</w:t>
      </w:r>
      <w:r>
        <w:rPr>
          <w:rtl/>
        </w:rPr>
        <w:t>؟</w:t>
      </w:r>
      <w:r w:rsidRPr="00456662">
        <w:rPr>
          <w:rtl/>
        </w:rPr>
        <w:t xml:space="preserve"> قال هشام : النظرة. قال له : قد أنظرتك حولا</w:t>
      </w:r>
      <w:r>
        <w:rPr>
          <w:rtl/>
        </w:rPr>
        <w:t>،</w:t>
      </w:r>
      <w:r w:rsidRPr="00456662">
        <w:rPr>
          <w:rtl/>
        </w:rPr>
        <w:t xml:space="preserve"> ثمّ خرج عنه</w:t>
      </w:r>
      <w:r>
        <w:rPr>
          <w:rtl/>
        </w:rPr>
        <w:t>،</w:t>
      </w:r>
      <w:r w:rsidRPr="00456662">
        <w:rPr>
          <w:rtl/>
        </w:rPr>
        <w:t xml:space="preserve"> فركب هشام إلى أبي عبد الله عليه السلام فاستأذن عليه</w:t>
      </w:r>
      <w:r>
        <w:rPr>
          <w:rtl/>
        </w:rPr>
        <w:t>،</w:t>
      </w:r>
      <w:r w:rsidRPr="00456662">
        <w:rPr>
          <w:rtl/>
        </w:rPr>
        <w:t xml:space="preserve"> فأذن له</w:t>
      </w:r>
      <w:r>
        <w:rPr>
          <w:rtl/>
        </w:rPr>
        <w:t>،</w:t>
      </w:r>
      <w:r w:rsidRPr="00456662">
        <w:rPr>
          <w:rtl/>
        </w:rPr>
        <w:t xml:space="preserve"> فقال له : يا ابن رسول الله</w:t>
      </w:r>
      <w:r>
        <w:rPr>
          <w:rtl/>
        </w:rPr>
        <w:t>،</w:t>
      </w:r>
      <w:r w:rsidRPr="00456662">
        <w:rPr>
          <w:rtl/>
        </w:rPr>
        <w:t xml:space="preserve"> أتاني عبد الله الديصانيّ بمسألة ليس المعوّل فيها إلّا على الله وعليك. فقال له أبو عبد الله عليه السلام : عمّا ذا سألك</w:t>
      </w:r>
      <w:r>
        <w:rPr>
          <w:rtl/>
        </w:rPr>
        <w:t>؟</w:t>
      </w:r>
      <w:r w:rsidRPr="00456662">
        <w:rPr>
          <w:rtl/>
        </w:rPr>
        <w:t xml:space="preserve"> فقال : قال لي كيت وكيت. فقال عليه السلام : كم حواسّك</w:t>
      </w:r>
      <w:r>
        <w:rPr>
          <w:rtl/>
        </w:rPr>
        <w:t>؟</w:t>
      </w:r>
      <w:r w:rsidRPr="00456662">
        <w:rPr>
          <w:rtl/>
        </w:rPr>
        <w:t xml:space="preserve"> قال : خمس. قال : أيّها أصغر</w:t>
      </w:r>
      <w:r>
        <w:rPr>
          <w:rtl/>
        </w:rPr>
        <w:t>؟</w:t>
      </w:r>
      <w:r w:rsidRPr="00456662">
        <w:rPr>
          <w:rtl/>
        </w:rPr>
        <w:t xml:space="preserve"> قال :</w:t>
      </w:r>
      <w:r>
        <w:rPr>
          <w:rFonts w:hint="cs"/>
          <w:rtl/>
        </w:rPr>
        <w:t xml:space="preserve"> </w:t>
      </w:r>
      <w:r w:rsidRPr="00456662">
        <w:rPr>
          <w:rtl/>
        </w:rPr>
        <w:t>الناظر. قال : وكم قدر الناظر</w:t>
      </w:r>
      <w:r>
        <w:rPr>
          <w:rtl/>
        </w:rPr>
        <w:t>؟</w:t>
      </w:r>
      <w:r w:rsidRPr="00456662">
        <w:rPr>
          <w:rtl/>
        </w:rPr>
        <w:t xml:space="preserve"> قال : مثل العدسة أو أقلّ منها. فقال له : يا هشام</w:t>
      </w:r>
      <w:r>
        <w:rPr>
          <w:rtl/>
        </w:rPr>
        <w:t>،</w:t>
      </w:r>
      <w:r w:rsidRPr="00456662">
        <w:rPr>
          <w:rtl/>
        </w:rPr>
        <w:t xml:space="preserve"> فانظر أمامك وفوقك وأخبرني بما ترى. فقال : أرى سماء وأرضا ودورا وقصورا وبراري وجبالا وأنهارا. فقال عليه السلام : إنّ الّذي قدر أن يدخل الّذي تراه العدسة أو أقلّ منها قادر أن يدخل الدنيا كلّها البيضة ؛ لا يصغّر الدنيا</w:t>
      </w:r>
      <w:r>
        <w:rPr>
          <w:rtl/>
        </w:rPr>
        <w:t>،</w:t>
      </w:r>
      <w:r w:rsidRPr="00456662">
        <w:rPr>
          <w:rtl/>
        </w:rPr>
        <w:t xml:space="preserve"> ولا يكبّر البيضة</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التوحيد : 130.</w:t>
      </w:r>
    </w:p>
    <w:p w:rsidR="00F470B7" w:rsidRPr="00456662" w:rsidRDefault="00F470B7" w:rsidP="002F2D66">
      <w:pPr>
        <w:pStyle w:val="libFootnote0"/>
        <w:rPr>
          <w:rtl/>
        </w:rPr>
      </w:pPr>
      <w:r>
        <w:rPr>
          <w:rtl/>
        </w:rPr>
        <w:t>(</w:t>
      </w:r>
      <w:r w:rsidRPr="00456662">
        <w:rPr>
          <w:rtl/>
        </w:rPr>
        <w:t>2) التوحيد : 122 مع اختلاف في بعض الألفاظ.</w:t>
      </w:r>
    </w:p>
    <w:p w:rsidR="00F470B7" w:rsidRPr="00456662" w:rsidRDefault="00F470B7" w:rsidP="00596B52">
      <w:pPr>
        <w:pStyle w:val="libNormal"/>
        <w:rPr>
          <w:rtl/>
        </w:rPr>
      </w:pPr>
      <w:r>
        <w:rPr>
          <w:rtl/>
        </w:rPr>
        <w:br w:type="page"/>
      </w:r>
      <w:r w:rsidRPr="00456662">
        <w:rPr>
          <w:rtl/>
        </w:rPr>
        <w:lastRenderedPageBreak/>
        <w:t>فقد ذكر شارح الكافي المشار إليه : أنّ الّذي أفاده عليه السلام وجه إقناعيّ مبناه على المقدّمة المشهورة لدى الجمهور ؛ أنّ الرؤية بدخول المرئيّات في العضو البصريّ</w:t>
      </w:r>
      <w:r>
        <w:rPr>
          <w:rtl/>
        </w:rPr>
        <w:t>،</w:t>
      </w:r>
      <w:r w:rsidRPr="00456662">
        <w:rPr>
          <w:rtl/>
        </w:rPr>
        <w:t xml:space="preserve"> فاكتفى في الجواب بهذا القدر</w:t>
      </w:r>
      <w:r>
        <w:rPr>
          <w:rtl/>
        </w:rPr>
        <w:t>،</w:t>
      </w:r>
      <w:r w:rsidRPr="00456662">
        <w:rPr>
          <w:rtl/>
        </w:rPr>
        <w:t xml:space="preserve"> لقبول الخصم وتسليمه. انتهى.</w:t>
      </w:r>
    </w:p>
    <w:p w:rsidR="00F470B7" w:rsidRPr="00456662" w:rsidRDefault="00F470B7" w:rsidP="00596B52">
      <w:pPr>
        <w:pStyle w:val="libNormal"/>
        <w:rPr>
          <w:rtl/>
        </w:rPr>
      </w:pPr>
      <w:r w:rsidRPr="00456662">
        <w:rPr>
          <w:rtl/>
        </w:rPr>
        <w:t xml:space="preserve">وقال أيضا : واعلم بأنّ معنى كونه تعالى قادرا على كلّ شيء أنّ كلّ ما له ماهيّة </w:t>
      </w:r>
      <w:r w:rsidRPr="00D02CEF">
        <w:rPr>
          <w:rStyle w:val="libFootnotenumChar"/>
          <w:rtl/>
        </w:rPr>
        <w:t>(1)</w:t>
      </w:r>
      <w:r w:rsidRPr="00456662">
        <w:rPr>
          <w:rtl/>
        </w:rPr>
        <w:t xml:space="preserve"> إمكانيّة أو شيئيّة تصوّرته فيصحّ تعلّق قدرته به</w:t>
      </w:r>
      <w:r>
        <w:rPr>
          <w:rtl/>
        </w:rPr>
        <w:t>،</w:t>
      </w:r>
      <w:r w:rsidRPr="00456662">
        <w:rPr>
          <w:rtl/>
        </w:rPr>
        <w:t xml:space="preserve"> وأمّا الممتنعات فلا ماهيّة </w:t>
      </w:r>
      <w:r w:rsidRPr="00D02CEF">
        <w:rPr>
          <w:rStyle w:val="libFootnotenumChar"/>
          <w:rtl/>
        </w:rPr>
        <w:t>(2)</w:t>
      </w:r>
      <w:r w:rsidRPr="00456662">
        <w:rPr>
          <w:rtl/>
        </w:rPr>
        <w:t xml:space="preserve"> لها ولا شيئيّة حتّى يصحّ كونها مقدورة له تعالى</w:t>
      </w:r>
      <w:r>
        <w:rPr>
          <w:rtl/>
        </w:rPr>
        <w:t>،</w:t>
      </w:r>
      <w:r w:rsidRPr="00456662">
        <w:rPr>
          <w:rtl/>
        </w:rPr>
        <w:t xml:space="preserve"> وليس في نفي مقدوريّتها نقص على عموم القدرة بل القدرة عامّة</w:t>
      </w:r>
      <w:r>
        <w:rPr>
          <w:rtl/>
        </w:rPr>
        <w:t>،</w:t>
      </w:r>
      <w:r w:rsidRPr="00456662">
        <w:rPr>
          <w:rtl/>
        </w:rPr>
        <w:t xml:space="preserve"> والفيض شامل</w:t>
      </w:r>
      <w:r>
        <w:rPr>
          <w:rtl/>
        </w:rPr>
        <w:t>،</w:t>
      </w:r>
      <w:r w:rsidRPr="00456662">
        <w:rPr>
          <w:rtl/>
        </w:rPr>
        <w:t xml:space="preserve"> والممتنع لا ذات له</w:t>
      </w:r>
      <w:r>
        <w:rPr>
          <w:rtl/>
        </w:rPr>
        <w:t>،</w:t>
      </w:r>
      <w:r w:rsidRPr="00456662">
        <w:rPr>
          <w:rtl/>
        </w:rPr>
        <w:t xml:space="preserve"> وإنّما يخترع العقل في وهمه مفهوما يجعله عنوانا لأمر باطل بالذات كشريك الباري</w:t>
      </w:r>
      <w:r>
        <w:rPr>
          <w:rtl/>
        </w:rPr>
        <w:t>،</w:t>
      </w:r>
      <w:r w:rsidRPr="00456662">
        <w:rPr>
          <w:rtl/>
        </w:rPr>
        <w:t xml:space="preserve"> واللّاشيء</w:t>
      </w:r>
      <w:r>
        <w:rPr>
          <w:rtl/>
        </w:rPr>
        <w:t>،</w:t>
      </w:r>
      <w:r w:rsidRPr="00456662">
        <w:rPr>
          <w:rtl/>
        </w:rPr>
        <w:t xml:space="preserve"> واجتماع النقيضين</w:t>
      </w:r>
      <w:r>
        <w:rPr>
          <w:rtl/>
        </w:rPr>
        <w:t xml:space="preserve"> ..</w:t>
      </w:r>
      <w:r w:rsidRPr="00456662">
        <w:rPr>
          <w:rtl/>
        </w:rPr>
        <w:t>. إلى آخره. انتهى.</w:t>
      </w:r>
    </w:p>
    <w:p w:rsidR="00F470B7" w:rsidRPr="00456662" w:rsidRDefault="00F470B7" w:rsidP="00596B52">
      <w:pPr>
        <w:pStyle w:val="libNormal"/>
        <w:rPr>
          <w:rtl/>
        </w:rPr>
      </w:pPr>
      <w:r w:rsidRPr="00456662">
        <w:rPr>
          <w:rtl/>
        </w:rPr>
        <w:t>والحاصل : إنّ قابليّة المتعلّق للقدرة الإلهيّة للتأثّر بالقدرة شرط في تعلّق القدرة العامّة</w:t>
      </w:r>
      <w:r>
        <w:rPr>
          <w:rtl/>
        </w:rPr>
        <w:t>،</w:t>
      </w:r>
      <w:r w:rsidRPr="00456662">
        <w:rPr>
          <w:rtl/>
        </w:rPr>
        <w:t xml:space="preserve"> والمحال ليس بقابل له أصلا</w:t>
      </w:r>
      <w:r>
        <w:rPr>
          <w:rtl/>
        </w:rPr>
        <w:t>،</w:t>
      </w:r>
      <w:r w:rsidRPr="00456662">
        <w:rPr>
          <w:rtl/>
        </w:rPr>
        <w:t xml:space="preserve"> لأنّه لا ذات له</w:t>
      </w:r>
      <w:r>
        <w:rPr>
          <w:rtl/>
        </w:rPr>
        <w:t>،</w:t>
      </w:r>
      <w:r w:rsidRPr="00456662">
        <w:rPr>
          <w:rtl/>
        </w:rPr>
        <w:t xml:space="preserve"> ولا شيئيّة.</w:t>
      </w:r>
      <w:r>
        <w:rPr>
          <w:rFonts w:hint="cs"/>
          <w:rtl/>
        </w:rPr>
        <w:t xml:space="preserve"> </w:t>
      </w:r>
      <w:r w:rsidRPr="00456662">
        <w:rPr>
          <w:rtl/>
        </w:rPr>
        <w:t>وقد أجاد من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قبول ماده شرط است در إفاضه فيض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گرنه بخل نباشد بمبدأ فياض </w:t>
            </w:r>
            <w:r w:rsidRPr="00086944">
              <w:rPr>
                <w:rStyle w:val="libPoemTiniChar0"/>
                <w:rtl/>
              </w:rPr>
              <w:br/>
              <w:t> </w:t>
            </w:r>
          </w:p>
        </w:tc>
      </w:tr>
    </w:tbl>
    <w:p w:rsidR="00F470B7" w:rsidRPr="00456662" w:rsidRDefault="00F470B7" w:rsidP="00596B52">
      <w:pPr>
        <w:pStyle w:val="libNormal"/>
        <w:rPr>
          <w:rtl/>
        </w:rPr>
      </w:pPr>
      <w:r w:rsidRPr="00456662">
        <w:rPr>
          <w:rtl/>
        </w:rPr>
        <w:t>قال شارح الزيارة الجامعة : وقول المتكلّمين أنّ العلم أعمّ من القدرة</w:t>
      </w:r>
      <w:r>
        <w:rPr>
          <w:rtl/>
        </w:rPr>
        <w:t>،</w:t>
      </w:r>
      <w:r w:rsidRPr="00456662">
        <w:rPr>
          <w:rtl/>
        </w:rPr>
        <w:t xml:space="preserve"> لأنّه يتعلّق بالممكن والواجب والممتنع</w:t>
      </w:r>
      <w:r>
        <w:rPr>
          <w:rtl/>
        </w:rPr>
        <w:t>،</w:t>
      </w:r>
      <w:r w:rsidRPr="00456662">
        <w:rPr>
          <w:rtl/>
        </w:rPr>
        <w:t xml:space="preserve"> والقدرة إنّما تتعلّق بالممكن خاصّة جهل بعموم القدرة وخصوص العلم</w:t>
      </w:r>
      <w:r>
        <w:rPr>
          <w:rtl/>
        </w:rPr>
        <w:t>،</w:t>
      </w:r>
      <w:r w:rsidRPr="00456662">
        <w:rPr>
          <w:rtl/>
        </w:rPr>
        <w:t xml:space="preserve"> لأنّ العلم هو القدرة</w:t>
      </w:r>
      <w:r>
        <w:rPr>
          <w:rtl/>
        </w:rPr>
        <w:t>،</w:t>
      </w:r>
      <w:r w:rsidRPr="00456662">
        <w:rPr>
          <w:rtl/>
        </w:rPr>
        <w:t xml:space="preserve"> وإنّما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مهيّة.</w:t>
      </w:r>
    </w:p>
    <w:p w:rsidR="00F470B7" w:rsidRPr="00456662" w:rsidRDefault="00F470B7" w:rsidP="002F2D66">
      <w:pPr>
        <w:pStyle w:val="libFootnote0"/>
        <w:rPr>
          <w:rtl/>
        </w:rPr>
      </w:pPr>
      <w:r>
        <w:rPr>
          <w:rtl/>
        </w:rPr>
        <w:t>(</w:t>
      </w:r>
      <w:r w:rsidRPr="00456662">
        <w:rPr>
          <w:rtl/>
        </w:rPr>
        <w:t>2) في المصدر : مهيّة.</w:t>
      </w:r>
    </w:p>
    <w:p w:rsidR="00F470B7" w:rsidRPr="00456662" w:rsidRDefault="00F470B7" w:rsidP="00930449">
      <w:pPr>
        <w:pStyle w:val="libNormal0"/>
        <w:rPr>
          <w:rtl/>
        </w:rPr>
      </w:pPr>
      <w:r>
        <w:rPr>
          <w:rtl/>
        </w:rPr>
        <w:br w:type="page"/>
      </w:r>
      <w:r w:rsidRPr="00456662">
        <w:rPr>
          <w:rtl/>
        </w:rPr>
        <w:lastRenderedPageBreak/>
        <w:t>يختلفان ويتعدّدان باعتبار المفهوم</w:t>
      </w:r>
      <w:r>
        <w:rPr>
          <w:rtl/>
        </w:rPr>
        <w:t>،</w:t>
      </w:r>
      <w:r w:rsidRPr="00456662">
        <w:rPr>
          <w:rtl/>
        </w:rPr>
        <w:t xml:space="preserve"> وأمّا باعتبار المصداق فهو واحد</w:t>
      </w:r>
      <w:r>
        <w:rPr>
          <w:rtl/>
        </w:rPr>
        <w:t>،</w:t>
      </w:r>
      <w:r w:rsidRPr="00456662">
        <w:rPr>
          <w:rtl/>
        </w:rPr>
        <w:t xml:space="preserve"> العلم نفس القدرة في نفس الأمر</w:t>
      </w:r>
      <w:r>
        <w:rPr>
          <w:rtl/>
        </w:rPr>
        <w:t>،</w:t>
      </w:r>
      <w:r w:rsidRPr="00456662">
        <w:rPr>
          <w:rtl/>
        </w:rPr>
        <w:t xml:space="preserve"> وإنّما تعدّدا واختلفا باعتبار اختلاف متعلّقهما وجهته من حيث الفهم والإدراك</w:t>
      </w:r>
      <w:r>
        <w:rPr>
          <w:rtl/>
        </w:rPr>
        <w:t>،</w:t>
      </w:r>
      <w:r w:rsidRPr="00456662">
        <w:rPr>
          <w:rtl/>
        </w:rPr>
        <w:t xml:space="preserve"> والمفهومان حادثان</w:t>
      </w:r>
      <w:r>
        <w:rPr>
          <w:rtl/>
        </w:rPr>
        <w:t>،</w:t>
      </w:r>
      <w:r w:rsidRPr="00456662">
        <w:rPr>
          <w:rtl/>
        </w:rPr>
        <w:t xml:space="preserve"> وهما عنوان المعنى القديم الّذي هو واحد بكلّ اعتبار</w:t>
      </w:r>
      <w:r>
        <w:rPr>
          <w:rtl/>
        </w:rPr>
        <w:t>،</w:t>
      </w:r>
      <w:r w:rsidRPr="00456662">
        <w:rPr>
          <w:rtl/>
        </w:rPr>
        <w:t xml:space="preserve"> فإنّا إن أردنا العلم القديم فهو الله</w:t>
      </w:r>
      <w:r>
        <w:rPr>
          <w:rtl/>
        </w:rPr>
        <w:t>،</w:t>
      </w:r>
      <w:r w:rsidRPr="00456662">
        <w:rPr>
          <w:rtl/>
        </w:rPr>
        <w:t xml:space="preserve"> وإن أردنا العلم الحادث المرتبط بالمعلوم فهو المعلوم</w:t>
      </w:r>
      <w:r>
        <w:rPr>
          <w:rtl/>
        </w:rPr>
        <w:t>،</w:t>
      </w:r>
      <w:r w:rsidRPr="00456662">
        <w:rPr>
          <w:rtl/>
        </w:rPr>
        <w:t xml:space="preserve"> أو صفة المعلوم</w:t>
      </w:r>
      <w:r>
        <w:rPr>
          <w:rtl/>
        </w:rPr>
        <w:t>،</w:t>
      </w:r>
      <w:r w:rsidRPr="00456662">
        <w:rPr>
          <w:rtl/>
        </w:rPr>
        <w:t xml:space="preserve"> والأوّل غير مرتبط بشيء لأنّ ذاته غير مرتبطة بشيء</w:t>
      </w:r>
      <w:r>
        <w:rPr>
          <w:rtl/>
        </w:rPr>
        <w:t>،</w:t>
      </w:r>
      <w:r w:rsidRPr="00456662">
        <w:rPr>
          <w:rtl/>
        </w:rPr>
        <w:t xml:space="preserve"> والأوّل ليس هو المعلوم</w:t>
      </w:r>
      <w:r>
        <w:rPr>
          <w:rtl/>
        </w:rPr>
        <w:t>،</w:t>
      </w:r>
      <w:r w:rsidRPr="00456662">
        <w:rPr>
          <w:rtl/>
        </w:rPr>
        <w:t xml:space="preserve"> ولا صفة المعلوم</w:t>
      </w:r>
      <w:r>
        <w:rPr>
          <w:rtl/>
        </w:rPr>
        <w:t>،</w:t>
      </w:r>
      <w:r w:rsidRPr="00456662">
        <w:rPr>
          <w:rtl/>
        </w:rPr>
        <w:t xml:space="preserve"> لأنّ ذاته ليس هو المعلوم الحادث</w:t>
      </w:r>
      <w:r>
        <w:rPr>
          <w:rtl/>
        </w:rPr>
        <w:t>،</w:t>
      </w:r>
      <w:r w:rsidRPr="00456662">
        <w:rPr>
          <w:rtl/>
        </w:rPr>
        <w:t xml:space="preserve"> ولا صفته.</w:t>
      </w:r>
    </w:p>
    <w:p w:rsidR="00F470B7" w:rsidRPr="00456662" w:rsidRDefault="00F470B7" w:rsidP="00596B52">
      <w:pPr>
        <w:pStyle w:val="libNormal"/>
        <w:rPr>
          <w:rtl/>
        </w:rPr>
      </w:pPr>
      <w:r w:rsidRPr="00456662">
        <w:rPr>
          <w:rtl/>
        </w:rPr>
        <w:t>وإذا قلت : هو المعلوم القديم</w:t>
      </w:r>
      <w:r>
        <w:rPr>
          <w:rtl/>
        </w:rPr>
        <w:t>،</w:t>
      </w:r>
      <w:r w:rsidRPr="00456662">
        <w:rPr>
          <w:rtl/>
        </w:rPr>
        <w:t xml:space="preserve"> وجب الاتّحاد</w:t>
      </w:r>
      <w:r>
        <w:rPr>
          <w:rtl/>
        </w:rPr>
        <w:t>،</w:t>
      </w:r>
      <w:r w:rsidRPr="00456662">
        <w:rPr>
          <w:rtl/>
        </w:rPr>
        <w:t xml:space="preserve"> وامتنع التعدّد والكثرة ولو باعتبار الفرض والاحتمال والإمكان</w:t>
      </w:r>
      <w:r>
        <w:rPr>
          <w:rtl/>
        </w:rPr>
        <w:t>،</w:t>
      </w:r>
      <w:r w:rsidRPr="00456662">
        <w:rPr>
          <w:rtl/>
        </w:rPr>
        <w:t xml:space="preserve"> والثاني ؛ أي العلم الحادث مرتبط بالمعلوم</w:t>
      </w:r>
      <w:r>
        <w:rPr>
          <w:rtl/>
        </w:rPr>
        <w:t>،</w:t>
      </w:r>
      <w:r w:rsidRPr="00456662">
        <w:rPr>
          <w:rtl/>
        </w:rPr>
        <w:t xml:space="preserve"> لأنّه إمّا نفس المعلوم على قول</w:t>
      </w:r>
      <w:r>
        <w:rPr>
          <w:rtl/>
        </w:rPr>
        <w:t>،</w:t>
      </w:r>
      <w:r w:rsidRPr="00456662">
        <w:rPr>
          <w:rtl/>
        </w:rPr>
        <w:t xml:space="preserve"> أو صفته على آخر</w:t>
      </w:r>
      <w:r>
        <w:rPr>
          <w:rtl/>
        </w:rPr>
        <w:t>،</w:t>
      </w:r>
      <w:r w:rsidRPr="00456662">
        <w:rPr>
          <w:rtl/>
        </w:rPr>
        <w:t xml:space="preserve"> وإذا أردنا القدرة القديمة فهو الله</w:t>
      </w:r>
      <w:r>
        <w:rPr>
          <w:rtl/>
        </w:rPr>
        <w:t>،</w:t>
      </w:r>
      <w:r w:rsidRPr="00456662">
        <w:rPr>
          <w:rtl/>
        </w:rPr>
        <w:t xml:space="preserve"> وإن أردنا الحادثة فهي المتعلّقة بالحادث</w:t>
      </w:r>
      <w:r>
        <w:rPr>
          <w:rtl/>
        </w:rPr>
        <w:t>،</w:t>
      </w:r>
      <w:r w:rsidRPr="00456662">
        <w:rPr>
          <w:rtl/>
        </w:rPr>
        <w:t xml:space="preserve"> والممتنع ليس شيئا</w:t>
      </w:r>
      <w:r>
        <w:rPr>
          <w:rtl/>
        </w:rPr>
        <w:t>،</w:t>
      </w:r>
      <w:r w:rsidRPr="00456662">
        <w:rPr>
          <w:rtl/>
        </w:rPr>
        <w:t xml:space="preserve"> فكما لا يكون مقدورا لا يكون معلوما</w:t>
      </w:r>
      <w:r>
        <w:rPr>
          <w:rtl/>
        </w:rPr>
        <w:t>،</w:t>
      </w:r>
      <w:r w:rsidRPr="00456662">
        <w:rPr>
          <w:rtl/>
        </w:rPr>
        <w:t xml:space="preserve"> لأنّه لو كان معلوما لكان إمّا نفس العلم</w:t>
      </w:r>
      <w:r>
        <w:rPr>
          <w:rtl/>
        </w:rPr>
        <w:t>،</w:t>
      </w:r>
      <w:r w:rsidRPr="00456662">
        <w:rPr>
          <w:rtl/>
        </w:rPr>
        <w:t xml:space="preserve"> فلا يكون ممتنعا</w:t>
      </w:r>
      <w:r>
        <w:rPr>
          <w:rtl/>
        </w:rPr>
        <w:t>،</w:t>
      </w:r>
      <w:r w:rsidRPr="00456662">
        <w:rPr>
          <w:rtl/>
        </w:rPr>
        <w:t xml:space="preserve"> لأنّ العلم موجود</w:t>
      </w:r>
      <w:r>
        <w:rPr>
          <w:rtl/>
        </w:rPr>
        <w:t>،</w:t>
      </w:r>
      <w:r w:rsidRPr="00456662">
        <w:rPr>
          <w:rtl/>
        </w:rPr>
        <w:t xml:space="preserve"> وإما موصوفا</w:t>
      </w:r>
      <w:r>
        <w:rPr>
          <w:rtl/>
        </w:rPr>
        <w:t>،</w:t>
      </w:r>
      <w:r w:rsidRPr="00456662">
        <w:rPr>
          <w:rtl/>
        </w:rPr>
        <w:t xml:space="preserve"> والعلم صفة على القول الآخر بأنّ العلم صفة المعلوم</w:t>
      </w:r>
      <w:r>
        <w:rPr>
          <w:rtl/>
        </w:rPr>
        <w:t>،</w:t>
      </w:r>
      <w:r w:rsidRPr="00456662">
        <w:rPr>
          <w:rtl/>
        </w:rPr>
        <w:t xml:space="preserve"> ويجب أن يكون على هذا الممتنع موجودا</w:t>
      </w:r>
      <w:r>
        <w:rPr>
          <w:rtl/>
        </w:rPr>
        <w:t>،</w:t>
      </w:r>
      <w:r w:rsidRPr="00456662">
        <w:rPr>
          <w:rtl/>
        </w:rPr>
        <w:t xml:space="preserve"> لأنّ العلم صفته هي موجودة</w:t>
      </w:r>
      <w:r>
        <w:rPr>
          <w:rtl/>
        </w:rPr>
        <w:t>،</w:t>
      </w:r>
      <w:r w:rsidRPr="00456662">
        <w:rPr>
          <w:rtl/>
        </w:rPr>
        <w:t xml:space="preserve"> ولا يجوز في العقول أن تكون الصفة موجودة والموصوف ممتنع الوجود. انتهى.</w:t>
      </w:r>
    </w:p>
    <w:p w:rsidR="00F470B7" w:rsidRPr="00456662" w:rsidRDefault="00F470B7" w:rsidP="00596B52">
      <w:pPr>
        <w:pStyle w:val="libNormal"/>
        <w:rPr>
          <w:rtl/>
        </w:rPr>
      </w:pPr>
      <w:r w:rsidRPr="00456662">
        <w:rPr>
          <w:rtl/>
        </w:rPr>
        <w:t>وحاصله : أنّ المحال كما لا تتعلّق به القدرة</w:t>
      </w:r>
      <w:r>
        <w:rPr>
          <w:rtl/>
        </w:rPr>
        <w:t>،</w:t>
      </w:r>
      <w:r w:rsidRPr="00456662">
        <w:rPr>
          <w:rtl/>
        </w:rPr>
        <w:t xml:space="preserve"> كذلك لا يتعلّق به العلم</w:t>
      </w:r>
      <w:r>
        <w:rPr>
          <w:rtl/>
        </w:rPr>
        <w:t>،</w:t>
      </w:r>
      <w:r w:rsidRPr="00456662">
        <w:rPr>
          <w:rtl/>
        </w:rPr>
        <w:t xml:space="preserve"> فأعمّيّة العلم ممنوعة. فتأمّل.</w:t>
      </w:r>
    </w:p>
    <w:p w:rsidR="00F470B7" w:rsidRPr="00456662" w:rsidRDefault="00F470B7" w:rsidP="00596B52">
      <w:pPr>
        <w:pStyle w:val="libNormal"/>
        <w:rPr>
          <w:rtl/>
        </w:rPr>
      </w:pPr>
      <w:r w:rsidRPr="00456662">
        <w:rPr>
          <w:rtl/>
        </w:rPr>
        <w:t>ثمّ أشار سبحانه إلى بعض آثار صنعه وقدرته</w:t>
      </w:r>
      <w:r>
        <w:rPr>
          <w:rtl/>
        </w:rPr>
        <w:t>،</w:t>
      </w:r>
      <w:r w:rsidRPr="00456662">
        <w:rPr>
          <w:rtl/>
        </w:rPr>
        <w:t xml:space="preserve"> وأنّ قدرته تشمل الجواهر والأعراض</w:t>
      </w:r>
      <w:r>
        <w:rPr>
          <w:rtl/>
        </w:rPr>
        <w:t>،</w:t>
      </w:r>
      <w:r w:rsidRPr="00456662">
        <w:rPr>
          <w:rtl/>
        </w:rPr>
        <w:t xml:space="preserve"> ولا تختصّ بالجواهر</w:t>
      </w:r>
      <w:r>
        <w:rPr>
          <w:rtl/>
        </w:rPr>
        <w:t>،</w:t>
      </w:r>
      <w:r w:rsidRPr="00456662">
        <w:rPr>
          <w:rtl/>
        </w:rPr>
        <w:t xml:space="preserve"> فقال تعالى : </w:t>
      </w:r>
      <w:r w:rsidRPr="00D02CEF">
        <w:rPr>
          <w:rStyle w:val="libAlaemChar"/>
          <w:rtl/>
        </w:rPr>
        <w:t>(</w:t>
      </w:r>
      <w:r w:rsidRPr="009E78CC">
        <w:rPr>
          <w:rStyle w:val="libAieChar"/>
          <w:rtl/>
        </w:rPr>
        <w:t>الَّذِي خَلَقَ الْمَوْتَ</w:t>
      </w:r>
    </w:p>
    <w:p w:rsidR="00F470B7" w:rsidRPr="00456662" w:rsidRDefault="00F470B7" w:rsidP="00930449">
      <w:pPr>
        <w:pStyle w:val="libNormal0"/>
        <w:rPr>
          <w:rtl/>
        </w:rPr>
      </w:pPr>
      <w:r>
        <w:rPr>
          <w:rtl/>
        </w:rPr>
        <w:br w:type="page"/>
      </w:r>
      <w:r w:rsidRPr="009E78CC">
        <w:rPr>
          <w:rStyle w:val="libAieChar"/>
          <w:rtl/>
        </w:rPr>
        <w:lastRenderedPageBreak/>
        <w:t>وَالْحَياةَ لِيَبْلُوَكُمْ أَيُّكُمْ أَحْسَنُ عَمَلاً وَهُوَ الْعَزِيزُ الْغَفُورُ</w:t>
      </w:r>
      <w:r w:rsidRPr="00D02CEF">
        <w:rPr>
          <w:rStyle w:val="libAlaemChar"/>
          <w:rtl/>
        </w:rPr>
        <w:t>)</w:t>
      </w:r>
      <w:r w:rsidRPr="00456662">
        <w:rPr>
          <w:rtl/>
        </w:rPr>
        <w:t xml:space="preserve"> فإنّ الموت والحياة على ما صرّح به جماعة عرضان</w:t>
      </w:r>
      <w:r>
        <w:rPr>
          <w:rtl/>
        </w:rPr>
        <w:t>،</w:t>
      </w:r>
      <w:r w:rsidRPr="00456662">
        <w:rPr>
          <w:rtl/>
        </w:rPr>
        <w:t xml:space="preserve"> والأعراض مخلوقة كالجواهر.</w:t>
      </w:r>
    </w:p>
    <w:p w:rsidR="00F470B7" w:rsidRPr="00456662" w:rsidRDefault="00F470B7" w:rsidP="00596B52">
      <w:pPr>
        <w:pStyle w:val="libNormal"/>
        <w:rPr>
          <w:rtl/>
        </w:rPr>
      </w:pPr>
      <w:r w:rsidRPr="00456662">
        <w:rPr>
          <w:rtl/>
        </w:rPr>
        <w:t>لا يقال : إنّ الموت عدم والخلق لا يتعلّق بالأعدام ؛ إذ العدم أزليّ لا تؤثّر فيه القدرة ؛ إذ المقدور منه هو إبقاؤه واستمراره</w:t>
      </w:r>
      <w:r>
        <w:rPr>
          <w:rtl/>
        </w:rPr>
        <w:t>،</w:t>
      </w:r>
      <w:r w:rsidRPr="00456662">
        <w:rPr>
          <w:rtl/>
        </w:rPr>
        <w:t xml:space="preserve"> لما قيل من أنّ لأعدام الملكات حظّ ضعيف من الوجود</w:t>
      </w:r>
      <w:r>
        <w:rPr>
          <w:rtl/>
        </w:rPr>
        <w:t>،</w:t>
      </w:r>
      <w:r w:rsidRPr="00456662">
        <w:rPr>
          <w:rtl/>
        </w:rPr>
        <w:t xml:space="preserve"> والموت هو عدم الحياة لمن شأنه الحياة ؛ نظير العمى الّذي هو عدم البصر لمن شأنه أن يكون بصيرا</w:t>
      </w:r>
      <w:r>
        <w:rPr>
          <w:rtl/>
        </w:rPr>
        <w:t>،</w:t>
      </w:r>
      <w:r w:rsidRPr="00456662">
        <w:rPr>
          <w:rtl/>
        </w:rPr>
        <w:t xml:space="preserve"> فالتقابل بالعدم والملكة لا بالإيجاب والسلب</w:t>
      </w:r>
      <w:r>
        <w:rPr>
          <w:rtl/>
        </w:rPr>
        <w:t>،</w:t>
      </w:r>
      <w:r w:rsidRPr="00456662">
        <w:rPr>
          <w:rtl/>
        </w:rPr>
        <w:t xml:space="preserve"> ولذا صحّ تعلّق الخلق به. فتأمّل.</w:t>
      </w:r>
    </w:p>
    <w:p w:rsidR="00F470B7" w:rsidRPr="00456662" w:rsidRDefault="00F470B7" w:rsidP="00596B52">
      <w:pPr>
        <w:pStyle w:val="libNormal"/>
        <w:rPr>
          <w:rtl/>
        </w:rPr>
      </w:pPr>
      <w:r w:rsidRPr="00456662">
        <w:rPr>
          <w:rtl/>
        </w:rPr>
        <w:t>هذا ؛ وفي رواية زرارة عن الباقر عليه السلام قال : الحياة والموت خلقان من خلق الله</w:t>
      </w:r>
      <w:r>
        <w:rPr>
          <w:rtl/>
        </w:rPr>
        <w:t>،</w:t>
      </w:r>
      <w:r w:rsidRPr="00456662">
        <w:rPr>
          <w:rtl/>
        </w:rPr>
        <w:t xml:space="preserve"> فإذا جاء الموت فدخل في الإنسان لم يدخل في شيء إلّا وقد خرجت منه الحياة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وورد أنّه يؤتى بالموت ما بين الجنّة والنار على صورة كبش أملح فيذبح </w:t>
      </w:r>
      <w:r w:rsidRPr="00D02CEF">
        <w:rPr>
          <w:rStyle w:val="libFootnotenumChar"/>
          <w:rtl/>
        </w:rPr>
        <w:t>(2)</w:t>
      </w:r>
      <w:r>
        <w:rPr>
          <w:rtl/>
        </w:rPr>
        <w:t>.</w:t>
      </w:r>
    </w:p>
    <w:p w:rsidR="00F470B7" w:rsidRPr="00456662" w:rsidRDefault="00F470B7" w:rsidP="00596B52">
      <w:pPr>
        <w:pStyle w:val="libNormal"/>
        <w:rPr>
          <w:rtl/>
        </w:rPr>
      </w:pPr>
      <w:r w:rsidRPr="00456662">
        <w:rPr>
          <w:rtl/>
        </w:rPr>
        <w:t>ويظهر من ذلك أنّ التقابل في الموت والحياة بالتضادّ كما يكشف عن ذلك تصريح بعضهم بأنّ الموت ضدّ الحياة</w:t>
      </w:r>
      <w:r>
        <w:rPr>
          <w:rtl/>
        </w:rPr>
        <w:t>،</w:t>
      </w:r>
      <w:r w:rsidRPr="00456662">
        <w:rPr>
          <w:rtl/>
        </w:rPr>
        <w:t xml:space="preserve"> فهما أمران وجوديّان يتعلّق بهما الخلق والقدرة. فتأمّل.</w:t>
      </w:r>
    </w:p>
    <w:p w:rsidR="00F470B7" w:rsidRPr="00456662" w:rsidRDefault="00F470B7" w:rsidP="00596B52">
      <w:pPr>
        <w:pStyle w:val="libNormal"/>
        <w:rPr>
          <w:rtl/>
        </w:rPr>
      </w:pPr>
      <w:r w:rsidRPr="00456662">
        <w:rPr>
          <w:rtl/>
        </w:rPr>
        <w:t>هذا</w:t>
      </w:r>
      <w:r>
        <w:rPr>
          <w:rtl/>
        </w:rPr>
        <w:t>،</w:t>
      </w:r>
      <w:r w:rsidRPr="00456662">
        <w:rPr>
          <w:rtl/>
        </w:rPr>
        <w:t xml:space="preserve"> ولكن في التفسير الصادقيّ عليه السلام يفسّر «خلق»</w:t>
      </w:r>
      <w:r>
        <w:rPr>
          <w:rtl/>
        </w:rPr>
        <w:t xml:space="preserve"> بـ </w:t>
      </w:r>
      <w:r w:rsidRPr="00456662">
        <w:rPr>
          <w:rtl/>
        </w:rPr>
        <w:t>«قدّر»</w:t>
      </w:r>
      <w:r>
        <w:rPr>
          <w:rtl/>
        </w:rPr>
        <w:t>،</w:t>
      </w:r>
      <w:r w:rsidRPr="00456662">
        <w:rPr>
          <w:rtl/>
        </w:rPr>
        <w:t xml:space="preserve"> قال عليه السلام : ومعناهما قدّر الحياة والموت </w:t>
      </w:r>
      <w:r w:rsidRPr="00D02CEF">
        <w:rPr>
          <w:rStyle w:val="libAlaemChar"/>
          <w:rtl/>
        </w:rPr>
        <w:t>(</w:t>
      </w:r>
      <w:r w:rsidRPr="009E78CC">
        <w:rPr>
          <w:rStyle w:val="libAieChar"/>
          <w:rtl/>
        </w:rPr>
        <w:t>لِيَبْلُوَكُمْ أَيُّكُمْ أَحْسَنُ عَمَلاً</w:t>
      </w:r>
      <w:r w:rsidRPr="00D02CEF">
        <w:rPr>
          <w:rStyle w:val="libAlaemCha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3 : 259.</w:t>
      </w:r>
    </w:p>
    <w:p w:rsidR="00F470B7" w:rsidRPr="00456662" w:rsidRDefault="00F470B7" w:rsidP="002F2D66">
      <w:pPr>
        <w:pStyle w:val="libFootnote0"/>
        <w:rPr>
          <w:rtl/>
        </w:rPr>
      </w:pPr>
      <w:r>
        <w:rPr>
          <w:rtl/>
        </w:rPr>
        <w:t>(</w:t>
      </w:r>
      <w:r w:rsidRPr="00456662">
        <w:rPr>
          <w:rtl/>
        </w:rPr>
        <w:t>2) إشارة إلى ما جاء في تفسير القمّيّ 2 : 50 ؛ وفي بحار الأنوار 8 : 344.</w:t>
      </w:r>
    </w:p>
    <w:p w:rsidR="00F470B7" w:rsidRPr="00456662" w:rsidRDefault="00F470B7" w:rsidP="00930449">
      <w:pPr>
        <w:pStyle w:val="libNormal0"/>
        <w:rPr>
          <w:rtl/>
        </w:rPr>
      </w:pPr>
      <w:r>
        <w:rPr>
          <w:rtl/>
        </w:rPr>
        <w:br w:type="page"/>
      </w:r>
      <w:r w:rsidRPr="00456662">
        <w:rPr>
          <w:rtl/>
        </w:rPr>
        <w:lastRenderedPageBreak/>
        <w:t xml:space="preserve">أي يختبركم بالأمر والنهي أيّكم أحسن عملا </w:t>
      </w:r>
      <w:r w:rsidRPr="00D02CEF">
        <w:rPr>
          <w:rStyle w:val="libFootnotenumChar"/>
          <w:rtl/>
        </w:rPr>
        <w:t>(1)</w:t>
      </w:r>
      <w:r>
        <w:rPr>
          <w:rtl/>
        </w:rPr>
        <w:t>.</w:t>
      </w:r>
    </w:p>
    <w:p w:rsidR="00F470B7" w:rsidRPr="00456662" w:rsidRDefault="00F470B7" w:rsidP="00596B52">
      <w:pPr>
        <w:pStyle w:val="libNormal"/>
        <w:rPr>
          <w:rtl/>
        </w:rPr>
      </w:pPr>
      <w:r>
        <w:rPr>
          <w:rtl/>
        </w:rPr>
        <w:t>[</w:t>
      </w:r>
      <w:r w:rsidRPr="00456662">
        <w:rPr>
          <w:rtl/>
        </w:rPr>
        <w:t xml:space="preserve">و] في تفسير البيضاويّ : قدّرهما أو أوجد الحياة وأزالها حسبما قدّره </w:t>
      </w:r>
      <w:r w:rsidRPr="00D02CEF">
        <w:rPr>
          <w:rStyle w:val="libFootnotenumChar"/>
          <w:rtl/>
        </w:rPr>
        <w:t>(2)</w:t>
      </w:r>
      <w:r>
        <w:rPr>
          <w:rtl/>
        </w:rPr>
        <w:t>.</w:t>
      </w:r>
    </w:p>
    <w:p w:rsidR="00F470B7" w:rsidRPr="00456662" w:rsidRDefault="00F470B7" w:rsidP="00596B52">
      <w:pPr>
        <w:pStyle w:val="libNormal"/>
        <w:rPr>
          <w:rtl/>
        </w:rPr>
      </w:pPr>
      <w:r w:rsidRPr="00456662">
        <w:rPr>
          <w:rtl/>
        </w:rPr>
        <w:t>وفي الكشّاف : إنّ الحياة ما يصحّ بوجوده الإحساس. وقيل : ما يوجب كون الشيء حيّا</w:t>
      </w:r>
      <w:r>
        <w:rPr>
          <w:rtl/>
        </w:rPr>
        <w:t>،</w:t>
      </w:r>
      <w:r w:rsidRPr="00456662">
        <w:rPr>
          <w:rtl/>
        </w:rPr>
        <w:t xml:space="preserve"> وهو الّذي يصحّ منه أن يعلم ويقدر</w:t>
      </w:r>
      <w:r>
        <w:rPr>
          <w:rtl/>
        </w:rPr>
        <w:t>،</w:t>
      </w:r>
      <w:r w:rsidRPr="00456662">
        <w:rPr>
          <w:rtl/>
        </w:rPr>
        <w:t xml:space="preserve"> والموت عدم ذلك فيه. قال : ومعنى خلق الموت والحياة : إيجاد ذلك المصحّح وإعدامه </w:t>
      </w:r>
      <w:r w:rsidRPr="00D02CEF">
        <w:rPr>
          <w:rStyle w:val="libFootnotenumChar"/>
          <w:rtl/>
        </w:rPr>
        <w:t>(3)</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ونقل في مجمع البحرين : أنّ الموت في كلام العرب يطلق على السكون</w:t>
      </w:r>
      <w:r>
        <w:rPr>
          <w:rtl/>
        </w:rPr>
        <w:t>،</w:t>
      </w:r>
      <w:r w:rsidRPr="00456662">
        <w:rPr>
          <w:rtl/>
        </w:rPr>
        <w:t xml:space="preserve"> يقال : ماتت الريح : إذا سكنت</w:t>
      </w:r>
      <w:r>
        <w:rPr>
          <w:rtl/>
        </w:rPr>
        <w:t>،</w:t>
      </w:r>
      <w:r w:rsidRPr="00456662">
        <w:rPr>
          <w:rtl/>
        </w:rPr>
        <w:t xml:space="preserve"> قال : والموت يقع بحسب أنواع الحياة :</w:t>
      </w:r>
    </w:p>
    <w:p w:rsidR="00F470B7" w:rsidRPr="00456662" w:rsidRDefault="00F470B7" w:rsidP="00596B52">
      <w:pPr>
        <w:pStyle w:val="libNormal"/>
        <w:rPr>
          <w:rtl/>
        </w:rPr>
      </w:pPr>
      <w:r w:rsidRPr="00456662">
        <w:rPr>
          <w:rtl/>
        </w:rPr>
        <w:t>فمنها : ما هو بإزاء القوّة النامية الموجودة في الحيوان والنبات ؛ كقوله :</w:t>
      </w:r>
      <w:r>
        <w:rPr>
          <w:rFonts w:hint="cs"/>
          <w:rtl/>
        </w:rPr>
        <w:t xml:space="preserve"> </w:t>
      </w:r>
      <w:r w:rsidRPr="00D02CEF">
        <w:rPr>
          <w:rStyle w:val="libAlaemChar"/>
          <w:rtl/>
        </w:rPr>
        <w:t>(</w:t>
      </w:r>
      <w:r w:rsidRPr="009E78CC">
        <w:rPr>
          <w:rStyle w:val="libAieChar"/>
          <w:rtl/>
        </w:rPr>
        <w:t>يُحْيِ الْأَرْضَ بَعْدَ مَوْتِها</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 xml:space="preserve">ومنها : زوال القوّة الحسّيّة ؛ كقوله : </w:t>
      </w:r>
      <w:r w:rsidRPr="00D02CEF">
        <w:rPr>
          <w:rStyle w:val="libAlaemChar"/>
          <w:rtl/>
        </w:rPr>
        <w:t>(</w:t>
      </w:r>
      <w:r w:rsidRPr="009E78CC">
        <w:rPr>
          <w:rStyle w:val="libAieChar"/>
          <w:rtl/>
        </w:rPr>
        <w:t>يا لَيْتَنِي مِتُّ قَبْلَ هذا</w:t>
      </w:r>
      <w:r w:rsidRPr="00D02CEF">
        <w:rPr>
          <w:rStyle w:val="libAlaemChar"/>
          <w:rtl/>
        </w:rPr>
        <w:t>)</w:t>
      </w:r>
      <w:r w:rsidRPr="00456662">
        <w:rPr>
          <w:rtl/>
        </w:rPr>
        <w:t xml:space="preserve"> </w:t>
      </w:r>
      <w:r w:rsidRPr="00D02CEF">
        <w:rPr>
          <w:rStyle w:val="libFootnotenumChar"/>
          <w:rtl/>
        </w:rPr>
        <w:t>(5)</w:t>
      </w:r>
      <w:r>
        <w:rPr>
          <w:rtl/>
        </w:rPr>
        <w:t>.</w:t>
      </w:r>
    </w:p>
    <w:p w:rsidR="00F470B7" w:rsidRPr="00456662" w:rsidRDefault="00F470B7" w:rsidP="00596B52">
      <w:pPr>
        <w:pStyle w:val="libNormal"/>
        <w:rPr>
          <w:rtl/>
        </w:rPr>
      </w:pPr>
      <w:r w:rsidRPr="00456662">
        <w:rPr>
          <w:rtl/>
        </w:rPr>
        <w:t>ومنها : زوال القوّة العاقلة</w:t>
      </w:r>
      <w:r>
        <w:rPr>
          <w:rtl/>
        </w:rPr>
        <w:t xml:space="preserve"> ـ </w:t>
      </w:r>
      <w:r w:rsidRPr="00456662">
        <w:rPr>
          <w:rtl/>
        </w:rPr>
        <w:t>وهي الجهالة</w:t>
      </w:r>
      <w:r>
        <w:rPr>
          <w:rtl/>
        </w:rPr>
        <w:t xml:space="preserve"> ـ </w:t>
      </w:r>
      <w:r w:rsidRPr="00456662">
        <w:rPr>
          <w:rtl/>
        </w:rPr>
        <w:t xml:space="preserve">كقوله : </w:t>
      </w:r>
      <w:r w:rsidRPr="00D02CEF">
        <w:rPr>
          <w:rStyle w:val="libAlaemChar"/>
          <w:rtl/>
        </w:rPr>
        <w:t>(</w:t>
      </w:r>
      <w:r w:rsidRPr="009E78CC">
        <w:rPr>
          <w:rStyle w:val="libAieChar"/>
          <w:rtl/>
        </w:rPr>
        <w:t>أَوَمَنْ كانَ مَيْتاً فَأَحْيَيْناهُ</w:t>
      </w:r>
      <w:r w:rsidRPr="00D02CEF">
        <w:rPr>
          <w:rStyle w:val="libAlaemChar"/>
          <w:rtl/>
        </w:rPr>
        <w:t>)</w:t>
      </w:r>
      <w:r w:rsidRPr="00456662">
        <w:rPr>
          <w:rtl/>
        </w:rPr>
        <w:t xml:space="preserve"> </w:t>
      </w:r>
      <w:r w:rsidRPr="00D02CEF">
        <w:rPr>
          <w:rStyle w:val="libFootnotenumChar"/>
          <w:rtl/>
        </w:rPr>
        <w:t>(6)</w:t>
      </w:r>
      <w:r w:rsidRPr="00456662">
        <w:rPr>
          <w:rtl/>
        </w:rPr>
        <w:t xml:space="preserve"> </w:t>
      </w:r>
      <w:r>
        <w:rPr>
          <w:rtl/>
        </w:rPr>
        <w:t>و [</w:t>
      </w:r>
      <w:r w:rsidRPr="00456662">
        <w:rPr>
          <w:rtl/>
        </w:rPr>
        <w:t>قوله</w:t>
      </w:r>
      <w:r>
        <w:rPr>
          <w:rtl/>
        </w:rPr>
        <w:t>]</w:t>
      </w:r>
      <w:r w:rsidRPr="00456662">
        <w:rPr>
          <w:rtl/>
        </w:rPr>
        <w:t xml:space="preserve"> : </w:t>
      </w:r>
      <w:r w:rsidRPr="00D02CEF">
        <w:rPr>
          <w:rStyle w:val="libAlaemChar"/>
          <w:rtl/>
        </w:rPr>
        <w:t>(</w:t>
      </w:r>
      <w:r w:rsidRPr="009E78CC">
        <w:rPr>
          <w:rStyle w:val="libAieChar"/>
          <w:rtl/>
        </w:rPr>
        <w:t>إِنَّكَ لا تُسْمِعُ الْمَوْتى</w:t>
      </w:r>
      <w:r w:rsidRPr="00D02CEF">
        <w:rPr>
          <w:rStyle w:val="libAlaemChar"/>
          <w:rtl/>
        </w:rPr>
        <w:t>)</w:t>
      </w:r>
      <w:r w:rsidRPr="00456662">
        <w:rPr>
          <w:rtl/>
        </w:rPr>
        <w:t xml:space="preserve"> </w:t>
      </w:r>
      <w:r w:rsidRPr="00D02CEF">
        <w:rPr>
          <w:rStyle w:val="libFootnotenumChar"/>
          <w:rtl/>
        </w:rPr>
        <w:t>(7)</w:t>
      </w:r>
      <w:r>
        <w:rPr>
          <w:rtl/>
        </w:rPr>
        <w:t>.</w:t>
      </w:r>
    </w:p>
    <w:p w:rsidR="00F470B7" w:rsidRPr="009E78CC" w:rsidRDefault="00F470B7" w:rsidP="00596B52">
      <w:pPr>
        <w:pStyle w:val="libNormal"/>
        <w:rPr>
          <w:rStyle w:val="libAieChar"/>
          <w:rtl/>
        </w:rPr>
      </w:pPr>
      <w:r w:rsidRPr="00456662">
        <w:rPr>
          <w:rtl/>
        </w:rPr>
        <w:t xml:space="preserve">ومنها : الحزن والخوف المكدّر للحياة ؛ كقوله : </w:t>
      </w:r>
      <w:r w:rsidRPr="00D02CEF">
        <w:rPr>
          <w:rStyle w:val="libAlaemChar"/>
          <w:rtl/>
        </w:rPr>
        <w:t>(</w:t>
      </w:r>
      <w:r w:rsidRPr="009E78CC">
        <w:rPr>
          <w:rStyle w:val="libAieChar"/>
          <w:rtl/>
        </w:rPr>
        <w:t>وَيَأْتِيهِ الْمَوْتُ مِنْ كُلِ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تفسير القمّيّ 2 : 378.</w:t>
      </w:r>
    </w:p>
    <w:p w:rsidR="00F470B7" w:rsidRPr="00456662" w:rsidRDefault="00F470B7" w:rsidP="002F2D66">
      <w:pPr>
        <w:pStyle w:val="libFootnote0"/>
        <w:rPr>
          <w:rtl/>
        </w:rPr>
      </w:pPr>
      <w:r>
        <w:rPr>
          <w:rtl/>
        </w:rPr>
        <w:t>(</w:t>
      </w:r>
      <w:r w:rsidRPr="00456662">
        <w:rPr>
          <w:rtl/>
        </w:rPr>
        <w:t>2) أنوار التنزيل وأسرار التأويل 2 : 509.</w:t>
      </w:r>
    </w:p>
    <w:p w:rsidR="00F470B7" w:rsidRPr="00456662" w:rsidRDefault="00F470B7" w:rsidP="002F2D66">
      <w:pPr>
        <w:pStyle w:val="libFootnote0"/>
        <w:rPr>
          <w:rtl/>
        </w:rPr>
      </w:pPr>
      <w:r>
        <w:rPr>
          <w:rtl/>
        </w:rPr>
        <w:t>(</w:t>
      </w:r>
      <w:r w:rsidRPr="00456662">
        <w:rPr>
          <w:rtl/>
        </w:rPr>
        <w:t>3) الكشّاف 4 : 575.</w:t>
      </w:r>
    </w:p>
    <w:p w:rsidR="00F470B7" w:rsidRPr="00456662" w:rsidRDefault="00F470B7" w:rsidP="002F2D66">
      <w:pPr>
        <w:pStyle w:val="libFootnote0"/>
        <w:rPr>
          <w:rtl/>
        </w:rPr>
      </w:pPr>
      <w:r>
        <w:rPr>
          <w:rtl/>
        </w:rPr>
        <w:t>(</w:t>
      </w:r>
      <w:r w:rsidRPr="00456662">
        <w:rPr>
          <w:rtl/>
        </w:rPr>
        <w:t>4) الروم : 19.</w:t>
      </w:r>
    </w:p>
    <w:p w:rsidR="00F470B7" w:rsidRPr="00456662" w:rsidRDefault="00F470B7" w:rsidP="002F2D66">
      <w:pPr>
        <w:pStyle w:val="libFootnote0"/>
        <w:rPr>
          <w:rtl/>
        </w:rPr>
      </w:pPr>
      <w:r>
        <w:rPr>
          <w:rtl/>
        </w:rPr>
        <w:t>(</w:t>
      </w:r>
      <w:r w:rsidRPr="00456662">
        <w:rPr>
          <w:rtl/>
        </w:rPr>
        <w:t>5) مريم : 23.</w:t>
      </w:r>
    </w:p>
    <w:p w:rsidR="00F470B7" w:rsidRPr="00456662" w:rsidRDefault="00F470B7" w:rsidP="002F2D66">
      <w:pPr>
        <w:pStyle w:val="libFootnote0"/>
        <w:rPr>
          <w:rtl/>
        </w:rPr>
      </w:pPr>
      <w:r>
        <w:rPr>
          <w:rtl/>
        </w:rPr>
        <w:t>(</w:t>
      </w:r>
      <w:r w:rsidRPr="00456662">
        <w:rPr>
          <w:rtl/>
        </w:rPr>
        <w:t>6) الأنعام : 122.</w:t>
      </w:r>
    </w:p>
    <w:p w:rsidR="00F470B7" w:rsidRPr="00456662" w:rsidRDefault="00F470B7" w:rsidP="002F2D66">
      <w:pPr>
        <w:pStyle w:val="libFootnote0"/>
        <w:rPr>
          <w:rtl/>
        </w:rPr>
      </w:pPr>
      <w:r>
        <w:rPr>
          <w:rtl/>
        </w:rPr>
        <w:t>(</w:t>
      </w:r>
      <w:r w:rsidRPr="00456662">
        <w:rPr>
          <w:rtl/>
        </w:rPr>
        <w:t>7) النمل : 80.</w:t>
      </w:r>
    </w:p>
    <w:p w:rsidR="00F470B7" w:rsidRPr="00456662" w:rsidRDefault="00F470B7" w:rsidP="00930449">
      <w:pPr>
        <w:pStyle w:val="libNormal0"/>
        <w:rPr>
          <w:rtl/>
        </w:rPr>
      </w:pPr>
      <w:r>
        <w:rPr>
          <w:rtl/>
        </w:rPr>
        <w:br w:type="page"/>
      </w:r>
      <w:r w:rsidRPr="009E78CC">
        <w:rPr>
          <w:rStyle w:val="libAieChar"/>
          <w:rtl/>
        </w:rPr>
        <w:lastRenderedPageBreak/>
        <w:t>مَكانٍ وَما هُوَ بِمَيِّتٍ</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وقد يستعار الموت للأحوال الشاقّة كالفقر والذلّ والسؤال والهدم وغير ذلك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ويستفاد من هذه العبارات أنّ التقابل بالعدم والملكة نظير المرض والصحّة. فتأمّل.</w:t>
      </w:r>
    </w:p>
    <w:p w:rsidR="00F470B7" w:rsidRPr="00456662" w:rsidRDefault="00F470B7" w:rsidP="00596B52">
      <w:pPr>
        <w:pStyle w:val="libNormal"/>
        <w:rPr>
          <w:rtl/>
        </w:rPr>
      </w:pPr>
      <w:r w:rsidRPr="00456662">
        <w:rPr>
          <w:rtl/>
        </w:rPr>
        <w:t>وفي كلّيّات أبي البقاء : الموت هو في الحقيقة جسم على صورة الكبش</w:t>
      </w:r>
      <w:r>
        <w:rPr>
          <w:rtl/>
        </w:rPr>
        <w:t>،</w:t>
      </w:r>
      <w:r w:rsidRPr="00456662">
        <w:rPr>
          <w:rtl/>
        </w:rPr>
        <w:t xml:space="preserve"> كما أنّ الحياة جسم على صورة الفرس. وأمّا المعنى القائم بالبدن عند مفارقة الروح فإنّما هو أثره</w:t>
      </w:r>
      <w:r>
        <w:rPr>
          <w:rtl/>
        </w:rPr>
        <w:t>،</w:t>
      </w:r>
      <w:r w:rsidRPr="00456662">
        <w:rPr>
          <w:rtl/>
        </w:rPr>
        <w:t xml:space="preserve"> فتسميته بالموت من باب المجاز</w:t>
      </w:r>
      <w:r>
        <w:rPr>
          <w:rtl/>
        </w:rPr>
        <w:t xml:space="preserve"> ـ </w:t>
      </w:r>
      <w:r w:rsidRPr="00456662">
        <w:rPr>
          <w:rtl/>
        </w:rPr>
        <w:t>إلى أن قال</w:t>
      </w:r>
      <w:r>
        <w:rPr>
          <w:rtl/>
        </w:rPr>
        <w:t xml:space="preserve"> ـ </w:t>
      </w:r>
      <w:r w:rsidRPr="00456662">
        <w:rPr>
          <w:rtl/>
        </w:rPr>
        <w:t>والإماتة : جعل الشيء عادم الحياة. انتهى.</w:t>
      </w:r>
    </w:p>
    <w:p w:rsidR="00F470B7" w:rsidRPr="00456662" w:rsidRDefault="00F470B7" w:rsidP="00596B52">
      <w:pPr>
        <w:pStyle w:val="libNormal"/>
        <w:rPr>
          <w:rtl/>
        </w:rPr>
      </w:pPr>
      <w:r w:rsidRPr="00456662">
        <w:rPr>
          <w:rtl/>
        </w:rPr>
        <w:t>وفي تفسير عرائس البيان في حقائق البيان : وأصل الحياة حياة نجلية</w:t>
      </w:r>
      <w:r>
        <w:rPr>
          <w:rtl/>
        </w:rPr>
        <w:t>،</w:t>
      </w:r>
      <w:r w:rsidRPr="00456662">
        <w:rPr>
          <w:rtl/>
        </w:rPr>
        <w:t xml:space="preserve"> وأصل الممات موت استتارة</w:t>
      </w:r>
      <w:r>
        <w:rPr>
          <w:rtl/>
        </w:rPr>
        <w:t>،</w:t>
      </w:r>
      <w:r w:rsidRPr="00456662">
        <w:rPr>
          <w:rtl/>
        </w:rPr>
        <w:t xml:space="preserve"> وهما يتعاقبان للعارفين في الدنيا</w:t>
      </w:r>
      <w:r>
        <w:rPr>
          <w:rtl/>
        </w:rPr>
        <w:t>،</w:t>
      </w:r>
      <w:r w:rsidRPr="00456662">
        <w:rPr>
          <w:rtl/>
        </w:rPr>
        <w:t xml:space="preserve"> فإذا ارتفعت الحجب يرتفع الموت عنهم بأنّهم يشاهدونه عيانا بلا استتار أبدا</w:t>
      </w:r>
      <w:r>
        <w:rPr>
          <w:rtl/>
        </w:rPr>
        <w:t>،</w:t>
      </w:r>
      <w:r w:rsidRPr="00456662">
        <w:rPr>
          <w:rtl/>
        </w:rPr>
        <w:t xml:space="preserve"> لا يجري عليهم طوارق الحجاب بعد ذلك</w:t>
      </w:r>
      <w:r>
        <w:rPr>
          <w:rtl/>
        </w:rPr>
        <w:t>،</w:t>
      </w:r>
      <w:r w:rsidRPr="00456662">
        <w:rPr>
          <w:rtl/>
        </w:rPr>
        <w:t xml:space="preserve"> قال الله : </w:t>
      </w:r>
      <w:r w:rsidRPr="00D02CEF">
        <w:rPr>
          <w:rStyle w:val="libAlaemChar"/>
          <w:rtl/>
        </w:rPr>
        <w:t>(</w:t>
      </w:r>
      <w:r w:rsidRPr="009E78CC">
        <w:rPr>
          <w:rStyle w:val="libAieChar"/>
          <w:rtl/>
        </w:rPr>
        <w:t>بَلْ أَحْياءٌ عِنْدَ رَبِّهِمْ يُرْزَقُونَ</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خلق الموت والحياة فيميت قوما بنعت الفناء في ظهور مسطوات الفناء</w:t>
      </w:r>
      <w:r>
        <w:rPr>
          <w:rtl/>
        </w:rPr>
        <w:t>،</w:t>
      </w:r>
      <w:r w:rsidRPr="00456662">
        <w:rPr>
          <w:rtl/>
        </w:rPr>
        <w:t xml:space="preserve"> ويحيي قوما بنعت البقاء في ظهور أنواع البقاء</w:t>
      </w:r>
      <w:r>
        <w:rPr>
          <w:rtl/>
        </w:rPr>
        <w:t xml:space="preserve"> ـ </w:t>
      </w:r>
      <w:r w:rsidRPr="00456662">
        <w:rPr>
          <w:rtl/>
        </w:rPr>
        <w:t>إلى أن قال</w:t>
      </w:r>
      <w:r>
        <w:rPr>
          <w:rtl/>
        </w:rPr>
        <w:t xml:space="preserve"> ـ </w:t>
      </w:r>
      <w:r w:rsidRPr="00456662">
        <w:rPr>
          <w:rtl/>
        </w:rPr>
        <w:t>قال الجنيد : حياة الأجسام مخلوقة</w:t>
      </w:r>
      <w:r>
        <w:rPr>
          <w:rtl/>
        </w:rPr>
        <w:t>،</w:t>
      </w:r>
      <w:r w:rsidRPr="00456662">
        <w:rPr>
          <w:rtl/>
        </w:rPr>
        <w:t xml:space="preserve"> وهي الّتي قال الله : </w:t>
      </w:r>
      <w:r w:rsidRPr="00D02CEF">
        <w:rPr>
          <w:rStyle w:val="libAlaemChar"/>
          <w:rtl/>
        </w:rPr>
        <w:t>(</w:t>
      </w:r>
      <w:r w:rsidRPr="009E78CC">
        <w:rPr>
          <w:rStyle w:val="libAieChar"/>
          <w:rtl/>
        </w:rPr>
        <w:t>خَلَقَ الْمَوْتَ وَالْحَياةَ</w:t>
      </w:r>
      <w:r w:rsidRPr="00D02CEF">
        <w:rPr>
          <w:rStyle w:val="libAlaemChar"/>
          <w:rtl/>
        </w:rPr>
        <w:t>)</w:t>
      </w:r>
      <w:r w:rsidRPr="00456662">
        <w:rPr>
          <w:rtl/>
        </w:rPr>
        <w:t xml:space="preserve"> وحياة الله قائمة لا انقطاع لها ؛ أوصلها إلى أوليائه في قديم الدهر الّذي ليس 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إبراهيم : 17.</w:t>
      </w:r>
    </w:p>
    <w:p w:rsidR="00F470B7" w:rsidRPr="00456662" w:rsidRDefault="00F470B7" w:rsidP="002F2D66">
      <w:pPr>
        <w:pStyle w:val="libFootnote0"/>
        <w:rPr>
          <w:rtl/>
        </w:rPr>
      </w:pPr>
      <w:r>
        <w:rPr>
          <w:rtl/>
        </w:rPr>
        <w:t>(</w:t>
      </w:r>
      <w:r w:rsidRPr="00456662">
        <w:rPr>
          <w:rtl/>
        </w:rPr>
        <w:t xml:space="preserve">2) مجمع البحرين 4 : 246 </w:t>
      </w:r>
      <w:r>
        <w:rPr>
          <w:rtl/>
        </w:rPr>
        <w:t>(</w:t>
      </w:r>
      <w:r w:rsidRPr="00456662">
        <w:rPr>
          <w:rtl/>
        </w:rPr>
        <w:t>موت</w:t>
      </w:r>
      <w:r>
        <w:rPr>
          <w:rtl/>
        </w:rPr>
        <w:t>).</w:t>
      </w:r>
    </w:p>
    <w:p w:rsidR="00F470B7" w:rsidRPr="00456662" w:rsidRDefault="00F470B7" w:rsidP="002F2D66">
      <w:pPr>
        <w:pStyle w:val="libFootnote0"/>
        <w:rPr>
          <w:rtl/>
        </w:rPr>
      </w:pPr>
      <w:r>
        <w:rPr>
          <w:rtl/>
        </w:rPr>
        <w:t>(</w:t>
      </w:r>
      <w:r w:rsidRPr="00456662">
        <w:rPr>
          <w:rtl/>
        </w:rPr>
        <w:t>3) آل عمران / 169.</w:t>
      </w:r>
    </w:p>
    <w:p w:rsidR="00F470B7" w:rsidRPr="00456662" w:rsidRDefault="00F470B7" w:rsidP="00930449">
      <w:pPr>
        <w:pStyle w:val="libNormal0"/>
        <w:rPr>
          <w:rtl/>
        </w:rPr>
      </w:pPr>
      <w:r>
        <w:rPr>
          <w:rtl/>
        </w:rPr>
        <w:br w:type="page"/>
      </w:r>
      <w:r w:rsidRPr="00456662">
        <w:rPr>
          <w:rtl/>
        </w:rPr>
        <w:lastRenderedPageBreak/>
        <w:t>ابتداء بموادّه قبل أن خلقهم</w:t>
      </w:r>
      <w:r>
        <w:rPr>
          <w:rtl/>
        </w:rPr>
        <w:t>،</w:t>
      </w:r>
      <w:r w:rsidRPr="00456662">
        <w:rPr>
          <w:rtl/>
        </w:rPr>
        <w:t xml:space="preserve"> فكانوا في علمه أحياء يراهم قبل إيجادهم</w:t>
      </w:r>
      <w:r>
        <w:rPr>
          <w:rtl/>
        </w:rPr>
        <w:t>،</w:t>
      </w:r>
      <w:r w:rsidRPr="00456662">
        <w:rPr>
          <w:rtl/>
        </w:rPr>
        <w:t xml:space="preserve"> ثمّ أظهرهم فأعادهم الحياة المخلوقة</w:t>
      </w:r>
      <w:r>
        <w:rPr>
          <w:rtl/>
        </w:rPr>
        <w:t>،</w:t>
      </w:r>
      <w:r w:rsidRPr="00456662">
        <w:rPr>
          <w:rtl/>
        </w:rPr>
        <w:t xml:space="preserve"> فكانوا في ستره بعد الوفاة كما كانوا</w:t>
      </w:r>
      <w:r>
        <w:rPr>
          <w:rtl/>
        </w:rPr>
        <w:t>،</w:t>
      </w:r>
      <w:r w:rsidRPr="00456662">
        <w:rPr>
          <w:rtl/>
        </w:rPr>
        <w:t xml:space="preserve"> ثمّ ردّ عليهم الحياة الأبد فكانوا أحياء</w:t>
      </w:r>
      <w:r>
        <w:rPr>
          <w:rtl/>
        </w:rPr>
        <w:t>،</w:t>
      </w:r>
      <w:r w:rsidRPr="00456662">
        <w:rPr>
          <w:rtl/>
        </w:rPr>
        <w:t xml:space="preserve"> واتّصل الأبد بالأبد فصار أبدا في الآبد</w:t>
      </w:r>
      <w:r>
        <w:rPr>
          <w:rtl/>
        </w:rPr>
        <w:t xml:space="preserve"> ـ </w:t>
      </w:r>
      <w:r w:rsidRPr="00456662">
        <w:rPr>
          <w:rtl/>
        </w:rPr>
        <w:t>إلى أن قال</w:t>
      </w:r>
      <w:r>
        <w:rPr>
          <w:rtl/>
        </w:rPr>
        <w:t xml:space="preserve"> ـ </w:t>
      </w:r>
      <w:r w:rsidRPr="00456662">
        <w:rPr>
          <w:rtl/>
        </w:rPr>
        <w:t>قال الواسطيّ : من أحياه الله عند ذكره في أزله لا يموت أبدا</w:t>
      </w:r>
      <w:r>
        <w:rPr>
          <w:rtl/>
        </w:rPr>
        <w:t>،</w:t>
      </w:r>
      <w:r w:rsidRPr="00456662">
        <w:rPr>
          <w:rtl/>
        </w:rPr>
        <w:t xml:space="preserve"> ومن أماته في ذلك لا يحيا أبدا</w:t>
      </w:r>
      <w:r>
        <w:rPr>
          <w:rtl/>
        </w:rPr>
        <w:t>،</w:t>
      </w:r>
      <w:r w:rsidRPr="00456662">
        <w:rPr>
          <w:rtl/>
        </w:rPr>
        <w:t xml:space="preserve"> وكم حيّ غافل عن حياته</w:t>
      </w:r>
      <w:r>
        <w:rPr>
          <w:rtl/>
        </w:rPr>
        <w:t>،</w:t>
      </w:r>
      <w:r w:rsidRPr="00456662">
        <w:rPr>
          <w:rtl/>
        </w:rPr>
        <w:t xml:space="preserve"> وميّت غافل عن مماته. انتهى.</w:t>
      </w:r>
    </w:p>
    <w:p w:rsidR="00F470B7" w:rsidRPr="00456662" w:rsidRDefault="00F470B7" w:rsidP="00596B52">
      <w:pPr>
        <w:pStyle w:val="libNormal"/>
        <w:rPr>
          <w:rtl/>
        </w:rPr>
      </w:pPr>
      <w:r w:rsidRPr="00456662">
        <w:rPr>
          <w:rtl/>
        </w:rPr>
        <w:t>وحاصله أنّ المراد بالحياة تجلّي الحقّ على عبده بكشف الأستار</w:t>
      </w:r>
      <w:r>
        <w:rPr>
          <w:rtl/>
        </w:rPr>
        <w:t>،</w:t>
      </w:r>
      <w:r w:rsidRPr="00456662">
        <w:rPr>
          <w:rtl/>
        </w:rPr>
        <w:t xml:space="preserve"> وبالممات احتجابه عنه</w:t>
      </w:r>
      <w:r>
        <w:rPr>
          <w:rtl/>
        </w:rPr>
        <w:t>،</w:t>
      </w:r>
      <w:r w:rsidRPr="00456662">
        <w:rPr>
          <w:rtl/>
        </w:rPr>
        <w:t xml:space="preserve"> وحرمان العبد عن مشاهدة الأنوار</w:t>
      </w:r>
      <w:r>
        <w:rPr>
          <w:rtl/>
        </w:rPr>
        <w:t>،</w:t>
      </w:r>
      <w:r w:rsidRPr="00456662">
        <w:rPr>
          <w:rtl/>
        </w:rPr>
        <w:t xml:space="preserve"> ومن هنا قيل بالفارسيّة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هرگز نميرد آنكه دلش زنده شد به عشق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ثبت است بر جريده عالم دوام ما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وقد يقال : إنّ المراد</w:t>
      </w:r>
      <w:r>
        <w:rPr>
          <w:rtl/>
        </w:rPr>
        <w:t xml:space="preserve"> بـ </w:t>
      </w:r>
      <w:r w:rsidRPr="00456662">
        <w:rPr>
          <w:rtl/>
        </w:rPr>
        <w:t>«الموت» الموت في الدنيا بالمعصية</w:t>
      </w:r>
      <w:r>
        <w:rPr>
          <w:rtl/>
        </w:rPr>
        <w:t>، و «</w:t>
      </w:r>
      <w:r w:rsidRPr="00456662">
        <w:rPr>
          <w:rtl/>
        </w:rPr>
        <w:t>الحياة» الحياة في الآخرة بالطاعة.</w:t>
      </w:r>
    </w:p>
    <w:p w:rsidR="00F470B7" w:rsidRPr="00456662" w:rsidRDefault="00F470B7" w:rsidP="00596B52">
      <w:pPr>
        <w:pStyle w:val="libNormal"/>
        <w:rPr>
          <w:rtl/>
        </w:rPr>
      </w:pPr>
      <w:r w:rsidRPr="00456662">
        <w:rPr>
          <w:rtl/>
        </w:rPr>
        <w:t>وقد يقال : إنّ المراد بالموت موت العبد عن العلائق الجسمانيّة</w:t>
      </w:r>
      <w:r>
        <w:rPr>
          <w:rtl/>
        </w:rPr>
        <w:t>،</w:t>
      </w:r>
      <w:r w:rsidRPr="00456662">
        <w:rPr>
          <w:rtl/>
        </w:rPr>
        <w:t xml:space="preserve"> وعند ذلك يصير حيّا بالحياة الأبديّة ؛ كما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إذا شئت أن تحيا فمت عن علائق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من الحسّ خمس ثمّ عن مدركاتها</w:t>
            </w:r>
            <w:r w:rsidRPr="00086944">
              <w:rPr>
                <w:rStyle w:val="libPoemTiniChar0"/>
                <w:rtl/>
              </w:rPr>
              <w:br/>
              <w:t> </w:t>
            </w:r>
          </w:p>
        </w:tc>
      </w:tr>
    </w:tbl>
    <w:p w:rsidR="00F470B7" w:rsidRPr="00456662" w:rsidRDefault="00F470B7" w:rsidP="00596B52">
      <w:pPr>
        <w:pStyle w:val="libNormal"/>
        <w:rPr>
          <w:rtl/>
        </w:rPr>
      </w:pPr>
      <w:r w:rsidRPr="00456662">
        <w:rPr>
          <w:rtl/>
        </w:rPr>
        <w:t>ومن هنا يظهر سرّ قوله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للشاعر حافظ الشيرازيّ.</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sidRPr="00456662">
              <w:rPr>
                <w:rtl/>
              </w:rPr>
              <w:lastRenderedPageBreak/>
              <w:t xml:space="preserve">اقتلوني يا ثقاتي إنّ في قتلي حياتي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Pr>
                <w:rtl/>
              </w:rPr>
              <w:t xml:space="preserve"> و</w:t>
            </w:r>
            <w:r w:rsidRPr="00456662">
              <w:rPr>
                <w:rtl/>
              </w:rPr>
              <w:t xml:space="preserve">مماتي في حياتي وحياتي في مماتي </w:t>
            </w:r>
            <w:r w:rsidRPr="00086944">
              <w:rPr>
                <w:rStyle w:val="libPoemTiniChar0"/>
                <w:rtl/>
              </w:rPr>
              <w:br/>
              <w:t> </w:t>
            </w:r>
          </w:p>
        </w:tc>
      </w:tr>
    </w:tbl>
    <w:p w:rsidR="00F470B7" w:rsidRPr="00456662" w:rsidRDefault="00F470B7" w:rsidP="00596B52">
      <w:pPr>
        <w:pStyle w:val="libNormal"/>
        <w:rPr>
          <w:rtl/>
        </w:rPr>
      </w:pPr>
      <w:r w:rsidRPr="00456662">
        <w:rPr>
          <w:rtl/>
        </w:rPr>
        <w:t>ولفظ الحياة في الآية وإن يشمل بإطلاقه حياة الله الّتي هي من الصفات الثبوتيّة</w:t>
      </w:r>
      <w:r>
        <w:rPr>
          <w:rtl/>
        </w:rPr>
        <w:t>،</w:t>
      </w:r>
      <w:r w:rsidRPr="00456662">
        <w:rPr>
          <w:rtl/>
        </w:rPr>
        <w:t xml:space="preserve"> إلّا أنّ قوله : </w:t>
      </w:r>
      <w:r w:rsidRPr="00D02CEF">
        <w:rPr>
          <w:rStyle w:val="libAlaemChar"/>
          <w:rtl/>
        </w:rPr>
        <w:t>(</w:t>
      </w:r>
      <w:r w:rsidRPr="009E78CC">
        <w:rPr>
          <w:rStyle w:val="libAieChar"/>
          <w:rtl/>
        </w:rPr>
        <w:t>خَلَقَ</w:t>
      </w:r>
      <w:r w:rsidRPr="00D02CEF">
        <w:rPr>
          <w:rStyle w:val="libAlaemChar"/>
          <w:rtl/>
        </w:rPr>
        <w:t>)</w:t>
      </w:r>
      <w:r w:rsidRPr="00456662">
        <w:rPr>
          <w:rtl/>
        </w:rPr>
        <w:t xml:space="preserve"> قرينة على إرادة غيرها</w:t>
      </w:r>
      <w:r>
        <w:rPr>
          <w:rtl/>
        </w:rPr>
        <w:t>،</w:t>
      </w:r>
      <w:r w:rsidRPr="00456662">
        <w:rPr>
          <w:rtl/>
        </w:rPr>
        <w:t xml:space="preserve"> فإنّ حياة الله ليست مخلوقة. كيف وهي كالعلم والقدرة عين الذات على ما هو الحقّ</w:t>
      </w:r>
      <w:r>
        <w:rPr>
          <w:rtl/>
        </w:rPr>
        <w:t>،</w:t>
      </w:r>
      <w:r w:rsidRPr="00456662">
        <w:rPr>
          <w:rtl/>
        </w:rPr>
        <w:t xml:space="preserve"> فإنّها عبارة عن صحّة اتّصافه بالقدرة والعلم ؛ كما صرّح به الحكماء وأبو الحسين البصريّ ؛ خلافا للأشاعرة</w:t>
      </w:r>
      <w:r>
        <w:rPr>
          <w:rtl/>
        </w:rPr>
        <w:t>،</w:t>
      </w:r>
      <w:r w:rsidRPr="00456662">
        <w:rPr>
          <w:rtl/>
        </w:rPr>
        <w:t xml:space="preserve"> فصرّحوا بأنّها صفة زائدة على ذاته</w:t>
      </w:r>
      <w:r>
        <w:rPr>
          <w:rtl/>
        </w:rPr>
        <w:t>،</w:t>
      </w:r>
      <w:r w:rsidRPr="00456662">
        <w:rPr>
          <w:rtl/>
        </w:rPr>
        <w:t xml:space="preserve"> مغايرة لهذه الصحّة.</w:t>
      </w:r>
      <w:r>
        <w:rPr>
          <w:rFonts w:hint="cs"/>
          <w:rtl/>
        </w:rPr>
        <w:t xml:space="preserve"> </w:t>
      </w:r>
      <w:r w:rsidRPr="00456662">
        <w:rPr>
          <w:rtl/>
        </w:rPr>
        <w:t>وهو كما ترى</w:t>
      </w:r>
      <w:r>
        <w:rPr>
          <w:rtl/>
        </w:rPr>
        <w:t>،</w:t>
      </w:r>
      <w:r w:rsidRPr="00456662">
        <w:rPr>
          <w:rtl/>
        </w:rPr>
        <w:t xml:space="preserve"> والدليل على حياته أنّه تعالى قادر عالم فيكون حيّا بالضرورة.</w:t>
      </w:r>
    </w:p>
    <w:p w:rsidR="00F470B7" w:rsidRPr="00456662" w:rsidRDefault="00F470B7" w:rsidP="00596B52">
      <w:pPr>
        <w:pStyle w:val="libNormal"/>
        <w:rPr>
          <w:rtl/>
        </w:rPr>
      </w:pPr>
      <w:r w:rsidRPr="00456662">
        <w:rPr>
          <w:rtl/>
        </w:rPr>
        <w:t>وعن المعتزلة : إنّ الحياة عبارة عن صفة تقتضي صحّة اتّصافه تعالى بالعمل والقدرة</w:t>
      </w:r>
      <w:r>
        <w:rPr>
          <w:rtl/>
        </w:rPr>
        <w:t>،</w:t>
      </w:r>
      <w:r w:rsidRPr="00456662">
        <w:rPr>
          <w:rtl/>
        </w:rPr>
        <w:t xml:space="preserve"> وإلّا لكان اختصاصه بها ترجيحا بلا مرجّح. وفيه : إنّ ذاته كاف في هذا التخصيص ممّا لا تتضمّن.</w:t>
      </w:r>
    </w:p>
    <w:p w:rsidR="00F470B7" w:rsidRPr="00456662" w:rsidRDefault="00F470B7" w:rsidP="00596B52">
      <w:pPr>
        <w:pStyle w:val="libNormal"/>
        <w:rPr>
          <w:rtl/>
        </w:rPr>
      </w:pPr>
      <w:r w:rsidRPr="00456662">
        <w:rPr>
          <w:rtl/>
        </w:rPr>
        <w:t>وكيف كان</w:t>
      </w:r>
      <w:r>
        <w:rPr>
          <w:rtl/>
        </w:rPr>
        <w:t>،</w:t>
      </w:r>
      <w:r w:rsidRPr="00456662">
        <w:rPr>
          <w:rtl/>
        </w:rPr>
        <w:t xml:space="preserve"> فلا يخفى أنّ قوله : </w:t>
      </w:r>
      <w:r w:rsidRPr="00D02CEF">
        <w:rPr>
          <w:rStyle w:val="libAlaemChar"/>
          <w:rtl/>
        </w:rPr>
        <w:t>(</w:t>
      </w:r>
      <w:r w:rsidRPr="009E78CC">
        <w:rPr>
          <w:rStyle w:val="libAieChar"/>
          <w:rtl/>
        </w:rPr>
        <w:t>خَلَقَ الْمَوْتَ وَالْحَياةَ</w:t>
      </w:r>
      <w:r w:rsidRPr="00D02CEF">
        <w:rPr>
          <w:rStyle w:val="libAlaemChar"/>
          <w:rtl/>
        </w:rPr>
        <w:t>)</w:t>
      </w:r>
      <w:r w:rsidRPr="00456662">
        <w:rPr>
          <w:rtl/>
        </w:rPr>
        <w:t xml:space="preserve"> في قوّة قوله :</w:t>
      </w:r>
      <w:r>
        <w:rPr>
          <w:rFonts w:hint="cs"/>
          <w:rtl/>
        </w:rPr>
        <w:t xml:space="preserve"> </w:t>
      </w:r>
      <w:r w:rsidRPr="00456662">
        <w:rPr>
          <w:rtl/>
        </w:rPr>
        <w:t xml:space="preserve">«خلق الأشياء كلّها» كما قال : </w:t>
      </w:r>
      <w:r w:rsidRPr="00D02CEF">
        <w:rPr>
          <w:rStyle w:val="libAlaemChar"/>
          <w:rtl/>
        </w:rPr>
        <w:t>(</w:t>
      </w:r>
      <w:r w:rsidRPr="009E78CC">
        <w:rPr>
          <w:rStyle w:val="libAieChar"/>
          <w:rtl/>
        </w:rPr>
        <w:t>اللهُ خالِقُ كُلِّ شَيْءٍ</w:t>
      </w:r>
      <w:r w:rsidRPr="00D02CEF">
        <w:rPr>
          <w:rStyle w:val="libAlaemChar"/>
          <w:rtl/>
        </w:rPr>
        <w:t>)</w:t>
      </w:r>
      <w:r w:rsidRPr="00456662">
        <w:rPr>
          <w:rtl/>
        </w:rPr>
        <w:t xml:space="preserve"> </w:t>
      </w:r>
      <w:r w:rsidRPr="00D02CEF">
        <w:rPr>
          <w:rStyle w:val="libFootnotenumChar"/>
          <w:rtl/>
        </w:rPr>
        <w:t>(1)</w:t>
      </w:r>
      <w:r w:rsidRPr="00456662">
        <w:rPr>
          <w:rtl/>
        </w:rPr>
        <w:t xml:space="preserve"> فإنّ الأشياء منحصرة في صنفين : الأحياء والأموات.</w:t>
      </w:r>
    </w:p>
    <w:p w:rsidR="00F470B7" w:rsidRPr="00456662" w:rsidRDefault="00F470B7" w:rsidP="00596B52">
      <w:pPr>
        <w:pStyle w:val="libNormal"/>
        <w:rPr>
          <w:rtl/>
        </w:rPr>
      </w:pPr>
      <w:r w:rsidRPr="00456662">
        <w:rPr>
          <w:rtl/>
        </w:rPr>
        <w:t>وبعبارة أخرى : هي إمّا ساكنة أو متحرّكة ولا ثالثة</w:t>
      </w:r>
      <w:r>
        <w:rPr>
          <w:rtl/>
        </w:rPr>
        <w:t>،</w:t>
      </w:r>
      <w:r w:rsidRPr="00456662">
        <w:rPr>
          <w:rtl/>
        </w:rPr>
        <w:t xml:space="preserve"> وإنّما قدّم الموت على الحياة مع أنّها أشرف</w:t>
      </w:r>
      <w:r>
        <w:rPr>
          <w:rtl/>
        </w:rPr>
        <w:t>،</w:t>
      </w:r>
      <w:r w:rsidRPr="00456662">
        <w:rPr>
          <w:rtl/>
        </w:rPr>
        <w:t xml:space="preserve"> وأنّ الموت طارئ عليها ووارد عليها</w:t>
      </w:r>
      <w:r>
        <w:rPr>
          <w:rtl/>
        </w:rPr>
        <w:t>،</w:t>
      </w:r>
      <w:r w:rsidRPr="00456662">
        <w:rPr>
          <w:rtl/>
        </w:rPr>
        <w:t xml:space="preserve"> وأنّه روي عن الباقر عليه السلام : إنّ الله خلق الجنّة قبل أن يخلق النار</w:t>
      </w:r>
      <w:r>
        <w:rPr>
          <w:rtl/>
        </w:rPr>
        <w:t>،</w:t>
      </w:r>
      <w:r w:rsidRPr="00456662">
        <w:rPr>
          <w:rtl/>
        </w:rPr>
        <w:t xml:space="preserve"> وخلق الطاعة قبل أن يخلق المعصية</w:t>
      </w:r>
      <w:r>
        <w:rPr>
          <w:rtl/>
        </w:rPr>
        <w:t>،</w:t>
      </w:r>
      <w:r w:rsidRPr="00456662">
        <w:rPr>
          <w:rtl/>
        </w:rPr>
        <w:t xml:space="preserve"> وخلق الرحمة قبل الغضب</w:t>
      </w:r>
      <w:r>
        <w:rPr>
          <w:rtl/>
        </w:rPr>
        <w:t>،</w:t>
      </w:r>
      <w:r w:rsidRPr="00456662">
        <w:rPr>
          <w:rtl/>
        </w:rPr>
        <w:t xml:space="preserve"> وخلق الخير قبل الشرّ</w:t>
      </w:r>
      <w:r>
        <w:rPr>
          <w:rtl/>
        </w:rPr>
        <w:t>،</w:t>
      </w:r>
      <w:r w:rsidRPr="00456662">
        <w:rPr>
          <w:rtl/>
        </w:rPr>
        <w:t xml:space="preserve"> وخلق الأرض قبل السماء</w:t>
      </w:r>
      <w:r>
        <w:rPr>
          <w:rtl/>
        </w:rPr>
        <w:t>،</w:t>
      </w:r>
      <w:r w:rsidRPr="00456662">
        <w:rPr>
          <w:rtl/>
        </w:rPr>
        <w:t xml:space="preserve"> وخلق الحياة قبل الموت</w:t>
      </w:r>
      <w:r>
        <w:rPr>
          <w:rtl/>
        </w:rPr>
        <w:t>،</w:t>
      </w:r>
      <w:r w:rsidRPr="00456662">
        <w:rPr>
          <w:rtl/>
        </w:rPr>
        <w:t xml:space="preserve"> وخلق الشمس قبل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الزمر : 62.</w:t>
      </w:r>
    </w:p>
    <w:p w:rsidR="00F470B7" w:rsidRPr="00456662" w:rsidRDefault="00F470B7" w:rsidP="00930449">
      <w:pPr>
        <w:pStyle w:val="libNormal0"/>
        <w:rPr>
          <w:rtl/>
        </w:rPr>
      </w:pPr>
      <w:r>
        <w:rPr>
          <w:rtl/>
        </w:rPr>
        <w:br w:type="page"/>
      </w:r>
      <w:r w:rsidRPr="00456662">
        <w:rPr>
          <w:rtl/>
        </w:rPr>
        <w:lastRenderedPageBreak/>
        <w:t>القمر</w:t>
      </w:r>
      <w:r>
        <w:rPr>
          <w:rtl/>
        </w:rPr>
        <w:t>،</w:t>
      </w:r>
      <w:r w:rsidRPr="00456662">
        <w:rPr>
          <w:rtl/>
        </w:rPr>
        <w:t xml:space="preserve"> وخلق النور قبل الظلمة </w:t>
      </w:r>
      <w:r w:rsidRPr="00D02CEF">
        <w:rPr>
          <w:rStyle w:val="libFootnotenumChar"/>
          <w:rtl/>
        </w:rPr>
        <w:t>(1)</w:t>
      </w:r>
      <w:r>
        <w:rPr>
          <w:rtl/>
        </w:rPr>
        <w:t>.</w:t>
      </w:r>
    </w:p>
    <w:p w:rsidR="00F470B7" w:rsidRPr="00456662" w:rsidRDefault="00F470B7" w:rsidP="00596B52">
      <w:pPr>
        <w:pStyle w:val="libNormal"/>
        <w:rPr>
          <w:rtl/>
        </w:rPr>
      </w:pPr>
      <w:r w:rsidRPr="00456662">
        <w:rPr>
          <w:rtl/>
        </w:rPr>
        <w:t>إمّا لأنّ الموت أمر عدميّ</w:t>
      </w:r>
      <w:r>
        <w:rPr>
          <w:rtl/>
        </w:rPr>
        <w:t>،</w:t>
      </w:r>
      <w:r w:rsidRPr="00456662">
        <w:rPr>
          <w:rtl/>
        </w:rPr>
        <w:t xml:space="preserve"> والعدم سابق على الوجود. فتأمّل.</w:t>
      </w:r>
    </w:p>
    <w:p w:rsidR="00F470B7" w:rsidRPr="00456662" w:rsidRDefault="00F470B7" w:rsidP="00596B52">
      <w:pPr>
        <w:pStyle w:val="libNormal"/>
        <w:rPr>
          <w:rtl/>
        </w:rPr>
      </w:pPr>
      <w:r w:rsidRPr="00456662">
        <w:rPr>
          <w:rtl/>
        </w:rPr>
        <w:t>وإمّا لأنّ الموت في عالم الطبع مقدّم على الحياة بالطبع.</w:t>
      </w:r>
    </w:p>
    <w:p w:rsidR="00F470B7" w:rsidRPr="00456662" w:rsidRDefault="00F470B7" w:rsidP="00596B52">
      <w:pPr>
        <w:pStyle w:val="libNormal"/>
        <w:rPr>
          <w:rtl/>
        </w:rPr>
      </w:pPr>
      <w:r w:rsidRPr="00456662">
        <w:rPr>
          <w:rtl/>
        </w:rPr>
        <w:t>وإمّا لأنّ الاهتمام بذكر الموت في هذا المقام ؛ أي مقام ذكر المقدوريّة والمقهوريّة للخلق أشدّ</w:t>
      </w:r>
      <w:r>
        <w:rPr>
          <w:rtl/>
        </w:rPr>
        <w:t>،</w:t>
      </w:r>
      <w:r w:rsidRPr="00456662">
        <w:rPr>
          <w:rtl/>
        </w:rPr>
        <w:t xml:space="preserve"> فكان تقديم ما هو أقرب إلى ذلك أنسب ؛ كما في تقديم السنة على النوم في قوله : </w:t>
      </w:r>
      <w:r w:rsidRPr="00D02CEF">
        <w:rPr>
          <w:rStyle w:val="libAlaemChar"/>
          <w:rtl/>
        </w:rPr>
        <w:t>(</w:t>
      </w:r>
      <w:r w:rsidRPr="009E78CC">
        <w:rPr>
          <w:rStyle w:val="libAieChar"/>
          <w:rtl/>
        </w:rPr>
        <w:t>لا تَأْخُذُهُ سِنَةٌ وَلا نَوْمٌ</w:t>
      </w:r>
      <w:r w:rsidRPr="00D02CEF">
        <w:rPr>
          <w:rStyle w:val="libAlaemChar"/>
          <w:rtl/>
        </w:rPr>
        <w:t>)</w:t>
      </w:r>
      <w:r w:rsidRPr="00456662">
        <w:rPr>
          <w:rtl/>
        </w:rPr>
        <w:t xml:space="preserve"> </w:t>
      </w:r>
      <w:r w:rsidRPr="00D02CEF">
        <w:rPr>
          <w:rStyle w:val="libFootnotenumChar"/>
          <w:rtl/>
        </w:rPr>
        <w:t>(2)</w:t>
      </w:r>
      <w:r w:rsidRPr="00456662">
        <w:rPr>
          <w:rtl/>
        </w:rPr>
        <w:t xml:space="preserve"> وتقديم التجارة على اللهو في قوله : </w:t>
      </w:r>
      <w:r w:rsidRPr="00D02CEF">
        <w:rPr>
          <w:rStyle w:val="libAlaemChar"/>
          <w:rtl/>
        </w:rPr>
        <w:t>(</w:t>
      </w:r>
      <w:r w:rsidRPr="009E78CC">
        <w:rPr>
          <w:rStyle w:val="libAieChar"/>
          <w:rtl/>
        </w:rPr>
        <w:t>وَإِذا رَأَوْا تِجارَةً أَوْ لَهْواً</w:t>
      </w:r>
      <w:r w:rsidRPr="00D02CEF">
        <w:rPr>
          <w:rStyle w:val="libAlaemChar"/>
          <w:rtl/>
        </w:rPr>
        <w:t>)</w:t>
      </w:r>
      <w:r w:rsidRPr="00456662">
        <w:rPr>
          <w:rtl/>
        </w:rPr>
        <w:t xml:space="preserve"> </w:t>
      </w:r>
      <w:r w:rsidRPr="00D02CEF">
        <w:rPr>
          <w:rStyle w:val="libFootnotenumChar"/>
          <w:rtl/>
        </w:rPr>
        <w:t>(3)</w:t>
      </w:r>
      <w:r w:rsidRPr="00456662">
        <w:rPr>
          <w:rtl/>
        </w:rPr>
        <w:t xml:space="preserve"> والعكس في قوله : </w:t>
      </w:r>
      <w:r w:rsidRPr="00D02CEF">
        <w:rPr>
          <w:rStyle w:val="libAlaemChar"/>
          <w:rtl/>
        </w:rPr>
        <w:t>(</w:t>
      </w:r>
      <w:r w:rsidRPr="009E78CC">
        <w:rPr>
          <w:rStyle w:val="libAieChar"/>
          <w:rtl/>
        </w:rPr>
        <w:t>خَيْرٌ مِنَ اللهْوِ وَمِنَ التِّجارَةِ</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 xml:space="preserve">قال البيضاويّ : وقدّم الموت لقوله : </w:t>
      </w:r>
      <w:r w:rsidRPr="00D02CEF">
        <w:rPr>
          <w:rStyle w:val="libAlaemChar"/>
          <w:rtl/>
        </w:rPr>
        <w:t>(</w:t>
      </w:r>
      <w:r w:rsidRPr="009E78CC">
        <w:rPr>
          <w:rStyle w:val="libAieChar"/>
          <w:rtl/>
        </w:rPr>
        <w:t>وَكُنْتُمْ أَمْواتاً فَأَحْياكُمْ</w:t>
      </w:r>
      <w:r w:rsidRPr="00D02CEF">
        <w:rPr>
          <w:rStyle w:val="libAlaemChar"/>
          <w:rtl/>
        </w:rPr>
        <w:t>)</w:t>
      </w:r>
      <w:r w:rsidRPr="00456662">
        <w:rPr>
          <w:rtl/>
        </w:rPr>
        <w:t xml:space="preserve"> </w:t>
      </w:r>
      <w:r w:rsidRPr="00D02CEF">
        <w:rPr>
          <w:rStyle w:val="libFootnotenumChar"/>
          <w:rtl/>
        </w:rPr>
        <w:t>(5)</w:t>
      </w:r>
      <w:r w:rsidRPr="00456662">
        <w:rPr>
          <w:rtl/>
        </w:rPr>
        <w:t xml:space="preserve"> ولأنّه أدعى إلى حسن العمل. انتهى </w:t>
      </w:r>
      <w:r w:rsidRPr="00D02CEF">
        <w:rPr>
          <w:rStyle w:val="libFootnotenumChar"/>
          <w:rtl/>
        </w:rPr>
        <w:t>(6)</w:t>
      </w:r>
      <w:r>
        <w:rPr>
          <w:rtl/>
        </w:rPr>
        <w:t>.</w:t>
      </w:r>
    </w:p>
    <w:p w:rsidR="00F470B7" w:rsidRPr="00456662" w:rsidRDefault="00F470B7" w:rsidP="00596B52">
      <w:pPr>
        <w:pStyle w:val="libNormal"/>
        <w:rPr>
          <w:rtl/>
        </w:rPr>
      </w:pPr>
      <w:r w:rsidRPr="00456662">
        <w:rPr>
          <w:rtl/>
        </w:rPr>
        <w:t>يعني أنّ الغرض من ذكر ذلك التهديد عن ارتكاب الشرور</w:t>
      </w:r>
      <w:r>
        <w:rPr>
          <w:rtl/>
        </w:rPr>
        <w:t>،</w:t>
      </w:r>
      <w:r w:rsidRPr="00456662">
        <w:rPr>
          <w:rtl/>
        </w:rPr>
        <w:t xml:space="preserve"> والترغيب في حسن العمل</w:t>
      </w:r>
      <w:r>
        <w:rPr>
          <w:rtl/>
        </w:rPr>
        <w:t>،</w:t>
      </w:r>
      <w:r w:rsidRPr="00456662">
        <w:rPr>
          <w:rtl/>
        </w:rPr>
        <w:t xml:space="preserve"> وارتكاب الخيرات</w:t>
      </w:r>
      <w:r>
        <w:rPr>
          <w:rtl/>
        </w:rPr>
        <w:t>،</w:t>
      </w:r>
      <w:r w:rsidRPr="00456662">
        <w:rPr>
          <w:rtl/>
        </w:rPr>
        <w:t xml:space="preserve"> فتقديم ذكر الموت الرادع عن المعاصي</w:t>
      </w:r>
      <w:r>
        <w:rPr>
          <w:rtl/>
        </w:rPr>
        <w:t>،</w:t>
      </w:r>
      <w:r w:rsidRPr="00456662">
        <w:rPr>
          <w:rtl/>
        </w:rPr>
        <w:t xml:space="preserve"> الحامل على الطاعات</w:t>
      </w:r>
      <w:r>
        <w:rPr>
          <w:rtl/>
        </w:rPr>
        <w:t>،</w:t>
      </w:r>
      <w:r w:rsidRPr="00456662">
        <w:rPr>
          <w:rtl/>
        </w:rPr>
        <w:t xml:space="preserve"> أنسب وأولى في المقام.</w:t>
      </w:r>
    </w:p>
    <w:p w:rsidR="00F470B7" w:rsidRPr="00456662" w:rsidRDefault="00F470B7" w:rsidP="00596B52">
      <w:pPr>
        <w:pStyle w:val="libNormal"/>
        <w:rPr>
          <w:rtl/>
        </w:rPr>
      </w:pPr>
      <w:r w:rsidRPr="00456662">
        <w:rPr>
          <w:rtl/>
        </w:rPr>
        <w:t>وفي مجمع البيان قيل : إنّما قدّم ذكر الموت على الحياة</w:t>
      </w:r>
      <w:r>
        <w:rPr>
          <w:rtl/>
        </w:rPr>
        <w:t>،</w:t>
      </w:r>
      <w:r w:rsidRPr="00456662">
        <w:rPr>
          <w:rtl/>
        </w:rPr>
        <w:t xml:space="preserve"> لأنّه إلى القهر أقرب ؛ كما قدّم البنات على البنين في قوله : </w:t>
      </w:r>
      <w:r w:rsidRPr="00D02CEF">
        <w:rPr>
          <w:rStyle w:val="libAlaemChar"/>
          <w:rtl/>
        </w:rPr>
        <w:t>(</w:t>
      </w:r>
      <w:r w:rsidRPr="009E78CC">
        <w:rPr>
          <w:rStyle w:val="libAieChar"/>
          <w:rtl/>
        </w:rPr>
        <w:t>يَهَبُ لِمَنْ يَشاءُ إِناثاً</w:t>
      </w:r>
      <w:r w:rsidRPr="00D02CEF">
        <w:rPr>
          <w:rStyle w:val="libAlaemChar"/>
          <w:rtl/>
        </w:rPr>
        <w:t>)</w:t>
      </w:r>
      <w:r w:rsidRPr="00456662">
        <w:rPr>
          <w:rtl/>
        </w:rPr>
        <w:t xml:space="preserve"> </w:t>
      </w:r>
      <w:r w:rsidRPr="00D02CEF">
        <w:rPr>
          <w:rStyle w:val="libFootnotenumChar"/>
          <w:rtl/>
        </w:rPr>
        <w:t>(7)</w:t>
      </w:r>
      <w:r w:rsidRPr="00456662">
        <w:rPr>
          <w:rtl/>
        </w:rPr>
        <w:t xml:space="preserve"> وقيل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8 : 145.</w:t>
      </w:r>
    </w:p>
    <w:p w:rsidR="00F470B7" w:rsidRPr="00456662" w:rsidRDefault="00F470B7" w:rsidP="002F2D66">
      <w:pPr>
        <w:pStyle w:val="libFootnote0"/>
        <w:rPr>
          <w:rtl/>
        </w:rPr>
      </w:pPr>
      <w:r>
        <w:rPr>
          <w:rtl/>
        </w:rPr>
        <w:t>(</w:t>
      </w:r>
      <w:r w:rsidRPr="00456662">
        <w:rPr>
          <w:rtl/>
        </w:rPr>
        <w:t>2) البقرة : 255.</w:t>
      </w:r>
    </w:p>
    <w:p w:rsidR="00F470B7" w:rsidRPr="00456662" w:rsidRDefault="00F470B7" w:rsidP="002F2D66">
      <w:pPr>
        <w:pStyle w:val="libFootnote0"/>
        <w:rPr>
          <w:rtl/>
        </w:rPr>
      </w:pPr>
      <w:r>
        <w:rPr>
          <w:rtl/>
        </w:rPr>
        <w:t>(</w:t>
      </w:r>
      <w:r w:rsidRPr="00456662">
        <w:rPr>
          <w:rtl/>
        </w:rPr>
        <w:t xml:space="preserve">3 </w:t>
      </w:r>
      <w:r>
        <w:rPr>
          <w:rtl/>
        </w:rPr>
        <w:t>و 4</w:t>
      </w:r>
      <w:r w:rsidRPr="00456662">
        <w:rPr>
          <w:rtl/>
        </w:rPr>
        <w:t>) الجمعة : 11.</w:t>
      </w:r>
    </w:p>
    <w:p w:rsidR="00F470B7" w:rsidRPr="00456662" w:rsidRDefault="00F470B7" w:rsidP="002F2D66">
      <w:pPr>
        <w:pStyle w:val="libFootnote0"/>
        <w:rPr>
          <w:rtl/>
        </w:rPr>
      </w:pPr>
      <w:r>
        <w:rPr>
          <w:rtl/>
        </w:rPr>
        <w:t>(</w:t>
      </w:r>
      <w:r w:rsidRPr="00456662">
        <w:rPr>
          <w:rtl/>
        </w:rPr>
        <w:t>5) البقرة : 28.</w:t>
      </w:r>
    </w:p>
    <w:p w:rsidR="00F470B7" w:rsidRPr="00456662" w:rsidRDefault="00F470B7" w:rsidP="002F2D66">
      <w:pPr>
        <w:pStyle w:val="libFootnote0"/>
        <w:rPr>
          <w:rtl/>
        </w:rPr>
      </w:pPr>
      <w:r>
        <w:rPr>
          <w:rtl/>
        </w:rPr>
        <w:t>(</w:t>
      </w:r>
      <w:r w:rsidRPr="00456662">
        <w:rPr>
          <w:rtl/>
        </w:rPr>
        <w:t>6) أنوار التنزيل وأسرار التأويل 2 : 509.</w:t>
      </w:r>
    </w:p>
    <w:p w:rsidR="00F470B7" w:rsidRPr="00456662" w:rsidRDefault="00F470B7" w:rsidP="002F2D66">
      <w:pPr>
        <w:pStyle w:val="libFootnote0"/>
        <w:rPr>
          <w:rtl/>
        </w:rPr>
      </w:pPr>
      <w:r>
        <w:rPr>
          <w:rtl/>
        </w:rPr>
        <w:t>(</w:t>
      </w:r>
      <w:r w:rsidRPr="00456662">
        <w:rPr>
          <w:rtl/>
        </w:rPr>
        <w:t>7) الشورى : 49.</w:t>
      </w:r>
    </w:p>
    <w:p w:rsidR="00F470B7" w:rsidRPr="00456662" w:rsidRDefault="00F470B7" w:rsidP="00930449">
      <w:pPr>
        <w:pStyle w:val="libNormal0"/>
        <w:rPr>
          <w:rtl/>
        </w:rPr>
      </w:pPr>
      <w:r>
        <w:rPr>
          <w:rtl/>
        </w:rPr>
        <w:br w:type="page"/>
      </w:r>
      <w:r w:rsidRPr="00456662">
        <w:rPr>
          <w:rtl/>
        </w:rPr>
        <w:lastRenderedPageBreak/>
        <w:t>إنّما قدّمه لأنّه أقدم</w:t>
      </w:r>
      <w:r>
        <w:rPr>
          <w:rtl/>
        </w:rPr>
        <w:t>،</w:t>
      </w:r>
      <w:r w:rsidRPr="00456662">
        <w:rPr>
          <w:rtl/>
        </w:rPr>
        <w:t xml:space="preserve"> فإنّ الأشياء في الابتداء كانت في حكم الأموات ؛ كالنطفة والتراب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وهذا راجع إلى بعض ما قدّمناه.</w:t>
      </w:r>
    </w:p>
    <w:p w:rsidR="00F470B7" w:rsidRPr="00456662" w:rsidRDefault="00F470B7" w:rsidP="00596B52">
      <w:pPr>
        <w:pStyle w:val="libNormal"/>
        <w:rPr>
          <w:rtl/>
        </w:rPr>
      </w:pPr>
      <w:r w:rsidRPr="00456662">
        <w:rPr>
          <w:rtl/>
        </w:rPr>
        <w:t>وربّما يخطر بخلدي أنّ الوجه في ذلك أنّ غرابة خلق الموت أكثر من غرابة خلق الحياة ولو بحسب ظنّ الناس وتوهّمهم</w:t>
      </w:r>
      <w:r>
        <w:rPr>
          <w:rtl/>
        </w:rPr>
        <w:t>،</w:t>
      </w:r>
      <w:r w:rsidRPr="00456662">
        <w:rPr>
          <w:rtl/>
        </w:rPr>
        <w:t xml:space="preserve"> فلذا قدّمه في مقام ذكر أنّ بيده الملك</w:t>
      </w:r>
      <w:r>
        <w:rPr>
          <w:rtl/>
        </w:rPr>
        <w:t>،</w:t>
      </w:r>
      <w:r w:rsidRPr="00456662">
        <w:rPr>
          <w:rtl/>
        </w:rPr>
        <w:t xml:space="preserve"> وأنّ له التصرّف في كلّ شيء</w:t>
      </w:r>
      <w:r>
        <w:rPr>
          <w:rtl/>
        </w:rPr>
        <w:t>،</w:t>
      </w:r>
      <w:r w:rsidRPr="00456662">
        <w:rPr>
          <w:rtl/>
        </w:rPr>
        <w:t xml:space="preserve"> وأنّه على كلّ شيء قدير</w:t>
      </w:r>
      <w:r>
        <w:rPr>
          <w:rtl/>
        </w:rPr>
        <w:t>،</w:t>
      </w:r>
      <w:r w:rsidRPr="00456662">
        <w:rPr>
          <w:rtl/>
        </w:rPr>
        <w:t xml:space="preserve"> ليكون إشارة إلى استواء نسبة قدرته إلى كلّ شيء</w:t>
      </w:r>
      <w:r>
        <w:rPr>
          <w:rtl/>
        </w:rPr>
        <w:t>،</w:t>
      </w:r>
      <w:r w:rsidRPr="00456662">
        <w:rPr>
          <w:rtl/>
        </w:rPr>
        <w:t xml:space="preserve"> فلا يتصوّر أهون وأصعب في أفعاله تعالى ؛ بل الجميع بالنسبة إلى قدرته على حدّ سواء</w:t>
      </w:r>
      <w:r>
        <w:rPr>
          <w:rtl/>
        </w:rPr>
        <w:t>،</w:t>
      </w:r>
      <w:r w:rsidRPr="00456662">
        <w:rPr>
          <w:rtl/>
        </w:rPr>
        <w:t xml:space="preserve"> فخلق النملة عنده كخلق الفيل</w:t>
      </w:r>
      <w:r>
        <w:rPr>
          <w:rtl/>
        </w:rPr>
        <w:t>،</w:t>
      </w:r>
      <w:r w:rsidRPr="00456662">
        <w:rPr>
          <w:rtl/>
        </w:rPr>
        <w:t xml:space="preserve"> وإيجاده السماوات والأرضين وما بينهما مثل إيجاده الذرّة بلا تفاوت</w:t>
      </w:r>
      <w:r>
        <w:rPr>
          <w:rtl/>
        </w:rPr>
        <w:t>،</w:t>
      </w:r>
      <w:r w:rsidRPr="00456662">
        <w:rPr>
          <w:rtl/>
        </w:rPr>
        <w:t xml:space="preserve"> فأمره </w:t>
      </w:r>
      <w:r w:rsidRPr="00D02CEF">
        <w:rPr>
          <w:rStyle w:val="libAlaemChar"/>
          <w:rtl/>
        </w:rPr>
        <w:t>(</w:t>
      </w:r>
      <w:r w:rsidRPr="009E78CC">
        <w:rPr>
          <w:rStyle w:val="libAieChar"/>
          <w:rtl/>
        </w:rPr>
        <w:t>إِذا أَرادَ شَيْئاً أَنْ يَقُولَ لَهُ كُنْ فَيَكُونُ</w:t>
      </w:r>
      <w:r w:rsidRPr="00D02CEF">
        <w:rPr>
          <w:rStyle w:val="libAlaemChar"/>
          <w:rtl/>
        </w:rPr>
        <w:t>)</w:t>
      </w:r>
      <w:r w:rsidRPr="00456662">
        <w:rPr>
          <w:rtl/>
        </w:rPr>
        <w:t xml:space="preserve"> </w:t>
      </w:r>
      <w:r w:rsidRPr="00D02CEF">
        <w:rPr>
          <w:rStyle w:val="libFootnotenumChar"/>
          <w:rtl/>
        </w:rPr>
        <w:t>(2)</w:t>
      </w:r>
      <w:r w:rsidRPr="00456662">
        <w:rPr>
          <w:rtl/>
        </w:rPr>
        <w:t xml:space="preserve"> وفي قوله في الجوشن الكبير : «يا من في الممات قدرته» </w:t>
      </w:r>
      <w:r w:rsidRPr="00D02CEF">
        <w:rPr>
          <w:rStyle w:val="libFootnotenumChar"/>
          <w:rtl/>
        </w:rPr>
        <w:t>(3)</w:t>
      </w:r>
      <w:r>
        <w:rPr>
          <w:rtl/>
        </w:rPr>
        <w:t>.</w:t>
      </w:r>
      <w:r w:rsidRPr="00456662">
        <w:rPr>
          <w:rtl/>
        </w:rPr>
        <w:t xml:space="preserve"> إشعار بهذا الوجه.</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الَّذِي خَلَقَ</w:t>
      </w:r>
      <w:r w:rsidRPr="00D02CEF">
        <w:rPr>
          <w:rStyle w:val="libAlaemChar"/>
          <w:rtl/>
        </w:rPr>
        <w:t>)</w:t>
      </w:r>
      <w:r w:rsidRPr="00456662">
        <w:rPr>
          <w:rtl/>
        </w:rPr>
        <w:t xml:space="preserve"> محتمل لكونه استئنافا بيانيّا</w:t>
      </w:r>
      <w:r>
        <w:rPr>
          <w:rtl/>
        </w:rPr>
        <w:t>،</w:t>
      </w:r>
      <w:r w:rsidRPr="00456662">
        <w:rPr>
          <w:rtl/>
        </w:rPr>
        <w:t xml:space="preserve"> لكونه جوابا عن السؤال المقدّر عن مقدار قدرته</w:t>
      </w:r>
      <w:r>
        <w:rPr>
          <w:rtl/>
        </w:rPr>
        <w:t>،</w:t>
      </w:r>
      <w:r w:rsidRPr="00456662">
        <w:rPr>
          <w:rtl/>
        </w:rPr>
        <w:t xml:space="preserve"> ولكونه بدلا عن الّذي بيده الملك</w:t>
      </w:r>
      <w:r>
        <w:rPr>
          <w:rtl/>
        </w:rPr>
        <w:t>،</w:t>
      </w:r>
      <w:r w:rsidRPr="00456662">
        <w:rPr>
          <w:rtl/>
        </w:rPr>
        <w:t xml:space="preserve"> ولكونه خبرا عن المبتدأ المحذوف ؛ أي هو الّذي خلق الموت.</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لِيَبْلُوَكُمْ</w:t>
      </w:r>
      <w:r w:rsidRPr="00D02CEF">
        <w:rPr>
          <w:rStyle w:val="libAlaemChar"/>
          <w:rtl/>
        </w:rPr>
        <w:t>)</w:t>
      </w:r>
      <w:r w:rsidRPr="00456662">
        <w:rPr>
          <w:rtl/>
        </w:rPr>
        <w:t xml:space="preserve"> تعليل لخلق هذين الأمرين بالعلّة الغائيّة</w:t>
      </w:r>
      <w:r>
        <w:rPr>
          <w:rtl/>
        </w:rPr>
        <w:t>،</w:t>
      </w:r>
      <w:r w:rsidRPr="00456662">
        <w:rPr>
          <w:rtl/>
        </w:rPr>
        <w:t xml:space="preserve"> وهذا التعليل مذكور أيضا في قوله تعالى في سورة هود : </w:t>
      </w:r>
      <w:r w:rsidRPr="00D02CEF">
        <w:rPr>
          <w:rStyle w:val="libAlaemChar"/>
          <w:rtl/>
        </w:rPr>
        <w:t>(</w:t>
      </w:r>
      <w:r w:rsidRPr="009E78CC">
        <w:rPr>
          <w:rStyle w:val="libAieChar"/>
          <w:rtl/>
        </w:rPr>
        <w:t>هُوَ الَّذِي خَلَقَ السَّماواتِ وَالْأَرْضَ فِي سِتَّةِ أَيَّامٍ وَكانَ عَرْشُهُ عَلَى الْماءِ لِيَبْلُوَكُمْ أَيُّكُمْ</w:t>
      </w:r>
      <w:r w:rsidRPr="00D02CEF">
        <w:rPr>
          <w:rStyle w:val="libAlaemChar"/>
          <w:rtl/>
        </w:rPr>
        <w:t>)</w:t>
      </w:r>
      <w:r>
        <w:rPr>
          <w:rtl/>
        </w:rPr>
        <w:t xml:space="preserve"> ..</w:t>
      </w:r>
      <w:r w:rsidRPr="00456662">
        <w:rPr>
          <w:rtl/>
        </w:rPr>
        <w:t xml:space="preserve">. </w:t>
      </w:r>
      <w:r w:rsidRPr="00D02CEF">
        <w:rPr>
          <w:rStyle w:val="libFootnotenumChar"/>
          <w:rtl/>
        </w:rPr>
        <w:t>(4)</w:t>
      </w:r>
      <w:r w:rsidRPr="00456662">
        <w:rPr>
          <w:rtl/>
        </w:rPr>
        <w:t xml:space="preserve"> إلى آخره. أي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408.</w:t>
      </w:r>
    </w:p>
    <w:p w:rsidR="00F470B7" w:rsidRPr="00456662" w:rsidRDefault="00F470B7" w:rsidP="002F2D66">
      <w:pPr>
        <w:pStyle w:val="libFootnote0"/>
        <w:rPr>
          <w:rtl/>
        </w:rPr>
      </w:pPr>
      <w:r>
        <w:rPr>
          <w:rtl/>
        </w:rPr>
        <w:t>(</w:t>
      </w:r>
      <w:r w:rsidRPr="00456662">
        <w:rPr>
          <w:rtl/>
        </w:rPr>
        <w:t>2) يس : 82.</w:t>
      </w:r>
    </w:p>
    <w:p w:rsidR="00F470B7" w:rsidRPr="00456662" w:rsidRDefault="00F470B7" w:rsidP="002F2D66">
      <w:pPr>
        <w:pStyle w:val="libFootnote0"/>
        <w:rPr>
          <w:rtl/>
        </w:rPr>
      </w:pPr>
      <w:r>
        <w:rPr>
          <w:rtl/>
        </w:rPr>
        <w:t>(</w:t>
      </w:r>
      <w:r w:rsidRPr="00456662">
        <w:rPr>
          <w:rtl/>
        </w:rPr>
        <w:t>3) مفاتيح الجنان</w:t>
      </w:r>
      <w:r>
        <w:rPr>
          <w:rtl/>
        </w:rPr>
        <w:t>،</w:t>
      </w:r>
      <w:r w:rsidRPr="00456662">
        <w:rPr>
          <w:rtl/>
        </w:rPr>
        <w:t xml:space="preserve"> دعاء الجوشن الكبير.</w:t>
      </w:r>
    </w:p>
    <w:p w:rsidR="00F470B7" w:rsidRPr="00456662" w:rsidRDefault="00F470B7" w:rsidP="002F2D66">
      <w:pPr>
        <w:pStyle w:val="libFootnote0"/>
        <w:rPr>
          <w:rtl/>
        </w:rPr>
      </w:pPr>
      <w:r>
        <w:rPr>
          <w:rtl/>
        </w:rPr>
        <w:t>(</w:t>
      </w:r>
      <w:r w:rsidRPr="00456662">
        <w:rPr>
          <w:rtl/>
        </w:rPr>
        <w:t>4) هود : 7.</w:t>
      </w:r>
    </w:p>
    <w:p w:rsidR="00F470B7" w:rsidRPr="00456662" w:rsidRDefault="00F470B7" w:rsidP="00930449">
      <w:pPr>
        <w:pStyle w:val="libNormal0"/>
        <w:rPr>
          <w:rtl/>
        </w:rPr>
      </w:pPr>
      <w:r>
        <w:rPr>
          <w:rtl/>
        </w:rPr>
        <w:br w:type="page"/>
      </w:r>
      <w:r w:rsidRPr="00456662">
        <w:rPr>
          <w:rtl/>
        </w:rPr>
        <w:lastRenderedPageBreak/>
        <w:t>فائدة هذا الخلق هو الاختبار والامتحان ؛ إذ «عند الامتحان يكرم الرجل أو يهان» من بلاه يبلوه : إذا اختبره وامتحنه</w:t>
      </w:r>
      <w:r>
        <w:rPr>
          <w:rtl/>
        </w:rPr>
        <w:t>،</w:t>
      </w:r>
      <w:r w:rsidRPr="00456662">
        <w:rPr>
          <w:rtl/>
        </w:rPr>
        <w:t xml:space="preserve"> وبمعناه : ابتلاه</w:t>
      </w:r>
      <w:r>
        <w:rPr>
          <w:rtl/>
        </w:rPr>
        <w:t>،</w:t>
      </w:r>
      <w:r w:rsidRPr="00456662">
        <w:rPr>
          <w:rtl/>
        </w:rPr>
        <w:t xml:space="preserve"> والاسم «البلاء» كال «سلام» ومنه قوله : </w:t>
      </w:r>
      <w:r w:rsidRPr="00D02CEF">
        <w:rPr>
          <w:rStyle w:val="libAlaemChar"/>
          <w:rtl/>
        </w:rPr>
        <w:t>(</w:t>
      </w:r>
      <w:r w:rsidRPr="009E78CC">
        <w:rPr>
          <w:rStyle w:val="libAieChar"/>
          <w:rtl/>
        </w:rPr>
        <w:t>إِنَّ هذا لَهُوَ الْبَلاءُ الْمُبِينُ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قيل : البلاء على ثلاثة أوجه : نعمة واختبار ومكروه ؛ والاختبار حقيقة في أن يفعل الجاهل بحقيقة الأمر فعلا يريد أن يعلم به ما في نفس الأمر وحقيقته</w:t>
      </w:r>
      <w:r>
        <w:rPr>
          <w:rtl/>
        </w:rPr>
        <w:t>،</w:t>
      </w:r>
      <w:r w:rsidRPr="00456662">
        <w:rPr>
          <w:rtl/>
        </w:rPr>
        <w:t xml:space="preserve"> ولا ريب أنّ هذا لا يصحّ بالنسبة إلى الله الّذي لا تخفى عليه الحقائق والعواقب</w:t>
      </w:r>
      <w:r>
        <w:rPr>
          <w:rtl/>
        </w:rPr>
        <w:t>،</w:t>
      </w:r>
      <w:r w:rsidRPr="00456662">
        <w:rPr>
          <w:rtl/>
        </w:rPr>
        <w:t xml:space="preserve"> فالمراد به في الآية ونحوها معناه المجازي</w:t>
      </w:r>
      <w:r>
        <w:rPr>
          <w:rtl/>
        </w:rPr>
        <w:t>،</w:t>
      </w:r>
      <w:r w:rsidRPr="00456662">
        <w:rPr>
          <w:rtl/>
        </w:rPr>
        <w:t xml:space="preserve"> وهو إظهار ما علمه لغيره ليطّلع عليه</w:t>
      </w:r>
      <w:r>
        <w:rPr>
          <w:rtl/>
        </w:rPr>
        <w:t>،</w:t>
      </w:r>
      <w:r w:rsidRPr="00456662">
        <w:rPr>
          <w:rtl/>
        </w:rPr>
        <w:t xml:space="preserve"> لا ليعلم الله ما لم يعلم.</w:t>
      </w:r>
    </w:p>
    <w:p w:rsidR="00F470B7" w:rsidRPr="00456662" w:rsidRDefault="00F470B7" w:rsidP="00596B52">
      <w:pPr>
        <w:pStyle w:val="libNormal"/>
        <w:rPr>
          <w:rtl/>
        </w:rPr>
      </w:pPr>
      <w:r w:rsidRPr="00456662">
        <w:rPr>
          <w:rtl/>
        </w:rPr>
        <w:t>والحاصل : أنّ فائدة هذا الاختبار راجعة إلى المختبر الجاهل بحقيقة أمره</w:t>
      </w:r>
      <w:r>
        <w:rPr>
          <w:rtl/>
        </w:rPr>
        <w:t>،</w:t>
      </w:r>
      <w:r w:rsidRPr="00456662">
        <w:rPr>
          <w:rtl/>
        </w:rPr>
        <w:t xml:space="preserve"> لا إلى المختبر بالكسر.</w:t>
      </w:r>
    </w:p>
    <w:p w:rsidR="00F470B7" w:rsidRPr="00456662" w:rsidRDefault="00F470B7" w:rsidP="00596B52">
      <w:pPr>
        <w:pStyle w:val="libNormal"/>
        <w:rPr>
          <w:rtl/>
        </w:rPr>
      </w:pPr>
      <w:r w:rsidRPr="00456662">
        <w:rPr>
          <w:rtl/>
        </w:rPr>
        <w:t xml:space="preserve">قال الطريحيّ : قوله : </w:t>
      </w:r>
      <w:r w:rsidRPr="00D02CEF">
        <w:rPr>
          <w:rStyle w:val="libAlaemChar"/>
          <w:rtl/>
        </w:rPr>
        <w:t>(</w:t>
      </w:r>
      <w:r w:rsidRPr="009E78CC">
        <w:rPr>
          <w:rStyle w:val="libAieChar"/>
          <w:rtl/>
        </w:rPr>
        <w:t>وَنَبْلُوَا أَخْبارَكُمْ</w:t>
      </w:r>
      <w:r w:rsidRPr="00D02CEF">
        <w:rPr>
          <w:rStyle w:val="libAlaemChar"/>
          <w:rtl/>
        </w:rPr>
        <w:t>)</w:t>
      </w:r>
      <w:r w:rsidRPr="00456662">
        <w:rPr>
          <w:rtl/>
        </w:rPr>
        <w:t xml:space="preserve"> </w:t>
      </w:r>
      <w:r w:rsidRPr="00D02CEF">
        <w:rPr>
          <w:rStyle w:val="libFootnotenumChar"/>
          <w:rtl/>
        </w:rPr>
        <w:t>(2)</w:t>
      </w:r>
      <w:r w:rsidRPr="00456662">
        <w:rPr>
          <w:rtl/>
        </w:rPr>
        <w:t xml:space="preserve"> ؛ أي يختبرها</w:t>
      </w:r>
      <w:r>
        <w:rPr>
          <w:rtl/>
        </w:rPr>
        <w:t>،</w:t>
      </w:r>
      <w:r w:rsidRPr="00456662">
        <w:rPr>
          <w:rtl/>
        </w:rPr>
        <w:t xml:space="preserve"> واختبار الله العباد : امتحانهم وهو عالم بأحوالهم فلا يحتاج أن يختبرهم </w:t>
      </w:r>
      <w:r>
        <w:rPr>
          <w:rtl/>
        </w:rPr>
        <w:t>[</w:t>
      </w:r>
      <w:r w:rsidRPr="00456662">
        <w:rPr>
          <w:rtl/>
        </w:rPr>
        <w:t>ليعرفهم</w:t>
      </w:r>
      <w:r>
        <w:rPr>
          <w:rtl/>
        </w:rPr>
        <w:t>].</w:t>
      </w:r>
      <w:r>
        <w:rPr>
          <w:rFonts w:hint="cs"/>
          <w:rtl/>
        </w:rPr>
        <w:t xml:space="preserve"> </w:t>
      </w:r>
      <w:r w:rsidRPr="00456662">
        <w:rPr>
          <w:rtl/>
        </w:rPr>
        <w:t>قال : وتحقيق هذا المجاز أنّ الله يكلّف العباد ليثيب المحسن</w:t>
      </w:r>
      <w:r>
        <w:rPr>
          <w:rtl/>
        </w:rPr>
        <w:t>،</w:t>
      </w:r>
      <w:r w:rsidRPr="00456662">
        <w:rPr>
          <w:rtl/>
        </w:rPr>
        <w:t xml:space="preserve"> ويجازي المسيء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ولذا قال البيضاويّ في تفسير هذه الآية : ليعاملكم معاملة المختبر بالتكليف </w:t>
      </w:r>
      <w:r w:rsidRPr="00D02CEF">
        <w:rPr>
          <w:rStyle w:val="libFootnotenumChar"/>
          <w:rtl/>
        </w:rPr>
        <w:t>(4)</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الصافّات : 106.</w:t>
      </w:r>
    </w:p>
    <w:p w:rsidR="00F470B7" w:rsidRPr="00456662" w:rsidRDefault="00F470B7" w:rsidP="002F2D66">
      <w:pPr>
        <w:pStyle w:val="libFootnote0"/>
        <w:rPr>
          <w:rtl/>
        </w:rPr>
      </w:pPr>
      <w:r>
        <w:rPr>
          <w:rtl/>
        </w:rPr>
        <w:t>(</w:t>
      </w:r>
      <w:r w:rsidRPr="00456662">
        <w:rPr>
          <w:rtl/>
        </w:rPr>
        <w:t>2) محمّد صلّى الله عليه وآله : 31.</w:t>
      </w:r>
    </w:p>
    <w:p w:rsidR="00F470B7" w:rsidRPr="00456662" w:rsidRDefault="00F470B7" w:rsidP="002F2D66">
      <w:pPr>
        <w:pStyle w:val="libFootnote0"/>
        <w:rPr>
          <w:rtl/>
        </w:rPr>
      </w:pPr>
      <w:r>
        <w:rPr>
          <w:rtl/>
        </w:rPr>
        <w:t>(</w:t>
      </w:r>
      <w:r w:rsidRPr="00456662">
        <w:rPr>
          <w:rtl/>
        </w:rPr>
        <w:t xml:space="preserve">3) مجمع البحرين 1 : 618 </w:t>
      </w:r>
      <w:r>
        <w:rPr>
          <w:rtl/>
        </w:rPr>
        <w:t>(</w:t>
      </w:r>
      <w:r w:rsidRPr="00456662">
        <w:rPr>
          <w:rtl/>
        </w:rPr>
        <w:t>خبر</w:t>
      </w:r>
      <w:r>
        <w:rPr>
          <w:rtl/>
        </w:rPr>
        <w:t>).</w:t>
      </w:r>
    </w:p>
    <w:p w:rsidR="00F470B7" w:rsidRPr="00456662" w:rsidRDefault="00F470B7" w:rsidP="002F2D66">
      <w:pPr>
        <w:pStyle w:val="libFootnote0"/>
        <w:rPr>
          <w:rtl/>
        </w:rPr>
      </w:pPr>
      <w:r>
        <w:rPr>
          <w:rtl/>
        </w:rPr>
        <w:t>(</w:t>
      </w:r>
      <w:r w:rsidRPr="00456662">
        <w:rPr>
          <w:rtl/>
        </w:rPr>
        <w:t>4) أنوار التنزيل وأسرار التأويل 2 : 509.</w:t>
      </w:r>
    </w:p>
    <w:p w:rsidR="00F470B7" w:rsidRPr="00456662" w:rsidRDefault="00F470B7" w:rsidP="00596B52">
      <w:pPr>
        <w:pStyle w:val="libNormal"/>
        <w:rPr>
          <w:rtl/>
        </w:rPr>
      </w:pPr>
      <w:r>
        <w:rPr>
          <w:rtl/>
        </w:rPr>
        <w:br w:type="page"/>
      </w:r>
      <w:r w:rsidRPr="00456662">
        <w:rPr>
          <w:rtl/>
        </w:rPr>
        <w:lastRenderedPageBreak/>
        <w:t xml:space="preserve">ونحوه ما في مجمع البيان </w:t>
      </w:r>
      <w:r w:rsidRPr="00D02CEF">
        <w:rPr>
          <w:rStyle w:val="libFootnotenumChar"/>
          <w:rtl/>
        </w:rPr>
        <w:t>(1)</w:t>
      </w:r>
      <w:r>
        <w:rPr>
          <w:rtl/>
        </w:rPr>
        <w:t>.</w:t>
      </w:r>
    </w:p>
    <w:p w:rsidR="00F470B7" w:rsidRPr="00456662" w:rsidRDefault="00F470B7" w:rsidP="00596B52">
      <w:pPr>
        <w:pStyle w:val="libNormal"/>
        <w:rPr>
          <w:rtl/>
        </w:rPr>
      </w:pPr>
      <w:r w:rsidRPr="00456662">
        <w:rPr>
          <w:rtl/>
        </w:rPr>
        <w:t>وقال الزمخشري في الكشّاف : وسمّى علم الواقع منهم باختبارهم «بلوى» وهي الخبرة استعارة من فعل المختبر</w:t>
      </w:r>
      <w:r>
        <w:rPr>
          <w:rtl/>
        </w:rPr>
        <w:t>،</w:t>
      </w:r>
      <w:r w:rsidRPr="00456662">
        <w:rPr>
          <w:rtl/>
        </w:rPr>
        <w:t xml:space="preserve"> ونحوه قوله تعالى :</w:t>
      </w:r>
      <w:r>
        <w:rPr>
          <w:rFonts w:hint="cs"/>
          <w:rtl/>
        </w:rPr>
        <w:t xml:space="preserve"> </w:t>
      </w:r>
      <w:r w:rsidRPr="00D02CEF">
        <w:rPr>
          <w:rStyle w:val="libAlaemChar"/>
          <w:rtl/>
        </w:rPr>
        <w:t>(</w:t>
      </w:r>
      <w:r w:rsidRPr="009E78CC">
        <w:rPr>
          <w:rStyle w:val="libAieChar"/>
          <w:rtl/>
        </w:rPr>
        <w:t>وَلَنَبْلُوَنَّكُمْ حَتَّى نَعْلَمَ الْمُجاهِدِينَ مِنْكُمْ</w:t>
      </w:r>
      <w:r w:rsidRPr="00D02CEF">
        <w:rPr>
          <w:rStyle w:val="libAlaemChar"/>
          <w:rtl/>
        </w:rPr>
        <w:t>)</w:t>
      </w:r>
      <w:r w:rsidRPr="00456662">
        <w:rPr>
          <w:rtl/>
        </w:rPr>
        <w:t xml:space="preserve"> </w:t>
      </w:r>
      <w:r w:rsidRPr="00D02CEF">
        <w:rPr>
          <w:rStyle w:val="libFootnotenumChar"/>
          <w:rtl/>
        </w:rPr>
        <w:t>(2)</w:t>
      </w:r>
      <w:r w:rsidRPr="00456662">
        <w:rPr>
          <w:rtl/>
        </w:rPr>
        <w:t xml:space="preserve">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وفي الكلّيّات : إنّ البلاء أصله الاختبار</w:t>
      </w:r>
      <w:r>
        <w:rPr>
          <w:rtl/>
        </w:rPr>
        <w:t>،</w:t>
      </w:r>
      <w:r w:rsidRPr="00456662">
        <w:rPr>
          <w:rtl/>
        </w:rPr>
        <w:t xml:space="preserve"> وفي ذلك بلاء : أي محنة إن أشير إلى صنائعهم</w:t>
      </w:r>
      <w:r>
        <w:rPr>
          <w:rtl/>
        </w:rPr>
        <w:t>،</w:t>
      </w:r>
      <w:r w:rsidRPr="00456662">
        <w:rPr>
          <w:rtl/>
        </w:rPr>
        <w:t xml:space="preserve"> أو نقمة إن أشير إلى الإنجاء. وفعل البلوى يتعدّى إلى مفعول واحد بنفسه</w:t>
      </w:r>
      <w:r>
        <w:rPr>
          <w:rtl/>
        </w:rPr>
        <w:t>،</w:t>
      </w:r>
      <w:r w:rsidRPr="00456662">
        <w:rPr>
          <w:rtl/>
        </w:rPr>
        <w:t xml:space="preserve"> وإنّما يتعدّى إلى الثاني بواسطة الباء. انتهى.</w:t>
      </w:r>
    </w:p>
    <w:p w:rsidR="00F470B7" w:rsidRPr="00456662" w:rsidRDefault="00F470B7" w:rsidP="00596B52">
      <w:pPr>
        <w:pStyle w:val="libNormal"/>
        <w:rPr>
          <w:rtl/>
        </w:rPr>
      </w:pPr>
      <w:r w:rsidRPr="00456662">
        <w:rPr>
          <w:rtl/>
        </w:rPr>
        <w:t>وعلى ما ذكره من عدم تعدّي هذا الفعل بنفسه إلّا إلى المفعول الواحد</w:t>
      </w:r>
      <w:r>
        <w:rPr>
          <w:rtl/>
        </w:rPr>
        <w:t>،</w:t>
      </w:r>
      <w:r w:rsidRPr="00456662">
        <w:rPr>
          <w:rtl/>
        </w:rPr>
        <w:t xml:space="preserve"> فلا تعلّق لقوله : </w:t>
      </w:r>
      <w:r w:rsidRPr="00D02CEF">
        <w:rPr>
          <w:rStyle w:val="libAlaemChar"/>
          <w:rtl/>
        </w:rPr>
        <w:t>(</w:t>
      </w:r>
      <w:r w:rsidRPr="009E78CC">
        <w:rPr>
          <w:rStyle w:val="libAieChar"/>
          <w:rtl/>
        </w:rPr>
        <w:t>أَيُّكُمْ أَحْسَنُ عَمَلاً</w:t>
      </w:r>
      <w:r w:rsidRPr="00D02CEF">
        <w:rPr>
          <w:rStyle w:val="libAlaemChar"/>
          <w:rtl/>
        </w:rPr>
        <w:t>)</w:t>
      </w:r>
      <w:r w:rsidRPr="00456662">
        <w:rPr>
          <w:rtl/>
        </w:rPr>
        <w:t xml:space="preserve"> إلّا أن يقال كما في الكشّاف :</w:t>
      </w:r>
    </w:p>
    <w:p w:rsidR="00F470B7" w:rsidRPr="00456662" w:rsidRDefault="00F470B7" w:rsidP="00596B52">
      <w:pPr>
        <w:pStyle w:val="libNormal"/>
        <w:rPr>
          <w:rtl/>
        </w:rPr>
      </w:pPr>
      <w:r w:rsidRPr="00456662">
        <w:rPr>
          <w:rtl/>
        </w:rPr>
        <w:t xml:space="preserve">إنّ قوله : </w:t>
      </w:r>
      <w:r w:rsidRPr="00D02CEF">
        <w:rPr>
          <w:rStyle w:val="libAlaemChar"/>
          <w:rtl/>
        </w:rPr>
        <w:t>(</w:t>
      </w:r>
      <w:r w:rsidRPr="009E78CC">
        <w:rPr>
          <w:rStyle w:val="libAieChar"/>
          <w:rtl/>
        </w:rPr>
        <w:t>لِيَبْلُوَكُمْ</w:t>
      </w:r>
      <w:r w:rsidRPr="00D02CEF">
        <w:rPr>
          <w:rStyle w:val="libAlaemChar"/>
          <w:rtl/>
        </w:rPr>
        <w:t>)</w:t>
      </w:r>
      <w:r w:rsidRPr="00456662">
        <w:rPr>
          <w:rtl/>
        </w:rPr>
        <w:t xml:space="preserve"> تضمّن معنى العلم</w:t>
      </w:r>
      <w:r>
        <w:rPr>
          <w:rtl/>
        </w:rPr>
        <w:t>،</w:t>
      </w:r>
      <w:r w:rsidRPr="00456662">
        <w:rPr>
          <w:rtl/>
        </w:rPr>
        <w:t xml:space="preserve"> فكأنّه قيل : ليعلمكم أيّكم أحسن عملا. قال : وإذا قلت علمته أزيد أحسن عملا أم هو</w:t>
      </w:r>
      <w:r>
        <w:rPr>
          <w:rtl/>
        </w:rPr>
        <w:t>،</w:t>
      </w:r>
      <w:r w:rsidRPr="00456662">
        <w:rPr>
          <w:rtl/>
        </w:rPr>
        <w:t xml:space="preserve"> كانت هذه الجملة واقعة موقع الثاني من مفعوليه ؛ كما تقول : علمته هو أحسن عملا </w:t>
      </w:r>
      <w:r w:rsidRPr="00D02CEF">
        <w:rPr>
          <w:rStyle w:val="libFootnotenumChar"/>
          <w:rtl/>
        </w:rPr>
        <w:t>(4)</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وبه صرّح البيضاويّ أيضا قال :</w:t>
      </w:r>
    </w:p>
    <w:p w:rsidR="00F470B7" w:rsidRPr="00456662" w:rsidRDefault="00F470B7" w:rsidP="00596B52">
      <w:pPr>
        <w:pStyle w:val="libNormal"/>
        <w:rPr>
          <w:rtl/>
        </w:rPr>
      </w:pPr>
      <w:r w:rsidRPr="00456662">
        <w:rPr>
          <w:rtl/>
        </w:rPr>
        <w:t xml:space="preserve">جملة واقعة موقع المفعول الثاني لفعل البلوى المتضمّن معنى العلم </w:t>
      </w:r>
      <w:r w:rsidRPr="00D02CEF">
        <w:rPr>
          <w:rStyle w:val="libFootnotenumChar"/>
          <w:rtl/>
        </w:rPr>
        <w:t>(5)</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 xml:space="preserve">ويمكن أن يقال : لا تضمين في قوله : </w:t>
      </w:r>
      <w:r w:rsidRPr="00D02CEF">
        <w:rPr>
          <w:rStyle w:val="libAlaemChar"/>
          <w:rtl/>
        </w:rPr>
        <w:t>(</w:t>
      </w:r>
      <w:r w:rsidRPr="009E78CC">
        <w:rPr>
          <w:rStyle w:val="libAieChar"/>
          <w:rtl/>
        </w:rPr>
        <w:t>لِيَبْلُوَكُمْ</w:t>
      </w:r>
      <w:r w:rsidRPr="00D02CEF">
        <w:rPr>
          <w:rStyle w:val="libAlaemChar"/>
          <w:rtl/>
        </w:rPr>
        <w:t>)</w:t>
      </w:r>
      <w:r w:rsidRPr="00456662">
        <w:rPr>
          <w:rtl/>
        </w:rPr>
        <w:t xml:space="preserve"> بل يقال : إنّ فعل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w:t>
      </w:r>
      <w:r>
        <w:rPr>
          <w:rtl/>
        </w:rPr>
        <w:t>،</w:t>
      </w:r>
      <w:r w:rsidRPr="00456662">
        <w:rPr>
          <w:rtl/>
        </w:rPr>
        <w:t xml:space="preserve"> المجلّد 5 : 484.</w:t>
      </w:r>
    </w:p>
    <w:p w:rsidR="00F470B7" w:rsidRPr="00456662" w:rsidRDefault="00F470B7" w:rsidP="002F2D66">
      <w:pPr>
        <w:pStyle w:val="libFootnote0"/>
        <w:rPr>
          <w:rtl/>
        </w:rPr>
      </w:pPr>
      <w:r>
        <w:rPr>
          <w:rtl/>
        </w:rPr>
        <w:t>(</w:t>
      </w:r>
      <w:r w:rsidRPr="00456662">
        <w:rPr>
          <w:rtl/>
        </w:rPr>
        <w:t>2) محمّد صلّى الله عليه وآله : 31.</w:t>
      </w:r>
    </w:p>
    <w:p w:rsidR="00F470B7" w:rsidRPr="00456662" w:rsidRDefault="00F470B7" w:rsidP="002F2D66">
      <w:pPr>
        <w:pStyle w:val="libFootnote0"/>
        <w:rPr>
          <w:rtl/>
        </w:rPr>
      </w:pPr>
      <w:r>
        <w:rPr>
          <w:rtl/>
        </w:rPr>
        <w:t>(</w:t>
      </w:r>
      <w:r w:rsidRPr="00456662">
        <w:rPr>
          <w:rtl/>
        </w:rPr>
        <w:t xml:space="preserve">3 </w:t>
      </w:r>
      <w:r>
        <w:rPr>
          <w:rtl/>
        </w:rPr>
        <w:t>و 4</w:t>
      </w:r>
      <w:r w:rsidRPr="00456662">
        <w:rPr>
          <w:rtl/>
        </w:rPr>
        <w:t>) الكشّاف 4 : 575.</w:t>
      </w:r>
    </w:p>
    <w:p w:rsidR="00F470B7" w:rsidRPr="00456662" w:rsidRDefault="00F470B7" w:rsidP="002F2D66">
      <w:pPr>
        <w:pStyle w:val="libFootnote0"/>
        <w:rPr>
          <w:rtl/>
        </w:rPr>
      </w:pPr>
      <w:r>
        <w:rPr>
          <w:rtl/>
        </w:rPr>
        <w:t>(</w:t>
      </w:r>
      <w:r w:rsidRPr="00456662">
        <w:rPr>
          <w:rtl/>
        </w:rPr>
        <w:t>5) أنوار التنزيل وأسرار التأويل 2 : 509.</w:t>
      </w:r>
    </w:p>
    <w:p w:rsidR="00F470B7" w:rsidRPr="00456662" w:rsidRDefault="00F470B7" w:rsidP="00930449">
      <w:pPr>
        <w:pStyle w:val="libNormal0"/>
        <w:rPr>
          <w:rtl/>
        </w:rPr>
      </w:pPr>
      <w:r>
        <w:rPr>
          <w:rtl/>
        </w:rPr>
        <w:br w:type="page"/>
      </w:r>
      <w:r w:rsidRPr="00456662">
        <w:rPr>
          <w:rtl/>
        </w:rPr>
        <w:lastRenderedPageBreak/>
        <w:t xml:space="preserve">«العلم» محذوف بقرينة فعل «البلوى» فالتقدير «ليبلوكم فيعلم أيّكم أحسن عملا» كما صرّح به شيخنا الطبرسي رحمه الله </w:t>
      </w:r>
      <w:r w:rsidRPr="00D02CEF">
        <w:rPr>
          <w:rStyle w:val="libFootnotenumChar"/>
          <w:rtl/>
        </w:rPr>
        <w:t>(1)</w:t>
      </w:r>
      <w:r>
        <w:rPr>
          <w:rtl/>
        </w:rPr>
        <w:t>.</w:t>
      </w:r>
    </w:p>
    <w:p w:rsidR="00F470B7" w:rsidRPr="00456662" w:rsidRDefault="00F470B7" w:rsidP="00596B52">
      <w:pPr>
        <w:pStyle w:val="libNormal"/>
        <w:rPr>
          <w:rtl/>
        </w:rPr>
      </w:pPr>
      <w:r w:rsidRPr="00456662">
        <w:rPr>
          <w:rtl/>
        </w:rPr>
        <w:t>وعليه</w:t>
      </w:r>
      <w:r>
        <w:rPr>
          <w:rtl/>
        </w:rPr>
        <w:t>،</w:t>
      </w:r>
      <w:r w:rsidRPr="00456662">
        <w:rPr>
          <w:rtl/>
        </w:rPr>
        <w:t xml:space="preserve"> ففي الكلام تعليق</w:t>
      </w:r>
      <w:r>
        <w:rPr>
          <w:rtl/>
        </w:rPr>
        <w:t>،</w:t>
      </w:r>
      <w:r w:rsidRPr="00456662">
        <w:rPr>
          <w:rtl/>
        </w:rPr>
        <w:t xml:space="preserve"> وهو إبطال العمل لفظا خاصّة</w:t>
      </w:r>
      <w:r>
        <w:rPr>
          <w:rtl/>
        </w:rPr>
        <w:t>،</w:t>
      </w:r>
      <w:r w:rsidRPr="00456662">
        <w:rPr>
          <w:rtl/>
        </w:rPr>
        <w:t xml:space="preserve"> فمحلّ هذه الجملة ؛ أي قوله : </w:t>
      </w:r>
      <w:r w:rsidRPr="00D02CEF">
        <w:rPr>
          <w:rStyle w:val="libAlaemChar"/>
          <w:rtl/>
        </w:rPr>
        <w:t>(</w:t>
      </w:r>
      <w:r w:rsidRPr="009E78CC">
        <w:rPr>
          <w:rStyle w:val="libAieChar"/>
          <w:rtl/>
        </w:rPr>
        <w:t>أَيُّكُمْ أَحْسَنُ عَمَلاً</w:t>
      </w:r>
      <w:r w:rsidRPr="00D02CEF">
        <w:rPr>
          <w:rStyle w:val="libAlaemChar"/>
          <w:rtl/>
        </w:rPr>
        <w:t>)</w:t>
      </w:r>
      <w:r w:rsidRPr="00456662">
        <w:rPr>
          <w:rtl/>
        </w:rPr>
        <w:t xml:space="preserve"> نصب</w:t>
      </w:r>
      <w:r>
        <w:rPr>
          <w:rtl/>
        </w:rPr>
        <w:t>،</w:t>
      </w:r>
      <w:r w:rsidRPr="00456662">
        <w:rPr>
          <w:rtl/>
        </w:rPr>
        <w:t xml:space="preserve"> ولذا ينصب المعطوف عليها</w:t>
      </w:r>
      <w:r>
        <w:rPr>
          <w:rtl/>
        </w:rPr>
        <w:t>،</w:t>
      </w:r>
      <w:r w:rsidRPr="00456662">
        <w:rPr>
          <w:rtl/>
        </w:rPr>
        <w:t xml:space="preserve"> وهو</w:t>
      </w:r>
      <w:r>
        <w:rPr>
          <w:rtl/>
        </w:rPr>
        <w:t xml:space="preserve"> ـ </w:t>
      </w:r>
      <w:r w:rsidRPr="00456662">
        <w:rPr>
          <w:rtl/>
        </w:rPr>
        <w:t>أي التعليق في هذا الباب</w:t>
      </w:r>
      <w:r>
        <w:rPr>
          <w:rtl/>
        </w:rPr>
        <w:t xml:space="preserve"> ـ </w:t>
      </w:r>
      <w:r w:rsidRPr="00456662">
        <w:rPr>
          <w:rtl/>
        </w:rPr>
        <w:t>واجب عند دخول واحد من المعلّقات على الجملة</w:t>
      </w:r>
      <w:r>
        <w:rPr>
          <w:rtl/>
        </w:rPr>
        <w:t>،</w:t>
      </w:r>
      <w:r w:rsidRPr="00456662">
        <w:rPr>
          <w:rtl/>
        </w:rPr>
        <w:t xml:space="preserve"> وهي «ما»</w:t>
      </w:r>
      <w:r>
        <w:rPr>
          <w:rtl/>
        </w:rPr>
        <w:t xml:space="preserve"> و «</w:t>
      </w:r>
      <w:r w:rsidRPr="00456662">
        <w:rPr>
          <w:rtl/>
        </w:rPr>
        <w:t>لا»</w:t>
      </w:r>
      <w:r>
        <w:rPr>
          <w:rtl/>
        </w:rPr>
        <w:t xml:space="preserve"> و «</w:t>
      </w:r>
      <w:r w:rsidRPr="00456662">
        <w:rPr>
          <w:rtl/>
        </w:rPr>
        <w:t>إن» النافيات</w:t>
      </w:r>
      <w:r>
        <w:rPr>
          <w:rtl/>
        </w:rPr>
        <w:t>، و «</w:t>
      </w:r>
      <w:r w:rsidRPr="00456662">
        <w:rPr>
          <w:rtl/>
        </w:rPr>
        <w:t>لام» الابتداء والاستفهام.</w:t>
      </w:r>
    </w:p>
    <w:p w:rsidR="00F470B7" w:rsidRPr="00456662" w:rsidRDefault="00F470B7" w:rsidP="00596B52">
      <w:pPr>
        <w:pStyle w:val="libNormal"/>
        <w:rPr>
          <w:rtl/>
        </w:rPr>
      </w:pPr>
      <w:r w:rsidRPr="00456662">
        <w:rPr>
          <w:rtl/>
        </w:rPr>
        <w:t xml:space="preserve">قال السيوطيّ : سواء تقدّمت أداته على المفعول الأوّل نحو «علمت أزيد قائم أم عمرو» أم كان المفعول اسم استفهام نحو </w:t>
      </w:r>
      <w:r w:rsidRPr="00D02CEF">
        <w:rPr>
          <w:rStyle w:val="libAlaemChar"/>
          <w:rtl/>
        </w:rPr>
        <w:t>(</w:t>
      </w:r>
      <w:r w:rsidRPr="009E78CC">
        <w:rPr>
          <w:rStyle w:val="libAieChar"/>
          <w:rtl/>
        </w:rPr>
        <w:t>لِنَعْلَمَ أَيُّ الْحِزْبَيْنِ أَحْصى</w:t>
      </w:r>
      <w:r w:rsidRPr="00D02CEF">
        <w:rPr>
          <w:rStyle w:val="libAlaemChar"/>
          <w:rtl/>
        </w:rPr>
        <w:t>)</w:t>
      </w:r>
      <w:r w:rsidRPr="00456662">
        <w:rPr>
          <w:rtl/>
        </w:rPr>
        <w:t xml:space="preserve"> أم أضيف إلى ما فيه معنى الاستفهام نحو «علمت أبو من زيد» فإن كان الاستفهام في الثاني نحو «علمت زيدا أبا من هو»</w:t>
      </w:r>
      <w:r>
        <w:rPr>
          <w:rtl/>
        </w:rPr>
        <w:t>،</w:t>
      </w:r>
      <w:r w:rsidRPr="00456662">
        <w:rPr>
          <w:rtl/>
        </w:rPr>
        <w:t xml:space="preserve"> فالأرجح نصب الأوّل</w:t>
      </w:r>
      <w:r>
        <w:rPr>
          <w:rtl/>
        </w:rPr>
        <w:t>،</w:t>
      </w:r>
      <w:r w:rsidRPr="00456662">
        <w:rPr>
          <w:rtl/>
        </w:rPr>
        <w:t xml:space="preserve"> لأنّه غير مستفهم به</w:t>
      </w:r>
      <w:r>
        <w:rPr>
          <w:rtl/>
        </w:rPr>
        <w:t>،</w:t>
      </w:r>
      <w:r w:rsidRPr="00456662">
        <w:rPr>
          <w:rtl/>
        </w:rPr>
        <w:t xml:space="preserve"> ولا مضاف إليه. قاله في شرح الكافية. انتهى.</w:t>
      </w:r>
    </w:p>
    <w:p w:rsidR="00F470B7" w:rsidRPr="00456662" w:rsidRDefault="00F470B7" w:rsidP="00596B52">
      <w:pPr>
        <w:pStyle w:val="libNormal"/>
        <w:rPr>
          <w:rtl/>
        </w:rPr>
      </w:pPr>
      <w:r w:rsidRPr="00456662">
        <w:rPr>
          <w:rtl/>
        </w:rPr>
        <w:t>بخلاف الإلغاء</w:t>
      </w:r>
      <w:r>
        <w:rPr>
          <w:rtl/>
        </w:rPr>
        <w:t>،</w:t>
      </w:r>
      <w:r w:rsidRPr="00456662">
        <w:rPr>
          <w:rtl/>
        </w:rPr>
        <w:t xml:space="preserve"> وهو إبطال العمل لفظا ومحلّا بوقوع الفعل في الوسط</w:t>
      </w:r>
      <w:r>
        <w:rPr>
          <w:rtl/>
        </w:rPr>
        <w:t>،</w:t>
      </w:r>
      <w:r w:rsidRPr="00456662">
        <w:rPr>
          <w:rtl/>
        </w:rPr>
        <w:t xml:space="preserve"> فإنّه جائز</w:t>
      </w:r>
      <w:r>
        <w:rPr>
          <w:rtl/>
        </w:rPr>
        <w:t>،</w:t>
      </w:r>
      <w:r w:rsidRPr="00456662">
        <w:rPr>
          <w:rtl/>
        </w:rPr>
        <w:t xml:space="preserve"> وربّما يعدّ من المعلّقات «لعلّ»</w:t>
      </w:r>
      <w:r>
        <w:rPr>
          <w:rtl/>
        </w:rPr>
        <w:t xml:space="preserve"> و «</w:t>
      </w:r>
      <w:r w:rsidRPr="00456662">
        <w:rPr>
          <w:rtl/>
        </w:rPr>
        <w:t>لو»</w:t>
      </w:r>
      <w:r>
        <w:rPr>
          <w:rtl/>
        </w:rPr>
        <w:t>.</w:t>
      </w:r>
    </w:p>
    <w:p w:rsidR="00F470B7" w:rsidRPr="00456662" w:rsidRDefault="00F470B7" w:rsidP="00596B52">
      <w:pPr>
        <w:pStyle w:val="libNormal"/>
        <w:rPr>
          <w:rtl/>
        </w:rPr>
      </w:pPr>
      <w:r w:rsidRPr="00456662">
        <w:rPr>
          <w:rtl/>
        </w:rPr>
        <w:t>قال الطبرسيّ : وارتفع «أيّ» بالابتداء</w:t>
      </w:r>
      <w:r>
        <w:rPr>
          <w:rtl/>
        </w:rPr>
        <w:t>،</w:t>
      </w:r>
      <w:r w:rsidRPr="00456662">
        <w:rPr>
          <w:rtl/>
        </w:rPr>
        <w:t xml:space="preserve"> وإنّما لم يعمل فيه ما قبله لأنّه على أصل الاستفهام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وأمّا على الأوّل فلا تعليق</w:t>
      </w:r>
      <w:r>
        <w:rPr>
          <w:rtl/>
        </w:rPr>
        <w:t>،</w:t>
      </w:r>
      <w:r w:rsidRPr="00456662">
        <w:rPr>
          <w:rtl/>
        </w:rPr>
        <w:t xml:space="preserve"> قال في الكشّاف بعد ذكر ما تقدّم من العبارة :</w:t>
      </w:r>
    </w:p>
    <w:p w:rsidR="00F470B7" w:rsidRPr="00456662" w:rsidRDefault="00F470B7" w:rsidP="00596B52">
      <w:pPr>
        <w:pStyle w:val="libNormal"/>
        <w:rPr>
          <w:rtl/>
        </w:rPr>
      </w:pPr>
      <w:r w:rsidRPr="00456662">
        <w:rPr>
          <w:rtl/>
        </w:rPr>
        <w:t xml:space="preserve">فإن قلت </w:t>
      </w:r>
      <w:r>
        <w:rPr>
          <w:rtl/>
        </w:rPr>
        <w:t>أ</w:t>
      </w:r>
      <w:r w:rsidRPr="00456662">
        <w:rPr>
          <w:rtl/>
        </w:rPr>
        <w:t>تسمّي هذا تعليقا</w:t>
      </w:r>
      <w:r>
        <w:rPr>
          <w:rtl/>
        </w:rPr>
        <w:t>؟</w:t>
      </w:r>
      <w:r w:rsidRPr="00456662">
        <w:rPr>
          <w:rtl/>
        </w:rPr>
        <w:t xml:space="preserve"> قلت : لا</w:t>
      </w:r>
      <w:r>
        <w:rPr>
          <w:rtl/>
        </w:rPr>
        <w:t>،</w:t>
      </w:r>
      <w:r w:rsidRPr="00456662">
        <w:rPr>
          <w:rtl/>
        </w:rPr>
        <w:t xml:space="preserve"> إنّما التعليق أن توقع بعد ما يسدّ مسدّ المفعولين جميعا ؛ كقولك : «علمت أيّهما عمرو</w:t>
      </w:r>
      <w:r>
        <w:rPr>
          <w:rtl/>
        </w:rPr>
        <w:t>،</w:t>
      </w:r>
      <w:r w:rsidRPr="00456662">
        <w:rPr>
          <w:rtl/>
        </w:rPr>
        <w:t xml:space="preserve"> وعلمت أزيد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407.</w:t>
      </w:r>
    </w:p>
    <w:p w:rsidR="00F470B7" w:rsidRPr="00456662" w:rsidRDefault="00F470B7" w:rsidP="002F2D66">
      <w:pPr>
        <w:pStyle w:val="libFootnote0"/>
        <w:rPr>
          <w:rtl/>
        </w:rPr>
      </w:pPr>
      <w:r>
        <w:rPr>
          <w:rtl/>
        </w:rPr>
        <w:t>(</w:t>
      </w:r>
      <w:r w:rsidRPr="00456662">
        <w:rPr>
          <w:rtl/>
        </w:rPr>
        <w:t>2) مجمع البيان 10 : 407.</w:t>
      </w:r>
    </w:p>
    <w:p w:rsidR="00F470B7" w:rsidRPr="00456662" w:rsidRDefault="00F470B7" w:rsidP="00930449">
      <w:pPr>
        <w:pStyle w:val="libNormal0"/>
        <w:rPr>
          <w:rtl/>
        </w:rPr>
      </w:pPr>
      <w:r>
        <w:rPr>
          <w:rtl/>
        </w:rPr>
        <w:br w:type="page"/>
      </w:r>
      <w:r w:rsidRPr="00456662">
        <w:rPr>
          <w:rtl/>
        </w:rPr>
        <w:lastRenderedPageBreak/>
        <w:t>منطلق» ألا ترى أنّه لا فصل بعد سبق أحد المفعولين بين أن يقع ما بعده مصدرا بحرف الاستفهام</w:t>
      </w:r>
      <w:r>
        <w:rPr>
          <w:rtl/>
        </w:rPr>
        <w:t>،</w:t>
      </w:r>
      <w:r w:rsidRPr="00456662">
        <w:rPr>
          <w:rtl/>
        </w:rPr>
        <w:t xml:space="preserve"> وغير مصدر به</w:t>
      </w:r>
      <w:r>
        <w:rPr>
          <w:rtl/>
        </w:rPr>
        <w:t>،</w:t>
      </w:r>
      <w:r w:rsidRPr="00456662">
        <w:rPr>
          <w:rtl/>
        </w:rPr>
        <w:t xml:space="preserve"> ولو كان تعليقا لافترقت الحالتان ؛ كما افترقتا في قولك «علمت أزيد منطلق»</w:t>
      </w:r>
      <w:r>
        <w:rPr>
          <w:rtl/>
        </w:rPr>
        <w:t xml:space="preserve"> و «</w:t>
      </w:r>
      <w:r w:rsidRPr="00456662">
        <w:rPr>
          <w:rtl/>
        </w:rPr>
        <w:t xml:space="preserve">علمت زيدا منطلقا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وقال البيضاويّ بعد عبارته المتقدّمة :</w:t>
      </w:r>
    </w:p>
    <w:p w:rsidR="00F470B7" w:rsidRPr="00456662" w:rsidRDefault="00F470B7" w:rsidP="00596B52">
      <w:pPr>
        <w:pStyle w:val="libNormal"/>
        <w:rPr>
          <w:rtl/>
        </w:rPr>
      </w:pPr>
      <w:r w:rsidRPr="00456662">
        <w:rPr>
          <w:rtl/>
        </w:rPr>
        <w:t>وليس هذا من باب التعليق</w:t>
      </w:r>
      <w:r>
        <w:rPr>
          <w:rtl/>
        </w:rPr>
        <w:t>،</w:t>
      </w:r>
      <w:r w:rsidRPr="00456662">
        <w:rPr>
          <w:rtl/>
        </w:rPr>
        <w:t xml:space="preserve"> لأنّه يخلّ به وقوع الجملة خبرا لما لا يعلّق الفعل عنها ؛ بخلاف ما إذا وقعت موقع المفعولين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وكلمة «أيّ» في الآية استفهاميّة معربة بالرفع على الابتدائيّة.</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أَيُّكُمْ أَحْسَنُ عَمَلاً</w:t>
      </w:r>
      <w:r w:rsidRPr="00D02CEF">
        <w:rPr>
          <w:rStyle w:val="libAlaemChar"/>
          <w:rtl/>
        </w:rPr>
        <w:t>)</w:t>
      </w:r>
      <w:r w:rsidRPr="00456662">
        <w:rPr>
          <w:rtl/>
        </w:rPr>
        <w:t xml:space="preserve"> قد حذف معادله</w:t>
      </w:r>
      <w:r>
        <w:rPr>
          <w:rtl/>
        </w:rPr>
        <w:t>،</w:t>
      </w:r>
      <w:r w:rsidRPr="00456662">
        <w:rPr>
          <w:rtl/>
        </w:rPr>
        <w:t xml:space="preserve"> وهو : «وأيّكم أسوأ عملا» كما في قوله : </w:t>
      </w:r>
      <w:r w:rsidRPr="00D02CEF">
        <w:rPr>
          <w:rStyle w:val="libAlaemChar"/>
          <w:rtl/>
        </w:rPr>
        <w:t>(</w:t>
      </w:r>
      <w:r w:rsidRPr="009E78CC">
        <w:rPr>
          <w:rStyle w:val="libAieChar"/>
          <w:rtl/>
        </w:rPr>
        <w:t>وَجَعَلَ لَكُمْ سَرابِيلَ تَقِيكُمُ الْحَرَّ</w:t>
      </w:r>
      <w:r w:rsidRPr="00D02CEF">
        <w:rPr>
          <w:rStyle w:val="libAlaemChar"/>
          <w:rtl/>
        </w:rPr>
        <w:t>)</w:t>
      </w:r>
      <w:r w:rsidRPr="00456662">
        <w:rPr>
          <w:rtl/>
        </w:rPr>
        <w:t xml:space="preserve"> </w:t>
      </w:r>
      <w:r w:rsidRPr="00D02CEF">
        <w:rPr>
          <w:rStyle w:val="libFootnotenumChar"/>
          <w:rtl/>
        </w:rPr>
        <w:t>(3)</w:t>
      </w:r>
      <w:r w:rsidRPr="00456662">
        <w:rPr>
          <w:rtl/>
        </w:rPr>
        <w:t xml:space="preserve"> ؛ أي : والبرد. وفي الاكتفاء بذكر الأحسن عملا إشارة إلى أنّ المقصود الأصليّ من الخلق هو حسن العمل</w:t>
      </w:r>
      <w:r>
        <w:rPr>
          <w:rtl/>
        </w:rPr>
        <w:t>،</w:t>
      </w:r>
      <w:r w:rsidRPr="00456662">
        <w:rPr>
          <w:rtl/>
        </w:rPr>
        <w:t xml:space="preserve"> ولا تنافي هذه الآية قوله : </w:t>
      </w:r>
      <w:r w:rsidRPr="00D02CEF">
        <w:rPr>
          <w:rStyle w:val="libAlaemChar"/>
          <w:rtl/>
        </w:rPr>
        <w:t>(</w:t>
      </w:r>
      <w:r w:rsidRPr="009E78CC">
        <w:rPr>
          <w:rStyle w:val="libAieChar"/>
          <w:rtl/>
        </w:rPr>
        <w:t>وَما خَلَقْتُ الْجِنَّ وَالْإِنْسَ إِلَّا لِيَعْبُدُونِ</w:t>
      </w:r>
      <w:r w:rsidRPr="00D02CEF">
        <w:rPr>
          <w:rStyle w:val="libAlaemChar"/>
          <w:rtl/>
        </w:rPr>
        <w:t>)</w:t>
      </w:r>
      <w:r w:rsidRPr="00456662">
        <w:rPr>
          <w:rtl/>
        </w:rPr>
        <w:t xml:space="preserve"> </w:t>
      </w:r>
      <w:r w:rsidRPr="00D02CEF">
        <w:rPr>
          <w:rStyle w:val="libFootnotenumChar"/>
          <w:rtl/>
        </w:rPr>
        <w:t>(4)</w:t>
      </w:r>
      <w:r w:rsidRPr="00456662">
        <w:rPr>
          <w:rtl/>
        </w:rPr>
        <w:t xml:space="preserve"> فإنّ العبادة من أحسن العمل</w:t>
      </w:r>
      <w:r>
        <w:rPr>
          <w:rtl/>
        </w:rPr>
        <w:t>،</w:t>
      </w:r>
      <w:r w:rsidRPr="00456662">
        <w:rPr>
          <w:rtl/>
        </w:rPr>
        <w:t xml:space="preserve"> والقرآن يكشف بعضه عن بعض</w:t>
      </w:r>
      <w:r>
        <w:rPr>
          <w:rtl/>
        </w:rPr>
        <w:t>،</w:t>
      </w:r>
      <w:r w:rsidRPr="00456662">
        <w:rPr>
          <w:rtl/>
        </w:rPr>
        <w:t xml:space="preserve"> ومدخليّة الحياة في تحسين العمل واضحة</w:t>
      </w:r>
      <w:r>
        <w:rPr>
          <w:rtl/>
        </w:rPr>
        <w:t>،</w:t>
      </w:r>
      <w:r w:rsidRPr="00456662">
        <w:rPr>
          <w:rtl/>
        </w:rPr>
        <w:t xml:space="preserve"> فإنّ بها يقتدر العبد على الأعمال الصالحة</w:t>
      </w:r>
      <w:r>
        <w:rPr>
          <w:rtl/>
        </w:rPr>
        <w:t>،</w:t>
      </w:r>
      <w:r w:rsidRPr="00456662">
        <w:rPr>
          <w:rtl/>
        </w:rPr>
        <w:t xml:space="preserve"> وأمّا مدخليّة الموت فإنّ ذكره زاجر للعبيد عن المعاصي</w:t>
      </w:r>
      <w:r>
        <w:rPr>
          <w:rtl/>
        </w:rPr>
        <w:t>،</w:t>
      </w:r>
      <w:r w:rsidRPr="00456662">
        <w:rPr>
          <w:rtl/>
        </w:rPr>
        <w:t xml:space="preserve"> وموجب لعدم الوثوق بالدنيا الّتي هي أسّ كلّ خطيئة</w:t>
      </w:r>
      <w:r>
        <w:rPr>
          <w:rtl/>
        </w:rPr>
        <w:t>،</w:t>
      </w:r>
      <w:r w:rsidRPr="00456662">
        <w:rPr>
          <w:rtl/>
        </w:rPr>
        <w:t xml:space="preserve"> ورأس كلّ معصية.</w:t>
      </w:r>
    </w:p>
    <w:p w:rsidR="00F470B7" w:rsidRPr="00456662" w:rsidRDefault="00F470B7" w:rsidP="00596B52">
      <w:pPr>
        <w:pStyle w:val="libNormal"/>
        <w:rPr>
          <w:rtl/>
        </w:rPr>
      </w:pPr>
      <w:r w:rsidRPr="00456662">
        <w:rPr>
          <w:rtl/>
        </w:rPr>
        <w:t xml:space="preserve">وفسّر في العرائس </w:t>
      </w:r>
      <w:r w:rsidRPr="00D02CEF">
        <w:rPr>
          <w:rStyle w:val="libAlaemChar"/>
          <w:rtl/>
        </w:rPr>
        <w:t>(</w:t>
      </w:r>
      <w:r w:rsidRPr="009E78CC">
        <w:rPr>
          <w:rStyle w:val="libAieChar"/>
          <w:rtl/>
        </w:rPr>
        <w:t>أَحْسَنُ عَمَلاً</w:t>
      </w:r>
      <w:r w:rsidRPr="00D02CEF">
        <w:rPr>
          <w:rStyle w:val="libAlaemChar"/>
          <w:rtl/>
        </w:rPr>
        <w:t>)</w:t>
      </w:r>
      <w:r w:rsidRPr="00456662">
        <w:rPr>
          <w:rtl/>
        </w:rPr>
        <w:t xml:space="preserve"> بالّذي يدركه التوفيق فيحييه بالطاعة في الدنيا</w:t>
      </w:r>
      <w:r>
        <w:rPr>
          <w:rtl/>
        </w:rPr>
        <w:t>،</w:t>
      </w:r>
      <w:r w:rsidRPr="00456662">
        <w:rPr>
          <w:rtl/>
        </w:rPr>
        <w:t xml:space="preserve"> ويبعده عن المعصية.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575.</w:t>
      </w:r>
    </w:p>
    <w:p w:rsidR="00F470B7" w:rsidRPr="00456662" w:rsidRDefault="00F470B7" w:rsidP="002F2D66">
      <w:pPr>
        <w:pStyle w:val="libFootnote0"/>
        <w:rPr>
          <w:rtl/>
        </w:rPr>
      </w:pPr>
      <w:r>
        <w:rPr>
          <w:rtl/>
        </w:rPr>
        <w:t>(</w:t>
      </w:r>
      <w:r w:rsidRPr="00456662">
        <w:rPr>
          <w:rtl/>
        </w:rPr>
        <w:t>2) أنوار التنزيل وأسرار التأويل 2 : 509.</w:t>
      </w:r>
    </w:p>
    <w:p w:rsidR="00F470B7" w:rsidRPr="00456662" w:rsidRDefault="00F470B7" w:rsidP="002F2D66">
      <w:pPr>
        <w:pStyle w:val="libFootnote0"/>
        <w:rPr>
          <w:rtl/>
        </w:rPr>
      </w:pPr>
      <w:r>
        <w:rPr>
          <w:rtl/>
        </w:rPr>
        <w:t>(</w:t>
      </w:r>
      <w:r w:rsidRPr="00456662">
        <w:rPr>
          <w:rtl/>
        </w:rPr>
        <w:t>3) النحل : 81.</w:t>
      </w:r>
    </w:p>
    <w:p w:rsidR="00F470B7" w:rsidRPr="00456662" w:rsidRDefault="00F470B7" w:rsidP="002F2D66">
      <w:pPr>
        <w:pStyle w:val="libFootnote0"/>
        <w:rPr>
          <w:rtl/>
        </w:rPr>
      </w:pPr>
      <w:r>
        <w:rPr>
          <w:rtl/>
        </w:rPr>
        <w:t>(</w:t>
      </w:r>
      <w:r w:rsidRPr="00456662">
        <w:rPr>
          <w:rtl/>
        </w:rPr>
        <w:t>4) الذاريات : 56.</w:t>
      </w:r>
    </w:p>
    <w:p w:rsidR="00F470B7" w:rsidRPr="00456662" w:rsidRDefault="00F470B7" w:rsidP="00596B52">
      <w:pPr>
        <w:pStyle w:val="libNormal"/>
        <w:rPr>
          <w:rtl/>
        </w:rPr>
      </w:pPr>
      <w:r>
        <w:rPr>
          <w:rtl/>
        </w:rPr>
        <w:br w:type="page"/>
      </w:r>
      <w:r w:rsidRPr="00456662">
        <w:rPr>
          <w:rtl/>
        </w:rPr>
        <w:lastRenderedPageBreak/>
        <w:t xml:space="preserve">وفي بعض الأخبار : أنّ المراد أيّكم أتمّ عقلا ؛ أي معرفة وخشية </w:t>
      </w:r>
      <w:r w:rsidRPr="00D02CEF">
        <w:rPr>
          <w:rStyle w:val="libFootnotenumChar"/>
          <w:rtl/>
        </w:rPr>
        <w:t>(1)</w:t>
      </w:r>
      <w:r w:rsidRPr="00456662">
        <w:rPr>
          <w:rtl/>
        </w:rPr>
        <w:t xml:space="preserve"> من الله</w:t>
      </w:r>
      <w:r>
        <w:rPr>
          <w:rtl/>
        </w:rPr>
        <w:t>،</w:t>
      </w:r>
      <w:r w:rsidRPr="00456662">
        <w:rPr>
          <w:rtl/>
        </w:rPr>
        <w:t xml:space="preserve"> فإنّ العقل ما عبد به الرحمن</w:t>
      </w:r>
      <w:r>
        <w:rPr>
          <w:rtl/>
        </w:rPr>
        <w:t>،</w:t>
      </w:r>
      <w:r w:rsidRPr="00456662">
        <w:rPr>
          <w:rtl/>
        </w:rPr>
        <w:t xml:space="preserve"> واكتسب به الجنان </w:t>
      </w:r>
      <w:r w:rsidRPr="00D02CEF">
        <w:rPr>
          <w:rStyle w:val="libFootnotenumChar"/>
          <w:rtl/>
        </w:rPr>
        <w:t>(2)</w:t>
      </w:r>
      <w:r>
        <w:rPr>
          <w:rtl/>
        </w:rPr>
        <w:t>.</w:t>
      </w:r>
    </w:p>
    <w:p w:rsidR="00F470B7" w:rsidRPr="00456662" w:rsidRDefault="00F470B7" w:rsidP="00596B52">
      <w:pPr>
        <w:pStyle w:val="libNormal"/>
        <w:rPr>
          <w:rtl/>
        </w:rPr>
      </w:pPr>
      <w:r w:rsidRPr="00456662">
        <w:rPr>
          <w:rtl/>
        </w:rPr>
        <w:t>وقد فسّر ليعبدون</w:t>
      </w:r>
      <w:r>
        <w:rPr>
          <w:rtl/>
        </w:rPr>
        <w:t xml:space="preserve"> بـ </w:t>
      </w:r>
      <w:r w:rsidRPr="00456662">
        <w:rPr>
          <w:rtl/>
        </w:rPr>
        <w:t>«ليعرفون»</w:t>
      </w:r>
      <w:r>
        <w:rPr>
          <w:rtl/>
        </w:rPr>
        <w:t>.</w:t>
      </w:r>
      <w:r w:rsidRPr="00456662">
        <w:rPr>
          <w:rtl/>
        </w:rPr>
        <w:t xml:space="preserve"> وقد ورد في جملة من الروايات : أنّ ثواب العمل على مقدار المعرفة والعقل.</w:t>
      </w:r>
    </w:p>
    <w:p w:rsidR="00F470B7" w:rsidRPr="00456662" w:rsidRDefault="00F470B7" w:rsidP="00596B52">
      <w:pPr>
        <w:pStyle w:val="libNormal"/>
        <w:rPr>
          <w:rtl/>
        </w:rPr>
      </w:pPr>
      <w:r w:rsidRPr="00456662">
        <w:rPr>
          <w:rtl/>
        </w:rPr>
        <w:t xml:space="preserve">وفي رواية سليمان الديلميّ </w:t>
      </w:r>
      <w:r>
        <w:rPr>
          <w:rtl/>
        </w:rPr>
        <w:t>[</w:t>
      </w:r>
      <w:r w:rsidRPr="00456662">
        <w:rPr>
          <w:rtl/>
        </w:rPr>
        <w:t>عن أبيه</w:t>
      </w:r>
      <w:r>
        <w:rPr>
          <w:rtl/>
        </w:rPr>
        <w:t>]</w:t>
      </w:r>
      <w:r w:rsidRPr="00456662">
        <w:rPr>
          <w:rtl/>
        </w:rPr>
        <w:t xml:space="preserve"> قال : قلت لأبي عبد الله عليه السلام : فلان من عبادته ودينه وفضله كذا. فقال : كيف عقله</w:t>
      </w:r>
      <w:r>
        <w:rPr>
          <w:rtl/>
        </w:rPr>
        <w:t>؟</w:t>
      </w:r>
      <w:r w:rsidRPr="00456662">
        <w:rPr>
          <w:rtl/>
        </w:rPr>
        <w:t xml:space="preserve"> قلت : لا أدري. فقال : إنّ الثواب على قدر العقل</w:t>
      </w:r>
      <w:r>
        <w:rPr>
          <w:rtl/>
        </w:rPr>
        <w:t>،</w:t>
      </w:r>
      <w:r w:rsidRPr="00456662">
        <w:rPr>
          <w:rtl/>
        </w:rPr>
        <w:t xml:space="preserve"> إنّ رجلا من بني إسرائيل كان يعبد الله في جزيرة من جزائر البحر</w:t>
      </w:r>
      <w:r>
        <w:rPr>
          <w:rtl/>
        </w:rPr>
        <w:t>،</w:t>
      </w:r>
      <w:r w:rsidRPr="00456662">
        <w:rPr>
          <w:rtl/>
        </w:rPr>
        <w:t xml:space="preserve"> خضراء نضرة</w:t>
      </w:r>
      <w:r>
        <w:rPr>
          <w:rtl/>
        </w:rPr>
        <w:t>،</w:t>
      </w:r>
      <w:r w:rsidRPr="00456662">
        <w:rPr>
          <w:rtl/>
        </w:rPr>
        <w:t xml:space="preserve"> كثيرة الشجر</w:t>
      </w:r>
      <w:r>
        <w:rPr>
          <w:rtl/>
        </w:rPr>
        <w:t>،</w:t>
      </w:r>
      <w:r w:rsidRPr="00456662">
        <w:rPr>
          <w:rtl/>
        </w:rPr>
        <w:t xml:space="preserve"> طاهرة الماء</w:t>
      </w:r>
      <w:r>
        <w:rPr>
          <w:rtl/>
        </w:rPr>
        <w:t>،</w:t>
      </w:r>
      <w:r w:rsidRPr="00456662">
        <w:rPr>
          <w:rtl/>
        </w:rPr>
        <w:t xml:space="preserve"> وإنّ ملكا من الملائكة مرّ به فقال : يا ربّ أرني ثواب عبدك هذا</w:t>
      </w:r>
      <w:r>
        <w:rPr>
          <w:rtl/>
        </w:rPr>
        <w:t>،</w:t>
      </w:r>
      <w:r w:rsidRPr="00456662">
        <w:rPr>
          <w:rtl/>
        </w:rPr>
        <w:t xml:space="preserve"> فأراه الله ذلك فاستقلّه </w:t>
      </w:r>
      <w:r w:rsidRPr="00D02CEF">
        <w:rPr>
          <w:rStyle w:val="libFootnotenumChar"/>
          <w:rtl/>
        </w:rPr>
        <w:t>(3)</w:t>
      </w:r>
      <w:r w:rsidRPr="00456662">
        <w:rPr>
          <w:rtl/>
        </w:rPr>
        <w:t xml:space="preserve"> الملك</w:t>
      </w:r>
      <w:r>
        <w:rPr>
          <w:rtl/>
        </w:rPr>
        <w:t>،</w:t>
      </w:r>
      <w:r w:rsidRPr="00456662">
        <w:rPr>
          <w:rtl/>
        </w:rPr>
        <w:t xml:space="preserve"> فأوحى الله إليه أن اصحبه</w:t>
      </w:r>
      <w:r>
        <w:rPr>
          <w:rtl/>
        </w:rPr>
        <w:t>،</w:t>
      </w:r>
      <w:r w:rsidRPr="00456662">
        <w:rPr>
          <w:rtl/>
        </w:rPr>
        <w:t xml:space="preserve"> فأتاه الملك في صورة إنسيّ فقال له : من أنت</w:t>
      </w:r>
      <w:r>
        <w:rPr>
          <w:rtl/>
        </w:rPr>
        <w:t>؟</w:t>
      </w:r>
      <w:r w:rsidRPr="00456662">
        <w:rPr>
          <w:rtl/>
        </w:rPr>
        <w:t xml:space="preserve"> فقال : أنا رجل عابد بلغني مكانك وعبادتك في هذا المكان</w:t>
      </w:r>
      <w:r>
        <w:rPr>
          <w:rtl/>
        </w:rPr>
        <w:t>،</w:t>
      </w:r>
      <w:r w:rsidRPr="00456662">
        <w:rPr>
          <w:rtl/>
        </w:rPr>
        <w:t xml:space="preserve"> فأتيتك لأعبد الله معك</w:t>
      </w:r>
      <w:r>
        <w:rPr>
          <w:rtl/>
        </w:rPr>
        <w:t>،</w:t>
      </w:r>
      <w:r w:rsidRPr="00456662">
        <w:rPr>
          <w:rtl/>
        </w:rPr>
        <w:t xml:space="preserve"> فكان معه يومه ذلك</w:t>
      </w:r>
      <w:r>
        <w:rPr>
          <w:rtl/>
        </w:rPr>
        <w:t>،</w:t>
      </w:r>
      <w:r w:rsidRPr="00456662">
        <w:rPr>
          <w:rtl/>
        </w:rPr>
        <w:t xml:space="preserve"> فلمّا أصبح قال له الملك : إنّ مكانك لنزه وما يصلح إلّا للعبادة. فقال له العابد : إنّ لمكاننا هذا عيبا. فقال له : ما هو</w:t>
      </w:r>
      <w:r>
        <w:rPr>
          <w:rtl/>
        </w:rPr>
        <w:t>؟</w:t>
      </w:r>
      <w:r w:rsidRPr="00456662">
        <w:rPr>
          <w:rtl/>
        </w:rPr>
        <w:t xml:space="preserve"> قال : ليس لربّنا بهيمة</w:t>
      </w:r>
      <w:r>
        <w:rPr>
          <w:rtl/>
        </w:rPr>
        <w:t>،</w:t>
      </w:r>
      <w:r w:rsidRPr="00456662">
        <w:rPr>
          <w:rtl/>
        </w:rPr>
        <w:t xml:space="preserve"> فلو كان له حمار رعيناه في هذا الموضع</w:t>
      </w:r>
      <w:r>
        <w:rPr>
          <w:rtl/>
        </w:rPr>
        <w:t>،</w:t>
      </w:r>
      <w:r w:rsidRPr="00456662">
        <w:rPr>
          <w:rtl/>
        </w:rPr>
        <w:t xml:space="preserve"> فإنّ هذا الحشيش يضيع. فقال له الملك : وما لربّك حمار</w:t>
      </w:r>
      <w:r>
        <w:rPr>
          <w:rtl/>
        </w:rPr>
        <w:t>؟</w:t>
      </w:r>
      <w:r w:rsidRPr="00456662">
        <w:rPr>
          <w:rtl/>
        </w:rPr>
        <w:t xml:space="preserve"> فقال :</w:t>
      </w:r>
      <w:r>
        <w:rPr>
          <w:rFonts w:hint="cs"/>
          <w:rtl/>
        </w:rPr>
        <w:t xml:space="preserve"> </w:t>
      </w:r>
      <w:r w:rsidRPr="00456662">
        <w:rPr>
          <w:rtl/>
        </w:rPr>
        <w:t xml:space="preserve">لو كان له حمار ما كان يضيع مثل هذا الحشيش. فأوحى الله إلى الملك : إنّما أثيبه على قدر عقله </w:t>
      </w:r>
      <w:r w:rsidRPr="00D02CEF">
        <w:rPr>
          <w:rStyle w:val="libFootnotenumChar"/>
          <w:rtl/>
        </w:rPr>
        <w:t>(4)</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إشارة إلى رواية في البحار 70 : 232.</w:t>
      </w:r>
    </w:p>
    <w:p w:rsidR="00F470B7" w:rsidRPr="00456662" w:rsidRDefault="00F470B7" w:rsidP="002F2D66">
      <w:pPr>
        <w:pStyle w:val="libFootnote0"/>
        <w:rPr>
          <w:rtl/>
        </w:rPr>
      </w:pPr>
      <w:r>
        <w:rPr>
          <w:rtl/>
        </w:rPr>
        <w:t>(</w:t>
      </w:r>
      <w:r w:rsidRPr="00456662">
        <w:rPr>
          <w:rtl/>
        </w:rPr>
        <w:t>2) إشارة إلى حديث في الكافي 1 : 11.</w:t>
      </w:r>
    </w:p>
    <w:p w:rsidR="00F470B7" w:rsidRPr="00456662" w:rsidRDefault="00F470B7" w:rsidP="002F2D66">
      <w:pPr>
        <w:pStyle w:val="libFootnote0"/>
        <w:rPr>
          <w:rtl/>
        </w:rPr>
      </w:pPr>
      <w:r>
        <w:rPr>
          <w:rtl/>
        </w:rPr>
        <w:t>(</w:t>
      </w:r>
      <w:r w:rsidRPr="00456662">
        <w:rPr>
          <w:rtl/>
        </w:rPr>
        <w:t>3) أي : رآه قليلا.</w:t>
      </w:r>
    </w:p>
    <w:p w:rsidR="00F470B7" w:rsidRPr="00456662" w:rsidRDefault="00F470B7" w:rsidP="002F2D66">
      <w:pPr>
        <w:pStyle w:val="libFootnote0"/>
        <w:rPr>
          <w:rtl/>
        </w:rPr>
      </w:pPr>
      <w:r>
        <w:rPr>
          <w:rtl/>
        </w:rPr>
        <w:t>(</w:t>
      </w:r>
      <w:r w:rsidRPr="00456662">
        <w:rPr>
          <w:rtl/>
        </w:rPr>
        <w:t>4) بحار الأنوار 14 : 506.</w:t>
      </w:r>
    </w:p>
    <w:p w:rsidR="00F470B7" w:rsidRPr="00456662" w:rsidRDefault="00F470B7" w:rsidP="00596B52">
      <w:pPr>
        <w:pStyle w:val="libNormal"/>
        <w:rPr>
          <w:rtl/>
        </w:rPr>
      </w:pPr>
      <w:r>
        <w:rPr>
          <w:rtl/>
        </w:rPr>
        <w:br w:type="page"/>
      </w:r>
      <w:r w:rsidRPr="00456662">
        <w:rPr>
          <w:rtl/>
        </w:rPr>
        <w:lastRenderedPageBreak/>
        <w:t>وعن النبيّ صلّى الله عليه وآله : إذا بلغكم عن رجل حسن حال فانظروا في حسن عقله</w:t>
      </w:r>
      <w:r>
        <w:rPr>
          <w:rtl/>
        </w:rPr>
        <w:t>،</w:t>
      </w:r>
      <w:r w:rsidRPr="00456662">
        <w:rPr>
          <w:rtl/>
        </w:rPr>
        <w:t xml:space="preserve"> فإنّما يجازى بعقله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وعن الصادق عليه السلام في تفسير هذه الآية : ليس يعني أكثر عملا</w:t>
      </w:r>
      <w:r>
        <w:rPr>
          <w:rtl/>
        </w:rPr>
        <w:t>،</w:t>
      </w:r>
      <w:r w:rsidRPr="00456662">
        <w:rPr>
          <w:rtl/>
        </w:rPr>
        <w:t xml:space="preserve"> ولكن أصوبكم عملا</w:t>
      </w:r>
      <w:r>
        <w:rPr>
          <w:rtl/>
        </w:rPr>
        <w:t>،</w:t>
      </w:r>
      <w:r w:rsidRPr="00456662">
        <w:rPr>
          <w:rtl/>
        </w:rPr>
        <w:t xml:space="preserve"> وإنّما الإصابة خشية الله</w:t>
      </w:r>
      <w:r>
        <w:rPr>
          <w:rtl/>
        </w:rPr>
        <w:t>،</w:t>
      </w:r>
      <w:r w:rsidRPr="00456662">
        <w:rPr>
          <w:rtl/>
        </w:rPr>
        <w:t xml:space="preserve"> والنيّة الصادقة </w:t>
      </w:r>
      <w:r>
        <w:rPr>
          <w:rtl/>
        </w:rPr>
        <w:t>[</w:t>
      </w:r>
      <w:r w:rsidRPr="00456662">
        <w:rPr>
          <w:rtl/>
        </w:rPr>
        <w:t>والحسنة</w:t>
      </w:r>
      <w:r>
        <w:rPr>
          <w:rtl/>
        </w:rPr>
        <w:t>]</w:t>
      </w:r>
      <w:r w:rsidRPr="00456662">
        <w:rPr>
          <w:rtl/>
        </w:rPr>
        <w:t xml:space="preserve"> ثمّ قال : الإبقاء على العمل حتّى يخلص أشدّ من العمل</w:t>
      </w:r>
      <w:r>
        <w:rPr>
          <w:rtl/>
        </w:rPr>
        <w:t xml:space="preserve"> ..</w:t>
      </w:r>
      <w:r w:rsidRPr="00456662">
        <w:rPr>
          <w:rtl/>
        </w:rPr>
        <w:t xml:space="preserve">. </w:t>
      </w:r>
      <w:r w:rsidRPr="00D02CEF">
        <w:rPr>
          <w:rStyle w:val="libFootnotenumChar"/>
          <w:rtl/>
        </w:rPr>
        <w:t>(2)</w:t>
      </w:r>
      <w:r w:rsidRPr="00456662">
        <w:rPr>
          <w:rtl/>
        </w:rPr>
        <w:t xml:space="preserve"> انتهى.</w:t>
      </w:r>
    </w:p>
    <w:p w:rsidR="00F470B7" w:rsidRPr="00456662" w:rsidRDefault="00F470B7" w:rsidP="00596B52">
      <w:pPr>
        <w:pStyle w:val="libNormal"/>
        <w:rPr>
          <w:rtl/>
        </w:rPr>
      </w:pPr>
      <w:r w:rsidRPr="00456662">
        <w:rPr>
          <w:rtl/>
        </w:rPr>
        <w:t xml:space="preserve">وفي الكشّاف عند تفسير </w:t>
      </w:r>
      <w:r w:rsidRPr="00D02CEF">
        <w:rPr>
          <w:rStyle w:val="libAlaemChar"/>
          <w:rtl/>
        </w:rPr>
        <w:t>(</w:t>
      </w:r>
      <w:r w:rsidRPr="009E78CC">
        <w:rPr>
          <w:rStyle w:val="libAieChar"/>
          <w:rtl/>
        </w:rPr>
        <w:t>أَحْسَنُ عَمَلاً</w:t>
      </w:r>
      <w:r w:rsidRPr="00D02CEF">
        <w:rPr>
          <w:rStyle w:val="libAlaemChar"/>
          <w:rtl/>
        </w:rPr>
        <w:t>)</w:t>
      </w:r>
      <w:r w:rsidRPr="00456662">
        <w:rPr>
          <w:rtl/>
        </w:rPr>
        <w:t xml:space="preserve"> : قيل : أخلصه وأصوبه</w:t>
      </w:r>
      <w:r>
        <w:rPr>
          <w:rtl/>
        </w:rPr>
        <w:t>،</w:t>
      </w:r>
      <w:r w:rsidRPr="00456662">
        <w:rPr>
          <w:rtl/>
        </w:rPr>
        <w:t xml:space="preserve"> لأنّه إذا كان خالصا غير صواب لم يقبل</w:t>
      </w:r>
      <w:r>
        <w:rPr>
          <w:rtl/>
        </w:rPr>
        <w:t>،</w:t>
      </w:r>
      <w:r w:rsidRPr="00456662">
        <w:rPr>
          <w:rtl/>
        </w:rPr>
        <w:t xml:space="preserve"> وكذلك إذا كان صوابا غير خالص</w:t>
      </w:r>
      <w:r>
        <w:rPr>
          <w:rtl/>
        </w:rPr>
        <w:t>،</w:t>
      </w:r>
      <w:r w:rsidRPr="00456662">
        <w:rPr>
          <w:rtl/>
        </w:rPr>
        <w:t xml:space="preserve"> فالخالص أن يكون لوجه الله تعالى</w:t>
      </w:r>
      <w:r>
        <w:rPr>
          <w:rtl/>
        </w:rPr>
        <w:t>،</w:t>
      </w:r>
      <w:r w:rsidRPr="00456662">
        <w:rPr>
          <w:rtl/>
        </w:rPr>
        <w:t xml:space="preserve"> والصواب أن يكون على السنّة.</w:t>
      </w:r>
    </w:p>
    <w:p w:rsidR="00F470B7" w:rsidRPr="00456662" w:rsidRDefault="00F470B7" w:rsidP="00596B52">
      <w:pPr>
        <w:pStyle w:val="libNormal"/>
        <w:rPr>
          <w:rtl/>
        </w:rPr>
      </w:pPr>
      <w:r w:rsidRPr="00456662">
        <w:rPr>
          <w:rtl/>
        </w:rPr>
        <w:t>وعن النبيّ صلّى الله عليه وآله أنّه تلاها</w:t>
      </w:r>
      <w:r>
        <w:rPr>
          <w:rtl/>
        </w:rPr>
        <w:t>،</w:t>
      </w:r>
      <w:r w:rsidRPr="00456662">
        <w:rPr>
          <w:rtl/>
        </w:rPr>
        <w:t xml:space="preserve"> فلمّا بلغ قوله : </w:t>
      </w:r>
      <w:r w:rsidRPr="00D02CEF">
        <w:rPr>
          <w:rStyle w:val="libAlaemChar"/>
          <w:rtl/>
        </w:rPr>
        <w:t>(</w:t>
      </w:r>
      <w:r w:rsidRPr="009E78CC">
        <w:rPr>
          <w:rStyle w:val="libAieChar"/>
          <w:rtl/>
        </w:rPr>
        <w:t>أَيُّكُمْ أَحْسَنُ عَمَلاً</w:t>
      </w:r>
      <w:r w:rsidRPr="00D02CEF">
        <w:rPr>
          <w:rStyle w:val="libAlaemChar"/>
          <w:rtl/>
        </w:rPr>
        <w:t>)</w:t>
      </w:r>
      <w:r w:rsidRPr="00456662">
        <w:rPr>
          <w:rtl/>
        </w:rPr>
        <w:t xml:space="preserve"> قال : أيّكم أحسن عقلا</w:t>
      </w:r>
      <w:r>
        <w:rPr>
          <w:rtl/>
        </w:rPr>
        <w:t>،</w:t>
      </w:r>
      <w:r w:rsidRPr="00456662">
        <w:rPr>
          <w:rtl/>
        </w:rPr>
        <w:t xml:space="preserve"> وأورع عن محارم الله</w:t>
      </w:r>
      <w:r>
        <w:rPr>
          <w:rtl/>
        </w:rPr>
        <w:t>،</w:t>
      </w:r>
      <w:r w:rsidRPr="00456662">
        <w:rPr>
          <w:rtl/>
        </w:rPr>
        <w:t xml:space="preserve"> وأسرع في طاعة الله </w:t>
      </w:r>
      <w:r w:rsidRPr="00D02CEF">
        <w:rPr>
          <w:rStyle w:val="libFootnotenumChar"/>
          <w:rtl/>
        </w:rPr>
        <w:t>(3)</w:t>
      </w:r>
      <w:r>
        <w:rPr>
          <w:rtl/>
        </w:rPr>
        <w:t>،</w:t>
      </w:r>
      <w:r w:rsidRPr="00456662">
        <w:rPr>
          <w:rtl/>
        </w:rPr>
        <w:t xml:space="preserve"> يعني أيّكم أتمّ عقلا عن الله</w:t>
      </w:r>
      <w:r>
        <w:rPr>
          <w:rtl/>
        </w:rPr>
        <w:t>،</w:t>
      </w:r>
      <w:r w:rsidRPr="00456662">
        <w:rPr>
          <w:rtl/>
        </w:rPr>
        <w:t xml:space="preserve"> وفهما لأغراضه</w:t>
      </w:r>
      <w:r>
        <w:rPr>
          <w:rtl/>
        </w:rPr>
        <w:t>،</w:t>
      </w:r>
      <w:r w:rsidRPr="00456662">
        <w:rPr>
          <w:rtl/>
        </w:rPr>
        <w:t xml:space="preserve"> قال : والمراد أنّه أعطاكم الحياة الّتي تقدرون بها على العمل</w:t>
      </w:r>
      <w:r>
        <w:rPr>
          <w:rtl/>
        </w:rPr>
        <w:t>،</w:t>
      </w:r>
      <w:r w:rsidRPr="00456662">
        <w:rPr>
          <w:rtl/>
        </w:rPr>
        <w:t xml:space="preserve"> وتستمكنون منه</w:t>
      </w:r>
      <w:r>
        <w:rPr>
          <w:rtl/>
        </w:rPr>
        <w:t>،</w:t>
      </w:r>
      <w:r w:rsidRPr="00456662">
        <w:rPr>
          <w:rtl/>
        </w:rPr>
        <w:t xml:space="preserve"> وسلّط عليكم الموت الّذي هو داعيكم إلى اختيار العمل الحسن على القبيح</w:t>
      </w:r>
      <w:r>
        <w:rPr>
          <w:rtl/>
        </w:rPr>
        <w:t>،</w:t>
      </w:r>
      <w:r w:rsidRPr="00456662">
        <w:rPr>
          <w:rtl/>
        </w:rPr>
        <w:t xml:space="preserve"> لأنّ وراءه البعث والجزاء الّذي لا بدّ منه </w:t>
      </w:r>
      <w:r w:rsidRPr="00D02CEF">
        <w:rPr>
          <w:rStyle w:val="libFootnotenumChar"/>
          <w:rtl/>
        </w:rPr>
        <w:t>(4)</w:t>
      </w:r>
      <w:r>
        <w:rPr>
          <w:rtl/>
        </w:rPr>
        <w:t>.</w:t>
      </w:r>
      <w:r w:rsidRPr="00456662">
        <w:rPr>
          <w:rtl/>
        </w:rPr>
        <w:t xml:space="preserve"> انتهى.</w:t>
      </w:r>
    </w:p>
    <w:p w:rsidR="00F470B7" w:rsidRPr="00456662" w:rsidRDefault="00F470B7" w:rsidP="00596B52">
      <w:pPr>
        <w:pStyle w:val="libNormal"/>
        <w:rPr>
          <w:rtl/>
        </w:rPr>
      </w:pPr>
      <w:r w:rsidRPr="00456662">
        <w:rPr>
          <w:rtl/>
        </w:rPr>
        <w:t>وفي مصباح الشريعة : قال الصادق عليه السلام : ذكر الموت يميت الشهوات في النفس</w:t>
      </w:r>
      <w:r>
        <w:rPr>
          <w:rtl/>
        </w:rPr>
        <w:t>،</w:t>
      </w:r>
      <w:r w:rsidRPr="00456662">
        <w:rPr>
          <w:rtl/>
        </w:rPr>
        <w:t xml:space="preserve"> ويقطع منابت الغفلة</w:t>
      </w:r>
      <w:r>
        <w:rPr>
          <w:rtl/>
        </w:rPr>
        <w:t>،</w:t>
      </w:r>
      <w:r w:rsidRPr="00456662">
        <w:rPr>
          <w:rtl/>
        </w:rPr>
        <w:t xml:space="preserve"> ويقوّي القلب بمواعد الله</w:t>
      </w:r>
      <w:r>
        <w:rPr>
          <w:rtl/>
        </w:rPr>
        <w:t>،</w:t>
      </w:r>
      <w:r w:rsidRPr="00456662">
        <w:rPr>
          <w:rtl/>
        </w:rPr>
        <w:t xml:space="preserve"> ويرقّ الطبع</w:t>
      </w:r>
      <w:r>
        <w:rPr>
          <w:rtl/>
        </w:rPr>
        <w:t>،</w:t>
      </w:r>
      <w:r w:rsidRPr="00456662">
        <w:rPr>
          <w:rtl/>
        </w:rPr>
        <w:t xml:space="preserve"> ويكسر أعلام الهوى</w:t>
      </w:r>
      <w:r>
        <w:rPr>
          <w:rtl/>
        </w:rPr>
        <w:t>،</w:t>
      </w:r>
      <w:r w:rsidRPr="00456662">
        <w:rPr>
          <w:rtl/>
        </w:rPr>
        <w:t xml:space="preserve"> ويطفئ نار الحرص</w:t>
      </w:r>
      <w:r>
        <w:rPr>
          <w:rtl/>
        </w:rPr>
        <w:t>،</w:t>
      </w:r>
      <w:r w:rsidRPr="00456662">
        <w:rPr>
          <w:rtl/>
        </w:rPr>
        <w:t xml:space="preserve"> ويحقّر الدنيا</w:t>
      </w:r>
      <w:r>
        <w:rPr>
          <w:rtl/>
        </w:rPr>
        <w:t xml:space="preserve"> ـ </w:t>
      </w:r>
      <w:r w:rsidRPr="00456662">
        <w:rPr>
          <w:rtl/>
        </w:rPr>
        <w:t>إلى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1 : 11.</w:t>
      </w:r>
    </w:p>
    <w:p w:rsidR="00F470B7" w:rsidRPr="00456662" w:rsidRDefault="00F470B7" w:rsidP="002F2D66">
      <w:pPr>
        <w:pStyle w:val="libFootnote0"/>
        <w:rPr>
          <w:rtl/>
        </w:rPr>
      </w:pPr>
      <w:r>
        <w:rPr>
          <w:rtl/>
        </w:rPr>
        <w:t>(</w:t>
      </w:r>
      <w:r w:rsidRPr="00456662">
        <w:rPr>
          <w:rtl/>
        </w:rPr>
        <w:t>2) الكافي 2 : 16.</w:t>
      </w:r>
    </w:p>
    <w:p w:rsidR="00F470B7" w:rsidRPr="00456662" w:rsidRDefault="00F470B7" w:rsidP="002F2D66">
      <w:pPr>
        <w:pStyle w:val="libFootnote0"/>
        <w:rPr>
          <w:rtl/>
        </w:rPr>
      </w:pPr>
      <w:r>
        <w:rPr>
          <w:rtl/>
        </w:rPr>
        <w:t>(</w:t>
      </w:r>
      <w:r w:rsidRPr="00456662">
        <w:rPr>
          <w:rtl/>
        </w:rPr>
        <w:t>3) انظر : بحار الأنوار 70 : 232.</w:t>
      </w:r>
    </w:p>
    <w:p w:rsidR="00F470B7" w:rsidRPr="00456662" w:rsidRDefault="00F470B7" w:rsidP="002F2D66">
      <w:pPr>
        <w:pStyle w:val="libFootnote0"/>
        <w:rPr>
          <w:rtl/>
        </w:rPr>
      </w:pPr>
      <w:r>
        <w:rPr>
          <w:rtl/>
        </w:rPr>
        <w:t>(</w:t>
      </w:r>
      <w:r w:rsidRPr="00456662">
        <w:rPr>
          <w:rtl/>
        </w:rPr>
        <w:t>4) الكشّاف 4 : 575.</w:t>
      </w:r>
    </w:p>
    <w:p w:rsidR="00F470B7" w:rsidRPr="00456662" w:rsidRDefault="00F470B7" w:rsidP="00930449">
      <w:pPr>
        <w:pStyle w:val="libNormal0"/>
        <w:rPr>
          <w:rtl/>
        </w:rPr>
      </w:pPr>
      <w:r>
        <w:rPr>
          <w:rtl/>
        </w:rPr>
        <w:br w:type="page"/>
      </w:r>
      <w:r w:rsidRPr="00456662">
        <w:rPr>
          <w:rtl/>
        </w:rPr>
        <w:lastRenderedPageBreak/>
        <w:t>أن قال</w:t>
      </w:r>
      <w:r>
        <w:rPr>
          <w:rtl/>
        </w:rPr>
        <w:t xml:space="preserve"> ـ </w:t>
      </w:r>
      <w:r w:rsidRPr="00456662">
        <w:rPr>
          <w:rtl/>
        </w:rPr>
        <w:t>ومن لا يعتبر بالموت</w:t>
      </w:r>
      <w:r>
        <w:rPr>
          <w:rtl/>
        </w:rPr>
        <w:t>،</w:t>
      </w:r>
      <w:r w:rsidRPr="00456662">
        <w:rPr>
          <w:rtl/>
        </w:rPr>
        <w:t xml:space="preserve"> وقلّة حيلته</w:t>
      </w:r>
      <w:r>
        <w:rPr>
          <w:rtl/>
        </w:rPr>
        <w:t>،</w:t>
      </w:r>
      <w:r w:rsidRPr="00456662">
        <w:rPr>
          <w:rtl/>
        </w:rPr>
        <w:t xml:space="preserve"> وكثرة عجزه</w:t>
      </w:r>
      <w:r>
        <w:rPr>
          <w:rtl/>
        </w:rPr>
        <w:t>،</w:t>
      </w:r>
      <w:r w:rsidRPr="00456662">
        <w:rPr>
          <w:rtl/>
        </w:rPr>
        <w:t xml:space="preserve"> وطول مقامه في القبر</w:t>
      </w:r>
      <w:r>
        <w:rPr>
          <w:rtl/>
        </w:rPr>
        <w:t>،</w:t>
      </w:r>
      <w:r w:rsidRPr="00456662">
        <w:rPr>
          <w:rtl/>
        </w:rPr>
        <w:t xml:space="preserve"> وتحيّره في القيامة</w:t>
      </w:r>
      <w:r>
        <w:rPr>
          <w:rtl/>
        </w:rPr>
        <w:t>،</w:t>
      </w:r>
      <w:r w:rsidRPr="00456662">
        <w:rPr>
          <w:rtl/>
        </w:rPr>
        <w:t xml:space="preserve"> فلا خير فيه</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ولمّا كانت الآية مسوقة للترغيب على الطاعة</w:t>
      </w:r>
      <w:r>
        <w:rPr>
          <w:rtl/>
        </w:rPr>
        <w:t>،</w:t>
      </w:r>
      <w:r w:rsidRPr="00456662">
        <w:rPr>
          <w:rtl/>
        </w:rPr>
        <w:t xml:space="preserve"> والترهيب عن المعصية والمخالفة</w:t>
      </w:r>
      <w:r>
        <w:rPr>
          <w:rtl/>
        </w:rPr>
        <w:t>،</w:t>
      </w:r>
      <w:r w:rsidRPr="00456662">
        <w:rPr>
          <w:rtl/>
        </w:rPr>
        <w:t xml:space="preserve"> ختمها باسمي «العزيز»</w:t>
      </w:r>
      <w:r>
        <w:rPr>
          <w:rtl/>
        </w:rPr>
        <w:t xml:space="preserve"> و «</w:t>
      </w:r>
      <w:r w:rsidRPr="00456662">
        <w:rPr>
          <w:rtl/>
        </w:rPr>
        <w:t>الغفور» لدلالة الأوّل على أنّه الغالب الّذي لا يعجزه من خالف أمره ونهيه</w:t>
      </w:r>
      <w:r>
        <w:rPr>
          <w:rtl/>
        </w:rPr>
        <w:t>،</w:t>
      </w:r>
      <w:r w:rsidRPr="00456662">
        <w:rPr>
          <w:rtl/>
        </w:rPr>
        <w:t xml:space="preserve"> فلا ينقص من ملكه إساءة المسيء</w:t>
      </w:r>
      <w:r>
        <w:rPr>
          <w:rtl/>
        </w:rPr>
        <w:t>،</w:t>
      </w:r>
      <w:r w:rsidRPr="00456662">
        <w:rPr>
          <w:rtl/>
        </w:rPr>
        <w:t xml:space="preserve"> وكفر الكافر</w:t>
      </w:r>
      <w:r>
        <w:rPr>
          <w:rtl/>
        </w:rPr>
        <w:t>،</w:t>
      </w:r>
      <w:r w:rsidRPr="00456662">
        <w:rPr>
          <w:rtl/>
        </w:rPr>
        <w:t xml:space="preserve"> والثاني على أنّه لا ينبغي للعاصي أن ييأس من روحه ورحمته</w:t>
      </w:r>
      <w:r>
        <w:rPr>
          <w:rtl/>
        </w:rPr>
        <w:t>،</w:t>
      </w:r>
      <w:r w:rsidRPr="00456662">
        <w:rPr>
          <w:rtl/>
        </w:rPr>
        <w:t xml:space="preserve"> فإنّه غفّار لمن تاب وعمل صالحا.</w:t>
      </w:r>
    </w:p>
    <w:p w:rsidR="00F470B7" w:rsidRPr="00456662" w:rsidRDefault="00F470B7" w:rsidP="00596B52">
      <w:pPr>
        <w:pStyle w:val="libNormal"/>
        <w:rPr>
          <w:rtl/>
        </w:rPr>
      </w:pPr>
      <w:r w:rsidRPr="00456662">
        <w:rPr>
          <w:rtl/>
        </w:rPr>
        <w:t xml:space="preserve">وفي العرائس : عن سهل أنّه قال في قوله تعالى : </w:t>
      </w:r>
      <w:r w:rsidRPr="00D02CEF">
        <w:rPr>
          <w:rStyle w:val="libAlaemChar"/>
          <w:rtl/>
        </w:rPr>
        <w:t>(</w:t>
      </w:r>
      <w:r w:rsidRPr="009E78CC">
        <w:rPr>
          <w:rStyle w:val="libAieChar"/>
          <w:rtl/>
        </w:rPr>
        <w:t>وَهُوَ الْعَزِيزُ الْغَفُورُ</w:t>
      </w:r>
      <w:r w:rsidRPr="00D02CEF">
        <w:rPr>
          <w:rStyle w:val="libAlaemChar"/>
          <w:rtl/>
        </w:rPr>
        <w:t>)</w:t>
      </w:r>
      <w:r w:rsidRPr="00456662">
        <w:rPr>
          <w:rtl/>
        </w:rPr>
        <w:t xml:space="preserve"> الممتنع في ملكه</w:t>
      </w:r>
      <w:r>
        <w:rPr>
          <w:rtl/>
        </w:rPr>
        <w:t>،</w:t>
      </w:r>
      <w:r w:rsidRPr="00456662">
        <w:rPr>
          <w:rtl/>
        </w:rPr>
        <w:t xml:space="preserve"> الغفور يستره بجوده.</w:t>
      </w:r>
    </w:p>
    <w:p w:rsidR="00F470B7" w:rsidRPr="00456662" w:rsidRDefault="00F470B7" w:rsidP="00596B52">
      <w:pPr>
        <w:pStyle w:val="libNormal"/>
        <w:rPr>
          <w:rtl/>
        </w:rPr>
      </w:pPr>
      <w:r w:rsidRPr="00D02CEF">
        <w:rPr>
          <w:rStyle w:val="libAlaemChar"/>
          <w:rtl/>
        </w:rPr>
        <w:t>(</w:t>
      </w:r>
      <w:r w:rsidRPr="009E78CC">
        <w:rPr>
          <w:rStyle w:val="libAieChar"/>
          <w:rtl/>
        </w:rPr>
        <w:t>الَّذِي خَلَقَ سَبْعَ سَماواتٍ طِباقاً ما تَرى فِي خَلْقِ الرَّحْمنِ مِنْ تَفاوُتٍ فَارْجِعِ الْبَصَرَ هَلْ تَرى مِنْ فُطُورٍ * ثُمَّ ارْجِعِ الْبَصَرَ كَرَّتَيْنِ يَنْقَلِبْ إِلَيْكَ الْبَصَرُ خاسِئاً وَهُوَ حَسِيرٌ</w:t>
      </w:r>
      <w:r w:rsidRPr="00D02CEF">
        <w:rPr>
          <w:rStyle w:val="libAlaemChar"/>
          <w:rtl/>
        </w:rPr>
        <w:t>)</w:t>
      </w:r>
      <w:r w:rsidRPr="00456662">
        <w:rPr>
          <w:rtl/>
        </w:rPr>
        <w:t xml:space="preserve"> ويحتمل في ما قدّمناه وكونه نعتا للغفور ومبتدأ خبره ما ترى. وفيه أيضا برهان على كمال قدرته</w:t>
      </w:r>
      <w:r>
        <w:rPr>
          <w:rtl/>
        </w:rPr>
        <w:t>،</w:t>
      </w:r>
      <w:r w:rsidRPr="00456662">
        <w:rPr>
          <w:rtl/>
        </w:rPr>
        <w:t xml:space="preserve"> وإشارة إلى بعض آثار نافذ مشيّته. وفي قوله </w:t>
      </w:r>
      <w:r w:rsidRPr="00D02CEF">
        <w:rPr>
          <w:rStyle w:val="libAlaemChar"/>
          <w:rtl/>
        </w:rPr>
        <w:t>(</w:t>
      </w:r>
      <w:r w:rsidRPr="009E78CC">
        <w:rPr>
          <w:rStyle w:val="libAieChar"/>
          <w:rtl/>
        </w:rPr>
        <w:t>خَلَقَ</w:t>
      </w:r>
      <w:r w:rsidRPr="00D02CEF">
        <w:rPr>
          <w:rStyle w:val="libAlaemChar"/>
          <w:rtl/>
        </w:rPr>
        <w:t>)</w:t>
      </w:r>
      <w:r w:rsidRPr="00456662">
        <w:rPr>
          <w:rtl/>
        </w:rPr>
        <w:t xml:space="preserve"> ردّ على من زعم من الفلاسفة أنّ الأفلاك وأجرامها قديمة أزليّة بالذات والصفات ؛ كأرسطو</w:t>
      </w:r>
      <w:r>
        <w:rPr>
          <w:rtl/>
        </w:rPr>
        <w:t>،</w:t>
      </w:r>
      <w:r w:rsidRPr="00456662">
        <w:rPr>
          <w:rtl/>
        </w:rPr>
        <w:t xml:space="preserve"> وأبي نصر الفارابيّ</w:t>
      </w:r>
      <w:r>
        <w:rPr>
          <w:rtl/>
        </w:rPr>
        <w:t>،</w:t>
      </w:r>
      <w:r w:rsidRPr="00456662">
        <w:rPr>
          <w:rtl/>
        </w:rPr>
        <w:t xml:space="preserve"> ومن زعم أنّها قديمة الذات محدثة الصفات كتاليس الملطيّ</w:t>
      </w:r>
      <w:r>
        <w:rPr>
          <w:rtl/>
        </w:rPr>
        <w:t>،</w:t>
      </w:r>
      <w:r w:rsidRPr="00456662">
        <w:rPr>
          <w:rtl/>
        </w:rPr>
        <w:t xml:space="preserve"> وانكساغورس</w:t>
      </w:r>
      <w:r>
        <w:rPr>
          <w:rtl/>
        </w:rPr>
        <w:t>،</w:t>
      </w:r>
      <w:r w:rsidRPr="00456662">
        <w:rPr>
          <w:rtl/>
        </w:rPr>
        <w:t xml:space="preserve"> وفيثاغورس</w:t>
      </w:r>
      <w:r>
        <w:rPr>
          <w:rtl/>
        </w:rPr>
        <w:t>،</w:t>
      </w:r>
      <w:r w:rsidRPr="00456662">
        <w:rPr>
          <w:rtl/>
        </w:rPr>
        <w:t xml:space="preserve"> وسقراط</w:t>
      </w:r>
      <w:r>
        <w:rPr>
          <w:rtl/>
        </w:rPr>
        <w:t>،</w:t>
      </w:r>
      <w:r w:rsidRPr="00456662">
        <w:rPr>
          <w:rtl/>
        </w:rPr>
        <w:t xml:space="preserve"> وجميع فرق الثنويّة</w:t>
      </w:r>
      <w:r>
        <w:rPr>
          <w:rtl/>
        </w:rPr>
        <w:t>،</w:t>
      </w:r>
      <w:r w:rsidRPr="00456662">
        <w:rPr>
          <w:rtl/>
        </w:rPr>
        <w:t xml:space="preserve"> فإنّ الخلق معناه الاختراع</w:t>
      </w:r>
      <w:r>
        <w:rPr>
          <w:rtl/>
        </w:rPr>
        <w:t>،</w:t>
      </w:r>
      <w:r w:rsidRPr="00456662">
        <w:rPr>
          <w:rtl/>
        </w:rPr>
        <w:t xml:space="preserve"> ويلزمه الحدوث ؛ وعليه المسلمون كافّة</w:t>
      </w:r>
      <w:r>
        <w:rPr>
          <w:rtl/>
        </w:rPr>
        <w:t>،</w:t>
      </w:r>
      <w:r w:rsidRPr="00456662">
        <w:rPr>
          <w:rtl/>
        </w:rPr>
        <w:t xml:space="preserve"> بل جميع أهل الملل إلّا بعض المجوس.</w:t>
      </w:r>
      <w:r>
        <w:rPr>
          <w:rFonts w:hint="cs"/>
          <w:rtl/>
        </w:rPr>
        <w:t xml:space="preserve"> </w:t>
      </w:r>
      <w:r w:rsidRPr="00456662">
        <w:rPr>
          <w:rtl/>
        </w:rPr>
        <w:t>وهذا مذهب أفلاطون على ما حكي عنه.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الشريعة : 171.</w:t>
      </w:r>
    </w:p>
    <w:p w:rsidR="00F470B7" w:rsidRPr="00456662" w:rsidRDefault="00F470B7" w:rsidP="00596B52">
      <w:pPr>
        <w:pStyle w:val="libNormal"/>
        <w:rPr>
          <w:rtl/>
        </w:rPr>
      </w:pPr>
      <w:r>
        <w:rPr>
          <w:rtl/>
        </w:rPr>
        <w:br w:type="page"/>
      </w:r>
      <w:r w:rsidRPr="00456662">
        <w:rPr>
          <w:rtl/>
        </w:rPr>
        <w:lastRenderedPageBreak/>
        <w:t>قال العلّامة المجلسيّ رحمه الله في البحار : إذا أمعنت النظر فيما قدّمناه</w:t>
      </w:r>
      <w:r>
        <w:rPr>
          <w:rtl/>
        </w:rPr>
        <w:t>،</w:t>
      </w:r>
      <w:r w:rsidRPr="00456662">
        <w:rPr>
          <w:rtl/>
        </w:rPr>
        <w:t xml:space="preserve"> وسلكت مسلك الإنصاف</w:t>
      </w:r>
      <w:r>
        <w:rPr>
          <w:rtl/>
        </w:rPr>
        <w:t>،</w:t>
      </w:r>
      <w:r w:rsidRPr="00456662">
        <w:rPr>
          <w:rtl/>
        </w:rPr>
        <w:t xml:space="preserve"> ونزلت عن مطيّة التعنّت والاعتساف</w:t>
      </w:r>
      <w:r>
        <w:rPr>
          <w:rtl/>
        </w:rPr>
        <w:t>،</w:t>
      </w:r>
      <w:r w:rsidRPr="00456662">
        <w:rPr>
          <w:rtl/>
        </w:rPr>
        <w:t xml:space="preserve"> حصل لك </w:t>
      </w:r>
      <w:r>
        <w:rPr>
          <w:rtl/>
        </w:rPr>
        <w:t>[</w:t>
      </w:r>
      <w:r w:rsidRPr="00456662">
        <w:rPr>
          <w:rtl/>
        </w:rPr>
        <w:t>القطع</w:t>
      </w:r>
      <w:r>
        <w:rPr>
          <w:rtl/>
        </w:rPr>
        <w:t>]</w:t>
      </w:r>
      <w:r w:rsidRPr="00456662">
        <w:rPr>
          <w:rtl/>
        </w:rPr>
        <w:t xml:space="preserve"> من الآيات المتضافرة</w:t>
      </w:r>
      <w:r>
        <w:rPr>
          <w:rtl/>
        </w:rPr>
        <w:t>،</w:t>
      </w:r>
      <w:r w:rsidRPr="00456662">
        <w:rPr>
          <w:rtl/>
        </w:rPr>
        <w:t xml:space="preserve"> والأخبار المتواترة الواردة بأساليب مختلفة</w:t>
      </w:r>
      <w:r>
        <w:rPr>
          <w:rtl/>
        </w:rPr>
        <w:t>،</w:t>
      </w:r>
      <w:r w:rsidRPr="00456662">
        <w:rPr>
          <w:rtl/>
        </w:rPr>
        <w:t xml:space="preserve"> وعبارات متفنّنة من اشتمالها على بيانات شافية</w:t>
      </w:r>
      <w:r>
        <w:rPr>
          <w:rtl/>
        </w:rPr>
        <w:t>،</w:t>
      </w:r>
      <w:r w:rsidRPr="00456662">
        <w:rPr>
          <w:rtl/>
        </w:rPr>
        <w:t xml:space="preserve"> وأدلّة وافية ؛ بالحدوث بالمعنى الّذي أسلفناه</w:t>
      </w:r>
      <w:r>
        <w:rPr>
          <w:rtl/>
        </w:rPr>
        <w:t>،</w:t>
      </w:r>
      <w:r w:rsidRPr="00456662">
        <w:rPr>
          <w:rtl/>
        </w:rPr>
        <w:t xml:space="preserve"> ومن تتبّع كلام العرب</w:t>
      </w:r>
      <w:r>
        <w:rPr>
          <w:rtl/>
        </w:rPr>
        <w:t>،</w:t>
      </w:r>
      <w:r w:rsidRPr="00456662">
        <w:rPr>
          <w:rtl/>
        </w:rPr>
        <w:t xml:space="preserve"> وموارد استعمالاتهم</w:t>
      </w:r>
      <w:r>
        <w:rPr>
          <w:rtl/>
        </w:rPr>
        <w:t>،</w:t>
      </w:r>
      <w:r w:rsidRPr="00456662">
        <w:rPr>
          <w:rtl/>
        </w:rPr>
        <w:t xml:space="preserve"> وكتب اللغة</w:t>
      </w:r>
      <w:r>
        <w:rPr>
          <w:rtl/>
        </w:rPr>
        <w:t>،</w:t>
      </w:r>
      <w:r w:rsidRPr="00456662">
        <w:rPr>
          <w:rtl/>
        </w:rPr>
        <w:t xml:space="preserve"> يعلم أنّ الإيجاد</w:t>
      </w:r>
      <w:r>
        <w:rPr>
          <w:rtl/>
        </w:rPr>
        <w:t>،</w:t>
      </w:r>
      <w:r w:rsidRPr="00456662">
        <w:rPr>
          <w:rtl/>
        </w:rPr>
        <w:t xml:space="preserve"> والإحداث</w:t>
      </w:r>
      <w:r>
        <w:rPr>
          <w:rtl/>
        </w:rPr>
        <w:t>،</w:t>
      </w:r>
      <w:r w:rsidRPr="00456662">
        <w:rPr>
          <w:rtl/>
        </w:rPr>
        <w:t xml:space="preserve"> والخلق</w:t>
      </w:r>
      <w:r>
        <w:rPr>
          <w:rtl/>
        </w:rPr>
        <w:t>،</w:t>
      </w:r>
      <w:r w:rsidRPr="00456662">
        <w:rPr>
          <w:rtl/>
        </w:rPr>
        <w:t xml:space="preserve"> والفطر</w:t>
      </w:r>
      <w:r>
        <w:rPr>
          <w:rtl/>
        </w:rPr>
        <w:t>،</w:t>
      </w:r>
      <w:r w:rsidRPr="00456662">
        <w:rPr>
          <w:rtl/>
        </w:rPr>
        <w:t xml:space="preserve"> والإبداع</w:t>
      </w:r>
      <w:r>
        <w:rPr>
          <w:rtl/>
        </w:rPr>
        <w:t>،</w:t>
      </w:r>
      <w:r w:rsidRPr="00456662">
        <w:rPr>
          <w:rtl/>
        </w:rPr>
        <w:t xml:space="preserve"> والاختراع</w:t>
      </w:r>
      <w:r>
        <w:rPr>
          <w:rtl/>
        </w:rPr>
        <w:t>،</w:t>
      </w:r>
      <w:r w:rsidRPr="00456662">
        <w:rPr>
          <w:rtl/>
        </w:rPr>
        <w:t xml:space="preserve"> والصنع</w:t>
      </w:r>
      <w:r>
        <w:rPr>
          <w:rtl/>
        </w:rPr>
        <w:t>،</w:t>
      </w:r>
      <w:r w:rsidRPr="00456662">
        <w:rPr>
          <w:rtl/>
        </w:rPr>
        <w:t xml:space="preserve"> والإبداء لا يطلق </w:t>
      </w:r>
      <w:r w:rsidRPr="00D02CEF">
        <w:rPr>
          <w:rStyle w:val="libFootnotenumChar"/>
          <w:rtl/>
        </w:rPr>
        <w:t>(1)</w:t>
      </w:r>
      <w:r w:rsidRPr="00456662">
        <w:rPr>
          <w:rtl/>
        </w:rPr>
        <w:t xml:space="preserve"> إلّا على الإيجاد بعد العدم.</w:t>
      </w:r>
    </w:p>
    <w:p w:rsidR="00F470B7" w:rsidRPr="00456662" w:rsidRDefault="00F470B7" w:rsidP="00596B52">
      <w:pPr>
        <w:pStyle w:val="libNormal"/>
        <w:rPr>
          <w:rtl/>
        </w:rPr>
      </w:pPr>
      <w:r w:rsidRPr="00456662">
        <w:rPr>
          <w:rtl/>
        </w:rPr>
        <w:t xml:space="preserve">وقال المحقّق الطوسيّ في شرح الإشارات : إنّ أهل اللغة فسّروا الفعل بإحداث شيء ما </w:t>
      </w:r>
      <w:r w:rsidRPr="00D02CEF">
        <w:rPr>
          <w:rStyle w:val="libFootnotenumChar"/>
          <w:rtl/>
        </w:rPr>
        <w:t>(2)</w:t>
      </w:r>
      <w:r>
        <w:rPr>
          <w:rtl/>
        </w:rPr>
        <w:t>.</w:t>
      </w:r>
      <w:r w:rsidRPr="00456662">
        <w:rPr>
          <w:rtl/>
        </w:rPr>
        <w:t xml:space="preserve"> وقال أيضا : الصنع : إيجاد شيء مسبوق بالعدم</w:t>
      </w:r>
      <w:r>
        <w:rPr>
          <w:rtl/>
        </w:rPr>
        <w:t>،</w:t>
      </w:r>
      <w:r w:rsidRPr="00456662">
        <w:rPr>
          <w:rtl/>
        </w:rPr>
        <w:t xml:space="preserve"> وفي اللغة : الإبداع : الإحداث</w:t>
      </w:r>
      <w:r>
        <w:rPr>
          <w:rtl/>
        </w:rPr>
        <w:t>،</w:t>
      </w:r>
      <w:r w:rsidRPr="00456662">
        <w:rPr>
          <w:rtl/>
        </w:rPr>
        <w:t xml:space="preserve"> ومنه البدعة</w:t>
      </w:r>
      <w:r>
        <w:rPr>
          <w:rtl/>
        </w:rPr>
        <w:t>،</w:t>
      </w:r>
      <w:r w:rsidRPr="00456662">
        <w:rPr>
          <w:rtl/>
        </w:rPr>
        <w:t xml:space="preserve"> لمحدثات الأمور. وفسّروا الخلق بإبداع شيء بلا مثال سابق.</w:t>
      </w:r>
    </w:p>
    <w:p w:rsidR="00F470B7" w:rsidRPr="00456662" w:rsidRDefault="00F470B7" w:rsidP="00596B52">
      <w:pPr>
        <w:pStyle w:val="libNormal"/>
        <w:rPr>
          <w:rtl/>
        </w:rPr>
      </w:pPr>
      <w:r w:rsidRPr="00456662">
        <w:rPr>
          <w:rtl/>
        </w:rPr>
        <w:t xml:space="preserve">وقال ابن سينا في رسالة الحدود : الإبداع اسم مشترك لمفهومين أحدهما تأسيس الشيء لا عن شيء </w:t>
      </w:r>
      <w:r>
        <w:rPr>
          <w:rtl/>
        </w:rPr>
        <w:t>[</w:t>
      </w:r>
      <w:r w:rsidRPr="00456662">
        <w:rPr>
          <w:rtl/>
        </w:rPr>
        <w:t>ولا بواسطة شيء</w:t>
      </w:r>
      <w:r>
        <w:rPr>
          <w:rtl/>
        </w:rPr>
        <w:t>]،</w:t>
      </w:r>
      <w:r w:rsidRPr="00456662">
        <w:rPr>
          <w:rtl/>
        </w:rPr>
        <w:t xml:space="preserve"> والمفهوم الثاني أن يكون للشيء وجود مطلق عن سبب بلا متوسط</w:t>
      </w:r>
      <w:r>
        <w:rPr>
          <w:rtl/>
        </w:rPr>
        <w:t>،</w:t>
      </w:r>
      <w:r w:rsidRPr="00456662">
        <w:rPr>
          <w:rtl/>
        </w:rPr>
        <w:t xml:space="preserve"> وله في ذاته أن يكون موجود</w:t>
      </w:r>
      <w:r>
        <w:rPr>
          <w:rtl/>
        </w:rPr>
        <w:t xml:space="preserve"> ..</w:t>
      </w:r>
      <w:r w:rsidRPr="00456662">
        <w:rPr>
          <w:rtl/>
        </w:rPr>
        <w:t xml:space="preserve">. </w:t>
      </w:r>
      <w:r w:rsidRPr="00D02CEF">
        <w:rPr>
          <w:rStyle w:val="libFootnotenumChar"/>
          <w:rtl/>
        </w:rPr>
        <w:t>(3)</w:t>
      </w:r>
      <w:r w:rsidRPr="00456662">
        <w:rPr>
          <w:rtl/>
        </w:rPr>
        <w:t xml:space="preserve"> إلى آخره. انتهى.</w:t>
      </w:r>
    </w:p>
    <w:p w:rsidR="00F470B7" w:rsidRPr="00456662" w:rsidRDefault="00F470B7" w:rsidP="00596B52">
      <w:pPr>
        <w:pStyle w:val="libNormal"/>
        <w:rPr>
          <w:rtl/>
        </w:rPr>
      </w:pPr>
      <w:r w:rsidRPr="00456662">
        <w:rPr>
          <w:rtl/>
        </w:rPr>
        <w:t>والخلق : يشمل التكوين والابتداع والاختراع</w:t>
      </w:r>
      <w:r>
        <w:rPr>
          <w:rtl/>
        </w:rPr>
        <w:t>،</w:t>
      </w:r>
      <w:r w:rsidRPr="00456662">
        <w:rPr>
          <w:rtl/>
        </w:rPr>
        <w:t xml:space="preserve"> وقد اصطلح الحكماء على تسمية ما يفعله الله بالكائن إذا كان مسبوقا بالمادّة والمدّة ؛ كالعناصر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تطلق.</w:t>
      </w:r>
    </w:p>
    <w:p w:rsidR="00F470B7" w:rsidRPr="00456662" w:rsidRDefault="00F470B7" w:rsidP="002F2D66">
      <w:pPr>
        <w:pStyle w:val="libFootnote0"/>
        <w:rPr>
          <w:rtl/>
        </w:rPr>
      </w:pPr>
      <w:r>
        <w:rPr>
          <w:rtl/>
        </w:rPr>
        <w:t>(</w:t>
      </w:r>
      <w:r w:rsidRPr="00456662">
        <w:rPr>
          <w:rtl/>
        </w:rPr>
        <w:t>2) ليست في المصدر.</w:t>
      </w:r>
    </w:p>
    <w:p w:rsidR="00F470B7" w:rsidRPr="00456662" w:rsidRDefault="00F470B7" w:rsidP="002F2D66">
      <w:pPr>
        <w:pStyle w:val="libFootnote0"/>
        <w:rPr>
          <w:rtl/>
        </w:rPr>
      </w:pPr>
      <w:r>
        <w:rPr>
          <w:rtl/>
        </w:rPr>
        <w:t>(</w:t>
      </w:r>
      <w:r w:rsidRPr="00456662">
        <w:rPr>
          <w:rtl/>
        </w:rPr>
        <w:t>3) بحار الأنوار 57 : 254.</w:t>
      </w:r>
    </w:p>
    <w:p w:rsidR="00F470B7" w:rsidRPr="00456662" w:rsidRDefault="00F470B7" w:rsidP="00930449">
      <w:pPr>
        <w:pStyle w:val="libNormal0"/>
        <w:rPr>
          <w:rtl/>
        </w:rPr>
      </w:pPr>
      <w:r>
        <w:rPr>
          <w:rtl/>
        </w:rPr>
        <w:br w:type="page"/>
      </w:r>
      <w:r w:rsidRPr="00456662">
        <w:rPr>
          <w:rtl/>
        </w:rPr>
        <w:lastRenderedPageBreak/>
        <w:t>والعنصريّات</w:t>
      </w:r>
      <w:r>
        <w:rPr>
          <w:rtl/>
        </w:rPr>
        <w:t>،</w:t>
      </w:r>
      <w:r w:rsidRPr="00456662">
        <w:rPr>
          <w:rtl/>
        </w:rPr>
        <w:t xml:space="preserve"> فإنّها زمانيّة ومسبوقة بالهيولى</w:t>
      </w:r>
      <w:r>
        <w:rPr>
          <w:rtl/>
        </w:rPr>
        <w:t>،</w:t>
      </w:r>
      <w:r w:rsidRPr="00456662">
        <w:rPr>
          <w:rtl/>
        </w:rPr>
        <w:t xml:space="preserve"> وبالمبتدع إذا لم يكن مسبوقا بشيء منهما ؛ كالعقول والنفوس المجرّدة</w:t>
      </w:r>
      <w:r>
        <w:rPr>
          <w:rtl/>
        </w:rPr>
        <w:t>،</w:t>
      </w:r>
      <w:r w:rsidRPr="00456662">
        <w:rPr>
          <w:rtl/>
        </w:rPr>
        <w:t xml:space="preserve"> فإنّها سابقة على وجود الزمان والهيولى</w:t>
      </w:r>
      <w:r>
        <w:rPr>
          <w:rtl/>
        </w:rPr>
        <w:t>،</w:t>
      </w:r>
      <w:r w:rsidRPr="00456662">
        <w:rPr>
          <w:rtl/>
        </w:rPr>
        <w:t xml:space="preserve"> وبالمخترع إذا كان مسبوقا بالمادّة دون المدّة ؛ كالفلك والفلكيّات</w:t>
      </w:r>
      <w:r>
        <w:rPr>
          <w:rtl/>
        </w:rPr>
        <w:t>،</w:t>
      </w:r>
      <w:r w:rsidRPr="00456662">
        <w:rPr>
          <w:rtl/>
        </w:rPr>
        <w:t xml:space="preserve"> فإنّ المدّة قد حدثت بخلق الفلك</w:t>
      </w:r>
      <w:r>
        <w:rPr>
          <w:rtl/>
        </w:rPr>
        <w:t>،</w:t>
      </w:r>
      <w:r w:rsidRPr="00456662">
        <w:rPr>
          <w:rtl/>
        </w:rPr>
        <w:t xml:space="preserve"> فإنّها عبارة عن مقدار حركته المتأخّرة عن خلق جرمه وجسمه</w:t>
      </w:r>
      <w:r>
        <w:rPr>
          <w:rtl/>
        </w:rPr>
        <w:t>،</w:t>
      </w:r>
      <w:r w:rsidRPr="00456662">
        <w:rPr>
          <w:rtl/>
        </w:rPr>
        <w:t xml:space="preserve"> ولكنّه خلق من المادّة</w:t>
      </w:r>
      <w:r>
        <w:rPr>
          <w:rtl/>
        </w:rPr>
        <w:t>،</w:t>
      </w:r>
      <w:r w:rsidRPr="00456662">
        <w:rPr>
          <w:rtl/>
        </w:rPr>
        <w:t xml:space="preserve"> ففي رواية : إنّ الله كان عرشه على الماء</w:t>
      </w:r>
      <w:r>
        <w:rPr>
          <w:rtl/>
        </w:rPr>
        <w:t>،</w:t>
      </w:r>
      <w:r w:rsidRPr="00456662">
        <w:rPr>
          <w:rtl/>
        </w:rPr>
        <w:t xml:space="preserve"> ولم يخلق شيئا قبل الماء</w:t>
      </w:r>
      <w:r>
        <w:rPr>
          <w:rtl/>
        </w:rPr>
        <w:t>،</w:t>
      </w:r>
      <w:r w:rsidRPr="00456662">
        <w:rPr>
          <w:rtl/>
        </w:rPr>
        <w:t xml:space="preserve"> فلمّا أراد أن يخلق الخلق أخرج من الماء دخانا فارتفع فوق الماء فسما عليه فسمّاه سماء</w:t>
      </w:r>
      <w:r>
        <w:rPr>
          <w:rtl/>
        </w:rPr>
        <w:t>،</w:t>
      </w:r>
      <w:r w:rsidRPr="00456662">
        <w:rPr>
          <w:rtl/>
        </w:rPr>
        <w:t xml:space="preserve"> ثمّ أيبس الماء فجعله أرضا واحدة</w:t>
      </w:r>
      <w:r>
        <w:rPr>
          <w:rtl/>
        </w:rPr>
        <w:t>،</w:t>
      </w:r>
      <w:r w:rsidRPr="00456662">
        <w:rPr>
          <w:rtl/>
        </w:rPr>
        <w:t xml:space="preserve"> ثمّ فتقها فجعلها سبع أرضين في يومين</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 xml:space="preserve">وفي أخرى في تفسير قوله : </w:t>
      </w:r>
      <w:r w:rsidRPr="00D02CEF">
        <w:rPr>
          <w:rStyle w:val="libAlaemChar"/>
          <w:rtl/>
        </w:rPr>
        <w:t>(</w:t>
      </w:r>
      <w:r w:rsidRPr="009E78CC">
        <w:rPr>
          <w:rStyle w:val="libAieChar"/>
          <w:rtl/>
        </w:rPr>
        <w:t>ثُمَّ اسْتَوى إِلَى السَّماءِ وَهِيَ دُخانٌ</w:t>
      </w:r>
      <w:r w:rsidRPr="00D02CEF">
        <w:rPr>
          <w:rStyle w:val="libAlaemChar"/>
          <w:rtl/>
        </w:rPr>
        <w:t>)</w:t>
      </w:r>
      <w:r w:rsidRPr="00456662">
        <w:rPr>
          <w:rtl/>
        </w:rPr>
        <w:t xml:space="preserve"> </w:t>
      </w:r>
      <w:r w:rsidRPr="00D02CEF">
        <w:rPr>
          <w:rStyle w:val="libFootnotenumChar"/>
          <w:rtl/>
        </w:rPr>
        <w:t>(2)</w:t>
      </w:r>
      <w:r w:rsidRPr="00456662">
        <w:rPr>
          <w:rtl/>
        </w:rPr>
        <w:t xml:space="preserve"> فكان ذلك الدخان من تنفّس الماء حين تنفّس</w:t>
      </w:r>
      <w:r>
        <w:rPr>
          <w:rtl/>
        </w:rPr>
        <w:t>،</w:t>
      </w:r>
      <w:r w:rsidRPr="00456662">
        <w:rPr>
          <w:rtl/>
        </w:rPr>
        <w:t xml:space="preserve"> فجعلها سماء واحدة</w:t>
      </w:r>
      <w:r>
        <w:rPr>
          <w:rtl/>
        </w:rPr>
        <w:t>،</w:t>
      </w:r>
      <w:r w:rsidRPr="00456662">
        <w:rPr>
          <w:rtl/>
        </w:rPr>
        <w:t xml:space="preserve"> ثمّ فتقها فجعلها سبع سماوات في يومين</w:t>
      </w:r>
      <w:r>
        <w:rPr>
          <w:rtl/>
        </w:rPr>
        <w:t xml:space="preserve"> ..</w:t>
      </w:r>
      <w:r w:rsidRPr="00456662">
        <w:rPr>
          <w:rtl/>
        </w:rPr>
        <w:t>. إلى آخره.</w:t>
      </w:r>
    </w:p>
    <w:p w:rsidR="00F470B7" w:rsidRPr="00456662" w:rsidRDefault="00F470B7" w:rsidP="00596B52">
      <w:pPr>
        <w:pStyle w:val="libNormal"/>
        <w:rPr>
          <w:rtl/>
        </w:rPr>
      </w:pPr>
      <w:r w:rsidRPr="00456662">
        <w:rPr>
          <w:rtl/>
        </w:rPr>
        <w:t xml:space="preserve">ويدلّ على أنّ السماوات سبع قوله تعالى أيضا : </w:t>
      </w:r>
      <w:r w:rsidRPr="00D02CEF">
        <w:rPr>
          <w:rStyle w:val="libAlaemChar"/>
          <w:rtl/>
        </w:rPr>
        <w:t>(</w:t>
      </w:r>
      <w:r w:rsidRPr="009E78CC">
        <w:rPr>
          <w:rStyle w:val="libAieChar"/>
          <w:rtl/>
        </w:rPr>
        <w:t>ثُمَّ اسْتَوى إِلَى السَّماءِ فَسَوَّاهُنَّ سَبْعَ سَماواتٍ وَهُوَ بِكُلِّ شَيْءٍ عَلِيمٌ</w:t>
      </w:r>
      <w:r w:rsidRPr="00D02CEF">
        <w:rPr>
          <w:rStyle w:val="libAlaemChar"/>
          <w:rtl/>
        </w:rPr>
        <w:t>)</w:t>
      </w:r>
      <w:r w:rsidRPr="00456662">
        <w:rPr>
          <w:rtl/>
        </w:rPr>
        <w:t xml:space="preserve"> </w:t>
      </w:r>
      <w:r w:rsidRPr="00D02CEF">
        <w:rPr>
          <w:rStyle w:val="libFootnotenumChar"/>
          <w:rtl/>
        </w:rPr>
        <w:t>(3)</w:t>
      </w:r>
      <w:r w:rsidRPr="00456662">
        <w:rPr>
          <w:rtl/>
        </w:rPr>
        <w:t xml:space="preserve"> وقوله تعالى : </w:t>
      </w:r>
      <w:r w:rsidRPr="00D02CEF">
        <w:rPr>
          <w:rStyle w:val="libAlaemChar"/>
          <w:rtl/>
        </w:rPr>
        <w:t>(</w:t>
      </w:r>
      <w:r w:rsidRPr="009E78CC">
        <w:rPr>
          <w:rStyle w:val="libAieChar"/>
          <w:rtl/>
        </w:rPr>
        <w:t>ثُمَّ اسْتَوى إِلَى السَّماءِ وَهِيَ دُخانٌ فَقالَ لَها وَلِلْأَرْضِ ائْتِيا طَوْعاً أَوْ كَرْهاً قالَتا أَتَيْنا طائِعِينَ فَقَضاهُنَّ سَبْعَ سَماواتٍ فِي يَوْمَيْنِ وَأَوْحى فِي كُلِّ سَماءٍ أَمْرَها</w:t>
      </w:r>
      <w:r w:rsidRPr="00D02CEF">
        <w:rPr>
          <w:rStyle w:val="libAlaemChar"/>
          <w:rtl/>
        </w:rPr>
        <w:t>)</w:t>
      </w:r>
      <w:r>
        <w:rPr>
          <w:rtl/>
        </w:rPr>
        <w:t xml:space="preserve"> ..</w:t>
      </w:r>
      <w:r w:rsidRPr="00456662">
        <w:rPr>
          <w:rtl/>
        </w:rPr>
        <w:t xml:space="preserve">. </w:t>
      </w:r>
      <w:r w:rsidRPr="00D02CEF">
        <w:rPr>
          <w:rStyle w:val="libFootnotenumChar"/>
          <w:rtl/>
        </w:rPr>
        <w:t>(4)</w:t>
      </w:r>
      <w:r w:rsidRPr="00456662">
        <w:rPr>
          <w:rtl/>
        </w:rPr>
        <w:t xml:space="preserve"> إلى آخره.</w:t>
      </w:r>
    </w:p>
    <w:p w:rsidR="00F470B7" w:rsidRPr="00456662" w:rsidRDefault="00F470B7" w:rsidP="00596B52">
      <w:pPr>
        <w:pStyle w:val="libNormal"/>
        <w:rPr>
          <w:rtl/>
        </w:rPr>
      </w:pPr>
      <w:r w:rsidRPr="00456662">
        <w:rPr>
          <w:rtl/>
        </w:rPr>
        <w:t>وفي رواية مرويّة في «العلل»</w:t>
      </w:r>
      <w:r>
        <w:rPr>
          <w:rtl/>
        </w:rPr>
        <w:t xml:space="preserve"> و «</w:t>
      </w:r>
      <w:r w:rsidRPr="00456662">
        <w:rPr>
          <w:rtl/>
        </w:rPr>
        <w:t>العيون»</w:t>
      </w:r>
      <w:r>
        <w:rPr>
          <w:rtl/>
        </w:rPr>
        <w:t xml:space="preserve"> و «</w:t>
      </w:r>
      <w:r w:rsidRPr="00456662">
        <w:rPr>
          <w:rtl/>
        </w:rPr>
        <w:t>الخصال» : إنّ شاميّا سأل أمير المؤمنين عليه السلام فقال : ممّ خلق السماوات</w:t>
      </w:r>
      <w:r>
        <w:rPr>
          <w:rtl/>
        </w:rPr>
        <w:t>؟</w:t>
      </w:r>
      <w:r w:rsidRPr="00456662">
        <w:rPr>
          <w:rtl/>
        </w:rPr>
        <w:t xml:space="preserve"> قال : من بخار الماء.</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57 : 204.</w:t>
      </w:r>
    </w:p>
    <w:p w:rsidR="00F470B7" w:rsidRPr="00456662" w:rsidRDefault="00F470B7" w:rsidP="002F2D66">
      <w:pPr>
        <w:pStyle w:val="libFootnote0"/>
        <w:rPr>
          <w:rtl/>
        </w:rPr>
      </w:pPr>
      <w:r>
        <w:rPr>
          <w:rtl/>
        </w:rPr>
        <w:t>(</w:t>
      </w:r>
      <w:r w:rsidRPr="00456662">
        <w:rPr>
          <w:rtl/>
        </w:rPr>
        <w:t>2) فصّلت : 11.</w:t>
      </w:r>
    </w:p>
    <w:p w:rsidR="00F470B7" w:rsidRPr="00456662" w:rsidRDefault="00F470B7" w:rsidP="002F2D66">
      <w:pPr>
        <w:pStyle w:val="libFootnote0"/>
        <w:rPr>
          <w:rtl/>
        </w:rPr>
      </w:pPr>
      <w:r>
        <w:rPr>
          <w:rtl/>
        </w:rPr>
        <w:t>(</w:t>
      </w:r>
      <w:r w:rsidRPr="00456662">
        <w:rPr>
          <w:rtl/>
        </w:rPr>
        <w:t>3) البقرة : 29.</w:t>
      </w:r>
    </w:p>
    <w:p w:rsidR="00F470B7" w:rsidRPr="00456662" w:rsidRDefault="00F470B7" w:rsidP="002F2D66">
      <w:pPr>
        <w:pStyle w:val="libFootnote0"/>
        <w:rPr>
          <w:rtl/>
        </w:rPr>
      </w:pPr>
      <w:r>
        <w:rPr>
          <w:rtl/>
        </w:rPr>
        <w:t>(</w:t>
      </w:r>
      <w:r w:rsidRPr="00456662">
        <w:rPr>
          <w:rtl/>
        </w:rPr>
        <w:t xml:space="preserve">4) فصّلت : 11 </w:t>
      </w:r>
      <w:r>
        <w:rPr>
          <w:rtl/>
        </w:rPr>
        <w:t>و 1</w:t>
      </w:r>
      <w:r w:rsidRPr="00456662">
        <w:rPr>
          <w:rtl/>
        </w:rPr>
        <w:t>2.</w:t>
      </w:r>
    </w:p>
    <w:p w:rsidR="00F470B7" w:rsidRPr="00456662" w:rsidRDefault="00F470B7" w:rsidP="00596B52">
      <w:pPr>
        <w:pStyle w:val="libNormal"/>
        <w:rPr>
          <w:rtl/>
        </w:rPr>
      </w:pPr>
      <w:r>
        <w:rPr>
          <w:rtl/>
        </w:rPr>
        <w:br w:type="page"/>
      </w:r>
      <w:r w:rsidRPr="00456662">
        <w:rPr>
          <w:rtl/>
        </w:rPr>
        <w:lastRenderedPageBreak/>
        <w:t xml:space="preserve">وسأله عن سماء الدنيا </w:t>
      </w:r>
      <w:r>
        <w:rPr>
          <w:rtl/>
        </w:rPr>
        <w:t>[</w:t>
      </w:r>
      <w:r w:rsidRPr="00456662">
        <w:rPr>
          <w:rtl/>
        </w:rPr>
        <w:t>من</w:t>
      </w:r>
      <w:r>
        <w:rPr>
          <w:rtl/>
        </w:rPr>
        <w:t>]</w:t>
      </w:r>
      <w:r w:rsidRPr="00456662">
        <w:rPr>
          <w:rtl/>
        </w:rPr>
        <w:t xml:space="preserve"> ما هي</w:t>
      </w:r>
      <w:r>
        <w:rPr>
          <w:rtl/>
        </w:rPr>
        <w:t>؟</w:t>
      </w:r>
      <w:r w:rsidRPr="00456662">
        <w:rPr>
          <w:rtl/>
        </w:rPr>
        <w:t xml:space="preserve"> قال : من موج مكفوف.</w:t>
      </w:r>
    </w:p>
    <w:p w:rsidR="00F470B7" w:rsidRPr="00456662" w:rsidRDefault="00F470B7" w:rsidP="00596B52">
      <w:pPr>
        <w:pStyle w:val="libNormal"/>
        <w:rPr>
          <w:rtl/>
        </w:rPr>
      </w:pPr>
      <w:r w:rsidRPr="00456662">
        <w:rPr>
          <w:rtl/>
        </w:rPr>
        <w:t>وسأله كم طول الكوكب وعرضه</w:t>
      </w:r>
      <w:r>
        <w:rPr>
          <w:rtl/>
        </w:rPr>
        <w:t>؟</w:t>
      </w:r>
      <w:r w:rsidRPr="00456662">
        <w:rPr>
          <w:rtl/>
        </w:rPr>
        <w:t xml:space="preserve"> قال : إثنا عشر فرسخا في اثني عشر فرسخا.</w:t>
      </w:r>
    </w:p>
    <w:p w:rsidR="00F470B7" w:rsidRPr="00456662" w:rsidRDefault="00F470B7" w:rsidP="00596B52">
      <w:pPr>
        <w:pStyle w:val="libNormal"/>
        <w:rPr>
          <w:rtl/>
        </w:rPr>
      </w:pPr>
      <w:r w:rsidRPr="00456662">
        <w:rPr>
          <w:rtl/>
        </w:rPr>
        <w:t>وسأله عن ألوان السماوات السبع وأسمائها</w:t>
      </w:r>
      <w:r>
        <w:rPr>
          <w:rtl/>
        </w:rPr>
        <w:t>؟</w:t>
      </w:r>
    </w:p>
    <w:p w:rsidR="00F470B7" w:rsidRPr="00456662" w:rsidRDefault="00F470B7" w:rsidP="00596B52">
      <w:pPr>
        <w:pStyle w:val="libNormal"/>
        <w:rPr>
          <w:rtl/>
        </w:rPr>
      </w:pPr>
      <w:r w:rsidRPr="00456662">
        <w:rPr>
          <w:rtl/>
        </w:rPr>
        <w:t xml:space="preserve">فقال عليه السلام له : اسم السماء الدنيا «رقيع» </w:t>
      </w:r>
      <w:r w:rsidRPr="00D02CEF">
        <w:rPr>
          <w:rStyle w:val="libFootnotenumChar"/>
          <w:rtl/>
        </w:rPr>
        <w:t>(1)</w:t>
      </w:r>
      <w:r w:rsidRPr="00456662">
        <w:rPr>
          <w:rtl/>
        </w:rPr>
        <w:t xml:space="preserve"> وهي من ماء ودخان</w:t>
      </w:r>
      <w:r>
        <w:rPr>
          <w:rtl/>
        </w:rPr>
        <w:t>،</w:t>
      </w:r>
      <w:r w:rsidRPr="00456662">
        <w:rPr>
          <w:rtl/>
        </w:rPr>
        <w:t xml:space="preserve"> واسم السماء الثانية «قيدوم» وهي على لون النحاس</w:t>
      </w:r>
      <w:r>
        <w:rPr>
          <w:rtl/>
        </w:rPr>
        <w:t>،</w:t>
      </w:r>
      <w:r w:rsidRPr="00456662">
        <w:rPr>
          <w:rtl/>
        </w:rPr>
        <w:t xml:space="preserve"> والسماء الثالثة اسمها «المأروم» </w:t>
      </w:r>
      <w:r w:rsidRPr="00D02CEF">
        <w:rPr>
          <w:rStyle w:val="libFootnotenumChar"/>
          <w:rtl/>
        </w:rPr>
        <w:t>(2)</w:t>
      </w:r>
      <w:r w:rsidRPr="00456662">
        <w:rPr>
          <w:rtl/>
        </w:rPr>
        <w:t xml:space="preserve"> وهي على لون الشبه</w:t>
      </w:r>
      <w:r>
        <w:rPr>
          <w:rtl/>
        </w:rPr>
        <w:t>،</w:t>
      </w:r>
      <w:r w:rsidRPr="00456662">
        <w:rPr>
          <w:rtl/>
        </w:rPr>
        <w:t xml:space="preserve"> والسماء الرابعة اسمها «أرفلون» </w:t>
      </w:r>
      <w:r w:rsidRPr="00D02CEF">
        <w:rPr>
          <w:rStyle w:val="libFootnotenumChar"/>
          <w:rtl/>
        </w:rPr>
        <w:t>(3)</w:t>
      </w:r>
      <w:r w:rsidRPr="00456662">
        <w:rPr>
          <w:rtl/>
        </w:rPr>
        <w:t xml:space="preserve"> وهي على لون الفضّة</w:t>
      </w:r>
      <w:r>
        <w:rPr>
          <w:rtl/>
        </w:rPr>
        <w:t>،</w:t>
      </w:r>
      <w:r w:rsidRPr="00456662">
        <w:rPr>
          <w:rtl/>
        </w:rPr>
        <w:t xml:space="preserve"> والسماء الخامسة اسمها «هيعون» </w:t>
      </w:r>
      <w:r w:rsidRPr="00D02CEF">
        <w:rPr>
          <w:rStyle w:val="libFootnotenumChar"/>
          <w:rtl/>
        </w:rPr>
        <w:t>(4)</w:t>
      </w:r>
      <w:r w:rsidRPr="00456662">
        <w:rPr>
          <w:rtl/>
        </w:rPr>
        <w:t xml:space="preserve"> وهي على لون الذهب</w:t>
      </w:r>
      <w:r>
        <w:rPr>
          <w:rtl/>
        </w:rPr>
        <w:t>،</w:t>
      </w:r>
      <w:r w:rsidRPr="00456662">
        <w:rPr>
          <w:rtl/>
        </w:rPr>
        <w:t xml:space="preserve"> والسماء السادسة اسمها «عروس» وهي ياقوتة خضراء</w:t>
      </w:r>
      <w:r>
        <w:rPr>
          <w:rtl/>
        </w:rPr>
        <w:t>،</w:t>
      </w:r>
      <w:r w:rsidRPr="00456662">
        <w:rPr>
          <w:rtl/>
        </w:rPr>
        <w:t xml:space="preserve"> والسماء السابعة اسمها «عجماء» وهي درّة بيضاء</w:t>
      </w:r>
      <w:r>
        <w:rPr>
          <w:rtl/>
        </w:rPr>
        <w:t xml:space="preserve"> ..</w:t>
      </w:r>
      <w:r w:rsidRPr="00456662">
        <w:rPr>
          <w:rtl/>
        </w:rPr>
        <w:t xml:space="preserve">. </w:t>
      </w:r>
      <w:r w:rsidRPr="00D02CEF">
        <w:rPr>
          <w:rStyle w:val="libFootnotenumChar"/>
          <w:rtl/>
        </w:rPr>
        <w:t>(5)</w:t>
      </w:r>
      <w:r w:rsidRPr="00456662">
        <w:rPr>
          <w:rtl/>
        </w:rPr>
        <w:t xml:space="preserve"> إلى آخره. انتهى.</w:t>
      </w:r>
    </w:p>
    <w:p w:rsidR="00F470B7" w:rsidRPr="00456662" w:rsidRDefault="00F470B7" w:rsidP="00596B52">
      <w:pPr>
        <w:pStyle w:val="libNormal"/>
        <w:rPr>
          <w:rtl/>
        </w:rPr>
      </w:pPr>
      <w:r w:rsidRPr="00456662">
        <w:rPr>
          <w:rtl/>
        </w:rPr>
        <w:t>وأمّا ما ذكره أرباب الهيئة من أنّ الأفلاك تسعة فهو مبنيّ على جعل الكرسيّ والعرش أيضا من الأفلاك. قالوا : إنّ العالم الجسمانيّ منضدة من ثلاث عشرة كرة أعلاها الفلك الأطلس</w:t>
      </w:r>
      <w:r>
        <w:rPr>
          <w:rtl/>
        </w:rPr>
        <w:t>،</w:t>
      </w:r>
      <w:r w:rsidRPr="00456662">
        <w:rPr>
          <w:rtl/>
        </w:rPr>
        <w:t xml:space="preserve"> ويسمّى الفلك الأعظم</w:t>
      </w:r>
      <w:r>
        <w:rPr>
          <w:rtl/>
        </w:rPr>
        <w:t>،</w:t>
      </w:r>
      <w:r w:rsidRPr="00456662">
        <w:rPr>
          <w:rtl/>
        </w:rPr>
        <w:t xml:space="preserve"> والفلك الأعلى</w:t>
      </w:r>
      <w:r>
        <w:rPr>
          <w:rtl/>
        </w:rPr>
        <w:t>،</w:t>
      </w:r>
      <w:r w:rsidRPr="00456662">
        <w:rPr>
          <w:rtl/>
        </w:rPr>
        <w:t xml:space="preserve"> وفلك الأفلاك</w:t>
      </w:r>
      <w:r>
        <w:rPr>
          <w:rtl/>
        </w:rPr>
        <w:t>،</w:t>
      </w:r>
      <w:r w:rsidRPr="00456662">
        <w:rPr>
          <w:rtl/>
        </w:rPr>
        <w:t xml:space="preserve"> ولا كوكب فيه</w:t>
      </w:r>
      <w:r>
        <w:rPr>
          <w:rtl/>
        </w:rPr>
        <w:t>،</w:t>
      </w:r>
      <w:r w:rsidRPr="00456662">
        <w:rPr>
          <w:rtl/>
        </w:rPr>
        <w:t xml:space="preserve"> ولذا سمّي بالأطلس. وقيل : إنّه كاسمه غير مكوكب. ويقال له محدّد الجهات.</w:t>
      </w:r>
    </w:p>
    <w:p w:rsidR="00F470B7" w:rsidRPr="00456662" w:rsidRDefault="00F470B7" w:rsidP="00596B52">
      <w:pPr>
        <w:pStyle w:val="libNormal"/>
        <w:rPr>
          <w:rtl/>
        </w:rPr>
      </w:pPr>
      <w:r w:rsidRPr="00456662">
        <w:rPr>
          <w:rtl/>
        </w:rPr>
        <w:t>قال قطب الدين الشيرازيّ في كتابه المسمّى</w:t>
      </w:r>
      <w:r>
        <w:rPr>
          <w:rtl/>
        </w:rPr>
        <w:t xml:space="preserve"> بـ </w:t>
      </w:r>
      <w:r w:rsidRPr="00456662">
        <w:rPr>
          <w:rtl/>
        </w:rPr>
        <w:t>«نهاية الإدراك في دراية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العلل : رفيع.</w:t>
      </w:r>
    </w:p>
    <w:p w:rsidR="00F470B7" w:rsidRPr="00456662" w:rsidRDefault="00F470B7" w:rsidP="002F2D66">
      <w:pPr>
        <w:pStyle w:val="libFootnote0"/>
        <w:rPr>
          <w:rtl/>
        </w:rPr>
      </w:pPr>
      <w:r>
        <w:rPr>
          <w:rtl/>
        </w:rPr>
        <w:t>(</w:t>
      </w:r>
      <w:r w:rsidRPr="00456662">
        <w:rPr>
          <w:rtl/>
        </w:rPr>
        <w:t>2) في العلل : المادون.</w:t>
      </w:r>
    </w:p>
    <w:p w:rsidR="00F470B7" w:rsidRPr="00456662" w:rsidRDefault="00F470B7" w:rsidP="002F2D66">
      <w:pPr>
        <w:pStyle w:val="libFootnote0"/>
        <w:rPr>
          <w:rtl/>
        </w:rPr>
      </w:pPr>
      <w:r>
        <w:rPr>
          <w:rtl/>
        </w:rPr>
        <w:t>(</w:t>
      </w:r>
      <w:r w:rsidRPr="00456662">
        <w:rPr>
          <w:rtl/>
        </w:rPr>
        <w:t>3) في الخصال : أرقلون.</w:t>
      </w:r>
    </w:p>
    <w:p w:rsidR="00F470B7" w:rsidRPr="00456662" w:rsidRDefault="00F470B7" w:rsidP="002F2D66">
      <w:pPr>
        <w:pStyle w:val="libFootnote0"/>
        <w:rPr>
          <w:rtl/>
        </w:rPr>
      </w:pPr>
      <w:r>
        <w:rPr>
          <w:rtl/>
        </w:rPr>
        <w:t>(</w:t>
      </w:r>
      <w:r w:rsidRPr="00456662">
        <w:rPr>
          <w:rtl/>
        </w:rPr>
        <w:t>4) في الخصال : هيفون.</w:t>
      </w:r>
    </w:p>
    <w:p w:rsidR="00F470B7" w:rsidRPr="00456662" w:rsidRDefault="00F470B7" w:rsidP="002F2D66">
      <w:pPr>
        <w:pStyle w:val="libFootnote0"/>
        <w:rPr>
          <w:rtl/>
        </w:rPr>
      </w:pPr>
      <w:r>
        <w:rPr>
          <w:rtl/>
        </w:rPr>
        <w:t>(</w:t>
      </w:r>
      <w:r w:rsidRPr="00456662">
        <w:rPr>
          <w:rtl/>
        </w:rPr>
        <w:t>5) علل الشرائع : 593 ؛ والخصال : 344 ؛ وبحار الأنوار 58 : 88.</w:t>
      </w:r>
    </w:p>
    <w:p w:rsidR="00F470B7" w:rsidRPr="00456662" w:rsidRDefault="00F470B7" w:rsidP="00930449">
      <w:pPr>
        <w:pStyle w:val="libNormal0"/>
        <w:rPr>
          <w:rtl/>
        </w:rPr>
      </w:pPr>
      <w:r>
        <w:rPr>
          <w:rtl/>
        </w:rPr>
        <w:br w:type="page"/>
      </w:r>
      <w:r w:rsidRPr="00456662">
        <w:rPr>
          <w:rtl/>
        </w:rPr>
        <w:lastRenderedPageBreak/>
        <w:t>الأفلاك» : إذ به وبمركزه وهي النقطة الّتي تتساوى جميع الخطوط المستقيمة الخارجة منها إلى ذلك السطح الّذي مركز العالم يحدّد جهتها العلوّ والسفل الطبيعتان تنقسم إلى بسيط ومركّب</w:t>
      </w:r>
      <w:r>
        <w:rPr>
          <w:rtl/>
        </w:rPr>
        <w:t>،</w:t>
      </w:r>
      <w:r w:rsidRPr="00456662">
        <w:rPr>
          <w:rtl/>
        </w:rPr>
        <w:t xml:space="preserve"> والبسيط ما تتشابه أجزاؤه وطباعه ؛ أي لا تنقسم إلى أجسام مختلفة الصور والطبائع</w:t>
      </w:r>
      <w:r>
        <w:rPr>
          <w:rtl/>
        </w:rPr>
        <w:t>،</w:t>
      </w:r>
      <w:r w:rsidRPr="00456662">
        <w:rPr>
          <w:rtl/>
        </w:rPr>
        <w:t xml:space="preserve"> بل له طبيعة واحدة يصدر عنها ما يصدر على نهج واحد</w:t>
      </w:r>
      <w:r>
        <w:rPr>
          <w:rtl/>
        </w:rPr>
        <w:t>،</w:t>
      </w:r>
      <w:r w:rsidRPr="00456662">
        <w:rPr>
          <w:rtl/>
        </w:rPr>
        <w:t xml:space="preserve"> والمركّب ضدّه.</w:t>
      </w:r>
      <w:r>
        <w:rPr>
          <w:rFonts w:hint="cs"/>
          <w:rtl/>
        </w:rPr>
        <w:t xml:space="preserve"> </w:t>
      </w:r>
      <w:r w:rsidRPr="00456662">
        <w:rPr>
          <w:rtl/>
        </w:rPr>
        <w:t>والبسيط ينقسم إلى أثيريّ وعنصريّ</w:t>
      </w:r>
      <w:r>
        <w:rPr>
          <w:rtl/>
        </w:rPr>
        <w:t>،</w:t>
      </w:r>
      <w:r w:rsidRPr="00456662">
        <w:rPr>
          <w:rtl/>
        </w:rPr>
        <w:t xml:space="preserve"> والأوّل هو الأفلاك وما فيها من الكواكب</w:t>
      </w:r>
      <w:r>
        <w:rPr>
          <w:rtl/>
        </w:rPr>
        <w:t>،</w:t>
      </w:r>
      <w:r w:rsidRPr="00456662">
        <w:rPr>
          <w:rtl/>
        </w:rPr>
        <w:t xml:space="preserve"> وتسمّى الأثيريّات</w:t>
      </w:r>
      <w:r>
        <w:rPr>
          <w:rtl/>
        </w:rPr>
        <w:t>،</w:t>
      </w:r>
      <w:r w:rsidRPr="00456662">
        <w:rPr>
          <w:rtl/>
        </w:rPr>
        <w:t xml:space="preserve"> والسماوات</w:t>
      </w:r>
      <w:r>
        <w:rPr>
          <w:rtl/>
        </w:rPr>
        <w:t>،</w:t>
      </w:r>
      <w:r w:rsidRPr="00456662">
        <w:rPr>
          <w:rtl/>
        </w:rPr>
        <w:t xml:space="preserve"> والأجرام العلويّة</w:t>
      </w:r>
      <w:r>
        <w:rPr>
          <w:rtl/>
        </w:rPr>
        <w:t>،</w:t>
      </w:r>
      <w:r w:rsidRPr="00456662">
        <w:rPr>
          <w:rtl/>
        </w:rPr>
        <w:t xml:space="preserve"> والعالم العلويّ</w:t>
      </w:r>
      <w:r>
        <w:rPr>
          <w:rtl/>
        </w:rPr>
        <w:t>،</w:t>
      </w:r>
      <w:r w:rsidRPr="00456662">
        <w:rPr>
          <w:rtl/>
        </w:rPr>
        <w:t xml:space="preserve"> وعالم الأفلاك. والثاني هو العناصر الأربعة المشهورة المسمّى بالاستقصاءات بما فيها من المركّبات وتسمّى العنصريّات</w:t>
      </w:r>
      <w:r>
        <w:rPr>
          <w:rtl/>
        </w:rPr>
        <w:t>،</w:t>
      </w:r>
      <w:r w:rsidRPr="00456662">
        <w:rPr>
          <w:rtl/>
        </w:rPr>
        <w:t xml:space="preserve"> والأرضيّات</w:t>
      </w:r>
      <w:r>
        <w:rPr>
          <w:rtl/>
        </w:rPr>
        <w:t>،</w:t>
      </w:r>
      <w:r w:rsidRPr="00456662">
        <w:rPr>
          <w:rtl/>
        </w:rPr>
        <w:t xml:space="preserve"> والأجرام السفليّة</w:t>
      </w:r>
      <w:r>
        <w:rPr>
          <w:rtl/>
        </w:rPr>
        <w:t>،</w:t>
      </w:r>
      <w:r w:rsidRPr="00456662">
        <w:rPr>
          <w:rtl/>
        </w:rPr>
        <w:t xml:space="preserve"> والعالم السفليّ</w:t>
      </w:r>
      <w:r>
        <w:rPr>
          <w:rtl/>
        </w:rPr>
        <w:t>،</w:t>
      </w:r>
      <w:r w:rsidRPr="00456662">
        <w:rPr>
          <w:rtl/>
        </w:rPr>
        <w:t xml:space="preserve"> وعالم الكون والفساد. انتهى.</w:t>
      </w:r>
    </w:p>
    <w:p w:rsidR="00F470B7" w:rsidRPr="00456662" w:rsidRDefault="00F470B7" w:rsidP="00596B52">
      <w:pPr>
        <w:pStyle w:val="libNormal"/>
        <w:rPr>
          <w:rtl/>
        </w:rPr>
      </w:pPr>
      <w:r w:rsidRPr="00456662">
        <w:rPr>
          <w:rtl/>
        </w:rPr>
        <w:t>وكيف كان ففي تسمية هذا الفلك بالعرش أو الكرسيّ اختلاف يظهر من اختلاف الأخبار</w:t>
      </w:r>
      <w:r>
        <w:rPr>
          <w:rtl/>
        </w:rPr>
        <w:t>،</w:t>
      </w:r>
      <w:r w:rsidRPr="00456662">
        <w:rPr>
          <w:rtl/>
        </w:rPr>
        <w:t xml:space="preserve"> ففي بعضها وهو رواية الفضيل في تفسير قوله تعالى :</w:t>
      </w:r>
      <w:r>
        <w:rPr>
          <w:rFonts w:hint="cs"/>
          <w:rtl/>
        </w:rPr>
        <w:t xml:space="preserve"> </w:t>
      </w:r>
      <w:r w:rsidRPr="00D02CEF">
        <w:rPr>
          <w:rStyle w:val="libAlaemChar"/>
          <w:rtl/>
        </w:rPr>
        <w:t>(</w:t>
      </w:r>
      <w:r w:rsidRPr="009E78CC">
        <w:rPr>
          <w:rStyle w:val="libAieChar"/>
          <w:rtl/>
        </w:rPr>
        <w:t>وَسِعَ كُرْسِيُّهُ السَّماواتِ وَالْأَرْضَ</w:t>
      </w:r>
      <w:r w:rsidRPr="00D02CEF">
        <w:rPr>
          <w:rStyle w:val="libAlaemChar"/>
          <w:rtl/>
        </w:rPr>
        <w:t>)</w:t>
      </w:r>
      <w:r w:rsidRPr="00456662">
        <w:rPr>
          <w:rtl/>
        </w:rPr>
        <w:t xml:space="preserve"> </w:t>
      </w:r>
      <w:r w:rsidRPr="00D02CEF">
        <w:rPr>
          <w:rStyle w:val="libFootnotenumChar"/>
          <w:rtl/>
        </w:rPr>
        <w:t>(1)</w:t>
      </w:r>
      <w:r w:rsidRPr="00456662">
        <w:rPr>
          <w:rtl/>
        </w:rPr>
        <w:t xml:space="preserve"> أنّ السماوات والأرض وكلّ شيء في الكرسيّ </w:t>
      </w:r>
      <w:r w:rsidRPr="00D02CEF">
        <w:rPr>
          <w:rStyle w:val="libFootnotenumChar"/>
          <w:rtl/>
        </w:rPr>
        <w:t>(2)</w:t>
      </w:r>
      <w:r>
        <w:rPr>
          <w:rtl/>
        </w:rPr>
        <w:t>.</w:t>
      </w:r>
    </w:p>
    <w:p w:rsidR="00F470B7" w:rsidRPr="00456662" w:rsidRDefault="00F470B7" w:rsidP="00596B52">
      <w:pPr>
        <w:pStyle w:val="libNormal"/>
        <w:rPr>
          <w:rtl/>
        </w:rPr>
      </w:pPr>
      <w:r w:rsidRPr="00456662">
        <w:rPr>
          <w:rtl/>
        </w:rPr>
        <w:t>وفي بعضها : إنّ كلّ شيء خلق الله في جوف الكرسيّ خلا عرشه</w:t>
      </w:r>
      <w:r>
        <w:rPr>
          <w:rtl/>
        </w:rPr>
        <w:t>،</w:t>
      </w:r>
      <w:r w:rsidRPr="00456662">
        <w:rPr>
          <w:rtl/>
        </w:rPr>
        <w:t xml:space="preserve"> فإنّه أعظم من أن يحيط به الكرسيّ </w:t>
      </w:r>
      <w:r w:rsidRPr="00D02CEF">
        <w:rPr>
          <w:rStyle w:val="libFootnotenumChar"/>
          <w:rtl/>
        </w:rPr>
        <w:t>(3)</w:t>
      </w:r>
      <w:r>
        <w:rPr>
          <w:rtl/>
        </w:rPr>
        <w:t>.</w:t>
      </w:r>
    </w:p>
    <w:p w:rsidR="00F470B7" w:rsidRPr="00456662" w:rsidRDefault="00F470B7" w:rsidP="00596B52">
      <w:pPr>
        <w:pStyle w:val="libNormal"/>
        <w:rPr>
          <w:rtl/>
        </w:rPr>
      </w:pPr>
      <w:r w:rsidRPr="00456662">
        <w:rPr>
          <w:rtl/>
        </w:rPr>
        <w:t>وفي بعضها : ما السماوات السبع والأرضون السبع عند الكرسيّ إلّا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255.</w:t>
      </w:r>
    </w:p>
    <w:p w:rsidR="00F470B7" w:rsidRPr="00456662" w:rsidRDefault="00F470B7" w:rsidP="002F2D66">
      <w:pPr>
        <w:pStyle w:val="libFootnote0"/>
        <w:rPr>
          <w:rtl/>
        </w:rPr>
      </w:pPr>
      <w:r>
        <w:rPr>
          <w:rtl/>
        </w:rPr>
        <w:t>(</w:t>
      </w:r>
      <w:r w:rsidRPr="00456662">
        <w:rPr>
          <w:rtl/>
        </w:rPr>
        <w:t>2) في الكافي 1 : 132</w:t>
      </w:r>
      <w:r>
        <w:rPr>
          <w:rtl/>
        </w:rPr>
        <w:t xml:space="preserve"> ..</w:t>
      </w:r>
      <w:r w:rsidRPr="00456662">
        <w:rPr>
          <w:rtl/>
        </w:rPr>
        <w:t>. فقال عليه السلام : يا فضيل</w:t>
      </w:r>
      <w:r>
        <w:rPr>
          <w:rtl/>
        </w:rPr>
        <w:t>،</w:t>
      </w:r>
      <w:r w:rsidRPr="00456662">
        <w:rPr>
          <w:rtl/>
        </w:rPr>
        <w:t xml:space="preserve"> كلّ شيء في الكرسيّ</w:t>
      </w:r>
      <w:r>
        <w:rPr>
          <w:rtl/>
        </w:rPr>
        <w:t>،</w:t>
      </w:r>
      <w:r w:rsidRPr="00456662">
        <w:rPr>
          <w:rtl/>
        </w:rPr>
        <w:t xml:space="preserve"> السماوات والأرض</w:t>
      </w:r>
      <w:r>
        <w:rPr>
          <w:rtl/>
        </w:rPr>
        <w:t>،</w:t>
      </w:r>
      <w:r w:rsidRPr="00456662">
        <w:rPr>
          <w:rtl/>
        </w:rPr>
        <w:t xml:space="preserve"> وكلّ شيء في الكرسيّ.</w:t>
      </w:r>
    </w:p>
    <w:p w:rsidR="00F470B7" w:rsidRPr="00456662" w:rsidRDefault="00F470B7" w:rsidP="002F2D66">
      <w:pPr>
        <w:pStyle w:val="libFootnote0"/>
        <w:rPr>
          <w:rtl/>
        </w:rPr>
      </w:pPr>
      <w:r>
        <w:rPr>
          <w:rtl/>
        </w:rPr>
        <w:t>(</w:t>
      </w:r>
      <w:r w:rsidRPr="00456662">
        <w:rPr>
          <w:rtl/>
        </w:rPr>
        <w:t>3) بحار الأنوار 10 : 188.</w:t>
      </w:r>
    </w:p>
    <w:p w:rsidR="00F470B7" w:rsidRPr="00456662" w:rsidRDefault="00F470B7" w:rsidP="00930449">
      <w:pPr>
        <w:pStyle w:val="libNormal0"/>
        <w:rPr>
          <w:rtl/>
        </w:rPr>
      </w:pPr>
      <w:r>
        <w:rPr>
          <w:rtl/>
        </w:rPr>
        <w:br w:type="page"/>
      </w:r>
      <w:r w:rsidRPr="00456662">
        <w:rPr>
          <w:rtl/>
        </w:rPr>
        <w:lastRenderedPageBreak/>
        <w:t>كحلقة ملقاة بأرض فلاة</w:t>
      </w:r>
      <w:r>
        <w:rPr>
          <w:rtl/>
        </w:rPr>
        <w:t>،</w:t>
      </w:r>
      <w:r w:rsidRPr="00456662">
        <w:rPr>
          <w:rtl/>
        </w:rPr>
        <w:t xml:space="preserve"> وإنّ فضل العرش على الكرسيّ كفضل الفلاة على تلك الحلقة </w:t>
      </w:r>
      <w:r w:rsidRPr="00D02CEF">
        <w:rPr>
          <w:rStyle w:val="libFootnotenumChar"/>
          <w:rtl/>
        </w:rPr>
        <w:t>(1)</w:t>
      </w:r>
      <w:r>
        <w:rPr>
          <w:rtl/>
        </w:rPr>
        <w:t>.</w:t>
      </w:r>
    </w:p>
    <w:p w:rsidR="00F470B7" w:rsidRPr="00456662" w:rsidRDefault="00F470B7" w:rsidP="00596B52">
      <w:pPr>
        <w:pStyle w:val="libNormal"/>
        <w:rPr>
          <w:rtl/>
        </w:rPr>
      </w:pPr>
      <w:r w:rsidRPr="00456662">
        <w:rPr>
          <w:rtl/>
        </w:rPr>
        <w:t>وبالجملة : الفلك الثامن سواء سمّي بالعرش أو الكرسيّ هو فلك الثوابت وفلك الروح</w:t>
      </w:r>
      <w:r>
        <w:rPr>
          <w:rtl/>
        </w:rPr>
        <w:t>،</w:t>
      </w:r>
      <w:r w:rsidRPr="00456662">
        <w:rPr>
          <w:rtl/>
        </w:rPr>
        <w:t xml:space="preserve"> وهو تحت الفلك الأطلس</w:t>
      </w:r>
      <w:r>
        <w:rPr>
          <w:rtl/>
        </w:rPr>
        <w:t>،</w:t>
      </w:r>
      <w:r w:rsidRPr="00456662">
        <w:rPr>
          <w:rtl/>
        </w:rPr>
        <w:t xml:space="preserve"> وهذه الكواكب الثابتة فيه مركوزة في شحنته وحجمه</w:t>
      </w:r>
      <w:r>
        <w:rPr>
          <w:rtl/>
        </w:rPr>
        <w:t>،</w:t>
      </w:r>
      <w:r w:rsidRPr="00456662">
        <w:rPr>
          <w:rtl/>
        </w:rPr>
        <w:t xml:space="preserve"> وحركتها بطيئة كحركة فلكها</w:t>
      </w:r>
      <w:r>
        <w:rPr>
          <w:rtl/>
        </w:rPr>
        <w:t>،</w:t>
      </w:r>
      <w:r w:rsidRPr="00456662">
        <w:rPr>
          <w:rtl/>
        </w:rPr>
        <w:t xml:space="preserve"> فترى كأنّها ثابتة بخلاف الكواكب السبعة السيّارة الّتي في كلّ فلك من الأفلاك السبعة الواقعة تحت فلك الثوابت واحد منها وكلّ فيها يسبحون. هذا مجمل من شرح الأفلاك التسعة على مذهب الحكماء وأهل الهيئة</w:t>
      </w:r>
      <w:r>
        <w:rPr>
          <w:rtl/>
        </w:rPr>
        <w:t>،</w:t>
      </w:r>
      <w:r w:rsidRPr="00456662">
        <w:rPr>
          <w:rtl/>
        </w:rPr>
        <w:t xml:space="preserve"> ولعلّ تسميتهم العرش والكرسيّ فلكا لكونهما كرتان متحرّكتان حول العالم</w:t>
      </w:r>
      <w:r>
        <w:rPr>
          <w:rtl/>
        </w:rPr>
        <w:t>،</w:t>
      </w:r>
      <w:r w:rsidRPr="00456662">
        <w:rPr>
          <w:rtl/>
        </w:rPr>
        <w:t xml:space="preserve"> فيصدق عليهما تعريف الفلك.</w:t>
      </w:r>
    </w:p>
    <w:p w:rsidR="00F470B7" w:rsidRPr="00456662" w:rsidRDefault="00F470B7" w:rsidP="00596B52">
      <w:pPr>
        <w:pStyle w:val="libNormal"/>
        <w:rPr>
          <w:rtl/>
        </w:rPr>
      </w:pPr>
      <w:r w:rsidRPr="00456662">
        <w:rPr>
          <w:rtl/>
        </w:rPr>
        <w:t>ولعلّ حصر الأفلاك في السبعة</w:t>
      </w:r>
      <w:r>
        <w:rPr>
          <w:rtl/>
        </w:rPr>
        <w:t xml:space="preserve"> ـ </w:t>
      </w:r>
      <w:r w:rsidRPr="00456662">
        <w:rPr>
          <w:rtl/>
        </w:rPr>
        <w:t>كما هو ظاهر القرآن والأخبار</w:t>
      </w:r>
      <w:r>
        <w:rPr>
          <w:rtl/>
        </w:rPr>
        <w:t xml:space="preserve"> ـ </w:t>
      </w:r>
      <w:r w:rsidRPr="00456662">
        <w:rPr>
          <w:rtl/>
        </w:rPr>
        <w:t>لما في كلّ واحد منها من الكواكب السيّارات. وأمّا كرة الماء والهواء والنار والأرض فهي واقعة تحت الفلك السابع المسمّى بفلك القمر</w:t>
      </w:r>
      <w:r>
        <w:rPr>
          <w:rtl/>
        </w:rPr>
        <w:t>،</w:t>
      </w:r>
      <w:r w:rsidRPr="00456662">
        <w:rPr>
          <w:rtl/>
        </w:rPr>
        <w:t xml:space="preserve"> فمجموع العالم الجسمانيّ منضّد من الثلاث عشرة كرة. وأمّا العالم الروحانيّ</w:t>
      </w:r>
      <w:r>
        <w:rPr>
          <w:rtl/>
        </w:rPr>
        <w:t>،</w:t>
      </w:r>
      <w:r w:rsidRPr="00456662">
        <w:rPr>
          <w:rtl/>
        </w:rPr>
        <w:t xml:space="preserve"> فلا يحيط بعلمه سوى الله. وقد قيل : إنّ العالم اسم كلّ ما وجوده ليس من ذاته</w:t>
      </w:r>
      <w:r>
        <w:rPr>
          <w:rtl/>
        </w:rPr>
        <w:t>،</w:t>
      </w:r>
      <w:r w:rsidRPr="00456662">
        <w:rPr>
          <w:rtl/>
        </w:rPr>
        <w:t xml:space="preserve"> وهو منقسم إلى روحانيّ وجسمانيّ.</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طِباقاً</w:t>
      </w:r>
      <w:r w:rsidRPr="00D02CEF">
        <w:rPr>
          <w:rStyle w:val="libAlaemChar"/>
          <w:rtl/>
        </w:rPr>
        <w:t>)</w:t>
      </w:r>
      <w:r w:rsidRPr="00456662">
        <w:rPr>
          <w:rtl/>
        </w:rPr>
        <w:t xml:space="preserve"> بكسر «الطاء» في التفسير الصادقي عليه السلام : بعضها طبق لبعض </w:t>
      </w:r>
      <w:r w:rsidRPr="00D02CEF">
        <w:rPr>
          <w:rStyle w:val="libFootnotenumChar"/>
          <w:rtl/>
        </w:rPr>
        <w:t>(2)</w:t>
      </w:r>
      <w:r>
        <w:rPr>
          <w:rtl/>
        </w:rPr>
        <w:t>.</w:t>
      </w:r>
      <w:r w:rsidRPr="00456662">
        <w:rPr>
          <w:rtl/>
        </w:rPr>
        <w:t xml:space="preserve"> انتهى ؛ أي مطابقة.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58 : 17 منقولا عن الدرّ المنثور ؛ وفي معاني الأخبار : 332.</w:t>
      </w:r>
    </w:p>
    <w:p w:rsidR="00F470B7" w:rsidRPr="00456662" w:rsidRDefault="00F470B7" w:rsidP="002F2D66">
      <w:pPr>
        <w:pStyle w:val="libFootnote0"/>
        <w:rPr>
          <w:rtl/>
        </w:rPr>
      </w:pPr>
      <w:r>
        <w:rPr>
          <w:rtl/>
        </w:rPr>
        <w:t>(</w:t>
      </w:r>
      <w:r w:rsidRPr="00456662">
        <w:rPr>
          <w:rtl/>
        </w:rPr>
        <w:t>2) تفسير القمّيّ 2 : 378.</w:t>
      </w:r>
    </w:p>
    <w:p w:rsidR="00F470B7" w:rsidRPr="00456662" w:rsidRDefault="00F470B7" w:rsidP="00596B52">
      <w:pPr>
        <w:pStyle w:val="libNormal"/>
        <w:rPr>
          <w:rtl/>
        </w:rPr>
      </w:pPr>
      <w:r>
        <w:rPr>
          <w:rtl/>
        </w:rPr>
        <w:br w:type="page"/>
      </w:r>
      <w:r w:rsidRPr="00456662">
        <w:rPr>
          <w:rtl/>
        </w:rPr>
        <w:lastRenderedPageBreak/>
        <w:t>فهو مصدر من مصادر المفاعلة ؛ نظير القتال والمقاتلة</w:t>
      </w:r>
      <w:r>
        <w:rPr>
          <w:rtl/>
        </w:rPr>
        <w:t>،</w:t>
      </w:r>
      <w:r w:rsidRPr="00456662">
        <w:rPr>
          <w:rtl/>
        </w:rPr>
        <w:t xml:space="preserve"> يقال : طابقت النعل : إذا خصفتها طبقا على طبق</w:t>
      </w:r>
      <w:r>
        <w:rPr>
          <w:rtl/>
        </w:rPr>
        <w:t>،</w:t>
      </w:r>
      <w:r w:rsidRPr="00456662">
        <w:rPr>
          <w:rtl/>
        </w:rPr>
        <w:t xml:space="preserve"> أي : أطبقت طاقا على طاق ؛ من الخصف</w:t>
      </w:r>
      <w:r>
        <w:rPr>
          <w:rtl/>
        </w:rPr>
        <w:t>،</w:t>
      </w:r>
      <w:r w:rsidRPr="00456662">
        <w:rPr>
          <w:rtl/>
        </w:rPr>
        <w:t xml:space="preserve"> وهو ضمّ الشيء إلى الشيء</w:t>
      </w:r>
      <w:r>
        <w:rPr>
          <w:rtl/>
        </w:rPr>
        <w:t>،</w:t>
      </w:r>
      <w:r w:rsidRPr="00456662">
        <w:rPr>
          <w:rtl/>
        </w:rPr>
        <w:t xml:space="preserve"> وإلصاقه به.</w:t>
      </w:r>
    </w:p>
    <w:p w:rsidR="00F470B7" w:rsidRPr="00456662" w:rsidRDefault="00F470B7" w:rsidP="00596B52">
      <w:pPr>
        <w:pStyle w:val="libNormal"/>
        <w:rPr>
          <w:rtl/>
        </w:rPr>
      </w:pPr>
      <w:r w:rsidRPr="00456662">
        <w:rPr>
          <w:rtl/>
        </w:rPr>
        <w:t>والمراد بالمطابقة ؛ إمّا كون واحدة من السماوات فوق الأخرى</w:t>
      </w:r>
      <w:r>
        <w:rPr>
          <w:rtl/>
        </w:rPr>
        <w:t>،</w:t>
      </w:r>
      <w:r w:rsidRPr="00456662">
        <w:rPr>
          <w:rtl/>
        </w:rPr>
        <w:t xml:space="preserve"> وواحدة تحت الأخرى. وإمّا المشابهة ؛ أي يشبه بعضها بعضا في الإتقان والإحكام</w:t>
      </w:r>
      <w:r>
        <w:rPr>
          <w:rtl/>
        </w:rPr>
        <w:t>،</w:t>
      </w:r>
      <w:r w:rsidRPr="00456662">
        <w:rPr>
          <w:rtl/>
        </w:rPr>
        <w:t xml:space="preserve"> والاتّساق والانتظام.</w:t>
      </w:r>
    </w:p>
    <w:p w:rsidR="00F470B7" w:rsidRPr="00456662" w:rsidRDefault="00F470B7" w:rsidP="00596B52">
      <w:pPr>
        <w:pStyle w:val="libNormal"/>
        <w:rPr>
          <w:rtl/>
        </w:rPr>
      </w:pPr>
      <w:r w:rsidRPr="00456662">
        <w:rPr>
          <w:rtl/>
        </w:rPr>
        <w:t>وعلى الوجهين ؛ فالوصف بالمصدر للمبالغة في المطابقة</w:t>
      </w:r>
      <w:r>
        <w:rPr>
          <w:rtl/>
        </w:rPr>
        <w:t>،</w:t>
      </w:r>
      <w:r w:rsidRPr="00456662">
        <w:rPr>
          <w:rtl/>
        </w:rPr>
        <w:t xml:space="preserve"> كما في «زيد عدل» ويحتمل كونه حالا</w:t>
      </w:r>
      <w:r>
        <w:rPr>
          <w:rtl/>
        </w:rPr>
        <w:t>،</w:t>
      </w:r>
      <w:r w:rsidRPr="00456662">
        <w:rPr>
          <w:rtl/>
        </w:rPr>
        <w:t xml:space="preserve"> نظرا إلى التخصيص بالإضافة</w:t>
      </w:r>
      <w:r>
        <w:rPr>
          <w:rtl/>
        </w:rPr>
        <w:t>،</w:t>
      </w:r>
      <w:r w:rsidRPr="00456662">
        <w:rPr>
          <w:rtl/>
        </w:rPr>
        <w:t xml:space="preserve"> وإلّا فلا يجوز إتيان الحال عن النكرة المحضة.</w:t>
      </w:r>
    </w:p>
    <w:p w:rsidR="00F470B7" w:rsidRPr="00456662" w:rsidRDefault="00F470B7" w:rsidP="00596B52">
      <w:pPr>
        <w:pStyle w:val="libNormal"/>
        <w:rPr>
          <w:rtl/>
        </w:rPr>
      </w:pPr>
      <w:r w:rsidRPr="00456662">
        <w:rPr>
          <w:rtl/>
        </w:rPr>
        <w:t>قال الطبرسيّ :</w:t>
      </w:r>
      <w:r>
        <w:rPr>
          <w:rtl/>
        </w:rPr>
        <w:t xml:space="preserve"> و «</w:t>
      </w:r>
      <w:r w:rsidRPr="00456662">
        <w:rPr>
          <w:rtl/>
        </w:rPr>
        <w:t xml:space="preserve">طباقا» نصب على الحال إذا أردنا في «سماوات» معنى «الألف واللام»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والأوّل أولى لشيوع الوصف بالمصدر ؛ كما قال ابن مالك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قد نعتوا بمصدر كثيرا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فالتزموا الإفراد والتذكيرا </w:t>
            </w:r>
            <w:r w:rsidRPr="00D02CEF">
              <w:rPr>
                <w:rStyle w:val="libFootnotenumChar"/>
                <w:rtl/>
              </w:rPr>
              <w:t>(2)</w:t>
            </w:r>
            <w:r w:rsidRPr="00086944">
              <w:rPr>
                <w:rStyle w:val="libPoemTiniChar0"/>
                <w:rtl/>
              </w:rPr>
              <w:br/>
              <w:t> </w:t>
            </w:r>
          </w:p>
        </w:tc>
      </w:tr>
    </w:tbl>
    <w:p w:rsidR="00F470B7" w:rsidRPr="00456662" w:rsidRDefault="00F470B7" w:rsidP="00596B52">
      <w:pPr>
        <w:pStyle w:val="libNormal"/>
        <w:rPr>
          <w:rtl/>
        </w:rPr>
      </w:pPr>
      <w:r w:rsidRPr="00456662">
        <w:rPr>
          <w:rtl/>
        </w:rPr>
        <w:t>وقد يرتكب في المقام حذف المضاف فتنتفي المبالغة</w:t>
      </w:r>
      <w:r>
        <w:rPr>
          <w:rtl/>
        </w:rPr>
        <w:t>،</w:t>
      </w:r>
      <w:r w:rsidRPr="00456662">
        <w:rPr>
          <w:rtl/>
        </w:rPr>
        <w:t xml:space="preserve"> وقد يجعل «طباقا» جمع الطبق محرّكة</w:t>
      </w:r>
      <w:r>
        <w:rPr>
          <w:rtl/>
        </w:rPr>
        <w:t>،</w:t>
      </w:r>
      <w:r w:rsidRPr="00456662">
        <w:rPr>
          <w:rtl/>
        </w:rPr>
        <w:t xml:space="preserve"> نظير الجبال في جمع الجبلي ؛ أي ذوات طبقات ؛ بعضها فوق بعض.</w:t>
      </w:r>
    </w:p>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ما تَرى</w:t>
      </w:r>
      <w:r w:rsidRPr="00D02CEF">
        <w:rPr>
          <w:rStyle w:val="libAlaemChar"/>
          <w:rtl/>
        </w:rPr>
        <w:t>)</w:t>
      </w:r>
      <w:r>
        <w:rPr>
          <w:rtl/>
        </w:rPr>
        <w:t xml:space="preserve"> ..</w:t>
      </w:r>
      <w:r w:rsidRPr="00456662">
        <w:rPr>
          <w:rtl/>
        </w:rPr>
        <w:t>. إلى آخره</w:t>
      </w:r>
      <w:r>
        <w:rPr>
          <w:rtl/>
        </w:rPr>
        <w:t>،</w:t>
      </w:r>
      <w:r w:rsidRPr="00456662">
        <w:rPr>
          <w:rtl/>
        </w:rPr>
        <w:t xml:space="preserve"> خبر لقوله «الّذي» إن جعلناه مبتدأ والجملة المخبر بها وإن احتاجت إلى رابط يعود إلى المبتدأ إلّا أنّه قد يقوم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408.</w:t>
      </w:r>
    </w:p>
    <w:p w:rsidR="00F470B7" w:rsidRPr="00456662" w:rsidRDefault="00F470B7" w:rsidP="002F2D66">
      <w:pPr>
        <w:pStyle w:val="libFootnote0"/>
        <w:rPr>
          <w:rtl/>
        </w:rPr>
      </w:pPr>
      <w:r>
        <w:rPr>
          <w:rtl/>
        </w:rPr>
        <w:t>(</w:t>
      </w:r>
      <w:r w:rsidRPr="00456662">
        <w:rPr>
          <w:rtl/>
        </w:rPr>
        <w:t xml:space="preserve">2) البهجة المرضية ؛ </w:t>
      </w:r>
      <w:r>
        <w:rPr>
          <w:rtl/>
        </w:rPr>
        <w:t>(</w:t>
      </w:r>
      <w:r w:rsidRPr="00456662">
        <w:rPr>
          <w:rtl/>
        </w:rPr>
        <w:t>باب النعت</w:t>
      </w:r>
      <w:r>
        <w:rPr>
          <w:rtl/>
        </w:rPr>
        <w:t>).</w:t>
      </w:r>
    </w:p>
    <w:p w:rsidR="00F470B7" w:rsidRPr="00456662" w:rsidRDefault="00F470B7" w:rsidP="00930449">
      <w:pPr>
        <w:pStyle w:val="libNormal0"/>
        <w:rPr>
          <w:rtl/>
        </w:rPr>
      </w:pPr>
      <w:r>
        <w:rPr>
          <w:rtl/>
        </w:rPr>
        <w:br w:type="page"/>
      </w:r>
      <w:r w:rsidRPr="00456662">
        <w:rPr>
          <w:rtl/>
        </w:rPr>
        <w:lastRenderedPageBreak/>
        <w:t>مقام الضمير اسم الظاهر لنكتة.</w:t>
      </w:r>
    </w:p>
    <w:p w:rsidR="00F470B7" w:rsidRPr="00456662" w:rsidRDefault="00F470B7" w:rsidP="00596B52">
      <w:pPr>
        <w:pStyle w:val="libNormal"/>
        <w:rPr>
          <w:rtl/>
        </w:rPr>
      </w:pPr>
      <w:r w:rsidRPr="00456662">
        <w:rPr>
          <w:rtl/>
        </w:rPr>
        <w:t>والمراد</w:t>
      </w:r>
      <w:r>
        <w:rPr>
          <w:rtl/>
        </w:rPr>
        <w:t xml:space="preserve"> بـ </w:t>
      </w:r>
      <w:r w:rsidRPr="00456662">
        <w:rPr>
          <w:rtl/>
        </w:rPr>
        <w:t>«خلق الرحمن» إمّا العموم بالنسبة إلى تمام مخلوقاته ؛ كما يقتضيه المصدر المضاف.</w:t>
      </w:r>
    </w:p>
    <w:p w:rsidR="00F470B7" w:rsidRPr="00456662" w:rsidRDefault="00F470B7" w:rsidP="00596B52">
      <w:pPr>
        <w:pStyle w:val="libNormal"/>
        <w:rPr>
          <w:rtl/>
        </w:rPr>
      </w:pPr>
      <w:r w:rsidRPr="00456662">
        <w:rPr>
          <w:rtl/>
        </w:rPr>
        <w:t>فالمراد بالتفاوت : العيب والاعوجاج وخلاف ما تقتضيه الحكمة والمصلحة</w:t>
      </w:r>
      <w:r>
        <w:rPr>
          <w:rtl/>
        </w:rPr>
        <w:t>،</w:t>
      </w:r>
      <w:r w:rsidRPr="00456662">
        <w:rPr>
          <w:rtl/>
        </w:rPr>
        <w:t xml:space="preserve"> يعني أنّ أفعاله كلّها شرع سواء في الإتقان والإحكام</w:t>
      </w:r>
      <w:r>
        <w:rPr>
          <w:rtl/>
        </w:rPr>
        <w:t>،</w:t>
      </w:r>
      <w:r w:rsidRPr="00456662">
        <w:rPr>
          <w:rtl/>
        </w:rPr>
        <w:t xml:space="preserve"> وإن اختلفت بحسب الصورة والهيئة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پير ما گفت خطا در قلم صنع نرفت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آفرين بر نظر پاك خطا پوشش باد</w:t>
            </w:r>
            <w:r w:rsidRPr="00086944">
              <w:rPr>
                <w:rStyle w:val="libPoemTiniChar0"/>
                <w:rtl/>
              </w:rPr>
              <w:br/>
              <w:t> </w:t>
            </w:r>
          </w:p>
        </w:tc>
      </w:tr>
    </w:tbl>
    <w:p w:rsidR="00F470B7" w:rsidRDefault="00F470B7" w:rsidP="00596B52">
      <w:pPr>
        <w:pStyle w:val="libNormal"/>
        <w:rPr>
          <w:rtl/>
        </w:rPr>
      </w:pPr>
      <w:r w:rsidRPr="00456662">
        <w:rPr>
          <w:rtl/>
        </w:rPr>
        <w:t>وإمّا خصوص خلق السماوات</w:t>
      </w:r>
      <w:r>
        <w:rPr>
          <w:rtl/>
        </w:rPr>
        <w:t>،</w:t>
      </w:r>
      <w:r w:rsidRPr="00456662">
        <w:rPr>
          <w:rtl/>
        </w:rPr>
        <w:t xml:space="preserve"> نظرا إلى تقدّم ذكر خلقها</w:t>
      </w:r>
      <w:r>
        <w:rPr>
          <w:rtl/>
        </w:rPr>
        <w:t>،</w:t>
      </w:r>
      <w:r w:rsidRPr="00456662">
        <w:rPr>
          <w:rtl/>
        </w:rPr>
        <w:t xml:space="preserve"> وسوق الآية لذلك</w:t>
      </w:r>
      <w:r>
        <w:rPr>
          <w:rtl/>
        </w:rPr>
        <w:t>،</w:t>
      </w:r>
      <w:r w:rsidRPr="00456662">
        <w:rPr>
          <w:rtl/>
        </w:rPr>
        <w:t xml:space="preserve"> فالإضافة للعهد</w:t>
      </w:r>
      <w:r>
        <w:rPr>
          <w:rtl/>
        </w:rPr>
        <w:t>،</w:t>
      </w:r>
      <w:r w:rsidRPr="00456662">
        <w:rPr>
          <w:rtl/>
        </w:rPr>
        <w:t xml:space="preserve"> يعني أنّها متناسبة الأجزاء</w:t>
      </w:r>
      <w:r>
        <w:rPr>
          <w:rtl/>
        </w:rPr>
        <w:t>،</w:t>
      </w:r>
      <w:r w:rsidRPr="00456662">
        <w:rPr>
          <w:rtl/>
        </w:rPr>
        <w:t xml:space="preserve"> مستقيمة الأجرام</w:t>
      </w:r>
      <w:r>
        <w:rPr>
          <w:rtl/>
        </w:rPr>
        <w:t>،</w:t>
      </w:r>
      <w:r w:rsidRPr="00456662">
        <w:rPr>
          <w:rtl/>
        </w:rPr>
        <w:t xml:space="preserve"> صحيحة الانتظام والاتّساق على أحسن التراتيب</w:t>
      </w:r>
      <w:r>
        <w:rPr>
          <w:rtl/>
        </w:rPr>
        <w:t>،</w:t>
      </w:r>
      <w:r w:rsidRPr="00456662">
        <w:rPr>
          <w:rtl/>
        </w:rPr>
        <w:t xml:space="preserve"> مع اشتمالها على كثير من الأعاجيب.</w:t>
      </w:r>
    </w:p>
    <w:p w:rsidR="00F470B7" w:rsidRPr="00456662" w:rsidRDefault="00F470B7" w:rsidP="00596B52">
      <w:pPr>
        <w:pStyle w:val="libNormal"/>
        <w:rPr>
          <w:rtl/>
        </w:rPr>
      </w:pPr>
      <w:r>
        <w:rPr>
          <w:rtl/>
        </w:rPr>
        <w:t>و «</w:t>
      </w:r>
      <w:r w:rsidRPr="00456662">
        <w:rPr>
          <w:rtl/>
        </w:rPr>
        <w:t>إرجاع البصر» ردّه وإدارته لمكان التحقيق في التفاوت وعدمه</w:t>
      </w:r>
      <w:r>
        <w:rPr>
          <w:rtl/>
        </w:rPr>
        <w:t>،</w:t>
      </w:r>
      <w:r w:rsidRPr="00456662">
        <w:rPr>
          <w:rtl/>
        </w:rPr>
        <w:t xml:space="preserve"> لئلّا يقع الالتباس في الحسّ.</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هَلْ تَرى مِنْ فُطُورٍ</w:t>
      </w:r>
      <w:r w:rsidRPr="00D02CEF">
        <w:rPr>
          <w:rStyle w:val="libAlaemChar"/>
          <w:rtl/>
        </w:rPr>
        <w:t>)</w:t>
      </w:r>
      <w:r w:rsidRPr="00456662">
        <w:rPr>
          <w:rtl/>
        </w:rPr>
        <w:t xml:space="preserve"> ؛ أي لو أرجعت البصر وتأمّلت بعين التحقيق لم تجد للسماوات فروجا وصدوعا وشقوقا</w:t>
      </w:r>
      <w:r>
        <w:rPr>
          <w:rtl/>
        </w:rPr>
        <w:t>،</w:t>
      </w:r>
      <w:r w:rsidRPr="00456662">
        <w:rPr>
          <w:rtl/>
        </w:rPr>
        <w:t xml:space="preserve"> ومثله قوله : </w:t>
      </w:r>
      <w:r w:rsidRPr="00D02CEF">
        <w:rPr>
          <w:rStyle w:val="libAlaemChar"/>
          <w:rtl/>
        </w:rPr>
        <w:t>(</w:t>
      </w:r>
      <w:r w:rsidRPr="009E78CC">
        <w:rPr>
          <w:rStyle w:val="libAieChar"/>
          <w:rtl/>
        </w:rPr>
        <w:t>وَما لَها مِنْ فُرُوجٍ</w:t>
      </w:r>
      <w:r w:rsidRPr="00D02CEF">
        <w:rPr>
          <w:rStyle w:val="libAlaemChar"/>
          <w:rtl/>
        </w:rPr>
        <w:t>)</w:t>
      </w:r>
      <w:r w:rsidRPr="00456662">
        <w:rPr>
          <w:rtl/>
        </w:rPr>
        <w:t xml:space="preserve"> </w:t>
      </w:r>
      <w:r w:rsidRPr="00D02CEF">
        <w:rPr>
          <w:rStyle w:val="libFootnotenumChar"/>
          <w:rtl/>
        </w:rPr>
        <w:t>(1)</w:t>
      </w:r>
      <w:r w:rsidRPr="00456662">
        <w:rPr>
          <w:rtl/>
        </w:rPr>
        <w:t xml:space="preserve"> ؛ أي فتوق ؛ كسائر الأبنية المبنيّة من الأحجار واللبنات</w:t>
      </w:r>
      <w:r>
        <w:rPr>
          <w:rtl/>
        </w:rPr>
        <w:t>،</w:t>
      </w:r>
      <w:r w:rsidRPr="00456662">
        <w:rPr>
          <w:rtl/>
        </w:rPr>
        <w:t xml:space="preserve"> بل هي ملساء متّصلة ليس فيها تفاوت واختلاف.</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ق : 6.</w:t>
      </w:r>
    </w:p>
    <w:p w:rsidR="00F470B7" w:rsidRPr="00456662" w:rsidRDefault="00F470B7" w:rsidP="00596B52">
      <w:pPr>
        <w:pStyle w:val="libNormal"/>
        <w:rPr>
          <w:rtl/>
        </w:rPr>
      </w:pPr>
      <w:r>
        <w:rPr>
          <w:rtl/>
        </w:rPr>
        <w:br w:type="page"/>
      </w:r>
      <w:r w:rsidRPr="00456662">
        <w:rPr>
          <w:rtl/>
        </w:rPr>
        <w:lastRenderedPageBreak/>
        <w:t xml:space="preserve">وقريب منه قوله : </w:t>
      </w:r>
      <w:r w:rsidRPr="00D02CEF">
        <w:rPr>
          <w:rStyle w:val="libAlaemChar"/>
          <w:rtl/>
        </w:rPr>
        <w:t>(</w:t>
      </w:r>
      <w:r w:rsidRPr="009E78CC">
        <w:rPr>
          <w:rStyle w:val="libAieChar"/>
          <w:rtl/>
        </w:rPr>
        <w:t>سَبْعاً شِداداً</w:t>
      </w:r>
      <w:r w:rsidRPr="00D02CEF">
        <w:rPr>
          <w:rStyle w:val="libAlaemChar"/>
          <w:rtl/>
        </w:rPr>
        <w:t>)</w:t>
      </w:r>
      <w:r w:rsidRPr="00456662">
        <w:rPr>
          <w:rtl/>
        </w:rPr>
        <w:t xml:space="preserve"> </w:t>
      </w:r>
      <w:r w:rsidRPr="00D02CEF">
        <w:rPr>
          <w:rStyle w:val="libFootnotenumChar"/>
          <w:rtl/>
        </w:rPr>
        <w:t>(1)</w:t>
      </w:r>
      <w:r w:rsidRPr="00456662">
        <w:rPr>
          <w:rtl/>
        </w:rPr>
        <w:t xml:space="preserve"> وقوله : </w:t>
      </w:r>
      <w:r w:rsidRPr="00D02CEF">
        <w:rPr>
          <w:rStyle w:val="libAlaemChar"/>
          <w:rtl/>
        </w:rPr>
        <w:t>(</w:t>
      </w:r>
      <w:r w:rsidRPr="009E78CC">
        <w:rPr>
          <w:rStyle w:val="libAieChar"/>
          <w:rtl/>
        </w:rPr>
        <w:t>وَجَعَلْنَا السَّماءَ سَقْفاً مَحْفُوظاً</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وقد استدلّ بعضهم بهذه الآيات على أنّ السماوات لا تقبل الخرق والالتيام ؛ كما عليه الحكماء المتقدّمون. وفيه نظر</w:t>
      </w:r>
      <w:r>
        <w:rPr>
          <w:rtl/>
        </w:rPr>
        <w:t>،</w:t>
      </w:r>
      <w:r w:rsidRPr="00456662">
        <w:rPr>
          <w:rtl/>
        </w:rPr>
        <w:t xml:space="preserve"> فإنّ الإخبار عن عدم شيء لا يكون إخبارا عن عدم إمكانه</w:t>
      </w:r>
      <w:r>
        <w:rPr>
          <w:rtl/>
        </w:rPr>
        <w:t>،</w:t>
      </w:r>
      <w:r w:rsidRPr="00456662">
        <w:rPr>
          <w:rtl/>
        </w:rPr>
        <w:t xml:space="preserve"> مع أنّ جملة من الآيات صريحة في إمكان ذلك</w:t>
      </w:r>
      <w:r>
        <w:rPr>
          <w:rtl/>
        </w:rPr>
        <w:t>،</w:t>
      </w:r>
      <w:r w:rsidRPr="00456662">
        <w:rPr>
          <w:rtl/>
        </w:rPr>
        <w:t xml:space="preserve"> بل وقوعه بعد ذلك ؛ مثل قوله : </w:t>
      </w:r>
      <w:r w:rsidRPr="00D02CEF">
        <w:rPr>
          <w:rStyle w:val="libAlaemChar"/>
          <w:rtl/>
        </w:rPr>
        <w:t>(</w:t>
      </w:r>
      <w:r w:rsidRPr="009E78CC">
        <w:rPr>
          <w:rStyle w:val="libAieChar"/>
          <w:rtl/>
        </w:rPr>
        <w:t>وَإِذَا السَّماءُ فُرِجَتْ</w:t>
      </w:r>
      <w:r w:rsidRPr="00D02CEF">
        <w:rPr>
          <w:rStyle w:val="libAlaemChar"/>
          <w:rtl/>
        </w:rPr>
        <w:t>)</w:t>
      </w:r>
      <w:r w:rsidRPr="00456662">
        <w:rPr>
          <w:rtl/>
        </w:rPr>
        <w:t xml:space="preserve"> </w:t>
      </w:r>
      <w:r w:rsidRPr="00D02CEF">
        <w:rPr>
          <w:rStyle w:val="libFootnotenumChar"/>
          <w:rtl/>
        </w:rPr>
        <w:t>(3)</w:t>
      </w:r>
      <w:r w:rsidRPr="00456662">
        <w:rPr>
          <w:rtl/>
        </w:rPr>
        <w:t xml:space="preserve"> وقوله :</w:t>
      </w:r>
      <w:r>
        <w:rPr>
          <w:rFonts w:hint="cs"/>
          <w:rtl/>
        </w:rPr>
        <w:t xml:space="preserve"> </w:t>
      </w:r>
      <w:r w:rsidRPr="00D02CEF">
        <w:rPr>
          <w:rStyle w:val="libAlaemChar"/>
          <w:rtl/>
        </w:rPr>
        <w:t>(</w:t>
      </w:r>
      <w:r w:rsidRPr="009E78CC">
        <w:rPr>
          <w:rStyle w:val="libAieChar"/>
          <w:rtl/>
        </w:rPr>
        <w:t>إِذَا السَّماءُ انْفَطَرَتْ</w:t>
      </w:r>
      <w:r w:rsidRPr="00D02CEF">
        <w:rPr>
          <w:rStyle w:val="libAlaemChar"/>
          <w:rtl/>
        </w:rPr>
        <w:t>)</w:t>
      </w:r>
      <w:r w:rsidRPr="00456662">
        <w:rPr>
          <w:rtl/>
        </w:rPr>
        <w:t xml:space="preserve"> </w:t>
      </w:r>
      <w:r w:rsidRPr="00D02CEF">
        <w:rPr>
          <w:rStyle w:val="libFootnotenumChar"/>
          <w:rtl/>
        </w:rPr>
        <w:t>(4)</w:t>
      </w:r>
      <w:r w:rsidRPr="00456662">
        <w:rPr>
          <w:rtl/>
        </w:rPr>
        <w:t xml:space="preserve"> وقوله : </w:t>
      </w:r>
      <w:r w:rsidRPr="00D02CEF">
        <w:rPr>
          <w:rStyle w:val="libAlaemChar"/>
          <w:rtl/>
        </w:rPr>
        <w:t>(</w:t>
      </w:r>
      <w:r w:rsidRPr="009E78CC">
        <w:rPr>
          <w:rStyle w:val="libAieChar"/>
          <w:rtl/>
        </w:rPr>
        <w:t>فَهِيَ يَوْمَئِذٍ واهِيَةٌ</w:t>
      </w:r>
      <w:r w:rsidRPr="00D02CEF">
        <w:rPr>
          <w:rStyle w:val="libAlaemChar"/>
          <w:rtl/>
        </w:rPr>
        <w:t>)</w:t>
      </w:r>
      <w:r w:rsidRPr="00456662">
        <w:rPr>
          <w:rtl/>
        </w:rPr>
        <w:t xml:space="preserve"> </w:t>
      </w:r>
      <w:r w:rsidRPr="00D02CEF">
        <w:rPr>
          <w:rStyle w:val="libFootnotenumChar"/>
          <w:rtl/>
        </w:rPr>
        <w:t>(5)</w:t>
      </w:r>
      <w:r w:rsidRPr="00456662">
        <w:rPr>
          <w:rtl/>
        </w:rPr>
        <w:t xml:space="preserve"> وقوله : </w:t>
      </w:r>
      <w:r w:rsidRPr="00D02CEF">
        <w:rPr>
          <w:rStyle w:val="libAlaemChar"/>
          <w:rtl/>
        </w:rPr>
        <w:t>(</w:t>
      </w:r>
      <w:r w:rsidRPr="009E78CC">
        <w:rPr>
          <w:rStyle w:val="libAieChar"/>
          <w:rtl/>
        </w:rPr>
        <w:t>فَإِذَا انْشَقَّتِ السَّماءُ فَكانَتْ وَرْدَةً كَالدِّهانِ</w:t>
      </w:r>
      <w:r w:rsidRPr="00D02CEF">
        <w:rPr>
          <w:rStyle w:val="libAlaemChar"/>
          <w:rtl/>
        </w:rPr>
        <w:t>)</w:t>
      </w:r>
      <w:r w:rsidRPr="00456662">
        <w:rPr>
          <w:rtl/>
        </w:rPr>
        <w:t xml:space="preserve"> </w:t>
      </w:r>
      <w:r w:rsidRPr="00D02CEF">
        <w:rPr>
          <w:rStyle w:val="libFootnotenumChar"/>
          <w:rtl/>
        </w:rPr>
        <w:t>(6)</w:t>
      </w:r>
      <w:r w:rsidRPr="00456662">
        <w:rPr>
          <w:rtl/>
        </w:rPr>
        <w:t xml:space="preserve"> وقوله : </w:t>
      </w:r>
      <w:r w:rsidRPr="00D02CEF">
        <w:rPr>
          <w:rStyle w:val="libAlaemChar"/>
          <w:rtl/>
        </w:rPr>
        <w:t>(</w:t>
      </w:r>
      <w:r w:rsidRPr="009E78CC">
        <w:rPr>
          <w:rStyle w:val="libAieChar"/>
          <w:rtl/>
        </w:rPr>
        <w:t>يَوْمَ نَطْوِي السَّماءَ كَطَيِّ السِّجِلِ</w:t>
      </w:r>
      <w:r w:rsidRPr="00D02CEF">
        <w:rPr>
          <w:rStyle w:val="libAlaemChar"/>
          <w:rtl/>
        </w:rPr>
        <w:t>)</w:t>
      </w:r>
      <w:r w:rsidRPr="00456662">
        <w:rPr>
          <w:rtl/>
        </w:rPr>
        <w:t xml:space="preserve"> </w:t>
      </w:r>
      <w:r w:rsidRPr="00D02CEF">
        <w:rPr>
          <w:rStyle w:val="libFootnotenumChar"/>
          <w:rtl/>
        </w:rPr>
        <w:t>(7)</w:t>
      </w:r>
      <w:r w:rsidRPr="00456662">
        <w:rPr>
          <w:rtl/>
        </w:rPr>
        <w:t xml:space="preserve"> وقوله : </w:t>
      </w:r>
      <w:r w:rsidRPr="00D02CEF">
        <w:rPr>
          <w:rStyle w:val="libAlaemChar"/>
          <w:rtl/>
        </w:rPr>
        <w:t>(</w:t>
      </w:r>
      <w:r w:rsidRPr="009E78CC">
        <w:rPr>
          <w:rStyle w:val="libAieChar"/>
          <w:rtl/>
        </w:rPr>
        <w:t>يَوْمَ تَمُورُ السَّماءُ مَوْراً</w:t>
      </w:r>
      <w:r w:rsidRPr="00D02CEF">
        <w:rPr>
          <w:rStyle w:val="libAlaemChar"/>
          <w:rtl/>
        </w:rPr>
        <w:t>)</w:t>
      </w:r>
      <w:r w:rsidRPr="00456662">
        <w:rPr>
          <w:rtl/>
        </w:rPr>
        <w:t xml:space="preserve"> </w:t>
      </w:r>
      <w:r w:rsidRPr="00D02CEF">
        <w:rPr>
          <w:rStyle w:val="libFootnotenumChar"/>
          <w:rtl/>
        </w:rPr>
        <w:t>(8)</w:t>
      </w:r>
      <w:r>
        <w:rPr>
          <w:rtl/>
        </w:rPr>
        <w:t>.</w:t>
      </w:r>
    </w:p>
    <w:p w:rsidR="00F470B7" w:rsidRPr="00456662" w:rsidRDefault="00F470B7" w:rsidP="00596B52">
      <w:pPr>
        <w:pStyle w:val="libNormal"/>
        <w:rPr>
          <w:rtl/>
        </w:rPr>
      </w:pPr>
      <w:r w:rsidRPr="00456662">
        <w:rPr>
          <w:rtl/>
        </w:rPr>
        <w:t>وقد يقال : إنّ عدم الفطور ينافي سكون الملائكة فيها</w:t>
      </w:r>
      <w:r>
        <w:rPr>
          <w:rtl/>
        </w:rPr>
        <w:t>،</w:t>
      </w:r>
      <w:r w:rsidRPr="00456662">
        <w:rPr>
          <w:rtl/>
        </w:rPr>
        <w:t xml:space="preserve"> ونزولهم إلى الأرض</w:t>
      </w:r>
      <w:r>
        <w:rPr>
          <w:rtl/>
        </w:rPr>
        <w:t>،</w:t>
      </w:r>
      <w:r w:rsidRPr="00456662">
        <w:rPr>
          <w:rtl/>
        </w:rPr>
        <w:t xml:space="preserve"> وعروجهم إليها.</w:t>
      </w:r>
    </w:p>
    <w:p w:rsidR="00F470B7" w:rsidRPr="00456662" w:rsidRDefault="00F470B7" w:rsidP="00596B52">
      <w:pPr>
        <w:pStyle w:val="libNormal"/>
        <w:rPr>
          <w:rtl/>
        </w:rPr>
      </w:pPr>
      <w:r w:rsidRPr="00456662">
        <w:rPr>
          <w:rtl/>
        </w:rPr>
        <w:t>والجواب : إنّ الملائكة أرواح لطيفة</w:t>
      </w:r>
      <w:r>
        <w:rPr>
          <w:rtl/>
        </w:rPr>
        <w:t>،</w:t>
      </w:r>
      <w:r w:rsidRPr="00456662">
        <w:rPr>
          <w:rtl/>
        </w:rPr>
        <w:t xml:space="preserve"> وبذلك يدفع أيضا ما قيل من أنّ كونها طباقا يقتضي كون بعضها مطبقا على البعض متماسّة</w:t>
      </w:r>
      <w:r>
        <w:rPr>
          <w:rtl/>
        </w:rPr>
        <w:t>،</w:t>
      </w:r>
      <w:r w:rsidRPr="00456662">
        <w:rPr>
          <w:rtl/>
        </w:rPr>
        <w:t xml:space="preserve"> وهذا ينافي ما ذكر من اختلاف الملائكة وذهابهم وإيابهم</w:t>
      </w:r>
      <w:r>
        <w:rPr>
          <w:rtl/>
        </w:rPr>
        <w:t>،</w:t>
      </w:r>
      <w:r w:rsidRPr="00456662">
        <w:rPr>
          <w:rtl/>
        </w:rPr>
        <w:t xml:space="preserve"> وربّما يدفع بأنّ المراد كونها موازية.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النبأ : 12.</w:t>
      </w:r>
    </w:p>
    <w:p w:rsidR="00F470B7" w:rsidRPr="00456662" w:rsidRDefault="00F470B7" w:rsidP="002F2D66">
      <w:pPr>
        <w:pStyle w:val="libFootnote0"/>
        <w:rPr>
          <w:rtl/>
        </w:rPr>
      </w:pPr>
      <w:r>
        <w:rPr>
          <w:rtl/>
        </w:rPr>
        <w:t>(</w:t>
      </w:r>
      <w:r w:rsidRPr="00456662">
        <w:rPr>
          <w:rtl/>
        </w:rPr>
        <w:t>2) الأنبياء : 32.</w:t>
      </w:r>
    </w:p>
    <w:p w:rsidR="00F470B7" w:rsidRPr="00456662" w:rsidRDefault="00F470B7" w:rsidP="002F2D66">
      <w:pPr>
        <w:pStyle w:val="libFootnote0"/>
        <w:rPr>
          <w:rtl/>
        </w:rPr>
      </w:pPr>
      <w:r>
        <w:rPr>
          <w:rtl/>
        </w:rPr>
        <w:t>(</w:t>
      </w:r>
      <w:r w:rsidRPr="00456662">
        <w:rPr>
          <w:rtl/>
        </w:rPr>
        <w:t>3) المرسلات : 9.</w:t>
      </w:r>
    </w:p>
    <w:p w:rsidR="00F470B7" w:rsidRPr="00456662" w:rsidRDefault="00F470B7" w:rsidP="002F2D66">
      <w:pPr>
        <w:pStyle w:val="libFootnote0"/>
        <w:rPr>
          <w:rtl/>
        </w:rPr>
      </w:pPr>
      <w:r>
        <w:rPr>
          <w:rtl/>
        </w:rPr>
        <w:t>(</w:t>
      </w:r>
      <w:r w:rsidRPr="00456662">
        <w:rPr>
          <w:rtl/>
        </w:rPr>
        <w:t>4) الإنفطار : 1.</w:t>
      </w:r>
    </w:p>
    <w:p w:rsidR="00F470B7" w:rsidRPr="00456662" w:rsidRDefault="00F470B7" w:rsidP="002F2D66">
      <w:pPr>
        <w:pStyle w:val="libFootnote0"/>
        <w:rPr>
          <w:rtl/>
        </w:rPr>
      </w:pPr>
      <w:r>
        <w:rPr>
          <w:rtl/>
        </w:rPr>
        <w:t>(</w:t>
      </w:r>
      <w:r w:rsidRPr="00456662">
        <w:rPr>
          <w:rtl/>
        </w:rPr>
        <w:t>5) الحاقّة : 16.</w:t>
      </w:r>
    </w:p>
    <w:p w:rsidR="00F470B7" w:rsidRPr="00456662" w:rsidRDefault="00F470B7" w:rsidP="002F2D66">
      <w:pPr>
        <w:pStyle w:val="libFootnote0"/>
        <w:rPr>
          <w:rtl/>
        </w:rPr>
      </w:pPr>
      <w:r>
        <w:rPr>
          <w:rtl/>
        </w:rPr>
        <w:t>(</w:t>
      </w:r>
      <w:r w:rsidRPr="00456662">
        <w:rPr>
          <w:rtl/>
        </w:rPr>
        <w:t>6) الرحمن : 37.</w:t>
      </w:r>
    </w:p>
    <w:p w:rsidR="00F470B7" w:rsidRPr="00456662" w:rsidRDefault="00F470B7" w:rsidP="002F2D66">
      <w:pPr>
        <w:pStyle w:val="libFootnote0"/>
        <w:rPr>
          <w:rtl/>
        </w:rPr>
      </w:pPr>
      <w:r>
        <w:rPr>
          <w:rtl/>
        </w:rPr>
        <w:t>(</w:t>
      </w:r>
      <w:r w:rsidRPr="00456662">
        <w:rPr>
          <w:rtl/>
        </w:rPr>
        <w:t>7) الأنبياء : 104.</w:t>
      </w:r>
    </w:p>
    <w:p w:rsidR="00F470B7" w:rsidRPr="00456662" w:rsidRDefault="00F470B7" w:rsidP="002F2D66">
      <w:pPr>
        <w:pStyle w:val="libFootnote0"/>
        <w:rPr>
          <w:rtl/>
        </w:rPr>
      </w:pPr>
      <w:r>
        <w:rPr>
          <w:rtl/>
        </w:rPr>
        <w:t>(</w:t>
      </w:r>
      <w:r w:rsidRPr="00456662">
        <w:rPr>
          <w:rtl/>
        </w:rPr>
        <w:t>8) الطور : 9.</w:t>
      </w:r>
    </w:p>
    <w:p w:rsidR="00F470B7" w:rsidRPr="00456662" w:rsidRDefault="00F470B7" w:rsidP="00596B52">
      <w:pPr>
        <w:pStyle w:val="libNormal"/>
        <w:rPr>
          <w:rtl/>
        </w:rPr>
      </w:pPr>
      <w:r>
        <w:rPr>
          <w:rtl/>
        </w:rPr>
        <w:br w:type="page"/>
      </w:r>
      <w:r w:rsidRPr="00456662">
        <w:rPr>
          <w:rtl/>
        </w:rPr>
        <w:lastRenderedPageBreak/>
        <w:t xml:space="preserve">وأمّا ما ورد من أنّ لكلّ سماء بابا وحجابا فهذه الأبواب غير مرئيّة </w:t>
      </w:r>
      <w:r>
        <w:rPr>
          <w:rtl/>
        </w:rPr>
        <w:t>[</w:t>
      </w:r>
      <w:r w:rsidRPr="00456662">
        <w:rPr>
          <w:rtl/>
        </w:rPr>
        <w:t>فلا</w:t>
      </w:r>
      <w:r>
        <w:rPr>
          <w:rtl/>
        </w:rPr>
        <w:t>]</w:t>
      </w:r>
      <w:r w:rsidRPr="00456662">
        <w:rPr>
          <w:rtl/>
        </w:rPr>
        <w:t xml:space="preserve"> تدرك بالبصر.</w:t>
      </w:r>
    </w:p>
    <w:p w:rsidR="00F470B7" w:rsidRDefault="00F470B7" w:rsidP="00596B52">
      <w:pPr>
        <w:pStyle w:val="libNormal"/>
        <w:rPr>
          <w:rtl/>
        </w:rPr>
      </w:pPr>
      <w:r w:rsidRPr="00456662">
        <w:rPr>
          <w:rtl/>
        </w:rPr>
        <w:t>والمراد</w:t>
      </w:r>
      <w:r>
        <w:rPr>
          <w:rtl/>
        </w:rPr>
        <w:t xml:space="preserve"> بـ </w:t>
      </w:r>
      <w:r w:rsidRPr="00456662">
        <w:rPr>
          <w:rtl/>
        </w:rPr>
        <w:t>«كرّتين» ؛ أي رجعتين إدامة النظر لا التثنية ؛ أي ارجع النظر مرّة بعد مرّة ؛ إذ بالمرّتين لا ينقلب البصر خاسئا ؛ أي بعيدا عن نيل المراد</w:t>
      </w:r>
      <w:r>
        <w:rPr>
          <w:rtl/>
        </w:rPr>
        <w:t>،</w:t>
      </w:r>
      <w:r w:rsidRPr="00456662">
        <w:rPr>
          <w:rtl/>
        </w:rPr>
        <w:t xml:space="preserve"> ذليلا صاغرا. وهذا نظير قولهم : سعديك ولبّيك</w:t>
      </w:r>
      <w:r>
        <w:rPr>
          <w:rtl/>
        </w:rPr>
        <w:t>،</w:t>
      </w:r>
      <w:r w:rsidRPr="00456662">
        <w:rPr>
          <w:rtl/>
        </w:rPr>
        <w:t xml:space="preserve"> فإنّه يراد به أنّه كلّما دعوتني لأمر فأنا ذو إجابة وذو ثبات</w:t>
      </w:r>
      <w:r>
        <w:rPr>
          <w:rtl/>
        </w:rPr>
        <w:t>،</w:t>
      </w:r>
      <w:r w:rsidRPr="00456662">
        <w:rPr>
          <w:rtl/>
        </w:rPr>
        <w:t xml:space="preserve"> لا أنّي أجيبك إجابتين خاصّة.</w:t>
      </w:r>
    </w:p>
    <w:p w:rsidR="00F470B7" w:rsidRPr="00456662" w:rsidRDefault="00F470B7" w:rsidP="00596B52">
      <w:pPr>
        <w:pStyle w:val="libNormal"/>
        <w:rPr>
          <w:rtl/>
        </w:rPr>
      </w:pPr>
      <w:r>
        <w:rPr>
          <w:rtl/>
        </w:rPr>
        <w:t>و «</w:t>
      </w:r>
      <w:r w:rsidRPr="00456662">
        <w:rPr>
          <w:rtl/>
        </w:rPr>
        <w:t>الحسير» الكالّ الكليل العاجز عن الوصول إلى المطلوب</w:t>
      </w:r>
      <w:r>
        <w:rPr>
          <w:rtl/>
        </w:rPr>
        <w:t>،</w:t>
      </w:r>
      <w:r w:rsidRPr="00456662">
        <w:rPr>
          <w:rtl/>
        </w:rPr>
        <w:t xml:space="preserve"> وهو وجدان الفطور في السماوات.</w:t>
      </w:r>
    </w:p>
    <w:p w:rsidR="00F470B7" w:rsidRPr="00456662" w:rsidRDefault="00F470B7" w:rsidP="00596B52">
      <w:pPr>
        <w:pStyle w:val="libNormal"/>
        <w:rPr>
          <w:rtl/>
        </w:rPr>
      </w:pPr>
      <w:r w:rsidRPr="00456662">
        <w:rPr>
          <w:rtl/>
        </w:rPr>
        <w:t>قال الطبرسيّ رحمه الله : والتحقيق أنّ بصر هذا الناظر بعد الإعياء يرجع إليه بعيدا عن طلبته</w:t>
      </w:r>
      <w:r>
        <w:rPr>
          <w:rtl/>
        </w:rPr>
        <w:t>،</w:t>
      </w:r>
      <w:r w:rsidRPr="00456662">
        <w:rPr>
          <w:rtl/>
        </w:rPr>
        <w:t xml:space="preserve"> خائبا عن بغيته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فالمراد كمال المبالغة في عدم إمكان مشاهدة الفطور لمن يكرّر النظر لمشاهدته.</w:t>
      </w:r>
    </w:p>
    <w:p w:rsidR="00F470B7" w:rsidRPr="00456662" w:rsidRDefault="00F470B7" w:rsidP="00596B52">
      <w:pPr>
        <w:pStyle w:val="libNormal"/>
        <w:rPr>
          <w:rtl/>
        </w:rPr>
      </w:pPr>
      <w:r w:rsidRPr="00456662">
        <w:rPr>
          <w:rtl/>
        </w:rPr>
        <w:t>والمراد بالخطابات في هذه الآية</w:t>
      </w:r>
      <w:r>
        <w:rPr>
          <w:rtl/>
        </w:rPr>
        <w:t>،</w:t>
      </w:r>
      <w:r w:rsidRPr="00456662">
        <w:rPr>
          <w:rtl/>
        </w:rPr>
        <w:t xml:space="preserve"> إمّا المخاطب المعيّن</w:t>
      </w:r>
      <w:r>
        <w:rPr>
          <w:rtl/>
        </w:rPr>
        <w:t>،</w:t>
      </w:r>
      <w:r w:rsidRPr="00456662">
        <w:rPr>
          <w:rtl/>
        </w:rPr>
        <w:t xml:space="preserve"> وهو شخص الرسول صلّى الله عليه وآله بعينه ؛ كما هو ظاهر الخطاب</w:t>
      </w:r>
      <w:r>
        <w:rPr>
          <w:rtl/>
        </w:rPr>
        <w:t>،</w:t>
      </w:r>
      <w:r w:rsidRPr="00456662">
        <w:rPr>
          <w:rtl/>
        </w:rPr>
        <w:t xml:space="preserve"> نظرا إلى أنّ أصل الخطاب أن يكون لمعيّن مطلقا واحدا كان أو كثيرا</w:t>
      </w:r>
      <w:r>
        <w:rPr>
          <w:rtl/>
        </w:rPr>
        <w:t>،</w:t>
      </w:r>
      <w:r w:rsidRPr="00456662">
        <w:rPr>
          <w:rtl/>
        </w:rPr>
        <w:t xml:space="preserve"> فإنّه وضع لتوجيه الكلام إلى الحاضر.</w:t>
      </w:r>
    </w:p>
    <w:p w:rsidR="00F470B7" w:rsidRPr="00456662" w:rsidRDefault="00F470B7" w:rsidP="00596B52">
      <w:pPr>
        <w:pStyle w:val="libNormal"/>
        <w:rPr>
          <w:rtl/>
        </w:rPr>
      </w:pPr>
      <w:r w:rsidRPr="00456662">
        <w:rPr>
          <w:rtl/>
        </w:rPr>
        <w:t>وإمّا كلّ من هو قابل للخطاب على سبيل البدل</w:t>
      </w:r>
      <w:r>
        <w:rPr>
          <w:rtl/>
        </w:rPr>
        <w:t>،</w:t>
      </w:r>
      <w:r w:rsidRPr="00456662">
        <w:rPr>
          <w:rtl/>
        </w:rPr>
        <w:t xml:space="preserve"> فإنّه قد يترك الخطاب مع المعيّن إلى غيره ليعمّ كلّ مخاطب ؛ كما في قوله تعالى : </w:t>
      </w:r>
      <w:r w:rsidRPr="00D02CEF">
        <w:rPr>
          <w:rStyle w:val="libAlaemChar"/>
          <w:rtl/>
        </w:rPr>
        <w:t>(</w:t>
      </w:r>
      <w:r w:rsidRPr="009E78CC">
        <w:rPr>
          <w:rStyle w:val="libAieChar"/>
          <w:rtl/>
        </w:rPr>
        <w:t>وَلَوْ تَرى إِذِ</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409.</w:t>
      </w:r>
    </w:p>
    <w:p w:rsidR="00F470B7" w:rsidRPr="00456662" w:rsidRDefault="00F470B7" w:rsidP="00930449">
      <w:pPr>
        <w:pStyle w:val="libNormal0"/>
        <w:rPr>
          <w:rtl/>
        </w:rPr>
      </w:pPr>
      <w:r>
        <w:rPr>
          <w:rtl/>
        </w:rPr>
        <w:br w:type="page"/>
      </w:r>
      <w:r w:rsidRPr="009E78CC">
        <w:rPr>
          <w:rStyle w:val="libAieChar"/>
          <w:rtl/>
        </w:rPr>
        <w:lastRenderedPageBreak/>
        <w:t>الْمُجْرِمُونَ ناكِسُوا رُؤُسِهِمْ</w:t>
      </w:r>
      <w:r w:rsidRPr="00D02CEF">
        <w:rPr>
          <w:rStyle w:val="libAlaemChar"/>
          <w:rtl/>
        </w:rPr>
        <w:t>)</w:t>
      </w:r>
      <w:r w:rsidRPr="00456662">
        <w:rPr>
          <w:rtl/>
        </w:rPr>
        <w:t xml:space="preserve"> </w:t>
      </w:r>
      <w:r w:rsidRPr="00D02CEF">
        <w:rPr>
          <w:rStyle w:val="libFootnotenumChar"/>
          <w:rtl/>
        </w:rPr>
        <w:t>(1)</w:t>
      </w:r>
      <w:r w:rsidRPr="00456662">
        <w:rPr>
          <w:rtl/>
        </w:rPr>
        <w:t xml:space="preserve"> فإنّه</w:t>
      </w:r>
      <w:r>
        <w:rPr>
          <w:rtl/>
        </w:rPr>
        <w:t xml:space="preserve"> ـ </w:t>
      </w:r>
      <w:r w:rsidRPr="00456662">
        <w:rPr>
          <w:rtl/>
        </w:rPr>
        <w:t>على ما صرّح به التفتازانيّ</w:t>
      </w:r>
      <w:r>
        <w:rPr>
          <w:rtl/>
        </w:rPr>
        <w:t xml:space="preserve"> ـ </w:t>
      </w:r>
      <w:r w:rsidRPr="00456662">
        <w:rPr>
          <w:rtl/>
        </w:rPr>
        <w:t>لا يريد بهذا الخطاب مخاطبا معيّنا قصدا إلى تفظيع حال المجرمين ؛ أي عظمت حالهم الفظيعة في الظهور</w:t>
      </w:r>
      <w:r>
        <w:rPr>
          <w:rtl/>
        </w:rPr>
        <w:t>،</w:t>
      </w:r>
      <w:r w:rsidRPr="00456662">
        <w:rPr>
          <w:rtl/>
        </w:rPr>
        <w:t xml:space="preserve"> وبلغت النهاية في الانكشاف لأهل المحشر إلى حيث يمتنع خفاؤها</w:t>
      </w:r>
      <w:r>
        <w:rPr>
          <w:rtl/>
        </w:rPr>
        <w:t>،</w:t>
      </w:r>
      <w:r w:rsidRPr="00456662">
        <w:rPr>
          <w:rtl/>
        </w:rPr>
        <w:t xml:space="preserve"> فلا تختصّ بها رؤية راء دون راء</w:t>
      </w:r>
      <w:r>
        <w:rPr>
          <w:rtl/>
        </w:rPr>
        <w:t>،</w:t>
      </w:r>
      <w:r w:rsidRPr="00456662">
        <w:rPr>
          <w:rtl/>
        </w:rPr>
        <w:t xml:space="preserve"> فلا يختصّ به مخاطب دون مخاطب</w:t>
      </w:r>
      <w:r>
        <w:rPr>
          <w:rtl/>
        </w:rPr>
        <w:t>،</w:t>
      </w:r>
      <w:r w:rsidRPr="00456662">
        <w:rPr>
          <w:rtl/>
        </w:rPr>
        <w:t xml:space="preserve"> بل كلّ من تتأتّى منه الرؤية</w:t>
      </w:r>
      <w:r>
        <w:rPr>
          <w:rtl/>
        </w:rPr>
        <w:t>،</w:t>
      </w:r>
      <w:r w:rsidRPr="00456662">
        <w:rPr>
          <w:rtl/>
        </w:rPr>
        <w:t xml:space="preserve"> فلا يدخل في هذا الخطاب. ومثله قولهم : «فلان لئيم ؛ إن أكرمته أهانك</w:t>
      </w:r>
      <w:r>
        <w:rPr>
          <w:rtl/>
        </w:rPr>
        <w:t>،</w:t>
      </w:r>
      <w:r w:rsidRPr="00456662">
        <w:rPr>
          <w:rtl/>
        </w:rPr>
        <w:t xml:space="preserve"> وإن أحسنت إليه أساء إليك» إذ لا يريدون بذلك مخاطبا معيّنا</w:t>
      </w:r>
      <w:r>
        <w:rPr>
          <w:rtl/>
        </w:rPr>
        <w:t>،</w:t>
      </w:r>
      <w:r w:rsidRPr="00456662">
        <w:rPr>
          <w:rtl/>
        </w:rPr>
        <w:t xml:space="preserve"> بل يريدون إن أكرم إليه وأحسن إليه أهان وأساء.</w:t>
      </w:r>
    </w:p>
    <w:p w:rsidR="00F470B7" w:rsidRPr="00456662" w:rsidRDefault="00F470B7" w:rsidP="00596B52">
      <w:pPr>
        <w:pStyle w:val="libNormal"/>
        <w:rPr>
          <w:rtl/>
        </w:rPr>
      </w:pPr>
      <w:r w:rsidRPr="00456662">
        <w:rPr>
          <w:rtl/>
        </w:rPr>
        <w:t>وعلى هذا ففي الآية دلالة على أنّ هذه الرؤية غير متميّزة لأحد من الناظرين. وأمّا على الأوّل</w:t>
      </w:r>
      <w:r>
        <w:rPr>
          <w:rtl/>
        </w:rPr>
        <w:t>،</w:t>
      </w:r>
      <w:r w:rsidRPr="00456662">
        <w:rPr>
          <w:rtl/>
        </w:rPr>
        <w:t xml:space="preserve"> فالدلالة على ذلك بالفحوى تعني أنّه إذا لم تتيسّر الرؤية المذكورة للنبيّ صلّى الله عليه وآله الّذي هو أشرف الخلق وأكملهم في البصر والبصيرة</w:t>
      </w:r>
      <w:r>
        <w:rPr>
          <w:rtl/>
        </w:rPr>
        <w:t>،</w:t>
      </w:r>
      <w:r w:rsidRPr="00456662">
        <w:rPr>
          <w:rtl/>
        </w:rPr>
        <w:t xml:space="preserve"> فكيف لغيره</w:t>
      </w:r>
      <w:r>
        <w:rPr>
          <w:rtl/>
        </w:rPr>
        <w:t>؟</w:t>
      </w:r>
      <w:r w:rsidRPr="00456662">
        <w:rPr>
          <w:rtl/>
        </w:rPr>
        <w:t xml:space="preserve"> فافهم.</w:t>
      </w:r>
    </w:p>
    <w:p w:rsidR="00F470B7" w:rsidRPr="00456662" w:rsidRDefault="00F470B7" w:rsidP="00596B52">
      <w:pPr>
        <w:pStyle w:val="libNormal"/>
        <w:rPr>
          <w:rtl/>
        </w:rPr>
      </w:pPr>
      <w:r w:rsidRPr="00456662">
        <w:rPr>
          <w:rtl/>
        </w:rPr>
        <w:t>قال صاحب العرائس بعد ذكر هذه الآية : حارت الأبصار والبصائر عن إدراك مائيّة استواء أفعاله</w:t>
      </w:r>
      <w:r>
        <w:rPr>
          <w:rtl/>
        </w:rPr>
        <w:t>،</w:t>
      </w:r>
      <w:r w:rsidRPr="00456662">
        <w:rPr>
          <w:rtl/>
        </w:rPr>
        <w:t xml:space="preserve"> لأنّها عاجزة عن اللحوق بجريان قدرته الواسعة فيها</w:t>
      </w:r>
      <w:r>
        <w:rPr>
          <w:rtl/>
        </w:rPr>
        <w:t>،</w:t>
      </w:r>
      <w:r w:rsidRPr="00456662">
        <w:rPr>
          <w:rtl/>
        </w:rPr>
        <w:t xml:space="preserve"> فإذا كانت كذلك في إدراك خلقه</w:t>
      </w:r>
      <w:r>
        <w:rPr>
          <w:rtl/>
        </w:rPr>
        <w:t>،</w:t>
      </w:r>
      <w:r w:rsidRPr="00456662">
        <w:rPr>
          <w:rtl/>
        </w:rPr>
        <w:t xml:space="preserve"> فكيف تشاهد جلال القدم والأبصار والبصائر والقلوب والأرواح والعقول فانية حسيرة في أوّل سطوة من سطوات عظمته</w:t>
      </w:r>
      <w:r>
        <w:rPr>
          <w:rtl/>
        </w:rPr>
        <w:t>،</w:t>
      </w:r>
      <w:r w:rsidRPr="00456662">
        <w:rPr>
          <w:rtl/>
        </w:rPr>
        <w:t xml:space="preserve"> راجعة عنها خاسئة</w:t>
      </w:r>
      <w:r>
        <w:rPr>
          <w:rtl/>
        </w:rPr>
        <w:t>،</w:t>
      </w:r>
      <w:r w:rsidRPr="00456662">
        <w:rPr>
          <w:rtl/>
        </w:rPr>
        <w:t xml:space="preserve"> ولا يبقى عليها من العلم والعرفان. انتهى.</w:t>
      </w:r>
    </w:p>
    <w:p w:rsidR="00F470B7" w:rsidRPr="00456662" w:rsidRDefault="00F470B7" w:rsidP="00596B52">
      <w:pPr>
        <w:pStyle w:val="libNormal"/>
        <w:rPr>
          <w:rtl/>
        </w:rPr>
      </w:pPr>
      <w:r w:rsidRPr="00456662">
        <w:rPr>
          <w:rtl/>
        </w:rPr>
        <w:t>وقد يقال : إنّ في الآية إشارة إلى أنّ فعل الله إذا كان منزّها عن العيب والنقص فذاته أشدّ امتناعا عن ذلك</w:t>
      </w:r>
      <w:r>
        <w:rPr>
          <w:rtl/>
        </w:rPr>
        <w:t>،</w:t>
      </w:r>
      <w:r w:rsidRPr="00456662">
        <w:rPr>
          <w:rtl/>
        </w:rPr>
        <w:t xml:space="preserve"> تعالى عمّا يصفه الملحدون</w:t>
      </w:r>
      <w:r>
        <w:rPr>
          <w:rtl/>
        </w:rPr>
        <w:t>،</w:t>
      </w:r>
      <w:r w:rsidRPr="00456662">
        <w:rPr>
          <w:rtl/>
        </w:rPr>
        <w:t xml:space="preserve"> وسبحان الله عمّا يصفون.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السجدة : 12.</w:t>
      </w:r>
    </w:p>
    <w:p w:rsidR="00F470B7" w:rsidRPr="00456662" w:rsidRDefault="00F470B7" w:rsidP="00596B52">
      <w:pPr>
        <w:pStyle w:val="libNormal"/>
        <w:rPr>
          <w:rtl/>
        </w:rPr>
      </w:pPr>
      <w:r>
        <w:rPr>
          <w:rtl/>
        </w:rPr>
        <w:br w:type="page"/>
      </w:r>
      <w:r w:rsidRPr="00D02CEF">
        <w:rPr>
          <w:rStyle w:val="libAlaemChar"/>
          <w:rtl/>
        </w:rPr>
        <w:lastRenderedPageBreak/>
        <w:t>(</w:t>
      </w:r>
      <w:r w:rsidRPr="009E78CC">
        <w:rPr>
          <w:rStyle w:val="libAieChar"/>
          <w:rtl/>
        </w:rPr>
        <w:t>وَلَقَدْ زَيَّنَّا السَّماءَ الدُّنْيا بِمَصابِيحَ وَجَعَلْناها رُجُوماً لِلشَّياطِينِ وَأَعْتَدْنا لَهُمْ عَذابَ السَّعِيرِ</w:t>
      </w:r>
      <w:r w:rsidRPr="00D02CEF">
        <w:rPr>
          <w:rStyle w:val="libAlaemChar"/>
          <w:rtl/>
        </w:rPr>
        <w:t>)</w:t>
      </w:r>
      <w:r w:rsidRPr="00456662">
        <w:rPr>
          <w:rtl/>
        </w:rPr>
        <w:t xml:space="preserve"> هذا قسم بقرينة اللام الموطّئة الّتي يتلقّى بها القسم</w:t>
      </w:r>
      <w:r>
        <w:rPr>
          <w:rtl/>
        </w:rPr>
        <w:t xml:space="preserve">، وهذه الآية في معنى قوله تعالى </w:t>
      </w:r>
      <w:r w:rsidRPr="00D02CEF">
        <w:rPr>
          <w:rStyle w:val="libAlaemChar"/>
          <w:rtl/>
        </w:rPr>
        <w:t>(</w:t>
      </w:r>
      <w:r w:rsidRPr="009E78CC">
        <w:rPr>
          <w:rStyle w:val="libAieChar"/>
          <w:rtl/>
        </w:rPr>
        <w:t>إِنَّا زَيَّنَّا السَّماءَ الدُّنْيا بِزِينَةٍ الْكَواكِبِ وَحِفْظاً مِنْ كُلِّ شَيْطانٍ مارِدٍ</w:t>
      </w:r>
      <w:r w:rsidRPr="00D02CEF">
        <w:rPr>
          <w:rStyle w:val="libAlaemChar"/>
          <w:rtl/>
        </w:rPr>
        <w:t>)</w:t>
      </w:r>
      <w:r w:rsidRPr="00456662">
        <w:rPr>
          <w:rtl/>
        </w:rPr>
        <w:t xml:space="preserve"> </w:t>
      </w:r>
      <w:r w:rsidRPr="00D02CEF">
        <w:rPr>
          <w:rStyle w:val="libFootnotenumChar"/>
          <w:rtl/>
        </w:rPr>
        <w:t>(1)</w:t>
      </w:r>
      <w:r w:rsidRPr="00456662">
        <w:rPr>
          <w:rtl/>
        </w:rPr>
        <w:t xml:space="preserve"> وقوله تعالى : </w:t>
      </w:r>
      <w:r w:rsidRPr="00D02CEF">
        <w:rPr>
          <w:rStyle w:val="libAlaemChar"/>
          <w:rtl/>
        </w:rPr>
        <w:t>(</w:t>
      </w:r>
      <w:r w:rsidRPr="009E78CC">
        <w:rPr>
          <w:rStyle w:val="libAieChar"/>
          <w:rtl/>
        </w:rPr>
        <w:t>وَزَيَّنَّا السَّماءَ الدُّنْيا بِمَصابِيحَ وَحِفْظاً ذلِكَ تَقْدِيرُ الْعَزِيزِ الْعَلِيمِ</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والمراد</w:t>
      </w:r>
      <w:r>
        <w:rPr>
          <w:rtl/>
        </w:rPr>
        <w:t xml:space="preserve"> بـ </w:t>
      </w:r>
      <w:r w:rsidRPr="00456662">
        <w:rPr>
          <w:rtl/>
        </w:rPr>
        <w:t>«السماء الدنيا» هو الفلك الأوّل الّذي هو أقرب الأفلاك إلى كرة الأرض</w:t>
      </w:r>
      <w:r>
        <w:rPr>
          <w:rtl/>
        </w:rPr>
        <w:t>،</w:t>
      </w:r>
      <w:r w:rsidRPr="00456662">
        <w:rPr>
          <w:rtl/>
        </w:rPr>
        <w:t xml:space="preserve"> ويسمّى بفلك القمر</w:t>
      </w:r>
      <w:r>
        <w:rPr>
          <w:rtl/>
        </w:rPr>
        <w:t>،</w:t>
      </w:r>
      <w:r w:rsidRPr="00456662">
        <w:rPr>
          <w:rtl/>
        </w:rPr>
        <w:t xml:space="preserve"> كما أنّ الثاني يسمّى بفلك عطارد</w:t>
      </w:r>
      <w:r>
        <w:rPr>
          <w:rtl/>
        </w:rPr>
        <w:t>،</w:t>
      </w:r>
      <w:r w:rsidRPr="00456662">
        <w:rPr>
          <w:rtl/>
        </w:rPr>
        <w:t xml:space="preserve"> والثالث بفلك زهرة</w:t>
      </w:r>
      <w:r>
        <w:rPr>
          <w:rtl/>
        </w:rPr>
        <w:t>،</w:t>
      </w:r>
      <w:r w:rsidRPr="00456662">
        <w:rPr>
          <w:rtl/>
        </w:rPr>
        <w:t xml:space="preserve"> والرابع بفلك الشمس</w:t>
      </w:r>
      <w:r>
        <w:rPr>
          <w:rtl/>
        </w:rPr>
        <w:t>،</w:t>
      </w:r>
      <w:r w:rsidRPr="00456662">
        <w:rPr>
          <w:rtl/>
        </w:rPr>
        <w:t xml:space="preserve"> والخامس بفلك مرّيخ</w:t>
      </w:r>
      <w:r>
        <w:rPr>
          <w:rtl/>
        </w:rPr>
        <w:t>،</w:t>
      </w:r>
      <w:r w:rsidRPr="00456662">
        <w:rPr>
          <w:rtl/>
        </w:rPr>
        <w:t xml:space="preserve"> والسادس بفلك المشتري</w:t>
      </w:r>
      <w:r>
        <w:rPr>
          <w:rtl/>
        </w:rPr>
        <w:t>،</w:t>
      </w:r>
      <w:r w:rsidRPr="00456662">
        <w:rPr>
          <w:rtl/>
        </w:rPr>
        <w:t xml:space="preserve"> والسابع بفلك زحل.</w:t>
      </w:r>
    </w:p>
    <w:p w:rsidR="00F470B7" w:rsidRPr="00456662" w:rsidRDefault="00F470B7" w:rsidP="00596B52">
      <w:pPr>
        <w:pStyle w:val="libNormal"/>
        <w:rPr>
          <w:rtl/>
        </w:rPr>
      </w:pPr>
      <w:r w:rsidRPr="00456662">
        <w:rPr>
          <w:rtl/>
        </w:rPr>
        <w:t>والمراد</w:t>
      </w:r>
      <w:r>
        <w:rPr>
          <w:rtl/>
        </w:rPr>
        <w:t xml:space="preserve"> بـ </w:t>
      </w:r>
      <w:r w:rsidRPr="00456662">
        <w:rPr>
          <w:rtl/>
        </w:rPr>
        <w:t>«المصابيح»</w:t>
      </w:r>
      <w:r>
        <w:rPr>
          <w:rtl/>
        </w:rPr>
        <w:t xml:space="preserve"> ـ </w:t>
      </w:r>
      <w:r w:rsidRPr="00456662">
        <w:rPr>
          <w:rtl/>
        </w:rPr>
        <w:t>وهي لغة : السرج</w:t>
      </w:r>
      <w:r>
        <w:rPr>
          <w:rtl/>
        </w:rPr>
        <w:t xml:space="preserve"> ـ </w:t>
      </w:r>
      <w:r w:rsidRPr="00456662">
        <w:rPr>
          <w:rtl/>
        </w:rPr>
        <w:t>: الكواكب</w:t>
      </w:r>
      <w:r>
        <w:rPr>
          <w:rtl/>
        </w:rPr>
        <w:t>،</w:t>
      </w:r>
      <w:r w:rsidRPr="00456662">
        <w:rPr>
          <w:rtl/>
        </w:rPr>
        <w:t xml:space="preserve"> بعلاقة المشابهة في الإضاءة وقرينة الآية الأخرى</w:t>
      </w:r>
      <w:r>
        <w:rPr>
          <w:rtl/>
        </w:rPr>
        <w:t>،</w:t>
      </w:r>
      <w:r w:rsidRPr="00456662">
        <w:rPr>
          <w:rtl/>
        </w:rPr>
        <w:t xml:space="preserve"> وقد تقدّم أنّ القرآن يكشف بعضه عن بعض.</w:t>
      </w:r>
    </w:p>
    <w:p w:rsidR="00F470B7" w:rsidRPr="00456662" w:rsidRDefault="00F470B7" w:rsidP="00596B52">
      <w:pPr>
        <w:pStyle w:val="libNormal"/>
        <w:rPr>
          <w:rtl/>
        </w:rPr>
      </w:pPr>
      <w:r w:rsidRPr="00456662">
        <w:rPr>
          <w:rtl/>
        </w:rPr>
        <w:t>وتنكير «المصابيح» للتعظيم وكثرة الاعتناء بشأنها ؛ كما في قول الشاعر :</w:t>
      </w:r>
    </w:p>
    <w:p w:rsidR="00F470B7" w:rsidRDefault="00F470B7" w:rsidP="00396949">
      <w:pPr>
        <w:pStyle w:val="libPoemCenter"/>
        <w:rPr>
          <w:rFonts w:hint="cs"/>
          <w:rtl/>
        </w:rPr>
      </w:pPr>
      <w:r w:rsidRPr="00456662">
        <w:rPr>
          <w:rtl/>
        </w:rPr>
        <w:t>له حاجب عن كلّ أمر يشينه</w:t>
      </w:r>
    </w:p>
    <w:p w:rsidR="00F470B7" w:rsidRDefault="00F470B7" w:rsidP="00596B52">
      <w:pPr>
        <w:pStyle w:val="libNormal"/>
        <w:rPr>
          <w:rtl/>
        </w:rPr>
      </w:pPr>
      <w:r w:rsidRPr="00456662">
        <w:rPr>
          <w:rtl/>
        </w:rPr>
        <w:t>وقولهم : إنّ له لغنما.</w:t>
      </w:r>
    </w:p>
    <w:p w:rsidR="00F470B7" w:rsidRPr="00456662" w:rsidRDefault="00F470B7" w:rsidP="00596B52">
      <w:pPr>
        <w:pStyle w:val="libNormal"/>
        <w:rPr>
          <w:rtl/>
        </w:rPr>
      </w:pPr>
      <w:r>
        <w:rPr>
          <w:rtl/>
        </w:rPr>
        <w:t>و «</w:t>
      </w:r>
      <w:r w:rsidRPr="00456662">
        <w:rPr>
          <w:rtl/>
        </w:rPr>
        <w:t>الرجوم» جمع الرجم. والمراد به «الآلة» أي : ما يرجم به.</w:t>
      </w:r>
    </w:p>
    <w:p w:rsidR="00F470B7" w:rsidRPr="00456662" w:rsidRDefault="00F470B7" w:rsidP="00596B52">
      <w:pPr>
        <w:pStyle w:val="libNormal"/>
        <w:rPr>
          <w:rtl/>
        </w:rPr>
      </w:pPr>
      <w:r w:rsidRPr="00456662">
        <w:rPr>
          <w:rtl/>
        </w:rPr>
        <w:t>وقد يقال : إنّ المراد من «الشياطين» «المنجّمون» الّذين يحكمون بأوضاع الكواكب رجما بالغيب</w:t>
      </w:r>
      <w:r>
        <w:rPr>
          <w:rtl/>
        </w:rPr>
        <w:t>،</w:t>
      </w:r>
      <w:r w:rsidRPr="00456662">
        <w:rPr>
          <w:rtl/>
        </w:rPr>
        <w:t xml:space="preserve"> وب «الرجوم» «ظنونهم»</w:t>
      </w:r>
      <w:r>
        <w:rPr>
          <w:rtl/>
        </w:rPr>
        <w:t>.</w:t>
      </w:r>
      <w:r w:rsidRPr="00456662">
        <w:rPr>
          <w:rtl/>
        </w:rPr>
        <w:t xml:space="preserve"> وهذا بعيد بعد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الصافّات : 6 </w:t>
      </w:r>
      <w:r>
        <w:rPr>
          <w:rtl/>
        </w:rPr>
        <w:t>و 7</w:t>
      </w:r>
      <w:r w:rsidRPr="00456662">
        <w:rPr>
          <w:rtl/>
        </w:rPr>
        <w:t>.</w:t>
      </w:r>
    </w:p>
    <w:p w:rsidR="00F470B7" w:rsidRPr="00456662" w:rsidRDefault="00F470B7" w:rsidP="002F2D66">
      <w:pPr>
        <w:pStyle w:val="libFootnote0"/>
        <w:rPr>
          <w:rtl/>
        </w:rPr>
      </w:pPr>
      <w:r>
        <w:rPr>
          <w:rtl/>
        </w:rPr>
        <w:t>(</w:t>
      </w:r>
      <w:r w:rsidRPr="00456662">
        <w:rPr>
          <w:rtl/>
        </w:rPr>
        <w:t>2) فصّلت : 12.</w:t>
      </w:r>
    </w:p>
    <w:p w:rsidR="00F470B7" w:rsidRPr="00456662" w:rsidRDefault="00F470B7" w:rsidP="00930449">
      <w:pPr>
        <w:pStyle w:val="libNormal0"/>
        <w:rPr>
          <w:rtl/>
        </w:rPr>
      </w:pPr>
      <w:r>
        <w:rPr>
          <w:rtl/>
        </w:rPr>
        <w:br w:type="page"/>
      </w:r>
      <w:r w:rsidRPr="00456662">
        <w:rPr>
          <w:rtl/>
        </w:rPr>
        <w:lastRenderedPageBreak/>
        <w:t xml:space="preserve">ملاحظة قوله تعالى : </w:t>
      </w:r>
      <w:r w:rsidRPr="00D02CEF">
        <w:rPr>
          <w:rStyle w:val="libAlaemChar"/>
          <w:rtl/>
        </w:rPr>
        <w:t>(</w:t>
      </w:r>
      <w:r w:rsidRPr="009E78CC">
        <w:rPr>
          <w:rStyle w:val="libAieChar"/>
          <w:rtl/>
        </w:rPr>
        <w:t>وَحِفْظاً مِنْ كُلِّ شَيْطانٍ مارِدٍ</w:t>
      </w:r>
      <w:r w:rsidRPr="00D02CEF">
        <w:rPr>
          <w:rStyle w:val="libAlaemChar"/>
          <w:rtl/>
        </w:rPr>
        <w:t>)</w:t>
      </w:r>
      <w:r w:rsidRPr="00456662">
        <w:rPr>
          <w:rtl/>
        </w:rPr>
        <w:t xml:space="preserve"> </w:t>
      </w:r>
      <w:r w:rsidRPr="00D02CEF">
        <w:rPr>
          <w:rStyle w:val="libFootnotenumChar"/>
          <w:rtl/>
        </w:rPr>
        <w:t>(1)</w:t>
      </w:r>
      <w:r w:rsidRPr="00456662">
        <w:rPr>
          <w:rtl/>
        </w:rPr>
        <w:t xml:space="preserve"> ونحوه. هذا مع ما ورد من الأخبار في مدح علم النجوم. فتأمّل.</w:t>
      </w:r>
    </w:p>
    <w:p w:rsidR="00F470B7" w:rsidRPr="00456662" w:rsidRDefault="00F470B7" w:rsidP="00596B52">
      <w:pPr>
        <w:pStyle w:val="libNormal"/>
        <w:rPr>
          <w:rtl/>
        </w:rPr>
      </w:pPr>
      <w:r w:rsidRPr="00456662">
        <w:rPr>
          <w:rtl/>
        </w:rPr>
        <w:t>وفي الآية دلالة على ما ذهب إليه بلنياس الحكيم من قدماء الحكماء من أنّ النجوم الثوابت في فلك القمر.</w:t>
      </w:r>
    </w:p>
    <w:p w:rsidR="00F470B7" w:rsidRPr="00456662" w:rsidRDefault="00F470B7" w:rsidP="00596B52">
      <w:pPr>
        <w:pStyle w:val="libNormal"/>
        <w:rPr>
          <w:rtl/>
        </w:rPr>
      </w:pPr>
      <w:r w:rsidRPr="00456662">
        <w:rPr>
          <w:rtl/>
        </w:rPr>
        <w:t>قال في كتاب «علل الأشياء» على ما حكى عنه المجلسيّ رحمه الله : هي سبعة أفلاك بعضها في جوف بعض</w:t>
      </w:r>
      <w:r>
        <w:rPr>
          <w:rtl/>
        </w:rPr>
        <w:t>،</w:t>
      </w:r>
      <w:r w:rsidRPr="00456662">
        <w:rPr>
          <w:rtl/>
        </w:rPr>
        <w:t xml:space="preserve"> وصارت الأفلاك في كلّ منها كوكب غير فلك القمر</w:t>
      </w:r>
      <w:r>
        <w:rPr>
          <w:rtl/>
        </w:rPr>
        <w:t>،</w:t>
      </w:r>
      <w:r w:rsidRPr="00456662">
        <w:rPr>
          <w:rtl/>
        </w:rPr>
        <w:t xml:space="preserve"> فإنّ الكواكب تبدّدت فيه وتقطّعت لاختلاطها بكثرة الرياح الصاعدة إليه من قرب الأرض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وعلى هذا فلا إشكال في الآية من هذه الجهة</w:t>
      </w:r>
      <w:r>
        <w:rPr>
          <w:rtl/>
        </w:rPr>
        <w:t>،</w:t>
      </w:r>
      <w:r w:rsidRPr="00456662">
        <w:rPr>
          <w:rtl/>
        </w:rPr>
        <w:t xml:space="preserve"> ولكنّ أكثرهم</w:t>
      </w:r>
      <w:r>
        <w:rPr>
          <w:rtl/>
        </w:rPr>
        <w:t>،</w:t>
      </w:r>
      <w:r w:rsidRPr="00456662">
        <w:rPr>
          <w:rtl/>
        </w:rPr>
        <w:t xml:space="preserve"> بل جميع أهل الهيئة</w:t>
      </w:r>
      <w:r>
        <w:rPr>
          <w:rtl/>
        </w:rPr>
        <w:t xml:space="preserve"> ـ </w:t>
      </w:r>
      <w:r w:rsidRPr="00456662">
        <w:rPr>
          <w:rtl/>
        </w:rPr>
        <w:t>على ما قيل</w:t>
      </w:r>
      <w:r>
        <w:rPr>
          <w:rtl/>
        </w:rPr>
        <w:t xml:space="preserve"> ـ </w:t>
      </w:r>
      <w:r w:rsidRPr="00456662">
        <w:rPr>
          <w:rtl/>
        </w:rPr>
        <w:t>على أنّه ليس في السماء الأولى سوى القمر</w:t>
      </w:r>
      <w:r>
        <w:rPr>
          <w:rtl/>
        </w:rPr>
        <w:t>،</w:t>
      </w:r>
      <w:r w:rsidRPr="00456662">
        <w:rPr>
          <w:rtl/>
        </w:rPr>
        <w:t xml:space="preserve"> وسائر السيّارات كلّ في فلك</w:t>
      </w:r>
      <w:r>
        <w:rPr>
          <w:rtl/>
        </w:rPr>
        <w:t>،</w:t>
      </w:r>
      <w:r w:rsidRPr="00456662">
        <w:rPr>
          <w:rtl/>
        </w:rPr>
        <w:t xml:space="preserve"> والثوابت كلّها في الفلك الثامن. وعلى هذا فيرد الإشكال على ظاهر الآية</w:t>
      </w:r>
      <w:r>
        <w:rPr>
          <w:rtl/>
        </w:rPr>
        <w:t>،</w:t>
      </w:r>
      <w:r w:rsidRPr="00456662">
        <w:rPr>
          <w:rtl/>
        </w:rPr>
        <w:t xml:space="preserve"> لدلالتها على أنّ كلّها أو أكثرها في السماء الأولى.</w:t>
      </w:r>
    </w:p>
    <w:p w:rsidR="00F470B7" w:rsidRPr="00456662" w:rsidRDefault="00F470B7" w:rsidP="00596B52">
      <w:pPr>
        <w:pStyle w:val="libNormal"/>
        <w:rPr>
          <w:rtl/>
        </w:rPr>
      </w:pPr>
      <w:r w:rsidRPr="00456662">
        <w:rPr>
          <w:rtl/>
        </w:rPr>
        <w:t>والجواب عن ذلك من وجوه :</w:t>
      </w:r>
    </w:p>
    <w:p w:rsidR="00F470B7" w:rsidRPr="00456662" w:rsidRDefault="00F470B7" w:rsidP="00596B52">
      <w:pPr>
        <w:pStyle w:val="libNormal"/>
        <w:rPr>
          <w:rtl/>
        </w:rPr>
      </w:pPr>
      <w:r w:rsidRPr="00456662">
        <w:rPr>
          <w:rtl/>
        </w:rPr>
        <w:t>منها : أنّ تزيّن السماء الأولى وتحسّنها بالكواكب لا يستلزم كونها في داخلها</w:t>
      </w:r>
      <w:r>
        <w:rPr>
          <w:rtl/>
        </w:rPr>
        <w:t>،</w:t>
      </w:r>
      <w:r w:rsidRPr="00456662">
        <w:rPr>
          <w:rtl/>
        </w:rPr>
        <w:t xml:space="preserve"> ولمّا كانت ترى وتشاهد فيها لمكان شفّافيّة الأفلاك</w:t>
      </w:r>
      <w:r>
        <w:rPr>
          <w:rtl/>
        </w:rPr>
        <w:t>،</w:t>
      </w:r>
      <w:r w:rsidRPr="00456662">
        <w:rPr>
          <w:rtl/>
        </w:rPr>
        <w:t xml:space="preserve"> صحّ أن يقال :</w:t>
      </w:r>
      <w:r>
        <w:rPr>
          <w:rFonts w:hint="cs"/>
          <w:rtl/>
        </w:rPr>
        <w:t xml:space="preserve"> </w:t>
      </w:r>
      <w:r w:rsidRPr="00456662">
        <w:rPr>
          <w:rtl/>
        </w:rPr>
        <w:t>إنّها مزيّنة بسببها ؛ أي بسبب ظهورها وانعكاسها فيها</w:t>
      </w:r>
      <w:r>
        <w:rPr>
          <w:rtl/>
        </w:rPr>
        <w:t>،</w:t>
      </w:r>
      <w:r w:rsidRPr="00456662">
        <w:rPr>
          <w:rtl/>
        </w:rPr>
        <w:t xml:space="preserve"> نظير السراج المرئيّ خلف الزجاج</w:t>
      </w:r>
      <w:r>
        <w:rPr>
          <w:rtl/>
        </w:rPr>
        <w:t>،</w:t>
      </w:r>
      <w:r w:rsidRPr="00456662">
        <w:rPr>
          <w:rtl/>
        </w:rPr>
        <w:t xml:space="preserve"> واختصاص هذه السماء بالتزيّن لمكان كونها مرئيّة للناس بقربها منهم.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الصافّات : 7.</w:t>
      </w:r>
    </w:p>
    <w:p w:rsidR="00F470B7" w:rsidRPr="00456662" w:rsidRDefault="00F470B7" w:rsidP="002F2D66">
      <w:pPr>
        <w:pStyle w:val="libFootnote0"/>
        <w:rPr>
          <w:rtl/>
        </w:rPr>
      </w:pPr>
      <w:r>
        <w:rPr>
          <w:rtl/>
        </w:rPr>
        <w:t>(</w:t>
      </w:r>
      <w:r w:rsidRPr="00456662">
        <w:rPr>
          <w:rtl/>
        </w:rPr>
        <w:t>2) بحار الأنوار 58 : 78.</w:t>
      </w:r>
    </w:p>
    <w:p w:rsidR="00F470B7" w:rsidRPr="00456662" w:rsidRDefault="00F470B7" w:rsidP="00596B52">
      <w:pPr>
        <w:pStyle w:val="libNormal"/>
        <w:rPr>
          <w:rtl/>
        </w:rPr>
      </w:pPr>
      <w:r>
        <w:rPr>
          <w:rtl/>
        </w:rPr>
        <w:br w:type="page"/>
      </w:r>
      <w:r w:rsidRPr="00456662">
        <w:rPr>
          <w:rtl/>
        </w:rPr>
        <w:lastRenderedPageBreak/>
        <w:t>ومنها : أنّ الناظر إلى هذه السماء</w:t>
      </w:r>
      <w:r>
        <w:rPr>
          <w:rtl/>
        </w:rPr>
        <w:t xml:space="preserve"> لمـــّـا </w:t>
      </w:r>
      <w:r w:rsidRPr="00456662">
        <w:rPr>
          <w:rtl/>
        </w:rPr>
        <w:t>كان يتخيّل أنّ الكواكب فيها</w:t>
      </w:r>
      <w:r>
        <w:rPr>
          <w:rtl/>
        </w:rPr>
        <w:t>،</w:t>
      </w:r>
      <w:r w:rsidRPr="00456662">
        <w:rPr>
          <w:rtl/>
        </w:rPr>
        <w:t xml:space="preserve"> جرت الآية على ما يتخيّله الناس. فتأمّل.</w:t>
      </w:r>
    </w:p>
    <w:p w:rsidR="00F470B7" w:rsidRPr="00456662" w:rsidRDefault="00F470B7" w:rsidP="00596B52">
      <w:pPr>
        <w:pStyle w:val="libNormal"/>
        <w:rPr>
          <w:rtl/>
        </w:rPr>
      </w:pPr>
      <w:r w:rsidRPr="00456662">
        <w:rPr>
          <w:rtl/>
        </w:rPr>
        <w:t>ومنها : أنّه لا يبعد وجود كرة تحت كرة القمر</w:t>
      </w:r>
      <w:r>
        <w:rPr>
          <w:rtl/>
        </w:rPr>
        <w:t>،</w:t>
      </w:r>
      <w:r w:rsidRPr="00456662">
        <w:rPr>
          <w:rtl/>
        </w:rPr>
        <w:t xml:space="preserve"> فتكون في البطء مساوية لكرة الثوابت. حكي عن الرازيّ. وفيه نظر.</w:t>
      </w:r>
    </w:p>
    <w:p w:rsidR="00F470B7" w:rsidRPr="00456662" w:rsidRDefault="00F470B7" w:rsidP="00596B52">
      <w:pPr>
        <w:pStyle w:val="libNormal"/>
        <w:rPr>
          <w:rtl/>
        </w:rPr>
      </w:pPr>
      <w:r w:rsidRPr="00456662">
        <w:rPr>
          <w:rtl/>
        </w:rPr>
        <w:t>ومنها : أنّه يجوز أن تكون جميع الأفلاك الثمانية الّتي أثبتوها لجميع الكواكب فلكا واحدا مسمّى بالسماء الدنيا</w:t>
      </w:r>
      <w:r>
        <w:rPr>
          <w:rtl/>
        </w:rPr>
        <w:t>،</w:t>
      </w:r>
      <w:r w:rsidRPr="00456662">
        <w:rPr>
          <w:rtl/>
        </w:rPr>
        <w:t xml:space="preserve"> وتكون غيرها ستّة سماوات أخر غير مكوكبة ؛ كما أنّهم يثبتون لكلّ من الكواكب أفلاكا كثيرة جزئيّة</w:t>
      </w:r>
      <w:r>
        <w:rPr>
          <w:rtl/>
        </w:rPr>
        <w:t>،</w:t>
      </w:r>
      <w:r w:rsidRPr="00456662">
        <w:rPr>
          <w:rtl/>
        </w:rPr>
        <w:t xml:space="preserve"> ويعدّون الكلّ فلكا واحدا كلّيّا. قاله المجلسيّ رحمه الله </w:t>
      </w:r>
      <w:r w:rsidRPr="00D02CEF">
        <w:rPr>
          <w:rStyle w:val="libFootnotenumChar"/>
          <w:rtl/>
        </w:rPr>
        <w:t>(1)</w:t>
      </w:r>
      <w:r>
        <w:rPr>
          <w:rtl/>
        </w:rPr>
        <w:t>.</w:t>
      </w:r>
      <w:r w:rsidRPr="00456662">
        <w:rPr>
          <w:rtl/>
        </w:rPr>
        <w:t xml:space="preserve"> وفيه أيضا ما لا يخفى. فليتأمّل.</w:t>
      </w:r>
    </w:p>
    <w:p w:rsidR="00F470B7" w:rsidRPr="00456662" w:rsidRDefault="00F470B7" w:rsidP="00596B52">
      <w:pPr>
        <w:pStyle w:val="libNormal"/>
        <w:rPr>
          <w:rtl/>
        </w:rPr>
      </w:pPr>
      <w:r w:rsidRPr="00456662">
        <w:rPr>
          <w:rtl/>
        </w:rPr>
        <w:t>ومنها : أنّ المراد بالكواكب المزيّنة للسماء هي الشهب المنقضّة من الكواكب</w:t>
      </w:r>
      <w:r>
        <w:rPr>
          <w:rtl/>
        </w:rPr>
        <w:t>،</w:t>
      </w:r>
      <w:r w:rsidRPr="00456662">
        <w:rPr>
          <w:rtl/>
        </w:rPr>
        <w:t xml:space="preserve"> ولمّا كانت ترى حسّا على سطح السماء فهي زينة لها ؛ كما يؤيّده قوله : </w:t>
      </w:r>
      <w:r w:rsidRPr="00D02CEF">
        <w:rPr>
          <w:rStyle w:val="libAlaemChar"/>
          <w:rtl/>
        </w:rPr>
        <w:t>(</w:t>
      </w:r>
      <w:r w:rsidRPr="009E78CC">
        <w:rPr>
          <w:rStyle w:val="libAieChar"/>
          <w:rtl/>
        </w:rPr>
        <w:t>وَجَعَلْناها رُجُوماً</w:t>
      </w:r>
      <w:r w:rsidRPr="00D02CEF">
        <w:rPr>
          <w:rStyle w:val="libAlaemChar"/>
          <w:rtl/>
        </w:rPr>
        <w:t>)</w:t>
      </w:r>
      <w:r w:rsidRPr="00456662">
        <w:rPr>
          <w:rtl/>
        </w:rPr>
        <w:t xml:space="preserve"> </w:t>
      </w:r>
      <w:r w:rsidRPr="00D02CEF">
        <w:rPr>
          <w:rStyle w:val="libFootnotenumChar"/>
          <w:rtl/>
        </w:rPr>
        <w:t>(2)</w:t>
      </w:r>
      <w:r w:rsidRPr="00456662">
        <w:rPr>
          <w:rtl/>
        </w:rPr>
        <w:t xml:space="preserve"> فإنّ الشهب يرجم بها لا الكواكب ؛ كما ستعرفه.</w:t>
      </w:r>
    </w:p>
    <w:p w:rsidR="00F470B7" w:rsidRPr="00456662" w:rsidRDefault="00F470B7" w:rsidP="00596B52">
      <w:pPr>
        <w:pStyle w:val="libNormal"/>
        <w:rPr>
          <w:rtl/>
        </w:rPr>
      </w:pPr>
      <w:r w:rsidRPr="00456662">
        <w:rPr>
          <w:rtl/>
        </w:rPr>
        <w:t>ومنها : أنّ المراد بالدنيا المدنو من الناحية العليا والعرش الأعلى</w:t>
      </w:r>
      <w:r>
        <w:rPr>
          <w:rtl/>
        </w:rPr>
        <w:t>،</w:t>
      </w:r>
      <w:r w:rsidRPr="00456662">
        <w:rPr>
          <w:rtl/>
        </w:rPr>
        <w:t xml:space="preserve"> فالمراد بها الفلك الثامن.</w:t>
      </w:r>
    </w:p>
    <w:p w:rsidR="00F470B7" w:rsidRPr="00456662" w:rsidRDefault="00F470B7" w:rsidP="00596B52">
      <w:pPr>
        <w:pStyle w:val="libNormal"/>
        <w:rPr>
          <w:rtl/>
        </w:rPr>
      </w:pPr>
      <w:r w:rsidRPr="00456662">
        <w:rPr>
          <w:rtl/>
        </w:rPr>
        <w:t>وفي الآية إشكال آخر</w:t>
      </w:r>
      <w:r>
        <w:rPr>
          <w:rtl/>
        </w:rPr>
        <w:t>،</w:t>
      </w:r>
      <w:r w:rsidRPr="00456662">
        <w:rPr>
          <w:rtl/>
        </w:rPr>
        <w:t xml:space="preserve"> وهو أنّ الكواكب مركوزة في ثخن الفلك</w:t>
      </w:r>
      <w:r>
        <w:rPr>
          <w:rtl/>
        </w:rPr>
        <w:t>،</w:t>
      </w:r>
      <w:r w:rsidRPr="00456662">
        <w:rPr>
          <w:rtl/>
        </w:rPr>
        <w:t xml:space="preserve"> فلا يمكن انتقالها من محالّها</w:t>
      </w:r>
      <w:r>
        <w:rPr>
          <w:rtl/>
        </w:rPr>
        <w:t>،</w:t>
      </w:r>
      <w:r w:rsidRPr="00456662">
        <w:rPr>
          <w:rtl/>
        </w:rPr>
        <w:t xml:space="preserve"> فكيف يرجم بها الشياطين</w:t>
      </w:r>
      <w:r>
        <w:rPr>
          <w:rtl/>
        </w:rPr>
        <w:t>؟</w:t>
      </w:r>
      <w:r w:rsidRPr="00456662">
        <w:rPr>
          <w:rtl/>
        </w:rPr>
        <w:t xml:space="preserve"> ودفع بأنّهم لا يرجمون بالكواكب أنفسها</w:t>
      </w:r>
      <w:r>
        <w:rPr>
          <w:rtl/>
        </w:rPr>
        <w:t>،</w:t>
      </w:r>
      <w:r w:rsidRPr="00456662">
        <w:rPr>
          <w:rtl/>
        </w:rPr>
        <w:t xml:space="preserve"> لأنّها قارّة في الفلك على حالها</w:t>
      </w:r>
      <w:r>
        <w:rPr>
          <w:rtl/>
        </w:rPr>
        <w:t>،</w:t>
      </w:r>
      <w:r w:rsidRPr="00456662">
        <w:rPr>
          <w:rtl/>
        </w:rPr>
        <w:t xml:space="preserve"> ولكن ينفصل من نار الكواكب شهاب كقبس يؤخذ من نار</w:t>
      </w:r>
      <w:r>
        <w:rPr>
          <w:rtl/>
        </w:rPr>
        <w:t>،</w:t>
      </w:r>
      <w:r w:rsidRPr="00456662">
        <w:rPr>
          <w:rtl/>
        </w:rPr>
        <w:t xml:space="preserve"> والنار ثابتة كاملة لا تنقص</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58 : 78.</w:t>
      </w:r>
    </w:p>
    <w:p w:rsidR="00F470B7" w:rsidRPr="00456662" w:rsidRDefault="00F470B7" w:rsidP="002F2D66">
      <w:pPr>
        <w:pStyle w:val="libFootnote0"/>
        <w:rPr>
          <w:rtl/>
        </w:rPr>
      </w:pPr>
      <w:r>
        <w:rPr>
          <w:rtl/>
        </w:rPr>
        <w:t>(</w:t>
      </w:r>
      <w:r w:rsidRPr="00456662">
        <w:rPr>
          <w:rtl/>
        </w:rPr>
        <w:t>2) الملك : 5.</w:t>
      </w:r>
    </w:p>
    <w:p w:rsidR="00F470B7" w:rsidRPr="00456662" w:rsidRDefault="00F470B7" w:rsidP="00930449">
      <w:pPr>
        <w:pStyle w:val="libNormal0"/>
        <w:rPr>
          <w:rtl/>
        </w:rPr>
      </w:pPr>
      <w:r>
        <w:rPr>
          <w:rtl/>
        </w:rPr>
        <w:br w:type="page"/>
      </w:r>
      <w:r w:rsidRPr="00456662">
        <w:rPr>
          <w:rtl/>
        </w:rPr>
        <w:lastRenderedPageBreak/>
        <w:t>فيرجمون بالشهب الّتي تنقضّ لرمي الشياطين المسترقين للسمع</w:t>
      </w:r>
      <w:r>
        <w:rPr>
          <w:rtl/>
        </w:rPr>
        <w:t>،</w:t>
      </w:r>
      <w:r w:rsidRPr="00456662">
        <w:rPr>
          <w:rtl/>
        </w:rPr>
        <w:t xml:space="preserve"> وهي منفصلة من نار الكواكب ؛ كما قال : </w:t>
      </w:r>
      <w:r w:rsidRPr="00D02CEF">
        <w:rPr>
          <w:rStyle w:val="libAlaemChar"/>
          <w:rtl/>
        </w:rPr>
        <w:t>(</w:t>
      </w:r>
      <w:r w:rsidRPr="009E78CC">
        <w:rPr>
          <w:rStyle w:val="libAieChar"/>
          <w:rtl/>
        </w:rPr>
        <w:t>وَحَفِظْناها مِنْ كُلِّ شَيْطانٍ رَجِيمٍ * إِلَّا مَنِ اسْتَرَقَ السَّمْعَ فَأَتْبَعَهُ شِهابٌ مُبِينٌ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وعن ابن عبّاس : إنّه كان في الجاهليّة كهنة ومع كلّ واحد شيطان</w:t>
      </w:r>
      <w:r>
        <w:rPr>
          <w:rtl/>
        </w:rPr>
        <w:t>،</w:t>
      </w:r>
      <w:r w:rsidRPr="00456662">
        <w:rPr>
          <w:rtl/>
        </w:rPr>
        <w:t xml:space="preserve"> فكان يقعد </w:t>
      </w:r>
      <w:r>
        <w:rPr>
          <w:rtl/>
        </w:rPr>
        <w:t>[</w:t>
      </w:r>
      <w:r w:rsidRPr="00456662">
        <w:rPr>
          <w:rtl/>
        </w:rPr>
        <w:t>من السماء مقاعد</w:t>
      </w:r>
      <w:r>
        <w:rPr>
          <w:rtl/>
        </w:rPr>
        <w:t>]</w:t>
      </w:r>
      <w:r w:rsidRPr="00456662">
        <w:rPr>
          <w:rtl/>
        </w:rPr>
        <w:t xml:space="preserve"> للسمع</w:t>
      </w:r>
      <w:r>
        <w:rPr>
          <w:rtl/>
        </w:rPr>
        <w:t>،</w:t>
      </w:r>
      <w:r w:rsidRPr="00456662">
        <w:rPr>
          <w:rtl/>
        </w:rPr>
        <w:t xml:space="preserve"> فيستمع من الملائكة ما هو كائن في الأرض</w:t>
      </w:r>
      <w:r>
        <w:rPr>
          <w:rtl/>
        </w:rPr>
        <w:t>،</w:t>
      </w:r>
      <w:r w:rsidRPr="00456662">
        <w:rPr>
          <w:rtl/>
        </w:rPr>
        <w:t xml:space="preserve"> فينزل ويخبر به الكاهن</w:t>
      </w:r>
      <w:r>
        <w:rPr>
          <w:rtl/>
        </w:rPr>
        <w:t>،</w:t>
      </w:r>
      <w:r w:rsidRPr="00456662">
        <w:rPr>
          <w:rtl/>
        </w:rPr>
        <w:t xml:space="preserve"> فيفشيه الكاهن إلى الناس</w:t>
      </w:r>
      <w:r>
        <w:rPr>
          <w:rtl/>
        </w:rPr>
        <w:t>،</w:t>
      </w:r>
      <w:r w:rsidRPr="00456662">
        <w:rPr>
          <w:rtl/>
        </w:rPr>
        <w:t xml:space="preserve"> فلمّا بعث الله عيسى عليه السلام منعوا من ثلاث سماوات</w:t>
      </w:r>
      <w:r>
        <w:rPr>
          <w:rtl/>
        </w:rPr>
        <w:t>،</w:t>
      </w:r>
      <w:r w:rsidRPr="00456662">
        <w:rPr>
          <w:rtl/>
        </w:rPr>
        <w:t xml:space="preserve"> ولمّا بعث محمّدا صلّى الله عليه وآله منعوا من السماوات كلّها</w:t>
      </w:r>
      <w:r>
        <w:rPr>
          <w:rtl/>
        </w:rPr>
        <w:t>،</w:t>
      </w:r>
      <w:r w:rsidRPr="00456662">
        <w:rPr>
          <w:rtl/>
        </w:rPr>
        <w:t xml:space="preserve"> وحرست السماء بالنجوم</w:t>
      </w:r>
      <w:r>
        <w:rPr>
          <w:rtl/>
        </w:rPr>
        <w:t>،</w:t>
      </w:r>
      <w:r w:rsidRPr="00456662">
        <w:rPr>
          <w:rtl/>
        </w:rPr>
        <w:t xml:space="preserve"> والشهاب من معجزات نبيّنا صلّى الله عليه وآله </w:t>
      </w:r>
      <w:r w:rsidRPr="00D02CEF">
        <w:rPr>
          <w:rStyle w:val="libFootnotenumChar"/>
          <w:rtl/>
        </w:rPr>
        <w:t>(2)</w:t>
      </w:r>
      <w:r>
        <w:rPr>
          <w:rtl/>
        </w:rPr>
        <w:t>.</w:t>
      </w:r>
    </w:p>
    <w:p w:rsidR="00F470B7" w:rsidRPr="00456662" w:rsidRDefault="00F470B7" w:rsidP="00596B52">
      <w:pPr>
        <w:pStyle w:val="libNormal"/>
        <w:rPr>
          <w:rtl/>
        </w:rPr>
      </w:pPr>
      <w:r w:rsidRPr="00456662">
        <w:rPr>
          <w:rtl/>
        </w:rPr>
        <w:t>وقيل : الشهاب عمود من نور يضيء ضياء النار لشدّة ضيائه.</w:t>
      </w:r>
    </w:p>
    <w:p w:rsidR="00F470B7" w:rsidRPr="00456662" w:rsidRDefault="00F470B7" w:rsidP="00596B52">
      <w:pPr>
        <w:pStyle w:val="libNormal"/>
        <w:rPr>
          <w:rtl/>
        </w:rPr>
      </w:pPr>
      <w:r w:rsidRPr="00456662">
        <w:rPr>
          <w:rtl/>
        </w:rPr>
        <w:t>وقيل : شعلة نار تظهر لأهل الأرض.</w:t>
      </w:r>
    </w:p>
    <w:p w:rsidR="00F470B7" w:rsidRPr="00456662" w:rsidRDefault="00F470B7" w:rsidP="00596B52">
      <w:pPr>
        <w:pStyle w:val="libNormal"/>
        <w:rPr>
          <w:rtl/>
        </w:rPr>
      </w:pPr>
      <w:r w:rsidRPr="00456662">
        <w:rPr>
          <w:rtl/>
        </w:rPr>
        <w:t>وهل يقتل الشياطين المسترقون للسمع بهذه الشهب ويحرقون بها أو لا يقتلون</w:t>
      </w:r>
      <w:r>
        <w:rPr>
          <w:rtl/>
        </w:rPr>
        <w:t>؟</w:t>
      </w:r>
      <w:r w:rsidRPr="00456662">
        <w:rPr>
          <w:rtl/>
        </w:rPr>
        <w:t xml:space="preserve"> قولان</w:t>
      </w:r>
      <w:r>
        <w:rPr>
          <w:rtl/>
        </w:rPr>
        <w:t>،</w:t>
      </w:r>
      <w:r w:rsidRPr="00456662">
        <w:rPr>
          <w:rtl/>
        </w:rPr>
        <w:t xml:space="preserve"> ويمكن أن يقال : إنّ لهم عذابين : عذاب في الدنيا ؛ وهو الرجم بالشّهب</w:t>
      </w:r>
      <w:r>
        <w:rPr>
          <w:rtl/>
        </w:rPr>
        <w:t>،</w:t>
      </w:r>
      <w:r w:rsidRPr="00456662">
        <w:rPr>
          <w:rtl/>
        </w:rPr>
        <w:t xml:space="preserve"> وعذاب في الآخرة ؛ كما قال : </w:t>
      </w:r>
      <w:r w:rsidRPr="00D02CEF">
        <w:rPr>
          <w:rStyle w:val="libAlaemChar"/>
          <w:rtl/>
        </w:rPr>
        <w:t>(</w:t>
      </w:r>
      <w:r w:rsidRPr="009E78CC">
        <w:rPr>
          <w:rStyle w:val="libAieChar"/>
          <w:rtl/>
        </w:rPr>
        <w:t>وَأَعْتَدْنا لَهُمْ</w:t>
      </w:r>
      <w:r w:rsidRPr="00D02CEF">
        <w:rPr>
          <w:rStyle w:val="libAlaemChar"/>
          <w:rtl/>
        </w:rPr>
        <w:t>)</w:t>
      </w:r>
      <w:r w:rsidRPr="00456662">
        <w:rPr>
          <w:rtl/>
        </w:rPr>
        <w:t xml:space="preserve"> </w:t>
      </w:r>
      <w:r w:rsidRPr="00D02CEF">
        <w:rPr>
          <w:rStyle w:val="libFootnotenumChar"/>
          <w:rtl/>
        </w:rPr>
        <w:t>(3)</w:t>
      </w:r>
      <w:r w:rsidRPr="00456662">
        <w:rPr>
          <w:rtl/>
        </w:rPr>
        <w:t xml:space="preserve"> ؛ أي هيّأنا لهم</w:t>
      </w:r>
      <w:r>
        <w:rPr>
          <w:rtl/>
        </w:rPr>
        <w:t>،</w:t>
      </w:r>
      <w:r w:rsidRPr="00456662">
        <w:rPr>
          <w:rtl/>
        </w:rPr>
        <w:t xml:space="preserve"> </w:t>
      </w:r>
      <w:r w:rsidRPr="00D02CEF">
        <w:rPr>
          <w:rStyle w:val="libAlaemChar"/>
          <w:rtl/>
        </w:rPr>
        <w:t>(</w:t>
      </w:r>
      <w:r w:rsidRPr="009E78CC">
        <w:rPr>
          <w:rStyle w:val="libAieChar"/>
          <w:rtl/>
        </w:rPr>
        <w:t>عَذابَ السَّعِيرِ</w:t>
      </w:r>
      <w:r w:rsidRPr="00D02CEF">
        <w:rPr>
          <w:rStyle w:val="libAlaemChar"/>
          <w:rtl/>
        </w:rPr>
        <w:t>)</w:t>
      </w:r>
      <w:r w:rsidRPr="00456662">
        <w:rPr>
          <w:rtl/>
        </w:rPr>
        <w:t xml:space="preserve"> ؛ أي جهنّم.</w:t>
      </w:r>
    </w:p>
    <w:p w:rsidR="00F470B7" w:rsidRPr="00456662" w:rsidRDefault="00F470B7" w:rsidP="00596B52">
      <w:pPr>
        <w:pStyle w:val="libNormal"/>
        <w:rPr>
          <w:rtl/>
        </w:rPr>
      </w:pPr>
      <w:r w:rsidRPr="00456662">
        <w:rPr>
          <w:rtl/>
        </w:rPr>
        <w:t>قيل : وفيه دلالة على أنّهم مكلّفون.</w:t>
      </w:r>
    </w:p>
    <w:p w:rsidR="00F470B7" w:rsidRPr="00456662" w:rsidRDefault="00F470B7" w:rsidP="00596B52">
      <w:pPr>
        <w:pStyle w:val="libNormal"/>
        <w:rPr>
          <w:rtl/>
        </w:rPr>
      </w:pPr>
      <w:r w:rsidRPr="00456662">
        <w:rPr>
          <w:rtl/>
        </w:rPr>
        <w:t>ويحتمل أن يراد</w:t>
      </w:r>
      <w:r>
        <w:rPr>
          <w:rtl/>
        </w:rPr>
        <w:t xml:space="preserve"> بـ </w:t>
      </w:r>
      <w:r w:rsidRPr="00456662">
        <w:rPr>
          <w:rtl/>
        </w:rPr>
        <w:t>«السماء الدنيا» : قلب المؤمن السليم عن الصفات</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الحجر : 17 </w:t>
      </w:r>
      <w:r>
        <w:rPr>
          <w:rtl/>
        </w:rPr>
        <w:t>و 1</w:t>
      </w:r>
      <w:r w:rsidRPr="00456662">
        <w:rPr>
          <w:rtl/>
        </w:rPr>
        <w:t>8.</w:t>
      </w:r>
    </w:p>
    <w:p w:rsidR="00F470B7" w:rsidRPr="00456662" w:rsidRDefault="00F470B7" w:rsidP="002F2D66">
      <w:pPr>
        <w:pStyle w:val="libFootnote0"/>
        <w:rPr>
          <w:rtl/>
        </w:rPr>
      </w:pPr>
      <w:r>
        <w:rPr>
          <w:rtl/>
        </w:rPr>
        <w:t>(</w:t>
      </w:r>
      <w:r w:rsidRPr="00456662">
        <w:rPr>
          <w:rtl/>
        </w:rPr>
        <w:t>2) بحار الأنوار 58 : 68.</w:t>
      </w:r>
    </w:p>
    <w:p w:rsidR="00F470B7" w:rsidRPr="00456662" w:rsidRDefault="00F470B7" w:rsidP="002F2D66">
      <w:pPr>
        <w:pStyle w:val="libFootnote0"/>
        <w:rPr>
          <w:rtl/>
        </w:rPr>
      </w:pPr>
      <w:r>
        <w:rPr>
          <w:rtl/>
        </w:rPr>
        <w:t>(</w:t>
      </w:r>
      <w:r w:rsidRPr="00456662">
        <w:rPr>
          <w:rtl/>
        </w:rPr>
        <w:t>3) الملك : 5.</w:t>
      </w:r>
    </w:p>
    <w:p w:rsidR="00F470B7" w:rsidRPr="00456662" w:rsidRDefault="00F470B7" w:rsidP="00930449">
      <w:pPr>
        <w:pStyle w:val="libNormal0"/>
        <w:rPr>
          <w:rtl/>
        </w:rPr>
      </w:pPr>
      <w:r>
        <w:rPr>
          <w:rtl/>
        </w:rPr>
        <w:br w:type="page"/>
      </w:r>
      <w:r w:rsidRPr="00456662">
        <w:rPr>
          <w:rtl/>
        </w:rPr>
        <w:lastRenderedPageBreak/>
        <w:t>الرذيلة</w:t>
      </w:r>
      <w:r>
        <w:rPr>
          <w:rtl/>
        </w:rPr>
        <w:t>،</w:t>
      </w:r>
      <w:r w:rsidRPr="00456662">
        <w:rPr>
          <w:rtl/>
        </w:rPr>
        <w:t xml:space="preserve"> فإنّه أقرب إليه من كلّ عضو</w:t>
      </w:r>
      <w:r>
        <w:rPr>
          <w:rtl/>
        </w:rPr>
        <w:t>،</w:t>
      </w:r>
      <w:r w:rsidRPr="00456662">
        <w:rPr>
          <w:rtl/>
        </w:rPr>
        <w:t xml:space="preserve"> وبالكواكب والمصابيح : أخلاقه الحميدة المستضيئة بأنوار المعرفة الإلهيّة</w:t>
      </w:r>
      <w:r>
        <w:rPr>
          <w:rtl/>
        </w:rPr>
        <w:t>،</w:t>
      </w:r>
      <w:r w:rsidRPr="00456662">
        <w:rPr>
          <w:rtl/>
        </w:rPr>
        <w:t xml:space="preserve"> وبالشياطين : الملكات النفسانيّة الخبيثة</w:t>
      </w:r>
      <w:r>
        <w:rPr>
          <w:rtl/>
        </w:rPr>
        <w:t>،</w:t>
      </w:r>
      <w:r w:rsidRPr="00456662">
        <w:rPr>
          <w:rtl/>
        </w:rPr>
        <w:t xml:space="preserve"> والأخلاق الرذيلة الشيطانيّة ؛ أعاذنا الله منها.</w:t>
      </w:r>
    </w:p>
    <w:p w:rsidR="00F470B7" w:rsidRPr="00456662" w:rsidRDefault="00F470B7" w:rsidP="00596B52">
      <w:pPr>
        <w:pStyle w:val="libNormal"/>
        <w:rPr>
          <w:rtl/>
        </w:rPr>
      </w:pPr>
      <w:r w:rsidRPr="00D02CEF">
        <w:rPr>
          <w:rStyle w:val="libAlaemChar"/>
          <w:rtl/>
        </w:rPr>
        <w:t>(</w:t>
      </w:r>
      <w:r w:rsidRPr="009E78CC">
        <w:rPr>
          <w:rStyle w:val="libAieChar"/>
          <w:rtl/>
        </w:rPr>
        <w:t>وَلِلَّذِينَ كَفَرُوا بِرَبِّهِمْ عَذابُ جَهَنَّمَ وَبِئْسَ الْمَصِيرُ</w:t>
      </w:r>
      <w:r w:rsidRPr="00D02CEF">
        <w:rPr>
          <w:rStyle w:val="libAlaemChar"/>
          <w:rtl/>
        </w:rPr>
        <w:t>)</w:t>
      </w:r>
      <w:r>
        <w:rPr>
          <w:rtl/>
        </w:rPr>
        <w:t xml:space="preserve"> و «</w:t>
      </w:r>
      <w:r w:rsidRPr="00456662">
        <w:rPr>
          <w:rtl/>
        </w:rPr>
        <w:t>اللام» للاستحقاق</w:t>
      </w:r>
      <w:r>
        <w:rPr>
          <w:rtl/>
        </w:rPr>
        <w:t>،</w:t>
      </w:r>
      <w:r w:rsidRPr="00456662">
        <w:rPr>
          <w:rtl/>
        </w:rPr>
        <w:t xml:space="preserve"> فإنّ العذاب من نتائج الكفر</w:t>
      </w:r>
      <w:r>
        <w:rPr>
          <w:rtl/>
        </w:rPr>
        <w:t>،</w:t>
      </w:r>
      <w:r w:rsidRPr="00456662">
        <w:rPr>
          <w:rtl/>
        </w:rPr>
        <w:t xml:space="preserve"> وثمرات شجرته الخبيثة</w:t>
      </w:r>
      <w:r>
        <w:rPr>
          <w:rtl/>
        </w:rPr>
        <w:t>،</w:t>
      </w:r>
      <w:r w:rsidRPr="00456662">
        <w:rPr>
          <w:rtl/>
        </w:rPr>
        <w:t xml:space="preserve"> بل هو عينه المنقلبة إليه المتصوّرة في القيامة بهذه الصورة على القول بتجسّم الأعمال والعقائد ؛ كما يرشد إليه ظاهر جملة من الآيات وصريح بعض الروايات ؛ مثل قوله : إنّما هي أعمالكم تردّ إليكم </w:t>
      </w:r>
      <w:r w:rsidRPr="00D02CEF">
        <w:rPr>
          <w:rStyle w:val="libFootnotenumChar"/>
          <w:rtl/>
        </w:rPr>
        <w:t>(1)</w:t>
      </w:r>
      <w:r>
        <w:rPr>
          <w:rtl/>
        </w:rPr>
        <w:t>.</w:t>
      </w:r>
    </w:p>
    <w:p w:rsidR="00F470B7" w:rsidRPr="00456662" w:rsidRDefault="00F470B7" w:rsidP="00596B52">
      <w:pPr>
        <w:pStyle w:val="libNormal"/>
        <w:rPr>
          <w:rtl/>
        </w:rPr>
      </w:pPr>
      <w:r w:rsidRPr="00456662">
        <w:rPr>
          <w:rtl/>
        </w:rPr>
        <w:t>وعموم الآية بمقتضى صيغة الجمع وحذف المتعلّق يشمل الشياطين والإنس وإن احتمل الاختصاص بالفرقة الأولى بحسب السياق</w:t>
      </w:r>
      <w:r>
        <w:rPr>
          <w:rtl/>
        </w:rPr>
        <w:t>،</w:t>
      </w:r>
      <w:r w:rsidRPr="00456662">
        <w:rPr>
          <w:rtl/>
        </w:rPr>
        <w:t xml:space="preserve"> ويحتمل الاستخدام في الآية السابقة بإرادة التعميم من «لهم» بإرجاع الضمير إلى مطلق الشياطين</w:t>
      </w:r>
      <w:r>
        <w:rPr>
          <w:rtl/>
        </w:rPr>
        <w:t>،</w:t>
      </w:r>
      <w:r w:rsidRPr="00456662">
        <w:rPr>
          <w:rtl/>
        </w:rPr>
        <w:t xml:space="preserve"> وإن لم يسترقوا السمع وإرادة شياطين الإنس والجنّ من مطلقهم</w:t>
      </w:r>
      <w:r>
        <w:rPr>
          <w:rtl/>
        </w:rPr>
        <w:t>،</w:t>
      </w:r>
      <w:r w:rsidRPr="00456662">
        <w:rPr>
          <w:rtl/>
        </w:rPr>
        <w:t xml:space="preserve"> فافهم.</w:t>
      </w:r>
    </w:p>
    <w:p w:rsidR="00F470B7" w:rsidRPr="00456662" w:rsidRDefault="00F470B7" w:rsidP="00596B52">
      <w:pPr>
        <w:pStyle w:val="libNormal"/>
        <w:rPr>
          <w:rtl/>
        </w:rPr>
      </w:pPr>
      <w:r w:rsidRPr="00456662">
        <w:rPr>
          <w:rtl/>
        </w:rPr>
        <w:t>ويحتمل «اللام» للاختصاص ؛ كما يرشد إليه تقديم الخبر المشعر بالحصر</w:t>
      </w:r>
      <w:r>
        <w:rPr>
          <w:rtl/>
        </w:rPr>
        <w:t>،</w:t>
      </w:r>
      <w:r w:rsidRPr="00456662">
        <w:rPr>
          <w:rtl/>
        </w:rPr>
        <w:t xml:space="preserve"> ولكن يرد عليه ثبوت العذاب للمجرمين</w:t>
      </w:r>
      <w:r>
        <w:rPr>
          <w:rtl/>
        </w:rPr>
        <w:t>،</w:t>
      </w:r>
      <w:r w:rsidRPr="00456662">
        <w:rPr>
          <w:rtl/>
        </w:rPr>
        <w:t xml:space="preserve"> ولو في الجملة أيضا</w:t>
      </w:r>
      <w:r>
        <w:rPr>
          <w:rtl/>
        </w:rPr>
        <w:t>،</w:t>
      </w:r>
      <w:r w:rsidRPr="00456662">
        <w:rPr>
          <w:rtl/>
        </w:rPr>
        <w:t xml:space="preserve"> وإن لم يكونوا كفّارا ؛ كما دلّت عليه الآيات والروايات والضرورة من الدين والمذهب.</w:t>
      </w:r>
    </w:p>
    <w:p w:rsidR="00F470B7" w:rsidRPr="00456662" w:rsidRDefault="00F470B7" w:rsidP="00596B52">
      <w:pPr>
        <w:pStyle w:val="libNormal"/>
        <w:rPr>
          <w:rtl/>
        </w:rPr>
      </w:pPr>
      <w:r w:rsidRPr="00456662">
        <w:rPr>
          <w:rtl/>
        </w:rPr>
        <w:t>ويمكن دفعه بتعميم الكفر للمعاصي</w:t>
      </w:r>
      <w:r>
        <w:rPr>
          <w:rtl/>
        </w:rPr>
        <w:t>،</w:t>
      </w:r>
      <w:r w:rsidRPr="00456662">
        <w:rPr>
          <w:rtl/>
        </w:rPr>
        <w:t xml:space="preserve"> لقوله عليه السلام : لا يزني الزاني وهو مؤمن </w:t>
      </w:r>
      <w:r w:rsidRPr="00D02CEF">
        <w:rPr>
          <w:rStyle w:val="libFootnotenumChar"/>
          <w:rtl/>
        </w:rPr>
        <w:t>(2)</w:t>
      </w:r>
      <w:r w:rsidRPr="00456662">
        <w:rPr>
          <w:rtl/>
        </w:rPr>
        <w:t xml:space="preserve"> ونحوه</w:t>
      </w:r>
      <w:r>
        <w:rPr>
          <w:rtl/>
        </w:rPr>
        <w:t>،</w:t>
      </w:r>
      <w:r w:rsidRPr="00456662">
        <w:rPr>
          <w:rtl/>
        </w:rPr>
        <w:t xml:space="preserve"> أو تخصيص العذاب بالدائم الأبديّ على القول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3 : 90.</w:t>
      </w:r>
    </w:p>
    <w:p w:rsidR="00F470B7" w:rsidRPr="00456662" w:rsidRDefault="00F470B7" w:rsidP="002F2D66">
      <w:pPr>
        <w:pStyle w:val="libFootnote0"/>
        <w:rPr>
          <w:rtl/>
        </w:rPr>
      </w:pPr>
      <w:r>
        <w:rPr>
          <w:rtl/>
        </w:rPr>
        <w:t>(</w:t>
      </w:r>
      <w:r w:rsidRPr="00456662">
        <w:rPr>
          <w:rtl/>
        </w:rPr>
        <w:t>2) الكافي 2 : 288.</w:t>
      </w:r>
    </w:p>
    <w:p w:rsidR="00F470B7" w:rsidRDefault="00F470B7" w:rsidP="00930449">
      <w:pPr>
        <w:pStyle w:val="libNormal0"/>
        <w:rPr>
          <w:rtl/>
        </w:rPr>
      </w:pPr>
      <w:r>
        <w:rPr>
          <w:rtl/>
        </w:rPr>
        <w:br w:type="page"/>
      </w:r>
      <w:r w:rsidRPr="00456662">
        <w:rPr>
          <w:rtl/>
        </w:rPr>
        <w:lastRenderedPageBreak/>
        <w:t>به ؛ كما هو الحقّ المحقّق عند أهل الحقّ</w:t>
      </w:r>
      <w:r>
        <w:rPr>
          <w:rtl/>
        </w:rPr>
        <w:t>،</w:t>
      </w:r>
      <w:r w:rsidRPr="00456662">
        <w:rPr>
          <w:rtl/>
        </w:rPr>
        <w:t xml:space="preserve"> لظاهر الآيات والأخبار المتواترات</w:t>
      </w:r>
      <w:r>
        <w:rPr>
          <w:rtl/>
        </w:rPr>
        <w:t>،</w:t>
      </w:r>
      <w:r w:rsidRPr="00456662">
        <w:rPr>
          <w:rtl/>
        </w:rPr>
        <w:t xml:space="preserve"> خلافا لمن حمل الخلود على المكث الطويل</w:t>
      </w:r>
      <w:r>
        <w:rPr>
          <w:rtl/>
        </w:rPr>
        <w:t>،</w:t>
      </w:r>
      <w:r w:rsidRPr="00456662">
        <w:rPr>
          <w:rtl/>
        </w:rPr>
        <w:t xml:space="preserve"> لرواية موضوعة : سيأتي زمان على جهنّم ينبت في قعرها الجرجير </w:t>
      </w:r>
      <w:r w:rsidRPr="00D02CEF">
        <w:rPr>
          <w:rStyle w:val="libFootnotenumChar"/>
          <w:rtl/>
        </w:rPr>
        <w:t>(1)</w:t>
      </w:r>
      <w:r>
        <w:rPr>
          <w:rtl/>
        </w:rPr>
        <w:t>.</w:t>
      </w:r>
      <w:r w:rsidRPr="00456662">
        <w:rPr>
          <w:rtl/>
        </w:rPr>
        <w:t xml:space="preserve"> </w:t>
      </w:r>
      <w:r w:rsidRPr="00D02CEF">
        <w:rPr>
          <w:rStyle w:val="libFootnotenumChar"/>
          <w:rtl/>
        </w:rPr>
        <w:t>(2)</w:t>
      </w:r>
    </w:p>
    <w:p w:rsidR="00F470B7" w:rsidRDefault="00F470B7" w:rsidP="00596B52">
      <w:pPr>
        <w:pStyle w:val="libNormal"/>
        <w:rPr>
          <w:rFonts w:hint="cs"/>
          <w:rtl/>
        </w:rPr>
      </w:pPr>
      <w:r w:rsidRPr="00456662">
        <w:rPr>
          <w:rtl/>
        </w:rPr>
        <w:t>وقد يقال : إنّ الآية الأولى مخصوصة بالشياطين المسترقين</w:t>
      </w:r>
      <w:r>
        <w:rPr>
          <w:rtl/>
        </w:rPr>
        <w:t>،</w:t>
      </w:r>
      <w:r w:rsidRPr="00456662">
        <w:rPr>
          <w:rtl/>
        </w:rPr>
        <w:t xml:space="preserve"> وهذه الآية بسائر الكفّار. ويؤيّده قراءة «عذاب جهنّم» بالنصب على كونه معطوفا على «عذاب السعير» ؛ أي وأعتدنا للّذين كفروا عذاب جهنّم</w:t>
      </w:r>
      <w:r>
        <w:rPr>
          <w:rtl/>
        </w:rPr>
        <w:t>،</w:t>
      </w:r>
      <w:r w:rsidRPr="00456662">
        <w:rPr>
          <w:rtl/>
        </w:rPr>
        <w:t xml:space="preserve"> فيكون المراد</w:t>
      </w:r>
      <w:r>
        <w:rPr>
          <w:rtl/>
        </w:rPr>
        <w:t xml:space="preserve"> بـ </w:t>
      </w:r>
      <w:r w:rsidRPr="00456662">
        <w:rPr>
          <w:rtl/>
        </w:rPr>
        <w:t>«السعير» طبقة خاصّة من طبقات جهنّم</w:t>
      </w:r>
      <w:r>
        <w:rPr>
          <w:rtl/>
        </w:rPr>
        <w:t>،</w:t>
      </w:r>
      <w:r w:rsidRPr="00456662">
        <w:rPr>
          <w:rtl/>
        </w:rPr>
        <w:t xml:space="preserve"> فإنّ لكلّ طبقة منها اسما خاصّا وعذابا مخصوصا ؛ كما يستفاد من بعض الروايات والمخصوص بالذّم محذوف وهو «هو» إن رجع إلى المضاف أو «هي» إن رجع إلى المضاف إليه</w:t>
      </w:r>
      <w:r>
        <w:rPr>
          <w:rtl/>
        </w:rPr>
        <w:t>،</w:t>
      </w:r>
      <w:r w:rsidRPr="00456662">
        <w:rPr>
          <w:rtl/>
        </w:rPr>
        <w:t xml:space="preserve"> وكذا إن رجع إلى المضاف بناء على الإكساب ؛ كما في قوله :</w:t>
      </w:r>
    </w:p>
    <w:p w:rsidR="00F470B7" w:rsidRDefault="00F470B7" w:rsidP="00D02CEF">
      <w:pPr>
        <w:pStyle w:val="libCenter"/>
        <w:rPr>
          <w:rtl/>
        </w:rPr>
      </w:pPr>
      <w:r w:rsidRPr="00456662">
        <w:rPr>
          <w:rtl/>
        </w:rPr>
        <w:t xml:space="preserve">كما شرقت صدر القناة من الدم </w:t>
      </w:r>
      <w:r w:rsidRPr="00D02CEF">
        <w:rPr>
          <w:rStyle w:val="libFootnotenumChar"/>
          <w:rtl/>
        </w:rPr>
        <w:t>(3)</w:t>
      </w:r>
    </w:p>
    <w:p w:rsidR="00F470B7" w:rsidRPr="00456662" w:rsidRDefault="00F470B7" w:rsidP="00596B52">
      <w:pPr>
        <w:pStyle w:val="libNormal"/>
        <w:rPr>
          <w:rtl/>
        </w:rPr>
      </w:pPr>
      <w:r w:rsidRPr="00456662">
        <w:rPr>
          <w:rtl/>
        </w:rPr>
        <w:t>والأولى تقدير الاسم الظاهر من المضاف أو المضاف إليه</w:t>
      </w:r>
      <w:r>
        <w:rPr>
          <w:rtl/>
        </w:rPr>
        <w:t>،</w:t>
      </w:r>
      <w:r w:rsidRPr="00456662">
        <w:rPr>
          <w:rtl/>
        </w:rPr>
        <w:t xml:space="preserve"> فلا حاجة إلى تجشّم ما ذكرناه. فتأمّل.</w:t>
      </w:r>
    </w:p>
    <w:p w:rsidR="00F470B7" w:rsidRPr="00456662" w:rsidRDefault="00F470B7" w:rsidP="00596B52">
      <w:pPr>
        <w:pStyle w:val="libNormal"/>
        <w:rPr>
          <w:rtl/>
        </w:rPr>
      </w:pPr>
      <w:r w:rsidRPr="00456662">
        <w:rPr>
          <w:rtl/>
        </w:rPr>
        <w:t>قال شيخنا الطبرسي رحمه الله : وإنّما وصف</w:t>
      </w:r>
      <w:r>
        <w:rPr>
          <w:rtl/>
        </w:rPr>
        <w:t xml:space="preserve"> بـ </w:t>
      </w:r>
      <w:r w:rsidRPr="00456662">
        <w:rPr>
          <w:rtl/>
        </w:rPr>
        <w:t>«بئس» وهو من صفات الذمّ والعقاب حسن</w:t>
      </w:r>
      <w:r>
        <w:rPr>
          <w:rtl/>
        </w:rPr>
        <w:t>،</w:t>
      </w:r>
      <w:r w:rsidRPr="00456662">
        <w:rPr>
          <w:rtl/>
        </w:rPr>
        <w:t xml:space="preserve"> لما في ذلك من الضرر الّذي يجب على كلّ عاقل أن يتّقيه بغاية الجهد</w:t>
      </w:r>
      <w:r>
        <w:rPr>
          <w:rtl/>
        </w:rPr>
        <w:t>،</w:t>
      </w:r>
      <w:r w:rsidRPr="00456662">
        <w:rPr>
          <w:rtl/>
        </w:rPr>
        <w:t xml:space="preserve"> ولا يجوز قياسا على ذلك أن يوصف به فاعل العقاب</w:t>
      </w:r>
      <w:r>
        <w:rPr>
          <w:rtl/>
        </w:rPr>
        <w:t>،</w:t>
      </w:r>
      <w:r w:rsidRPr="00456662">
        <w:rPr>
          <w:rtl/>
        </w:rPr>
        <w:t xml:space="preserve"> لأنّه لا يقال «بئس الرجل» إلّا على وجه الذمّ</w:t>
      </w:r>
      <w:r>
        <w:rPr>
          <w:rtl/>
        </w:rPr>
        <w:t>،</w:t>
      </w:r>
      <w:r w:rsidRPr="00456662">
        <w:rPr>
          <w:rtl/>
        </w:rPr>
        <w:t xml:space="preserve"> ووجه الحكمة في </w:t>
      </w:r>
      <w:r>
        <w:rPr>
          <w:rtl/>
        </w:rPr>
        <w:t>[</w:t>
      </w:r>
      <w:r w:rsidRPr="00456662">
        <w:rPr>
          <w:rtl/>
        </w:rPr>
        <w:t>فعل</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الجرجر والجرجير : بقلة معروفة.</w:t>
      </w:r>
    </w:p>
    <w:p w:rsidR="00F470B7" w:rsidRPr="00456662" w:rsidRDefault="00F470B7" w:rsidP="002F2D66">
      <w:pPr>
        <w:pStyle w:val="libFootnote0"/>
        <w:rPr>
          <w:rtl/>
        </w:rPr>
      </w:pPr>
      <w:r>
        <w:rPr>
          <w:rtl/>
        </w:rPr>
        <w:t>(</w:t>
      </w:r>
      <w:r w:rsidRPr="00456662">
        <w:rPr>
          <w:rtl/>
        </w:rPr>
        <w:t xml:space="preserve">2) إشارة إلى أحاديث منها ما في البحار 66 : 236 ؛ وفي مقابلها ما في البحار 8 : 306 </w:t>
      </w:r>
      <w:r>
        <w:rPr>
          <w:rtl/>
        </w:rPr>
        <w:t>و 6</w:t>
      </w:r>
      <w:r w:rsidRPr="00456662">
        <w:rPr>
          <w:rtl/>
        </w:rPr>
        <w:t>6 : 237.</w:t>
      </w:r>
    </w:p>
    <w:p w:rsidR="00F470B7" w:rsidRPr="00456662" w:rsidRDefault="00F470B7" w:rsidP="002F2D66">
      <w:pPr>
        <w:pStyle w:val="libFootnote0"/>
        <w:rPr>
          <w:rtl/>
        </w:rPr>
      </w:pPr>
      <w:r>
        <w:rPr>
          <w:rtl/>
        </w:rPr>
        <w:t>(</w:t>
      </w:r>
      <w:r w:rsidRPr="00456662">
        <w:rPr>
          <w:rtl/>
        </w:rPr>
        <w:t>3) جامع الشواهد 3 : 133. والبيت من قصيدة للأعشى</w:t>
      </w:r>
      <w:r>
        <w:rPr>
          <w:rtl/>
        </w:rPr>
        <w:t>،</w:t>
      </w:r>
      <w:r w:rsidRPr="00456662">
        <w:rPr>
          <w:rtl/>
        </w:rPr>
        <w:t xml:space="preserve"> وصدره : وتشرق بالقول الّذي قد أذعته.</w:t>
      </w:r>
    </w:p>
    <w:p w:rsidR="00F470B7" w:rsidRPr="00456662" w:rsidRDefault="00F470B7" w:rsidP="00930449">
      <w:pPr>
        <w:pStyle w:val="libNormal0"/>
        <w:rPr>
          <w:rtl/>
        </w:rPr>
      </w:pPr>
      <w:r>
        <w:rPr>
          <w:rtl/>
        </w:rPr>
        <w:br w:type="page"/>
      </w:r>
      <w:r w:rsidRPr="00456662">
        <w:rPr>
          <w:rtl/>
        </w:rPr>
        <w:lastRenderedPageBreak/>
        <w:t>العقاب ما فيه من الزجر المتقدّم للمكلّف</w:t>
      </w:r>
      <w:r>
        <w:rPr>
          <w:rtl/>
        </w:rPr>
        <w:t>،</w:t>
      </w:r>
      <w:r w:rsidRPr="00456662">
        <w:rPr>
          <w:rtl/>
        </w:rPr>
        <w:t xml:space="preserve"> ولا يمكن أن يكون مزجورا إلّا به</w:t>
      </w:r>
      <w:r>
        <w:rPr>
          <w:rtl/>
        </w:rPr>
        <w:t>،</w:t>
      </w:r>
      <w:r w:rsidRPr="00456662">
        <w:rPr>
          <w:rtl/>
        </w:rPr>
        <w:t xml:space="preserve"> ولولاه لكان مغريا بالقبيح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ولا يخفى أنّ الله كما هو خالق الخير خالق للشرّ أيضا</w:t>
      </w:r>
      <w:r>
        <w:rPr>
          <w:rtl/>
        </w:rPr>
        <w:t>،</w:t>
      </w:r>
      <w:r w:rsidRPr="00456662">
        <w:rPr>
          <w:rtl/>
        </w:rPr>
        <w:t xml:space="preserve"> وخلق الشرّ لمصلحة وحكمة ليس بقبيح</w:t>
      </w:r>
      <w:r>
        <w:rPr>
          <w:rtl/>
        </w:rPr>
        <w:t>،</w:t>
      </w:r>
      <w:r w:rsidRPr="00456662">
        <w:rPr>
          <w:rtl/>
        </w:rPr>
        <w:t xml:space="preserve"> وكون الشرّ من حيث هو شرّ لا ينافي حسنه من جهة أخرى ؛ كالزجر</w:t>
      </w:r>
      <w:r>
        <w:rPr>
          <w:rtl/>
        </w:rPr>
        <w:t>،</w:t>
      </w:r>
      <w:r w:rsidRPr="00456662">
        <w:rPr>
          <w:rtl/>
        </w:rPr>
        <w:t xml:space="preserve"> ومكافاة المسيء والظالم</w:t>
      </w:r>
      <w:r>
        <w:rPr>
          <w:rtl/>
        </w:rPr>
        <w:t>،</w:t>
      </w:r>
      <w:r w:rsidRPr="00456662">
        <w:rPr>
          <w:rtl/>
        </w:rPr>
        <w:t xml:space="preserve"> فالذمّ في قوله : </w:t>
      </w:r>
      <w:r w:rsidRPr="00D02CEF">
        <w:rPr>
          <w:rStyle w:val="libAlaemChar"/>
          <w:rtl/>
        </w:rPr>
        <w:t>(</w:t>
      </w:r>
      <w:r w:rsidRPr="009E78CC">
        <w:rPr>
          <w:rStyle w:val="libAieChar"/>
          <w:rtl/>
        </w:rPr>
        <w:t>وَبِئْسَ الْمَصِيرُ</w:t>
      </w:r>
      <w:r w:rsidRPr="00D02CEF">
        <w:rPr>
          <w:rStyle w:val="libAlaemChar"/>
          <w:rtl/>
        </w:rPr>
        <w:t>)</w:t>
      </w:r>
      <w:r w:rsidRPr="00456662">
        <w:rPr>
          <w:rtl/>
        </w:rPr>
        <w:t xml:space="preserve"> راجع إلى نفس جهنّم الّتي هي مرجع الكافر ومآله لا إلى فاعل العقاب.</w:t>
      </w:r>
    </w:p>
    <w:p w:rsidR="00F470B7" w:rsidRDefault="00F470B7" w:rsidP="00596B52">
      <w:pPr>
        <w:pStyle w:val="libNormal"/>
        <w:rPr>
          <w:rtl/>
        </w:rPr>
      </w:pPr>
      <w:r w:rsidRPr="00456662">
        <w:rPr>
          <w:rtl/>
        </w:rPr>
        <w:t xml:space="preserve">وقوله تعالى : </w:t>
      </w:r>
      <w:r w:rsidRPr="00D02CEF">
        <w:rPr>
          <w:rStyle w:val="libAlaemChar"/>
          <w:rtl/>
        </w:rPr>
        <w:t>(</w:t>
      </w:r>
      <w:r w:rsidRPr="009E78CC">
        <w:rPr>
          <w:rStyle w:val="libAieChar"/>
          <w:rtl/>
        </w:rPr>
        <w:t>إِذا أُلْقُوا فِيها سَمِعُوا لَها شَهِيقاً وَهِيَ تَفُورُ * تَكادُ تَمَيَّزُ مِنَ الْغَيْظِ</w:t>
      </w:r>
      <w:r w:rsidRPr="00D02CEF">
        <w:rPr>
          <w:rStyle w:val="libAlaemChar"/>
          <w:rtl/>
        </w:rPr>
        <w:t>)</w:t>
      </w:r>
      <w:r w:rsidRPr="00456662">
        <w:rPr>
          <w:rtl/>
        </w:rPr>
        <w:t xml:space="preserve"> بيان لشدّة العذاب والتهاب النار عليهم.</w:t>
      </w:r>
    </w:p>
    <w:p w:rsidR="00F470B7" w:rsidRPr="00456662" w:rsidRDefault="00F470B7" w:rsidP="00596B52">
      <w:pPr>
        <w:pStyle w:val="libNormal"/>
        <w:rPr>
          <w:rtl/>
        </w:rPr>
      </w:pPr>
      <w:r>
        <w:rPr>
          <w:rtl/>
        </w:rPr>
        <w:t>و «</w:t>
      </w:r>
      <w:r w:rsidRPr="00456662">
        <w:rPr>
          <w:rtl/>
        </w:rPr>
        <w:t>الإلقاء» الطرح</w:t>
      </w:r>
      <w:r>
        <w:rPr>
          <w:rtl/>
        </w:rPr>
        <w:t>،</w:t>
      </w:r>
      <w:r w:rsidRPr="00456662">
        <w:rPr>
          <w:rtl/>
        </w:rPr>
        <w:t xml:space="preserve"> يقال : ألقيت الحطب على النار : إذا طرحته ورميته فيها</w:t>
      </w:r>
      <w:r>
        <w:rPr>
          <w:rtl/>
        </w:rPr>
        <w:t>،</w:t>
      </w:r>
      <w:r w:rsidRPr="00456662">
        <w:rPr>
          <w:rtl/>
        </w:rPr>
        <w:t xml:space="preserve"> ومنه قوله : </w:t>
      </w:r>
      <w:r w:rsidRPr="00D02CEF">
        <w:rPr>
          <w:rStyle w:val="libAlaemChar"/>
          <w:rtl/>
        </w:rPr>
        <w:t>(</w:t>
      </w:r>
      <w:r w:rsidRPr="009E78CC">
        <w:rPr>
          <w:rStyle w:val="libAieChar"/>
          <w:rtl/>
        </w:rPr>
        <w:t>وَلا تُلْقُوا بِأَيْدِيكُمْ إِلَى التَّهْلُكَةِ</w:t>
      </w:r>
      <w:r w:rsidRPr="00D02CEF">
        <w:rPr>
          <w:rStyle w:val="libAlaemChar"/>
          <w:rtl/>
        </w:rPr>
        <w:t>)</w:t>
      </w:r>
      <w:r w:rsidRPr="00456662">
        <w:rPr>
          <w:rtl/>
        </w:rPr>
        <w:t xml:space="preserve"> </w:t>
      </w:r>
      <w:r w:rsidRPr="00D02CEF">
        <w:rPr>
          <w:rStyle w:val="libFootnotenumChar"/>
          <w:rtl/>
        </w:rPr>
        <w:t>(2)</w:t>
      </w:r>
      <w:r w:rsidRPr="00456662">
        <w:rPr>
          <w:rtl/>
        </w:rPr>
        <w:t xml:space="preserve"> ؛ أي تطرحوها.</w:t>
      </w:r>
    </w:p>
    <w:p w:rsidR="00F470B7" w:rsidRPr="00456662" w:rsidRDefault="00F470B7" w:rsidP="00596B52">
      <w:pPr>
        <w:pStyle w:val="libNormal"/>
        <w:rPr>
          <w:rtl/>
        </w:rPr>
      </w:pPr>
      <w:r w:rsidRPr="00D02CEF">
        <w:rPr>
          <w:rStyle w:val="libAlaemChar"/>
          <w:rtl/>
        </w:rPr>
        <w:t>(</w:t>
      </w:r>
      <w:r w:rsidRPr="009E78CC">
        <w:rPr>
          <w:rStyle w:val="libAieChar"/>
          <w:rtl/>
        </w:rPr>
        <w:t>سَمِعُوا لَها</w:t>
      </w:r>
      <w:r w:rsidRPr="00D02CEF">
        <w:rPr>
          <w:rStyle w:val="libAlaemChar"/>
          <w:rtl/>
        </w:rPr>
        <w:t>)</w:t>
      </w:r>
      <w:r w:rsidRPr="00456662">
        <w:rPr>
          <w:rtl/>
        </w:rPr>
        <w:t xml:space="preserve"> ؛ أي لجهنّم ونارها المسعرة فيها تشبيها لحسيسها المنكر الفظيع بالشهيق وهو صوت تقطيع النّفس</w:t>
      </w:r>
      <w:r>
        <w:rPr>
          <w:rtl/>
        </w:rPr>
        <w:t>،</w:t>
      </w:r>
      <w:r w:rsidRPr="00456662">
        <w:rPr>
          <w:rtl/>
        </w:rPr>
        <w:t xml:space="preserve"> أو صوت في الصدر</w:t>
      </w:r>
      <w:r>
        <w:rPr>
          <w:rtl/>
        </w:rPr>
        <w:t>،</w:t>
      </w:r>
      <w:r w:rsidRPr="00456662">
        <w:rPr>
          <w:rtl/>
        </w:rPr>
        <w:t xml:space="preserve"> كما أنّ الزفير صوت في الحلق.</w:t>
      </w:r>
    </w:p>
    <w:p w:rsidR="00F470B7" w:rsidRDefault="00F470B7" w:rsidP="00596B52">
      <w:pPr>
        <w:pStyle w:val="libNormal"/>
        <w:rPr>
          <w:rtl/>
        </w:rPr>
      </w:pPr>
      <w:r w:rsidRPr="00456662">
        <w:rPr>
          <w:rtl/>
        </w:rPr>
        <w:t xml:space="preserve">وقد يقال : إنّ المراد شهيق أهل النار لقوله : </w:t>
      </w:r>
      <w:r w:rsidRPr="00D02CEF">
        <w:rPr>
          <w:rStyle w:val="libAlaemChar"/>
          <w:rtl/>
        </w:rPr>
        <w:t>(</w:t>
      </w:r>
      <w:r w:rsidRPr="009E78CC">
        <w:rPr>
          <w:rStyle w:val="libAieChar"/>
          <w:rtl/>
        </w:rPr>
        <w:t>لَهُمْ فِيها زَفِيرٌ وَشَهِيقٌ</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تَفُورُ</w:t>
      </w:r>
      <w:r w:rsidRPr="00D02CEF">
        <w:rPr>
          <w:rStyle w:val="libAlaemChar"/>
          <w:rtl/>
        </w:rPr>
        <w:t>)</w:t>
      </w:r>
      <w:r w:rsidRPr="00456662">
        <w:rPr>
          <w:rtl/>
        </w:rPr>
        <w:t xml:space="preserve"> من الفور</w:t>
      </w:r>
      <w:r>
        <w:rPr>
          <w:rtl/>
        </w:rPr>
        <w:t>،</w:t>
      </w:r>
      <w:r w:rsidRPr="00456662">
        <w:rPr>
          <w:rtl/>
        </w:rPr>
        <w:t xml:space="preserve"> وهو ارتفاع الشيء بالغليان ؛ أي تغلي بهم غليان المرجل بما فيه.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410.</w:t>
      </w:r>
    </w:p>
    <w:p w:rsidR="00F470B7" w:rsidRPr="00456662" w:rsidRDefault="00F470B7" w:rsidP="002F2D66">
      <w:pPr>
        <w:pStyle w:val="libFootnote0"/>
        <w:rPr>
          <w:rtl/>
        </w:rPr>
      </w:pPr>
      <w:r>
        <w:rPr>
          <w:rtl/>
        </w:rPr>
        <w:t>(</w:t>
      </w:r>
      <w:r w:rsidRPr="00456662">
        <w:rPr>
          <w:rtl/>
        </w:rPr>
        <w:t>2) البقرة : 195.</w:t>
      </w:r>
    </w:p>
    <w:p w:rsidR="00F470B7" w:rsidRPr="00456662" w:rsidRDefault="00F470B7" w:rsidP="002F2D66">
      <w:pPr>
        <w:pStyle w:val="libFootnote0"/>
        <w:rPr>
          <w:rtl/>
        </w:rPr>
      </w:pPr>
      <w:r>
        <w:rPr>
          <w:rtl/>
        </w:rPr>
        <w:t>(</w:t>
      </w:r>
      <w:r w:rsidRPr="00456662">
        <w:rPr>
          <w:rtl/>
        </w:rPr>
        <w:t>3) هود : 106.</w:t>
      </w:r>
    </w:p>
    <w:p w:rsidR="00F470B7" w:rsidRPr="00456662" w:rsidRDefault="00F470B7" w:rsidP="00596B52">
      <w:pPr>
        <w:pStyle w:val="libNormal"/>
        <w:rPr>
          <w:rtl/>
        </w:rPr>
      </w:pPr>
      <w:r>
        <w:rPr>
          <w:rtl/>
        </w:rPr>
        <w:br w:type="page"/>
      </w:r>
      <w:r w:rsidRPr="00D02CEF">
        <w:rPr>
          <w:rStyle w:val="libAlaemChar"/>
          <w:rtl/>
        </w:rPr>
        <w:lastRenderedPageBreak/>
        <w:t>(</w:t>
      </w:r>
      <w:r w:rsidRPr="009E78CC">
        <w:rPr>
          <w:rStyle w:val="libAieChar"/>
          <w:rtl/>
        </w:rPr>
        <w:t>تَمَيَّزُ</w:t>
      </w:r>
      <w:r w:rsidRPr="00D02CEF">
        <w:rPr>
          <w:rStyle w:val="libAlaemChar"/>
          <w:rtl/>
        </w:rPr>
        <w:t>)</w:t>
      </w:r>
      <w:r w:rsidRPr="00456662">
        <w:rPr>
          <w:rtl/>
        </w:rPr>
        <w:t xml:space="preserve"> كتنزّل ؛ أي تتفرّق</w:t>
      </w:r>
      <w:r>
        <w:rPr>
          <w:rtl/>
        </w:rPr>
        <w:t>،</w:t>
      </w:r>
      <w:r w:rsidRPr="00456662">
        <w:rPr>
          <w:rtl/>
        </w:rPr>
        <w:t xml:space="preserve"> شبّهت بالغضبان المغتاظ إذا اشتدّ غضبه وخرج عن حالته الطبيعيّة</w:t>
      </w:r>
      <w:r>
        <w:rPr>
          <w:rtl/>
        </w:rPr>
        <w:t>،</w:t>
      </w:r>
      <w:r w:rsidRPr="00456662">
        <w:rPr>
          <w:rtl/>
        </w:rPr>
        <w:t xml:space="preserve"> كأنّه طارت منه شقّة في الأرض وشقّة في السماء لغاية اضطرابه وقلقه.</w:t>
      </w:r>
    </w:p>
    <w:p w:rsidR="00F470B7" w:rsidRPr="00456662" w:rsidRDefault="00F470B7" w:rsidP="00596B52">
      <w:pPr>
        <w:pStyle w:val="libNormal"/>
        <w:rPr>
          <w:rtl/>
        </w:rPr>
      </w:pPr>
      <w:r w:rsidRPr="00456662">
        <w:rPr>
          <w:rtl/>
        </w:rPr>
        <w:t xml:space="preserve">وفي الكشّاف : ويجوز أن يراد : غيظ الزبانية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أي التسعة عشر من الملائكة الموكّلين بجهنّم ؛ الغلاظ الشداد</w:t>
      </w:r>
      <w:r>
        <w:rPr>
          <w:rtl/>
        </w:rPr>
        <w:t>،</w:t>
      </w:r>
      <w:r w:rsidRPr="00456662">
        <w:rPr>
          <w:rtl/>
        </w:rPr>
        <w:t xml:space="preserve"> الّذين لا يعصون الله ما أمرهم ويفعلون ما يؤمرون.</w:t>
      </w:r>
    </w:p>
    <w:p w:rsidR="00F470B7" w:rsidRPr="00456662" w:rsidRDefault="00F470B7" w:rsidP="00596B52">
      <w:pPr>
        <w:pStyle w:val="libNormal"/>
        <w:rPr>
          <w:rtl/>
        </w:rPr>
      </w:pPr>
      <w:r w:rsidRPr="00456662">
        <w:rPr>
          <w:rtl/>
        </w:rPr>
        <w:t>وعلى القول بأنّ الأشياء كلّها شاعرة ناطقة فنسبة التغيّظ إلى جهنّم حقيقيّة كنسبة التسبيح إليها. فتأمّل.</w:t>
      </w:r>
    </w:p>
    <w:p w:rsidR="00F470B7" w:rsidRPr="00456662" w:rsidRDefault="00F470B7" w:rsidP="00596B52">
      <w:pPr>
        <w:pStyle w:val="libNormal"/>
        <w:rPr>
          <w:rtl/>
        </w:rPr>
      </w:pPr>
      <w:r w:rsidRPr="00D02CEF">
        <w:rPr>
          <w:rStyle w:val="libAlaemChar"/>
          <w:rtl/>
        </w:rPr>
        <w:t>(</w:t>
      </w:r>
      <w:r w:rsidRPr="009E78CC">
        <w:rPr>
          <w:rStyle w:val="libAieChar"/>
          <w:rtl/>
        </w:rPr>
        <w:t>كُلَّما أُلْقِيَ فِيها فَوْجٌ سَأَلَهُمْ خَزَنَتُها أَلَمْ يَأْتِكُمْ نَذِيرٌ * قالُوا بَلى قَدْ جاءَنا نَذِيرٌ فَكَذَّبْنا وَقُلْنا ما نَزَّلَ اللهُ مِنْ شَيْءٍ إِنْ أَنْتُمْ إِلَّا فِي ضَلالٍ كَبِيرٍ</w:t>
      </w:r>
      <w:r w:rsidRPr="00D02CEF">
        <w:rPr>
          <w:rStyle w:val="libAlaemChar"/>
          <w:rtl/>
        </w:rPr>
        <w:t>)</w:t>
      </w:r>
      <w:r w:rsidRPr="00456662">
        <w:rPr>
          <w:rtl/>
        </w:rPr>
        <w:t xml:space="preserve"> وكلمة «كلّما» في هذه الآية ونظائرها ؛ كقوله : </w:t>
      </w:r>
      <w:r w:rsidRPr="00D02CEF">
        <w:rPr>
          <w:rStyle w:val="libAlaemChar"/>
          <w:rtl/>
        </w:rPr>
        <w:t>(</w:t>
      </w:r>
      <w:r w:rsidRPr="009E78CC">
        <w:rPr>
          <w:rStyle w:val="libAieChar"/>
          <w:rtl/>
        </w:rPr>
        <w:t>كُلَّما دَخَلَتْ أُمَّةٌ لَعَنَتْ أُخْتَها</w:t>
      </w:r>
      <w:r w:rsidRPr="00D02CEF">
        <w:rPr>
          <w:rStyle w:val="libAlaemChar"/>
          <w:rtl/>
        </w:rPr>
        <w:t>)</w:t>
      </w:r>
      <w:r w:rsidRPr="00456662">
        <w:rPr>
          <w:rtl/>
        </w:rPr>
        <w:t xml:space="preserve"> </w:t>
      </w:r>
      <w:r w:rsidRPr="00D02CEF">
        <w:rPr>
          <w:rStyle w:val="libFootnotenumChar"/>
          <w:rtl/>
        </w:rPr>
        <w:t>(2)</w:t>
      </w:r>
      <w:r w:rsidRPr="00456662">
        <w:rPr>
          <w:rtl/>
        </w:rPr>
        <w:t xml:space="preserve"> وقوله : </w:t>
      </w:r>
      <w:r w:rsidRPr="00D02CEF">
        <w:rPr>
          <w:rStyle w:val="libAlaemChar"/>
          <w:rtl/>
        </w:rPr>
        <w:t>(</w:t>
      </w:r>
      <w:r w:rsidRPr="009E78CC">
        <w:rPr>
          <w:rStyle w:val="libAieChar"/>
          <w:rtl/>
        </w:rPr>
        <w:t>كُلَّما رُزِقُوا مِنْها مِنْ ثَمَرَةٍ رِزْقاً قالُوا</w:t>
      </w:r>
      <w:r w:rsidRPr="00D02CEF">
        <w:rPr>
          <w:rStyle w:val="libAlaemChar"/>
          <w:rtl/>
        </w:rPr>
        <w:t>)</w:t>
      </w:r>
      <w:r w:rsidRPr="00456662">
        <w:rPr>
          <w:rtl/>
        </w:rPr>
        <w:t xml:space="preserve"> </w:t>
      </w:r>
      <w:r w:rsidRPr="00D02CEF">
        <w:rPr>
          <w:rStyle w:val="libFootnotenumChar"/>
          <w:rtl/>
        </w:rPr>
        <w:t>(3)</w:t>
      </w:r>
      <w:r w:rsidRPr="00456662">
        <w:rPr>
          <w:rtl/>
        </w:rPr>
        <w:t xml:space="preserve"> وقوله : </w:t>
      </w:r>
      <w:r w:rsidRPr="00D02CEF">
        <w:rPr>
          <w:rStyle w:val="libAlaemChar"/>
          <w:rtl/>
        </w:rPr>
        <w:t>(</w:t>
      </w:r>
      <w:r w:rsidRPr="009E78CC">
        <w:rPr>
          <w:rStyle w:val="libAieChar"/>
          <w:rtl/>
        </w:rPr>
        <w:t>كُلَّما نَضِجَتْ جُلُودُهُمْ بَدَّلْناهُمْ جُلُوداً غَيْرَها</w:t>
      </w:r>
      <w:r w:rsidRPr="00D02CEF">
        <w:rPr>
          <w:rStyle w:val="libAlaemChar"/>
          <w:rtl/>
        </w:rPr>
        <w:t>)</w:t>
      </w:r>
      <w:r w:rsidRPr="00456662">
        <w:rPr>
          <w:rtl/>
        </w:rPr>
        <w:t xml:space="preserve"> </w:t>
      </w:r>
      <w:r w:rsidRPr="00D02CEF">
        <w:rPr>
          <w:rStyle w:val="libFootnotenumChar"/>
          <w:rtl/>
        </w:rPr>
        <w:t>(4)</w:t>
      </w:r>
      <w:r w:rsidRPr="00456662">
        <w:rPr>
          <w:rtl/>
        </w:rPr>
        <w:t xml:space="preserve"> وقوله : </w:t>
      </w:r>
      <w:r w:rsidRPr="00D02CEF">
        <w:rPr>
          <w:rStyle w:val="libAlaemChar"/>
          <w:rtl/>
        </w:rPr>
        <w:t>(</w:t>
      </w:r>
      <w:r w:rsidRPr="009E78CC">
        <w:rPr>
          <w:rStyle w:val="libAieChar"/>
          <w:rtl/>
        </w:rPr>
        <w:t>كُلَّما دَعَوْتُهُمْ لِتَغْفِرَ لَهُمْ جَعَلُوا أَصابِعَهُمْ</w:t>
      </w:r>
      <w:r w:rsidRPr="00D02CEF">
        <w:rPr>
          <w:rStyle w:val="libAlaemChar"/>
          <w:rtl/>
        </w:rPr>
        <w:t>)</w:t>
      </w:r>
      <w:r w:rsidRPr="00456662">
        <w:rPr>
          <w:rtl/>
        </w:rPr>
        <w:t xml:space="preserve"> </w:t>
      </w:r>
      <w:r w:rsidRPr="00D02CEF">
        <w:rPr>
          <w:rStyle w:val="libFootnotenumChar"/>
          <w:rtl/>
        </w:rPr>
        <w:t>(5)</w:t>
      </w:r>
      <w:r w:rsidRPr="00456662">
        <w:rPr>
          <w:rtl/>
        </w:rPr>
        <w:t xml:space="preserve"> وقوله : </w:t>
      </w:r>
      <w:r w:rsidRPr="00D02CEF">
        <w:rPr>
          <w:rStyle w:val="libAlaemChar"/>
          <w:rtl/>
        </w:rPr>
        <w:t>(</w:t>
      </w:r>
      <w:r w:rsidRPr="009E78CC">
        <w:rPr>
          <w:rStyle w:val="libAieChar"/>
          <w:rtl/>
        </w:rPr>
        <w:t>كُلَّما مَرَّ عَلَيْهِ مَلَأٌ مِنْ قَوْمِهِ سَخِرُوا مِنْهُ</w:t>
      </w:r>
      <w:r w:rsidRPr="00D02CEF">
        <w:rPr>
          <w:rStyle w:val="libAlaemChar"/>
          <w:rtl/>
        </w:rPr>
        <w:t>)</w:t>
      </w:r>
      <w:r w:rsidRPr="00456662">
        <w:rPr>
          <w:rtl/>
        </w:rPr>
        <w:t xml:space="preserve"> </w:t>
      </w:r>
      <w:r w:rsidRPr="00D02CEF">
        <w:rPr>
          <w:rStyle w:val="libFootnotenumChar"/>
          <w:rtl/>
        </w:rPr>
        <w:t>(6)</w:t>
      </w:r>
      <w:r w:rsidRPr="00456662">
        <w:rPr>
          <w:rtl/>
        </w:rPr>
        <w:t xml:space="preserve"> وقوله : </w:t>
      </w:r>
      <w:r w:rsidRPr="00D02CEF">
        <w:rPr>
          <w:rStyle w:val="libAlaemChar"/>
          <w:rtl/>
        </w:rPr>
        <w:t>(</w:t>
      </w:r>
      <w:r w:rsidRPr="009E78CC">
        <w:rPr>
          <w:rStyle w:val="libAieChar"/>
          <w:rtl/>
        </w:rPr>
        <w:t>كُلَّما جاءَهُمْ رَسُولٌ بِما لا تَهْوى أَنْفُسُهُمْ</w:t>
      </w:r>
      <w:r w:rsidRPr="00D02CEF">
        <w:rPr>
          <w:rStyle w:val="libAlaemChar"/>
          <w:rtl/>
        </w:rPr>
        <w:t>)</w:t>
      </w:r>
      <w:r>
        <w:rPr>
          <w:rtl/>
        </w:rPr>
        <w:t xml:space="preserve"> ..</w:t>
      </w:r>
      <w:r w:rsidRPr="00456662">
        <w:rPr>
          <w:rtl/>
        </w:rPr>
        <w:t xml:space="preserve">. </w:t>
      </w:r>
      <w:r w:rsidRPr="00D02CEF">
        <w:rPr>
          <w:rStyle w:val="libFootnotenumChar"/>
          <w:rtl/>
        </w:rPr>
        <w:t>(7)</w:t>
      </w:r>
      <w:r w:rsidRPr="00456662">
        <w:rPr>
          <w:rtl/>
        </w:rPr>
        <w:t xml:space="preserve"> إلى آخره. وقول الشاعر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578.</w:t>
      </w:r>
    </w:p>
    <w:p w:rsidR="00F470B7" w:rsidRPr="00456662" w:rsidRDefault="00F470B7" w:rsidP="002F2D66">
      <w:pPr>
        <w:pStyle w:val="libFootnote0"/>
        <w:rPr>
          <w:rtl/>
        </w:rPr>
      </w:pPr>
      <w:r>
        <w:rPr>
          <w:rtl/>
        </w:rPr>
        <w:t>(</w:t>
      </w:r>
      <w:r w:rsidRPr="00456662">
        <w:rPr>
          <w:rtl/>
        </w:rPr>
        <w:t>2) الأعراف : 38.</w:t>
      </w:r>
    </w:p>
    <w:p w:rsidR="00F470B7" w:rsidRPr="00456662" w:rsidRDefault="00F470B7" w:rsidP="002F2D66">
      <w:pPr>
        <w:pStyle w:val="libFootnote0"/>
        <w:rPr>
          <w:rtl/>
        </w:rPr>
      </w:pPr>
      <w:r>
        <w:rPr>
          <w:rtl/>
        </w:rPr>
        <w:t>(</w:t>
      </w:r>
      <w:r w:rsidRPr="00456662">
        <w:rPr>
          <w:rtl/>
        </w:rPr>
        <w:t>3) البقرة : 25.</w:t>
      </w:r>
    </w:p>
    <w:p w:rsidR="00F470B7" w:rsidRPr="00456662" w:rsidRDefault="00F470B7" w:rsidP="002F2D66">
      <w:pPr>
        <w:pStyle w:val="libFootnote0"/>
        <w:rPr>
          <w:rtl/>
        </w:rPr>
      </w:pPr>
      <w:r>
        <w:rPr>
          <w:rtl/>
        </w:rPr>
        <w:t>(</w:t>
      </w:r>
      <w:r w:rsidRPr="00456662">
        <w:rPr>
          <w:rtl/>
        </w:rPr>
        <w:t>4) النساء : 56.</w:t>
      </w:r>
    </w:p>
    <w:p w:rsidR="00F470B7" w:rsidRPr="00456662" w:rsidRDefault="00F470B7" w:rsidP="002F2D66">
      <w:pPr>
        <w:pStyle w:val="libFootnote0"/>
        <w:rPr>
          <w:rtl/>
        </w:rPr>
      </w:pPr>
      <w:r>
        <w:rPr>
          <w:rtl/>
        </w:rPr>
        <w:t>(</w:t>
      </w:r>
      <w:r w:rsidRPr="00456662">
        <w:rPr>
          <w:rtl/>
        </w:rPr>
        <w:t>5) نوح : 7.</w:t>
      </w:r>
    </w:p>
    <w:p w:rsidR="00F470B7" w:rsidRPr="00456662" w:rsidRDefault="00F470B7" w:rsidP="002F2D66">
      <w:pPr>
        <w:pStyle w:val="libFootnote0"/>
        <w:rPr>
          <w:rtl/>
        </w:rPr>
      </w:pPr>
      <w:r>
        <w:rPr>
          <w:rtl/>
        </w:rPr>
        <w:t>(</w:t>
      </w:r>
      <w:r w:rsidRPr="00456662">
        <w:rPr>
          <w:rtl/>
        </w:rPr>
        <w:t>6) هود : 38.</w:t>
      </w:r>
    </w:p>
    <w:p w:rsidR="00F470B7" w:rsidRPr="00456662" w:rsidRDefault="00F470B7" w:rsidP="002F2D66">
      <w:pPr>
        <w:pStyle w:val="libFootnote0"/>
        <w:rPr>
          <w:rtl/>
        </w:rPr>
      </w:pPr>
      <w:r>
        <w:rPr>
          <w:rtl/>
        </w:rPr>
        <w:t>(</w:t>
      </w:r>
      <w:r w:rsidRPr="00456662">
        <w:rPr>
          <w:rtl/>
        </w:rPr>
        <w:t>7) المائدة : 70.</w:t>
      </w:r>
    </w:p>
    <w:p w:rsidR="00F470B7" w:rsidRPr="00456662" w:rsidRDefault="00F470B7" w:rsidP="0039694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470B7" w:rsidRPr="00456662" w:rsidTr="002F2D66">
        <w:trPr>
          <w:tblCellSpacing w:w="15" w:type="dxa"/>
          <w:jc w:val="center"/>
        </w:trPr>
        <w:tc>
          <w:tcPr>
            <w:tcW w:w="2400" w:type="pct"/>
            <w:vAlign w:val="center"/>
          </w:tcPr>
          <w:p w:rsidR="00F470B7" w:rsidRPr="00456662" w:rsidRDefault="00F470B7" w:rsidP="00396949">
            <w:pPr>
              <w:pStyle w:val="libPoem"/>
              <w:rPr>
                <w:rtl/>
              </w:rPr>
            </w:pPr>
            <w:r>
              <w:rPr>
                <w:rtl/>
              </w:rPr>
              <w:lastRenderedPageBreak/>
              <w:t xml:space="preserve"> و</w:t>
            </w:r>
            <w:r w:rsidRPr="00456662">
              <w:rPr>
                <w:rtl/>
              </w:rPr>
              <w:t xml:space="preserve">قولي كلّما جشأت وجاشت </w:t>
            </w:r>
            <w:r w:rsidRPr="00086944">
              <w:rPr>
                <w:rStyle w:val="libPoemTiniChar0"/>
                <w:rtl/>
              </w:rPr>
              <w:br/>
              <w:t> </w:t>
            </w:r>
          </w:p>
        </w:tc>
        <w:tc>
          <w:tcPr>
            <w:tcW w:w="200" w:type="pct"/>
            <w:vAlign w:val="center"/>
          </w:tcPr>
          <w:p w:rsidR="00F470B7" w:rsidRPr="00456662" w:rsidRDefault="00F470B7" w:rsidP="00396949">
            <w:pPr>
              <w:pStyle w:val="libPoem"/>
            </w:pPr>
            <w:r w:rsidRPr="00456662">
              <w:rPr>
                <w:rtl/>
              </w:rPr>
              <w:t> </w:t>
            </w:r>
          </w:p>
        </w:tc>
        <w:tc>
          <w:tcPr>
            <w:tcW w:w="2400" w:type="pct"/>
            <w:vAlign w:val="center"/>
          </w:tcPr>
          <w:p w:rsidR="00F470B7" w:rsidRPr="00456662" w:rsidRDefault="00F470B7" w:rsidP="00396949">
            <w:pPr>
              <w:pStyle w:val="libPoem"/>
            </w:pPr>
            <w:r w:rsidRPr="00456662">
              <w:rPr>
                <w:rtl/>
              </w:rPr>
              <w:t xml:space="preserve">مكانك تحمدي أو تستريحي </w:t>
            </w:r>
            <w:r w:rsidRPr="00086944">
              <w:rPr>
                <w:rStyle w:val="libPoemTiniChar0"/>
                <w:rtl/>
              </w:rPr>
              <w:br/>
              <w:t> </w:t>
            </w:r>
          </w:p>
        </w:tc>
      </w:tr>
    </w:tbl>
    <w:p w:rsidR="00F470B7" w:rsidRPr="00456662" w:rsidRDefault="00F470B7" w:rsidP="00596B52">
      <w:pPr>
        <w:pStyle w:val="libNormal"/>
        <w:rPr>
          <w:rtl/>
        </w:rPr>
      </w:pPr>
      <w:r w:rsidRPr="00456662">
        <w:rPr>
          <w:rtl/>
        </w:rPr>
        <w:t>منصوبة على الظرفيّة مفيدة للشرطيّة</w:t>
      </w:r>
      <w:r>
        <w:rPr>
          <w:rtl/>
        </w:rPr>
        <w:t>،</w:t>
      </w:r>
      <w:r w:rsidRPr="00456662">
        <w:rPr>
          <w:rtl/>
        </w:rPr>
        <w:t xml:space="preserve"> وناصبها الفعل الّذي هو جواب في المعنى</w:t>
      </w:r>
      <w:r>
        <w:rPr>
          <w:rtl/>
        </w:rPr>
        <w:t>،</w:t>
      </w:r>
      <w:r w:rsidRPr="00456662">
        <w:rPr>
          <w:rtl/>
        </w:rPr>
        <w:t xml:space="preserve"> وهو في الآية </w:t>
      </w:r>
      <w:r w:rsidRPr="00D02CEF">
        <w:rPr>
          <w:rStyle w:val="libAlaemChar"/>
          <w:rtl/>
        </w:rPr>
        <w:t>(</w:t>
      </w:r>
      <w:r w:rsidRPr="009E78CC">
        <w:rPr>
          <w:rStyle w:val="libAieChar"/>
          <w:rtl/>
        </w:rPr>
        <w:t>سَأَلَهُمْ خَزَنَتُها</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قال ابن هشام في المغني : وجاءتها الظرفيّة من جهة «ما» فإنّها محتملة لوجهين :</w:t>
      </w:r>
    </w:p>
    <w:p w:rsidR="00F470B7" w:rsidRPr="00456662" w:rsidRDefault="00F470B7" w:rsidP="00596B52">
      <w:pPr>
        <w:pStyle w:val="libNormal"/>
        <w:rPr>
          <w:rtl/>
        </w:rPr>
      </w:pPr>
      <w:r w:rsidRPr="00456662">
        <w:rPr>
          <w:rtl/>
        </w:rPr>
        <w:t>أحدهما : أن تكون حرفا مصدريّا والجملة بعده صلة له</w:t>
      </w:r>
      <w:r>
        <w:rPr>
          <w:rtl/>
        </w:rPr>
        <w:t>،</w:t>
      </w:r>
      <w:r w:rsidRPr="00456662">
        <w:rPr>
          <w:rtl/>
        </w:rPr>
        <w:t xml:space="preserve"> فلا محلّ لها</w:t>
      </w:r>
      <w:r>
        <w:rPr>
          <w:rtl/>
        </w:rPr>
        <w:t>،</w:t>
      </w:r>
      <w:r w:rsidRPr="00456662">
        <w:rPr>
          <w:rtl/>
        </w:rPr>
        <w:t xml:space="preserve"> والأصل كلّ وقت رزق</w:t>
      </w:r>
      <w:r>
        <w:rPr>
          <w:rtl/>
        </w:rPr>
        <w:t>،</w:t>
      </w:r>
      <w:r w:rsidRPr="00456662">
        <w:rPr>
          <w:rtl/>
        </w:rPr>
        <w:t xml:space="preserve"> ثمّ عبّر عن معنى المصدر</w:t>
      </w:r>
      <w:r>
        <w:rPr>
          <w:rtl/>
        </w:rPr>
        <w:t xml:space="preserve"> بـ </w:t>
      </w:r>
      <w:r w:rsidRPr="00456662">
        <w:rPr>
          <w:rtl/>
        </w:rPr>
        <w:t>«ما» والفعل</w:t>
      </w:r>
      <w:r>
        <w:rPr>
          <w:rtl/>
        </w:rPr>
        <w:t>،</w:t>
      </w:r>
      <w:r w:rsidRPr="00456662">
        <w:rPr>
          <w:rtl/>
        </w:rPr>
        <w:t xml:space="preserve"> ثمّ أنيبا عن الزمان ؛ أي كلّ وقت رزق كما أنيب عنه المصدر الصريح في «جئتك خفوق الثريّا»</w:t>
      </w:r>
      <w:r>
        <w:rPr>
          <w:rtl/>
        </w:rPr>
        <w:t>.</w:t>
      </w:r>
    </w:p>
    <w:p w:rsidR="00F470B7" w:rsidRDefault="00F470B7" w:rsidP="00596B52">
      <w:pPr>
        <w:pStyle w:val="libNormal"/>
        <w:rPr>
          <w:rtl/>
        </w:rPr>
      </w:pPr>
      <w:r w:rsidRPr="00456662">
        <w:rPr>
          <w:rtl/>
        </w:rPr>
        <w:t>والثاني : أن تكون اسما نكرة بمعنى وقت</w:t>
      </w:r>
      <w:r>
        <w:rPr>
          <w:rtl/>
        </w:rPr>
        <w:t>،</w:t>
      </w:r>
      <w:r w:rsidRPr="00456662">
        <w:rPr>
          <w:rtl/>
        </w:rPr>
        <w:t xml:space="preserve"> فلا يحتاج على هذا إلى تقدير </w:t>
      </w:r>
      <w:r>
        <w:rPr>
          <w:rtl/>
        </w:rPr>
        <w:t>[</w:t>
      </w:r>
      <w:r w:rsidRPr="00456662">
        <w:rPr>
          <w:rtl/>
        </w:rPr>
        <w:t>وقت</w:t>
      </w:r>
      <w:r>
        <w:rPr>
          <w:rtl/>
        </w:rPr>
        <w:t>،</w:t>
      </w:r>
      <w:r w:rsidRPr="00456662">
        <w:rPr>
          <w:rtl/>
        </w:rPr>
        <w:t xml:space="preserve"> والجملة بعده في موضع خفض على الصفة</w:t>
      </w:r>
      <w:r>
        <w:rPr>
          <w:rtl/>
        </w:rPr>
        <w:t>،</w:t>
      </w:r>
      <w:r w:rsidRPr="00456662">
        <w:rPr>
          <w:rtl/>
        </w:rPr>
        <w:t xml:space="preserve"> فتحتاج إلى تقدير</w:t>
      </w:r>
      <w:r>
        <w:rPr>
          <w:rtl/>
        </w:rPr>
        <w:t>]</w:t>
      </w:r>
      <w:r w:rsidRPr="00456662">
        <w:rPr>
          <w:rtl/>
        </w:rPr>
        <w:t xml:space="preserve"> عائد منها ؛ أي كلّ وقت رزقوا فيه</w:t>
      </w:r>
      <w:r>
        <w:rPr>
          <w:rtl/>
        </w:rPr>
        <w:t xml:space="preserve"> ..</w:t>
      </w:r>
      <w:r w:rsidRPr="00456662">
        <w:rPr>
          <w:rtl/>
        </w:rPr>
        <w:t xml:space="preserve">. إلى آخر ما ذكره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Pr>
          <w:rtl/>
        </w:rPr>
        <w:t>و «</w:t>
      </w:r>
      <w:r w:rsidRPr="00456662">
        <w:rPr>
          <w:rtl/>
        </w:rPr>
        <w:t>الفوج» الجماعة</w:t>
      </w:r>
      <w:r>
        <w:rPr>
          <w:rtl/>
        </w:rPr>
        <w:t>،</w:t>
      </w:r>
      <w:r w:rsidRPr="00456662">
        <w:rPr>
          <w:rtl/>
        </w:rPr>
        <w:t xml:space="preserve"> أو الجماعات المختلفة.</w:t>
      </w:r>
    </w:p>
    <w:p w:rsidR="00F470B7" w:rsidRPr="00456662" w:rsidRDefault="00F470B7" w:rsidP="00596B52">
      <w:pPr>
        <w:pStyle w:val="libNormal"/>
        <w:rPr>
          <w:rtl/>
        </w:rPr>
      </w:pPr>
      <w:r w:rsidRPr="00456662">
        <w:rPr>
          <w:rtl/>
        </w:rPr>
        <w:t>والمراد</w:t>
      </w:r>
      <w:r>
        <w:rPr>
          <w:rtl/>
        </w:rPr>
        <w:t xml:space="preserve"> بـ </w:t>
      </w:r>
      <w:r w:rsidRPr="00456662">
        <w:rPr>
          <w:rtl/>
        </w:rPr>
        <w:t xml:space="preserve">«الخزنة» من أشرنا إليه من التسعة عشر ؛ كما قال : </w:t>
      </w:r>
      <w:r w:rsidRPr="00D02CEF">
        <w:rPr>
          <w:rStyle w:val="libAlaemChar"/>
          <w:rtl/>
        </w:rPr>
        <w:t>(</w:t>
      </w:r>
      <w:r w:rsidRPr="009E78CC">
        <w:rPr>
          <w:rStyle w:val="libAieChar"/>
          <w:rtl/>
        </w:rPr>
        <w:t>عَلَيْها تِسْعَةَ عَشَرَ</w:t>
      </w:r>
      <w:r w:rsidRPr="00D02CEF">
        <w:rPr>
          <w:rStyle w:val="libAlaemChar"/>
          <w:rtl/>
        </w:rPr>
        <w:t>)</w:t>
      </w:r>
      <w:r w:rsidRPr="00456662">
        <w:rPr>
          <w:rtl/>
        </w:rPr>
        <w:t xml:space="preserve"> </w:t>
      </w:r>
      <w:r w:rsidRPr="00D02CEF">
        <w:rPr>
          <w:rStyle w:val="libFootnotenumChar"/>
          <w:rtl/>
        </w:rPr>
        <w:t>(3)</w:t>
      </w:r>
      <w:r w:rsidRPr="00456662">
        <w:rPr>
          <w:rtl/>
        </w:rPr>
        <w:t xml:space="preserve"> وهذه الآية من الآيات الدالّة على اختصاص العذاب بالكفّار</w:t>
      </w:r>
      <w:r>
        <w:rPr>
          <w:rtl/>
        </w:rPr>
        <w:t>،</w:t>
      </w:r>
      <w:r w:rsidRPr="00456662">
        <w:rPr>
          <w:rtl/>
        </w:rPr>
        <w:t xml:space="preserve"> فإنّها صريحة في أنّ الملقون في النار هم المكذّبون المنكرون لتنزيل الله شيئا</w:t>
      </w:r>
      <w:r>
        <w:rPr>
          <w:rtl/>
        </w:rPr>
        <w:t>،</w:t>
      </w:r>
      <w:r w:rsidRPr="00456662">
        <w:rPr>
          <w:rtl/>
        </w:rPr>
        <w:t xml:space="preserve"> وهم الكفّار.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الملك : 8.</w:t>
      </w:r>
    </w:p>
    <w:p w:rsidR="00F470B7" w:rsidRPr="00456662" w:rsidRDefault="00F470B7" w:rsidP="002F2D66">
      <w:pPr>
        <w:pStyle w:val="libFootnote0"/>
        <w:rPr>
          <w:rtl/>
        </w:rPr>
      </w:pPr>
      <w:r>
        <w:rPr>
          <w:rtl/>
        </w:rPr>
        <w:t>(</w:t>
      </w:r>
      <w:r w:rsidRPr="00456662">
        <w:rPr>
          <w:rtl/>
        </w:rPr>
        <w:t xml:space="preserve">2) مغني اللبيب </w:t>
      </w:r>
      <w:r>
        <w:rPr>
          <w:rtl/>
        </w:rPr>
        <w:t>(</w:t>
      </w:r>
      <w:r w:rsidRPr="00456662">
        <w:rPr>
          <w:rtl/>
        </w:rPr>
        <w:t>الباب الأوّل</w:t>
      </w:r>
      <w:r>
        <w:rPr>
          <w:rtl/>
        </w:rPr>
        <w:t>)</w:t>
      </w:r>
      <w:r w:rsidRPr="00456662">
        <w:rPr>
          <w:rtl/>
        </w:rPr>
        <w:t xml:space="preserve"> حرف الكاف</w:t>
      </w:r>
      <w:r>
        <w:rPr>
          <w:rtl/>
        </w:rPr>
        <w:t>،</w:t>
      </w:r>
      <w:r w:rsidRPr="00456662">
        <w:rPr>
          <w:rtl/>
        </w:rPr>
        <w:t xml:space="preserve"> كلمة «كلّ»</w:t>
      </w:r>
      <w:r>
        <w:rPr>
          <w:rtl/>
        </w:rPr>
        <w:t>.</w:t>
      </w:r>
    </w:p>
    <w:p w:rsidR="00F470B7" w:rsidRPr="00456662" w:rsidRDefault="00F470B7" w:rsidP="002F2D66">
      <w:pPr>
        <w:pStyle w:val="libFootnote0"/>
        <w:rPr>
          <w:rtl/>
        </w:rPr>
      </w:pPr>
      <w:r>
        <w:rPr>
          <w:rtl/>
        </w:rPr>
        <w:t>(</w:t>
      </w:r>
      <w:r w:rsidRPr="00456662">
        <w:rPr>
          <w:rtl/>
        </w:rPr>
        <w:t>3) المدّثّر : 30.</w:t>
      </w:r>
    </w:p>
    <w:p w:rsidR="00F470B7" w:rsidRPr="00456662" w:rsidRDefault="00F470B7" w:rsidP="00596B52">
      <w:pPr>
        <w:pStyle w:val="libNormal"/>
        <w:rPr>
          <w:rtl/>
        </w:rPr>
      </w:pPr>
      <w:r>
        <w:rPr>
          <w:rtl/>
        </w:rPr>
        <w:br w:type="page"/>
      </w:r>
      <w:r w:rsidRPr="00456662">
        <w:rPr>
          <w:rtl/>
        </w:rPr>
        <w:lastRenderedPageBreak/>
        <w:t xml:space="preserve">ويقرب من هذه الآية قوله تعالى في سورة المؤمن : </w:t>
      </w:r>
      <w:r w:rsidRPr="00D02CEF">
        <w:rPr>
          <w:rStyle w:val="libAlaemChar"/>
          <w:rtl/>
        </w:rPr>
        <w:t>(</w:t>
      </w:r>
      <w:r w:rsidRPr="009E78CC">
        <w:rPr>
          <w:rStyle w:val="libAieChar"/>
          <w:rtl/>
        </w:rPr>
        <w:t>وَقالَ الَّذِينَ فِي النَّارِ لِخَزَنَةِ جَهَنَّمَ ادْعُوا رَبَّكُمْ يُخَفِّفْ عَنَّا يَوْماً مِنَ الْعَذابِ * قالُوا أَوَلَمْ تَكُ تَأْتِيكُمْ رُسُلُكُمْ بِالْبَيِّناتِ قالُوا بَلى قالُوا فَادْعُوا وَما دُعاءُ الْكافِرِينَ إِلَّا فِي ضَلالٍ</w:t>
      </w:r>
      <w:r w:rsidRPr="00D02CEF">
        <w:rPr>
          <w:rStyle w:val="libAlaemChar"/>
          <w:rtl/>
        </w:rPr>
        <w:t>)</w:t>
      </w:r>
      <w:r w:rsidRPr="00456662">
        <w:rPr>
          <w:rtl/>
        </w:rPr>
        <w:t xml:space="preserve"> </w:t>
      </w:r>
      <w:r w:rsidRPr="00D02CEF">
        <w:rPr>
          <w:rStyle w:val="libFootnotenumChar"/>
          <w:rtl/>
        </w:rPr>
        <w:t>(1)</w:t>
      </w:r>
      <w:r w:rsidRPr="00456662">
        <w:rPr>
          <w:rtl/>
        </w:rPr>
        <w:t xml:space="preserve"> ويدلّ عليه أيضا قوله : </w:t>
      </w:r>
      <w:r w:rsidRPr="00D02CEF">
        <w:rPr>
          <w:rStyle w:val="libAlaemChar"/>
          <w:rtl/>
        </w:rPr>
        <w:t>(</w:t>
      </w:r>
      <w:r w:rsidRPr="009E78CC">
        <w:rPr>
          <w:rStyle w:val="libAieChar"/>
          <w:rtl/>
        </w:rPr>
        <w:t>لا يَصْلاها إِلَّا الْأَشْقَى * الَّذِي كَذَّبَ وَتَوَلَّى</w:t>
      </w:r>
      <w:r w:rsidRPr="00D02CEF">
        <w:rPr>
          <w:rStyle w:val="libAlaemChar"/>
          <w:rtl/>
        </w:rPr>
        <w:t>)</w:t>
      </w:r>
      <w:r w:rsidRPr="00456662">
        <w:rPr>
          <w:rtl/>
        </w:rPr>
        <w:t xml:space="preserve"> </w:t>
      </w:r>
      <w:r w:rsidRPr="00D02CEF">
        <w:rPr>
          <w:rStyle w:val="libFootnotenumChar"/>
          <w:rtl/>
        </w:rPr>
        <w:t>(2)</w:t>
      </w:r>
      <w:r w:rsidRPr="00456662">
        <w:rPr>
          <w:rtl/>
        </w:rPr>
        <w:t xml:space="preserve"> وقوله : </w:t>
      </w:r>
      <w:r w:rsidRPr="00D02CEF">
        <w:rPr>
          <w:rStyle w:val="libAlaemChar"/>
          <w:rtl/>
        </w:rPr>
        <w:t>(</w:t>
      </w:r>
      <w:r w:rsidRPr="009E78CC">
        <w:rPr>
          <w:rStyle w:val="libAieChar"/>
          <w:rtl/>
        </w:rPr>
        <w:t>وَأَمَّا إِنْ كانَ مِنَ الْمُكَذِّبِينَ الضَّالِّينَ * فَنُزُلٌ مِنْ حَمِيمٍ * وَتَصْلِيَةُ جَحِيمٍ</w:t>
      </w:r>
      <w:r w:rsidRPr="00D02CEF">
        <w:rPr>
          <w:rStyle w:val="libAlaemChar"/>
          <w:rtl/>
        </w:rPr>
        <w:t>)</w:t>
      </w:r>
      <w:r w:rsidRPr="00456662">
        <w:rPr>
          <w:rtl/>
        </w:rPr>
        <w:t xml:space="preserve"> </w:t>
      </w:r>
      <w:r w:rsidRPr="00D02CEF">
        <w:rPr>
          <w:rStyle w:val="libFootnotenumChar"/>
          <w:rtl/>
        </w:rPr>
        <w:t>(3)</w:t>
      </w:r>
      <w:r w:rsidRPr="00456662">
        <w:rPr>
          <w:rtl/>
        </w:rPr>
        <w:t xml:space="preserve"> وقوله :</w:t>
      </w:r>
      <w:r>
        <w:rPr>
          <w:rFonts w:hint="cs"/>
          <w:rtl/>
        </w:rPr>
        <w:t xml:space="preserve"> </w:t>
      </w:r>
      <w:r w:rsidRPr="00D02CEF">
        <w:rPr>
          <w:rStyle w:val="libAlaemChar"/>
          <w:rtl/>
        </w:rPr>
        <w:t>(</w:t>
      </w:r>
      <w:r w:rsidRPr="009E78CC">
        <w:rPr>
          <w:rStyle w:val="libAieChar"/>
          <w:rtl/>
        </w:rPr>
        <w:t>رَبَّنا إِنَّكَ مَنْ تُدْخِلِ النَّارَ فَقَدْ أَخْزَيْتَهُ</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قيل : فلمّا لم يحصل الخزي إلّا للكفّار لزم أن لا يدخل النار إلّا الكفّار.</w:t>
      </w:r>
    </w:p>
    <w:p w:rsidR="00F470B7" w:rsidRPr="00456662" w:rsidRDefault="00F470B7" w:rsidP="00596B52">
      <w:pPr>
        <w:pStyle w:val="libNormal"/>
        <w:rPr>
          <w:rtl/>
        </w:rPr>
      </w:pPr>
      <w:r w:rsidRPr="00456662">
        <w:rPr>
          <w:rtl/>
        </w:rPr>
        <w:t xml:space="preserve">وقوله حكاية عن موسى عليه السلام : </w:t>
      </w:r>
      <w:r w:rsidRPr="00D02CEF">
        <w:rPr>
          <w:rStyle w:val="libAlaemChar"/>
          <w:rtl/>
        </w:rPr>
        <w:t>(</w:t>
      </w:r>
      <w:r w:rsidRPr="009E78CC">
        <w:rPr>
          <w:rStyle w:val="libAieChar"/>
          <w:rtl/>
        </w:rPr>
        <w:t>إِنَّا قَدْ أُوحِيَ إِلَيْنا أَنَّ الْعَذابَ عَلى مَنْ كَذَّبَ وَتَوَلَّى</w:t>
      </w:r>
      <w:r w:rsidRPr="00D02CEF">
        <w:rPr>
          <w:rStyle w:val="libAlaemChar"/>
          <w:rtl/>
        </w:rPr>
        <w:t>)</w:t>
      </w:r>
      <w:r w:rsidRPr="00456662">
        <w:rPr>
          <w:rtl/>
        </w:rPr>
        <w:t xml:space="preserve"> </w:t>
      </w:r>
      <w:r w:rsidRPr="00D02CEF">
        <w:rPr>
          <w:rStyle w:val="libFootnotenumChar"/>
          <w:rtl/>
        </w:rPr>
        <w:t>(5)</w:t>
      </w:r>
      <w:r>
        <w:rPr>
          <w:rtl/>
        </w:rPr>
        <w:t>.</w:t>
      </w:r>
    </w:p>
    <w:p w:rsidR="00F470B7" w:rsidRPr="00456662" w:rsidRDefault="00F470B7" w:rsidP="00596B52">
      <w:pPr>
        <w:pStyle w:val="libNormal"/>
        <w:rPr>
          <w:rtl/>
        </w:rPr>
      </w:pPr>
      <w:r w:rsidRPr="00456662">
        <w:rPr>
          <w:rtl/>
        </w:rPr>
        <w:t>ويظهر من هذه الآيات ضعف القول بخلود أصحاب الكبائر في النار ؛ كما يزعمه الوعيديّة من المعتزلة</w:t>
      </w:r>
      <w:r>
        <w:rPr>
          <w:rtl/>
        </w:rPr>
        <w:t>،</w:t>
      </w:r>
      <w:r w:rsidRPr="00456662">
        <w:rPr>
          <w:rtl/>
        </w:rPr>
        <w:t xml:space="preserve"> لقوله تعالى : </w:t>
      </w:r>
      <w:r w:rsidRPr="00D02CEF">
        <w:rPr>
          <w:rStyle w:val="libAlaemChar"/>
          <w:rtl/>
        </w:rPr>
        <w:t>(</w:t>
      </w:r>
      <w:r w:rsidRPr="009E78CC">
        <w:rPr>
          <w:rStyle w:val="libAieChar"/>
          <w:rtl/>
        </w:rPr>
        <w:t>بَلى مَنْ كَسَبَ سَيِّئَةً وَأَحاطَتْ بِهِ خَطِيئَتُهُ فَأُولئِكَ أَصْحابُ النَّارِ هُمْ فِيها خالِدُونَ</w:t>
      </w:r>
      <w:r w:rsidRPr="00D02CEF">
        <w:rPr>
          <w:rStyle w:val="libAlaemChar"/>
          <w:rtl/>
        </w:rPr>
        <w:t>)</w:t>
      </w:r>
      <w:r w:rsidRPr="00456662">
        <w:rPr>
          <w:rtl/>
        </w:rPr>
        <w:t xml:space="preserve"> </w:t>
      </w:r>
      <w:r w:rsidRPr="00D02CEF">
        <w:rPr>
          <w:rStyle w:val="libFootnotenumChar"/>
          <w:rtl/>
        </w:rPr>
        <w:t>(6)</w:t>
      </w:r>
      <w:r w:rsidRPr="00456662">
        <w:rPr>
          <w:rtl/>
        </w:rPr>
        <w:t xml:space="preserve"> وقوله : </w:t>
      </w:r>
      <w:r w:rsidRPr="00D02CEF">
        <w:rPr>
          <w:rStyle w:val="libAlaemChar"/>
          <w:rtl/>
        </w:rPr>
        <w:t>(</w:t>
      </w:r>
      <w:r w:rsidRPr="009E78CC">
        <w:rPr>
          <w:rStyle w:val="libAieChar"/>
          <w:rtl/>
        </w:rPr>
        <w:t>وَمَنْ يَعْصِ اللهَ وَرَسُولَهُ وَيَتَعَدَّ حُدُودَهُ يُدْخِلْهُ ناراً خالِداً فِيها</w:t>
      </w:r>
      <w:r w:rsidRPr="00D02CEF">
        <w:rPr>
          <w:rStyle w:val="libAlaemChar"/>
          <w:rtl/>
        </w:rPr>
        <w:t>)</w:t>
      </w:r>
      <w:r w:rsidRPr="00456662">
        <w:rPr>
          <w:rtl/>
        </w:rPr>
        <w:t xml:space="preserve"> </w:t>
      </w:r>
      <w:r w:rsidRPr="00D02CEF">
        <w:rPr>
          <w:rStyle w:val="libFootnotenumChar"/>
          <w:rtl/>
        </w:rPr>
        <w:t>(7)</w:t>
      </w:r>
      <w:r w:rsidRPr="00456662">
        <w:rPr>
          <w:rtl/>
        </w:rPr>
        <w:t xml:space="preserve"> وقوله : </w:t>
      </w:r>
      <w:r w:rsidRPr="00D02CEF">
        <w:rPr>
          <w:rStyle w:val="libAlaemChar"/>
          <w:rtl/>
        </w:rPr>
        <w:t>(</w:t>
      </w:r>
      <w:r w:rsidRPr="009E78CC">
        <w:rPr>
          <w:rStyle w:val="libAieChar"/>
          <w:rtl/>
        </w:rPr>
        <w:t>وَمَنْ يَقْتُلْ مُؤْمِناً مُتَعَمِّداً فَجَزاؤُهُ جَهَنَّمُ خالِداً فِيها</w:t>
      </w:r>
      <w:r w:rsidRPr="00D02CEF">
        <w:rPr>
          <w:rStyle w:val="libAlaemChar"/>
          <w:rtl/>
        </w:rPr>
        <w:t>)</w:t>
      </w:r>
      <w:r w:rsidRPr="00456662">
        <w:rPr>
          <w:rtl/>
        </w:rPr>
        <w:t xml:space="preserve"> </w:t>
      </w:r>
      <w:r w:rsidRPr="00D02CEF">
        <w:rPr>
          <w:rStyle w:val="libFootnotenumChar"/>
          <w:rtl/>
        </w:rPr>
        <w:t>(8)</w:t>
      </w:r>
      <w:r w:rsidRPr="00456662">
        <w:rPr>
          <w:rtl/>
        </w:rPr>
        <w:t xml:space="preserve"> فإنّ كلمة «من» تفيد العموم. وقوله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غافر : 49</w:t>
      </w:r>
      <w:r>
        <w:rPr>
          <w:rtl/>
        </w:rPr>
        <w:t xml:space="preserve"> ـ </w:t>
      </w:r>
      <w:r w:rsidRPr="00456662">
        <w:rPr>
          <w:rtl/>
        </w:rPr>
        <w:t>50.</w:t>
      </w:r>
    </w:p>
    <w:p w:rsidR="00F470B7" w:rsidRPr="00456662" w:rsidRDefault="00F470B7" w:rsidP="002F2D66">
      <w:pPr>
        <w:pStyle w:val="libFootnote0"/>
        <w:rPr>
          <w:rtl/>
        </w:rPr>
      </w:pPr>
      <w:r>
        <w:rPr>
          <w:rtl/>
        </w:rPr>
        <w:t>(</w:t>
      </w:r>
      <w:r w:rsidRPr="00456662">
        <w:rPr>
          <w:rtl/>
        </w:rPr>
        <w:t xml:space="preserve">2) الليل : 15 </w:t>
      </w:r>
      <w:r>
        <w:rPr>
          <w:rtl/>
        </w:rPr>
        <w:t>و 1</w:t>
      </w:r>
      <w:r w:rsidRPr="00456662">
        <w:rPr>
          <w:rtl/>
        </w:rPr>
        <w:t>6.</w:t>
      </w:r>
    </w:p>
    <w:p w:rsidR="00F470B7" w:rsidRPr="00456662" w:rsidRDefault="00F470B7" w:rsidP="002F2D66">
      <w:pPr>
        <w:pStyle w:val="libFootnote0"/>
        <w:rPr>
          <w:rtl/>
        </w:rPr>
      </w:pPr>
      <w:r>
        <w:rPr>
          <w:rtl/>
        </w:rPr>
        <w:t>(</w:t>
      </w:r>
      <w:r w:rsidRPr="00456662">
        <w:rPr>
          <w:rtl/>
        </w:rPr>
        <w:t>3) الواقعة : 92</w:t>
      </w:r>
      <w:r>
        <w:rPr>
          <w:rtl/>
        </w:rPr>
        <w:t xml:space="preserve"> ـ </w:t>
      </w:r>
      <w:r w:rsidRPr="00456662">
        <w:rPr>
          <w:rtl/>
        </w:rPr>
        <w:t>94.</w:t>
      </w:r>
    </w:p>
    <w:p w:rsidR="00F470B7" w:rsidRPr="00456662" w:rsidRDefault="00F470B7" w:rsidP="002F2D66">
      <w:pPr>
        <w:pStyle w:val="libFootnote0"/>
        <w:rPr>
          <w:rtl/>
        </w:rPr>
      </w:pPr>
      <w:r>
        <w:rPr>
          <w:rtl/>
        </w:rPr>
        <w:t>(</w:t>
      </w:r>
      <w:r w:rsidRPr="00456662">
        <w:rPr>
          <w:rtl/>
        </w:rPr>
        <w:t>4) آل عمران : 192.</w:t>
      </w:r>
    </w:p>
    <w:p w:rsidR="00F470B7" w:rsidRPr="00456662" w:rsidRDefault="00F470B7" w:rsidP="002F2D66">
      <w:pPr>
        <w:pStyle w:val="libFootnote0"/>
        <w:rPr>
          <w:rtl/>
        </w:rPr>
      </w:pPr>
      <w:r>
        <w:rPr>
          <w:rtl/>
        </w:rPr>
        <w:t>(</w:t>
      </w:r>
      <w:r w:rsidRPr="00456662">
        <w:rPr>
          <w:rtl/>
        </w:rPr>
        <w:t>5) طه : 48.</w:t>
      </w:r>
    </w:p>
    <w:p w:rsidR="00F470B7" w:rsidRPr="00456662" w:rsidRDefault="00F470B7" w:rsidP="002F2D66">
      <w:pPr>
        <w:pStyle w:val="libFootnote0"/>
        <w:rPr>
          <w:rtl/>
        </w:rPr>
      </w:pPr>
      <w:r>
        <w:rPr>
          <w:rtl/>
        </w:rPr>
        <w:t>(</w:t>
      </w:r>
      <w:r w:rsidRPr="00456662">
        <w:rPr>
          <w:rtl/>
        </w:rPr>
        <w:t>6) البقرة : 81.</w:t>
      </w:r>
    </w:p>
    <w:p w:rsidR="00F470B7" w:rsidRPr="00456662" w:rsidRDefault="00F470B7" w:rsidP="002F2D66">
      <w:pPr>
        <w:pStyle w:val="libFootnote0"/>
        <w:rPr>
          <w:rtl/>
        </w:rPr>
      </w:pPr>
      <w:r>
        <w:rPr>
          <w:rtl/>
        </w:rPr>
        <w:t>(</w:t>
      </w:r>
      <w:r w:rsidRPr="00456662">
        <w:rPr>
          <w:rtl/>
        </w:rPr>
        <w:t>7) النساء : 14.</w:t>
      </w:r>
    </w:p>
    <w:p w:rsidR="00F470B7" w:rsidRPr="00456662" w:rsidRDefault="00F470B7" w:rsidP="002F2D66">
      <w:pPr>
        <w:pStyle w:val="libFootnote0"/>
        <w:rPr>
          <w:rtl/>
        </w:rPr>
      </w:pPr>
      <w:r>
        <w:rPr>
          <w:rtl/>
        </w:rPr>
        <w:t>(</w:t>
      </w:r>
      <w:r w:rsidRPr="00456662">
        <w:rPr>
          <w:rtl/>
        </w:rPr>
        <w:t>8) النساء : 93.</w:t>
      </w:r>
    </w:p>
    <w:p w:rsidR="00F470B7" w:rsidRPr="00456662" w:rsidRDefault="00F470B7" w:rsidP="00930449">
      <w:pPr>
        <w:pStyle w:val="libNormal0"/>
        <w:rPr>
          <w:rtl/>
        </w:rPr>
      </w:pPr>
      <w:r>
        <w:rPr>
          <w:rtl/>
        </w:rPr>
        <w:br w:type="page"/>
      </w:r>
      <w:r w:rsidRPr="00D02CEF">
        <w:rPr>
          <w:rStyle w:val="libAlaemChar"/>
          <w:rtl/>
        </w:rPr>
        <w:lastRenderedPageBreak/>
        <w:t>(</w:t>
      </w:r>
      <w:r w:rsidRPr="009E78CC">
        <w:rPr>
          <w:rStyle w:val="libAieChar"/>
          <w:rtl/>
        </w:rPr>
        <w:t>وَإِنَّ الْفُجَّارَ لَفِي جَحِيمٍ * يَصْلَوْنَها يَوْمَ الدِّينِ * وَما هُمْ عَنْها بِغائِبِينَ</w:t>
      </w:r>
      <w:r w:rsidRPr="00D02CEF">
        <w:rPr>
          <w:rStyle w:val="libAlaemChar"/>
          <w:rtl/>
        </w:rPr>
        <w:t>)</w:t>
      </w:r>
      <w:r w:rsidRPr="00456662">
        <w:rPr>
          <w:rtl/>
        </w:rPr>
        <w:t xml:space="preserve"> </w:t>
      </w:r>
      <w:r w:rsidRPr="00D02CEF">
        <w:rPr>
          <w:rStyle w:val="libFootnotenumChar"/>
          <w:rtl/>
        </w:rPr>
        <w:t>(1)</w:t>
      </w:r>
      <w:r w:rsidRPr="00456662">
        <w:rPr>
          <w:rtl/>
        </w:rPr>
        <w:t xml:space="preserve"> فإنّ الجمع المحلّى</w:t>
      </w:r>
      <w:r>
        <w:rPr>
          <w:rtl/>
        </w:rPr>
        <w:t xml:space="preserve"> بـ </w:t>
      </w:r>
      <w:r w:rsidRPr="00456662">
        <w:rPr>
          <w:rtl/>
        </w:rPr>
        <w:t>«اللام» مفيد للعموم</w:t>
      </w:r>
      <w:r>
        <w:rPr>
          <w:rtl/>
        </w:rPr>
        <w:t>،</w:t>
      </w:r>
      <w:r w:rsidRPr="00456662">
        <w:rPr>
          <w:rtl/>
        </w:rPr>
        <w:t xml:space="preserve"> فلو أخرجوا من النار لكانوا غائبين عنها.</w:t>
      </w:r>
    </w:p>
    <w:p w:rsidR="00F470B7" w:rsidRPr="00456662" w:rsidRDefault="00F470B7" w:rsidP="00596B52">
      <w:pPr>
        <w:pStyle w:val="libNormal"/>
        <w:rPr>
          <w:rtl/>
        </w:rPr>
      </w:pPr>
      <w:r w:rsidRPr="00456662">
        <w:rPr>
          <w:rtl/>
        </w:rPr>
        <w:t>والجواب عن الجميع : أنّ العامّ يخصّص</w:t>
      </w:r>
      <w:r>
        <w:rPr>
          <w:rtl/>
        </w:rPr>
        <w:t>،</w:t>
      </w:r>
      <w:r w:rsidRPr="00456662">
        <w:rPr>
          <w:rtl/>
        </w:rPr>
        <w:t xml:space="preserve"> ومقتضى الجمع والتوفيق اختصاص الخلود بالكفّار المكذّبين.</w:t>
      </w:r>
    </w:p>
    <w:p w:rsidR="00F470B7" w:rsidRPr="00456662" w:rsidRDefault="00F470B7" w:rsidP="00596B52">
      <w:pPr>
        <w:pStyle w:val="libNormal"/>
        <w:rPr>
          <w:rtl/>
        </w:rPr>
      </w:pPr>
      <w:r w:rsidRPr="00456662">
        <w:rPr>
          <w:rtl/>
        </w:rPr>
        <w:t>لا يقال : إنّ مبغضي عليّ بن أبي طالب عليه السلام ليسوا بالمكذّبين</w:t>
      </w:r>
      <w:r>
        <w:rPr>
          <w:rtl/>
        </w:rPr>
        <w:t>،</w:t>
      </w:r>
      <w:r w:rsidRPr="00456662">
        <w:rPr>
          <w:rtl/>
        </w:rPr>
        <w:t xml:space="preserve"> فلا وجه للقول بخلودهم في النار.</w:t>
      </w:r>
    </w:p>
    <w:p w:rsidR="00F470B7" w:rsidRPr="00456662" w:rsidRDefault="00F470B7" w:rsidP="00596B52">
      <w:pPr>
        <w:pStyle w:val="libNormal"/>
        <w:rPr>
          <w:rtl/>
        </w:rPr>
      </w:pPr>
      <w:r w:rsidRPr="00456662">
        <w:rPr>
          <w:rtl/>
        </w:rPr>
        <w:t>فإنّ الأخبار المتواترة في هذا الباب قد دلّت على التخصيص ؛ كما أنّ الأخبار الدالّة على أنّ أمّة محمّد صلّى الله عليه وآله لا يخلّدون في النار</w:t>
      </w:r>
      <w:r>
        <w:rPr>
          <w:rtl/>
        </w:rPr>
        <w:t>،</w:t>
      </w:r>
      <w:r w:rsidRPr="00456662">
        <w:rPr>
          <w:rtl/>
        </w:rPr>
        <w:t xml:space="preserve"> وأنّهم مغفور لهم بالشفاعة الكبرى مخصّصة أيضا</w:t>
      </w:r>
      <w:r>
        <w:rPr>
          <w:rtl/>
        </w:rPr>
        <w:t>،</w:t>
      </w:r>
      <w:r w:rsidRPr="00456662">
        <w:rPr>
          <w:rtl/>
        </w:rPr>
        <w:t xml:space="preserve"> مع أنّ المراد</w:t>
      </w:r>
      <w:r>
        <w:rPr>
          <w:rtl/>
        </w:rPr>
        <w:t xml:space="preserve"> بـ </w:t>
      </w:r>
      <w:r w:rsidRPr="00456662">
        <w:rPr>
          <w:rtl/>
        </w:rPr>
        <w:t>«الأمّة» :</w:t>
      </w:r>
      <w:r>
        <w:rPr>
          <w:rFonts w:hint="cs"/>
          <w:rtl/>
        </w:rPr>
        <w:t xml:space="preserve"> </w:t>
      </w:r>
      <w:r w:rsidRPr="00456662">
        <w:rPr>
          <w:rtl/>
        </w:rPr>
        <w:t>الأمّة الإجابتيّة دون الدعوتيّة</w:t>
      </w:r>
      <w:r>
        <w:rPr>
          <w:rtl/>
        </w:rPr>
        <w:t>،</w:t>
      </w:r>
      <w:r w:rsidRPr="00456662">
        <w:rPr>
          <w:rtl/>
        </w:rPr>
        <w:t xml:space="preserve"> فالمبغضون لعليّ عليه السلام خارجون عنهم</w:t>
      </w:r>
      <w:r>
        <w:rPr>
          <w:rtl/>
        </w:rPr>
        <w:t>،</w:t>
      </w:r>
      <w:r w:rsidRPr="00456662">
        <w:rPr>
          <w:rtl/>
        </w:rPr>
        <w:t xml:space="preserve"> لإنكارهم وتكذيبهم الرسول فيما بلّغه من ولاية عليّ عليه السلام.</w:t>
      </w:r>
    </w:p>
    <w:p w:rsidR="00F470B7" w:rsidRPr="00456662" w:rsidRDefault="00F470B7" w:rsidP="00596B52">
      <w:pPr>
        <w:pStyle w:val="libNormal"/>
        <w:rPr>
          <w:rtl/>
        </w:rPr>
      </w:pPr>
      <w:r w:rsidRPr="00456662">
        <w:rPr>
          <w:rtl/>
        </w:rPr>
        <w:t>وفي بعض الروايات دلالة على أنّ المخالف إذا لم يكن في قلبه شيء من بغضه لا يخلّد في النار</w:t>
      </w:r>
      <w:r>
        <w:rPr>
          <w:rtl/>
        </w:rPr>
        <w:t>،</w:t>
      </w:r>
      <w:r w:rsidRPr="00456662">
        <w:rPr>
          <w:rtl/>
        </w:rPr>
        <w:t xml:space="preserve"> بل يدخل الجنّة. فليتأمّل.</w:t>
      </w:r>
    </w:p>
    <w:p w:rsidR="00F470B7" w:rsidRPr="00456662" w:rsidRDefault="00F470B7" w:rsidP="00596B52">
      <w:pPr>
        <w:pStyle w:val="libNormal"/>
        <w:rPr>
          <w:rtl/>
        </w:rPr>
      </w:pPr>
      <w:r w:rsidRPr="00456662">
        <w:rPr>
          <w:rtl/>
        </w:rPr>
        <w:t xml:space="preserve">وروى معاذ عن رسول الله صلّى الله عليه وآله أنّه قال : يحشر </w:t>
      </w:r>
      <w:r>
        <w:rPr>
          <w:rtl/>
        </w:rPr>
        <w:t>[</w:t>
      </w:r>
      <w:r w:rsidRPr="00456662">
        <w:rPr>
          <w:rtl/>
        </w:rPr>
        <w:t>عشرة</w:t>
      </w:r>
      <w:r>
        <w:rPr>
          <w:rtl/>
        </w:rPr>
        <w:t>]</w:t>
      </w:r>
      <w:r w:rsidRPr="00456662">
        <w:rPr>
          <w:rtl/>
        </w:rPr>
        <w:t xml:space="preserve"> أصناف من أمّتي أشتاتا ؛ قد ميّزهم الله تعالى من المسلمين</w:t>
      </w:r>
      <w:r>
        <w:rPr>
          <w:rtl/>
        </w:rPr>
        <w:t>،</w:t>
      </w:r>
      <w:r w:rsidRPr="00456662">
        <w:rPr>
          <w:rtl/>
        </w:rPr>
        <w:t xml:space="preserve"> وبدّل صورهم</w:t>
      </w:r>
      <w:r>
        <w:rPr>
          <w:rtl/>
        </w:rPr>
        <w:t>،</w:t>
      </w:r>
      <w:r w:rsidRPr="00456662">
        <w:rPr>
          <w:rtl/>
        </w:rPr>
        <w:t xml:space="preserve"> فبعضهم على صورة القردة</w:t>
      </w:r>
      <w:r>
        <w:rPr>
          <w:rtl/>
        </w:rPr>
        <w:t>،</w:t>
      </w:r>
      <w:r w:rsidRPr="00456662">
        <w:rPr>
          <w:rtl/>
        </w:rPr>
        <w:t xml:space="preserve"> وبعضهم على صورة الخنازير</w:t>
      </w:r>
      <w:r>
        <w:rPr>
          <w:rtl/>
        </w:rPr>
        <w:t>،</w:t>
      </w:r>
      <w:r w:rsidRPr="00456662">
        <w:rPr>
          <w:rtl/>
        </w:rPr>
        <w:t xml:space="preserve"> وبعضهم منكّسون أرجلهم من فوق ووجوههم من تحت يسحبون عليها</w:t>
      </w:r>
      <w:r>
        <w:rPr>
          <w:rtl/>
        </w:rPr>
        <w:t>،</w:t>
      </w:r>
      <w:r w:rsidRPr="00456662">
        <w:rPr>
          <w:rtl/>
        </w:rPr>
        <w:t xml:space="preserve"> وبعضهم عمي</w:t>
      </w:r>
      <w:r>
        <w:rPr>
          <w:rtl/>
        </w:rPr>
        <w:t>،</w:t>
      </w:r>
      <w:r w:rsidRPr="00456662">
        <w:rPr>
          <w:rtl/>
        </w:rPr>
        <w:t xml:space="preserve"> وبعضهم بكم</w:t>
      </w:r>
      <w:r>
        <w:rPr>
          <w:rtl/>
        </w:rPr>
        <w:t>،</w:t>
      </w:r>
      <w:r w:rsidRPr="00456662">
        <w:rPr>
          <w:rtl/>
        </w:rPr>
        <w:t xml:space="preserve"> وبعضهم يمضغون ألسنتهم فهي مدلّاة على صدورهم ؛ يسيل القيح من أفواههم</w:t>
      </w:r>
      <w:r>
        <w:rPr>
          <w:rtl/>
        </w:rPr>
        <w:t>،</w:t>
      </w:r>
      <w:r w:rsidRPr="00456662">
        <w:rPr>
          <w:rtl/>
        </w:rPr>
        <w:t xml:space="preserve"> وبعضهم مقطّعة أيديهم وأرجلهم</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الانفطار : 14</w:t>
      </w:r>
      <w:r>
        <w:rPr>
          <w:rtl/>
        </w:rPr>
        <w:t xml:space="preserve"> ـ </w:t>
      </w:r>
      <w:r w:rsidRPr="00456662">
        <w:rPr>
          <w:rtl/>
        </w:rPr>
        <w:t>16.</w:t>
      </w:r>
    </w:p>
    <w:p w:rsidR="00F470B7" w:rsidRPr="00456662" w:rsidRDefault="00F470B7" w:rsidP="00930449">
      <w:pPr>
        <w:pStyle w:val="libNormal0"/>
        <w:rPr>
          <w:rtl/>
        </w:rPr>
      </w:pPr>
      <w:r>
        <w:rPr>
          <w:rtl/>
        </w:rPr>
        <w:br w:type="page"/>
      </w:r>
      <w:r w:rsidRPr="00456662">
        <w:rPr>
          <w:rtl/>
        </w:rPr>
        <w:lastRenderedPageBreak/>
        <w:t>وبعضهم مصلّبون على جذوع من نار</w:t>
      </w:r>
      <w:r>
        <w:rPr>
          <w:rtl/>
        </w:rPr>
        <w:t>،</w:t>
      </w:r>
      <w:r w:rsidRPr="00456662">
        <w:rPr>
          <w:rtl/>
        </w:rPr>
        <w:t xml:space="preserve"> وبعضهم أشدّ نتنا من الجيف</w:t>
      </w:r>
      <w:r>
        <w:rPr>
          <w:rtl/>
        </w:rPr>
        <w:t>،</w:t>
      </w:r>
      <w:r w:rsidRPr="00456662">
        <w:rPr>
          <w:rtl/>
        </w:rPr>
        <w:t xml:space="preserve"> وبعضهم ملبّسون ثيابا سابغة من قطران</w:t>
      </w:r>
      <w:r>
        <w:rPr>
          <w:rtl/>
        </w:rPr>
        <w:t>،</w:t>
      </w:r>
      <w:r w:rsidRPr="00456662">
        <w:rPr>
          <w:rtl/>
        </w:rPr>
        <w:t xml:space="preserve"> لازقة بجلودهم.</w:t>
      </w:r>
    </w:p>
    <w:p w:rsidR="00F470B7" w:rsidRPr="00456662" w:rsidRDefault="00F470B7" w:rsidP="00596B52">
      <w:pPr>
        <w:pStyle w:val="libNormal"/>
        <w:rPr>
          <w:rtl/>
        </w:rPr>
      </w:pPr>
      <w:r w:rsidRPr="00456662">
        <w:rPr>
          <w:rtl/>
        </w:rPr>
        <w:t>فأمّا الّذين على صورة القردة فالقتّات من الناس.</w:t>
      </w:r>
    </w:p>
    <w:p w:rsidR="00F470B7" w:rsidRPr="00456662" w:rsidRDefault="00F470B7" w:rsidP="00596B52">
      <w:pPr>
        <w:pStyle w:val="libNormal"/>
        <w:rPr>
          <w:rtl/>
        </w:rPr>
      </w:pPr>
      <w:r w:rsidRPr="00456662">
        <w:rPr>
          <w:rtl/>
        </w:rPr>
        <w:t>وأمّا الّذين على صورة الخنازير فأهل السحت.</w:t>
      </w:r>
    </w:p>
    <w:p w:rsidR="00F470B7" w:rsidRPr="00456662" w:rsidRDefault="00F470B7" w:rsidP="00596B52">
      <w:pPr>
        <w:pStyle w:val="libNormal"/>
        <w:rPr>
          <w:rtl/>
        </w:rPr>
      </w:pPr>
      <w:r w:rsidRPr="00456662">
        <w:rPr>
          <w:rtl/>
        </w:rPr>
        <w:t>وأمّا المنكّسون على رؤوسهم فآكلة الربا.</w:t>
      </w:r>
    </w:p>
    <w:p w:rsidR="00F470B7" w:rsidRPr="00456662" w:rsidRDefault="00F470B7" w:rsidP="00596B52">
      <w:pPr>
        <w:pStyle w:val="libNormal"/>
        <w:rPr>
          <w:rtl/>
        </w:rPr>
      </w:pPr>
      <w:r w:rsidRPr="00456662">
        <w:rPr>
          <w:rtl/>
        </w:rPr>
        <w:t>وأمّا العمي فالّذين يجورون في الحكم.</w:t>
      </w:r>
    </w:p>
    <w:p w:rsidR="00F470B7" w:rsidRPr="00456662" w:rsidRDefault="00F470B7" w:rsidP="00596B52">
      <w:pPr>
        <w:pStyle w:val="libNormal"/>
        <w:rPr>
          <w:rtl/>
        </w:rPr>
      </w:pPr>
      <w:r w:rsidRPr="00456662">
        <w:rPr>
          <w:rtl/>
        </w:rPr>
        <w:t>وأمّا الصمّ البكم فالمعجبون بأعمالهم.</w:t>
      </w:r>
    </w:p>
    <w:p w:rsidR="00F470B7" w:rsidRPr="00456662" w:rsidRDefault="00F470B7" w:rsidP="00596B52">
      <w:pPr>
        <w:pStyle w:val="libNormal"/>
        <w:rPr>
          <w:rtl/>
        </w:rPr>
      </w:pPr>
      <w:r w:rsidRPr="00456662">
        <w:rPr>
          <w:rtl/>
        </w:rPr>
        <w:t>وأمّا الّذين يمضغون ألسنتهم فالعلماء والقضاة الّذين خالفت أعمالهم أقوالهم.</w:t>
      </w:r>
    </w:p>
    <w:p w:rsidR="00F470B7" w:rsidRPr="00456662" w:rsidRDefault="00F470B7" w:rsidP="00596B52">
      <w:pPr>
        <w:pStyle w:val="libNormal"/>
        <w:rPr>
          <w:rtl/>
        </w:rPr>
      </w:pPr>
      <w:r w:rsidRPr="00456662">
        <w:rPr>
          <w:rtl/>
        </w:rPr>
        <w:t>وأمّا الّذين قطّعت أيديهم وأرجلهم فهم الّذين يؤذون الجيران.</w:t>
      </w:r>
    </w:p>
    <w:p w:rsidR="00F470B7" w:rsidRPr="00456662" w:rsidRDefault="00F470B7" w:rsidP="00596B52">
      <w:pPr>
        <w:pStyle w:val="libNormal"/>
        <w:rPr>
          <w:rtl/>
        </w:rPr>
      </w:pPr>
      <w:r w:rsidRPr="00456662">
        <w:rPr>
          <w:rtl/>
        </w:rPr>
        <w:t>وأمّا المصلّبون على جذوع من النار فالسعاة بالناس إلى السلطان.</w:t>
      </w:r>
    </w:p>
    <w:p w:rsidR="00F470B7" w:rsidRPr="00456662" w:rsidRDefault="00F470B7" w:rsidP="00596B52">
      <w:pPr>
        <w:pStyle w:val="libNormal"/>
        <w:rPr>
          <w:rtl/>
        </w:rPr>
      </w:pPr>
      <w:r w:rsidRPr="00456662">
        <w:rPr>
          <w:rtl/>
        </w:rPr>
        <w:t>وأمّا الّذين هم أشدّ الناس نتنا من الجيف فالّذين يتّبعون الشهوات واللذّات</w:t>
      </w:r>
      <w:r>
        <w:rPr>
          <w:rtl/>
        </w:rPr>
        <w:t>،</w:t>
      </w:r>
      <w:r w:rsidRPr="00456662">
        <w:rPr>
          <w:rtl/>
        </w:rPr>
        <w:t xml:space="preserve"> ويمنعون حقّ الله في أموالهم.</w:t>
      </w:r>
    </w:p>
    <w:p w:rsidR="00F470B7" w:rsidRPr="00456662" w:rsidRDefault="00F470B7" w:rsidP="00596B52">
      <w:pPr>
        <w:pStyle w:val="libNormal"/>
        <w:rPr>
          <w:rtl/>
        </w:rPr>
      </w:pPr>
      <w:r w:rsidRPr="00456662">
        <w:rPr>
          <w:rtl/>
        </w:rPr>
        <w:t xml:space="preserve">وأمّا الّذين يلبّسون الجباب فأهل الكبر والفخر والخيلاء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والظاهر أنّ المراد بالأمّة في هذا الحديث الأمّة الادّعائيّة ؛ كما يكشف عنه قوله صلّى الله عليه وآله في حديث آخر : عشرة يدّعون أنّهم من أمّتي وليسوا من أمّتي وأنا منهم بريء</w:t>
      </w:r>
      <w:r>
        <w:rPr>
          <w:rtl/>
        </w:rPr>
        <w:t xml:space="preserve"> ..</w:t>
      </w:r>
      <w:r w:rsidRPr="00456662">
        <w:rPr>
          <w:rtl/>
        </w:rPr>
        <w:t>. إلى آخره. ويمكن حمل الحديث على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جاء هذا الحديث في : البحار 7 : 89 مع اختلاف شاسع</w:t>
      </w:r>
      <w:r>
        <w:rPr>
          <w:rtl/>
        </w:rPr>
        <w:t>،</w:t>
      </w:r>
      <w:r w:rsidRPr="00456662">
        <w:rPr>
          <w:rtl/>
        </w:rPr>
        <w:t xml:space="preserve"> وهكذا في : جامع الأخبار : 176 في فصل الأربعون والمائة في الموقف.</w:t>
      </w:r>
    </w:p>
    <w:p w:rsidR="00F470B7" w:rsidRPr="00456662" w:rsidRDefault="00F470B7" w:rsidP="00930449">
      <w:pPr>
        <w:pStyle w:val="libNormal0"/>
        <w:rPr>
          <w:rtl/>
        </w:rPr>
      </w:pPr>
      <w:r>
        <w:rPr>
          <w:rtl/>
        </w:rPr>
        <w:br w:type="page"/>
      </w:r>
      <w:r w:rsidRPr="00456662">
        <w:rPr>
          <w:rtl/>
        </w:rPr>
        <w:lastRenderedPageBreak/>
        <w:t>المنافقين</w:t>
      </w:r>
      <w:r>
        <w:rPr>
          <w:rtl/>
        </w:rPr>
        <w:t>،</w:t>
      </w:r>
      <w:r w:rsidRPr="00456662">
        <w:rPr>
          <w:rtl/>
        </w:rPr>
        <w:t xml:space="preserve"> بقرينة قوله : قد ميّزهم الله من المسلمين </w:t>
      </w:r>
      <w:r w:rsidRPr="00D02CEF">
        <w:rPr>
          <w:rStyle w:val="libFootnotenumChar"/>
          <w:rtl/>
        </w:rPr>
        <w:t>(1)</w:t>
      </w:r>
      <w:r>
        <w:rPr>
          <w:rtl/>
        </w:rPr>
        <w:t>.</w:t>
      </w:r>
      <w:r w:rsidRPr="00456662">
        <w:rPr>
          <w:rtl/>
        </w:rPr>
        <w:t xml:space="preserve"> وهذا راجع إلى ما سبق أيضا. فتأمّل.</w:t>
      </w:r>
    </w:p>
    <w:p w:rsidR="00F470B7" w:rsidRPr="00456662" w:rsidRDefault="00F470B7" w:rsidP="00596B52">
      <w:pPr>
        <w:pStyle w:val="libNormal"/>
        <w:rPr>
          <w:rtl/>
        </w:rPr>
      </w:pPr>
      <w:r w:rsidRPr="00456662">
        <w:rPr>
          <w:rtl/>
        </w:rPr>
        <w:t xml:space="preserve">وفي قولهم : </w:t>
      </w:r>
      <w:r w:rsidRPr="00D02CEF">
        <w:rPr>
          <w:rStyle w:val="libAlaemChar"/>
          <w:rtl/>
        </w:rPr>
        <w:t>(</w:t>
      </w:r>
      <w:r w:rsidRPr="009E78CC">
        <w:rPr>
          <w:rStyle w:val="libAieChar"/>
          <w:rtl/>
        </w:rPr>
        <w:t>بَلى</w:t>
      </w:r>
      <w:r w:rsidRPr="00D02CEF">
        <w:rPr>
          <w:rStyle w:val="libAlaemChar"/>
          <w:rtl/>
        </w:rPr>
        <w:t>)</w:t>
      </w:r>
      <w:r w:rsidRPr="00456662">
        <w:rPr>
          <w:rtl/>
        </w:rPr>
        <w:t xml:space="preserve"> في جواب قول الخزنة تصديق بإتيان النذير</w:t>
      </w:r>
      <w:r>
        <w:rPr>
          <w:rtl/>
        </w:rPr>
        <w:t>،</w:t>
      </w:r>
      <w:r w:rsidRPr="00456662">
        <w:rPr>
          <w:rtl/>
        </w:rPr>
        <w:t xml:space="preserve"> واعتراف به ؛ كما صرّحوا به في قولهم : </w:t>
      </w:r>
      <w:r w:rsidRPr="00D02CEF">
        <w:rPr>
          <w:rStyle w:val="libAlaemChar"/>
          <w:rtl/>
        </w:rPr>
        <w:t>(</w:t>
      </w:r>
      <w:r w:rsidRPr="009E78CC">
        <w:rPr>
          <w:rStyle w:val="libAieChar"/>
          <w:rtl/>
        </w:rPr>
        <w:t>قَدْ جاءَنا نَذِيرٌ</w:t>
      </w:r>
      <w:r w:rsidRPr="00D02CEF">
        <w:rPr>
          <w:rStyle w:val="libAlaemChar"/>
          <w:rtl/>
        </w:rPr>
        <w:t>)</w:t>
      </w:r>
      <w:r w:rsidRPr="00456662">
        <w:rPr>
          <w:rtl/>
        </w:rPr>
        <w:t xml:space="preserve"> </w:t>
      </w:r>
      <w:r w:rsidRPr="00D02CEF">
        <w:rPr>
          <w:rStyle w:val="libFootnotenumChar"/>
          <w:rtl/>
        </w:rPr>
        <w:t>(2)</w:t>
      </w:r>
      <w:r w:rsidRPr="00456662">
        <w:rPr>
          <w:rtl/>
        </w:rPr>
        <w:t xml:space="preserve"> فإنّ الهمزة ليست للاستفهام الحقيقيّ</w:t>
      </w:r>
      <w:r>
        <w:rPr>
          <w:rtl/>
        </w:rPr>
        <w:t>،</w:t>
      </w:r>
      <w:r w:rsidRPr="00456662">
        <w:rPr>
          <w:rtl/>
        </w:rPr>
        <w:t xml:space="preserve"> بل هي للإنكار الإبطاليّ</w:t>
      </w:r>
      <w:r>
        <w:rPr>
          <w:rtl/>
        </w:rPr>
        <w:t>،</w:t>
      </w:r>
      <w:r w:rsidRPr="00456662">
        <w:rPr>
          <w:rtl/>
        </w:rPr>
        <w:t xml:space="preserve"> فيقتضي أنّ ما بعدها خبر واقع</w:t>
      </w:r>
      <w:r>
        <w:rPr>
          <w:rtl/>
        </w:rPr>
        <w:t>،</w:t>
      </w:r>
      <w:r w:rsidRPr="00456662">
        <w:rPr>
          <w:rtl/>
        </w:rPr>
        <w:t xml:space="preserve"> وأنّ مدّعيه كاذب ؛ كما في قوله : </w:t>
      </w:r>
      <w:r w:rsidRPr="00D02CEF">
        <w:rPr>
          <w:rStyle w:val="libAlaemChar"/>
          <w:rtl/>
        </w:rPr>
        <w:t>(</w:t>
      </w:r>
      <w:r w:rsidRPr="009E78CC">
        <w:rPr>
          <w:rStyle w:val="libAieChar"/>
          <w:rtl/>
        </w:rPr>
        <w:t>أَلَسْتُ بِرَبِّكُمْ</w:t>
      </w:r>
      <w:r w:rsidRPr="00D02CEF">
        <w:rPr>
          <w:rStyle w:val="libAlaemChar"/>
          <w:rtl/>
        </w:rPr>
        <w:t>)</w:t>
      </w:r>
      <w:r w:rsidRPr="00456662">
        <w:rPr>
          <w:rtl/>
        </w:rPr>
        <w:t xml:space="preserve"> </w:t>
      </w:r>
      <w:r w:rsidRPr="00D02CEF">
        <w:rPr>
          <w:rStyle w:val="libFootnotenumChar"/>
          <w:rtl/>
        </w:rPr>
        <w:t>(3)</w:t>
      </w:r>
      <w:r w:rsidRPr="00456662">
        <w:rPr>
          <w:rtl/>
        </w:rPr>
        <w:t xml:space="preserve"> وقوله :</w:t>
      </w:r>
      <w:r>
        <w:rPr>
          <w:rFonts w:hint="cs"/>
          <w:rtl/>
        </w:rPr>
        <w:t xml:space="preserve"> </w:t>
      </w:r>
      <w:r w:rsidRPr="00D02CEF">
        <w:rPr>
          <w:rStyle w:val="libAlaemChar"/>
          <w:rtl/>
        </w:rPr>
        <w:t>(</w:t>
      </w:r>
      <w:r w:rsidRPr="009E78CC">
        <w:rPr>
          <w:rStyle w:val="libAieChar"/>
          <w:rtl/>
        </w:rPr>
        <w:t>أَفَأَصْفاكُمْ رَبُّكُمْ بِالْبَنِينَ وَاتَّخَذَ مِنَ الْمَلائِكَةِ إِناثاً</w:t>
      </w:r>
      <w:r w:rsidRPr="00D02CEF">
        <w:rPr>
          <w:rStyle w:val="libAlaemChar"/>
          <w:rtl/>
        </w:rPr>
        <w:t>)</w:t>
      </w:r>
      <w:r>
        <w:rPr>
          <w:rtl/>
        </w:rPr>
        <w:t xml:space="preserve"> ..</w:t>
      </w:r>
      <w:r w:rsidRPr="00456662">
        <w:rPr>
          <w:rtl/>
        </w:rPr>
        <w:t xml:space="preserve">. </w:t>
      </w:r>
      <w:r w:rsidRPr="00D02CEF">
        <w:rPr>
          <w:rStyle w:val="libFootnotenumChar"/>
          <w:rtl/>
        </w:rPr>
        <w:t>(4)</w:t>
      </w:r>
      <w:r w:rsidRPr="00456662">
        <w:rPr>
          <w:rtl/>
        </w:rPr>
        <w:t xml:space="preserve"> إلى آخره. فيلزم ثبوته إن كان منفيّا</w:t>
      </w:r>
      <w:r>
        <w:rPr>
          <w:rtl/>
        </w:rPr>
        <w:t>،</w:t>
      </w:r>
      <w:r w:rsidRPr="00456662">
        <w:rPr>
          <w:rtl/>
        </w:rPr>
        <w:t xml:space="preserve"> فإنّ هذه الهمزة مفيدة للنفي</w:t>
      </w:r>
      <w:r>
        <w:rPr>
          <w:rtl/>
        </w:rPr>
        <w:t>،</w:t>
      </w:r>
      <w:r w:rsidRPr="00456662">
        <w:rPr>
          <w:rtl/>
        </w:rPr>
        <w:t xml:space="preserve"> ونفي النفي إثبات</w:t>
      </w:r>
      <w:r>
        <w:rPr>
          <w:rtl/>
        </w:rPr>
        <w:t>،</w:t>
      </w:r>
      <w:r w:rsidRPr="00456662">
        <w:rPr>
          <w:rtl/>
        </w:rPr>
        <w:t xml:space="preserve"> وكلمة «بلى» مختصّة بالنفي</w:t>
      </w:r>
      <w:r>
        <w:rPr>
          <w:rtl/>
        </w:rPr>
        <w:t>،</w:t>
      </w:r>
      <w:r w:rsidRPr="00456662">
        <w:rPr>
          <w:rtl/>
        </w:rPr>
        <w:t xml:space="preserve"> فتفيد إبطال ما ولي الهمزة ؛ كما في قوله : </w:t>
      </w:r>
      <w:r w:rsidRPr="00D02CEF">
        <w:rPr>
          <w:rStyle w:val="libAlaemChar"/>
          <w:rtl/>
        </w:rPr>
        <w:t>(</w:t>
      </w:r>
      <w:r w:rsidRPr="009E78CC">
        <w:rPr>
          <w:rStyle w:val="libAieChar"/>
          <w:rtl/>
        </w:rPr>
        <w:t>زَعَمَ الَّذِينَ كَفَرُوا أَنْ لَنْ يُبْعَثُوا قُلْ بَلى وَرَبِّي</w:t>
      </w:r>
      <w:r w:rsidRPr="00D02CEF">
        <w:rPr>
          <w:rStyle w:val="libAlaemChar"/>
          <w:rtl/>
        </w:rPr>
        <w:t>)</w:t>
      </w:r>
      <w:r w:rsidRPr="00456662">
        <w:rPr>
          <w:rtl/>
        </w:rPr>
        <w:t xml:space="preserve"> </w:t>
      </w:r>
      <w:r w:rsidRPr="00D02CEF">
        <w:rPr>
          <w:rStyle w:val="libFootnotenumChar"/>
          <w:rtl/>
        </w:rPr>
        <w:t>(5)</w:t>
      </w:r>
      <w:r w:rsidRPr="00456662">
        <w:rPr>
          <w:rtl/>
        </w:rPr>
        <w:t xml:space="preserve"> وقوله : </w:t>
      </w:r>
      <w:r w:rsidRPr="00D02CEF">
        <w:rPr>
          <w:rStyle w:val="libAlaemChar"/>
          <w:rtl/>
        </w:rPr>
        <w:t>(</w:t>
      </w:r>
      <w:r w:rsidRPr="009E78CC">
        <w:rPr>
          <w:rStyle w:val="libAieChar"/>
          <w:rtl/>
        </w:rPr>
        <w:t>أَيَحْسَبُ الْإِنْسانُ أَلَّنْ نَجْمَعَ عِظامَهُ * بَلى</w:t>
      </w:r>
      <w:r w:rsidRPr="00D02CEF">
        <w:rPr>
          <w:rStyle w:val="libAlaemChar"/>
          <w:rtl/>
        </w:rPr>
        <w:t>)</w:t>
      </w:r>
      <w:r>
        <w:rPr>
          <w:rtl/>
        </w:rPr>
        <w:t xml:space="preserve"> ..</w:t>
      </w:r>
      <w:r w:rsidRPr="00456662">
        <w:rPr>
          <w:rtl/>
        </w:rPr>
        <w:t xml:space="preserve">. </w:t>
      </w:r>
      <w:r w:rsidRPr="00D02CEF">
        <w:rPr>
          <w:rStyle w:val="libFootnotenumChar"/>
          <w:rtl/>
        </w:rPr>
        <w:t>(6)</w:t>
      </w:r>
      <w:r w:rsidRPr="00456662">
        <w:rPr>
          <w:rtl/>
        </w:rPr>
        <w:t xml:space="preserve"> إلى آخره.</w:t>
      </w:r>
    </w:p>
    <w:p w:rsidR="00F470B7" w:rsidRPr="00456662" w:rsidRDefault="00F470B7" w:rsidP="00596B52">
      <w:pPr>
        <w:pStyle w:val="libNormal"/>
        <w:rPr>
          <w:rtl/>
        </w:rPr>
      </w:pPr>
      <w:r w:rsidRPr="00456662">
        <w:rPr>
          <w:rtl/>
        </w:rPr>
        <w:t>وربّما يعبّر عن هذه الهمزة بالاستفهام التقريريّ ؛ بناء على أنّه تقرير بما بعد النفي لا بالمنفي</w:t>
      </w:r>
      <w:r>
        <w:rPr>
          <w:rtl/>
        </w:rPr>
        <w:t>،</w:t>
      </w:r>
      <w:r w:rsidRPr="00456662">
        <w:rPr>
          <w:rtl/>
        </w:rPr>
        <w:t xml:space="preserve"> ولا مشاحّة فيه</w:t>
      </w:r>
      <w:r>
        <w:rPr>
          <w:rtl/>
        </w:rPr>
        <w:t>،</w:t>
      </w:r>
      <w:r w:rsidRPr="00456662">
        <w:rPr>
          <w:rtl/>
        </w:rPr>
        <w:t xml:space="preserve"> وإن كان تعبير الأكثر أجدر.</w:t>
      </w:r>
    </w:p>
    <w:p w:rsidR="00F470B7" w:rsidRPr="00456662" w:rsidRDefault="00F470B7" w:rsidP="00596B52">
      <w:pPr>
        <w:pStyle w:val="libNormal"/>
        <w:rPr>
          <w:rtl/>
        </w:rPr>
      </w:pPr>
      <w:r w:rsidRPr="00456662">
        <w:rPr>
          <w:rtl/>
        </w:rPr>
        <w:t xml:space="preserve">والظاهر أنّ قوله : </w:t>
      </w:r>
      <w:r w:rsidRPr="00D02CEF">
        <w:rPr>
          <w:rStyle w:val="libAlaemChar"/>
          <w:rtl/>
        </w:rPr>
        <w:t>(</w:t>
      </w:r>
      <w:r w:rsidRPr="009E78CC">
        <w:rPr>
          <w:rStyle w:val="libAieChar"/>
          <w:rtl/>
        </w:rPr>
        <w:t>إِنْ أَنْتُمْ إِلَّا فِي ضَلالٍ كَبِيرٍ</w:t>
      </w:r>
      <w:r w:rsidRPr="00D02CEF">
        <w:rPr>
          <w:rStyle w:val="libAlaemChar"/>
          <w:rtl/>
        </w:rPr>
        <w:t>)</w:t>
      </w:r>
      <w:r w:rsidRPr="00456662">
        <w:rPr>
          <w:rtl/>
        </w:rPr>
        <w:t xml:space="preserve"> </w:t>
      </w:r>
      <w:r w:rsidRPr="00D02CEF">
        <w:rPr>
          <w:rStyle w:val="libFootnotenumChar"/>
          <w:rtl/>
        </w:rPr>
        <w:t>(7)</w:t>
      </w:r>
      <w:r w:rsidRPr="00456662">
        <w:rPr>
          <w:rtl/>
        </w:rPr>
        <w:t xml:space="preserve"> حكاية عن قول الكفّار في جواب الخزنة</w:t>
      </w:r>
      <w:r>
        <w:rPr>
          <w:rtl/>
        </w:rPr>
        <w:t>،</w:t>
      </w:r>
      <w:r w:rsidRPr="00456662">
        <w:rPr>
          <w:rtl/>
        </w:rPr>
        <w:t xml:space="preserve"> ففيه دلالة على أنّهم كانوا يعتقدون في الدنيا أنّهم على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7 : 89.</w:t>
      </w:r>
    </w:p>
    <w:p w:rsidR="00F470B7" w:rsidRPr="00456662" w:rsidRDefault="00F470B7" w:rsidP="002F2D66">
      <w:pPr>
        <w:pStyle w:val="libFootnote0"/>
        <w:rPr>
          <w:rtl/>
        </w:rPr>
      </w:pPr>
      <w:r>
        <w:rPr>
          <w:rtl/>
        </w:rPr>
        <w:t>(</w:t>
      </w:r>
      <w:r w:rsidRPr="00456662">
        <w:rPr>
          <w:rtl/>
        </w:rPr>
        <w:t>2) الملك : 9.</w:t>
      </w:r>
    </w:p>
    <w:p w:rsidR="00F470B7" w:rsidRPr="00456662" w:rsidRDefault="00F470B7" w:rsidP="002F2D66">
      <w:pPr>
        <w:pStyle w:val="libFootnote0"/>
        <w:rPr>
          <w:rtl/>
        </w:rPr>
      </w:pPr>
      <w:r>
        <w:rPr>
          <w:rtl/>
        </w:rPr>
        <w:t>(</w:t>
      </w:r>
      <w:r w:rsidRPr="00456662">
        <w:rPr>
          <w:rtl/>
        </w:rPr>
        <w:t>3) الأعراف : 172.</w:t>
      </w:r>
    </w:p>
    <w:p w:rsidR="00F470B7" w:rsidRPr="00456662" w:rsidRDefault="00F470B7" w:rsidP="002F2D66">
      <w:pPr>
        <w:pStyle w:val="libFootnote0"/>
        <w:rPr>
          <w:rtl/>
        </w:rPr>
      </w:pPr>
      <w:r>
        <w:rPr>
          <w:rtl/>
        </w:rPr>
        <w:t>(</w:t>
      </w:r>
      <w:r w:rsidRPr="00456662">
        <w:rPr>
          <w:rtl/>
        </w:rPr>
        <w:t>4) الإسراء : 40.</w:t>
      </w:r>
    </w:p>
    <w:p w:rsidR="00F470B7" w:rsidRPr="00456662" w:rsidRDefault="00F470B7" w:rsidP="002F2D66">
      <w:pPr>
        <w:pStyle w:val="libFootnote0"/>
        <w:rPr>
          <w:rtl/>
        </w:rPr>
      </w:pPr>
      <w:r>
        <w:rPr>
          <w:rtl/>
        </w:rPr>
        <w:t>(</w:t>
      </w:r>
      <w:r w:rsidRPr="00456662">
        <w:rPr>
          <w:rtl/>
        </w:rPr>
        <w:t>5) التغابن : 7.</w:t>
      </w:r>
    </w:p>
    <w:p w:rsidR="00F470B7" w:rsidRPr="00456662" w:rsidRDefault="00F470B7" w:rsidP="002F2D66">
      <w:pPr>
        <w:pStyle w:val="libFootnote0"/>
        <w:rPr>
          <w:rtl/>
        </w:rPr>
      </w:pPr>
      <w:r>
        <w:rPr>
          <w:rtl/>
        </w:rPr>
        <w:t>(</w:t>
      </w:r>
      <w:r w:rsidRPr="00456662">
        <w:rPr>
          <w:rtl/>
        </w:rPr>
        <w:t>6) القيامة : 3</w:t>
      </w:r>
      <w:r>
        <w:rPr>
          <w:rtl/>
        </w:rPr>
        <w:t xml:space="preserve"> ـ </w:t>
      </w:r>
      <w:r w:rsidRPr="00456662">
        <w:rPr>
          <w:rtl/>
        </w:rPr>
        <w:t>4.</w:t>
      </w:r>
    </w:p>
    <w:p w:rsidR="00F470B7" w:rsidRPr="00456662" w:rsidRDefault="00F470B7" w:rsidP="002F2D66">
      <w:pPr>
        <w:pStyle w:val="libFootnote0"/>
        <w:rPr>
          <w:rtl/>
        </w:rPr>
      </w:pPr>
      <w:r>
        <w:rPr>
          <w:rtl/>
        </w:rPr>
        <w:t>(</w:t>
      </w:r>
      <w:r w:rsidRPr="00456662">
        <w:rPr>
          <w:rtl/>
        </w:rPr>
        <w:t>7) الملك : 9.</w:t>
      </w:r>
    </w:p>
    <w:p w:rsidR="00F470B7" w:rsidRPr="00456662" w:rsidRDefault="00F470B7" w:rsidP="00930449">
      <w:pPr>
        <w:pStyle w:val="libNormal0"/>
        <w:rPr>
          <w:rtl/>
        </w:rPr>
      </w:pPr>
      <w:r>
        <w:rPr>
          <w:rtl/>
        </w:rPr>
        <w:br w:type="page"/>
      </w:r>
      <w:r w:rsidRPr="00456662">
        <w:rPr>
          <w:rtl/>
        </w:rPr>
        <w:lastRenderedPageBreak/>
        <w:t>الحقّ والهدى</w:t>
      </w:r>
      <w:r>
        <w:rPr>
          <w:rtl/>
        </w:rPr>
        <w:t>،</w:t>
      </w:r>
      <w:r w:rsidRPr="00456662">
        <w:rPr>
          <w:rtl/>
        </w:rPr>
        <w:t xml:space="preserve"> وأنّ الرسل على الضلالة في دعواهم الرسالة من جانب الله ؛ كما يرشد إليه قوله</w:t>
      </w:r>
      <w:r>
        <w:rPr>
          <w:rtl/>
        </w:rPr>
        <w:t xml:space="preserve"> ـ </w:t>
      </w:r>
      <w:r w:rsidRPr="00456662">
        <w:rPr>
          <w:rtl/>
        </w:rPr>
        <w:t>حكاية عن قوم صالح عليه السلام</w:t>
      </w:r>
      <w:r>
        <w:rPr>
          <w:rtl/>
        </w:rPr>
        <w:t xml:space="preserve"> ـ </w:t>
      </w:r>
      <w:r w:rsidRPr="00456662">
        <w:rPr>
          <w:rtl/>
        </w:rPr>
        <w:t xml:space="preserve">: </w:t>
      </w:r>
      <w:r w:rsidRPr="00D02CEF">
        <w:rPr>
          <w:rStyle w:val="libAlaemChar"/>
          <w:rtl/>
        </w:rPr>
        <w:t>(</w:t>
      </w:r>
      <w:r w:rsidRPr="009E78CC">
        <w:rPr>
          <w:rStyle w:val="libAieChar"/>
          <w:rtl/>
        </w:rPr>
        <w:t>أَبَشَراً مِنَّا واحِداً نَتَّبِعُهُ إِنَّا إِذاً لَفِي ضَلالٍ وَسُعُرٍ</w:t>
      </w:r>
      <w:r w:rsidRPr="00D02CEF">
        <w:rPr>
          <w:rStyle w:val="libAlaemChar"/>
          <w:rtl/>
        </w:rPr>
        <w:t>)</w:t>
      </w:r>
      <w:r w:rsidRPr="00456662">
        <w:rPr>
          <w:rtl/>
        </w:rPr>
        <w:t xml:space="preserve"> </w:t>
      </w:r>
      <w:r w:rsidRPr="00D02CEF">
        <w:rPr>
          <w:rStyle w:val="libFootnotenumChar"/>
          <w:rtl/>
        </w:rPr>
        <w:t>(1)</w:t>
      </w:r>
      <w:r w:rsidRPr="00456662">
        <w:rPr>
          <w:rtl/>
        </w:rPr>
        <w:t xml:space="preserve"> وقوله</w:t>
      </w:r>
      <w:r>
        <w:rPr>
          <w:rtl/>
        </w:rPr>
        <w:t xml:space="preserve"> ـ </w:t>
      </w:r>
      <w:r w:rsidRPr="00456662">
        <w:rPr>
          <w:rtl/>
        </w:rPr>
        <w:t>حكاية عن أهل أنطاكية</w:t>
      </w:r>
      <w:r>
        <w:rPr>
          <w:rtl/>
        </w:rPr>
        <w:t xml:space="preserve"> ـ </w:t>
      </w:r>
      <w:r w:rsidRPr="00456662">
        <w:rPr>
          <w:rtl/>
        </w:rPr>
        <w:t xml:space="preserve">: </w:t>
      </w:r>
      <w:r w:rsidRPr="00D02CEF">
        <w:rPr>
          <w:rStyle w:val="libAlaemChar"/>
          <w:rtl/>
        </w:rPr>
        <w:t>(</w:t>
      </w:r>
      <w:r w:rsidRPr="009E78CC">
        <w:rPr>
          <w:rStyle w:val="libAieChar"/>
          <w:rtl/>
        </w:rPr>
        <w:t>ما أَنْتُمْ إِلَّا بَشَرٌ مِثْلُنا وَما أَنْزَلَ الرَّحْمنُ مِنْ شَيْءٍ إِنْ أَنْتُمْ إِلَّا تَكْذِبُونَ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وقيل : إنّه من كلام الخزنة للكفّار على تقدير القول</w:t>
      </w:r>
      <w:r>
        <w:rPr>
          <w:rtl/>
        </w:rPr>
        <w:t>،</w:t>
      </w:r>
      <w:r w:rsidRPr="00456662">
        <w:rPr>
          <w:rtl/>
        </w:rPr>
        <w:t xml:space="preserve"> أي : فيقول لهم مالك وأعوانه</w:t>
      </w:r>
      <w:r>
        <w:rPr>
          <w:rtl/>
        </w:rPr>
        <w:t xml:space="preserve"> ـ </w:t>
      </w:r>
      <w:r w:rsidRPr="00456662">
        <w:rPr>
          <w:rtl/>
        </w:rPr>
        <w:t>بعد قول الكفّار : بلى قد جاءنا</w:t>
      </w:r>
      <w:r>
        <w:rPr>
          <w:rtl/>
        </w:rPr>
        <w:t xml:space="preserve"> ـ </w:t>
      </w:r>
      <w:r w:rsidRPr="00456662">
        <w:rPr>
          <w:rtl/>
        </w:rPr>
        <w:t>: إن أنتم إلّا في ضلال كبير</w:t>
      </w:r>
      <w:r>
        <w:rPr>
          <w:rtl/>
        </w:rPr>
        <w:t>،</w:t>
      </w:r>
      <w:r w:rsidRPr="00456662">
        <w:rPr>
          <w:rtl/>
        </w:rPr>
        <w:t xml:space="preserve"> أي : إلّا في عذاب أليم شديد ؛ كما في الصادقي عليه السلام.</w:t>
      </w:r>
    </w:p>
    <w:p w:rsidR="00F470B7" w:rsidRPr="00456662" w:rsidRDefault="00F470B7" w:rsidP="00596B52">
      <w:pPr>
        <w:pStyle w:val="libNormal"/>
        <w:rPr>
          <w:rtl/>
        </w:rPr>
      </w:pPr>
      <w:r w:rsidRPr="00456662">
        <w:rPr>
          <w:rtl/>
        </w:rPr>
        <w:t>فالمراد</w:t>
      </w:r>
      <w:r>
        <w:rPr>
          <w:rtl/>
        </w:rPr>
        <w:t xml:space="preserve"> بـ </w:t>
      </w:r>
      <w:r w:rsidRPr="00456662">
        <w:rPr>
          <w:rtl/>
        </w:rPr>
        <w:t>«الضلال» الهلاك</w:t>
      </w:r>
      <w:r>
        <w:rPr>
          <w:rtl/>
        </w:rPr>
        <w:t>،</w:t>
      </w:r>
      <w:r w:rsidRPr="00456662">
        <w:rPr>
          <w:rtl/>
        </w:rPr>
        <w:t xml:space="preserve"> أو عقابه</w:t>
      </w:r>
      <w:r>
        <w:rPr>
          <w:rtl/>
        </w:rPr>
        <w:t>،</w:t>
      </w:r>
      <w:r w:rsidRPr="00456662">
        <w:rPr>
          <w:rtl/>
        </w:rPr>
        <w:t xml:space="preserve"> بتقدير المضاف.</w:t>
      </w:r>
    </w:p>
    <w:p w:rsidR="00F470B7" w:rsidRPr="00456662" w:rsidRDefault="00F470B7" w:rsidP="00596B52">
      <w:pPr>
        <w:pStyle w:val="libNormal"/>
        <w:rPr>
          <w:rtl/>
        </w:rPr>
      </w:pPr>
      <w:r w:rsidRPr="00456662">
        <w:rPr>
          <w:rtl/>
        </w:rPr>
        <w:t>وقيل : إنّه من كلام الرسل لهم حكوه للخزنة ؛ أي قالوا لنا هذا فلم نقبله.</w:t>
      </w:r>
    </w:p>
    <w:p w:rsidR="00F470B7" w:rsidRPr="00456662" w:rsidRDefault="00F470B7" w:rsidP="00596B52">
      <w:pPr>
        <w:pStyle w:val="libNormal"/>
        <w:rPr>
          <w:rtl/>
        </w:rPr>
      </w:pPr>
      <w:r w:rsidRPr="00D02CEF">
        <w:rPr>
          <w:rStyle w:val="libAlaemChar"/>
          <w:rtl/>
        </w:rPr>
        <w:t>(</w:t>
      </w:r>
      <w:r w:rsidRPr="009E78CC">
        <w:rPr>
          <w:rStyle w:val="libAieChar"/>
          <w:rtl/>
        </w:rPr>
        <w:t>وَقالُوا لَوْ كُنَّا نَسْمَعُ أَوْ نَعْقِلُ ما كُنَّا فِي أَصْحابِ السَّعِيرِ</w:t>
      </w:r>
      <w:r w:rsidRPr="00D02CEF">
        <w:rPr>
          <w:rStyle w:val="libAlaemChar"/>
          <w:rtl/>
        </w:rPr>
        <w:t>)</w:t>
      </w:r>
      <w:r w:rsidRPr="00456662">
        <w:rPr>
          <w:rtl/>
        </w:rPr>
        <w:t xml:space="preserve"> ومفهومه : إنّا لم نسمع</w:t>
      </w:r>
      <w:r>
        <w:rPr>
          <w:rtl/>
        </w:rPr>
        <w:t>،</w:t>
      </w:r>
      <w:r w:rsidRPr="00456662">
        <w:rPr>
          <w:rtl/>
        </w:rPr>
        <w:t xml:space="preserve"> ولم نعقل</w:t>
      </w:r>
      <w:r>
        <w:rPr>
          <w:rtl/>
        </w:rPr>
        <w:t>،</w:t>
      </w:r>
      <w:r w:rsidRPr="00456662">
        <w:rPr>
          <w:rtl/>
        </w:rPr>
        <w:t xml:space="preserve"> فكنّا من أصحاب السعير</w:t>
      </w:r>
      <w:r>
        <w:rPr>
          <w:rtl/>
        </w:rPr>
        <w:t>،</w:t>
      </w:r>
      <w:r w:rsidRPr="00456662">
        <w:rPr>
          <w:rtl/>
        </w:rPr>
        <w:t xml:space="preserve"> فإنّ كلمة «لو» لامتناع الجواب بامتناع الشرط ؛ كما عليه أكثر النحاة</w:t>
      </w:r>
      <w:r>
        <w:rPr>
          <w:rtl/>
        </w:rPr>
        <w:t>،</w:t>
      </w:r>
      <w:r w:rsidRPr="00456662">
        <w:rPr>
          <w:rtl/>
        </w:rPr>
        <w:t xml:space="preserve"> أو العكس ؛ كما عليه ابن الحاجب.</w:t>
      </w:r>
    </w:p>
    <w:p w:rsidR="00F470B7" w:rsidRPr="00456662" w:rsidRDefault="00F470B7" w:rsidP="00596B52">
      <w:pPr>
        <w:pStyle w:val="libNormal"/>
        <w:rPr>
          <w:rtl/>
        </w:rPr>
      </w:pPr>
      <w:r w:rsidRPr="00456662">
        <w:rPr>
          <w:rtl/>
        </w:rPr>
        <w:t>فإنّ الأوّل سبب</w:t>
      </w:r>
      <w:r>
        <w:rPr>
          <w:rtl/>
        </w:rPr>
        <w:t>،</w:t>
      </w:r>
      <w:r w:rsidRPr="00456662">
        <w:rPr>
          <w:rtl/>
        </w:rPr>
        <w:t xml:space="preserve"> والمسبّب قد يكون أعمّ من السبب ؛ كالإشراق الحاصل من النار والشمس. قال : فالأولى أن يقال : انتفاء الأوّل لانتفاء الثاني</w:t>
      </w:r>
      <w:r>
        <w:rPr>
          <w:rtl/>
        </w:rPr>
        <w:t>،</w:t>
      </w:r>
      <w:r w:rsidRPr="00456662">
        <w:rPr>
          <w:rtl/>
        </w:rPr>
        <w:t xml:space="preserve"> لأنّ انتفاء المسبّب يدلّ على انتفاء كلّ سبب. وعلى ما ذكره</w:t>
      </w:r>
      <w:r>
        <w:rPr>
          <w:rtl/>
        </w:rPr>
        <w:t>،</w:t>
      </w:r>
      <w:r w:rsidRPr="00456662">
        <w:rPr>
          <w:rtl/>
        </w:rPr>
        <w:t xml:space="preserve"> ففي الآية دلالة على أنّ السبب لعدم السماع</w:t>
      </w:r>
      <w:r>
        <w:rPr>
          <w:rtl/>
        </w:rPr>
        <w:t>،</w:t>
      </w:r>
      <w:r w:rsidRPr="00456662">
        <w:rPr>
          <w:rtl/>
        </w:rPr>
        <w:t xml:space="preserve"> والعقل هو القضاء الأزليّ بالشقاوة الداعية إلى كونهم من أصحاب السعير ؛ كما يشير إليه قوله : </w:t>
      </w:r>
      <w:r w:rsidRPr="00D02CEF">
        <w:rPr>
          <w:rStyle w:val="libAlaemChar"/>
          <w:rtl/>
        </w:rPr>
        <w:t>(</w:t>
      </w:r>
      <w:r w:rsidRPr="009E78CC">
        <w:rPr>
          <w:rStyle w:val="libAieChar"/>
          <w:rtl/>
        </w:rPr>
        <w:t>أَفَأَنْتَ تُنْقِذُ مَنْ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القمر : 24.</w:t>
      </w:r>
    </w:p>
    <w:p w:rsidR="00F470B7" w:rsidRPr="00456662" w:rsidRDefault="00F470B7" w:rsidP="002F2D66">
      <w:pPr>
        <w:pStyle w:val="libFootnote0"/>
        <w:rPr>
          <w:rtl/>
        </w:rPr>
      </w:pPr>
      <w:r>
        <w:rPr>
          <w:rtl/>
        </w:rPr>
        <w:t>(</w:t>
      </w:r>
      <w:r w:rsidRPr="00456662">
        <w:rPr>
          <w:rtl/>
        </w:rPr>
        <w:t>2) يس : 15.</w:t>
      </w:r>
    </w:p>
    <w:p w:rsidR="00F470B7" w:rsidRPr="00456662" w:rsidRDefault="00F470B7" w:rsidP="00930449">
      <w:pPr>
        <w:pStyle w:val="libNormal0"/>
        <w:rPr>
          <w:rtl/>
        </w:rPr>
      </w:pPr>
      <w:r>
        <w:rPr>
          <w:rtl/>
        </w:rPr>
        <w:br w:type="page"/>
      </w:r>
      <w:r w:rsidRPr="009E78CC">
        <w:rPr>
          <w:rStyle w:val="libAieChar"/>
          <w:rtl/>
        </w:rPr>
        <w:lastRenderedPageBreak/>
        <w:t>فِي النَّارِ</w:t>
      </w:r>
      <w:r w:rsidRPr="00D02CEF">
        <w:rPr>
          <w:rStyle w:val="libAlaemChar"/>
          <w:rtl/>
        </w:rPr>
        <w:t>)</w:t>
      </w:r>
      <w:r w:rsidRPr="00456662">
        <w:rPr>
          <w:rtl/>
        </w:rPr>
        <w:t xml:space="preserve"> </w:t>
      </w:r>
      <w:r w:rsidRPr="00D02CEF">
        <w:rPr>
          <w:rStyle w:val="libFootnotenumChar"/>
          <w:rtl/>
        </w:rPr>
        <w:t>(1)</w:t>
      </w:r>
      <w:r w:rsidRPr="00456662">
        <w:rPr>
          <w:rtl/>
        </w:rPr>
        <w:t xml:space="preserve"> فيرجع الكلام إلى مسألة القضاء والقدر المنهيّ عن الكلام فيها</w:t>
      </w:r>
      <w:r>
        <w:rPr>
          <w:rtl/>
        </w:rPr>
        <w:t>،</w:t>
      </w:r>
      <w:r w:rsidRPr="00456662">
        <w:rPr>
          <w:rtl/>
        </w:rPr>
        <w:t xml:space="preserve"> وينافي بظاهره اعترافهم بالذنب</w:t>
      </w:r>
      <w:r>
        <w:rPr>
          <w:rtl/>
        </w:rPr>
        <w:t>،</w:t>
      </w:r>
      <w:r w:rsidRPr="00456662">
        <w:rPr>
          <w:rtl/>
        </w:rPr>
        <w:t xml:space="preserve"> فإنّهم يستندون في الصادر عنهم إلى علم الله</w:t>
      </w:r>
      <w:r>
        <w:rPr>
          <w:rtl/>
        </w:rPr>
        <w:t>،</w:t>
      </w:r>
      <w:r w:rsidRPr="00456662">
        <w:rPr>
          <w:rtl/>
        </w:rPr>
        <w:t xml:space="preserve"> ويزعمون أنّه علّة وسبب له ؛ كما يومي إليه قوله : </w:t>
      </w:r>
      <w:r w:rsidRPr="00D02CEF">
        <w:rPr>
          <w:rStyle w:val="libAlaemChar"/>
          <w:rtl/>
        </w:rPr>
        <w:t>(</w:t>
      </w:r>
      <w:r w:rsidRPr="009E78CC">
        <w:rPr>
          <w:rStyle w:val="libAieChar"/>
          <w:rtl/>
        </w:rPr>
        <w:t>وَلَوْ عَلِمَ اللهُ فِيهِمْ خَيْراً لَأَسْمَعَهُمْ وَلَوْ أَسْمَعَهُمْ لَتَوَلَّوْا</w:t>
      </w:r>
      <w:r w:rsidRPr="00D02CEF">
        <w:rPr>
          <w:rStyle w:val="libAlaemChar"/>
          <w:rtl/>
        </w:rPr>
        <w:t>)</w:t>
      </w:r>
      <w:r>
        <w:rPr>
          <w:rtl/>
        </w:rPr>
        <w:t xml:space="preserve"> ..</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قال المحقّق النراقيّ رحمه الله في «مشكلات العلوم» : فالفقرة الأولى لفظة «لو» فيها على أصلها ؛ أي انتفاء الجزاء بانتفاء الشرط</w:t>
      </w:r>
      <w:r>
        <w:rPr>
          <w:rtl/>
        </w:rPr>
        <w:t>،</w:t>
      </w:r>
      <w:r w:rsidRPr="00456662">
        <w:rPr>
          <w:rtl/>
        </w:rPr>
        <w:t xml:space="preserve"> وأمّا الثانية فالظاهر أنّها من قبيل لو لم يخف الله لم يعصه</w:t>
      </w:r>
      <w:r>
        <w:rPr>
          <w:rtl/>
        </w:rPr>
        <w:t>،</w:t>
      </w:r>
      <w:r w:rsidRPr="00456662">
        <w:rPr>
          <w:rtl/>
        </w:rPr>
        <w:t xml:space="preserve"> فيجب أن يوجّه بما وجّه به</w:t>
      </w:r>
      <w:r>
        <w:rPr>
          <w:rtl/>
        </w:rPr>
        <w:t xml:space="preserve"> ..</w:t>
      </w:r>
      <w:r w:rsidRPr="00456662">
        <w:rPr>
          <w:rtl/>
        </w:rPr>
        <w:t>.</w:t>
      </w:r>
      <w:r>
        <w:rPr>
          <w:rFonts w:hint="cs"/>
          <w:rtl/>
        </w:rPr>
        <w:t xml:space="preserve"> </w:t>
      </w:r>
      <w:r w:rsidRPr="00456662">
        <w:rPr>
          <w:rtl/>
        </w:rPr>
        <w:t>إلى آخر ما ذكره</w:t>
      </w:r>
      <w:r>
        <w:rPr>
          <w:rtl/>
        </w:rPr>
        <w:t>،</w:t>
      </w:r>
      <w:r w:rsidRPr="00456662">
        <w:rPr>
          <w:rtl/>
        </w:rPr>
        <w:t xml:space="preserve"> وهو طويل. فتأمّل ولا تغفل.</w:t>
      </w:r>
    </w:p>
    <w:p w:rsidR="00F470B7" w:rsidRPr="00456662" w:rsidRDefault="00F470B7" w:rsidP="00596B52">
      <w:pPr>
        <w:pStyle w:val="libNormal"/>
        <w:rPr>
          <w:rtl/>
        </w:rPr>
      </w:pPr>
      <w:r w:rsidRPr="00456662">
        <w:rPr>
          <w:rtl/>
        </w:rPr>
        <w:t>وكيف كان</w:t>
      </w:r>
      <w:r>
        <w:rPr>
          <w:rtl/>
        </w:rPr>
        <w:t>،</w:t>
      </w:r>
      <w:r w:rsidRPr="00456662">
        <w:rPr>
          <w:rtl/>
        </w:rPr>
        <w:t xml:space="preserve"> فلهم في تفسير الآية وجوه :</w:t>
      </w:r>
    </w:p>
    <w:p w:rsidR="00F470B7" w:rsidRPr="00456662" w:rsidRDefault="00F470B7" w:rsidP="00596B52">
      <w:pPr>
        <w:pStyle w:val="libNormal"/>
        <w:rPr>
          <w:rtl/>
        </w:rPr>
      </w:pPr>
      <w:r w:rsidRPr="00456662">
        <w:rPr>
          <w:rtl/>
        </w:rPr>
        <w:t>منها : ما ذكره صاحب الحقائق من أنّ المعنى : لو سمعنا الخطاب الأزليّ شفاها في مشاهداته</w:t>
      </w:r>
      <w:r>
        <w:rPr>
          <w:rtl/>
        </w:rPr>
        <w:t>،</w:t>
      </w:r>
      <w:r w:rsidRPr="00456662">
        <w:rPr>
          <w:rtl/>
        </w:rPr>
        <w:t xml:space="preserve"> وعلمنا حقيقته</w:t>
      </w:r>
      <w:r>
        <w:rPr>
          <w:rtl/>
        </w:rPr>
        <w:t>،</w:t>
      </w:r>
      <w:r w:rsidRPr="00456662">
        <w:rPr>
          <w:rtl/>
        </w:rPr>
        <w:t xml:space="preserve"> ما كنّا من أصحاب البعد والحجاب.</w:t>
      </w:r>
    </w:p>
    <w:p w:rsidR="00F470B7" w:rsidRPr="00456662" w:rsidRDefault="00F470B7" w:rsidP="00596B52">
      <w:pPr>
        <w:pStyle w:val="libNormal"/>
        <w:rPr>
          <w:rtl/>
        </w:rPr>
      </w:pPr>
      <w:r w:rsidRPr="00456662">
        <w:rPr>
          <w:rtl/>
        </w:rPr>
        <w:t>ومنها : ما حكاه عن بعضهم من أنّ المعنى : لو سمعنا موعظة الواعظين</w:t>
      </w:r>
      <w:r>
        <w:rPr>
          <w:rtl/>
        </w:rPr>
        <w:t>،</w:t>
      </w:r>
      <w:r w:rsidRPr="00456662">
        <w:rPr>
          <w:rtl/>
        </w:rPr>
        <w:t xml:space="preserve"> وعقلنا نصيحة الناصحين لاتّبعناهم فيما أمروا به</w:t>
      </w:r>
      <w:r>
        <w:rPr>
          <w:rtl/>
        </w:rPr>
        <w:t>،</w:t>
      </w:r>
      <w:r w:rsidRPr="00456662">
        <w:rPr>
          <w:rtl/>
        </w:rPr>
        <w:t xml:space="preserve"> ولما كنّا إذا في أصحاب السعير.</w:t>
      </w:r>
    </w:p>
    <w:p w:rsidR="00F470B7" w:rsidRPr="00456662" w:rsidRDefault="00F470B7" w:rsidP="00596B52">
      <w:pPr>
        <w:pStyle w:val="libNormal"/>
        <w:rPr>
          <w:rtl/>
        </w:rPr>
      </w:pPr>
      <w:r w:rsidRPr="00456662">
        <w:rPr>
          <w:rtl/>
        </w:rPr>
        <w:t>ومنها : ما حكي عن الزجّاج من أنّ المعنى : لو كنّا نستمع سمع من يعي ويفكّر</w:t>
      </w:r>
      <w:r>
        <w:rPr>
          <w:rtl/>
        </w:rPr>
        <w:t>،</w:t>
      </w:r>
      <w:r w:rsidRPr="00456662">
        <w:rPr>
          <w:rtl/>
        </w:rPr>
        <w:t xml:space="preserve"> </w:t>
      </w:r>
      <w:r>
        <w:rPr>
          <w:rtl/>
        </w:rPr>
        <w:t>و [</w:t>
      </w:r>
      <w:r w:rsidRPr="00456662">
        <w:rPr>
          <w:rtl/>
        </w:rPr>
        <w:t>نعقل</w:t>
      </w:r>
      <w:r>
        <w:rPr>
          <w:rtl/>
        </w:rPr>
        <w:t>]</w:t>
      </w:r>
      <w:r w:rsidRPr="00456662">
        <w:rPr>
          <w:rtl/>
        </w:rPr>
        <w:t xml:space="preserve"> عقل من يميّز وينظر</w:t>
      </w:r>
      <w:r>
        <w:rPr>
          <w:rtl/>
        </w:rPr>
        <w:t>،</w:t>
      </w:r>
      <w:r w:rsidRPr="00456662">
        <w:rPr>
          <w:rtl/>
        </w:rPr>
        <w:t xml:space="preserve"> ما كنّا من أهل النار </w:t>
      </w:r>
      <w:r w:rsidRPr="00D02CEF">
        <w:rPr>
          <w:rStyle w:val="libFootnotenumChar"/>
          <w:rtl/>
        </w:rPr>
        <w:t>(3)</w:t>
      </w:r>
      <w:r>
        <w:rPr>
          <w:rtl/>
        </w:rPr>
        <w:t>.</w:t>
      </w:r>
    </w:p>
    <w:p w:rsidR="00F470B7" w:rsidRPr="00456662" w:rsidRDefault="00F470B7" w:rsidP="00596B52">
      <w:pPr>
        <w:pStyle w:val="libNormal"/>
        <w:rPr>
          <w:rtl/>
        </w:rPr>
      </w:pPr>
      <w:r w:rsidRPr="00456662">
        <w:rPr>
          <w:rtl/>
        </w:rPr>
        <w:t>ومنها : ما يستفاد من التفسير الصادقيّ عليه السلام أنّ المراد : لو كنّا نطيع</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الزمر : 19.</w:t>
      </w:r>
    </w:p>
    <w:p w:rsidR="00F470B7" w:rsidRPr="00456662" w:rsidRDefault="00F470B7" w:rsidP="002F2D66">
      <w:pPr>
        <w:pStyle w:val="libFootnote0"/>
        <w:rPr>
          <w:rtl/>
        </w:rPr>
      </w:pPr>
      <w:r>
        <w:rPr>
          <w:rtl/>
        </w:rPr>
        <w:t>(</w:t>
      </w:r>
      <w:r w:rsidRPr="00456662">
        <w:rPr>
          <w:rtl/>
        </w:rPr>
        <w:t>2) الأنفال : 23.</w:t>
      </w:r>
    </w:p>
    <w:p w:rsidR="00F470B7" w:rsidRPr="00456662" w:rsidRDefault="00F470B7" w:rsidP="002F2D66">
      <w:pPr>
        <w:pStyle w:val="libFootnote0"/>
        <w:rPr>
          <w:rtl/>
        </w:rPr>
      </w:pPr>
      <w:r>
        <w:rPr>
          <w:rtl/>
        </w:rPr>
        <w:t>(</w:t>
      </w:r>
      <w:r w:rsidRPr="00456662">
        <w:rPr>
          <w:rtl/>
        </w:rPr>
        <w:t>3) مجمع البيان 10 : 410.</w:t>
      </w:r>
    </w:p>
    <w:p w:rsidR="00F470B7" w:rsidRPr="00456662" w:rsidRDefault="00F470B7" w:rsidP="00930449">
      <w:pPr>
        <w:pStyle w:val="libNormal0"/>
        <w:rPr>
          <w:rtl/>
        </w:rPr>
      </w:pPr>
      <w:r>
        <w:rPr>
          <w:rtl/>
        </w:rPr>
        <w:br w:type="page"/>
      </w:r>
      <w:r w:rsidRPr="00456662">
        <w:rPr>
          <w:rtl/>
        </w:rPr>
        <w:lastRenderedPageBreak/>
        <w:t>أو نقبل ما أمرنا به ما كنّا من أصحاب السعير. قال عليه السلام : قد سمعوا وعقلوا ولكنّهم لم يطيعوا ولم يقبلوا</w:t>
      </w:r>
      <w:r>
        <w:rPr>
          <w:rtl/>
        </w:rPr>
        <w:t>،</w:t>
      </w:r>
      <w:r w:rsidRPr="00456662">
        <w:rPr>
          <w:rtl/>
        </w:rPr>
        <w:t xml:space="preserve"> والدليل على أنّهم قد سمعوا وعقلوا ولم يقبلوا</w:t>
      </w:r>
      <w:r>
        <w:rPr>
          <w:rFonts w:hint="cs"/>
          <w:rtl/>
        </w:rPr>
        <w:t xml:space="preserve"> </w:t>
      </w:r>
      <w:r w:rsidRPr="00456662">
        <w:rPr>
          <w:rtl/>
        </w:rPr>
        <w:t xml:space="preserve">قوله : </w:t>
      </w:r>
      <w:r w:rsidRPr="00D02CEF">
        <w:rPr>
          <w:rStyle w:val="libAlaemChar"/>
          <w:rtl/>
        </w:rPr>
        <w:t>(</w:t>
      </w:r>
      <w:r w:rsidRPr="009E78CC">
        <w:rPr>
          <w:rStyle w:val="libAieChar"/>
          <w:rtl/>
        </w:rPr>
        <w:t>فَاعْتَرَفُوا بِذَنْبِهِمْ</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w:t>
      </w:r>
      <w:r w:rsidRPr="00D02CEF">
        <w:rPr>
          <w:rStyle w:val="libFootnotenumChar"/>
          <w:rtl/>
        </w:rPr>
        <w:t>(2)</w:t>
      </w:r>
      <w:r w:rsidRPr="00456662">
        <w:rPr>
          <w:rtl/>
        </w:rPr>
        <w:t xml:space="preserve"> إلى آخره. انتهى.</w:t>
      </w:r>
    </w:p>
    <w:p w:rsidR="00F470B7" w:rsidRPr="00456662" w:rsidRDefault="00F470B7" w:rsidP="00596B52">
      <w:pPr>
        <w:pStyle w:val="libNormal"/>
        <w:rPr>
          <w:rtl/>
        </w:rPr>
      </w:pPr>
      <w:r w:rsidRPr="00456662">
        <w:rPr>
          <w:rtl/>
        </w:rPr>
        <w:t>يعني أنّه إذا كانوا لم يسمعوا ولم يعقلوا فلا يثبت لهم تكليف حتّى يترتّب عليه الذنب</w:t>
      </w:r>
      <w:r>
        <w:rPr>
          <w:rtl/>
        </w:rPr>
        <w:t>،</w:t>
      </w:r>
      <w:r w:rsidRPr="00456662">
        <w:rPr>
          <w:rtl/>
        </w:rPr>
        <w:t xml:space="preserve"> فإنّ ذلك من شرائط حسن التكليف ؛ كما حقّق في محلّه. ففي الاعتراف بالذنب وتقريره دلالة على تحقّق السمع والعقل</w:t>
      </w:r>
      <w:r>
        <w:rPr>
          <w:rtl/>
        </w:rPr>
        <w:t>،</w:t>
      </w:r>
      <w:r w:rsidRPr="00456662">
        <w:rPr>
          <w:rtl/>
        </w:rPr>
        <w:t xml:space="preserve"> ويرشد إليه قوله تعالى : </w:t>
      </w:r>
      <w:r w:rsidRPr="00D02CEF">
        <w:rPr>
          <w:rStyle w:val="libAlaemChar"/>
          <w:rtl/>
        </w:rPr>
        <w:t>(</w:t>
      </w:r>
      <w:r w:rsidRPr="009E78CC">
        <w:rPr>
          <w:rStyle w:val="libAieChar"/>
          <w:rtl/>
        </w:rPr>
        <w:t>وَما كُنَّا مُعَذِّبِينَ حَتَّى نَبْعَثَ رَسُولاً</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ومنها : أنّ المراد : لو كنّا نعتقد ما اقتضته الأدلّة السمعيّة من الكتاب والسنّة</w:t>
      </w:r>
      <w:r>
        <w:rPr>
          <w:rtl/>
        </w:rPr>
        <w:t>،</w:t>
      </w:r>
      <w:r w:rsidRPr="00456662">
        <w:rPr>
          <w:rtl/>
        </w:rPr>
        <w:t xml:space="preserve"> وأدّت إليه الأدلّة العقليّة</w:t>
      </w:r>
      <w:r>
        <w:rPr>
          <w:rtl/>
        </w:rPr>
        <w:t>،</w:t>
      </w:r>
      <w:r w:rsidRPr="00456662">
        <w:rPr>
          <w:rtl/>
        </w:rPr>
        <w:t xml:space="preserve"> ما كنّا من أصحاب النار.</w:t>
      </w:r>
    </w:p>
    <w:p w:rsidR="00F470B7" w:rsidRPr="00456662" w:rsidRDefault="00F470B7" w:rsidP="00596B52">
      <w:pPr>
        <w:pStyle w:val="libNormal"/>
        <w:rPr>
          <w:rtl/>
        </w:rPr>
      </w:pPr>
      <w:r w:rsidRPr="00456662">
        <w:rPr>
          <w:rtl/>
        </w:rPr>
        <w:t>قال في الكشّاف : إنّما جمع بين السمع والعقل</w:t>
      </w:r>
      <w:r>
        <w:rPr>
          <w:rtl/>
        </w:rPr>
        <w:t>،</w:t>
      </w:r>
      <w:r w:rsidRPr="00456662">
        <w:rPr>
          <w:rtl/>
        </w:rPr>
        <w:t xml:space="preserve"> لأنّ مدار التكليف على </w:t>
      </w:r>
      <w:r>
        <w:rPr>
          <w:rtl/>
        </w:rPr>
        <w:t>[</w:t>
      </w:r>
      <w:r w:rsidRPr="00456662">
        <w:rPr>
          <w:rtl/>
        </w:rPr>
        <w:t>أدلّة</w:t>
      </w:r>
      <w:r>
        <w:rPr>
          <w:rtl/>
        </w:rPr>
        <w:t>]</w:t>
      </w:r>
      <w:r w:rsidRPr="00456662">
        <w:rPr>
          <w:rtl/>
        </w:rPr>
        <w:t xml:space="preserve"> السمع والعقل </w:t>
      </w:r>
      <w:r w:rsidRPr="00D02CEF">
        <w:rPr>
          <w:rStyle w:val="libFootnotenumChar"/>
          <w:rtl/>
        </w:rPr>
        <w:t>(4)</w:t>
      </w:r>
      <w:r>
        <w:rPr>
          <w:rtl/>
        </w:rPr>
        <w:t>.</w:t>
      </w:r>
    </w:p>
    <w:p w:rsidR="00F470B7" w:rsidRPr="00456662" w:rsidRDefault="00F470B7" w:rsidP="00596B52">
      <w:pPr>
        <w:pStyle w:val="libNormal"/>
        <w:rPr>
          <w:rtl/>
        </w:rPr>
      </w:pPr>
      <w:r w:rsidRPr="00456662">
        <w:rPr>
          <w:rtl/>
        </w:rPr>
        <w:t>ومنها : إنّ المراد : أنّا لو كنّا ننقاد لأولياء الأمر</w:t>
      </w:r>
      <w:r>
        <w:rPr>
          <w:rtl/>
        </w:rPr>
        <w:t>،</w:t>
      </w:r>
      <w:r w:rsidRPr="00456662">
        <w:rPr>
          <w:rtl/>
        </w:rPr>
        <w:t xml:space="preserve"> وكنّا في تقليد صحيح</w:t>
      </w:r>
      <w:r>
        <w:rPr>
          <w:rtl/>
        </w:rPr>
        <w:t>،</w:t>
      </w:r>
      <w:r w:rsidRPr="00456662">
        <w:rPr>
          <w:rtl/>
        </w:rPr>
        <w:t xml:space="preserve"> أو ندرك بعقولنا</w:t>
      </w:r>
      <w:r>
        <w:rPr>
          <w:rtl/>
        </w:rPr>
        <w:t>،</w:t>
      </w:r>
      <w:r w:rsidRPr="00456662">
        <w:rPr>
          <w:rtl/>
        </w:rPr>
        <w:t xml:space="preserve"> ونميّز الحقّ من الباطل</w:t>
      </w:r>
      <w:r>
        <w:rPr>
          <w:rtl/>
        </w:rPr>
        <w:t>،</w:t>
      </w:r>
      <w:r w:rsidRPr="00456662">
        <w:rPr>
          <w:rtl/>
        </w:rPr>
        <w:t xml:space="preserve"> وكنّا محقّقين.</w:t>
      </w:r>
    </w:p>
    <w:p w:rsidR="00F470B7" w:rsidRPr="00456662" w:rsidRDefault="00F470B7" w:rsidP="00596B52">
      <w:pPr>
        <w:pStyle w:val="libNormal"/>
        <w:rPr>
          <w:rtl/>
        </w:rPr>
      </w:pPr>
      <w:r w:rsidRPr="00456662">
        <w:rPr>
          <w:rtl/>
        </w:rPr>
        <w:t>ومنها : ما روي من أنّ هذه الآيات نزلت في أعداء أمير المؤمنين عليه السلام</w:t>
      </w:r>
      <w:r>
        <w:rPr>
          <w:rtl/>
        </w:rPr>
        <w:t>،</w:t>
      </w:r>
      <w:r w:rsidRPr="00456662">
        <w:rPr>
          <w:rtl/>
        </w:rPr>
        <w:t xml:space="preserve"> فالمعنى : لو كنّا نسمع أو نعقل ما ورد في حقّ عليّ عليه السلام وولايته ما كنّا مخلّدين في النار.</w:t>
      </w:r>
    </w:p>
    <w:p w:rsidR="00F470B7" w:rsidRPr="00456662" w:rsidRDefault="00F470B7" w:rsidP="00596B52">
      <w:pPr>
        <w:pStyle w:val="libNormal"/>
        <w:rPr>
          <w:rtl/>
        </w:rPr>
      </w:pPr>
      <w:r w:rsidRPr="00456662">
        <w:rPr>
          <w:rtl/>
        </w:rPr>
        <w:t>ومنها : ما ذكره في الصافي من : أنّا لو كنّا نسمع كلام الرسل فنقبله جملة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الملك : 11.</w:t>
      </w:r>
    </w:p>
    <w:p w:rsidR="00F470B7" w:rsidRPr="00456662" w:rsidRDefault="00F470B7" w:rsidP="002F2D66">
      <w:pPr>
        <w:pStyle w:val="libFootnote0"/>
        <w:rPr>
          <w:rtl/>
        </w:rPr>
      </w:pPr>
      <w:r>
        <w:rPr>
          <w:rtl/>
        </w:rPr>
        <w:t>(</w:t>
      </w:r>
      <w:r w:rsidRPr="00456662">
        <w:rPr>
          <w:rtl/>
        </w:rPr>
        <w:t>2) تفسير القمّيّ 2 : 378.</w:t>
      </w:r>
    </w:p>
    <w:p w:rsidR="00F470B7" w:rsidRPr="00456662" w:rsidRDefault="00F470B7" w:rsidP="002F2D66">
      <w:pPr>
        <w:pStyle w:val="libFootnote0"/>
        <w:rPr>
          <w:rtl/>
        </w:rPr>
      </w:pPr>
      <w:r>
        <w:rPr>
          <w:rtl/>
        </w:rPr>
        <w:t>(</w:t>
      </w:r>
      <w:r w:rsidRPr="00456662">
        <w:rPr>
          <w:rtl/>
        </w:rPr>
        <w:t>3) الإسراء : 15.</w:t>
      </w:r>
    </w:p>
    <w:p w:rsidR="00F470B7" w:rsidRPr="00456662" w:rsidRDefault="00F470B7" w:rsidP="002F2D66">
      <w:pPr>
        <w:pStyle w:val="libFootnote0"/>
        <w:rPr>
          <w:rtl/>
        </w:rPr>
      </w:pPr>
      <w:r>
        <w:rPr>
          <w:rtl/>
        </w:rPr>
        <w:t>(</w:t>
      </w:r>
      <w:r w:rsidRPr="00456662">
        <w:rPr>
          <w:rtl/>
        </w:rPr>
        <w:t>4) الكشّاف 4 : 579.</w:t>
      </w:r>
    </w:p>
    <w:p w:rsidR="00F470B7" w:rsidRPr="00456662" w:rsidRDefault="00F470B7" w:rsidP="00930449">
      <w:pPr>
        <w:pStyle w:val="libNormal0"/>
        <w:rPr>
          <w:rtl/>
        </w:rPr>
      </w:pPr>
      <w:r>
        <w:rPr>
          <w:rtl/>
        </w:rPr>
        <w:br w:type="page"/>
      </w:r>
      <w:r w:rsidRPr="00456662">
        <w:rPr>
          <w:rtl/>
        </w:rPr>
        <w:lastRenderedPageBreak/>
        <w:t>من غير بحث وتفتيش اعتمادا على صدقهم</w:t>
      </w:r>
      <w:r>
        <w:rPr>
          <w:rtl/>
        </w:rPr>
        <w:t>،</w:t>
      </w:r>
      <w:r w:rsidRPr="00456662">
        <w:rPr>
          <w:rtl/>
        </w:rPr>
        <w:t xml:space="preserve"> أو نعقل فنفكّر في حكمه ومعانيه تفكّر المستبصرين</w:t>
      </w:r>
      <w:r>
        <w:rPr>
          <w:rtl/>
        </w:rPr>
        <w:t>،</w:t>
      </w:r>
      <w:r w:rsidRPr="00456662">
        <w:rPr>
          <w:rtl/>
        </w:rPr>
        <w:t xml:space="preserve"> ما كنّا في عداد أصحاب الجحيم وفي جملتهم </w:t>
      </w:r>
      <w:r w:rsidRPr="00D02CEF">
        <w:rPr>
          <w:rStyle w:val="libFootnotenumChar"/>
          <w:rtl/>
        </w:rPr>
        <w:t>(1)</w:t>
      </w:r>
      <w:r>
        <w:rPr>
          <w:rtl/>
        </w:rPr>
        <w:t>.</w:t>
      </w:r>
    </w:p>
    <w:p w:rsidR="00F470B7" w:rsidRPr="00456662" w:rsidRDefault="00F470B7" w:rsidP="00596B52">
      <w:pPr>
        <w:pStyle w:val="libNormal"/>
        <w:rPr>
          <w:rtl/>
        </w:rPr>
      </w:pPr>
      <w:r w:rsidRPr="00456662">
        <w:rPr>
          <w:rtl/>
        </w:rPr>
        <w:t>ومنها : ما ذكره في الكشّاف من : أنّا لو كنّا نسمع الإنذار سماع طالبين للحقّ</w:t>
      </w:r>
      <w:r>
        <w:rPr>
          <w:rtl/>
        </w:rPr>
        <w:t>،</w:t>
      </w:r>
      <w:r w:rsidRPr="00456662">
        <w:rPr>
          <w:rtl/>
        </w:rPr>
        <w:t xml:space="preserve"> أو نعقله عقل متأمّلين </w:t>
      </w:r>
      <w:r w:rsidRPr="00D02CEF">
        <w:rPr>
          <w:rStyle w:val="libFootnotenumChar"/>
          <w:rtl/>
        </w:rPr>
        <w:t>(2)</w:t>
      </w:r>
      <w:r>
        <w:rPr>
          <w:rtl/>
        </w:rPr>
        <w:t>.</w:t>
      </w:r>
    </w:p>
    <w:p w:rsidR="00F470B7" w:rsidRPr="00456662" w:rsidRDefault="00F470B7" w:rsidP="00596B52">
      <w:pPr>
        <w:pStyle w:val="libNormal"/>
        <w:rPr>
          <w:rtl/>
        </w:rPr>
      </w:pPr>
      <w:r w:rsidRPr="00456662">
        <w:rPr>
          <w:rtl/>
        </w:rPr>
        <w:t>ولا يخفى أنّه يمكن إرجاع بعض هذه الوجوه إلى بعض آخر.</w:t>
      </w:r>
    </w:p>
    <w:p w:rsidR="00F470B7" w:rsidRPr="00456662" w:rsidRDefault="00F470B7" w:rsidP="00596B52">
      <w:pPr>
        <w:pStyle w:val="libNormal"/>
        <w:rPr>
          <w:rtl/>
        </w:rPr>
      </w:pPr>
      <w:r w:rsidRPr="00456662">
        <w:rPr>
          <w:rtl/>
        </w:rPr>
        <w:t xml:space="preserve">وفي الكشّاف : إنّ من بدع التفاسير أنّ المراد لو كنّا على مذهب أهل </w:t>
      </w:r>
      <w:r w:rsidRPr="00D02CEF">
        <w:rPr>
          <w:rStyle w:val="libFootnotenumChar"/>
          <w:rtl/>
        </w:rPr>
        <w:t>(3)</w:t>
      </w:r>
      <w:r w:rsidRPr="00456662">
        <w:rPr>
          <w:rtl/>
        </w:rPr>
        <w:t xml:space="preserve"> الحديث أو على مذهب أصحاب الرأي ؛ كأنّ هذه الآية نزلت بعد ظهور هذين المذهبين</w:t>
      </w:r>
      <w:r>
        <w:rPr>
          <w:rtl/>
        </w:rPr>
        <w:t>،</w:t>
      </w:r>
      <w:r w:rsidRPr="00456662">
        <w:rPr>
          <w:rtl/>
        </w:rPr>
        <w:t xml:space="preserve"> وكأنّ سائر أصحاب المذاهب والمجتهدين قد أنزل الله وعيدهم</w:t>
      </w:r>
      <w:r>
        <w:rPr>
          <w:rtl/>
        </w:rPr>
        <w:t>،</w:t>
      </w:r>
      <w:r w:rsidRPr="00456662">
        <w:rPr>
          <w:rtl/>
        </w:rPr>
        <w:t xml:space="preserve"> وكأنّ من كان من هؤلاء فهو من الناجين لا محالة</w:t>
      </w:r>
      <w:r>
        <w:rPr>
          <w:rtl/>
        </w:rPr>
        <w:t xml:space="preserve"> ..</w:t>
      </w:r>
      <w:r w:rsidRPr="00456662">
        <w:rPr>
          <w:rtl/>
        </w:rPr>
        <w:t xml:space="preserve">. </w:t>
      </w:r>
      <w:r w:rsidRPr="00D02CEF">
        <w:rPr>
          <w:rStyle w:val="libFootnotenumChar"/>
          <w:rtl/>
        </w:rPr>
        <w:t>(4)</w:t>
      </w:r>
      <w:r w:rsidRPr="00456662">
        <w:rPr>
          <w:rtl/>
        </w:rPr>
        <w:t xml:space="preserve"> إلى آخره.</w:t>
      </w:r>
      <w:r>
        <w:rPr>
          <w:rFonts w:hint="cs"/>
          <w:rtl/>
        </w:rPr>
        <w:t xml:space="preserve"> </w:t>
      </w:r>
      <w:r w:rsidRPr="00456662">
        <w:rPr>
          <w:rtl/>
        </w:rPr>
        <w:t>انتهى.</w:t>
      </w:r>
    </w:p>
    <w:p w:rsidR="00F470B7" w:rsidRPr="00456662" w:rsidRDefault="00F470B7" w:rsidP="00596B52">
      <w:pPr>
        <w:pStyle w:val="libNormal"/>
        <w:rPr>
          <w:rtl/>
        </w:rPr>
      </w:pPr>
      <w:r w:rsidRPr="00456662">
        <w:rPr>
          <w:rtl/>
        </w:rPr>
        <w:t>هذا مع أنّه لو صحّ هذا التفسير صحّ استدلال كلّ أهل مذهب بهذه الآية على صحّة مذهبه</w:t>
      </w:r>
      <w:r>
        <w:rPr>
          <w:rtl/>
        </w:rPr>
        <w:t>،</w:t>
      </w:r>
      <w:r w:rsidRPr="00456662">
        <w:rPr>
          <w:rtl/>
        </w:rPr>
        <w:t xml:space="preserve"> وهو كما ترى.</w:t>
      </w:r>
    </w:p>
    <w:p w:rsidR="00F470B7" w:rsidRPr="00456662" w:rsidRDefault="00F470B7" w:rsidP="00596B52">
      <w:pPr>
        <w:pStyle w:val="libNormal"/>
        <w:rPr>
          <w:rtl/>
        </w:rPr>
      </w:pPr>
      <w:r w:rsidRPr="00456662">
        <w:rPr>
          <w:rtl/>
        </w:rPr>
        <w:t>وكيف كان</w:t>
      </w:r>
      <w:r>
        <w:rPr>
          <w:rtl/>
        </w:rPr>
        <w:t>،</w:t>
      </w:r>
      <w:r w:rsidRPr="00456662">
        <w:rPr>
          <w:rtl/>
        </w:rPr>
        <w:t xml:space="preserve"> فهذه الآية جارية في الأصول والفروع</w:t>
      </w:r>
      <w:r>
        <w:rPr>
          <w:rtl/>
        </w:rPr>
        <w:t>،</w:t>
      </w:r>
      <w:r w:rsidRPr="00456662">
        <w:rPr>
          <w:rtl/>
        </w:rPr>
        <w:t xml:space="preserve"> ودالّة على أنّ تارك طريقي الاجتهاد والتقليد لمن ليس له قوّة الاجتهاد مؤاخذ. فتأمّل.</w:t>
      </w:r>
    </w:p>
    <w:p w:rsidR="00F470B7" w:rsidRPr="00456662" w:rsidRDefault="00F470B7" w:rsidP="00596B52">
      <w:pPr>
        <w:pStyle w:val="libNormal"/>
        <w:rPr>
          <w:rtl/>
        </w:rPr>
      </w:pPr>
      <w:r w:rsidRPr="00D02CEF">
        <w:rPr>
          <w:rStyle w:val="libAlaemChar"/>
          <w:rtl/>
        </w:rPr>
        <w:t>(</w:t>
      </w:r>
      <w:r w:rsidRPr="009E78CC">
        <w:rPr>
          <w:rStyle w:val="libAieChar"/>
          <w:rtl/>
        </w:rPr>
        <w:t>فَاعْتَرَفُوا بِذَنْبِهِمْ فَسُحْقاً لِأَصْحابِ السَّعِيرِ</w:t>
      </w:r>
      <w:r w:rsidRPr="00D02CEF">
        <w:rPr>
          <w:rStyle w:val="libAlaemChar"/>
          <w:rtl/>
        </w:rPr>
        <w:t>)</w:t>
      </w:r>
      <w:r w:rsidRPr="00456662">
        <w:rPr>
          <w:rtl/>
        </w:rPr>
        <w:t xml:space="preserve"> قد عرفت اختصاص مورد ما تقدّم بالمقصّرين</w:t>
      </w:r>
      <w:r>
        <w:rPr>
          <w:rtl/>
        </w:rPr>
        <w:t>،</w:t>
      </w:r>
      <w:r w:rsidRPr="00456662">
        <w:rPr>
          <w:rtl/>
        </w:rPr>
        <w:t xml:space="preserve"> وعدم شموله للقاصرين الّذين لم يبلغهم خطاب التكليف</w:t>
      </w:r>
      <w:r>
        <w:rPr>
          <w:rtl/>
        </w:rPr>
        <w:t>،</w:t>
      </w:r>
      <w:r w:rsidRPr="00456662">
        <w:rPr>
          <w:rtl/>
        </w:rPr>
        <w:t xml:space="preserve"> فالأعتراف بالذنب في محلّه</w:t>
      </w:r>
      <w:r>
        <w:rPr>
          <w:rtl/>
        </w:rPr>
        <w:t>،</w:t>
      </w:r>
      <w:r w:rsidRPr="00456662">
        <w:rPr>
          <w:rtl/>
        </w:rPr>
        <w:t xml:space="preserve"> ولكنّه غير نافع في الآخرة مطلقا</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التفسير الصافي 5 : 202.</w:t>
      </w:r>
    </w:p>
    <w:p w:rsidR="00F470B7" w:rsidRPr="00456662" w:rsidRDefault="00F470B7" w:rsidP="002F2D66">
      <w:pPr>
        <w:pStyle w:val="libFootnote0"/>
        <w:rPr>
          <w:rtl/>
        </w:rPr>
      </w:pPr>
      <w:r>
        <w:rPr>
          <w:rtl/>
        </w:rPr>
        <w:t>(</w:t>
      </w:r>
      <w:r w:rsidRPr="00456662">
        <w:rPr>
          <w:rtl/>
        </w:rPr>
        <w:t>2) الكشّاف 4 : 578</w:t>
      </w:r>
      <w:r>
        <w:rPr>
          <w:rtl/>
        </w:rPr>
        <w:t xml:space="preserve"> ـ </w:t>
      </w:r>
      <w:r w:rsidRPr="00456662">
        <w:rPr>
          <w:rtl/>
        </w:rPr>
        <w:t>579.</w:t>
      </w:r>
    </w:p>
    <w:p w:rsidR="00F470B7" w:rsidRPr="00456662" w:rsidRDefault="00F470B7" w:rsidP="002F2D66">
      <w:pPr>
        <w:pStyle w:val="libFootnote0"/>
        <w:rPr>
          <w:rtl/>
        </w:rPr>
      </w:pPr>
      <w:r>
        <w:rPr>
          <w:rtl/>
        </w:rPr>
        <w:t>(</w:t>
      </w:r>
      <w:r w:rsidRPr="00456662">
        <w:rPr>
          <w:rtl/>
        </w:rPr>
        <w:t>3) في المصدر : أصحاب.</w:t>
      </w:r>
    </w:p>
    <w:p w:rsidR="00F470B7" w:rsidRPr="00456662" w:rsidRDefault="00F470B7" w:rsidP="002F2D66">
      <w:pPr>
        <w:pStyle w:val="libFootnote0"/>
        <w:rPr>
          <w:rtl/>
        </w:rPr>
      </w:pPr>
      <w:r>
        <w:rPr>
          <w:rtl/>
        </w:rPr>
        <w:t>(</w:t>
      </w:r>
      <w:r w:rsidRPr="00456662">
        <w:rPr>
          <w:rtl/>
        </w:rPr>
        <w:t>4) الكشّاف 4 : 579.</w:t>
      </w:r>
    </w:p>
    <w:p w:rsidR="00F470B7" w:rsidRPr="00456662" w:rsidRDefault="00F470B7" w:rsidP="00930449">
      <w:pPr>
        <w:pStyle w:val="libNormal0"/>
        <w:rPr>
          <w:rtl/>
        </w:rPr>
      </w:pPr>
      <w:r>
        <w:rPr>
          <w:rtl/>
        </w:rPr>
        <w:br w:type="page"/>
      </w:r>
      <w:r w:rsidRPr="00456662">
        <w:rPr>
          <w:rtl/>
        </w:rPr>
        <w:lastRenderedPageBreak/>
        <w:t>سواء كان من جهة الكفر</w:t>
      </w:r>
      <w:r>
        <w:rPr>
          <w:rtl/>
        </w:rPr>
        <w:t>،</w:t>
      </w:r>
      <w:r w:rsidRPr="00456662">
        <w:rPr>
          <w:rtl/>
        </w:rPr>
        <w:t xml:space="preserve"> أو غيره من أصناف المعاصي</w:t>
      </w:r>
      <w:r>
        <w:rPr>
          <w:rtl/>
        </w:rPr>
        <w:t>،</w:t>
      </w:r>
      <w:r w:rsidRPr="00456662">
        <w:rPr>
          <w:rtl/>
        </w:rPr>
        <w:t xml:space="preserve"> فإنّ المصدر المضاف مفيد للعموم</w:t>
      </w:r>
      <w:r>
        <w:rPr>
          <w:rtl/>
        </w:rPr>
        <w:t>،</w:t>
      </w:r>
      <w:r w:rsidRPr="00456662">
        <w:rPr>
          <w:rtl/>
        </w:rPr>
        <w:t xml:space="preserve"> إلّا أنّ الظاهر أنّ الإضافة للعهد الذكريّ</w:t>
      </w:r>
      <w:r>
        <w:rPr>
          <w:rtl/>
        </w:rPr>
        <w:t>،</w:t>
      </w:r>
      <w:r w:rsidRPr="00456662">
        <w:rPr>
          <w:rtl/>
        </w:rPr>
        <w:t xml:space="preserve"> فإنّ المعهود المذكور هو الكفر وتكذيب الرسل.</w:t>
      </w:r>
    </w:p>
    <w:p w:rsidR="00F470B7" w:rsidRPr="00456662" w:rsidRDefault="00F470B7" w:rsidP="00596B52">
      <w:pPr>
        <w:pStyle w:val="libNormal"/>
        <w:rPr>
          <w:rtl/>
        </w:rPr>
      </w:pPr>
      <w:r w:rsidRPr="00456662">
        <w:rPr>
          <w:rtl/>
        </w:rPr>
        <w:t>قال الطبرسيّ رحمه الله :</w:t>
      </w:r>
      <w:r>
        <w:rPr>
          <w:rtl/>
        </w:rPr>
        <w:t xml:space="preserve"> و «</w:t>
      </w:r>
      <w:r w:rsidRPr="00456662">
        <w:rPr>
          <w:rtl/>
        </w:rPr>
        <w:t>الإقرار» مشتقّ من قرّ الشيء يقرّ قرارا : إذا ثبت.</w:t>
      </w:r>
      <w:r>
        <w:rPr>
          <w:rtl/>
        </w:rPr>
        <w:t xml:space="preserve"> و «</w:t>
      </w:r>
      <w:r w:rsidRPr="00456662">
        <w:rPr>
          <w:rtl/>
        </w:rPr>
        <w:t>الاعتراف» مأخوذ من المعرفة.</w:t>
      </w:r>
      <w:r>
        <w:rPr>
          <w:rtl/>
        </w:rPr>
        <w:t xml:space="preserve"> و «</w:t>
      </w:r>
      <w:r w:rsidRPr="00456662">
        <w:rPr>
          <w:rtl/>
        </w:rPr>
        <w:t>الذنب» مصدر لا يثنّى ولا يجمع</w:t>
      </w:r>
      <w:r>
        <w:rPr>
          <w:rtl/>
        </w:rPr>
        <w:t>،</w:t>
      </w:r>
      <w:r w:rsidRPr="00456662">
        <w:rPr>
          <w:rtl/>
        </w:rPr>
        <w:t xml:space="preserve"> ومتى جمع فلاختلاف جنسه </w:t>
      </w:r>
      <w:r w:rsidRPr="00D02CEF">
        <w:rPr>
          <w:rStyle w:val="libFootnotenumChar"/>
          <w:rtl/>
        </w:rPr>
        <w:t>(1)</w:t>
      </w:r>
      <w:r>
        <w:rPr>
          <w:rtl/>
        </w:rPr>
        <w:t>.</w:t>
      </w:r>
      <w:r w:rsidRPr="00456662">
        <w:rPr>
          <w:rtl/>
        </w:rPr>
        <w:t xml:space="preserve"> انتهى</w:t>
      </w:r>
      <w:r>
        <w:rPr>
          <w:rtl/>
        </w:rPr>
        <w:t>،</w:t>
      </w:r>
      <w:r w:rsidRPr="00456662">
        <w:rPr>
          <w:rtl/>
        </w:rPr>
        <w:t xml:space="preserve"> فتأمّل.</w:t>
      </w:r>
    </w:p>
    <w:p w:rsidR="00F470B7" w:rsidRPr="00456662" w:rsidRDefault="00F470B7" w:rsidP="00596B52">
      <w:pPr>
        <w:pStyle w:val="libNormal"/>
        <w:rPr>
          <w:rtl/>
        </w:rPr>
      </w:pPr>
      <w:r w:rsidRPr="00456662">
        <w:rPr>
          <w:rtl/>
        </w:rPr>
        <w:t>وقال أيضا : وإذا قيل : ما وجه اعترافهم بالذنب مع ما عليهم من الفضيحة به</w:t>
      </w:r>
      <w:r>
        <w:rPr>
          <w:rtl/>
        </w:rPr>
        <w:t>؟</w:t>
      </w:r>
    </w:p>
    <w:p w:rsidR="00F470B7" w:rsidRDefault="00F470B7" w:rsidP="00596B52">
      <w:pPr>
        <w:pStyle w:val="libNormal"/>
        <w:rPr>
          <w:rtl/>
        </w:rPr>
      </w:pPr>
      <w:r w:rsidRPr="00456662">
        <w:rPr>
          <w:rtl/>
        </w:rPr>
        <w:t>فالجواب : أنّهم قد علموا حصولهم على الفضيحة ؛ اعترفوا أم لم يعترفوا</w:t>
      </w:r>
      <w:r>
        <w:rPr>
          <w:rtl/>
        </w:rPr>
        <w:t>،</w:t>
      </w:r>
      <w:r w:rsidRPr="00456662">
        <w:rPr>
          <w:rtl/>
        </w:rPr>
        <w:t xml:space="preserve"> فليس يدعوهم إلى أحد الأمرين إلّا مثل ما يدعوهم إلى الآخر في أنّه لا فرج فيه</w:t>
      </w:r>
      <w:r>
        <w:rPr>
          <w:rtl/>
        </w:rPr>
        <w:t>،</w:t>
      </w:r>
      <w:r w:rsidRPr="00456662">
        <w:rPr>
          <w:rtl/>
        </w:rPr>
        <w:t xml:space="preserve"> فاستوى الأمران عليهم : الاعتراف وترك الاعتراف</w:t>
      </w:r>
      <w:r>
        <w:rPr>
          <w:rtl/>
        </w:rPr>
        <w:t>،</w:t>
      </w:r>
      <w:r w:rsidRPr="00456662">
        <w:rPr>
          <w:rtl/>
        </w:rPr>
        <w:t xml:space="preserve"> والجزع وترك الجزع </w:t>
      </w:r>
      <w:r w:rsidRPr="00D02CEF">
        <w:rPr>
          <w:rStyle w:val="libFootnotenumChar"/>
          <w:rtl/>
        </w:rPr>
        <w:t>(2)</w:t>
      </w:r>
      <w:r>
        <w:rPr>
          <w:rtl/>
        </w:rPr>
        <w:t>.</w:t>
      </w:r>
      <w:r w:rsidRPr="00456662">
        <w:rPr>
          <w:rtl/>
        </w:rPr>
        <w:t xml:space="preserve"> انتهى</w:t>
      </w:r>
      <w:r>
        <w:rPr>
          <w:rtl/>
        </w:rPr>
        <w:t>،</w:t>
      </w:r>
      <w:r w:rsidRPr="00456662">
        <w:rPr>
          <w:rtl/>
        </w:rPr>
        <w:t xml:space="preserve"> فتأمّل.</w:t>
      </w:r>
    </w:p>
    <w:p w:rsidR="00F470B7" w:rsidRPr="00456662" w:rsidRDefault="00F470B7" w:rsidP="00596B52">
      <w:pPr>
        <w:pStyle w:val="libNormal"/>
        <w:rPr>
          <w:rtl/>
        </w:rPr>
      </w:pPr>
      <w:r>
        <w:rPr>
          <w:rtl/>
        </w:rPr>
        <w:t>و «</w:t>
      </w:r>
      <w:r w:rsidRPr="00456662">
        <w:rPr>
          <w:rtl/>
        </w:rPr>
        <w:t>السحق» البعد عن الرحمة</w:t>
      </w:r>
      <w:r>
        <w:rPr>
          <w:rtl/>
        </w:rPr>
        <w:t>،</w:t>
      </w:r>
      <w:r w:rsidRPr="00456662">
        <w:rPr>
          <w:rtl/>
        </w:rPr>
        <w:t xml:space="preserve"> ونصب «سحقا» على المصدر</w:t>
      </w:r>
      <w:r>
        <w:rPr>
          <w:rtl/>
        </w:rPr>
        <w:t>،</w:t>
      </w:r>
      <w:r w:rsidRPr="00456662">
        <w:rPr>
          <w:rtl/>
        </w:rPr>
        <w:t xml:space="preserve"> وقد أنيب عن فعله المحذوف وجوبا ؛ كما في نظائره.</w:t>
      </w:r>
    </w:p>
    <w:p w:rsidR="00F470B7" w:rsidRPr="00456662" w:rsidRDefault="00F470B7" w:rsidP="00596B52">
      <w:pPr>
        <w:pStyle w:val="libNormal"/>
        <w:rPr>
          <w:rtl/>
        </w:rPr>
      </w:pPr>
      <w:r w:rsidRPr="00456662">
        <w:rPr>
          <w:rtl/>
        </w:rPr>
        <w:t>وقيل : أي ألزمهم الله سحقا</w:t>
      </w:r>
      <w:r>
        <w:rPr>
          <w:rtl/>
        </w:rPr>
        <w:t>،</w:t>
      </w:r>
      <w:r w:rsidRPr="00456662">
        <w:rPr>
          <w:rtl/>
        </w:rPr>
        <w:t xml:space="preserve"> فجاء المصدر على غير لفظه</w:t>
      </w:r>
      <w:r>
        <w:rPr>
          <w:rtl/>
        </w:rPr>
        <w:t>،</w:t>
      </w:r>
      <w:r w:rsidRPr="00456662">
        <w:rPr>
          <w:rtl/>
        </w:rPr>
        <w:t xml:space="preserve"> والظاهر أنّ الجملة دعائيّة</w:t>
      </w:r>
      <w:r>
        <w:rPr>
          <w:rtl/>
        </w:rPr>
        <w:t>،</w:t>
      </w:r>
      <w:r w:rsidRPr="00456662">
        <w:rPr>
          <w:rtl/>
        </w:rPr>
        <w:t xml:space="preserve"> ويحتمل الخبريّة</w:t>
      </w:r>
      <w:r>
        <w:rPr>
          <w:rtl/>
        </w:rPr>
        <w:t>،</w:t>
      </w:r>
      <w:r w:rsidRPr="00456662">
        <w:rPr>
          <w:rtl/>
        </w:rPr>
        <w:t xml:space="preserve"> وفائدتها الإخبار عن حالهم في الآخرة</w:t>
      </w:r>
      <w:r>
        <w:rPr>
          <w:rtl/>
        </w:rPr>
        <w:t>،</w:t>
      </w:r>
      <w:r w:rsidRPr="00456662">
        <w:rPr>
          <w:rtl/>
        </w:rPr>
        <w:t xml:space="preserve"> وأنّ اعترافهم وترك اعترافهم سيّان في هذا اليوم</w:t>
      </w:r>
      <w:r>
        <w:rPr>
          <w:rtl/>
        </w:rPr>
        <w:t>،</w:t>
      </w:r>
      <w:r w:rsidRPr="00456662">
        <w:rPr>
          <w:rtl/>
        </w:rPr>
        <w:t xml:space="preserve"> وإن كان الاعتراف بالذنب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411.</w:t>
      </w:r>
    </w:p>
    <w:p w:rsidR="00F470B7" w:rsidRPr="00456662" w:rsidRDefault="00F470B7" w:rsidP="002F2D66">
      <w:pPr>
        <w:pStyle w:val="libFootnote0"/>
        <w:rPr>
          <w:rtl/>
        </w:rPr>
      </w:pPr>
      <w:r>
        <w:rPr>
          <w:rtl/>
        </w:rPr>
        <w:t>(</w:t>
      </w:r>
      <w:r w:rsidRPr="00456662">
        <w:rPr>
          <w:rtl/>
        </w:rPr>
        <w:t>2) مجمع البيان 10 : 411.</w:t>
      </w:r>
    </w:p>
    <w:p w:rsidR="00F470B7" w:rsidRPr="00456662" w:rsidRDefault="00F470B7" w:rsidP="00930449">
      <w:pPr>
        <w:pStyle w:val="libNormal0"/>
        <w:rPr>
          <w:rtl/>
        </w:rPr>
      </w:pPr>
      <w:r>
        <w:rPr>
          <w:rtl/>
        </w:rPr>
        <w:br w:type="page"/>
      </w:r>
      <w:r w:rsidRPr="00456662">
        <w:rPr>
          <w:rtl/>
        </w:rPr>
        <w:lastRenderedPageBreak/>
        <w:t>في الدنيا توبة</w:t>
      </w:r>
      <w:r>
        <w:rPr>
          <w:rtl/>
        </w:rPr>
        <w:t>،</w:t>
      </w:r>
      <w:r w:rsidRPr="00456662">
        <w:rPr>
          <w:rtl/>
        </w:rPr>
        <w:t xml:space="preserve"> وقد قال الله : </w:t>
      </w:r>
      <w:r w:rsidRPr="00D02CEF">
        <w:rPr>
          <w:rStyle w:val="libAlaemChar"/>
          <w:rtl/>
        </w:rPr>
        <w:t>(</w:t>
      </w:r>
      <w:r w:rsidRPr="009E78CC">
        <w:rPr>
          <w:rStyle w:val="libAieChar"/>
          <w:rtl/>
        </w:rPr>
        <w:t>فَلَمَّا رَأَوْا بَأْسَنا قالُوا آمَنَّا</w:t>
      </w:r>
      <w:r w:rsidRPr="00D02CEF">
        <w:rPr>
          <w:rStyle w:val="libAlaemChar"/>
          <w:rtl/>
        </w:rPr>
        <w:t>)</w:t>
      </w:r>
      <w:r w:rsidRPr="00456662">
        <w:rPr>
          <w:rtl/>
        </w:rPr>
        <w:t xml:space="preserve"> </w:t>
      </w:r>
      <w:r w:rsidRPr="00D02CEF">
        <w:rPr>
          <w:rStyle w:val="libFootnotenumChar"/>
          <w:rtl/>
        </w:rPr>
        <w:t>(1)</w:t>
      </w:r>
      <w:r w:rsidRPr="00456662">
        <w:rPr>
          <w:rtl/>
        </w:rPr>
        <w:t xml:space="preserve"> وقال</w:t>
      </w:r>
      <w:r>
        <w:rPr>
          <w:rtl/>
        </w:rPr>
        <w:t xml:space="preserve"> ـ </w:t>
      </w:r>
      <w:r w:rsidRPr="00456662">
        <w:rPr>
          <w:rtl/>
        </w:rPr>
        <w:t>حكاية عن قول جبرئيل لفرعون</w:t>
      </w:r>
      <w:r>
        <w:rPr>
          <w:rtl/>
        </w:rPr>
        <w:t xml:space="preserve"> ـ </w:t>
      </w:r>
      <w:r w:rsidRPr="00456662">
        <w:rPr>
          <w:rtl/>
        </w:rPr>
        <w:t xml:space="preserve">: </w:t>
      </w:r>
      <w:r w:rsidRPr="00D02CEF">
        <w:rPr>
          <w:rStyle w:val="libAlaemChar"/>
          <w:rtl/>
        </w:rPr>
        <w:t>(</w:t>
      </w:r>
      <w:r w:rsidRPr="009E78CC">
        <w:rPr>
          <w:rStyle w:val="libAieChar"/>
          <w:rtl/>
        </w:rPr>
        <w:t>آلْآنَ وَقَدْ عَصَيْتَ قَبْلُ وَكُنْتَ مِنَ الْمُفْسِدِينَ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إِنَّ الَّذِينَ يَخْشَوْنَ رَبَّهُمْ بِالْغَيْبِ لَهُمْ مَغْفِرَةٌ وَأَجْرٌ كَبِيرٌ</w:t>
      </w:r>
      <w:r w:rsidRPr="00D02CEF">
        <w:rPr>
          <w:rStyle w:val="libAlaemChar"/>
          <w:rtl/>
        </w:rPr>
        <w:t>)</w:t>
      </w:r>
      <w:r w:rsidRPr="00456662">
        <w:rPr>
          <w:rtl/>
        </w:rPr>
        <w:t xml:space="preserve"> الخشية هي الخوف المفسّر بتألّم القلب واحتراقه بسبب توقّع مكروه في الاستقبال ؛ كما صرّح به الغزاليّ في الإحياء.</w:t>
      </w:r>
    </w:p>
    <w:p w:rsidR="00F470B7" w:rsidRPr="00456662" w:rsidRDefault="00F470B7" w:rsidP="00596B52">
      <w:pPr>
        <w:pStyle w:val="libNormal"/>
        <w:rPr>
          <w:rtl/>
        </w:rPr>
      </w:pPr>
      <w:r w:rsidRPr="00456662">
        <w:rPr>
          <w:rtl/>
        </w:rPr>
        <w:t>وعن المحقّق الطوسيّ رحمه الله إنّه بعد ما صرّح باتّحادهما معنى في اللغة قال : إلّا أنّ بين خوف الله وخشيته في عرف أرباب القلوب فرقا</w:t>
      </w:r>
      <w:r>
        <w:rPr>
          <w:rtl/>
        </w:rPr>
        <w:t>،</w:t>
      </w:r>
      <w:r w:rsidRPr="00456662">
        <w:rPr>
          <w:rtl/>
        </w:rPr>
        <w:t xml:space="preserve"> وهو أنّ الخوف تألّم النفس من العقاب المتوقّع بسبب ارتكاب المنهيّات</w:t>
      </w:r>
      <w:r>
        <w:rPr>
          <w:rtl/>
        </w:rPr>
        <w:t>،</w:t>
      </w:r>
      <w:r w:rsidRPr="00456662">
        <w:rPr>
          <w:rtl/>
        </w:rPr>
        <w:t xml:space="preserve"> والتقصير في الطاعات</w:t>
      </w:r>
      <w:r>
        <w:rPr>
          <w:rtl/>
        </w:rPr>
        <w:t>،</w:t>
      </w:r>
      <w:r w:rsidRPr="00456662">
        <w:rPr>
          <w:rtl/>
        </w:rPr>
        <w:t xml:space="preserve"> وهو يحصل لأكثر الخلق ؛ وإن كانت مراتبه متفاوتة جدّا</w:t>
      </w:r>
      <w:r>
        <w:rPr>
          <w:rtl/>
        </w:rPr>
        <w:t>،</w:t>
      </w:r>
      <w:r w:rsidRPr="00456662">
        <w:rPr>
          <w:rtl/>
        </w:rPr>
        <w:t xml:space="preserve"> والمرتبة العليا منه لا تحصل إلّا للقليل.</w:t>
      </w:r>
    </w:p>
    <w:p w:rsidR="00F470B7" w:rsidRPr="00456662" w:rsidRDefault="00F470B7" w:rsidP="00596B52">
      <w:pPr>
        <w:pStyle w:val="libNormal"/>
        <w:rPr>
          <w:rtl/>
        </w:rPr>
      </w:pPr>
      <w:r w:rsidRPr="00456662">
        <w:rPr>
          <w:rtl/>
        </w:rPr>
        <w:t>والخشية حالة تحصل عند الشعور بعظمة الحقّ وهيبته</w:t>
      </w:r>
      <w:r>
        <w:rPr>
          <w:rtl/>
        </w:rPr>
        <w:t>،</w:t>
      </w:r>
      <w:r w:rsidRPr="00456662">
        <w:rPr>
          <w:rtl/>
        </w:rPr>
        <w:t xml:space="preserve"> وخوف الحجب عنه. وهذه حالة لا تحصل إلّا لمن اطّلع على حال الكبرياء</w:t>
      </w:r>
      <w:r>
        <w:rPr>
          <w:rtl/>
        </w:rPr>
        <w:t>،</w:t>
      </w:r>
      <w:r w:rsidRPr="00456662">
        <w:rPr>
          <w:rtl/>
        </w:rPr>
        <w:t xml:space="preserve"> وذاق لذّة القرب</w:t>
      </w:r>
      <w:r>
        <w:rPr>
          <w:rtl/>
        </w:rPr>
        <w:t>،</w:t>
      </w:r>
      <w:r w:rsidRPr="00456662">
        <w:rPr>
          <w:rtl/>
        </w:rPr>
        <w:t xml:space="preserve"> ولذا قال سبحانه : </w:t>
      </w:r>
      <w:r w:rsidRPr="00D02CEF">
        <w:rPr>
          <w:rStyle w:val="libAlaemChar"/>
          <w:rtl/>
        </w:rPr>
        <w:t>(</w:t>
      </w:r>
      <w:r w:rsidRPr="009E78CC">
        <w:rPr>
          <w:rStyle w:val="libAieChar"/>
          <w:rtl/>
        </w:rPr>
        <w:t>إِنَّما يَخْشَى اللهَ مِنْ عِبادِهِ الْعُلَماءُ</w:t>
      </w:r>
      <w:r w:rsidRPr="00D02CEF">
        <w:rPr>
          <w:rStyle w:val="libAlaemChar"/>
          <w:rtl/>
        </w:rPr>
        <w:t>)</w:t>
      </w:r>
      <w:r w:rsidRPr="00456662">
        <w:rPr>
          <w:rtl/>
        </w:rPr>
        <w:t xml:space="preserve"> </w:t>
      </w:r>
      <w:r w:rsidRPr="00D02CEF">
        <w:rPr>
          <w:rStyle w:val="libFootnotenumChar"/>
          <w:rtl/>
        </w:rPr>
        <w:t>(3)</w:t>
      </w:r>
      <w:r w:rsidRPr="00456662">
        <w:rPr>
          <w:rtl/>
        </w:rPr>
        <w:t xml:space="preserve"> فالخشية خوف خاصّ</w:t>
      </w:r>
      <w:r>
        <w:rPr>
          <w:rtl/>
        </w:rPr>
        <w:t>،</w:t>
      </w:r>
      <w:r w:rsidRPr="00456662">
        <w:rPr>
          <w:rtl/>
        </w:rPr>
        <w:t xml:space="preserve"> وقد يطلقون عليها الخوف. انتهى.</w:t>
      </w:r>
    </w:p>
    <w:p w:rsidR="00F470B7" w:rsidRPr="00456662" w:rsidRDefault="00F470B7" w:rsidP="00596B52">
      <w:pPr>
        <w:pStyle w:val="libNormal"/>
        <w:rPr>
          <w:rtl/>
        </w:rPr>
      </w:pPr>
      <w:r w:rsidRPr="00456662">
        <w:rPr>
          <w:rtl/>
        </w:rPr>
        <w:t xml:space="preserve">وفي فروق اللغات للسيّد نور الدين الجزائريّ بعد نقل ما ذكر : ويؤيّد هذا الفرق أيضا قوله يصف المؤمنين : </w:t>
      </w:r>
      <w:r w:rsidRPr="00D02CEF">
        <w:rPr>
          <w:rStyle w:val="libAlaemChar"/>
          <w:rtl/>
        </w:rPr>
        <w:t>(</w:t>
      </w:r>
      <w:r w:rsidRPr="009E78CC">
        <w:rPr>
          <w:rStyle w:val="libAieChar"/>
          <w:rtl/>
        </w:rPr>
        <w:t>يَخْشَوْنَ رَبَّهُمْ وَيَخافُونَ سُوءَ الْحِسابِ</w:t>
      </w:r>
      <w:r w:rsidRPr="00D02CEF">
        <w:rPr>
          <w:rStyle w:val="libAlaemChar"/>
          <w:rtl/>
        </w:rPr>
        <w:t>)</w:t>
      </w:r>
      <w:r w:rsidRPr="00456662">
        <w:rPr>
          <w:rtl/>
        </w:rPr>
        <w:t xml:space="preserve"> </w:t>
      </w:r>
      <w:r w:rsidRPr="00D02CEF">
        <w:rPr>
          <w:rStyle w:val="libFootnotenumChar"/>
          <w:rtl/>
        </w:rPr>
        <w:t>(4)</w:t>
      </w:r>
      <w:r w:rsidRPr="00456662">
        <w:rPr>
          <w:rtl/>
        </w:rPr>
        <w:t xml:space="preserve"> حيث ذكر الخشية في جانبه والخوف في العذاب.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غافر : 84.</w:t>
      </w:r>
    </w:p>
    <w:p w:rsidR="00F470B7" w:rsidRPr="00456662" w:rsidRDefault="00F470B7" w:rsidP="002F2D66">
      <w:pPr>
        <w:pStyle w:val="libFootnote0"/>
        <w:rPr>
          <w:rtl/>
        </w:rPr>
      </w:pPr>
      <w:r>
        <w:rPr>
          <w:rtl/>
        </w:rPr>
        <w:t>(</w:t>
      </w:r>
      <w:r w:rsidRPr="00456662">
        <w:rPr>
          <w:rtl/>
        </w:rPr>
        <w:t>2) يونس : 91.</w:t>
      </w:r>
    </w:p>
    <w:p w:rsidR="00F470B7" w:rsidRPr="00456662" w:rsidRDefault="00F470B7" w:rsidP="002F2D66">
      <w:pPr>
        <w:pStyle w:val="libFootnote0"/>
        <w:rPr>
          <w:rtl/>
        </w:rPr>
      </w:pPr>
      <w:r>
        <w:rPr>
          <w:rtl/>
        </w:rPr>
        <w:t>(</w:t>
      </w:r>
      <w:r w:rsidRPr="00456662">
        <w:rPr>
          <w:rtl/>
        </w:rPr>
        <w:t>3) فاطر : 28.</w:t>
      </w:r>
    </w:p>
    <w:p w:rsidR="00F470B7" w:rsidRPr="00456662" w:rsidRDefault="00F470B7" w:rsidP="002F2D66">
      <w:pPr>
        <w:pStyle w:val="libFootnote0"/>
        <w:rPr>
          <w:rtl/>
        </w:rPr>
      </w:pPr>
      <w:r>
        <w:rPr>
          <w:rtl/>
        </w:rPr>
        <w:t>(</w:t>
      </w:r>
      <w:r w:rsidRPr="00456662">
        <w:rPr>
          <w:rtl/>
        </w:rPr>
        <w:t>4) الرعد : 21.</w:t>
      </w:r>
    </w:p>
    <w:p w:rsidR="00F470B7" w:rsidRPr="00456662" w:rsidRDefault="00F470B7" w:rsidP="00596B52">
      <w:pPr>
        <w:pStyle w:val="libNormal"/>
        <w:rPr>
          <w:rtl/>
        </w:rPr>
      </w:pPr>
      <w:r>
        <w:rPr>
          <w:rtl/>
        </w:rPr>
        <w:br w:type="page"/>
      </w:r>
      <w:r w:rsidRPr="00456662">
        <w:rPr>
          <w:rtl/>
        </w:rPr>
        <w:lastRenderedPageBreak/>
        <w:t>وكيف كان</w:t>
      </w:r>
      <w:r>
        <w:rPr>
          <w:rtl/>
        </w:rPr>
        <w:t>،</w:t>
      </w:r>
      <w:r w:rsidRPr="00456662">
        <w:rPr>
          <w:rtl/>
        </w:rPr>
        <w:t xml:space="preserve"> فالخشية من ثمرات اليقين.</w:t>
      </w:r>
    </w:p>
    <w:p w:rsidR="00F470B7" w:rsidRPr="00456662" w:rsidRDefault="00F470B7" w:rsidP="00596B52">
      <w:pPr>
        <w:pStyle w:val="libNormal"/>
        <w:rPr>
          <w:rtl/>
        </w:rPr>
      </w:pPr>
      <w:r w:rsidRPr="00456662">
        <w:rPr>
          <w:rtl/>
        </w:rPr>
        <w:t>وفي مصباح الشريعة : قال الصادق عليه السلام : اليقين يوصل العبد إلى كلّ حال سنيّ</w:t>
      </w:r>
      <w:r>
        <w:rPr>
          <w:rtl/>
        </w:rPr>
        <w:t>،</w:t>
      </w:r>
      <w:r w:rsidRPr="00456662">
        <w:rPr>
          <w:rtl/>
        </w:rPr>
        <w:t xml:space="preserve"> ومقام عجيب</w:t>
      </w:r>
      <w:r>
        <w:rPr>
          <w:rtl/>
        </w:rPr>
        <w:t>،</w:t>
      </w:r>
      <w:r w:rsidRPr="00456662">
        <w:rPr>
          <w:rtl/>
        </w:rPr>
        <w:t xml:space="preserve"> كذلك أخبر رسول الله صلّى الله عليه وآله عن عظم شأن اليقين ؛ حين ذكر عنده أنّ عيسى ابن مريم عليه السلام كان يمشي على الماء</w:t>
      </w:r>
      <w:r>
        <w:rPr>
          <w:rtl/>
        </w:rPr>
        <w:t>،</w:t>
      </w:r>
      <w:r w:rsidRPr="00456662">
        <w:rPr>
          <w:rtl/>
        </w:rPr>
        <w:t xml:space="preserve"> فقال : لو زاد يقينه لمشى على الهواء.</w:t>
      </w:r>
    </w:p>
    <w:p w:rsidR="00F470B7" w:rsidRPr="00456662" w:rsidRDefault="00F470B7" w:rsidP="00596B52">
      <w:pPr>
        <w:pStyle w:val="libNormal"/>
        <w:rPr>
          <w:rtl/>
        </w:rPr>
      </w:pPr>
      <w:r w:rsidRPr="00456662">
        <w:rPr>
          <w:rtl/>
        </w:rPr>
        <w:t xml:space="preserve">فدلّ بهذا على أنّ الأنبياء مع جلالة محلّهم من الله </w:t>
      </w:r>
      <w:r>
        <w:rPr>
          <w:rtl/>
        </w:rPr>
        <w:t>[</w:t>
      </w:r>
      <w:r w:rsidRPr="00456662">
        <w:rPr>
          <w:rtl/>
        </w:rPr>
        <w:t>كانت</w:t>
      </w:r>
      <w:r>
        <w:rPr>
          <w:rtl/>
        </w:rPr>
        <w:t>]</w:t>
      </w:r>
      <w:r w:rsidRPr="00456662">
        <w:rPr>
          <w:rtl/>
        </w:rPr>
        <w:t xml:space="preserve"> تتفاضل على حقيقة اليقين لا غير</w:t>
      </w:r>
      <w:r>
        <w:rPr>
          <w:rtl/>
        </w:rPr>
        <w:t>،</w:t>
      </w:r>
      <w:r w:rsidRPr="00456662">
        <w:rPr>
          <w:rtl/>
        </w:rPr>
        <w:t xml:space="preserve"> ولا نهاية بزيادة اليقين على الأبد</w:t>
      </w:r>
      <w:r>
        <w:rPr>
          <w:rtl/>
        </w:rPr>
        <w:t>،</w:t>
      </w:r>
      <w:r w:rsidRPr="00456662">
        <w:rPr>
          <w:rtl/>
        </w:rPr>
        <w:t xml:space="preserve"> والمؤمنون أيضا متفاوتون في قوّة اليقين وضعفه</w:t>
      </w:r>
      <w:r>
        <w:rPr>
          <w:rtl/>
        </w:rPr>
        <w:t>،</w:t>
      </w:r>
      <w:r w:rsidRPr="00456662">
        <w:rPr>
          <w:rtl/>
        </w:rPr>
        <w:t xml:space="preserve"> فمن قوي منهم يقينه فعلامته التبرّي من الحول والقوّة إلّا بالله</w:t>
      </w:r>
      <w:r>
        <w:rPr>
          <w:rtl/>
        </w:rPr>
        <w:t>،</w:t>
      </w:r>
      <w:r w:rsidRPr="00456662">
        <w:rPr>
          <w:rtl/>
        </w:rPr>
        <w:t xml:space="preserve"> والاستقامة على أمر الله</w:t>
      </w:r>
      <w:r>
        <w:rPr>
          <w:rtl/>
        </w:rPr>
        <w:t>،</w:t>
      </w:r>
      <w:r w:rsidRPr="00456662">
        <w:rPr>
          <w:rtl/>
        </w:rPr>
        <w:t xml:space="preserve"> وعبادته ظاهرا وباطنا ؛ قد استوت عنده </w:t>
      </w:r>
      <w:r>
        <w:rPr>
          <w:rtl/>
        </w:rPr>
        <w:t>[</w:t>
      </w:r>
      <w:r w:rsidRPr="00456662">
        <w:rPr>
          <w:rtl/>
        </w:rPr>
        <w:t>حالتا</w:t>
      </w:r>
      <w:r>
        <w:rPr>
          <w:rtl/>
        </w:rPr>
        <w:t>]</w:t>
      </w:r>
      <w:r w:rsidRPr="00456662">
        <w:rPr>
          <w:rtl/>
        </w:rPr>
        <w:t xml:space="preserve"> العدم والوجود</w:t>
      </w:r>
      <w:r>
        <w:rPr>
          <w:rtl/>
        </w:rPr>
        <w:t>،</w:t>
      </w:r>
      <w:r w:rsidRPr="00456662">
        <w:rPr>
          <w:rtl/>
        </w:rPr>
        <w:t xml:space="preserve"> والزيادة والنقصان</w:t>
      </w:r>
      <w:r>
        <w:rPr>
          <w:rtl/>
        </w:rPr>
        <w:t>،</w:t>
      </w:r>
      <w:r w:rsidRPr="00456662">
        <w:rPr>
          <w:rtl/>
        </w:rPr>
        <w:t xml:space="preserve"> والمدح والذمّ</w:t>
      </w:r>
      <w:r>
        <w:rPr>
          <w:rtl/>
        </w:rPr>
        <w:t>،</w:t>
      </w:r>
      <w:r w:rsidRPr="00456662">
        <w:rPr>
          <w:rtl/>
        </w:rPr>
        <w:t xml:space="preserve"> والعزّ والذلّ</w:t>
      </w:r>
      <w:r>
        <w:rPr>
          <w:rtl/>
        </w:rPr>
        <w:t>،</w:t>
      </w:r>
      <w:r w:rsidRPr="00456662">
        <w:rPr>
          <w:rtl/>
        </w:rPr>
        <w:t xml:space="preserve"> لأنّه يرى كلّها من عين واحد</w:t>
      </w:r>
      <w:r>
        <w:rPr>
          <w:rtl/>
        </w:rPr>
        <w:t>،</w:t>
      </w:r>
      <w:r w:rsidRPr="00456662">
        <w:rPr>
          <w:rtl/>
        </w:rPr>
        <w:t xml:space="preserve"> </w:t>
      </w:r>
      <w:r>
        <w:rPr>
          <w:rtl/>
        </w:rPr>
        <w:t>[</w:t>
      </w:r>
      <w:r w:rsidRPr="00456662">
        <w:rPr>
          <w:rtl/>
        </w:rPr>
        <w:t>و] من ضعف يقينه تعلّق بالأسباب</w:t>
      </w:r>
      <w:r>
        <w:rPr>
          <w:rtl/>
        </w:rPr>
        <w:t>،</w:t>
      </w:r>
      <w:r w:rsidRPr="00456662">
        <w:rPr>
          <w:rtl/>
        </w:rPr>
        <w:t xml:space="preserve"> ورخّص لنفسه بذلك</w:t>
      </w:r>
      <w:r>
        <w:rPr>
          <w:rtl/>
        </w:rPr>
        <w:t>،</w:t>
      </w:r>
      <w:r w:rsidRPr="00456662">
        <w:rPr>
          <w:rtl/>
        </w:rPr>
        <w:t xml:space="preserve"> واتّبع العادات</w:t>
      </w:r>
      <w:r>
        <w:rPr>
          <w:rtl/>
        </w:rPr>
        <w:t>،</w:t>
      </w:r>
      <w:r w:rsidRPr="00456662">
        <w:rPr>
          <w:rtl/>
        </w:rPr>
        <w:t xml:space="preserve"> وأقاويل الناس بغير حقيقة</w:t>
      </w:r>
      <w:r>
        <w:rPr>
          <w:rtl/>
        </w:rPr>
        <w:t>،</w:t>
      </w:r>
      <w:r w:rsidRPr="00456662">
        <w:rPr>
          <w:rtl/>
        </w:rPr>
        <w:t xml:space="preserve"> والسعي في أمور </w:t>
      </w:r>
      <w:r w:rsidRPr="00D02CEF">
        <w:rPr>
          <w:rStyle w:val="libFootnotenumChar"/>
          <w:rtl/>
        </w:rPr>
        <w:t>(1)</w:t>
      </w:r>
      <w:r w:rsidRPr="00456662">
        <w:rPr>
          <w:rtl/>
        </w:rPr>
        <w:t xml:space="preserve"> الدنيا وجمعها وإمساكها</w:t>
      </w:r>
      <w:r>
        <w:rPr>
          <w:rtl/>
        </w:rPr>
        <w:t>،</w:t>
      </w:r>
      <w:r w:rsidRPr="00456662">
        <w:rPr>
          <w:rtl/>
        </w:rPr>
        <w:t xml:space="preserve"> مقرّا باللسان أنّه لا مانع ولا معطي إلّا الله</w:t>
      </w:r>
      <w:r>
        <w:rPr>
          <w:rtl/>
        </w:rPr>
        <w:t>،</w:t>
      </w:r>
      <w:r w:rsidRPr="00456662">
        <w:rPr>
          <w:rtl/>
        </w:rPr>
        <w:t xml:space="preserve"> وأنّ العبد لا يصيب إلّا ما رزق وقسم </w:t>
      </w:r>
      <w:r>
        <w:rPr>
          <w:rtl/>
        </w:rPr>
        <w:t>[</w:t>
      </w:r>
      <w:r w:rsidRPr="00456662">
        <w:rPr>
          <w:rtl/>
        </w:rPr>
        <w:t>له</w:t>
      </w:r>
      <w:r>
        <w:rPr>
          <w:rtl/>
        </w:rPr>
        <w:t>]،</w:t>
      </w:r>
      <w:r w:rsidRPr="00456662">
        <w:rPr>
          <w:rtl/>
        </w:rPr>
        <w:t xml:space="preserve"> والجهد لا يزيد في الرزق</w:t>
      </w:r>
      <w:r>
        <w:rPr>
          <w:rtl/>
        </w:rPr>
        <w:t>،</w:t>
      </w:r>
      <w:r w:rsidRPr="00456662">
        <w:rPr>
          <w:rtl/>
        </w:rPr>
        <w:t xml:space="preserve"> وينكر ذلك بفعله وقلبه</w:t>
      </w:r>
      <w:r>
        <w:rPr>
          <w:rtl/>
        </w:rPr>
        <w:t xml:space="preserve"> ..</w:t>
      </w:r>
      <w:r w:rsidRPr="00456662">
        <w:rPr>
          <w:rtl/>
        </w:rPr>
        <w:t xml:space="preserve">. </w:t>
      </w:r>
      <w:r w:rsidRPr="00D02CEF">
        <w:rPr>
          <w:rStyle w:val="libFootnotenumChar"/>
          <w:rtl/>
        </w:rPr>
        <w:t>(2)</w:t>
      </w:r>
      <w:r w:rsidRPr="00456662">
        <w:rPr>
          <w:rtl/>
        </w:rPr>
        <w:t xml:space="preserve"> إلى آخره. انتهى.</w:t>
      </w:r>
    </w:p>
    <w:p w:rsidR="00F470B7" w:rsidRPr="00456662" w:rsidRDefault="00F470B7" w:rsidP="00596B52">
      <w:pPr>
        <w:pStyle w:val="libNormal"/>
        <w:rPr>
          <w:rtl/>
        </w:rPr>
      </w:pPr>
      <w:r w:rsidRPr="00456662">
        <w:rPr>
          <w:rtl/>
        </w:rPr>
        <w:t>وفيه أيضا : قال الصادق عليه السلام : الخوف رقيب القلب</w:t>
      </w:r>
      <w:r>
        <w:rPr>
          <w:rtl/>
        </w:rPr>
        <w:t>،</w:t>
      </w:r>
      <w:r w:rsidRPr="00456662">
        <w:rPr>
          <w:rtl/>
        </w:rPr>
        <w:t xml:space="preserve"> والرجاء شفيع النفس</w:t>
      </w:r>
      <w:r>
        <w:rPr>
          <w:rtl/>
        </w:rPr>
        <w:t>،</w:t>
      </w:r>
      <w:r w:rsidRPr="00456662">
        <w:rPr>
          <w:rtl/>
        </w:rPr>
        <w:t xml:space="preserve"> ومن كان بالله عارفا كان من الله خائفا</w:t>
      </w:r>
      <w:r>
        <w:rPr>
          <w:rtl/>
        </w:rPr>
        <w:t>،</w:t>
      </w:r>
      <w:r w:rsidRPr="00456662">
        <w:rPr>
          <w:rtl/>
        </w:rPr>
        <w:t xml:space="preserve"> وإليه راجيا</w:t>
      </w:r>
      <w:r>
        <w:rPr>
          <w:rtl/>
        </w:rPr>
        <w:t>،</w:t>
      </w:r>
      <w:r w:rsidRPr="00456662">
        <w:rPr>
          <w:rtl/>
        </w:rPr>
        <w:t xml:space="preserve"> وهما جناحا الإيمان ؛ يطير بهما العبد المحقّق إلى رضوان الله</w:t>
      </w:r>
      <w:r>
        <w:rPr>
          <w:rtl/>
        </w:rPr>
        <w:t>،</w:t>
      </w:r>
      <w:r w:rsidRPr="00456662">
        <w:rPr>
          <w:rtl/>
        </w:rPr>
        <w:t xml:space="preserve"> وعينا عقله يبصر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أمر.</w:t>
      </w:r>
    </w:p>
    <w:p w:rsidR="00F470B7" w:rsidRPr="00456662" w:rsidRDefault="00F470B7" w:rsidP="002F2D66">
      <w:pPr>
        <w:pStyle w:val="libFootnote0"/>
        <w:rPr>
          <w:rtl/>
        </w:rPr>
      </w:pPr>
      <w:r>
        <w:rPr>
          <w:rtl/>
        </w:rPr>
        <w:t>(</w:t>
      </w:r>
      <w:r w:rsidRPr="00456662">
        <w:rPr>
          <w:rtl/>
        </w:rPr>
        <w:t>2) مصباح الشريعة : 177.</w:t>
      </w:r>
    </w:p>
    <w:p w:rsidR="00F470B7" w:rsidRPr="00456662" w:rsidRDefault="00F470B7" w:rsidP="00930449">
      <w:pPr>
        <w:pStyle w:val="libNormal0"/>
        <w:rPr>
          <w:rtl/>
        </w:rPr>
      </w:pPr>
      <w:r>
        <w:rPr>
          <w:rtl/>
        </w:rPr>
        <w:br w:type="page"/>
      </w:r>
      <w:r w:rsidRPr="00456662">
        <w:rPr>
          <w:rtl/>
        </w:rPr>
        <w:lastRenderedPageBreak/>
        <w:t xml:space="preserve">بهما </w:t>
      </w:r>
      <w:r>
        <w:rPr>
          <w:rtl/>
        </w:rPr>
        <w:t>[</w:t>
      </w:r>
      <w:r w:rsidRPr="00456662">
        <w:rPr>
          <w:rtl/>
        </w:rPr>
        <w:t>إلى</w:t>
      </w:r>
      <w:r>
        <w:rPr>
          <w:rtl/>
        </w:rPr>
        <w:t>]</w:t>
      </w:r>
      <w:r w:rsidRPr="00456662">
        <w:rPr>
          <w:rtl/>
        </w:rPr>
        <w:t xml:space="preserve"> وعد الله ووعيده</w:t>
      </w:r>
      <w:r>
        <w:rPr>
          <w:rtl/>
        </w:rPr>
        <w:t>،</w:t>
      </w:r>
      <w:r w:rsidRPr="00456662">
        <w:rPr>
          <w:rtl/>
        </w:rPr>
        <w:t xml:space="preserve"> والخوف طالع عدل الله باتّقاء وعيده</w:t>
      </w:r>
      <w:r>
        <w:rPr>
          <w:rtl/>
        </w:rPr>
        <w:t>،</w:t>
      </w:r>
      <w:r w:rsidRPr="00456662">
        <w:rPr>
          <w:rtl/>
        </w:rPr>
        <w:t xml:space="preserve"> والرجاء داعي فضل الله وهو يحيى القلب</w:t>
      </w:r>
      <w:r>
        <w:rPr>
          <w:rtl/>
        </w:rPr>
        <w:t>،</w:t>
      </w:r>
      <w:r w:rsidRPr="00456662">
        <w:rPr>
          <w:rtl/>
        </w:rPr>
        <w:t xml:space="preserve"> </w:t>
      </w:r>
      <w:r>
        <w:rPr>
          <w:rtl/>
        </w:rPr>
        <w:t>و [</w:t>
      </w:r>
      <w:r w:rsidRPr="00456662">
        <w:rPr>
          <w:rtl/>
        </w:rPr>
        <w:t>الخوف</w:t>
      </w:r>
      <w:r>
        <w:rPr>
          <w:rtl/>
        </w:rPr>
        <w:t>]</w:t>
      </w:r>
      <w:r w:rsidRPr="00456662">
        <w:rPr>
          <w:rtl/>
        </w:rPr>
        <w:t xml:space="preserve"> يميت النفس. قال النبيّ صلّى الله عليه وآله : المؤمن بين خوفين : خوف ما مضى</w:t>
      </w:r>
      <w:r>
        <w:rPr>
          <w:rtl/>
        </w:rPr>
        <w:t>،</w:t>
      </w:r>
      <w:r w:rsidRPr="00456662">
        <w:rPr>
          <w:rtl/>
        </w:rPr>
        <w:t xml:space="preserve"> وخوف ما بقي</w:t>
      </w:r>
      <w:r>
        <w:rPr>
          <w:rtl/>
        </w:rPr>
        <w:t xml:space="preserve"> ..</w:t>
      </w:r>
      <w:r w:rsidRPr="00456662">
        <w:rPr>
          <w:rtl/>
        </w:rPr>
        <w:t xml:space="preserve">. </w:t>
      </w:r>
      <w:r w:rsidRPr="00D02CEF">
        <w:rPr>
          <w:rStyle w:val="libFootnotenumChar"/>
          <w:rtl/>
        </w:rPr>
        <w:t>(1)</w:t>
      </w:r>
      <w:r w:rsidRPr="00456662">
        <w:rPr>
          <w:rtl/>
        </w:rPr>
        <w:t xml:space="preserve"> إلى آخره. انتهى.</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بِالْغَيْبِ</w:t>
      </w:r>
      <w:r w:rsidRPr="00D02CEF">
        <w:rPr>
          <w:rStyle w:val="libAlaemChar"/>
          <w:rtl/>
        </w:rPr>
        <w:t>)</w:t>
      </w:r>
      <w:r w:rsidRPr="00456662">
        <w:rPr>
          <w:rtl/>
        </w:rPr>
        <w:t xml:space="preserve"> في محلّ النصب على الحاليّة من «الّذين» أو «من ربّهم»</w:t>
      </w:r>
      <w:r>
        <w:rPr>
          <w:rtl/>
        </w:rPr>
        <w:t>.</w:t>
      </w:r>
    </w:p>
    <w:p w:rsidR="00F470B7" w:rsidRPr="00456662" w:rsidRDefault="00F470B7" w:rsidP="00596B52">
      <w:pPr>
        <w:pStyle w:val="libNormal"/>
        <w:rPr>
          <w:rtl/>
        </w:rPr>
      </w:pPr>
      <w:r w:rsidRPr="00456662">
        <w:rPr>
          <w:rtl/>
        </w:rPr>
        <w:t>قال الطبرسيّ : أي يخافون عذاب ربّهم باتّقاء معاصيه</w:t>
      </w:r>
      <w:r>
        <w:rPr>
          <w:rtl/>
        </w:rPr>
        <w:t>،</w:t>
      </w:r>
      <w:r w:rsidRPr="00456662">
        <w:rPr>
          <w:rtl/>
        </w:rPr>
        <w:t xml:space="preserve"> وفعل طاعاته ؛ على وجه الاستسرار بذلك</w:t>
      </w:r>
      <w:r>
        <w:rPr>
          <w:rtl/>
        </w:rPr>
        <w:t>،</w:t>
      </w:r>
      <w:r w:rsidRPr="00456662">
        <w:rPr>
          <w:rtl/>
        </w:rPr>
        <w:t xml:space="preserve"> لأنّ الخشية متى كانت بالغيب على ما ذكرناه </w:t>
      </w:r>
      <w:r w:rsidRPr="00D02CEF">
        <w:rPr>
          <w:rStyle w:val="libFootnotenumChar"/>
          <w:rtl/>
        </w:rPr>
        <w:t>(2)</w:t>
      </w:r>
      <w:r w:rsidRPr="00456662">
        <w:rPr>
          <w:rtl/>
        </w:rPr>
        <w:t xml:space="preserve"> كانت بعيدة من الرياء</w:t>
      </w:r>
      <w:r>
        <w:rPr>
          <w:rtl/>
        </w:rPr>
        <w:t>،</w:t>
      </w:r>
      <w:r w:rsidRPr="00456662">
        <w:rPr>
          <w:rtl/>
        </w:rPr>
        <w:t xml:space="preserve"> خالصة لوجه الله</w:t>
      </w:r>
      <w:r>
        <w:rPr>
          <w:rtl/>
        </w:rPr>
        <w:t>،</w:t>
      </w:r>
      <w:r w:rsidRPr="00456662">
        <w:rPr>
          <w:rtl/>
        </w:rPr>
        <w:t xml:space="preserve"> وخشية الله بالغيب تنفع بأن يستحقّ عليها الثواب</w:t>
      </w:r>
      <w:r>
        <w:rPr>
          <w:rtl/>
        </w:rPr>
        <w:t>،</w:t>
      </w:r>
      <w:r w:rsidRPr="00456662">
        <w:rPr>
          <w:rtl/>
        </w:rPr>
        <w:t xml:space="preserve"> وخشيته في الظاهر بترك المعاصي لا يستحقّ بها الثواب</w:t>
      </w:r>
      <w:r>
        <w:rPr>
          <w:rtl/>
        </w:rPr>
        <w:t>،</w:t>
      </w:r>
      <w:r w:rsidRPr="00456662">
        <w:rPr>
          <w:rtl/>
        </w:rPr>
        <w:t xml:space="preserve"> فإذا الخشية بالغيب أفضل لا محالة.</w:t>
      </w:r>
    </w:p>
    <w:p w:rsidR="00F470B7" w:rsidRPr="00456662" w:rsidRDefault="00F470B7" w:rsidP="00596B52">
      <w:pPr>
        <w:pStyle w:val="libNormal"/>
        <w:rPr>
          <w:rtl/>
        </w:rPr>
      </w:pPr>
      <w:r w:rsidRPr="00456662">
        <w:rPr>
          <w:rtl/>
        </w:rPr>
        <w:t xml:space="preserve">وقيل : بالغيب معناه أنّهم </w:t>
      </w:r>
      <w:r w:rsidRPr="00D02CEF">
        <w:rPr>
          <w:rStyle w:val="libFootnotenumChar"/>
          <w:rtl/>
        </w:rPr>
        <w:t>(3)</w:t>
      </w:r>
      <w:r w:rsidRPr="00456662">
        <w:rPr>
          <w:rtl/>
        </w:rPr>
        <w:t xml:space="preserve"> يخشونه ولم يروه فيؤمنون به خوفا من عذابه.</w:t>
      </w:r>
    </w:p>
    <w:p w:rsidR="00F470B7" w:rsidRPr="00456662" w:rsidRDefault="00F470B7" w:rsidP="00596B52">
      <w:pPr>
        <w:pStyle w:val="libNormal"/>
        <w:rPr>
          <w:rtl/>
        </w:rPr>
      </w:pPr>
      <w:r w:rsidRPr="00456662">
        <w:rPr>
          <w:rtl/>
        </w:rPr>
        <w:t>وقيل : يخافونه حيث لا يراهم مخلوق</w:t>
      </w:r>
      <w:r>
        <w:rPr>
          <w:rtl/>
        </w:rPr>
        <w:t>،</w:t>
      </w:r>
      <w:r w:rsidRPr="00456662">
        <w:rPr>
          <w:rtl/>
        </w:rPr>
        <w:t xml:space="preserve"> لأنّ أكثر ما ترتكب المعاصي إنّما ترتكب في حال الخلوة</w:t>
      </w:r>
      <w:r>
        <w:rPr>
          <w:rtl/>
        </w:rPr>
        <w:t>،</w:t>
      </w:r>
      <w:r w:rsidRPr="00456662">
        <w:rPr>
          <w:rtl/>
        </w:rPr>
        <w:t xml:space="preserve"> فهم يتركون المعصية لئلّا يجعلوا الله </w:t>
      </w:r>
      <w:r>
        <w:rPr>
          <w:rtl/>
        </w:rPr>
        <w:t>[</w:t>
      </w:r>
      <w:r w:rsidRPr="00456662">
        <w:rPr>
          <w:rtl/>
        </w:rPr>
        <w:t>سبحانه</w:t>
      </w:r>
      <w:r>
        <w:rPr>
          <w:rtl/>
        </w:rPr>
        <w:t>]</w:t>
      </w:r>
      <w:r w:rsidRPr="00456662">
        <w:rPr>
          <w:rtl/>
        </w:rPr>
        <w:t xml:space="preserve"> أهون الناظرين إليهم</w:t>
      </w:r>
      <w:r>
        <w:rPr>
          <w:rtl/>
        </w:rPr>
        <w:t>،</w:t>
      </w:r>
      <w:r w:rsidRPr="00456662">
        <w:rPr>
          <w:rtl/>
        </w:rPr>
        <w:t xml:space="preserve"> ولأنّ من تركها في هذه الحال تركها في حال العلانية </w:t>
      </w:r>
      <w:r w:rsidRPr="00D02CEF">
        <w:rPr>
          <w:rStyle w:val="libFootnotenumChar"/>
          <w:rtl/>
        </w:rPr>
        <w:t>(4)</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مصباح الشريعة : 180.</w:t>
      </w:r>
    </w:p>
    <w:p w:rsidR="00F470B7" w:rsidRPr="00456662" w:rsidRDefault="00F470B7" w:rsidP="002F2D66">
      <w:pPr>
        <w:pStyle w:val="libFootnote0"/>
        <w:rPr>
          <w:rtl/>
        </w:rPr>
      </w:pPr>
      <w:r>
        <w:rPr>
          <w:rtl/>
        </w:rPr>
        <w:t>(</w:t>
      </w:r>
      <w:r w:rsidRPr="00456662">
        <w:rPr>
          <w:rtl/>
        </w:rPr>
        <w:t>2) في المصدر : ذكرنا.</w:t>
      </w:r>
    </w:p>
    <w:p w:rsidR="00F470B7" w:rsidRPr="00456662" w:rsidRDefault="00F470B7" w:rsidP="002F2D66">
      <w:pPr>
        <w:pStyle w:val="libFootnote0"/>
        <w:rPr>
          <w:rtl/>
        </w:rPr>
      </w:pPr>
      <w:r>
        <w:rPr>
          <w:rtl/>
        </w:rPr>
        <w:t>(</w:t>
      </w:r>
      <w:r w:rsidRPr="00456662">
        <w:rPr>
          <w:rtl/>
        </w:rPr>
        <w:t>3) في المصدر : أنّه.</w:t>
      </w:r>
    </w:p>
    <w:p w:rsidR="00F470B7" w:rsidRPr="00456662" w:rsidRDefault="00F470B7" w:rsidP="002F2D66">
      <w:pPr>
        <w:pStyle w:val="libFootnote0"/>
        <w:rPr>
          <w:rtl/>
        </w:rPr>
      </w:pPr>
      <w:r>
        <w:rPr>
          <w:rtl/>
        </w:rPr>
        <w:t>(</w:t>
      </w:r>
      <w:r w:rsidRPr="00456662">
        <w:rPr>
          <w:rtl/>
        </w:rPr>
        <w:t>4) مجمع البيان 10 : 413.</w:t>
      </w:r>
    </w:p>
    <w:p w:rsidR="00F470B7" w:rsidRPr="00456662" w:rsidRDefault="00F470B7" w:rsidP="00596B52">
      <w:pPr>
        <w:pStyle w:val="libNormal"/>
        <w:rPr>
          <w:rtl/>
        </w:rPr>
      </w:pPr>
      <w:r>
        <w:rPr>
          <w:rtl/>
        </w:rPr>
        <w:br w:type="page"/>
      </w:r>
      <w:r w:rsidRPr="00456662">
        <w:rPr>
          <w:rtl/>
        </w:rPr>
        <w:lastRenderedPageBreak/>
        <w:t>وفي تفسير الحقائق بعد ذكر هذه الآية : وصف الله تعالى معرفة العارفين به قبل رؤيتهم مشاهدته تعالى</w:t>
      </w:r>
      <w:r>
        <w:rPr>
          <w:rtl/>
        </w:rPr>
        <w:t>،</w:t>
      </w:r>
      <w:r w:rsidRPr="00456662">
        <w:rPr>
          <w:rtl/>
        </w:rPr>
        <w:t xml:space="preserve"> فإذا عاينوه استفادوا من رؤيته علم المعاينة وهو المعرفة الحقيقيّة خشوا منه في غيبة منه</w:t>
      </w:r>
      <w:r>
        <w:rPr>
          <w:rtl/>
        </w:rPr>
        <w:t>،</w:t>
      </w:r>
      <w:r w:rsidRPr="00456662">
        <w:rPr>
          <w:rtl/>
        </w:rPr>
        <w:t xml:space="preserve"> وهو خشية القلب</w:t>
      </w:r>
      <w:r>
        <w:rPr>
          <w:rtl/>
        </w:rPr>
        <w:t>،</w:t>
      </w:r>
      <w:r w:rsidRPr="00456662">
        <w:rPr>
          <w:rtl/>
        </w:rPr>
        <w:t xml:space="preserve"> فلمّا رأوه زاد على الخشية نصيب القلب والسرّ والخوف نصيب البدن. انتهى.</w:t>
      </w:r>
    </w:p>
    <w:p w:rsidR="00F470B7" w:rsidRPr="00456662" w:rsidRDefault="00F470B7" w:rsidP="00596B52">
      <w:pPr>
        <w:pStyle w:val="libNormal"/>
        <w:rPr>
          <w:rtl/>
        </w:rPr>
      </w:pPr>
      <w:r w:rsidRPr="00456662">
        <w:rPr>
          <w:rtl/>
        </w:rPr>
        <w:t>وفيه ما لا يخفى</w:t>
      </w:r>
      <w:r>
        <w:rPr>
          <w:rtl/>
        </w:rPr>
        <w:t>،</w:t>
      </w:r>
      <w:r w:rsidRPr="00456662">
        <w:rPr>
          <w:rtl/>
        </w:rPr>
        <w:t xml:space="preserve"> لما برهنّا عليه من استحالة رؤيته تعالى في الدنيا والآخرة ؛ خلافا لجماعة من العامّة والصوفيّة. ويستفاد من هذه العبارة فرق آخر بين الخوف والخشية. فتفطّن.</w:t>
      </w:r>
    </w:p>
    <w:p w:rsidR="00F470B7" w:rsidRPr="00456662" w:rsidRDefault="00F470B7" w:rsidP="00596B52">
      <w:pPr>
        <w:pStyle w:val="libNormal"/>
        <w:rPr>
          <w:rtl/>
        </w:rPr>
      </w:pPr>
      <w:r w:rsidRPr="00456662">
        <w:rPr>
          <w:rtl/>
        </w:rPr>
        <w:t>ومن المحتمل تعلّق «بالغيب» بالفعل الخاصّ المقدّر ؛ أي يؤمنون بالغيب أو الوصف كذلك</w:t>
      </w:r>
      <w:r>
        <w:rPr>
          <w:rtl/>
        </w:rPr>
        <w:t>،</w:t>
      </w:r>
      <w:r w:rsidRPr="00456662">
        <w:rPr>
          <w:rtl/>
        </w:rPr>
        <w:t xml:space="preserve"> أي مؤمنين به ؛ كما قال : </w:t>
      </w:r>
      <w:r w:rsidRPr="00D02CEF">
        <w:rPr>
          <w:rStyle w:val="libAlaemChar"/>
          <w:rtl/>
        </w:rPr>
        <w:t>(</w:t>
      </w:r>
      <w:r w:rsidRPr="009E78CC">
        <w:rPr>
          <w:rStyle w:val="libAieChar"/>
          <w:rtl/>
        </w:rPr>
        <w:t>الَّذِينَ يُؤْمِنُونَ بِالْغَيْبِ وَيُقِيمُونَ الصَّلاةَ</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 يعني بما غاب عن حواسّهم من الأمور الّتي عزمهم الإيمان بها كالبعث</w:t>
      </w:r>
      <w:r>
        <w:rPr>
          <w:rtl/>
        </w:rPr>
        <w:t>،</w:t>
      </w:r>
      <w:r w:rsidRPr="00456662">
        <w:rPr>
          <w:rtl/>
        </w:rPr>
        <w:t xml:space="preserve"> والنشور</w:t>
      </w:r>
      <w:r>
        <w:rPr>
          <w:rtl/>
        </w:rPr>
        <w:t>،</w:t>
      </w:r>
      <w:r w:rsidRPr="00456662">
        <w:rPr>
          <w:rtl/>
        </w:rPr>
        <w:t xml:space="preserve"> والحساب</w:t>
      </w:r>
      <w:r>
        <w:rPr>
          <w:rtl/>
        </w:rPr>
        <w:t>،</w:t>
      </w:r>
      <w:r w:rsidRPr="00456662">
        <w:rPr>
          <w:rtl/>
        </w:rPr>
        <w:t xml:space="preserve"> والجنّة</w:t>
      </w:r>
      <w:r>
        <w:rPr>
          <w:rtl/>
        </w:rPr>
        <w:t>،</w:t>
      </w:r>
      <w:r w:rsidRPr="00456662">
        <w:rPr>
          <w:rtl/>
        </w:rPr>
        <w:t xml:space="preserve"> والنار</w:t>
      </w:r>
      <w:r>
        <w:rPr>
          <w:rtl/>
        </w:rPr>
        <w:t>،</w:t>
      </w:r>
      <w:r w:rsidRPr="00456662">
        <w:rPr>
          <w:rtl/>
        </w:rPr>
        <w:t xml:space="preserve"> وغيرها.</w:t>
      </w:r>
    </w:p>
    <w:p w:rsidR="00F470B7" w:rsidRPr="00456662" w:rsidRDefault="00F470B7" w:rsidP="00596B52">
      <w:pPr>
        <w:pStyle w:val="libNormal"/>
        <w:rPr>
          <w:rtl/>
        </w:rPr>
      </w:pPr>
      <w:r w:rsidRPr="00456662">
        <w:rPr>
          <w:rtl/>
        </w:rPr>
        <w:t xml:space="preserve">والتنوين في قوله : </w:t>
      </w:r>
      <w:r w:rsidRPr="00D02CEF">
        <w:rPr>
          <w:rStyle w:val="libAlaemChar"/>
          <w:rtl/>
        </w:rPr>
        <w:t>(</w:t>
      </w:r>
      <w:r w:rsidRPr="009E78CC">
        <w:rPr>
          <w:rStyle w:val="libAieChar"/>
          <w:rtl/>
        </w:rPr>
        <w:t>مَغْفِرَةٌ</w:t>
      </w:r>
      <w:r w:rsidRPr="00D02CEF">
        <w:rPr>
          <w:rStyle w:val="libAlaemChar"/>
          <w:rtl/>
        </w:rPr>
        <w:t>)</w:t>
      </w:r>
      <w:r w:rsidRPr="00456662">
        <w:rPr>
          <w:rtl/>
        </w:rPr>
        <w:t xml:space="preserve"> للتعظيم ؛ كما في قوله : </w:t>
      </w:r>
      <w:r w:rsidRPr="00D02CEF">
        <w:rPr>
          <w:rStyle w:val="libAlaemChar"/>
          <w:rtl/>
        </w:rPr>
        <w:t>(</w:t>
      </w:r>
      <w:r w:rsidRPr="009E78CC">
        <w:rPr>
          <w:rStyle w:val="libAieChar"/>
          <w:rtl/>
        </w:rPr>
        <w:t>وَعَلى أَبْصارِهِمْ غِشاوَةٌ</w:t>
      </w:r>
      <w:r w:rsidRPr="00D02CEF">
        <w:rPr>
          <w:rStyle w:val="libAlaemChar"/>
          <w:rtl/>
        </w:rPr>
        <w:t>)</w:t>
      </w:r>
      <w:r w:rsidRPr="00456662">
        <w:rPr>
          <w:rtl/>
        </w:rPr>
        <w:t xml:space="preserve"> </w:t>
      </w:r>
      <w:r w:rsidRPr="00D02CEF">
        <w:rPr>
          <w:rStyle w:val="libFootnotenumChar"/>
          <w:rtl/>
        </w:rPr>
        <w:t>(2)</w:t>
      </w:r>
      <w:r w:rsidRPr="00456662">
        <w:rPr>
          <w:rtl/>
        </w:rPr>
        <w:t xml:space="preserve"> وقول الشاعر :</w:t>
      </w:r>
    </w:p>
    <w:p w:rsidR="00F470B7" w:rsidRDefault="00F470B7" w:rsidP="00396949">
      <w:pPr>
        <w:pStyle w:val="libPoemCenter"/>
        <w:rPr>
          <w:rtl/>
        </w:rPr>
      </w:pPr>
      <w:r w:rsidRPr="00456662">
        <w:rPr>
          <w:rtl/>
        </w:rPr>
        <w:t>له حاجب عن كلّ أمر يشينه</w:t>
      </w:r>
    </w:p>
    <w:p w:rsidR="00F470B7" w:rsidRPr="00456662" w:rsidRDefault="00F470B7" w:rsidP="00596B52">
      <w:pPr>
        <w:pStyle w:val="libNormal"/>
        <w:rPr>
          <w:rtl/>
        </w:rPr>
      </w:pPr>
      <w:r w:rsidRPr="00456662">
        <w:rPr>
          <w:rtl/>
        </w:rPr>
        <w:t>والمراد : العفو عن الذنوب والجرائم. والمراد</w:t>
      </w:r>
      <w:r>
        <w:rPr>
          <w:rtl/>
        </w:rPr>
        <w:t xml:space="preserve"> بـ </w:t>
      </w:r>
      <w:r w:rsidRPr="00456662">
        <w:rPr>
          <w:rtl/>
        </w:rPr>
        <w:t>«الأجر الكبير» ما أعدّه الله لعباده الصالحين في الآخرة ممّا لا عين رأت</w:t>
      </w:r>
      <w:r>
        <w:rPr>
          <w:rtl/>
        </w:rPr>
        <w:t>،</w:t>
      </w:r>
      <w:r w:rsidRPr="00456662">
        <w:rPr>
          <w:rtl/>
        </w:rPr>
        <w:t xml:space="preserve"> ولا أذن سمعت</w:t>
      </w:r>
      <w:r>
        <w:rPr>
          <w:rtl/>
        </w:rPr>
        <w:t>،</w:t>
      </w:r>
      <w:r w:rsidRPr="00456662">
        <w:rPr>
          <w:rtl/>
        </w:rPr>
        <w:t xml:space="preserve"> ولا خطر على قلب بشر. أو ما كشف عنه في سورة «البيّنة» من قوله : </w:t>
      </w:r>
      <w:r w:rsidRPr="00D02CEF">
        <w:rPr>
          <w:rStyle w:val="libAlaemChar"/>
          <w:rtl/>
        </w:rPr>
        <w:t>(</w:t>
      </w:r>
      <w:r w:rsidRPr="009E78CC">
        <w:rPr>
          <w:rStyle w:val="libAieChar"/>
          <w:rtl/>
        </w:rPr>
        <w:t>إِنَّ الَّذِينَ آمَنُوا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3.</w:t>
      </w:r>
    </w:p>
    <w:p w:rsidR="00F470B7" w:rsidRPr="00456662" w:rsidRDefault="00F470B7" w:rsidP="002F2D66">
      <w:pPr>
        <w:pStyle w:val="libFootnote0"/>
        <w:rPr>
          <w:rtl/>
        </w:rPr>
      </w:pPr>
      <w:r>
        <w:rPr>
          <w:rtl/>
        </w:rPr>
        <w:t>(</w:t>
      </w:r>
      <w:r w:rsidRPr="00456662">
        <w:rPr>
          <w:rtl/>
        </w:rPr>
        <w:t>2) البقرة : 7.</w:t>
      </w:r>
    </w:p>
    <w:p w:rsidR="00F470B7" w:rsidRPr="00456662" w:rsidRDefault="00F470B7" w:rsidP="00930449">
      <w:pPr>
        <w:pStyle w:val="libNormal0"/>
        <w:rPr>
          <w:rtl/>
        </w:rPr>
      </w:pPr>
      <w:r>
        <w:rPr>
          <w:rtl/>
        </w:rPr>
        <w:br w:type="page"/>
      </w:r>
      <w:r w:rsidRPr="009E78CC">
        <w:rPr>
          <w:rStyle w:val="libAieChar"/>
          <w:rtl/>
        </w:rPr>
        <w:lastRenderedPageBreak/>
        <w:t>وَعَمِلُوا الصَّالِحاتِ أُولئِكَ هُمْ خَيْرُ الْبَرِيَّةِ * جَزاؤُهُمْ عِنْدَ رَبِّهِمْ جَنَّاتُ عَدْنٍ تَجْرِي مِنْ تَحْتِهَا الْأَنْهارُ خالِدِينَ فِيها أَبَداً رَضِيَ اللهُ عَنْهُمْ وَرَضُوا عَنْهُ ذلِكَ لِمَنْ خَشِيَ رَبَّهُ</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قال في الصافي : فإنّ الخشية ملاك الأمر والباعث على كلّ خير.</w:t>
      </w:r>
      <w:r>
        <w:rPr>
          <w:rFonts w:hint="cs"/>
          <w:rtl/>
        </w:rPr>
        <w:t xml:space="preserve"> </w:t>
      </w:r>
      <w:r w:rsidRPr="00456662">
        <w:rPr>
          <w:rtl/>
        </w:rPr>
        <w:t>انتهى.</w:t>
      </w:r>
    </w:p>
    <w:p w:rsidR="00F470B7" w:rsidRPr="00456662" w:rsidRDefault="00F470B7" w:rsidP="00596B52">
      <w:pPr>
        <w:pStyle w:val="libNormal"/>
        <w:rPr>
          <w:rtl/>
        </w:rPr>
      </w:pPr>
      <w:r w:rsidRPr="00456662">
        <w:rPr>
          <w:rtl/>
        </w:rPr>
        <w:t xml:space="preserve">وفي الحقائق : عن سهل في قوله : </w:t>
      </w:r>
      <w:r w:rsidRPr="00D02CEF">
        <w:rPr>
          <w:rStyle w:val="libAlaemChar"/>
          <w:rtl/>
        </w:rPr>
        <w:t>(</w:t>
      </w:r>
      <w:r w:rsidRPr="009E78CC">
        <w:rPr>
          <w:rStyle w:val="libAieChar"/>
          <w:rtl/>
        </w:rPr>
        <w:t>ذلِكَ لِمَنْ خَشِيَ رَبَّهُ</w:t>
      </w:r>
      <w:r w:rsidRPr="00D02CEF">
        <w:rPr>
          <w:rStyle w:val="libAlaemChar"/>
          <w:rtl/>
        </w:rPr>
        <w:t>)</w:t>
      </w:r>
      <w:r w:rsidRPr="00456662">
        <w:rPr>
          <w:rtl/>
        </w:rPr>
        <w:t xml:space="preserve"> الخشية سرّ</w:t>
      </w:r>
      <w:r>
        <w:rPr>
          <w:rtl/>
        </w:rPr>
        <w:t>،</w:t>
      </w:r>
      <w:r w:rsidRPr="00456662">
        <w:rPr>
          <w:rtl/>
        </w:rPr>
        <w:t xml:space="preserve"> والخشوع ظاهر.</w:t>
      </w:r>
    </w:p>
    <w:p w:rsidR="00F470B7" w:rsidRPr="00456662" w:rsidRDefault="00F470B7" w:rsidP="00596B52">
      <w:pPr>
        <w:pStyle w:val="libNormal"/>
        <w:rPr>
          <w:rtl/>
        </w:rPr>
      </w:pPr>
      <w:r w:rsidRPr="00456662">
        <w:rPr>
          <w:rtl/>
        </w:rPr>
        <w:t>قال عمرو المكّيّ : اشترط على الراضين الخشية في رضاه عنهم</w:t>
      </w:r>
      <w:r>
        <w:rPr>
          <w:rtl/>
        </w:rPr>
        <w:t>،</w:t>
      </w:r>
      <w:r w:rsidRPr="00456662">
        <w:rPr>
          <w:rtl/>
        </w:rPr>
        <w:t xml:space="preserve"> ولذلك أوجب لهم رضاه عنهم بأن يرضون عنه</w:t>
      </w:r>
      <w:r>
        <w:rPr>
          <w:rtl/>
        </w:rPr>
        <w:t>،</w:t>
      </w:r>
      <w:r w:rsidRPr="00456662">
        <w:rPr>
          <w:rtl/>
        </w:rPr>
        <w:t xml:space="preserve"> ويخشونه في رضاه عنهم</w:t>
      </w:r>
      <w:r>
        <w:rPr>
          <w:rtl/>
        </w:rPr>
        <w:t>،</w:t>
      </w:r>
      <w:r w:rsidRPr="00456662">
        <w:rPr>
          <w:rtl/>
        </w:rPr>
        <w:t xml:space="preserve"> ولا يكون ذلك إلّا بالاجتناب عن المحارم</w:t>
      </w:r>
      <w:r>
        <w:rPr>
          <w:rtl/>
        </w:rPr>
        <w:t>،</w:t>
      </w:r>
      <w:r w:rsidRPr="00456662">
        <w:rPr>
          <w:rtl/>
        </w:rPr>
        <w:t xml:space="preserve"> وعند موافقتهم لموافقته ؛ أي يكرهوا ما كره</w:t>
      </w:r>
      <w:r>
        <w:rPr>
          <w:rtl/>
        </w:rPr>
        <w:t>،</w:t>
      </w:r>
      <w:r w:rsidRPr="00456662">
        <w:rPr>
          <w:rtl/>
        </w:rPr>
        <w:t xml:space="preserve"> ويرضوا ما رضي. انتهى.</w:t>
      </w:r>
    </w:p>
    <w:p w:rsidR="00F470B7" w:rsidRPr="00456662" w:rsidRDefault="00F470B7" w:rsidP="00596B52">
      <w:pPr>
        <w:pStyle w:val="libNormal"/>
        <w:rPr>
          <w:rtl/>
        </w:rPr>
      </w:pPr>
      <w:r w:rsidRPr="00456662">
        <w:rPr>
          <w:rtl/>
        </w:rPr>
        <w:t>ويحتمل أن يراد</w:t>
      </w:r>
      <w:r>
        <w:rPr>
          <w:rtl/>
        </w:rPr>
        <w:t xml:space="preserve"> بـ </w:t>
      </w:r>
      <w:r w:rsidRPr="00456662">
        <w:rPr>
          <w:rtl/>
        </w:rPr>
        <w:t xml:space="preserve">«الأجر الكبير» ما أشار سبحانه إليه في سورة «الرحمن» من قوله : </w:t>
      </w:r>
      <w:r w:rsidRPr="00D02CEF">
        <w:rPr>
          <w:rStyle w:val="libAlaemChar"/>
          <w:rtl/>
        </w:rPr>
        <w:t>(</w:t>
      </w:r>
      <w:r w:rsidRPr="009E78CC">
        <w:rPr>
          <w:rStyle w:val="libAieChar"/>
          <w:rtl/>
        </w:rPr>
        <w:t>وَلِمَنْ خافَ مَقامَ رَبِّهِ جَنَّتانِ</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وقد تقدّم أنّ المؤمن بين خوفين : خوف ما مضى</w:t>
      </w:r>
      <w:r>
        <w:rPr>
          <w:rtl/>
        </w:rPr>
        <w:t>،</w:t>
      </w:r>
      <w:r w:rsidRPr="00456662">
        <w:rPr>
          <w:rtl/>
        </w:rPr>
        <w:t xml:space="preserve"> وخوف ما بقي</w:t>
      </w:r>
      <w:r>
        <w:rPr>
          <w:rtl/>
        </w:rPr>
        <w:t>،</w:t>
      </w:r>
      <w:r w:rsidRPr="00456662">
        <w:rPr>
          <w:rtl/>
        </w:rPr>
        <w:t xml:space="preserve"> فيكون إحدى الجنّتين لخوف ما مضى</w:t>
      </w:r>
      <w:r>
        <w:rPr>
          <w:rtl/>
        </w:rPr>
        <w:t>،</w:t>
      </w:r>
      <w:r w:rsidRPr="00456662">
        <w:rPr>
          <w:rtl/>
        </w:rPr>
        <w:t xml:space="preserve"> والأخرى لخوف ما بقي.</w:t>
      </w:r>
    </w:p>
    <w:p w:rsidR="00F470B7" w:rsidRPr="00456662" w:rsidRDefault="00F470B7" w:rsidP="00596B52">
      <w:pPr>
        <w:pStyle w:val="libNormal"/>
        <w:rPr>
          <w:rtl/>
        </w:rPr>
      </w:pPr>
      <w:r w:rsidRPr="00456662">
        <w:rPr>
          <w:rtl/>
        </w:rPr>
        <w:t>وقال بعض العارفين : أي من خاف وهاب مقامه في مقام العتاب وتعيير ربّ الأرباب جنّتان : جنّة المشاهدة</w:t>
      </w:r>
      <w:r>
        <w:rPr>
          <w:rtl/>
        </w:rPr>
        <w:t>،</w:t>
      </w:r>
      <w:r w:rsidRPr="00456662">
        <w:rPr>
          <w:rtl/>
        </w:rPr>
        <w:t xml:space="preserve"> وجنّة المواصلة</w:t>
      </w:r>
      <w:r>
        <w:rPr>
          <w:rtl/>
        </w:rPr>
        <w:t>،</w:t>
      </w:r>
      <w:r w:rsidRPr="00456662">
        <w:rPr>
          <w:rtl/>
        </w:rPr>
        <w:t xml:space="preserve"> وجنّة المحبّة</w:t>
      </w:r>
      <w:r>
        <w:rPr>
          <w:rtl/>
        </w:rPr>
        <w:t>،</w:t>
      </w:r>
      <w:r w:rsidRPr="00456662">
        <w:rPr>
          <w:rtl/>
        </w:rPr>
        <w:t xml:space="preserve"> وجنّة المكاشفة جنّة المعرفة</w:t>
      </w:r>
      <w:r>
        <w:rPr>
          <w:rtl/>
        </w:rPr>
        <w:t>،</w:t>
      </w:r>
      <w:r w:rsidRPr="00456662">
        <w:rPr>
          <w:rtl/>
        </w:rPr>
        <w:t xml:space="preserve"> وجنّة التوحيد جنّة المقامات</w:t>
      </w:r>
      <w:r>
        <w:rPr>
          <w:rtl/>
        </w:rPr>
        <w:t>،</w:t>
      </w:r>
      <w:r w:rsidRPr="00456662">
        <w:rPr>
          <w:rtl/>
        </w:rPr>
        <w:t xml:space="preserve"> وجنّة الحالات جنّة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البيّنة : 7</w:t>
      </w:r>
      <w:r>
        <w:rPr>
          <w:rtl/>
        </w:rPr>
        <w:t xml:space="preserve"> ـ </w:t>
      </w:r>
      <w:r w:rsidRPr="00456662">
        <w:rPr>
          <w:rtl/>
        </w:rPr>
        <w:t>8.</w:t>
      </w:r>
    </w:p>
    <w:p w:rsidR="00F470B7" w:rsidRPr="00456662" w:rsidRDefault="00F470B7" w:rsidP="002F2D66">
      <w:pPr>
        <w:pStyle w:val="libFootnote0"/>
        <w:rPr>
          <w:rtl/>
        </w:rPr>
      </w:pPr>
      <w:r>
        <w:rPr>
          <w:rtl/>
        </w:rPr>
        <w:t>(</w:t>
      </w:r>
      <w:r w:rsidRPr="00456662">
        <w:rPr>
          <w:rtl/>
        </w:rPr>
        <w:t>2) الرحمن : 46.</w:t>
      </w:r>
    </w:p>
    <w:p w:rsidR="00F470B7" w:rsidRPr="00456662" w:rsidRDefault="00F470B7" w:rsidP="00930449">
      <w:pPr>
        <w:pStyle w:val="libNormal0"/>
        <w:rPr>
          <w:rtl/>
        </w:rPr>
      </w:pPr>
      <w:r>
        <w:rPr>
          <w:rtl/>
        </w:rPr>
        <w:br w:type="page"/>
      </w:r>
      <w:r w:rsidRPr="00456662">
        <w:rPr>
          <w:rtl/>
        </w:rPr>
        <w:lastRenderedPageBreak/>
        <w:t>القلب</w:t>
      </w:r>
      <w:r>
        <w:rPr>
          <w:rtl/>
        </w:rPr>
        <w:t>،</w:t>
      </w:r>
      <w:r w:rsidRPr="00456662">
        <w:rPr>
          <w:rtl/>
        </w:rPr>
        <w:t xml:space="preserve"> وجنّة الروح جنّة الكرامات</w:t>
      </w:r>
      <w:r>
        <w:rPr>
          <w:rtl/>
        </w:rPr>
        <w:t>،</w:t>
      </w:r>
      <w:r w:rsidRPr="00456662">
        <w:rPr>
          <w:rtl/>
        </w:rPr>
        <w:t xml:space="preserve"> وجنّة المداناة.</w:t>
      </w:r>
    </w:p>
    <w:p w:rsidR="00F470B7" w:rsidRPr="00456662" w:rsidRDefault="00F470B7" w:rsidP="00596B52">
      <w:pPr>
        <w:pStyle w:val="libNormal"/>
        <w:rPr>
          <w:rtl/>
        </w:rPr>
      </w:pPr>
      <w:r w:rsidRPr="00456662">
        <w:rPr>
          <w:rtl/>
        </w:rPr>
        <w:t>وقيل : هو المقام الّذي يقوم بين يدي ربّه يوم القيامة عند كشف الستور</w:t>
      </w:r>
      <w:r>
        <w:rPr>
          <w:rtl/>
        </w:rPr>
        <w:t>،</w:t>
      </w:r>
      <w:r w:rsidRPr="00456662">
        <w:rPr>
          <w:rtl/>
        </w:rPr>
        <w:t xml:space="preserve"> وظهور حقائق الأمور</w:t>
      </w:r>
      <w:r>
        <w:rPr>
          <w:rtl/>
        </w:rPr>
        <w:t>،</w:t>
      </w:r>
      <w:r w:rsidRPr="00456662">
        <w:rPr>
          <w:rtl/>
        </w:rPr>
        <w:t xml:space="preserve"> وسكوت الكلّ من الأنبياء والأولياء لظهور القدرة والجبروت.</w:t>
      </w:r>
    </w:p>
    <w:p w:rsidR="00F470B7" w:rsidRPr="00456662" w:rsidRDefault="00F470B7" w:rsidP="00596B52">
      <w:pPr>
        <w:pStyle w:val="libNormal"/>
        <w:rPr>
          <w:rtl/>
        </w:rPr>
      </w:pPr>
      <w:r w:rsidRPr="00456662">
        <w:rPr>
          <w:rtl/>
        </w:rPr>
        <w:t>ثمّ ليعلم أنّ من ثمرات الخشية : الورع</w:t>
      </w:r>
      <w:r>
        <w:rPr>
          <w:rtl/>
        </w:rPr>
        <w:t>،</w:t>
      </w:r>
      <w:r w:rsidRPr="00456662">
        <w:rPr>
          <w:rtl/>
        </w:rPr>
        <w:t xml:space="preserve"> وهو كفّ النفس عن المحارم</w:t>
      </w:r>
      <w:r>
        <w:rPr>
          <w:rtl/>
        </w:rPr>
        <w:t>،</w:t>
      </w:r>
      <w:r w:rsidRPr="00456662">
        <w:rPr>
          <w:rtl/>
        </w:rPr>
        <w:t xml:space="preserve"> والتحرّج منها.</w:t>
      </w:r>
    </w:p>
    <w:p w:rsidR="00F470B7" w:rsidRPr="00456662" w:rsidRDefault="00F470B7" w:rsidP="00596B52">
      <w:pPr>
        <w:pStyle w:val="libNormal"/>
        <w:rPr>
          <w:rtl/>
        </w:rPr>
      </w:pPr>
      <w:r w:rsidRPr="00456662">
        <w:rPr>
          <w:rtl/>
        </w:rPr>
        <w:t xml:space="preserve">وروي أنّه قال : صونوا دينكم بالورع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وقال : ملاك الدين الورع </w:t>
      </w:r>
      <w:r w:rsidRPr="00D02CEF">
        <w:rPr>
          <w:rStyle w:val="libFootnotenumChar"/>
          <w:rtl/>
        </w:rPr>
        <w:t>(2)</w:t>
      </w:r>
      <w:r>
        <w:rPr>
          <w:rtl/>
        </w:rPr>
        <w:t>.</w:t>
      </w:r>
    </w:p>
    <w:p w:rsidR="00F470B7" w:rsidRPr="00456662" w:rsidRDefault="00F470B7" w:rsidP="00596B52">
      <w:pPr>
        <w:pStyle w:val="libNormal"/>
        <w:rPr>
          <w:rtl/>
        </w:rPr>
      </w:pPr>
      <w:r w:rsidRPr="00456662">
        <w:rPr>
          <w:rtl/>
        </w:rPr>
        <w:t>وفي الحديث القدسيّ : عبدي أدّ ما افترضت عليك تكن من أعبد الناس</w:t>
      </w:r>
      <w:r>
        <w:rPr>
          <w:rtl/>
        </w:rPr>
        <w:t>،</w:t>
      </w:r>
      <w:r w:rsidRPr="00456662">
        <w:rPr>
          <w:rtl/>
        </w:rPr>
        <w:t xml:space="preserve"> وانته عمّا نهيتك عنه تكن من أورع الناس</w:t>
      </w:r>
      <w:r>
        <w:rPr>
          <w:rtl/>
        </w:rPr>
        <w:t>،</w:t>
      </w:r>
      <w:r w:rsidRPr="00456662">
        <w:rPr>
          <w:rtl/>
        </w:rPr>
        <w:t xml:space="preserve"> واقنع بما رزقتك تكن من أغنى الناس.</w:t>
      </w:r>
    </w:p>
    <w:p w:rsidR="00F470B7" w:rsidRPr="00456662" w:rsidRDefault="00F470B7" w:rsidP="00596B52">
      <w:pPr>
        <w:pStyle w:val="libNormal"/>
        <w:rPr>
          <w:rtl/>
        </w:rPr>
      </w:pPr>
      <w:r w:rsidRPr="00D02CEF">
        <w:rPr>
          <w:rStyle w:val="libAlaemChar"/>
          <w:rtl/>
        </w:rPr>
        <w:t>(</w:t>
      </w:r>
      <w:r w:rsidRPr="009E78CC">
        <w:rPr>
          <w:rStyle w:val="libAieChar"/>
          <w:rtl/>
        </w:rPr>
        <w:t>وَأَسِرُّوا قَوْلَكُمْ أَوِ اجْهَرُوا بِهِ إِنَّهُ عَلِيمٌ بِذاتِ الصُّدُورِ</w:t>
      </w:r>
      <w:r w:rsidRPr="00D02CEF">
        <w:rPr>
          <w:rStyle w:val="libAlaemChar"/>
          <w:rtl/>
        </w:rPr>
        <w:t>)</w:t>
      </w:r>
      <w:r w:rsidRPr="00456662">
        <w:rPr>
          <w:rtl/>
        </w:rPr>
        <w:t xml:space="preserve"> صيغة الأمر في الآية ليست على ظاهرها</w:t>
      </w:r>
      <w:r>
        <w:rPr>
          <w:rtl/>
        </w:rPr>
        <w:t>،</w:t>
      </w:r>
      <w:r w:rsidRPr="00456662">
        <w:rPr>
          <w:rtl/>
        </w:rPr>
        <w:t xml:space="preserve"> بل هي للتسوية كما هو أحد معانيها المجازيّة</w:t>
      </w:r>
      <w:r>
        <w:rPr>
          <w:rtl/>
        </w:rPr>
        <w:t>،</w:t>
      </w:r>
      <w:r w:rsidRPr="00456662">
        <w:rPr>
          <w:rtl/>
        </w:rPr>
        <w:t xml:space="preserve"> يعني : إنّ إسراركم للقول</w:t>
      </w:r>
      <w:r>
        <w:rPr>
          <w:rtl/>
        </w:rPr>
        <w:t>،</w:t>
      </w:r>
      <w:r w:rsidRPr="00456662">
        <w:rPr>
          <w:rtl/>
        </w:rPr>
        <w:t xml:space="preserve"> وإجهاركم به سواء عند الله</w:t>
      </w:r>
      <w:r>
        <w:rPr>
          <w:rtl/>
        </w:rPr>
        <w:t>،</w:t>
      </w:r>
      <w:r w:rsidRPr="00456662">
        <w:rPr>
          <w:rtl/>
        </w:rPr>
        <w:t xml:space="preserve"> فإنّه يعلم ما تسرّون كما يعلم ما تعلنون.</w:t>
      </w:r>
    </w:p>
    <w:p w:rsidR="00F470B7" w:rsidRPr="00456662" w:rsidRDefault="00F470B7" w:rsidP="00596B52">
      <w:pPr>
        <w:pStyle w:val="libNormal"/>
        <w:rPr>
          <w:rtl/>
        </w:rPr>
      </w:pPr>
      <w:r w:rsidRPr="00456662">
        <w:rPr>
          <w:rtl/>
        </w:rPr>
        <w:t xml:space="preserve">وفي الكشّاف : إنّ معناه ليستو عندكم إسراركم وإجهاركم في علم الله بهما </w:t>
      </w:r>
      <w:r w:rsidRPr="00D02CEF">
        <w:rPr>
          <w:rStyle w:val="libFootnotenumChar"/>
          <w:rtl/>
        </w:rPr>
        <w:t>(3)</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الكافي 2 : 76.</w:t>
      </w:r>
    </w:p>
    <w:p w:rsidR="00F470B7" w:rsidRPr="00456662" w:rsidRDefault="00F470B7" w:rsidP="002F2D66">
      <w:pPr>
        <w:pStyle w:val="libFootnote0"/>
        <w:rPr>
          <w:rtl/>
        </w:rPr>
      </w:pPr>
      <w:r>
        <w:rPr>
          <w:rtl/>
        </w:rPr>
        <w:t>(</w:t>
      </w:r>
      <w:r w:rsidRPr="00456662">
        <w:rPr>
          <w:rtl/>
        </w:rPr>
        <w:t>2) ثواب الأعمال : 292</w:t>
      </w:r>
      <w:r>
        <w:rPr>
          <w:rtl/>
        </w:rPr>
        <w:t>،</w:t>
      </w:r>
      <w:r w:rsidRPr="00456662">
        <w:rPr>
          <w:rtl/>
        </w:rPr>
        <w:t xml:space="preserve"> غرر الحكم : 271</w:t>
      </w:r>
      <w:r>
        <w:rPr>
          <w:rtl/>
        </w:rPr>
        <w:t>،</w:t>
      </w:r>
      <w:r w:rsidRPr="00456662">
        <w:rPr>
          <w:rtl/>
        </w:rPr>
        <w:t xml:space="preserve"> تحف العقول : 513.</w:t>
      </w:r>
    </w:p>
    <w:p w:rsidR="00F470B7" w:rsidRPr="00456662" w:rsidRDefault="00F470B7" w:rsidP="002F2D66">
      <w:pPr>
        <w:pStyle w:val="libFootnote0"/>
        <w:rPr>
          <w:rtl/>
        </w:rPr>
      </w:pPr>
      <w:r>
        <w:rPr>
          <w:rtl/>
        </w:rPr>
        <w:t>(</w:t>
      </w:r>
      <w:r w:rsidRPr="00456662">
        <w:rPr>
          <w:rtl/>
        </w:rPr>
        <w:t>3) الكشّاف 4 : 579.</w:t>
      </w:r>
    </w:p>
    <w:p w:rsidR="00F470B7" w:rsidRPr="00456662" w:rsidRDefault="00F470B7" w:rsidP="00596B52">
      <w:pPr>
        <w:pStyle w:val="libNormal"/>
        <w:rPr>
          <w:rtl/>
        </w:rPr>
      </w:pPr>
      <w:r>
        <w:rPr>
          <w:rtl/>
        </w:rPr>
        <w:br w:type="page"/>
      </w:r>
      <w:r w:rsidRPr="00456662">
        <w:rPr>
          <w:rtl/>
        </w:rPr>
        <w:lastRenderedPageBreak/>
        <w:t>ولعلّ التعبير بالأمر الظاهر في المطلب كناية عن وجوب الاعتقاد بذلك.</w:t>
      </w:r>
    </w:p>
    <w:p w:rsidR="00F470B7" w:rsidRPr="00456662" w:rsidRDefault="00F470B7" w:rsidP="00596B52">
      <w:pPr>
        <w:pStyle w:val="libNormal"/>
        <w:rPr>
          <w:rtl/>
        </w:rPr>
      </w:pPr>
      <w:r w:rsidRPr="00456662">
        <w:rPr>
          <w:rtl/>
        </w:rPr>
        <w:t>وفي مجمع البيان : يعني أنّه عالم بإخلاص المخلص</w:t>
      </w:r>
      <w:r>
        <w:rPr>
          <w:rtl/>
        </w:rPr>
        <w:t>،</w:t>
      </w:r>
      <w:r w:rsidRPr="00456662">
        <w:rPr>
          <w:rtl/>
        </w:rPr>
        <w:t xml:space="preserve"> ونفاق المنافق</w:t>
      </w:r>
      <w:r>
        <w:rPr>
          <w:rtl/>
        </w:rPr>
        <w:t>،</w:t>
      </w:r>
      <w:r w:rsidRPr="00456662">
        <w:rPr>
          <w:rtl/>
        </w:rPr>
        <w:t xml:space="preserve"> فإن شئتم فأظهروا القول</w:t>
      </w:r>
      <w:r>
        <w:rPr>
          <w:rtl/>
        </w:rPr>
        <w:t>،</w:t>
      </w:r>
      <w:r w:rsidRPr="00456662">
        <w:rPr>
          <w:rtl/>
        </w:rPr>
        <w:t xml:space="preserve"> وإن شئتم فأبطنوه</w:t>
      </w:r>
      <w:r>
        <w:rPr>
          <w:rtl/>
        </w:rPr>
        <w:t>،</w:t>
      </w:r>
      <w:r w:rsidRPr="00456662">
        <w:rPr>
          <w:rtl/>
        </w:rPr>
        <w:t xml:space="preserve"> فإنّه عليم بضمائر القلوب</w:t>
      </w:r>
      <w:r>
        <w:rPr>
          <w:rtl/>
        </w:rPr>
        <w:t>،</w:t>
      </w:r>
      <w:r w:rsidRPr="00456662">
        <w:rPr>
          <w:rtl/>
        </w:rPr>
        <w:t xml:space="preserve"> ومن علم إضمار القلب علم إسرار القول. قال ابن عبّاس : كانوا ينالون من رسول الله صلّى الله عليه وآله فيخبره به جبرئيل</w:t>
      </w:r>
      <w:r>
        <w:rPr>
          <w:rtl/>
        </w:rPr>
        <w:t>،</w:t>
      </w:r>
      <w:r w:rsidRPr="00456662">
        <w:rPr>
          <w:rtl/>
        </w:rPr>
        <w:t xml:space="preserve"> فقال بعضهم لبعض : أسرّوا قولكم لئلّا </w:t>
      </w:r>
      <w:r w:rsidRPr="00D02CEF">
        <w:rPr>
          <w:rStyle w:val="libFootnotenumChar"/>
          <w:rtl/>
        </w:rPr>
        <w:t>(1)</w:t>
      </w:r>
      <w:r w:rsidRPr="00456662">
        <w:rPr>
          <w:rtl/>
        </w:rPr>
        <w:t xml:space="preserve"> يسمع إله محمّد صلّى الله عليه وآله</w:t>
      </w:r>
      <w:r>
        <w:rPr>
          <w:rtl/>
        </w:rPr>
        <w:t>،</w:t>
      </w:r>
      <w:r w:rsidRPr="00456662">
        <w:rPr>
          <w:rtl/>
        </w:rPr>
        <w:t xml:space="preserve"> فنزلت الآية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وكلمة «ذات» في «ذات الصدور» إمّا زائدة مقحمة لتزيين الكلام ؛ كما في قولهم : «رأيته ذات يوم</w:t>
      </w:r>
      <w:r>
        <w:rPr>
          <w:rtl/>
        </w:rPr>
        <w:t>،</w:t>
      </w:r>
      <w:r w:rsidRPr="00456662">
        <w:rPr>
          <w:rtl/>
        </w:rPr>
        <w:t xml:space="preserve"> وذات ليلة</w:t>
      </w:r>
      <w:r>
        <w:rPr>
          <w:rtl/>
        </w:rPr>
        <w:t>،</w:t>
      </w:r>
      <w:r w:rsidRPr="00456662">
        <w:rPr>
          <w:rtl/>
        </w:rPr>
        <w:t xml:space="preserve"> وذات مرّة» ؛ أي عليم بالصدور</w:t>
      </w:r>
      <w:r>
        <w:rPr>
          <w:rtl/>
        </w:rPr>
        <w:t>،</w:t>
      </w:r>
      <w:r w:rsidRPr="00456662">
        <w:rPr>
          <w:rtl/>
        </w:rPr>
        <w:t xml:space="preserve"> والمراد بما يخفيه الشخص في الصدر.</w:t>
      </w:r>
    </w:p>
    <w:p w:rsidR="00F470B7" w:rsidRPr="00456662" w:rsidRDefault="00F470B7" w:rsidP="00596B52">
      <w:pPr>
        <w:pStyle w:val="libNormal"/>
        <w:rPr>
          <w:rtl/>
        </w:rPr>
      </w:pPr>
      <w:r w:rsidRPr="00456662">
        <w:rPr>
          <w:rtl/>
        </w:rPr>
        <w:t>وفي الكلّيّات : وعليم بذات الصدور ؛ أي ببواطنها وخفاياها. انتهى.</w:t>
      </w:r>
    </w:p>
    <w:p w:rsidR="00F470B7" w:rsidRPr="00456662" w:rsidRDefault="00F470B7" w:rsidP="00596B52">
      <w:pPr>
        <w:pStyle w:val="libNormal"/>
        <w:rPr>
          <w:rtl/>
        </w:rPr>
      </w:pPr>
      <w:r w:rsidRPr="00456662">
        <w:rPr>
          <w:rtl/>
        </w:rPr>
        <w:t>وإمّا بمعنى السريرة المضمرة من قولهم : عرفه من ذات نفسه ؛ أي من سريرة نفسه.</w:t>
      </w:r>
    </w:p>
    <w:p w:rsidR="00F470B7" w:rsidRPr="00456662" w:rsidRDefault="00F470B7" w:rsidP="00596B52">
      <w:pPr>
        <w:pStyle w:val="libNormal"/>
        <w:rPr>
          <w:rtl/>
        </w:rPr>
      </w:pPr>
      <w:r w:rsidRPr="00D02CEF">
        <w:rPr>
          <w:rStyle w:val="libAlaemChar"/>
          <w:rtl/>
        </w:rPr>
        <w:t>(</w:t>
      </w:r>
      <w:r w:rsidRPr="009E78CC">
        <w:rPr>
          <w:rStyle w:val="libAieChar"/>
          <w:rtl/>
        </w:rPr>
        <w:t>أَلا يَعْلَمُ مَنْ خَلَقَ وَهُوَ اللَّطِيفُ الْخَبِيرُ</w:t>
      </w:r>
      <w:r w:rsidRPr="00D02CEF">
        <w:rPr>
          <w:rStyle w:val="libAlaemChar"/>
          <w:rtl/>
        </w:rPr>
        <w:t>)</w:t>
      </w:r>
      <w:r>
        <w:rPr>
          <w:rtl/>
        </w:rPr>
        <w:t>.</w:t>
      </w:r>
    </w:p>
    <w:p w:rsidR="00F470B7" w:rsidRPr="00456662" w:rsidRDefault="00F470B7" w:rsidP="00596B52">
      <w:pPr>
        <w:pStyle w:val="libNormal"/>
        <w:rPr>
          <w:rtl/>
        </w:rPr>
      </w:pPr>
      <w:r w:rsidRPr="00456662">
        <w:rPr>
          <w:rtl/>
        </w:rPr>
        <w:t>قال صاحب الحقائق : فيه وعيد لمن يضمر في خاطره ما لا يليق بالحقّ</w:t>
      </w:r>
      <w:r>
        <w:rPr>
          <w:rtl/>
        </w:rPr>
        <w:t>،</w:t>
      </w:r>
      <w:r w:rsidRPr="00456662">
        <w:rPr>
          <w:rtl/>
        </w:rPr>
        <w:t xml:space="preserve"> وكيف يخفى ما في القلوب والغيوب من المغيّبات المكنونة وهو موجدها ابتداء وعالم بها انتهاء</w:t>
      </w:r>
      <w:r>
        <w:rPr>
          <w:rtl/>
        </w:rPr>
        <w:t>،</w:t>
      </w:r>
      <w:r w:rsidRPr="00456662">
        <w:rPr>
          <w:rtl/>
        </w:rPr>
        <w:t xml:space="preserve"> لأنّه من لطفه محيط بما في القلوب</w:t>
      </w:r>
      <w:r>
        <w:rPr>
          <w:rtl/>
        </w:rPr>
        <w:t>،</w:t>
      </w:r>
      <w:r w:rsidRPr="00456662">
        <w:rPr>
          <w:rtl/>
        </w:rPr>
        <w:t xml:space="preserve"> خبير بما يجري في الصدور.</w:t>
      </w:r>
    </w:p>
    <w:p w:rsidR="00F470B7" w:rsidRPr="00456662" w:rsidRDefault="00F470B7" w:rsidP="00596B52">
      <w:pPr>
        <w:pStyle w:val="libNormal"/>
        <w:rPr>
          <w:rtl/>
        </w:rPr>
      </w:pPr>
      <w:r w:rsidRPr="00456662">
        <w:rPr>
          <w:rtl/>
        </w:rPr>
        <w:t>قال الواسطيّ : حجب الأشياء عن الوقوف على حقائقها</w:t>
      </w:r>
      <w:r>
        <w:rPr>
          <w:rtl/>
        </w:rPr>
        <w:t>،</w:t>
      </w:r>
      <w:r w:rsidRPr="00456662">
        <w:rPr>
          <w:rtl/>
        </w:rPr>
        <w:t xml:space="preserve"> واستبدّ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لكيلا.</w:t>
      </w:r>
    </w:p>
    <w:p w:rsidR="00F470B7" w:rsidRPr="00456662" w:rsidRDefault="00F470B7" w:rsidP="002F2D66">
      <w:pPr>
        <w:pStyle w:val="libFootnote0"/>
        <w:rPr>
          <w:rtl/>
        </w:rPr>
      </w:pPr>
      <w:r>
        <w:rPr>
          <w:rtl/>
        </w:rPr>
        <w:t>(</w:t>
      </w:r>
      <w:r w:rsidRPr="00456662">
        <w:rPr>
          <w:rtl/>
        </w:rPr>
        <w:t>2) مجمع البيان 10 : 413.</w:t>
      </w:r>
    </w:p>
    <w:p w:rsidR="00F470B7" w:rsidRPr="00456662" w:rsidRDefault="00F470B7" w:rsidP="00930449">
      <w:pPr>
        <w:pStyle w:val="libNormal0"/>
        <w:rPr>
          <w:rtl/>
        </w:rPr>
      </w:pPr>
      <w:r>
        <w:rPr>
          <w:rtl/>
        </w:rPr>
        <w:br w:type="page"/>
      </w:r>
      <w:r w:rsidRPr="00456662">
        <w:rPr>
          <w:rtl/>
        </w:rPr>
        <w:lastRenderedPageBreak/>
        <w:t xml:space="preserve">بمعرفة الحقائق فقال : </w:t>
      </w:r>
      <w:r w:rsidRPr="00D02CEF">
        <w:rPr>
          <w:rStyle w:val="libAlaemChar"/>
          <w:rtl/>
        </w:rPr>
        <w:t>(</w:t>
      </w:r>
      <w:r w:rsidRPr="009E78CC">
        <w:rPr>
          <w:rStyle w:val="libAieChar"/>
          <w:rtl/>
        </w:rPr>
        <w:t>أَلا يَعْلَمُ مَنْ خَلَقَ</w:t>
      </w:r>
      <w:r w:rsidRPr="00D02CEF">
        <w:rPr>
          <w:rStyle w:val="libAlaemChar"/>
          <w:rtl/>
        </w:rPr>
        <w:t>)</w:t>
      </w:r>
      <w:r>
        <w:rPr>
          <w:rtl/>
        </w:rPr>
        <w:t>.</w:t>
      </w:r>
    </w:p>
    <w:p w:rsidR="00F470B7" w:rsidRDefault="00F470B7" w:rsidP="00596B52">
      <w:pPr>
        <w:pStyle w:val="libNormal"/>
        <w:rPr>
          <w:rtl/>
        </w:rPr>
      </w:pPr>
      <w:r w:rsidRPr="00456662">
        <w:rPr>
          <w:rtl/>
        </w:rPr>
        <w:t>قال ابن عطاء : ألا يعلم من خلق الصدور وما يحدث فيها من حوادث العوارض. انتهى.</w:t>
      </w:r>
    </w:p>
    <w:p w:rsidR="00F470B7" w:rsidRPr="00456662" w:rsidRDefault="00F470B7" w:rsidP="00596B52">
      <w:pPr>
        <w:pStyle w:val="libNormal"/>
        <w:rPr>
          <w:rtl/>
        </w:rPr>
      </w:pPr>
      <w:r>
        <w:rPr>
          <w:rtl/>
        </w:rPr>
        <w:t>و «</w:t>
      </w:r>
      <w:r w:rsidRPr="00456662">
        <w:rPr>
          <w:rtl/>
        </w:rPr>
        <w:t>الهمزة» في «ألا يعلم» للإنكار الإبطاليّ ؛ كما عرفته في نظائره. فكما أنّ قوله «إنّه عليم» تعليل لما تقدّمه</w:t>
      </w:r>
      <w:r>
        <w:rPr>
          <w:rtl/>
        </w:rPr>
        <w:t>،</w:t>
      </w:r>
      <w:r w:rsidRPr="00456662">
        <w:rPr>
          <w:rtl/>
        </w:rPr>
        <w:t xml:space="preserve"> فهذا برهان على إثبات علمه بالظواهر والبواطن. والظاهر أنّ «من خلق» فاعل</w:t>
      </w:r>
      <w:r>
        <w:rPr>
          <w:rtl/>
        </w:rPr>
        <w:t xml:space="preserve"> لـ </w:t>
      </w:r>
      <w:r w:rsidRPr="00456662">
        <w:rPr>
          <w:rtl/>
        </w:rPr>
        <w:t>«يعلم» أي يعلم الخالق للخلق ما في صدورهم</w:t>
      </w:r>
      <w:r>
        <w:rPr>
          <w:rtl/>
        </w:rPr>
        <w:t>،</w:t>
      </w:r>
      <w:r w:rsidRPr="00456662">
        <w:rPr>
          <w:rtl/>
        </w:rPr>
        <w:t xml:space="preserve"> ويحتمل أن يكون مفعولا والضمير المستتر فيه فاعلا</w:t>
      </w:r>
      <w:r>
        <w:rPr>
          <w:rtl/>
        </w:rPr>
        <w:t>،</w:t>
      </w:r>
      <w:r w:rsidRPr="00456662">
        <w:rPr>
          <w:rtl/>
        </w:rPr>
        <w:t xml:space="preserve"> أي يعلم الله من خلقه.</w:t>
      </w:r>
    </w:p>
    <w:p w:rsidR="00F470B7" w:rsidRPr="00456662" w:rsidRDefault="00F470B7" w:rsidP="00596B52">
      <w:pPr>
        <w:pStyle w:val="libNormal"/>
        <w:rPr>
          <w:rtl/>
        </w:rPr>
      </w:pPr>
      <w:r w:rsidRPr="00456662">
        <w:rPr>
          <w:rtl/>
        </w:rPr>
        <w:t>والمراد</w:t>
      </w:r>
      <w:r>
        <w:rPr>
          <w:rtl/>
        </w:rPr>
        <w:t xml:space="preserve"> بـ </w:t>
      </w:r>
      <w:r w:rsidRPr="00456662">
        <w:rPr>
          <w:rtl/>
        </w:rPr>
        <w:t>«اللطيف» في أسمائه تعالى : العالم بالشيء اللطيف ؛ كالبعوضة وأخفى منها</w:t>
      </w:r>
      <w:r>
        <w:rPr>
          <w:rtl/>
        </w:rPr>
        <w:t xml:space="preserve"> ـ </w:t>
      </w:r>
      <w:r w:rsidRPr="00456662">
        <w:rPr>
          <w:rtl/>
        </w:rPr>
        <w:t>كما في بعض الروايات</w:t>
      </w:r>
      <w:r>
        <w:rPr>
          <w:rtl/>
        </w:rPr>
        <w:t xml:space="preserve"> ـ </w:t>
      </w:r>
      <w:r w:rsidRPr="00456662">
        <w:rPr>
          <w:rtl/>
        </w:rPr>
        <w:t>أو الرفيق بعباده الّذي يوصل إليهم ما ينتفعون به في الدارين.</w:t>
      </w:r>
    </w:p>
    <w:p w:rsidR="00F470B7" w:rsidRPr="00456662" w:rsidRDefault="00F470B7" w:rsidP="00596B52">
      <w:pPr>
        <w:pStyle w:val="libNormal"/>
        <w:rPr>
          <w:rtl/>
        </w:rPr>
      </w:pPr>
      <w:r w:rsidRPr="00456662">
        <w:rPr>
          <w:rtl/>
        </w:rPr>
        <w:t>وب «الخبير» : العالم بما كان وما يكون ؛ لا يعزب عنه شيء في الأرض ولا في السماء</w:t>
      </w:r>
      <w:r>
        <w:rPr>
          <w:rtl/>
        </w:rPr>
        <w:t>،</w:t>
      </w:r>
      <w:r w:rsidRPr="00456662">
        <w:rPr>
          <w:rtl/>
        </w:rPr>
        <w:t xml:space="preserve"> الواقف على حقائق الأشياء وبواطنها</w:t>
      </w:r>
      <w:r>
        <w:rPr>
          <w:rtl/>
        </w:rPr>
        <w:t>،</w:t>
      </w:r>
      <w:r w:rsidRPr="00456662">
        <w:rPr>
          <w:rtl/>
        </w:rPr>
        <w:t xml:space="preserve"> وجملة </w:t>
      </w:r>
      <w:r w:rsidRPr="00D02CEF">
        <w:rPr>
          <w:rStyle w:val="libAlaemChar"/>
          <w:rtl/>
        </w:rPr>
        <w:t>(</w:t>
      </w:r>
      <w:r w:rsidRPr="009E78CC">
        <w:rPr>
          <w:rStyle w:val="libAieChar"/>
          <w:rtl/>
        </w:rPr>
        <w:t>وَهُوَ اللَّطِيفُ الْخَبِيرُ</w:t>
      </w:r>
      <w:r w:rsidRPr="00D02CEF">
        <w:rPr>
          <w:rStyle w:val="libAlaemChar"/>
          <w:rtl/>
        </w:rPr>
        <w:t>)</w:t>
      </w:r>
      <w:r w:rsidRPr="00456662">
        <w:rPr>
          <w:rtl/>
        </w:rPr>
        <w:t xml:space="preserve"> في محلّ النصب على الحاليّة.</w:t>
      </w:r>
    </w:p>
    <w:p w:rsidR="00F470B7" w:rsidRPr="00456662" w:rsidRDefault="00F470B7" w:rsidP="00596B52">
      <w:pPr>
        <w:pStyle w:val="libNormal"/>
        <w:rPr>
          <w:rtl/>
        </w:rPr>
      </w:pPr>
      <w:r w:rsidRPr="00D02CEF">
        <w:rPr>
          <w:rStyle w:val="libAlaemChar"/>
          <w:rtl/>
        </w:rPr>
        <w:t>(</w:t>
      </w:r>
      <w:r w:rsidRPr="009E78CC">
        <w:rPr>
          <w:rStyle w:val="libAieChar"/>
          <w:rtl/>
        </w:rPr>
        <w:t>هُوَ الَّذِي جَعَلَ لَكُمُ الْأَرْضَ ذَلُولاً فَامْشُوا فِي مَناكِبِها وَكُلُوا مِنْ رِزْقِهِ وَإِلَيْهِ النُّشُورُ</w:t>
      </w:r>
      <w:r w:rsidRPr="00D02CEF">
        <w:rPr>
          <w:rStyle w:val="libAlaemChar"/>
          <w:rtl/>
        </w:rPr>
        <w:t>)</w:t>
      </w:r>
      <w:r w:rsidRPr="00456662">
        <w:rPr>
          <w:rtl/>
        </w:rPr>
        <w:t xml:space="preserve"> ذكر الله في هذه الآية بعض أنواع النعم</w:t>
      </w:r>
      <w:r>
        <w:rPr>
          <w:rtl/>
        </w:rPr>
        <w:t>،</w:t>
      </w:r>
      <w:r w:rsidRPr="00456662">
        <w:rPr>
          <w:rtl/>
        </w:rPr>
        <w:t xml:space="preserve"> وبيّن لعباده بعض أصناف الكرم</w:t>
      </w:r>
      <w:r>
        <w:rPr>
          <w:rtl/>
        </w:rPr>
        <w:t>،</w:t>
      </w:r>
      <w:r w:rsidRPr="00456662">
        <w:rPr>
          <w:rtl/>
        </w:rPr>
        <w:t xml:space="preserve"> لعلّهم يشكرون</w:t>
      </w:r>
      <w:r>
        <w:rPr>
          <w:rtl/>
        </w:rPr>
        <w:t>،</w:t>
      </w:r>
      <w:r w:rsidRPr="00456662">
        <w:rPr>
          <w:rtl/>
        </w:rPr>
        <w:t xml:space="preserve"> وبآياته يهتدون</w:t>
      </w:r>
      <w:r>
        <w:rPr>
          <w:rtl/>
        </w:rPr>
        <w:t>،</w:t>
      </w:r>
      <w:r w:rsidRPr="00456662">
        <w:rPr>
          <w:rtl/>
        </w:rPr>
        <w:t xml:space="preserve"> وهو أن سهّل لهم القرار في الأرض</w:t>
      </w:r>
      <w:r>
        <w:rPr>
          <w:rtl/>
        </w:rPr>
        <w:t>،</w:t>
      </w:r>
      <w:r w:rsidRPr="00456662">
        <w:rPr>
          <w:rtl/>
        </w:rPr>
        <w:t xml:space="preserve"> والمعاش فيها ؛ بأن جعلها ساكنة مسخّرة يعملون فيها ما يشتهون</w:t>
      </w:r>
      <w:r>
        <w:rPr>
          <w:rtl/>
        </w:rPr>
        <w:t>،</w:t>
      </w:r>
      <w:r w:rsidRPr="00456662">
        <w:rPr>
          <w:rtl/>
        </w:rPr>
        <w:t xml:space="preserve"> ولم يجعلها بحيث لم يتمكّنوا من التصرّف فيها لحزونتها وغلظتها</w:t>
      </w:r>
      <w:r>
        <w:rPr>
          <w:rtl/>
        </w:rPr>
        <w:t>،</w:t>
      </w:r>
      <w:r w:rsidRPr="00456662">
        <w:rPr>
          <w:rtl/>
        </w:rPr>
        <w:t xml:space="preserve"> وصعوبة المشي والاختلاف فيها</w:t>
      </w:r>
      <w:r>
        <w:rPr>
          <w:rtl/>
        </w:rPr>
        <w:t>،</w:t>
      </w:r>
      <w:r w:rsidRPr="00456662">
        <w:rPr>
          <w:rtl/>
        </w:rPr>
        <w:t xml:space="preserve"> والنيل منها</w:t>
      </w:r>
      <w:r>
        <w:rPr>
          <w:rtl/>
        </w:rPr>
        <w:t>،</w:t>
      </w:r>
      <w:r w:rsidRPr="00456662">
        <w:rPr>
          <w:rtl/>
        </w:rPr>
        <w:t xml:space="preserve"> بل جعلها ذلو لا يتصرّفون</w:t>
      </w:r>
    </w:p>
    <w:p w:rsidR="00F470B7" w:rsidRPr="00456662" w:rsidRDefault="00F470B7" w:rsidP="00930449">
      <w:pPr>
        <w:pStyle w:val="libNormal0"/>
        <w:rPr>
          <w:rtl/>
        </w:rPr>
      </w:pPr>
      <w:r>
        <w:rPr>
          <w:rtl/>
        </w:rPr>
        <w:br w:type="page"/>
      </w:r>
      <w:r w:rsidRPr="00456662">
        <w:rPr>
          <w:rtl/>
        </w:rPr>
        <w:lastRenderedPageBreak/>
        <w:t>فيها كيف شاءوا</w:t>
      </w:r>
      <w:r>
        <w:rPr>
          <w:rtl/>
        </w:rPr>
        <w:t>،</w:t>
      </w:r>
      <w:r w:rsidRPr="00456662">
        <w:rPr>
          <w:rtl/>
        </w:rPr>
        <w:t xml:space="preserve"> وحيث شاءوا</w:t>
      </w:r>
      <w:r>
        <w:rPr>
          <w:rtl/>
        </w:rPr>
        <w:t>،</w:t>
      </w:r>
      <w:r w:rsidRPr="00456662">
        <w:rPr>
          <w:rtl/>
        </w:rPr>
        <w:t xml:space="preserve"> ومتى شاءوا</w:t>
      </w:r>
      <w:r>
        <w:rPr>
          <w:rtl/>
        </w:rPr>
        <w:t>،</w:t>
      </w:r>
      <w:r w:rsidRPr="00456662">
        <w:rPr>
          <w:rtl/>
        </w:rPr>
        <w:t xml:space="preserve"> يزرعون فيها</w:t>
      </w:r>
      <w:r>
        <w:rPr>
          <w:rtl/>
        </w:rPr>
        <w:t>،</w:t>
      </w:r>
      <w:r w:rsidRPr="00456662">
        <w:rPr>
          <w:rtl/>
        </w:rPr>
        <w:t xml:space="preserve"> ويبنون عليها</w:t>
      </w:r>
      <w:r>
        <w:rPr>
          <w:rtl/>
        </w:rPr>
        <w:t>،</w:t>
      </w:r>
      <w:r w:rsidRPr="00456662">
        <w:rPr>
          <w:rtl/>
        </w:rPr>
        <w:t xml:space="preserve"> ويسكنون فيها</w:t>
      </w:r>
      <w:r>
        <w:rPr>
          <w:rtl/>
        </w:rPr>
        <w:t>،</w:t>
      </w:r>
      <w:r w:rsidRPr="00456662">
        <w:rPr>
          <w:rtl/>
        </w:rPr>
        <w:t xml:space="preserve"> فهي كالذلول من الدوابّ لا تمتنع عن راكبها</w:t>
      </w:r>
      <w:r>
        <w:rPr>
          <w:rtl/>
        </w:rPr>
        <w:t>،</w:t>
      </w:r>
      <w:r w:rsidRPr="00456662">
        <w:rPr>
          <w:rtl/>
        </w:rPr>
        <w:t xml:space="preserve"> يوجّه بها إلى أي جهة من الجهات شاء وأراد ؛ لا كالصعبة الحزون الّتي تجمح بصاحبها</w:t>
      </w:r>
      <w:r>
        <w:rPr>
          <w:rtl/>
        </w:rPr>
        <w:t>،</w:t>
      </w:r>
      <w:r w:rsidRPr="00456662">
        <w:rPr>
          <w:rtl/>
        </w:rPr>
        <w:t xml:space="preserve"> ولا تطيعه فيما أراد</w:t>
      </w:r>
      <w:r>
        <w:rPr>
          <w:rtl/>
        </w:rPr>
        <w:t>،</w:t>
      </w:r>
      <w:r w:rsidRPr="00456662">
        <w:rPr>
          <w:rtl/>
        </w:rPr>
        <w:t xml:space="preserve"> ولا يتمكّن من إمساكها.</w:t>
      </w:r>
    </w:p>
    <w:p w:rsidR="00F470B7" w:rsidRPr="00456662" w:rsidRDefault="00F470B7" w:rsidP="00596B52">
      <w:pPr>
        <w:pStyle w:val="libNormal"/>
        <w:rPr>
          <w:rtl/>
        </w:rPr>
      </w:pPr>
      <w:r w:rsidRPr="00456662">
        <w:rPr>
          <w:rtl/>
        </w:rPr>
        <w:t xml:space="preserve">والأمر في </w:t>
      </w:r>
      <w:r w:rsidRPr="00D02CEF">
        <w:rPr>
          <w:rStyle w:val="libAlaemChar"/>
          <w:rtl/>
        </w:rPr>
        <w:t>(</w:t>
      </w:r>
      <w:r w:rsidRPr="009E78CC">
        <w:rPr>
          <w:rStyle w:val="libAieChar"/>
          <w:rtl/>
        </w:rPr>
        <w:t>فَامْشُوا فِي مَناكِبِها</w:t>
      </w:r>
      <w:r w:rsidRPr="00D02CEF">
        <w:rPr>
          <w:rStyle w:val="libAlaemChar"/>
          <w:rtl/>
        </w:rPr>
        <w:t>)</w:t>
      </w:r>
      <w:r w:rsidRPr="00456662">
        <w:rPr>
          <w:rtl/>
        </w:rPr>
        <w:t xml:space="preserve"> للإباحة والتسهيل.</w:t>
      </w:r>
    </w:p>
    <w:p w:rsidR="00F470B7" w:rsidRPr="00456662" w:rsidRDefault="00F470B7" w:rsidP="00596B52">
      <w:pPr>
        <w:pStyle w:val="libNormal"/>
        <w:rPr>
          <w:rtl/>
        </w:rPr>
      </w:pPr>
      <w:r w:rsidRPr="00456662">
        <w:rPr>
          <w:rtl/>
        </w:rPr>
        <w:t>وقيل : للترغيب ؛ أي فامشوا في طاعة الله. فتأمّل.</w:t>
      </w:r>
    </w:p>
    <w:p w:rsidR="00F470B7" w:rsidRPr="00456662" w:rsidRDefault="00F470B7" w:rsidP="00596B52">
      <w:pPr>
        <w:pStyle w:val="libNormal"/>
        <w:rPr>
          <w:rtl/>
        </w:rPr>
      </w:pPr>
      <w:r w:rsidRPr="00456662">
        <w:rPr>
          <w:rtl/>
        </w:rPr>
        <w:t>قال في الكشّاف : المشي في مناكبها مثل لفرط التذليل ومجاوزته الغاية</w:t>
      </w:r>
      <w:r>
        <w:rPr>
          <w:rtl/>
        </w:rPr>
        <w:t>،</w:t>
      </w:r>
      <w:r w:rsidRPr="00456662">
        <w:rPr>
          <w:rtl/>
        </w:rPr>
        <w:t xml:space="preserve"> لأنّ المنكبين وملتقاهما من الغارب أرقّ شيء من البعير</w:t>
      </w:r>
      <w:r>
        <w:rPr>
          <w:rtl/>
        </w:rPr>
        <w:t>،</w:t>
      </w:r>
      <w:r w:rsidRPr="00456662">
        <w:rPr>
          <w:rtl/>
        </w:rPr>
        <w:t xml:space="preserve"> وأنباه عن أن يطأه الراكب بقدمه ويعتمد عليه</w:t>
      </w:r>
      <w:r>
        <w:rPr>
          <w:rtl/>
        </w:rPr>
        <w:t>،</w:t>
      </w:r>
      <w:r w:rsidRPr="00456662">
        <w:rPr>
          <w:rtl/>
        </w:rPr>
        <w:t xml:space="preserve"> فإذا جعلها في الذلّ بحيث يمشي في مناكبها لم يترك.</w:t>
      </w:r>
    </w:p>
    <w:p w:rsidR="00F470B7" w:rsidRPr="00456662" w:rsidRDefault="00F470B7" w:rsidP="00596B52">
      <w:pPr>
        <w:pStyle w:val="libNormal"/>
        <w:rPr>
          <w:rtl/>
        </w:rPr>
      </w:pPr>
      <w:r w:rsidRPr="00456662">
        <w:rPr>
          <w:rtl/>
        </w:rPr>
        <w:t>وقيل : مناكبها جبالها.</w:t>
      </w:r>
    </w:p>
    <w:p w:rsidR="00F470B7" w:rsidRPr="00456662" w:rsidRDefault="00F470B7" w:rsidP="00596B52">
      <w:pPr>
        <w:pStyle w:val="libNormal"/>
        <w:rPr>
          <w:rtl/>
        </w:rPr>
      </w:pPr>
      <w:r w:rsidRPr="00456662">
        <w:rPr>
          <w:rtl/>
        </w:rPr>
        <w:t>قال الزجّاج : معناه سهّل لكم السلوك في جبالها</w:t>
      </w:r>
      <w:r>
        <w:rPr>
          <w:rtl/>
        </w:rPr>
        <w:t>،</w:t>
      </w:r>
      <w:r w:rsidRPr="00456662">
        <w:rPr>
          <w:rtl/>
        </w:rPr>
        <w:t xml:space="preserve"> فإذا أمكنكم السلوك في جبالها</w:t>
      </w:r>
      <w:r>
        <w:rPr>
          <w:rtl/>
        </w:rPr>
        <w:t>،</w:t>
      </w:r>
      <w:r w:rsidRPr="00456662">
        <w:rPr>
          <w:rtl/>
        </w:rPr>
        <w:t xml:space="preserve"> فهو أبلغ التذليل.</w:t>
      </w:r>
    </w:p>
    <w:p w:rsidR="00F470B7" w:rsidRPr="00456662" w:rsidRDefault="00F470B7" w:rsidP="00596B52">
      <w:pPr>
        <w:pStyle w:val="libNormal"/>
        <w:rPr>
          <w:rtl/>
        </w:rPr>
      </w:pPr>
      <w:r w:rsidRPr="00456662">
        <w:rPr>
          <w:rtl/>
        </w:rPr>
        <w:t xml:space="preserve">وقيل : جوانبها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وقيل : المراد بمناكب الأرض : طرقها وفجاجها.</w:t>
      </w:r>
    </w:p>
    <w:p w:rsidR="00F470B7" w:rsidRPr="00456662" w:rsidRDefault="00F470B7" w:rsidP="00596B52">
      <w:pPr>
        <w:pStyle w:val="libNormal"/>
        <w:rPr>
          <w:rtl/>
        </w:rPr>
      </w:pPr>
      <w:r w:rsidRPr="00456662">
        <w:rPr>
          <w:rtl/>
        </w:rPr>
        <w:t>وقال بعض العارفين : إنّ الخطاب في هذه الآية للأرواح</w:t>
      </w:r>
      <w:r>
        <w:rPr>
          <w:rtl/>
        </w:rPr>
        <w:t>،</w:t>
      </w:r>
      <w:r w:rsidRPr="00456662">
        <w:rPr>
          <w:rtl/>
        </w:rPr>
        <w:t xml:space="preserve"> والمراد بالأرض : أرض القلوب</w:t>
      </w:r>
      <w:r>
        <w:rPr>
          <w:rtl/>
        </w:rPr>
        <w:t>،</w:t>
      </w:r>
      <w:r w:rsidRPr="00456662">
        <w:rPr>
          <w:rtl/>
        </w:rPr>
        <w:t xml:space="preserve"> وبمناكبها : أسرارها</w:t>
      </w:r>
      <w:r>
        <w:rPr>
          <w:rtl/>
        </w:rPr>
        <w:t>،</w:t>
      </w:r>
      <w:r w:rsidRPr="00456662">
        <w:rPr>
          <w:rtl/>
        </w:rPr>
        <w:t xml:space="preserve"> وأقطار عقولها</w:t>
      </w:r>
      <w:r>
        <w:rPr>
          <w:rtl/>
        </w:rPr>
        <w:t>،</w:t>
      </w:r>
      <w:r w:rsidRPr="00456662">
        <w:rPr>
          <w:rtl/>
        </w:rPr>
        <w:t xml:space="preserve"> وسبل أنوارها إلى عالم الغيوب</w:t>
      </w:r>
      <w:r>
        <w:rPr>
          <w:rtl/>
        </w:rPr>
        <w:t>،</w:t>
      </w:r>
      <w:r w:rsidRPr="00456662">
        <w:rPr>
          <w:rtl/>
        </w:rPr>
        <w:t xml:space="preserve"> فتأكل منها موائد المعارف</w:t>
      </w:r>
      <w:r>
        <w:rPr>
          <w:rtl/>
        </w:rPr>
        <w:t>،</w:t>
      </w:r>
      <w:r w:rsidRPr="00456662">
        <w:rPr>
          <w:rtl/>
        </w:rPr>
        <w:t xml:space="preserve"> وأثمار الكواشف.</w:t>
      </w:r>
    </w:p>
    <w:p w:rsidR="00F470B7" w:rsidRPr="00456662" w:rsidRDefault="00F470B7" w:rsidP="00596B52">
      <w:pPr>
        <w:pStyle w:val="libNormal"/>
        <w:rPr>
          <w:rtl/>
        </w:rPr>
      </w:pPr>
      <w:r w:rsidRPr="00456662">
        <w:rPr>
          <w:rtl/>
        </w:rPr>
        <w:t>وعن بعضهم : خلق الله الأنفس ذلولا</w:t>
      </w:r>
      <w:r>
        <w:rPr>
          <w:rtl/>
        </w:rPr>
        <w:t>،</w:t>
      </w:r>
      <w:r w:rsidRPr="00456662">
        <w:rPr>
          <w:rtl/>
        </w:rPr>
        <w:t xml:space="preserve"> فمن أذلّها بمخالفتها فقد نجّاها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580.</w:t>
      </w:r>
    </w:p>
    <w:p w:rsidR="00F470B7" w:rsidRPr="00456662" w:rsidRDefault="00F470B7" w:rsidP="00930449">
      <w:pPr>
        <w:pStyle w:val="libNormal0"/>
        <w:rPr>
          <w:rtl/>
        </w:rPr>
      </w:pPr>
      <w:r>
        <w:rPr>
          <w:rtl/>
        </w:rPr>
        <w:br w:type="page"/>
      </w:r>
      <w:r w:rsidRPr="00456662">
        <w:rPr>
          <w:rtl/>
        </w:rPr>
        <w:lastRenderedPageBreak/>
        <w:t>من الفتن والبلايا والمحن</w:t>
      </w:r>
      <w:r>
        <w:rPr>
          <w:rtl/>
        </w:rPr>
        <w:t>،</w:t>
      </w:r>
      <w:r w:rsidRPr="00456662">
        <w:rPr>
          <w:rtl/>
        </w:rPr>
        <w:t xml:space="preserve"> ومن لم يذلّها واتّبعها أذلّته نفسه وأهلكته.</w:t>
      </w:r>
    </w:p>
    <w:p w:rsidR="00F470B7" w:rsidRPr="00456662" w:rsidRDefault="00F470B7" w:rsidP="00596B52">
      <w:pPr>
        <w:pStyle w:val="libNormal"/>
        <w:rPr>
          <w:rtl/>
        </w:rPr>
      </w:pPr>
      <w:r w:rsidRPr="00456662">
        <w:rPr>
          <w:rtl/>
        </w:rPr>
        <w:t>أقول : ومن هنا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النفس كالطفل إن تهمله شبّ على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حبّ الرضاع وإن تفطمه ينفطم </w:t>
            </w:r>
            <w:r w:rsidRPr="00086944">
              <w:rPr>
                <w:rStyle w:val="libPoemTiniChar0"/>
                <w:rtl/>
              </w:rPr>
              <w:br/>
              <w:t> </w:t>
            </w:r>
          </w:p>
        </w:tc>
      </w:tr>
    </w:tbl>
    <w:p w:rsidR="00F470B7" w:rsidRPr="00456662" w:rsidRDefault="00F470B7" w:rsidP="00596B52">
      <w:pPr>
        <w:pStyle w:val="libNormal"/>
        <w:rPr>
          <w:rtl/>
        </w:rPr>
      </w:pPr>
      <w:r w:rsidRPr="00456662">
        <w:rPr>
          <w:rtl/>
        </w:rPr>
        <w:t>وقال الآخر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 xml:space="preserve"> و</w:t>
            </w:r>
            <w:r w:rsidRPr="00456662">
              <w:rPr>
                <w:rtl/>
              </w:rPr>
              <w:t>النّفس راغبة إذا رغّبتها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إذا تردّ إلى قليل تقنع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وَكُلُوا مِنْ رِزْقِهِ</w:t>
      </w:r>
      <w:r w:rsidRPr="00D02CEF">
        <w:rPr>
          <w:rStyle w:val="libAlaemChar"/>
          <w:rtl/>
        </w:rPr>
        <w:t>)</w:t>
      </w:r>
      <w:r w:rsidRPr="00456662">
        <w:rPr>
          <w:rtl/>
        </w:rPr>
        <w:t xml:space="preserve"> ؛ أي من رزقه المقسوم لكم حلالا طيّبا.</w:t>
      </w:r>
    </w:p>
    <w:p w:rsidR="00F470B7" w:rsidRPr="00456662" w:rsidRDefault="00F470B7" w:rsidP="00596B52">
      <w:pPr>
        <w:pStyle w:val="libNormal"/>
        <w:rPr>
          <w:rtl/>
        </w:rPr>
      </w:pPr>
      <w:r w:rsidRPr="00456662">
        <w:rPr>
          <w:rtl/>
        </w:rPr>
        <w:t>وقد اختلفوا في تفسير الرزق :</w:t>
      </w:r>
    </w:p>
    <w:p w:rsidR="00F470B7" w:rsidRPr="00456662" w:rsidRDefault="00F470B7" w:rsidP="00596B52">
      <w:pPr>
        <w:pStyle w:val="libNormal"/>
        <w:rPr>
          <w:rtl/>
        </w:rPr>
      </w:pPr>
      <w:r w:rsidRPr="00456662">
        <w:rPr>
          <w:rtl/>
        </w:rPr>
        <w:t>فذهب الأشاعرة إلى أنّ المراد به ما ينتفع به مطلقا</w:t>
      </w:r>
      <w:r>
        <w:rPr>
          <w:rtl/>
        </w:rPr>
        <w:t>،</w:t>
      </w:r>
      <w:r w:rsidRPr="00456662">
        <w:rPr>
          <w:rtl/>
        </w:rPr>
        <w:t xml:space="preserve"> سواء كان بالتغذّي أو بغيره</w:t>
      </w:r>
      <w:r>
        <w:rPr>
          <w:rtl/>
        </w:rPr>
        <w:t>،</w:t>
      </w:r>
      <w:r w:rsidRPr="00456662">
        <w:rPr>
          <w:rtl/>
        </w:rPr>
        <w:t xml:space="preserve"> وسواء كان مباحا أو حراما.</w:t>
      </w:r>
    </w:p>
    <w:p w:rsidR="00F470B7" w:rsidRPr="00456662" w:rsidRDefault="00F470B7" w:rsidP="00596B52">
      <w:pPr>
        <w:pStyle w:val="libNormal"/>
        <w:rPr>
          <w:rtl/>
        </w:rPr>
      </w:pPr>
      <w:r w:rsidRPr="00456662">
        <w:rPr>
          <w:rtl/>
        </w:rPr>
        <w:t>وذهب بعضهم إلى أنّه ما يربّى به الحيوان من الأغذية والأشربة.</w:t>
      </w:r>
    </w:p>
    <w:p w:rsidR="00F470B7" w:rsidRPr="00456662" w:rsidRDefault="00F470B7" w:rsidP="00596B52">
      <w:pPr>
        <w:pStyle w:val="libNormal"/>
        <w:rPr>
          <w:rtl/>
        </w:rPr>
      </w:pPr>
      <w:r w:rsidRPr="00456662">
        <w:rPr>
          <w:rtl/>
        </w:rPr>
        <w:t>وذهبت المعتزلة إلى أنّ المراد به ما جاز وصحّ الانتفاع به للحيوان بالتغذّي أو غيره</w:t>
      </w:r>
      <w:r>
        <w:rPr>
          <w:rtl/>
        </w:rPr>
        <w:t>،</w:t>
      </w:r>
      <w:r w:rsidRPr="00456662">
        <w:rPr>
          <w:rtl/>
        </w:rPr>
        <w:t xml:space="preserve"> فلا يشمل الحرام.</w:t>
      </w:r>
    </w:p>
    <w:p w:rsidR="00F470B7" w:rsidRPr="00456662" w:rsidRDefault="00F470B7" w:rsidP="00596B52">
      <w:pPr>
        <w:pStyle w:val="libNormal"/>
        <w:rPr>
          <w:rtl/>
        </w:rPr>
      </w:pPr>
      <w:r w:rsidRPr="00456662">
        <w:rPr>
          <w:rtl/>
        </w:rPr>
        <w:t>والتحقيق : أنّ الرزق هو ما ينتفع به الحيوان مطلقا على وجه يحلّ شرعا</w:t>
      </w:r>
      <w:r>
        <w:rPr>
          <w:rtl/>
        </w:rPr>
        <w:t>،</w:t>
      </w:r>
      <w:r w:rsidRPr="00456662">
        <w:rPr>
          <w:rtl/>
        </w:rPr>
        <w:t xml:space="preserve"> ولكن لو اختار المكلّف الحرام حرم من رزقه الحلال بقدر ما قسم له من الحلال.</w:t>
      </w:r>
    </w:p>
    <w:p w:rsidR="00F470B7" w:rsidRPr="00456662" w:rsidRDefault="00F470B7" w:rsidP="00596B52">
      <w:pPr>
        <w:pStyle w:val="libNormal"/>
        <w:rPr>
          <w:rtl/>
        </w:rPr>
      </w:pPr>
      <w:r w:rsidRPr="00456662">
        <w:rPr>
          <w:rtl/>
        </w:rPr>
        <w:t>وقد روي عن صفوان بن أميّة أنّه قال : كنّا جلوسا عند رسول الله صلّى الله عليه وآله إذ جاء عمر بن قرّة فقال : يا رسول الله صلّى الله عليه وآله إنّ الله كتب عليّ الشقوة</w:t>
      </w:r>
      <w:r>
        <w:rPr>
          <w:rtl/>
        </w:rPr>
        <w:t>،</w:t>
      </w:r>
      <w:r w:rsidRPr="00456662">
        <w:rPr>
          <w:rtl/>
        </w:rPr>
        <w:t xml:space="preserve"> فلا أراني أرزق إلّا من دفّي بكفّي</w:t>
      </w:r>
      <w:r>
        <w:rPr>
          <w:rtl/>
        </w:rPr>
        <w:t>،</w:t>
      </w:r>
      <w:r w:rsidRPr="00456662">
        <w:rPr>
          <w:rtl/>
        </w:rPr>
        <w:t xml:space="preserve"> فأذن لي بالغناء من غير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جامع الشواهد 3 : 102 ؛ وهو من قصيدة لأبي ذؤيب الهذليّ.</w:t>
      </w:r>
    </w:p>
    <w:p w:rsidR="00F470B7" w:rsidRPr="00456662" w:rsidRDefault="00F470B7" w:rsidP="00930449">
      <w:pPr>
        <w:pStyle w:val="libNormal0"/>
        <w:rPr>
          <w:rtl/>
        </w:rPr>
      </w:pPr>
      <w:r>
        <w:rPr>
          <w:rtl/>
        </w:rPr>
        <w:br w:type="page"/>
      </w:r>
      <w:r w:rsidRPr="00456662">
        <w:rPr>
          <w:rtl/>
        </w:rPr>
        <w:lastRenderedPageBreak/>
        <w:t>فاحشة</w:t>
      </w:r>
      <w:r>
        <w:rPr>
          <w:rtl/>
        </w:rPr>
        <w:t>!</w:t>
      </w:r>
      <w:r w:rsidRPr="00456662">
        <w:rPr>
          <w:rtl/>
        </w:rPr>
        <w:t xml:space="preserve"> فقال : لا آذن لك ولا كرامة ولا نعمة ؛ أي عدوّ الله</w:t>
      </w:r>
      <w:r>
        <w:rPr>
          <w:rtl/>
        </w:rPr>
        <w:t>،</w:t>
      </w:r>
      <w:r w:rsidRPr="00456662">
        <w:rPr>
          <w:rtl/>
        </w:rPr>
        <w:t xml:space="preserve"> لقد رزقك الله طيّبا فاخترت ما حرّم الله عليك من رزقك مكان ما أحلّ الله لك من حلاله</w:t>
      </w:r>
      <w:r>
        <w:rPr>
          <w:rtl/>
        </w:rPr>
        <w:t>،</w:t>
      </w:r>
      <w:r w:rsidRPr="00456662">
        <w:rPr>
          <w:rtl/>
        </w:rPr>
        <w:t xml:space="preserve"> أما إنّك لو قلت بعد هذه المقالة ضربتك ضربا وجيعا </w:t>
      </w:r>
      <w:r w:rsidRPr="00D02CEF">
        <w:rPr>
          <w:rStyle w:val="libFootnotenumChar"/>
          <w:rtl/>
        </w:rPr>
        <w:t>(1)</w:t>
      </w:r>
      <w:r>
        <w:rPr>
          <w:rtl/>
        </w:rPr>
        <w:t>.</w:t>
      </w:r>
      <w:r w:rsidRPr="00456662">
        <w:rPr>
          <w:rtl/>
        </w:rPr>
        <w:t xml:space="preserve"> انتهى</w:t>
      </w:r>
      <w:r>
        <w:rPr>
          <w:rtl/>
        </w:rPr>
        <w:t>،</w:t>
      </w:r>
      <w:r w:rsidRPr="00456662">
        <w:rPr>
          <w:rtl/>
        </w:rPr>
        <w:t xml:space="preserve"> فتأمّل.</w:t>
      </w:r>
    </w:p>
    <w:p w:rsidR="00F470B7" w:rsidRPr="00456662" w:rsidRDefault="00F470B7" w:rsidP="00596B52">
      <w:pPr>
        <w:pStyle w:val="libNormal"/>
        <w:rPr>
          <w:rtl/>
        </w:rPr>
      </w:pPr>
      <w:r w:rsidRPr="00456662">
        <w:rPr>
          <w:rtl/>
        </w:rPr>
        <w:t>ويدلّ عليه أيضا : حكاية أمير المؤمنين عليه السلام مع السارق</w:t>
      </w:r>
      <w:r>
        <w:rPr>
          <w:rtl/>
        </w:rPr>
        <w:t>،</w:t>
      </w:r>
      <w:r w:rsidRPr="00456662">
        <w:rPr>
          <w:rtl/>
        </w:rPr>
        <w:t xml:space="preserve"> فهي معروفة.</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وَإِلَيْهِ النُّشُورُ</w:t>
      </w:r>
      <w:r w:rsidRPr="00D02CEF">
        <w:rPr>
          <w:rStyle w:val="libAlaemChar"/>
          <w:rtl/>
        </w:rPr>
        <w:t>)</w:t>
      </w:r>
      <w:r w:rsidRPr="00456662">
        <w:rPr>
          <w:rtl/>
        </w:rPr>
        <w:t xml:space="preserve"> وهذا بمنزلة قوله : </w:t>
      </w:r>
      <w:r w:rsidRPr="00D02CEF">
        <w:rPr>
          <w:rStyle w:val="libAlaemChar"/>
          <w:rtl/>
        </w:rPr>
        <w:t>(</w:t>
      </w:r>
      <w:r w:rsidRPr="009E78CC">
        <w:rPr>
          <w:rStyle w:val="libAieChar"/>
          <w:rtl/>
        </w:rPr>
        <w:t>إِلَيْهِ مَرْجِعُكُمْ</w:t>
      </w:r>
      <w:r w:rsidRPr="00D02CEF">
        <w:rPr>
          <w:rStyle w:val="libAlaemChar"/>
          <w:rtl/>
        </w:rPr>
        <w:t>)</w:t>
      </w:r>
      <w:r w:rsidRPr="00456662">
        <w:rPr>
          <w:rtl/>
        </w:rPr>
        <w:t xml:space="preserve"> </w:t>
      </w:r>
      <w:r w:rsidRPr="00D02CEF">
        <w:rPr>
          <w:rStyle w:val="libFootnotenumChar"/>
          <w:rtl/>
        </w:rPr>
        <w:t>(2)</w:t>
      </w:r>
      <w:r w:rsidRPr="00456662">
        <w:rPr>
          <w:rtl/>
        </w:rPr>
        <w:t xml:space="preserve"> وقوله :</w:t>
      </w:r>
      <w:r>
        <w:rPr>
          <w:rFonts w:hint="cs"/>
          <w:rtl/>
        </w:rPr>
        <w:t xml:space="preserve"> </w:t>
      </w:r>
      <w:r w:rsidRPr="00D02CEF">
        <w:rPr>
          <w:rStyle w:val="libAlaemChar"/>
          <w:rtl/>
        </w:rPr>
        <w:t>(</w:t>
      </w:r>
      <w:r w:rsidRPr="009E78CC">
        <w:rPr>
          <w:rStyle w:val="libAieChar"/>
          <w:rtl/>
        </w:rPr>
        <w:t>وَإِلَيْهِ تُرْجَعُونَ</w:t>
      </w:r>
      <w:r w:rsidRPr="00D02CEF">
        <w:rPr>
          <w:rStyle w:val="libAlaemChar"/>
          <w:rtl/>
        </w:rPr>
        <w:t>)</w:t>
      </w:r>
      <w:r w:rsidRPr="00456662">
        <w:rPr>
          <w:rtl/>
        </w:rPr>
        <w:t xml:space="preserve"> </w:t>
      </w:r>
      <w:r w:rsidRPr="00D02CEF">
        <w:rPr>
          <w:rStyle w:val="libFootnotenumChar"/>
          <w:rtl/>
        </w:rPr>
        <w:t>(3)</w:t>
      </w:r>
      <w:r w:rsidRPr="00456662">
        <w:rPr>
          <w:rtl/>
        </w:rPr>
        <w:t xml:space="preserve"> وقوله : </w:t>
      </w:r>
      <w:r w:rsidRPr="00D02CEF">
        <w:rPr>
          <w:rStyle w:val="libAlaemChar"/>
          <w:rtl/>
        </w:rPr>
        <w:t>(</w:t>
      </w:r>
      <w:r w:rsidRPr="009E78CC">
        <w:rPr>
          <w:rStyle w:val="libAieChar"/>
          <w:rtl/>
        </w:rPr>
        <w:t>لَإِلَى اللهِ تُحْشَرُونَ</w:t>
      </w:r>
      <w:r w:rsidRPr="00D02CEF">
        <w:rPr>
          <w:rStyle w:val="libAlaemChar"/>
          <w:rtl/>
        </w:rPr>
        <w:t>)</w:t>
      </w:r>
      <w:r w:rsidRPr="00456662">
        <w:rPr>
          <w:rtl/>
        </w:rPr>
        <w:t xml:space="preserve"> </w:t>
      </w:r>
      <w:r w:rsidRPr="00D02CEF">
        <w:rPr>
          <w:rStyle w:val="libFootnotenumChar"/>
          <w:rtl/>
        </w:rPr>
        <w:t>(4)</w:t>
      </w:r>
      <w:r w:rsidRPr="00456662">
        <w:rPr>
          <w:rtl/>
        </w:rPr>
        <w:t xml:space="preserve"> ونحو ذلك. وفيه إيماء إلى الزجر عن استبدال الرزق الحلال بالحرام</w:t>
      </w:r>
      <w:r>
        <w:rPr>
          <w:rtl/>
        </w:rPr>
        <w:t>،</w:t>
      </w:r>
      <w:r w:rsidRPr="00456662">
        <w:rPr>
          <w:rtl/>
        </w:rPr>
        <w:t xml:space="preserve"> لما فيه من المجازاة في يوم القيامة</w:t>
      </w:r>
      <w:r>
        <w:rPr>
          <w:rtl/>
        </w:rPr>
        <w:t>،</w:t>
      </w:r>
      <w:r w:rsidRPr="00456662">
        <w:rPr>
          <w:rtl/>
        </w:rPr>
        <w:t xml:space="preserve"> فإنّه يوم الحساب.</w:t>
      </w:r>
    </w:p>
    <w:p w:rsidR="00F470B7" w:rsidRPr="00456662" w:rsidRDefault="00F470B7" w:rsidP="00596B52">
      <w:pPr>
        <w:pStyle w:val="libNormal"/>
        <w:rPr>
          <w:rtl/>
        </w:rPr>
      </w:pPr>
      <w:r w:rsidRPr="00456662">
        <w:rPr>
          <w:rtl/>
        </w:rPr>
        <w:t>وفي مجمع البيان : أي وإلى حكمه المرجع في القيامة.</w:t>
      </w:r>
    </w:p>
    <w:p w:rsidR="00F470B7" w:rsidRPr="00456662" w:rsidRDefault="00F470B7" w:rsidP="00596B52">
      <w:pPr>
        <w:pStyle w:val="libNormal"/>
        <w:rPr>
          <w:rtl/>
        </w:rPr>
      </w:pPr>
      <w:r w:rsidRPr="00456662">
        <w:rPr>
          <w:rtl/>
        </w:rPr>
        <w:t>وقيل : معناه وإليه الإحياء للمحاسبة</w:t>
      </w:r>
      <w:r>
        <w:rPr>
          <w:rtl/>
        </w:rPr>
        <w:t>،</w:t>
      </w:r>
      <w:r w:rsidRPr="00456662">
        <w:rPr>
          <w:rtl/>
        </w:rPr>
        <w:t xml:space="preserve"> فهو مالك النشور</w:t>
      </w:r>
      <w:r>
        <w:rPr>
          <w:rtl/>
        </w:rPr>
        <w:t>،</w:t>
      </w:r>
      <w:r w:rsidRPr="00456662">
        <w:rPr>
          <w:rtl/>
        </w:rPr>
        <w:t xml:space="preserve"> والقادر عليه.</w:t>
      </w:r>
      <w:r>
        <w:rPr>
          <w:rFonts w:hint="cs"/>
          <w:rtl/>
        </w:rPr>
        <w:t xml:space="preserve"> </w:t>
      </w:r>
      <w:r w:rsidRPr="00456662">
        <w:rPr>
          <w:rtl/>
        </w:rPr>
        <w:t xml:space="preserve">عن الجبّائيّ </w:t>
      </w:r>
      <w:r w:rsidRPr="00D02CEF">
        <w:rPr>
          <w:rStyle w:val="libFootnotenumChar"/>
          <w:rtl/>
        </w:rPr>
        <w:t>(5)</w:t>
      </w:r>
      <w:r>
        <w:rPr>
          <w:rtl/>
        </w:rPr>
        <w:t>.</w:t>
      </w:r>
      <w:r w:rsidRPr="00456662">
        <w:rPr>
          <w:rtl/>
        </w:rPr>
        <w:t xml:space="preserve"> انتهى.</w:t>
      </w:r>
    </w:p>
    <w:p w:rsidR="00F470B7" w:rsidRPr="00456662" w:rsidRDefault="00F470B7" w:rsidP="00596B52">
      <w:pPr>
        <w:pStyle w:val="libNormal"/>
        <w:rPr>
          <w:rtl/>
        </w:rPr>
      </w:pPr>
      <w:r w:rsidRPr="00456662">
        <w:rPr>
          <w:rtl/>
        </w:rPr>
        <w:t>والفرق بين الحشر والنشر</w:t>
      </w:r>
      <w:r>
        <w:rPr>
          <w:rtl/>
        </w:rPr>
        <w:t xml:space="preserve"> ـ </w:t>
      </w:r>
      <w:r w:rsidRPr="00456662">
        <w:rPr>
          <w:rtl/>
        </w:rPr>
        <w:t>على ما ذكره السيّد نور الدين بن السيّد نعمة الله الجزائريّ رحمهما الله في فروق اللغات</w:t>
      </w:r>
      <w:r>
        <w:rPr>
          <w:rtl/>
        </w:rPr>
        <w:t xml:space="preserve"> ـ </w:t>
      </w:r>
      <w:r w:rsidRPr="00456662">
        <w:rPr>
          <w:rtl/>
        </w:rPr>
        <w:t>أنّ الحشر لغة : إخراج الجماعة عن مقرّهم وإزعاجهم وسوقهم إلى الحرب ونحوه</w:t>
      </w:r>
      <w:r>
        <w:rPr>
          <w:rtl/>
        </w:rPr>
        <w:t>،</w:t>
      </w:r>
      <w:r w:rsidRPr="00456662">
        <w:rPr>
          <w:rtl/>
        </w:rPr>
        <w:t xml:space="preserve"> ثمّ خصّ في عرف الشرع عند الإطلاق بإخراج الموتى عن قبورهم إلى الموقف للحساب والجزاء.</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5 : 150.</w:t>
      </w:r>
    </w:p>
    <w:p w:rsidR="00F470B7" w:rsidRPr="00456662" w:rsidRDefault="00F470B7" w:rsidP="002F2D66">
      <w:pPr>
        <w:pStyle w:val="libFootnote0"/>
        <w:rPr>
          <w:rtl/>
        </w:rPr>
      </w:pPr>
      <w:r>
        <w:rPr>
          <w:rtl/>
        </w:rPr>
        <w:t>(</w:t>
      </w:r>
      <w:r w:rsidRPr="00456662">
        <w:rPr>
          <w:rtl/>
        </w:rPr>
        <w:t>2) يونس : 4.</w:t>
      </w:r>
    </w:p>
    <w:p w:rsidR="00F470B7" w:rsidRPr="00456662" w:rsidRDefault="00F470B7" w:rsidP="002F2D66">
      <w:pPr>
        <w:pStyle w:val="libFootnote0"/>
        <w:rPr>
          <w:rtl/>
        </w:rPr>
      </w:pPr>
      <w:r>
        <w:rPr>
          <w:rtl/>
        </w:rPr>
        <w:t>(</w:t>
      </w:r>
      <w:r w:rsidRPr="00456662">
        <w:rPr>
          <w:rtl/>
        </w:rPr>
        <w:t>3) يونس : 56.</w:t>
      </w:r>
    </w:p>
    <w:p w:rsidR="00F470B7" w:rsidRPr="00456662" w:rsidRDefault="00F470B7" w:rsidP="002F2D66">
      <w:pPr>
        <w:pStyle w:val="libFootnote0"/>
        <w:rPr>
          <w:rtl/>
        </w:rPr>
      </w:pPr>
      <w:r>
        <w:rPr>
          <w:rtl/>
        </w:rPr>
        <w:t>(</w:t>
      </w:r>
      <w:r w:rsidRPr="00456662">
        <w:rPr>
          <w:rtl/>
        </w:rPr>
        <w:t>4) آل عمران : 158.</w:t>
      </w:r>
    </w:p>
    <w:p w:rsidR="00F470B7" w:rsidRPr="00456662" w:rsidRDefault="00F470B7" w:rsidP="002F2D66">
      <w:pPr>
        <w:pStyle w:val="libFootnote0"/>
        <w:rPr>
          <w:rtl/>
        </w:rPr>
      </w:pPr>
      <w:r>
        <w:rPr>
          <w:rtl/>
        </w:rPr>
        <w:t>(</w:t>
      </w:r>
      <w:r w:rsidRPr="00456662">
        <w:rPr>
          <w:rtl/>
        </w:rPr>
        <w:t>5) مجمع البيان 10 : 414.</w:t>
      </w:r>
    </w:p>
    <w:p w:rsidR="00F470B7" w:rsidRPr="00456662" w:rsidRDefault="00F470B7" w:rsidP="00596B52">
      <w:pPr>
        <w:pStyle w:val="libNormal"/>
        <w:rPr>
          <w:rtl/>
        </w:rPr>
      </w:pPr>
      <w:r>
        <w:rPr>
          <w:rtl/>
        </w:rPr>
        <w:br w:type="page"/>
      </w:r>
      <w:r w:rsidRPr="00456662">
        <w:rPr>
          <w:rtl/>
        </w:rPr>
        <w:lastRenderedPageBreak/>
        <w:t>وعن الراغب : ولا يقال الحشر إلّا للجماعة.</w:t>
      </w:r>
    </w:p>
    <w:p w:rsidR="00F470B7" w:rsidRPr="00456662" w:rsidRDefault="00F470B7" w:rsidP="00596B52">
      <w:pPr>
        <w:pStyle w:val="libNormal"/>
        <w:rPr>
          <w:rtl/>
        </w:rPr>
      </w:pPr>
      <w:r w:rsidRPr="00456662">
        <w:rPr>
          <w:rtl/>
        </w:rPr>
        <w:t>قلت : هذا في أصل اللغة</w:t>
      </w:r>
      <w:r>
        <w:rPr>
          <w:rtl/>
        </w:rPr>
        <w:t>،</w:t>
      </w:r>
      <w:r w:rsidRPr="00456662">
        <w:rPr>
          <w:rtl/>
        </w:rPr>
        <w:t xml:space="preserve"> وإلّا فقد يستعمل في الواحد والإثنين</w:t>
      </w:r>
      <w:r>
        <w:rPr>
          <w:rtl/>
        </w:rPr>
        <w:t>،</w:t>
      </w:r>
      <w:r w:rsidRPr="00456662">
        <w:rPr>
          <w:rtl/>
        </w:rPr>
        <w:t xml:space="preserve"> ومنه دعاء الصحيفة الشريفة : «وارحمني في حشري ونشري»</w:t>
      </w:r>
      <w:r>
        <w:rPr>
          <w:rtl/>
        </w:rPr>
        <w:t>.</w:t>
      </w:r>
      <w:r w:rsidRPr="00456662">
        <w:rPr>
          <w:rtl/>
        </w:rPr>
        <w:t xml:space="preserve"> والنشر : إحياء الميّت بعد موته</w:t>
      </w:r>
      <w:r>
        <w:rPr>
          <w:rtl/>
        </w:rPr>
        <w:t>،</w:t>
      </w:r>
      <w:r w:rsidRPr="00456662">
        <w:rPr>
          <w:rtl/>
        </w:rPr>
        <w:t xml:space="preserve"> ومنه قوله تعالى : </w:t>
      </w:r>
      <w:r w:rsidRPr="00D02CEF">
        <w:rPr>
          <w:rStyle w:val="libAlaemChar"/>
          <w:rtl/>
        </w:rPr>
        <w:t>(</w:t>
      </w:r>
      <w:r w:rsidRPr="009E78CC">
        <w:rPr>
          <w:rStyle w:val="libAieChar"/>
          <w:rtl/>
        </w:rPr>
        <w:t>ثُمَّ إِذا شاءَ أَنْشَرَهُ</w:t>
      </w:r>
      <w:r w:rsidRPr="00D02CEF">
        <w:rPr>
          <w:rStyle w:val="libAlaemChar"/>
          <w:rtl/>
        </w:rPr>
        <w:t>)</w:t>
      </w:r>
      <w:r w:rsidRPr="00456662">
        <w:rPr>
          <w:rtl/>
        </w:rPr>
        <w:t xml:space="preserve"> </w:t>
      </w:r>
      <w:r w:rsidRPr="00D02CEF">
        <w:rPr>
          <w:rStyle w:val="libFootnotenumChar"/>
          <w:rtl/>
        </w:rPr>
        <w:t>(1)</w:t>
      </w:r>
      <w:r w:rsidRPr="00456662">
        <w:rPr>
          <w:rtl/>
        </w:rPr>
        <w:t xml:space="preserve"> ؛ أي أحياه </w:t>
      </w:r>
      <w:r w:rsidRPr="00D02CEF">
        <w:rPr>
          <w:rStyle w:val="libFootnotenumChar"/>
          <w:rtl/>
        </w:rPr>
        <w:t>(2)</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حياة ثمّ موت ثمّ نشر</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حديث خرافة يا أمّ عمرو</w:t>
            </w:r>
            <w:r w:rsidRPr="00086944">
              <w:rPr>
                <w:rStyle w:val="libPoemTiniChar0"/>
                <w:rtl/>
              </w:rPr>
              <w:br/>
              <w:t> </w:t>
            </w:r>
          </w:p>
        </w:tc>
      </w:tr>
    </w:tbl>
    <w:p w:rsidR="00F470B7" w:rsidRPr="00456662" w:rsidRDefault="00F470B7" w:rsidP="00596B52">
      <w:pPr>
        <w:pStyle w:val="libNormal"/>
        <w:rPr>
          <w:rtl/>
        </w:rPr>
      </w:pPr>
      <w:r w:rsidRPr="00456662">
        <w:rPr>
          <w:rtl/>
        </w:rPr>
        <w:t>أي : حياة بعد الموت.</w:t>
      </w:r>
    </w:p>
    <w:p w:rsidR="00F470B7" w:rsidRPr="00456662" w:rsidRDefault="00F470B7" w:rsidP="00596B52">
      <w:pPr>
        <w:pStyle w:val="libNormal"/>
        <w:rPr>
          <w:rtl/>
        </w:rPr>
      </w:pPr>
      <w:r w:rsidRPr="00D02CEF">
        <w:rPr>
          <w:rStyle w:val="libAlaemChar"/>
          <w:rtl/>
        </w:rPr>
        <w:t>(</w:t>
      </w:r>
      <w:r w:rsidRPr="009E78CC">
        <w:rPr>
          <w:rStyle w:val="libAieChar"/>
          <w:rtl/>
        </w:rPr>
        <w:t>أَأَمِنْتُمْ مَنْ فِي السَّماءِ أَنْ يَخْسِفَ بِكُمُ الْأَرْضَ فَإِذا هِيَ تَمُورُ * أَمْ أَمِنْتُمْ مَنْ فِي السَّماءِ أَنْ يُرْسِلَ عَلَيْكُمْ حاصِباً فَسَتَعْلَمُونَ كَيْفَ نَذِيرِ</w:t>
      </w:r>
      <w:r w:rsidRPr="00D02CEF">
        <w:rPr>
          <w:rStyle w:val="libAlaemChar"/>
          <w:rtl/>
        </w:rPr>
        <w:t>)</w:t>
      </w:r>
      <w:r w:rsidRPr="00456662">
        <w:rPr>
          <w:rtl/>
        </w:rPr>
        <w:t xml:space="preserve"> فيه تهديد للعاصين</w:t>
      </w:r>
      <w:r>
        <w:rPr>
          <w:rtl/>
        </w:rPr>
        <w:t>،</w:t>
      </w:r>
      <w:r w:rsidRPr="00456662">
        <w:rPr>
          <w:rtl/>
        </w:rPr>
        <w:t xml:space="preserve"> بل لمطلق المكذّبين</w:t>
      </w:r>
      <w:r>
        <w:rPr>
          <w:rtl/>
        </w:rPr>
        <w:t>،</w:t>
      </w:r>
      <w:r w:rsidRPr="00456662">
        <w:rPr>
          <w:rtl/>
        </w:rPr>
        <w:t xml:space="preserve"> وزجر لهم عن مخالفته.</w:t>
      </w:r>
    </w:p>
    <w:p w:rsidR="00F470B7" w:rsidRPr="00456662" w:rsidRDefault="00F470B7" w:rsidP="00596B52">
      <w:pPr>
        <w:pStyle w:val="libNormal"/>
        <w:rPr>
          <w:rtl/>
        </w:rPr>
      </w:pPr>
      <w:r w:rsidRPr="00456662">
        <w:rPr>
          <w:rtl/>
        </w:rPr>
        <w:t xml:space="preserve">لا يقال : إنّ الله سبحانه لا يحويه مكان ؛ كما قال : «لا يسعني أرضي ولا سمائي» </w:t>
      </w:r>
      <w:r w:rsidRPr="00D02CEF">
        <w:rPr>
          <w:rStyle w:val="libFootnotenumChar"/>
          <w:rtl/>
        </w:rPr>
        <w:t>(3)</w:t>
      </w:r>
      <w:r w:rsidRPr="00456662">
        <w:rPr>
          <w:rtl/>
        </w:rPr>
        <w:t xml:space="preserve"> وكلمة «في» للظرفيّة</w:t>
      </w:r>
      <w:r>
        <w:rPr>
          <w:rtl/>
        </w:rPr>
        <w:t>،</w:t>
      </w:r>
      <w:r w:rsidRPr="00456662">
        <w:rPr>
          <w:rtl/>
        </w:rPr>
        <w:t xml:space="preserve"> وهو منزّه من أن يكون محاطا بشيء</w:t>
      </w:r>
      <w:r>
        <w:rPr>
          <w:rtl/>
        </w:rPr>
        <w:t>،</w:t>
      </w:r>
      <w:r w:rsidRPr="00456662">
        <w:rPr>
          <w:rtl/>
        </w:rPr>
        <w:t xml:space="preserve"> وهو بكلّ شيء محيط.</w:t>
      </w:r>
    </w:p>
    <w:p w:rsidR="00F470B7" w:rsidRPr="00456662" w:rsidRDefault="00F470B7" w:rsidP="00596B52">
      <w:pPr>
        <w:pStyle w:val="libNormal"/>
        <w:rPr>
          <w:rtl/>
        </w:rPr>
      </w:pPr>
      <w:r w:rsidRPr="00456662">
        <w:rPr>
          <w:rtl/>
        </w:rPr>
        <w:t>قال عليّ عليه السلام : ومن أشار إليه فقد حدّه</w:t>
      </w:r>
      <w:r>
        <w:rPr>
          <w:rtl/>
        </w:rPr>
        <w:t>،</w:t>
      </w:r>
      <w:r w:rsidRPr="00456662">
        <w:rPr>
          <w:rtl/>
        </w:rPr>
        <w:t xml:space="preserve"> ومن حدّه فقد عدّه</w:t>
      </w:r>
      <w:r>
        <w:rPr>
          <w:rtl/>
        </w:rPr>
        <w:t>،</w:t>
      </w:r>
      <w:r w:rsidRPr="00456662">
        <w:rPr>
          <w:rtl/>
        </w:rPr>
        <w:t xml:space="preserve"> ومن قال فيم فقد ضمّنه</w:t>
      </w:r>
      <w:r>
        <w:rPr>
          <w:rtl/>
        </w:rPr>
        <w:t>،</w:t>
      </w:r>
      <w:r w:rsidRPr="00456662">
        <w:rPr>
          <w:rtl/>
        </w:rPr>
        <w:t xml:space="preserve"> ومن قال علام فقد أخلى منه</w:t>
      </w:r>
      <w:r>
        <w:rPr>
          <w:rtl/>
        </w:rPr>
        <w:t>،</w:t>
      </w:r>
      <w:r w:rsidRPr="00456662">
        <w:rPr>
          <w:rtl/>
        </w:rPr>
        <w:t xml:space="preserve"> كائن لا عن حدث</w:t>
      </w:r>
      <w:r>
        <w:rPr>
          <w:rtl/>
        </w:rPr>
        <w:t>،</w:t>
      </w:r>
      <w:r w:rsidRPr="00456662">
        <w:rPr>
          <w:rtl/>
        </w:rPr>
        <w:t xml:space="preserve"> موجود لا عن عدم</w:t>
      </w:r>
      <w:r>
        <w:rPr>
          <w:rtl/>
        </w:rPr>
        <w:t>،</w:t>
      </w:r>
      <w:r w:rsidRPr="00456662">
        <w:rPr>
          <w:rtl/>
        </w:rPr>
        <w:t xml:space="preserve"> مع كلّ شيء لا بمقارنة</w:t>
      </w:r>
      <w:r>
        <w:rPr>
          <w:rtl/>
        </w:rPr>
        <w:t>،</w:t>
      </w:r>
      <w:r w:rsidRPr="00456662">
        <w:rPr>
          <w:rtl/>
        </w:rPr>
        <w:t xml:space="preserve"> وغير كلّ شيء لا بمزايلة </w:t>
      </w:r>
      <w:r w:rsidRPr="00D02CEF">
        <w:rPr>
          <w:rStyle w:val="libFootnotenumChar"/>
          <w:rtl/>
        </w:rPr>
        <w:t>(4)</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عبس : 22.</w:t>
      </w:r>
    </w:p>
    <w:p w:rsidR="00F470B7" w:rsidRPr="00456662" w:rsidRDefault="00F470B7" w:rsidP="002F2D66">
      <w:pPr>
        <w:pStyle w:val="libFootnote0"/>
        <w:rPr>
          <w:rtl/>
        </w:rPr>
      </w:pPr>
      <w:r>
        <w:rPr>
          <w:rtl/>
        </w:rPr>
        <w:t>(</w:t>
      </w:r>
      <w:r w:rsidRPr="00456662">
        <w:rPr>
          <w:rtl/>
        </w:rPr>
        <w:t>2) انظر : المفردات : 119.</w:t>
      </w:r>
    </w:p>
    <w:p w:rsidR="00F470B7" w:rsidRPr="00456662" w:rsidRDefault="00F470B7" w:rsidP="002F2D66">
      <w:pPr>
        <w:pStyle w:val="libFootnote0"/>
        <w:rPr>
          <w:rtl/>
        </w:rPr>
      </w:pPr>
      <w:r>
        <w:rPr>
          <w:rtl/>
        </w:rPr>
        <w:t>(</w:t>
      </w:r>
      <w:r w:rsidRPr="00456662">
        <w:rPr>
          <w:rtl/>
        </w:rPr>
        <w:t>3) عوالي اللئالئ 4 : 7.</w:t>
      </w:r>
    </w:p>
    <w:p w:rsidR="00F470B7" w:rsidRPr="00456662" w:rsidRDefault="00F470B7" w:rsidP="002F2D66">
      <w:pPr>
        <w:pStyle w:val="libFootnote0"/>
        <w:rPr>
          <w:rtl/>
        </w:rPr>
      </w:pPr>
      <w:r>
        <w:rPr>
          <w:rtl/>
        </w:rPr>
        <w:t>(</w:t>
      </w:r>
      <w:r w:rsidRPr="00456662">
        <w:rPr>
          <w:rtl/>
        </w:rPr>
        <w:t>4) نهج البلاغة : 39.</w:t>
      </w:r>
    </w:p>
    <w:p w:rsidR="00F470B7" w:rsidRPr="00456662" w:rsidRDefault="00F470B7" w:rsidP="00596B52">
      <w:pPr>
        <w:pStyle w:val="libNormal"/>
        <w:rPr>
          <w:rtl/>
        </w:rPr>
      </w:pPr>
      <w:r>
        <w:rPr>
          <w:rtl/>
        </w:rPr>
        <w:br w:type="page"/>
      </w:r>
      <w:r w:rsidRPr="00456662">
        <w:rPr>
          <w:rtl/>
        </w:rPr>
        <w:lastRenderedPageBreak/>
        <w:t>هذا مع أنّه الّذي في السماء إله</w:t>
      </w:r>
      <w:r>
        <w:rPr>
          <w:rtl/>
        </w:rPr>
        <w:t>،</w:t>
      </w:r>
      <w:r w:rsidRPr="00456662">
        <w:rPr>
          <w:rtl/>
        </w:rPr>
        <w:t xml:space="preserve"> وفي الأرض إله</w:t>
      </w:r>
      <w:r>
        <w:rPr>
          <w:rtl/>
        </w:rPr>
        <w:t>،</w:t>
      </w:r>
      <w:r w:rsidRPr="00456662">
        <w:rPr>
          <w:rtl/>
        </w:rPr>
        <w:t xml:space="preserve"> فما وجه التخصيص مع أنّه لا يخلو منه مكان</w:t>
      </w:r>
      <w:r>
        <w:rPr>
          <w:rtl/>
        </w:rPr>
        <w:t>،</w:t>
      </w:r>
      <w:r w:rsidRPr="00456662">
        <w:rPr>
          <w:rtl/>
        </w:rPr>
        <w:t xml:space="preserve"> بل الأرض والسماء بالنسبة إليه سواء</w:t>
      </w:r>
      <w:r>
        <w:rPr>
          <w:rtl/>
        </w:rPr>
        <w:t>؟</w:t>
      </w:r>
    </w:p>
    <w:p w:rsidR="00F470B7" w:rsidRPr="00456662" w:rsidRDefault="00F470B7" w:rsidP="00596B52">
      <w:pPr>
        <w:pStyle w:val="libNormal"/>
        <w:rPr>
          <w:rtl/>
        </w:rPr>
      </w:pPr>
      <w:r w:rsidRPr="00456662">
        <w:rPr>
          <w:rtl/>
        </w:rPr>
        <w:t>فإنّا نقول : إنّ لهذا الكلام وجوه :</w:t>
      </w:r>
    </w:p>
    <w:p w:rsidR="00F470B7" w:rsidRPr="00456662" w:rsidRDefault="00F470B7" w:rsidP="00596B52">
      <w:pPr>
        <w:pStyle w:val="libNormal"/>
        <w:rPr>
          <w:rtl/>
        </w:rPr>
      </w:pPr>
      <w:r w:rsidRPr="00456662">
        <w:rPr>
          <w:rtl/>
        </w:rPr>
        <w:t>منها : أنّ المراد أنّ من في السماء سلطانه وأمره ونهيه وتدبيره ورحمته</w:t>
      </w:r>
      <w:r>
        <w:rPr>
          <w:rtl/>
        </w:rPr>
        <w:t>،</w:t>
      </w:r>
      <w:r w:rsidRPr="00456662">
        <w:rPr>
          <w:rtl/>
        </w:rPr>
        <w:t xml:space="preserve"> فإنّه ينزل من السماء أمره وحكمه.</w:t>
      </w:r>
    </w:p>
    <w:p w:rsidR="00F470B7" w:rsidRPr="00456662" w:rsidRDefault="00F470B7" w:rsidP="00596B52">
      <w:pPr>
        <w:pStyle w:val="libNormal"/>
        <w:rPr>
          <w:rtl/>
        </w:rPr>
      </w:pPr>
      <w:r w:rsidRPr="00456662">
        <w:rPr>
          <w:rtl/>
        </w:rPr>
        <w:t>وفي الكشّاف : من ملكوته في السماء</w:t>
      </w:r>
      <w:r>
        <w:rPr>
          <w:rtl/>
        </w:rPr>
        <w:t>،</w:t>
      </w:r>
      <w:r w:rsidRPr="00456662">
        <w:rPr>
          <w:rtl/>
        </w:rPr>
        <w:t xml:space="preserve"> لأنّها مسكن ملائكته</w:t>
      </w:r>
      <w:r>
        <w:rPr>
          <w:rtl/>
        </w:rPr>
        <w:t>،</w:t>
      </w:r>
      <w:r w:rsidRPr="00456662">
        <w:rPr>
          <w:rtl/>
        </w:rPr>
        <w:t xml:space="preserve"> وثمّ عرشه وكرسيّه واللوح المحفوظ</w:t>
      </w:r>
      <w:r>
        <w:rPr>
          <w:rtl/>
        </w:rPr>
        <w:t>،</w:t>
      </w:r>
      <w:r w:rsidRPr="00456662">
        <w:rPr>
          <w:rtl/>
        </w:rPr>
        <w:t xml:space="preserve"> ومنها تنزل قضاياه وكتبه وأوامره ونواهيه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ويدلّ على ذلك أيضا : رفع من يدعو الله لحاجة من حوائج الدنيا والآخرة يده إلى جانب السماء.</w:t>
      </w:r>
    </w:p>
    <w:p w:rsidR="00F470B7" w:rsidRPr="00456662" w:rsidRDefault="00F470B7" w:rsidP="00596B52">
      <w:pPr>
        <w:pStyle w:val="libNormal"/>
        <w:rPr>
          <w:rtl/>
        </w:rPr>
      </w:pPr>
      <w:r w:rsidRPr="00456662">
        <w:rPr>
          <w:rtl/>
        </w:rPr>
        <w:t>ومنها : أنّ أهل الجاهليّة كانوا يعتقدون أنّ الله في السماء فقيل لهم ذلك على حسب اعتقادهم</w:t>
      </w:r>
      <w:r>
        <w:rPr>
          <w:rtl/>
        </w:rPr>
        <w:t>،</w:t>
      </w:r>
      <w:r w:rsidRPr="00456662">
        <w:rPr>
          <w:rtl/>
        </w:rPr>
        <w:t xml:space="preserve"> وقصّة نمرود وفرعون معروفة.</w:t>
      </w:r>
    </w:p>
    <w:p w:rsidR="00F470B7" w:rsidRPr="00456662" w:rsidRDefault="00F470B7" w:rsidP="00596B52">
      <w:pPr>
        <w:pStyle w:val="libNormal"/>
        <w:rPr>
          <w:rtl/>
        </w:rPr>
      </w:pPr>
      <w:r w:rsidRPr="00456662">
        <w:rPr>
          <w:rtl/>
        </w:rPr>
        <w:t>ومنها : أنّ المراد بالسماء سماء الالوهيّة وعظمة الربوبيّة الّتي هي أعلى من كلّ شيء</w:t>
      </w:r>
      <w:r>
        <w:rPr>
          <w:rtl/>
        </w:rPr>
        <w:t>،</w:t>
      </w:r>
      <w:r w:rsidRPr="00456662">
        <w:rPr>
          <w:rtl/>
        </w:rPr>
        <w:t xml:space="preserve"> لا جهة العلوّ الحسّيّ.</w:t>
      </w:r>
    </w:p>
    <w:p w:rsidR="00F470B7" w:rsidRPr="00456662" w:rsidRDefault="00F470B7" w:rsidP="00596B52">
      <w:pPr>
        <w:pStyle w:val="libNormal"/>
        <w:rPr>
          <w:rtl/>
        </w:rPr>
      </w:pPr>
      <w:r w:rsidRPr="00456662">
        <w:rPr>
          <w:rtl/>
        </w:rPr>
        <w:t>ومنها : أنّ إثبات كونه في السماء</w:t>
      </w:r>
      <w:r>
        <w:rPr>
          <w:rtl/>
        </w:rPr>
        <w:t xml:space="preserve"> ـ </w:t>
      </w:r>
      <w:r w:rsidRPr="00456662">
        <w:rPr>
          <w:rtl/>
        </w:rPr>
        <w:t>يعني إحاطة علمه بها</w:t>
      </w:r>
      <w:r>
        <w:rPr>
          <w:rtl/>
        </w:rPr>
        <w:t xml:space="preserve"> ـ </w:t>
      </w:r>
      <w:r w:rsidRPr="00456662">
        <w:rPr>
          <w:rtl/>
        </w:rPr>
        <w:t>لا ينفي كونه في الأرض كذلك. فتأمّل.</w:t>
      </w:r>
    </w:p>
    <w:p w:rsidR="00F470B7" w:rsidRPr="00456662" w:rsidRDefault="00F470B7" w:rsidP="00596B52">
      <w:pPr>
        <w:pStyle w:val="libNormal"/>
        <w:rPr>
          <w:rtl/>
        </w:rPr>
      </w:pPr>
      <w:r w:rsidRPr="00456662">
        <w:rPr>
          <w:rtl/>
        </w:rPr>
        <w:t>ومنها : أنّ المراد</w:t>
      </w:r>
      <w:r>
        <w:rPr>
          <w:rtl/>
        </w:rPr>
        <w:t xml:space="preserve"> بـ </w:t>
      </w:r>
      <w:r w:rsidRPr="00456662">
        <w:rPr>
          <w:rtl/>
        </w:rPr>
        <w:t>«من في السماء» الملك الموكّل بالعذاب.</w:t>
      </w:r>
    </w:p>
    <w:p w:rsidR="00F470B7" w:rsidRPr="00456662" w:rsidRDefault="00F470B7" w:rsidP="00596B52">
      <w:pPr>
        <w:pStyle w:val="libNormal"/>
        <w:rPr>
          <w:rtl/>
        </w:rPr>
      </w:pPr>
      <w:r w:rsidRPr="00456662">
        <w:rPr>
          <w:rtl/>
        </w:rPr>
        <w:t>وكيف كان</w:t>
      </w:r>
      <w:r>
        <w:rPr>
          <w:rtl/>
        </w:rPr>
        <w:t>،</w:t>
      </w:r>
      <w:r w:rsidRPr="00456662">
        <w:rPr>
          <w:rtl/>
        </w:rPr>
        <w:t xml:space="preserve"> فالظرفيّة ليست بحقيقيّة ؛ كما لا يخفى على من برهن على امتناع كونه جسما</w:t>
      </w:r>
      <w:r>
        <w:rPr>
          <w:rtl/>
        </w:rPr>
        <w:t>،</w:t>
      </w:r>
      <w:r w:rsidRPr="00456662">
        <w:rPr>
          <w:rtl/>
        </w:rPr>
        <w:t xml:space="preserve"> وكونه محتاجا إلى مكان</w:t>
      </w:r>
      <w:r>
        <w:rPr>
          <w:rtl/>
        </w:rPr>
        <w:t>،</w:t>
      </w:r>
      <w:r w:rsidRPr="00456662">
        <w:rPr>
          <w:rtl/>
        </w:rPr>
        <w:t xml:space="preserve"> تعالى عن ذلك علوّا كبيرا.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580.</w:t>
      </w:r>
    </w:p>
    <w:p w:rsidR="00F470B7" w:rsidRDefault="00F470B7" w:rsidP="00596B52">
      <w:pPr>
        <w:pStyle w:val="libNormal"/>
        <w:rPr>
          <w:rtl/>
        </w:rPr>
      </w:pPr>
      <w:r>
        <w:rPr>
          <w:rtl/>
        </w:rPr>
        <w:br w:type="page"/>
      </w:r>
      <w:r w:rsidRPr="00456662">
        <w:rPr>
          <w:rtl/>
        </w:rPr>
        <w:lastRenderedPageBreak/>
        <w:t xml:space="preserve">والخسف : شقّ الأرض وجعل الشخص غائبا فيها ؛ كما قال : </w:t>
      </w:r>
      <w:r w:rsidRPr="00D02CEF">
        <w:rPr>
          <w:rStyle w:val="libAlaemChar"/>
          <w:rtl/>
        </w:rPr>
        <w:t>(</w:t>
      </w:r>
      <w:r w:rsidRPr="009E78CC">
        <w:rPr>
          <w:rStyle w:val="libAieChar"/>
          <w:rtl/>
        </w:rPr>
        <w:t>فَخَسَفْنا بِهِ وَبِدارِهِ الْأَرْضَ</w:t>
      </w:r>
      <w:r w:rsidRPr="00D02CEF">
        <w:rPr>
          <w:rStyle w:val="libAlaemChar"/>
          <w:rtl/>
        </w:rPr>
        <w:t>)</w:t>
      </w:r>
      <w:r w:rsidRPr="00456662">
        <w:rPr>
          <w:rtl/>
        </w:rPr>
        <w:t xml:space="preserve"> </w:t>
      </w:r>
      <w:r w:rsidRPr="00D02CEF">
        <w:rPr>
          <w:rStyle w:val="libFootnotenumChar"/>
          <w:rtl/>
        </w:rPr>
        <w:t>(1)</w:t>
      </w:r>
      <w:r w:rsidRPr="00456662">
        <w:rPr>
          <w:rtl/>
        </w:rPr>
        <w:t xml:space="preserve"> والهمزة للإنكار الإبطاليّ</w:t>
      </w:r>
      <w:r>
        <w:rPr>
          <w:rtl/>
        </w:rPr>
        <w:t>،</w:t>
      </w:r>
      <w:r w:rsidRPr="00456662">
        <w:rPr>
          <w:rtl/>
        </w:rPr>
        <w:t xml:space="preserve"> أي : لا تطمئنّوا باستقراركم في الأرض وسكونكم فيها منتفعين بما رزقكم الله فيها</w:t>
      </w:r>
      <w:r>
        <w:rPr>
          <w:rtl/>
        </w:rPr>
        <w:t>،</w:t>
      </w:r>
      <w:r w:rsidRPr="00456662">
        <w:rPr>
          <w:rtl/>
        </w:rPr>
        <w:t xml:space="preserve"> فإنّ الله ربّما يريد أن يعذّبكم بمعاصيكم فيشقّ الأرض ويغيّبكم فيها ؛ كما فعل بقارون وأشباهه</w:t>
      </w:r>
      <w:r>
        <w:rPr>
          <w:rtl/>
        </w:rPr>
        <w:t>،</w:t>
      </w:r>
      <w:r w:rsidRPr="00456662">
        <w:rPr>
          <w:rtl/>
        </w:rPr>
        <w:t xml:space="preserve"> أو يرسل عليكم الحجارة ؛ كما فعل بقوم لوط وأصحاب الفيل وأشباههم.</w:t>
      </w:r>
    </w:p>
    <w:p w:rsidR="00F470B7" w:rsidRPr="00456662" w:rsidRDefault="00F470B7" w:rsidP="00596B52">
      <w:pPr>
        <w:pStyle w:val="libNormal"/>
        <w:rPr>
          <w:rtl/>
        </w:rPr>
      </w:pPr>
      <w:r>
        <w:rPr>
          <w:rtl/>
        </w:rPr>
        <w:t>و «</w:t>
      </w:r>
      <w:r w:rsidRPr="00456662">
        <w:rPr>
          <w:rtl/>
        </w:rPr>
        <w:t>المور» : الاضطراب والتحرّك.</w:t>
      </w:r>
    </w:p>
    <w:p w:rsidR="00F470B7" w:rsidRDefault="00F470B7" w:rsidP="00596B52">
      <w:pPr>
        <w:pStyle w:val="libNormal"/>
        <w:rPr>
          <w:rtl/>
        </w:rPr>
      </w:pPr>
      <w:r w:rsidRPr="00456662">
        <w:rPr>
          <w:rtl/>
        </w:rPr>
        <w:t xml:space="preserve">قال الطبرسيّ رحمه الله : والمعنى أنّ الله يحرّك الأرض عند الخسف بهم حتّى تضطرب فوقهم وهم يخسفون فيها حتّى تلقيهم إلى أسفل </w:t>
      </w:r>
      <w:r w:rsidRPr="00D02CEF">
        <w:rPr>
          <w:rStyle w:val="libFootnotenumChar"/>
          <w:rtl/>
        </w:rPr>
        <w:t>(2)</w:t>
      </w:r>
      <w:r>
        <w:rPr>
          <w:rtl/>
        </w:rPr>
        <w:t>.</w:t>
      </w:r>
      <w:r>
        <w:rPr>
          <w:rFonts w:hint="cs"/>
          <w:rtl/>
        </w:rPr>
        <w:t xml:space="preserve"> </w:t>
      </w:r>
      <w:r w:rsidRPr="00456662">
        <w:rPr>
          <w:rtl/>
        </w:rPr>
        <w:t>انتهى.</w:t>
      </w:r>
    </w:p>
    <w:p w:rsidR="00F470B7" w:rsidRPr="00456662" w:rsidRDefault="00F470B7" w:rsidP="00596B52">
      <w:pPr>
        <w:pStyle w:val="libNormal"/>
        <w:rPr>
          <w:rtl/>
        </w:rPr>
      </w:pPr>
      <w:r>
        <w:rPr>
          <w:rtl/>
        </w:rPr>
        <w:t>و «</w:t>
      </w:r>
      <w:r w:rsidRPr="00456662">
        <w:rPr>
          <w:rtl/>
        </w:rPr>
        <w:t xml:space="preserve">أم» في قوله : </w:t>
      </w:r>
      <w:r w:rsidRPr="00D02CEF">
        <w:rPr>
          <w:rStyle w:val="libAlaemChar"/>
          <w:rtl/>
        </w:rPr>
        <w:t>(</w:t>
      </w:r>
      <w:r w:rsidRPr="009E78CC">
        <w:rPr>
          <w:rStyle w:val="libAieChar"/>
          <w:rtl/>
        </w:rPr>
        <w:t>أَمْ أَمِنْتُمْ</w:t>
      </w:r>
      <w:r w:rsidRPr="00D02CEF">
        <w:rPr>
          <w:rStyle w:val="libAlaemChar"/>
          <w:rtl/>
        </w:rPr>
        <w:t>)</w:t>
      </w:r>
      <w:r>
        <w:rPr>
          <w:rtl/>
        </w:rPr>
        <w:t xml:space="preserve"> ..</w:t>
      </w:r>
      <w:r w:rsidRPr="00456662">
        <w:rPr>
          <w:rtl/>
        </w:rPr>
        <w:t>. إلى آخره. من حروف العطف</w:t>
      </w:r>
      <w:r>
        <w:rPr>
          <w:rtl/>
        </w:rPr>
        <w:t>،</w:t>
      </w:r>
      <w:r w:rsidRPr="00456662">
        <w:rPr>
          <w:rtl/>
        </w:rPr>
        <w:t xml:space="preserve"> ومنقطعة بمعنى «بل» فإنّها مسبوقة بهمزة الإنكار الّتي هي بمعنى النفي</w:t>
      </w:r>
      <w:r>
        <w:rPr>
          <w:rtl/>
        </w:rPr>
        <w:t>، و «</w:t>
      </w:r>
      <w:r w:rsidRPr="00456662">
        <w:rPr>
          <w:rtl/>
        </w:rPr>
        <w:t>أم» المتّصلة لا تقع بعد هذه الهمزة كما صرّح به صاحب المغني.</w:t>
      </w:r>
    </w:p>
    <w:p w:rsidR="00F470B7" w:rsidRPr="00456662" w:rsidRDefault="00F470B7" w:rsidP="00596B52">
      <w:pPr>
        <w:pStyle w:val="libNormal"/>
        <w:rPr>
          <w:rtl/>
        </w:rPr>
      </w:pPr>
      <w:r w:rsidRPr="00456662">
        <w:rPr>
          <w:rtl/>
        </w:rPr>
        <w:t>ثمّ قال : ومعنى «أم» المنقطعة الّتي لا يفارقها الإضراب</w:t>
      </w:r>
      <w:r>
        <w:rPr>
          <w:rtl/>
        </w:rPr>
        <w:t>،</w:t>
      </w:r>
      <w:r w:rsidRPr="00456662">
        <w:rPr>
          <w:rtl/>
        </w:rPr>
        <w:t xml:space="preserve"> ثمّ تارة تكون له مجرّدا</w:t>
      </w:r>
      <w:r>
        <w:rPr>
          <w:rtl/>
        </w:rPr>
        <w:t>،</w:t>
      </w:r>
      <w:r w:rsidRPr="00456662">
        <w:rPr>
          <w:rtl/>
        </w:rPr>
        <w:t xml:space="preserve"> وتارة تضمّن مع ذلك استفهاما إنكاريّا</w:t>
      </w:r>
      <w:r>
        <w:rPr>
          <w:rtl/>
        </w:rPr>
        <w:t>،</w:t>
      </w:r>
      <w:r w:rsidRPr="00456662">
        <w:rPr>
          <w:rtl/>
        </w:rPr>
        <w:t xml:space="preserve"> أو استفهاما طلبيّا</w:t>
      </w:r>
      <w:r>
        <w:rPr>
          <w:rtl/>
        </w:rPr>
        <w:t>،</w:t>
      </w:r>
      <w:r w:rsidRPr="00456662">
        <w:rPr>
          <w:rtl/>
        </w:rPr>
        <w:t xml:space="preserve"> فمن الأوّل : </w:t>
      </w:r>
      <w:r w:rsidRPr="00D02CEF">
        <w:rPr>
          <w:rStyle w:val="libAlaemChar"/>
          <w:rtl/>
        </w:rPr>
        <w:t>(</w:t>
      </w:r>
      <w:r w:rsidRPr="009E78CC">
        <w:rPr>
          <w:rStyle w:val="libAieChar"/>
          <w:rtl/>
        </w:rPr>
        <w:t>هَلْ يَسْتَوِي الْأَعْمى وَالْبَصِيرُ أَمْ هَلْ تَسْتَوِي الظُّلُماتُ وَالنُّورُ أَمْ جَعَلُوا لِلَّهِ شُرَكاءَ</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أمّا الأولى</w:t>
      </w:r>
      <w:r>
        <w:rPr>
          <w:rtl/>
        </w:rPr>
        <w:t>،</w:t>
      </w:r>
      <w:r w:rsidRPr="00456662">
        <w:rPr>
          <w:rtl/>
        </w:rPr>
        <w:t xml:space="preserve"> فلأنّه لا يدخل الاستفهام على الاستفهام.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الملك : 81.</w:t>
      </w:r>
    </w:p>
    <w:p w:rsidR="00F470B7" w:rsidRPr="00456662" w:rsidRDefault="00F470B7" w:rsidP="002F2D66">
      <w:pPr>
        <w:pStyle w:val="libFootnote0"/>
        <w:rPr>
          <w:rtl/>
        </w:rPr>
      </w:pPr>
      <w:r>
        <w:rPr>
          <w:rtl/>
        </w:rPr>
        <w:t>(</w:t>
      </w:r>
      <w:r w:rsidRPr="00456662">
        <w:rPr>
          <w:rtl/>
        </w:rPr>
        <w:t>2) مجمع البيان 10 : 414.</w:t>
      </w:r>
    </w:p>
    <w:p w:rsidR="00F470B7" w:rsidRPr="00456662" w:rsidRDefault="00F470B7" w:rsidP="002F2D66">
      <w:pPr>
        <w:pStyle w:val="libFootnote0"/>
        <w:rPr>
          <w:rtl/>
        </w:rPr>
      </w:pPr>
      <w:r>
        <w:rPr>
          <w:rtl/>
        </w:rPr>
        <w:t>(</w:t>
      </w:r>
      <w:r w:rsidRPr="00456662">
        <w:rPr>
          <w:rtl/>
        </w:rPr>
        <w:t>3) الرعد : 16.</w:t>
      </w:r>
    </w:p>
    <w:p w:rsidR="00F470B7" w:rsidRPr="00456662" w:rsidRDefault="00F470B7" w:rsidP="00596B52">
      <w:pPr>
        <w:pStyle w:val="libNormal"/>
        <w:rPr>
          <w:rtl/>
        </w:rPr>
      </w:pPr>
      <w:r>
        <w:rPr>
          <w:rtl/>
        </w:rPr>
        <w:br w:type="page"/>
      </w:r>
      <w:r w:rsidRPr="00456662">
        <w:rPr>
          <w:rtl/>
        </w:rPr>
        <w:lastRenderedPageBreak/>
        <w:t>وأمّا الثانية</w:t>
      </w:r>
      <w:r>
        <w:rPr>
          <w:rtl/>
        </w:rPr>
        <w:t>،</w:t>
      </w:r>
      <w:r w:rsidRPr="00456662">
        <w:rPr>
          <w:rtl/>
        </w:rPr>
        <w:t xml:space="preserve"> فلأنّ المعنى على الإخبار عنهم</w:t>
      </w:r>
      <w:r>
        <w:rPr>
          <w:rtl/>
        </w:rPr>
        <w:t xml:space="preserve"> ـ </w:t>
      </w:r>
      <w:r w:rsidRPr="00456662">
        <w:rPr>
          <w:rtl/>
        </w:rPr>
        <w:t>إلى أن قال</w:t>
      </w:r>
      <w:r>
        <w:rPr>
          <w:rtl/>
        </w:rPr>
        <w:t xml:space="preserve"> ـ </w:t>
      </w:r>
      <w:r w:rsidRPr="00456662">
        <w:rPr>
          <w:rtl/>
        </w:rPr>
        <w:t>ومن الثاني :</w:t>
      </w:r>
      <w:r>
        <w:rPr>
          <w:rFonts w:hint="cs"/>
          <w:rtl/>
        </w:rPr>
        <w:t xml:space="preserve"> </w:t>
      </w:r>
      <w:r w:rsidRPr="00D02CEF">
        <w:rPr>
          <w:rStyle w:val="libAlaemChar"/>
          <w:rtl/>
        </w:rPr>
        <w:t>(</w:t>
      </w:r>
      <w:r w:rsidRPr="009E78CC">
        <w:rPr>
          <w:rStyle w:val="libAieChar"/>
          <w:rtl/>
        </w:rPr>
        <w:t>أَمْ لَهُ الْبَناتُ وَلَكُمُ الْبَنُونَ</w:t>
      </w:r>
      <w:r w:rsidRPr="00D02CEF">
        <w:rPr>
          <w:rStyle w:val="libAlaemChar"/>
          <w:rtl/>
        </w:rPr>
        <w:t>)</w:t>
      </w:r>
      <w:r w:rsidRPr="00456662">
        <w:rPr>
          <w:rtl/>
        </w:rPr>
        <w:t xml:space="preserve"> </w:t>
      </w:r>
      <w:r w:rsidRPr="00D02CEF">
        <w:rPr>
          <w:rStyle w:val="libFootnotenumChar"/>
          <w:rtl/>
        </w:rPr>
        <w:t>(1)</w:t>
      </w:r>
      <w:r w:rsidRPr="00456662">
        <w:rPr>
          <w:rtl/>
        </w:rPr>
        <w:t xml:space="preserve"> تقديره : بل أله </w:t>
      </w:r>
      <w:r>
        <w:rPr>
          <w:rtl/>
        </w:rPr>
        <w:t>[</w:t>
      </w:r>
      <w:r w:rsidRPr="00456662">
        <w:rPr>
          <w:rtl/>
        </w:rPr>
        <w:t>البنات ولكم</w:t>
      </w:r>
      <w:r>
        <w:rPr>
          <w:rtl/>
        </w:rPr>
        <w:t>]</w:t>
      </w:r>
      <w:r w:rsidRPr="00456662">
        <w:rPr>
          <w:rtl/>
        </w:rPr>
        <w:t xml:space="preserve"> البنون ؛ إذ لو قدّرت للإضراب المحض لزم المحال.</w:t>
      </w:r>
    </w:p>
    <w:p w:rsidR="00F470B7" w:rsidRPr="00456662" w:rsidRDefault="00F470B7" w:rsidP="00596B52">
      <w:pPr>
        <w:pStyle w:val="libNormal"/>
        <w:rPr>
          <w:rtl/>
        </w:rPr>
      </w:pPr>
      <w:r w:rsidRPr="00456662">
        <w:rPr>
          <w:rtl/>
        </w:rPr>
        <w:t xml:space="preserve">ومن الثالث قولهم : إنّها لإبل أم شاة </w:t>
      </w:r>
      <w:r w:rsidRPr="00D02CEF">
        <w:rPr>
          <w:rStyle w:val="libFootnotenumChar"/>
          <w:rtl/>
        </w:rPr>
        <w:t>(2)</w:t>
      </w:r>
      <w:r>
        <w:rPr>
          <w:rtl/>
        </w:rPr>
        <w:t>،</w:t>
      </w:r>
      <w:r w:rsidRPr="00456662">
        <w:rPr>
          <w:rtl/>
        </w:rPr>
        <w:t xml:space="preserve"> فإنّ المقدّر : بل </w:t>
      </w:r>
      <w:r>
        <w:rPr>
          <w:rtl/>
        </w:rPr>
        <w:t>أ</w:t>
      </w:r>
      <w:r w:rsidRPr="00456662">
        <w:rPr>
          <w:rtl/>
        </w:rPr>
        <w:t xml:space="preserve">هي شاة </w:t>
      </w:r>
      <w:r w:rsidRPr="00D02CEF">
        <w:rPr>
          <w:rStyle w:val="libFootnotenumChar"/>
          <w:rtl/>
        </w:rPr>
        <w:t>(3)</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وما نحن فيه من قبيل الثاني</w:t>
      </w:r>
      <w:r>
        <w:rPr>
          <w:rtl/>
        </w:rPr>
        <w:t>،</w:t>
      </w:r>
      <w:r w:rsidRPr="00456662">
        <w:rPr>
          <w:rtl/>
        </w:rPr>
        <w:t xml:space="preserve"> فالتقدير : بلء أمنتم. فليتأمّل.</w:t>
      </w:r>
    </w:p>
    <w:p w:rsidR="00F470B7" w:rsidRDefault="00F470B7" w:rsidP="00596B52">
      <w:pPr>
        <w:pStyle w:val="libNormal"/>
        <w:rPr>
          <w:rtl/>
        </w:rPr>
      </w:pPr>
      <w:r w:rsidRPr="00456662">
        <w:rPr>
          <w:rtl/>
        </w:rPr>
        <w:t xml:space="preserve">وقوله : </w:t>
      </w:r>
      <w:r w:rsidRPr="00D02CEF">
        <w:rPr>
          <w:rStyle w:val="libAlaemChar"/>
          <w:rtl/>
        </w:rPr>
        <w:t>(</w:t>
      </w:r>
      <w:r w:rsidRPr="009E78CC">
        <w:rPr>
          <w:rStyle w:val="libAieChar"/>
          <w:rtl/>
        </w:rPr>
        <w:t>فَسَتَعْلَمُونَ</w:t>
      </w:r>
      <w:r w:rsidRPr="00D02CEF">
        <w:rPr>
          <w:rStyle w:val="libAlaemChar"/>
          <w:rtl/>
        </w:rPr>
        <w:t>)</w:t>
      </w:r>
      <w:r>
        <w:rPr>
          <w:rtl/>
        </w:rPr>
        <w:t xml:space="preserve"> ..</w:t>
      </w:r>
      <w:r w:rsidRPr="00456662">
        <w:rPr>
          <w:rtl/>
        </w:rPr>
        <w:t>. إلى آخره. أي إنّكم قبل نزول العذاب وذوقه لا تعلمون حقيقة إنذاري بعلم اليقين</w:t>
      </w:r>
      <w:r>
        <w:rPr>
          <w:rtl/>
        </w:rPr>
        <w:t>،</w:t>
      </w:r>
      <w:r w:rsidRPr="00456662">
        <w:rPr>
          <w:rtl/>
        </w:rPr>
        <w:t xml:space="preserve"> وأمّا بعد النزول تعلمونها بحقّ اليقين وعين اليقين ؛ كما قال : </w:t>
      </w:r>
      <w:r w:rsidRPr="00D02CEF">
        <w:rPr>
          <w:rStyle w:val="libAlaemChar"/>
          <w:rtl/>
        </w:rPr>
        <w:t>(</w:t>
      </w:r>
      <w:r w:rsidRPr="009E78CC">
        <w:rPr>
          <w:rStyle w:val="libAieChar"/>
          <w:rtl/>
        </w:rPr>
        <w:t>كَلَّا سَوْفَ تَعْلَمُونَ * ثُمَّ كَلَّا سَوْفَ تَعْلَمُونَ * كَلَّا لَوْ تَعْلَمُونَ عِلْمَ الْيَقِينِ * لَتَرَوُنَّ الْجَحِيمَ * ثُمَّ لَتَرَوُنَّها عَيْنَ الْيَقِينِ</w:t>
      </w:r>
      <w:r w:rsidRPr="00D02CEF">
        <w:rPr>
          <w:rStyle w:val="libAlaemChar"/>
          <w:rtl/>
        </w:rPr>
        <w:t>)</w:t>
      </w:r>
      <w:r>
        <w:rPr>
          <w:rtl/>
        </w:rPr>
        <w:t xml:space="preserve"> ..</w:t>
      </w:r>
      <w:r w:rsidRPr="00456662">
        <w:rPr>
          <w:rtl/>
        </w:rPr>
        <w:t xml:space="preserve">. </w:t>
      </w:r>
      <w:r w:rsidRPr="00D02CEF">
        <w:rPr>
          <w:rStyle w:val="libFootnotenumChar"/>
          <w:rtl/>
        </w:rPr>
        <w:t>(4)</w:t>
      </w:r>
      <w:r w:rsidRPr="00456662">
        <w:rPr>
          <w:rtl/>
        </w:rPr>
        <w:t xml:space="preserve"> إلى آخره.</w:t>
      </w:r>
      <w:r>
        <w:rPr>
          <w:rFonts w:hint="cs"/>
          <w:rtl/>
        </w:rPr>
        <w:t xml:space="preserve"> </w:t>
      </w:r>
      <w:r w:rsidRPr="00456662">
        <w:rPr>
          <w:rtl/>
        </w:rPr>
        <w:t>انتهى.</w:t>
      </w:r>
    </w:p>
    <w:p w:rsidR="00F470B7" w:rsidRPr="00456662" w:rsidRDefault="00F470B7" w:rsidP="00596B52">
      <w:pPr>
        <w:pStyle w:val="libNormal"/>
        <w:rPr>
          <w:rtl/>
        </w:rPr>
      </w:pPr>
      <w:r>
        <w:rPr>
          <w:rtl/>
        </w:rPr>
        <w:t>و «</w:t>
      </w:r>
      <w:r w:rsidRPr="00456662">
        <w:rPr>
          <w:rtl/>
        </w:rPr>
        <w:t>النذير» وإن شاع استعماله في المنذر كالبشير في المبشّر</w:t>
      </w:r>
      <w:r>
        <w:rPr>
          <w:rtl/>
        </w:rPr>
        <w:t>،</w:t>
      </w:r>
      <w:r w:rsidRPr="00456662">
        <w:rPr>
          <w:rtl/>
        </w:rPr>
        <w:t xml:space="preserve"> إلّا أنّ المراد به في الآية ونحوها : الإنذار</w:t>
      </w:r>
      <w:r>
        <w:rPr>
          <w:rtl/>
        </w:rPr>
        <w:t>،</w:t>
      </w:r>
      <w:r w:rsidRPr="00456662">
        <w:rPr>
          <w:rtl/>
        </w:rPr>
        <w:t xml:space="preserve"> ويجوز في المضاف إلى ياء النفس حذف الياء وإبقاء الكسرة للدلالة عليها</w:t>
      </w:r>
      <w:r>
        <w:rPr>
          <w:rtl/>
        </w:rPr>
        <w:t>،</w:t>
      </w:r>
      <w:r w:rsidRPr="00456662">
        <w:rPr>
          <w:rtl/>
        </w:rPr>
        <w:t xml:space="preserve"> وفي المنادى المضاف إليها لغات معروفة منها ذلك.</w:t>
      </w:r>
    </w:p>
    <w:p w:rsidR="00F470B7" w:rsidRPr="00456662" w:rsidRDefault="00F470B7" w:rsidP="00596B52">
      <w:pPr>
        <w:pStyle w:val="libNormal"/>
        <w:rPr>
          <w:rtl/>
        </w:rPr>
      </w:pPr>
      <w:r w:rsidRPr="00D02CEF">
        <w:rPr>
          <w:rStyle w:val="libAlaemChar"/>
          <w:rtl/>
        </w:rPr>
        <w:t>(</w:t>
      </w:r>
      <w:r w:rsidRPr="009E78CC">
        <w:rPr>
          <w:rStyle w:val="libAieChar"/>
          <w:rtl/>
        </w:rPr>
        <w:t>وَلَقَدْ كَذَّبَ الَّذِينَ مِنْ قَبْلِهِمْ فَكَيْفَ كانَ نَكِيرِ</w:t>
      </w:r>
      <w:r w:rsidRPr="00D02CEF">
        <w:rPr>
          <w:rStyle w:val="libAlaemChar"/>
          <w:rtl/>
        </w:rPr>
        <w:t>)</w:t>
      </w:r>
      <w:r w:rsidRPr="00456662">
        <w:rPr>
          <w:rtl/>
        </w:rPr>
        <w:t xml:space="preserve"> يعني اعتبروا أيّها المكذّبون بما فعلنا بمن كذّب من قبل من الأمم من إنزال العذاب عليهم بأنواعه ؛ من : الخسف</w:t>
      </w:r>
      <w:r>
        <w:rPr>
          <w:rtl/>
        </w:rPr>
        <w:t>،</w:t>
      </w:r>
      <w:r w:rsidRPr="00456662">
        <w:rPr>
          <w:rtl/>
        </w:rPr>
        <w:t xml:space="preserve"> والصيحة</w:t>
      </w:r>
      <w:r>
        <w:rPr>
          <w:rtl/>
        </w:rPr>
        <w:t>،</w:t>
      </w:r>
      <w:r w:rsidRPr="00456662">
        <w:rPr>
          <w:rtl/>
        </w:rPr>
        <w:t xml:space="preserve"> وإرسال الحجارة</w:t>
      </w:r>
      <w:r>
        <w:rPr>
          <w:rtl/>
        </w:rPr>
        <w:t>،</w:t>
      </w:r>
      <w:r w:rsidRPr="00456662">
        <w:rPr>
          <w:rtl/>
        </w:rPr>
        <w:t xml:space="preserve"> والرجفة</w:t>
      </w:r>
      <w:r>
        <w:rPr>
          <w:rtl/>
        </w:rPr>
        <w:t>،</w:t>
      </w:r>
      <w:r w:rsidRPr="00456662">
        <w:rPr>
          <w:rtl/>
        </w:rPr>
        <w:t xml:space="preserve"> والمسخ</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الطور : 39.</w:t>
      </w:r>
    </w:p>
    <w:p w:rsidR="00F470B7" w:rsidRPr="00456662" w:rsidRDefault="00F470B7" w:rsidP="002F2D66">
      <w:pPr>
        <w:pStyle w:val="libFootnote0"/>
        <w:rPr>
          <w:rtl/>
        </w:rPr>
      </w:pPr>
      <w:r>
        <w:rPr>
          <w:rtl/>
        </w:rPr>
        <w:t>(</w:t>
      </w:r>
      <w:r w:rsidRPr="00456662">
        <w:rPr>
          <w:rtl/>
        </w:rPr>
        <w:t xml:space="preserve">2) في المصدر : إنّها لإبل أم شاء التقدير : بل </w:t>
      </w:r>
      <w:r>
        <w:rPr>
          <w:rtl/>
        </w:rPr>
        <w:t>أ</w:t>
      </w:r>
      <w:r w:rsidRPr="00456662">
        <w:rPr>
          <w:rtl/>
        </w:rPr>
        <w:t>هي شاء.</w:t>
      </w:r>
    </w:p>
    <w:p w:rsidR="00F470B7" w:rsidRPr="00456662" w:rsidRDefault="00F470B7" w:rsidP="002F2D66">
      <w:pPr>
        <w:pStyle w:val="libFootnote0"/>
        <w:rPr>
          <w:rtl/>
        </w:rPr>
      </w:pPr>
      <w:r>
        <w:rPr>
          <w:rtl/>
        </w:rPr>
        <w:t>(</w:t>
      </w:r>
      <w:r w:rsidRPr="00456662">
        <w:rPr>
          <w:rtl/>
        </w:rPr>
        <w:t>3) مغني اللبيب الباب الأوّل</w:t>
      </w:r>
      <w:r>
        <w:rPr>
          <w:rtl/>
        </w:rPr>
        <w:t>،</w:t>
      </w:r>
      <w:r w:rsidRPr="00456662">
        <w:rPr>
          <w:rtl/>
        </w:rPr>
        <w:t xml:space="preserve"> بحث «أم» المنقطعة.</w:t>
      </w:r>
    </w:p>
    <w:p w:rsidR="00F470B7" w:rsidRPr="00456662" w:rsidRDefault="00F470B7" w:rsidP="002F2D66">
      <w:pPr>
        <w:pStyle w:val="libFootnote0"/>
        <w:rPr>
          <w:rtl/>
        </w:rPr>
      </w:pPr>
      <w:r>
        <w:rPr>
          <w:rtl/>
        </w:rPr>
        <w:t>(</w:t>
      </w:r>
      <w:r w:rsidRPr="00456662">
        <w:rPr>
          <w:rtl/>
        </w:rPr>
        <w:t>4) التكاثر : 3</w:t>
      </w:r>
      <w:r>
        <w:rPr>
          <w:rtl/>
        </w:rPr>
        <w:t xml:space="preserve"> ـ </w:t>
      </w:r>
      <w:r w:rsidRPr="00456662">
        <w:rPr>
          <w:rtl/>
        </w:rPr>
        <w:t>7.</w:t>
      </w:r>
    </w:p>
    <w:p w:rsidR="00F470B7" w:rsidRPr="00456662" w:rsidRDefault="00F470B7" w:rsidP="00930449">
      <w:pPr>
        <w:pStyle w:val="libNormal0"/>
        <w:rPr>
          <w:rtl/>
        </w:rPr>
      </w:pPr>
      <w:r>
        <w:rPr>
          <w:rtl/>
        </w:rPr>
        <w:br w:type="page"/>
      </w:r>
      <w:r w:rsidRPr="00456662">
        <w:rPr>
          <w:rtl/>
        </w:rPr>
        <w:lastRenderedPageBreak/>
        <w:t>وغير ذلك</w:t>
      </w:r>
      <w:r>
        <w:rPr>
          <w:rtl/>
        </w:rPr>
        <w:t>،</w:t>
      </w:r>
      <w:r w:rsidRPr="00456662">
        <w:rPr>
          <w:rtl/>
        </w:rPr>
        <w:t xml:space="preserve"> فاشكروا الله حيث جعلناهم عبرة لكم</w:t>
      </w:r>
      <w:r>
        <w:rPr>
          <w:rtl/>
        </w:rPr>
        <w:t>،</w:t>
      </w:r>
      <w:r w:rsidRPr="00456662">
        <w:rPr>
          <w:rtl/>
        </w:rPr>
        <w:t xml:space="preserve"> ولم نجعلكم عبرة لهم.</w:t>
      </w:r>
    </w:p>
    <w:p w:rsidR="00F470B7" w:rsidRPr="00456662" w:rsidRDefault="00F470B7" w:rsidP="00596B52">
      <w:pPr>
        <w:pStyle w:val="libNormal"/>
        <w:rPr>
          <w:rtl/>
        </w:rPr>
      </w:pPr>
      <w:r w:rsidRPr="00456662">
        <w:rPr>
          <w:rtl/>
        </w:rPr>
        <w:t>والنكير بمعنى العقوبة</w:t>
      </w:r>
      <w:r>
        <w:rPr>
          <w:rtl/>
        </w:rPr>
        <w:t>،</w:t>
      </w:r>
      <w:r w:rsidRPr="00456662">
        <w:rPr>
          <w:rtl/>
        </w:rPr>
        <w:t xml:space="preserve"> أي : فكيف كان عقوبتي لهم وتغييري ما أنعمت به عليهم لتغييرهم دين الحقّ</w:t>
      </w:r>
      <w:r>
        <w:rPr>
          <w:rtl/>
        </w:rPr>
        <w:t>؟!</w:t>
      </w:r>
      <w:r w:rsidRPr="00456662">
        <w:rPr>
          <w:rtl/>
        </w:rPr>
        <w:t xml:space="preserve"> وقد قال الله : </w:t>
      </w:r>
      <w:r w:rsidRPr="00D02CEF">
        <w:rPr>
          <w:rStyle w:val="libAlaemChar"/>
          <w:rtl/>
        </w:rPr>
        <w:t>(</w:t>
      </w:r>
      <w:r w:rsidRPr="009E78CC">
        <w:rPr>
          <w:rStyle w:val="libAieChar"/>
          <w:rtl/>
        </w:rPr>
        <w:t>إِنَّ اللهَ لا يُغَيِّرُ ما بِقَوْمٍ حَتَّى يُغَيِّرُوا ما بِأَنْفُسِهِمْ</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وقيل : إنّ المعنى : كيف رأيتم إنكاري عليهم بإهلاكهم واستئصالهم</w:t>
      </w:r>
      <w:r>
        <w:rPr>
          <w:rtl/>
        </w:rPr>
        <w:t>،</w:t>
      </w:r>
      <w:r w:rsidRPr="00456662">
        <w:rPr>
          <w:rtl/>
        </w:rPr>
        <w:t xml:space="preserve"> فالنكير يحتمل كونه بمعنى المنكر</w:t>
      </w:r>
      <w:r>
        <w:rPr>
          <w:rtl/>
        </w:rPr>
        <w:t xml:space="preserve"> ـ </w:t>
      </w:r>
      <w:r w:rsidRPr="00456662">
        <w:rPr>
          <w:rtl/>
        </w:rPr>
        <w:t>بالفتح</w:t>
      </w:r>
      <w:r>
        <w:rPr>
          <w:rtl/>
        </w:rPr>
        <w:t xml:space="preserve"> ـ </w:t>
      </w:r>
      <w:r w:rsidRPr="00456662">
        <w:rPr>
          <w:rtl/>
        </w:rPr>
        <w:t>وكونه بمعنى الإنكار ؛ نظير النذير</w:t>
      </w:r>
      <w:r>
        <w:rPr>
          <w:rtl/>
        </w:rPr>
        <w:t>،</w:t>
      </w:r>
      <w:r w:rsidRPr="00456662">
        <w:rPr>
          <w:rtl/>
        </w:rPr>
        <w:t xml:space="preserve"> والياء محذوفة له لدلالة الكسرة كما فيه </w:t>
      </w:r>
      <w:r w:rsidRPr="00D02CEF">
        <w:rPr>
          <w:rStyle w:val="libFootnotenumChar"/>
          <w:rtl/>
        </w:rPr>
        <w:t>(2)</w:t>
      </w:r>
      <w:r>
        <w:rPr>
          <w:rtl/>
        </w:rPr>
        <w:t>.</w:t>
      </w:r>
    </w:p>
    <w:p w:rsidR="00F470B7" w:rsidRPr="00456662" w:rsidRDefault="00F470B7" w:rsidP="00596B52">
      <w:pPr>
        <w:pStyle w:val="libNormal"/>
        <w:rPr>
          <w:rtl/>
        </w:rPr>
      </w:pPr>
      <w:r w:rsidRPr="00456662">
        <w:rPr>
          <w:rtl/>
        </w:rPr>
        <w:t>وقد حكي : أنّ ملكا من الملوك أمر غلمانه بأن يلقوا قاضيا من أعلى القصر لفضيحة صدرت عنه</w:t>
      </w:r>
      <w:r>
        <w:rPr>
          <w:rtl/>
        </w:rPr>
        <w:t>،</w:t>
      </w:r>
      <w:r w:rsidRPr="00456662">
        <w:rPr>
          <w:rtl/>
        </w:rPr>
        <w:t xml:space="preserve"> فقال له : لم تفعل هذا بمثلي</w:t>
      </w:r>
      <w:r>
        <w:rPr>
          <w:rtl/>
        </w:rPr>
        <w:t>؟</w:t>
      </w:r>
      <w:r w:rsidRPr="00456662">
        <w:rPr>
          <w:rtl/>
        </w:rPr>
        <w:t xml:space="preserve"> قال : ليعتبر بك الناس</w:t>
      </w:r>
      <w:r>
        <w:rPr>
          <w:rtl/>
        </w:rPr>
        <w:t>،</w:t>
      </w:r>
      <w:r w:rsidRPr="00456662">
        <w:rPr>
          <w:rtl/>
        </w:rPr>
        <w:t xml:space="preserve"> فلا يفعلوا مثل ما فعلت. فقال القاضي : فافعل هذا بغيري حتّى أعتبر أنا به</w:t>
      </w:r>
      <w:r>
        <w:rPr>
          <w:rtl/>
        </w:rPr>
        <w:t>،</w:t>
      </w:r>
      <w:r w:rsidRPr="00456662">
        <w:rPr>
          <w:rtl/>
        </w:rPr>
        <w:t xml:space="preserve"> فضحك الملك فعفا عنه وأطلقه.</w:t>
      </w:r>
    </w:p>
    <w:p w:rsidR="00F470B7" w:rsidRPr="00456662" w:rsidRDefault="00F470B7" w:rsidP="00596B52">
      <w:pPr>
        <w:pStyle w:val="libNormal"/>
        <w:rPr>
          <w:rtl/>
        </w:rPr>
      </w:pPr>
      <w:r w:rsidRPr="00D02CEF">
        <w:rPr>
          <w:rStyle w:val="libAlaemChar"/>
          <w:rtl/>
        </w:rPr>
        <w:t>(</w:t>
      </w:r>
      <w:r w:rsidRPr="009E78CC">
        <w:rPr>
          <w:rStyle w:val="libAieChar"/>
          <w:rtl/>
        </w:rPr>
        <w:t>أَوَلَمْ يَرَوْا إِلَى الطَّيْرِ فَوْقَهُمْ صافَّاتٍ وَيَقْبِضْنَ ما يُمْسِكُهُنَّ إِلَّا الرَّحْمنُ إِنَّهُ بِكُلِّ شَيْءٍ بَصِيرٌ</w:t>
      </w:r>
      <w:r w:rsidRPr="00D02CEF">
        <w:rPr>
          <w:rStyle w:val="libAlaemChar"/>
          <w:rtl/>
        </w:rPr>
        <w:t>)</w:t>
      </w:r>
      <w:r w:rsidRPr="00456662">
        <w:rPr>
          <w:rtl/>
        </w:rPr>
        <w:t xml:space="preserve"> أشار إلى بعض آثار قدرته ليستدلّوا به على كمال صنعه</w:t>
      </w:r>
      <w:r>
        <w:rPr>
          <w:rtl/>
        </w:rPr>
        <w:t>،</w:t>
      </w:r>
      <w:r w:rsidRPr="00456662">
        <w:rPr>
          <w:rtl/>
        </w:rPr>
        <w:t xml:space="preserve"> وعجيب فعله</w:t>
      </w:r>
      <w:r>
        <w:rPr>
          <w:rtl/>
        </w:rPr>
        <w:t>،</w:t>
      </w:r>
      <w:r w:rsidRPr="00456662">
        <w:rPr>
          <w:rtl/>
        </w:rPr>
        <w:t xml:space="preserve"> أي : أو لم ينظروا إلى هذا الصنف من الخلق كيف جعل فيه قوّة الطيران على الهواء</w:t>
      </w:r>
      <w:r>
        <w:rPr>
          <w:rtl/>
        </w:rPr>
        <w:t>،</w:t>
      </w:r>
      <w:r w:rsidRPr="00456662">
        <w:rPr>
          <w:rtl/>
        </w:rPr>
        <w:t xml:space="preserve"> ووقوفه فيه</w:t>
      </w:r>
      <w:r>
        <w:rPr>
          <w:rtl/>
        </w:rPr>
        <w:t>،</w:t>
      </w:r>
      <w:r w:rsidRPr="00456662">
        <w:rPr>
          <w:rtl/>
        </w:rPr>
        <w:t xml:space="preserve"> وإمساكه له فيه بحيث لا يسقط من الهواء على الأرض مع كثافة جسمه وجثّته</w:t>
      </w:r>
      <w:r>
        <w:rPr>
          <w:rtl/>
        </w:rPr>
        <w:t>،</w:t>
      </w:r>
      <w:r w:rsidRPr="00456662">
        <w:rPr>
          <w:rtl/>
        </w:rPr>
        <w:t xml:space="preserve"> فربّما يصفّ بجناحيه</w:t>
      </w:r>
      <w:r>
        <w:rPr>
          <w:rtl/>
        </w:rPr>
        <w:t>،</w:t>
      </w:r>
      <w:r w:rsidRPr="00456662">
        <w:rPr>
          <w:rtl/>
        </w:rPr>
        <w:t xml:space="preserve"> وربّما يدفّ</w:t>
      </w:r>
      <w:r>
        <w:rPr>
          <w:rtl/>
        </w:rPr>
        <w:t>،</w:t>
      </w:r>
      <w:r w:rsidRPr="00456662">
        <w:rPr>
          <w:rtl/>
        </w:rPr>
        <w:t xml:space="preserve"> فلو لا قدرة الله وإمساكه لسقط على وجهه</w:t>
      </w:r>
      <w:r>
        <w:rPr>
          <w:rtl/>
        </w:rPr>
        <w:t>،</w:t>
      </w:r>
      <w:r w:rsidRPr="00456662">
        <w:rPr>
          <w:rtl/>
        </w:rPr>
        <w:t xml:space="preserve"> فجعل بقدرته الهواء له كالماء للسمك يسبح فيه.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الرعد : 11.</w:t>
      </w:r>
    </w:p>
    <w:p w:rsidR="00F470B7" w:rsidRPr="00456662" w:rsidRDefault="00F470B7" w:rsidP="002F2D66">
      <w:pPr>
        <w:pStyle w:val="libFootnote0"/>
        <w:rPr>
          <w:rtl/>
        </w:rPr>
      </w:pPr>
      <w:r>
        <w:rPr>
          <w:rtl/>
        </w:rPr>
        <w:t>(</w:t>
      </w:r>
      <w:r w:rsidRPr="00456662">
        <w:rPr>
          <w:rtl/>
        </w:rPr>
        <w:t>2) أي كما في «النذير» وقد أشار إليه من قبل.</w:t>
      </w:r>
    </w:p>
    <w:p w:rsidR="00F470B7" w:rsidRPr="00456662" w:rsidRDefault="00F470B7" w:rsidP="00596B52">
      <w:pPr>
        <w:pStyle w:val="libNormal"/>
        <w:rPr>
          <w:rtl/>
        </w:rPr>
      </w:pPr>
      <w:r>
        <w:rPr>
          <w:rtl/>
        </w:rPr>
        <w:br w:type="page"/>
      </w:r>
      <w:r w:rsidRPr="00456662">
        <w:rPr>
          <w:rtl/>
        </w:rPr>
        <w:lastRenderedPageBreak/>
        <w:t>قال صاحب الحقائق : أشار إلى طيور الأرواح القدسيّة الّتي تطير في هواء الأزل والأبد بأجنحة الشوق والمحبّة ؛ باسطات أجنحتهنّ ببسط الأنس</w:t>
      </w:r>
      <w:r>
        <w:rPr>
          <w:rtl/>
        </w:rPr>
        <w:t>،</w:t>
      </w:r>
      <w:r w:rsidRPr="00456662">
        <w:rPr>
          <w:rtl/>
        </w:rPr>
        <w:t xml:space="preserve"> قابضة لها برؤية عظمة القدس</w:t>
      </w:r>
      <w:r>
        <w:rPr>
          <w:rtl/>
        </w:rPr>
        <w:t>،</w:t>
      </w:r>
      <w:r w:rsidRPr="00456662">
        <w:rPr>
          <w:rtl/>
        </w:rPr>
        <w:t xml:space="preserve"> فهناك محلّ القبض والبسط</w:t>
      </w:r>
      <w:r>
        <w:rPr>
          <w:rtl/>
        </w:rPr>
        <w:t>،</w:t>
      </w:r>
      <w:r w:rsidRPr="00456662">
        <w:rPr>
          <w:rtl/>
        </w:rPr>
        <w:t xml:space="preserve"> ولو لا فضله وكرمه لفني في بروز سبحات ذاته</w:t>
      </w:r>
      <w:r>
        <w:rPr>
          <w:rtl/>
        </w:rPr>
        <w:t>،</w:t>
      </w:r>
      <w:r w:rsidRPr="00456662">
        <w:rPr>
          <w:rtl/>
        </w:rPr>
        <w:t xml:space="preserve"> ولسقط من هواء لاهوتيّه إلى أرض قهره.</w:t>
      </w:r>
    </w:p>
    <w:p w:rsidR="00F470B7" w:rsidRDefault="00F470B7" w:rsidP="00596B52">
      <w:pPr>
        <w:pStyle w:val="libNormal"/>
        <w:rPr>
          <w:rtl/>
        </w:rPr>
      </w:pPr>
      <w:r w:rsidRPr="00456662">
        <w:rPr>
          <w:rtl/>
        </w:rPr>
        <w:t xml:space="preserve">ثمّ حكى عن الحريريّ في قوله : </w:t>
      </w:r>
      <w:r w:rsidRPr="00D02CEF">
        <w:rPr>
          <w:rStyle w:val="libAlaemChar"/>
          <w:rtl/>
        </w:rPr>
        <w:t>(</w:t>
      </w:r>
      <w:r w:rsidRPr="009E78CC">
        <w:rPr>
          <w:rStyle w:val="libAieChar"/>
          <w:rtl/>
        </w:rPr>
        <w:t>ما يُمْسِكُهُنَّ إِلَّا الرَّحْمنُ</w:t>
      </w:r>
      <w:r w:rsidRPr="00D02CEF">
        <w:rPr>
          <w:rStyle w:val="libAlaemChar"/>
          <w:rtl/>
        </w:rPr>
        <w:t>)</w:t>
      </w:r>
      <w:r w:rsidRPr="00456662">
        <w:rPr>
          <w:rtl/>
        </w:rPr>
        <w:t xml:space="preserve"> أنّه قال :</w:t>
      </w:r>
      <w:r>
        <w:rPr>
          <w:rFonts w:hint="cs"/>
          <w:rtl/>
        </w:rPr>
        <w:t xml:space="preserve"> </w:t>
      </w:r>
      <w:r w:rsidRPr="00456662">
        <w:rPr>
          <w:rtl/>
        </w:rPr>
        <w:t>أشار الحقّ إلى أنّه يتوكّل عليه الأولياء</w:t>
      </w:r>
      <w:r>
        <w:rPr>
          <w:rtl/>
        </w:rPr>
        <w:t>،</w:t>
      </w:r>
      <w:r w:rsidRPr="00456662">
        <w:rPr>
          <w:rtl/>
        </w:rPr>
        <w:t xml:space="preserve"> ويسكن إليه الأصفياء بما صففن توكّلهنّ على الحقّ</w:t>
      </w:r>
      <w:r>
        <w:rPr>
          <w:rtl/>
        </w:rPr>
        <w:t>،</w:t>
      </w:r>
      <w:r w:rsidRPr="00456662">
        <w:rPr>
          <w:rtl/>
        </w:rPr>
        <w:t xml:space="preserve"> فإذا توكّل عليه الوليّ شوقا إلى الملك الأعلى طيّره بجناح الأنس في هواء المحبّة</w:t>
      </w:r>
      <w:r>
        <w:rPr>
          <w:rtl/>
        </w:rPr>
        <w:t>،</w:t>
      </w:r>
      <w:r w:rsidRPr="00456662">
        <w:rPr>
          <w:rtl/>
        </w:rPr>
        <w:t xml:space="preserve"> وأجلسه على بساط المعرفة</w:t>
      </w:r>
      <w:r>
        <w:rPr>
          <w:rtl/>
        </w:rPr>
        <w:t>،</w:t>
      </w:r>
      <w:r w:rsidRPr="00456662">
        <w:rPr>
          <w:rtl/>
        </w:rPr>
        <w:t xml:space="preserve"> ويقبضه الحقّ بقدرته ويمسكه عواطف رحمته. انتهى.</w:t>
      </w:r>
    </w:p>
    <w:p w:rsidR="00F470B7" w:rsidRPr="00456662" w:rsidRDefault="00F470B7" w:rsidP="00596B52">
      <w:pPr>
        <w:pStyle w:val="libNormal"/>
        <w:rPr>
          <w:rtl/>
        </w:rPr>
      </w:pPr>
      <w:r>
        <w:rPr>
          <w:rtl/>
        </w:rPr>
        <w:t>و «</w:t>
      </w:r>
      <w:r w:rsidRPr="00456662">
        <w:rPr>
          <w:rtl/>
        </w:rPr>
        <w:t>يقبضن» عطف على «صافّات» فيكون في موضع الحال مثله</w:t>
      </w:r>
      <w:r>
        <w:rPr>
          <w:rtl/>
        </w:rPr>
        <w:t>،</w:t>
      </w:r>
      <w:r w:rsidRPr="00456662">
        <w:rPr>
          <w:rtl/>
        </w:rPr>
        <w:t xml:space="preserve"> والأكثرون يمنعون من عطف الفعل على الاسم كالعكس.</w:t>
      </w:r>
    </w:p>
    <w:p w:rsidR="00F470B7" w:rsidRPr="00456662" w:rsidRDefault="00F470B7" w:rsidP="00596B52">
      <w:pPr>
        <w:pStyle w:val="libNormal"/>
        <w:rPr>
          <w:rtl/>
        </w:rPr>
      </w:pPr>
      <w:r w:rsidRPr="00456662">
        <w:rPr>
          <w:rtl/>
        </w:rPr>
        <w:t>قال الطبرسيّ رحمه الله : وإنّما عطف الفعل على الاسم</w:t>
      </w:r>
      <w:r>
        <w:rPr>
          <w:rtl/>
        </w:rPr>
        <w:t>،</w:t>
      </w:r>
      <w:r w:rsidRPr="00456662">
        <w:rPr>
          <w:rtl/>
        </w:rPr>
        <w:t xml:space="preserve"> ومن الأصل المقرّر أنّ الفعل لا يعطف إلّا على الفعل</w:t>
      </w:r>
      <w:r>
        <w:rPr>
          <w:rtl/>
        </w:rPr>
        <w:t>،</w:t>
      </w:r>
      <w:r w:rsidRPr="00456662">
        <w:rPr>
          <w:rtl/>
        </w:rPr>
        <w:t xml:space="preserve"> كما أنّ الاسم لا يعطف إلّا على الاسم</w:t>
      </w:r>
      <w:r>
        <w:rPr>
          <w:rtl/>
        </w:rPr>
        <w:t>،</w:t>
      </w:r>
      <w:r w:rsidRPr="00456662">
        <w:rPr>
          <w:rtl/>
        </w:rPr>
        <w:t xml:space="preserve"> لأنّه وإن كان فعلا فهو في موضع الحال. فتقديره تقدير اسم </w:t>
      </w:r>
      <w:r>
        <w:rPr>
          <w:rtl/>
        </w:rPr>
        <w:t>[</w:t>
      </w:r>
      <w:r w:rsidRPr="00456662">
        <w:rPr>
          <w:rtl/>
        </w:rPr>
        <w:t>فاعل</w:t>
      </w:r>
      <w:r>
        <w:rPr>
          <w:rtl/>
        </w:rPr>
        <w:t>]، و «</w:t>
      </w:r>
      <w:r w:rsidRPr="00456662">
        <w:rPr>
          <w:rtl/>
        </w:rPr>
        <w:t>صافّات» حال</w:t>
      </w:r>
      <w:r>
        <w:rPr>
          <w:rtl/>
        </w:rPr>
        <w:t>،</w:t>
      </w:r>
      <w:r w:rsidRPr="00456662">
        <w:rPr>
          <w:rtl/>
        </w:rPr>
        <w:t xml:space="preserve"> فجاز أن يعطف عليه</w:t>
      </w:r>
      <w:r>
        <w:rPr>
          <w:rtl/>
        </w:rPr>
        <w:t>،</w:t>
      </w:r>
      <w:r w:rsidRPr="00456662">
        <w:rPr>
          <w:rtl/>
        </w:rPr>
        <w:t xml:space="preserve"> كأنّه </w:t>
      </w:r>
      <w:r w:rsidRPr="00D02CEF">
        <w:rPr>
          <w:rStyle w:val="libFootnotenumChar"/>
          <w:rtl/>
        </w:rPr>
        <w:t>(1)</w:t>
      </w:r>
      <w:r w:rsidRPr="00456662">
        <w:rPr>
          <w:rtl/>
        </w:rPr>
        <w:t xml:space="preserve"> قال : صافّات وقابضات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الكشّاف : فإن قلت : لم قيل «ويقبضن» ولم يقل «وقابضات»</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فكأنّه.</w:t>
      </w:r>
    </w:p>
    <w:p w:rsidR="00F470B7" w:rsidRPr="00456662" w:rsidRDefault="00F470B7" w:rsidP="002F2D66">
      <w:pPr>
        <w:pStyle w:val="libFootnote0"/>
        <w:rPr>
          <w:rtl/>
        </w:rPr>
      </w:pPr>
      <w:r>
        <w:rPr>
          <w:rtl/>
        </w:rPr>
        <w:t>(</w:t>
      </w:r>
      <w:r w:rsidRPr="00456662">
        <w:rPr>
          <w:rtl/>
        </w:rPr>
        <w:t>2) مجمع البيان 10 : 414.</w:t>
      </w:r>
    </w:p>
    <w:p w:rsidR="00F470B7" w:rsidRPr="00456662" w:rsidRDefault="00F470B7" w:rsidP="00596B52">
      <w:pPr>
        <w:pStyle w:val="libNormal"/>
        <w:rPr>
          <w:rtl/>
        </w:rPr>
      </w:pPr>
      <w:r>
        <w:rPr>
          <w:rtl/>
        </w:rPr>
        <w:br w:type="page"/>
      </w:r>
      <w:r w:rsidRPr="00456662">
        <w:rPr>
          <w:rtl/>
        </w:rPr>
        <w:lastRenderedPageBreak/>
        <w:t>قلت : لأنّ الأصل في الطيران هو صفّ الأجنحة</w:t>
      </w:r>
      <w:r>
        <w:rPr>
          <w:rtl/>
        </w:rPr>
        <w:t>،</w:t>
      </w:r>
      <w:r w:rsidRPr="00456662">
        <w:rPr>
          <w:rtl/>
        </w:rPr>
        <w:t xml:space="preserve"> لأنّ الطيران في الهواء كالسباحة في الماء</w:t>
      </w:r>
      <w:r>
        <w:rPr>
          <w:rtl/>
        </w:rPr>
        <w:t>،</w:t>
      </w:r>
      <w:r w:rsidRPr="00456662">
        <w:rPr>
          <w:rtl/>
        </w:rPr>
        <w:t xml:space="preserve"> والأصل في السباحة مدّ الأطراف وبسطها</w:t>
      </w:r>
      <w:r>
        <w:rPr>
          <w:rtl/>
        </w:rPr>
        <w:t>،</w:t>
      </w:r>
      <w:r w:rsidRPr="00456662">
        <w:rPr>
          <w:rtl/>
        </w:rPr>
        <w:t xml:space="preserve"> وأمّا القبض فطارئ على البسط للاستظهار به على التحرّك</w:t>
      </w:r>
      <w:r>
        <w:rPr>
          <w:rtl/>
        </w:rPr>
        <w:t>،</w:t>
      </w:r>
      <w:r w:rsidRPr="00456662">
        <w:rPr>
          <w:rtl/>
        </w:rPr>
        <w:t xml:space="preserve"> فجيء بما هو طارئ غير أصل بلفظ الفعل على معنى أنّهنّ صافّات</w:t>
      </w:r>
      <w:r>
        <w:rPr>
          <w:rtl/>
        </w:rPr>
        <w:t>،</w:t>
      </w:r>
      <w:r w:rsidRPr="00456662">
        <w:rPr>
          <w:rtl/>
        </w:rPr>
        <w:t xml:space="preserve"> ويكون منهنّ القبض تارة بعد تارة كما يكون من السابح </w:t>
      </w:r>
      <w:r w:rsidRPr="00D02CEF">
        <w:rPr>
          <w:rStyle w:val="libFootnotenumChar"/>
          <w:rtl/>
        </w:rPr>
        <w:t>(1)</w:t>
      </w:r>
      <w:r>
        <w:rPr>
          <w:rtl/>
        </w:rPr>
        <w:t>.</w:t>
      </w:r>
      <w:r w:rsidRPr="00456662">
        <w:rPr>
          <w:rtl/>
        </w:rPr>
        <w:t xml:space="preserve"> انتهى.</w:t>
      </w:r>
    </w:p>
    <w:p w:rsidR="00F470B7" w:rsidRDefault="00F470B7" w:rsidP="00596B52">
      <w:pPr>
        <w:pStyle w:val="libNormal"/>
        <w:rPr>
          <w:rtl/>
        </w:rPr>
      </w:pPr>
      <w:r w:rsidRPr="00456662">
        <w:rPr>
          <w:rtl/>
        </w:rPr>
        <w:t>وحاصله : أنّ مقتضى الفعل التجدّد والحدوث</w:t>
      </w:r>
      <w:r>
        <w:rPr>
          <w:rtl/>
        </w:rPr>
        <w:t>،</w:t>
      </w:r>
      <w:r w:rsidRPr="00456662">
        <w:rPr>
          <w:rtl/>
        </w:rPr>
        <w:t xml:space="preserve"> فيناسب الطارئ على الأصل دون الأصل.</w:t>
      </w:r>
    </w:p>
    <w:p w:rsidR="00F470B7" w:rsidRPr="00456662" w:rsidRDefault="00F470B7" w:rsidP="00596B52">
      <w:pPr>
        <w:pStyle w:val="libNormal"/>
        <w:rPr>
          <w:rtl/>
        </w:rPr>
      </w:pPr>
      <w:r>
        <w:rPr>
          <w:rtl/>
        </w:rPr>
        <w:t>و «</w:t>
      </w:r>
      <w:r w:rsidRPr="00456662">
        <w:rPr>
          <w:rtl/>
        </w:rPr>
        <w:t>فوقهم» يحتمل أن تكون ظرفا لصافّات</w:t>
      </w:r>
      <w:r>
        <w:rPr>
          <w:rtl/>
        </w:rPr>
        <w:t>،</w:t>
      </w:r>
      <w:r w:rsidRPr="00456662">
        <w:rPr>
          <w:rtl/>
        </w:rPr>
        <w:t xml:space="preserve"> وأن تكون حالا</w:t>
      </w:r>
      <w:r>
        <w:rPr>
          <w:rtl/>
        </w:rPr>
        <w:t>،</w:t>
      </w:r>
      <w:r w:rsidRPr="00456662">
        <w:rPr>
          <w:rtl/>
        </w:rPr>
        <w:t xml:space="preserve"> وتكون «صافّات» حالا من الضمير المستكنّ في «فوقهم»</w:t>
      </w:r>
      <w:r>
        <w:rPr>
          <w:rtl/>
        </w:rPr>
        <w:t xml:space="preserve"> و «</w:t>
      </w:r>
      <w:r w:rsidRPr="00456662">
        <w:rPr>
          <w:rtl/>
        </w:rPr>
        <w:t>ما يمسكهنّ» قيل :</w:t>
      </w:r>
      <w:r>
        <w:rPr>
          <w:rFonts w:hint="cs"/>
          <w:rtl/>
        </w:rPr>
        <w:t xml:space="preserve"> </w:t>
      </w:r>
      <w:r w:rsidRPr="00456662">
        <w:rPr>
          <w:rtl/>
        </w:rPr>
        <w:t>يجوز أن يكون مستأنفا</w:t>
      </w:r>
      <w:r>
        <w:rPr>
          <w:rtl/>
        </w:rPr>
        <w:t>،</w:t>
      </w:r>
      <w:r w:rsidRPr="00456662">
        <w:rPr>
          <w:rtl/>
        </w:rPr>
        <w:t xml:space="preserve"> وأن يكون حالا من الضمير في «يقبضن» ومفعول «يقبضن» محذوف ؛ أي أجنحتهنّ. انتهى.</w:t>
      </w:r>
    </w:p>
    <w:p w:rsidR="00F470B7" w:rsidRPr="00456662" w:rsidRDefault="00F470B7" w:rsidP="00596B52">
      <w:pPr>
        <w:pStyle w:val="libNormal"/>
        <w:rPr>
          <w:rtl/>
        </w:rPr>
      </w:pPr>
      <w:r w:rsidRPr="00456662">
        <w:rPr>
          <w:rtl/>
        </w:rPr>
        <w:t>وفي بعض التفاسير : إنّ المعنى : ألم يستدلّوا بثبوت الطير في الهواء على قدرتنا أن نفعل بهم ما تقدّم وغيره من العذاب. انتهى.</w:t>
      </w:r>
    </w:p>
    <w:p w:rsidR="00F470B7" w:rsidRPr="00456662" w:rsidRDefault="00F470B7" w:rsidP="00596B52">
      <w:pPr>
        <w:pStyle w:val="libNormal"/>
        <w:rPr>
          <w:rtl/>
        </w:rPr>
      </w:pPr>
      <w:r w:rsidRPr="00456662">
        <w:rPr>
          <w:rtl/>
        </w:rPr>
        <w:t xml:space="preserve">وفي التعبير بلفظ </w:t>
      </w:r>
      <w:r w:rsidRPr="00D02CEF">
        <w:rPr>
          <w:rStyle w:val="libAlaemChar"/>
          <w:rtl/>
        </w:rPr>
        <w:t>(</w:t>
      </w:r>
      <w:r w:rsidRPr="009E78CC">
        <w:rPr>
          <w:rStyle w:val="libAieChar"/>
          <w:rtl/>
        </w:rPr>
        <w:t>الرَّحْمنُ</w:t>
      </w:r>
      <w:r w:rsidRPr="00D02CEF">
        <w:rPr>
          <w:rStyle w:val="libAlaemChar"/>
          <w:rtl/>
        </w:rPr>
        <w:t>)</w:t>
      </w:r>
      <w:r w:rsidRPr="00456662">
        <w:rPr>
          <w:rtl/>
        </w:rPr>
        <w:t xml:space="preserve"> إشارة إلى أنّ إمساكهنّ في الهواء وعدم سقوطهنّ مقتضى الصفة الرحمانيّة.</w:t>
      </w:r>
    </w:p>
    <w:p w:rsidR="00F470B7" w:rsidRPr="00456662" w:rsidRDefault="00F470B7" w:rsidP="00596B52">
      <w:pPr>
        <w:pStyle w:val="libNormal"/>
        <w:rPr>
          <w:rtl/>
        </w:rPr>
      </w:pPr>
      <w:r w:rsidRPr="00456662">
        <w:rPr>
          <w:rtl/>
        </w:rPr>
        <w:t xml:space="preserve">وفي قوله : </w:t>
      </w:r>
      <w:r w:rsidRPr="00D02CEF">
        <w:rPr>
          <w:rStyle w:val="libAlaemChar"/>
          <w:rtl/>
        </w:rPr>
        <w:t>(</w:t>
      </w:r>
      <w:r w:rsidRPr="009E78CC">
        <w:rPr>
          <w:rStyle w:val="libAieChar"/>
          <w:rtl/>
        </w:rPr>
        <w:t>إِنَّهُ بِكُلِّ شَيْءٍ بَصِيرٌ</w:t>
      </w:r>
      <w:r w:rsidRPr="00D02CEF">
        <w:rPr>
          <w:rStyle w:val="libAlaemChar"/>
          <w:rtl/>
        </w:rPr>
        <w:t>)</w:t>
      </w:r>
      <w:r w:rsidRPr="00456662">
        <w:rPr>
          <w:rtl/>
        </w:rPr>
        <w:t xml:space="preserve"> أي : عليم</w:t>
      </w:r>
      <w:r>
        <w:rPr>
          <w:rtl/>
        </w:rPr>
        <w:t>،</w:t>
      </w:r>
      <w:r w:rsidRPr="00456662">
        <w:rPr>
          <w:rtl/>
        </w:rPr>
        <w:t xml:space="preserve"> إشارة إلى أنّ أفعاله تعالى لا تكون إلّا بحكمة ومصلحة.</w:t>
      </w:r>
    </w:p>
    <w:p w:rsidR="00F470B7" w:rsidRPr="00456662" w:rsidRDefault="00F470B7" w:rsidP="00596B52">
      <w:pPr>
        <w:pStyle w:val="libNormal"/>
        <w:rPr>
          <w:rtl/>
        </w:rPr>
      </w:pPr>
      <w:r w:rsidRPr="00456662">
        <w:rPr>
          <w:rtl/>
        </w:rPr>
        <w:t>قال الطبرسيّ رحمه الله : والبصير في أسمائه</w:t>
      </w:r>
      <w:r>
        <w:rPr>
          <w:rtl/>
        </w:rPr>
        <w:t>،</w:t>
      </w:r>
      <w:r w:rsidRPr="00456662">
        <w:rPr>
          <w:rtl/>
        </w:rPr>
        <w:t xml:space="preserve"> هو الّذي يشاهد الأشياء كلّها ظاهرها وخافيها من غير جارحة</w:t>
      </w:r>
      <w:r>
        <w:rPr>
          <w:rtl/>
        </w:rPr>
        <w:t>،</w:t>
      </w:r>
      <w:r w:rsidRPr="00456662">
        <w:rPr>
          <w:rtl/>
        </w:rPr>
        <w:t xml:space="preserve"> فالبصر في حقّه تعالى عبارة عن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581.</w:t>
      </w:r>
    </w:p>
    <w:p w:rsidR="00F470B7" w:rsidRPr="00456662" w:rsidRDefault="00F470B7" w:rsidP="00930449">
      <w:pPr>
        <w:pStyle w:val="libNormal0"/>
        <w:rPr>
          <w:rtl/>
        </w:rPr>
      </w:pPr>
      <w:r>
        <w:rPr>
          <w:rtl/>
        </w:rPr>
        <w:br w:type="page"/>
      </w:r>
      <w:r w:rsidRPr="00456662">
        <w:rPr>
          <w:rtl/>
        </w:rPr>
        <w:lastRenderedPageBreak/>
        <w:t>الصفة الّتي ينكشف بها كمال نعوت المبصرات</w:t>
      </w:r>
      <w:r>
        <w:rPr>
          <w:rtl/>
        </w:rPr>
        <w:t>،</w:t>
      </w:r>
      <w:r w:rsidRPr="00456662">
        <w:rPr>
          <w:rtl/>
        </w:rPr>
        <w:t xml:space="preserve"> وفي الحديث : سمّيناه بصيرا</w:t>
      </w:r>
      <w:r>
        <w:rPr>
          <w:rtl/>
        </w:rPr>
        <w:t>،</w:t>
      </w:r>
      <w:r w:rsidRPr="00456662">
        <w:rPr>
          <w:rtl/>
        </w:rPr>
        <w:t xml:space="preserve"> لأنّه لا يخفى عليه ما يدرك بالأبصار من لون أو شخص أو غير ذلك</w:t>
      </w:r>
      <w:r>
        <w:rPr>
          <w:rtl/>
        </w:rPr>
        <w:t>،</w:t>
      </w:r>
      <w:r w:rsidRPr="00456662">
        <w:rPr>
          <w:rtl/>
        </w:rPr>
        <w:t xml:space="preserve"> ولم تصفه ببصر لحظة العين. انتهى.</w:t>
      </w:r>
    </w:p>
    <w:p w:rsidR="00F470B7" w:rsidRPr="00456662" w:rsidRDefault="00F470B7" w:rsidP="00596B52">
      <w:pPr>
        <w:pStyle w:val="libNormal"/>
        <w:rPr>
          <w:rtl/>
        </w:rPr>
      </w:pPr>
      <w:r w:rsidRPr="00D02CEF">
        <w:rPr>
          <w:rStyle w:val="libAlaemChar"/>
          <w:rtl/>
        </w:rPr>
        <w:t>(</w:t>
      </w:r>
      <w:r w:rsidRPr="009E78CC">
        <w:rPr>
          <w:rStyle w:val="libAieChar"/>
          <w:rtl/>
        </w:rPr>
        <w:t>أَمَّنْ هذَا الَّذِي هُوَ جُنْدٌ لَكُمْ يَنْصُرُكُمْ مِنْ دُونِ الرَّحْمنِ إِنِ الْكافِرُونَ إِلَّا فِي غُرُورٍ * أَمَّنْ هذَا الَّذِي يَرْزُقُكُمْ إِنْ أَمْسَكَ رِزْقَهُ بَلْ لَجُّوا فِي عُتُوٍّ وَنُفُورٍ</w:t>
      </w:r>
      <w:r w:rsidRPr="00D02CEF">
        <w:rPr>
          <w:rStyle w:val="libAlaemChar"/>
          <w:rtl/>
        </w:rPr>
        <w:t>)</w:t>
      </w:r>
      <w:r w:rsidRPr="00456662">
        <w:rPr>
          <w:rtl/>
        </w:rPr>
        <w:t xml:space="preserve"> وكلمة «أم» في الآيتين أيضا منقطعة بمعنى بل الإضرابيّة خاصّة</w:t>
      </w:r>
      <w:r>
        <w:rPr>
          <w:rtl/>
        </w:rPr>
        <w:t>،</w:t>
      </w:r>
      <w:r w:rsidRPr="00456662">
        <w:rPr>
          <w:rtl/>
        </w:rPr>
        <w:t xml:space="preserve"> فإنّ الاستفهام لا يدخل على الاستفهام</w:t>
      </w:r>
      <w:r>
        <w:rPr>
          <w:rtl/>
        </w:rPr>
        <w:t>،</w:t>
      </w:r>
      <w:r w:rsidRPr="00456662">
        <w:rPr>
          <w:rtl/>
        </w:rPr>
        <w:t xml:space="preserve"> لأنّ «من» فيهما للاستفهام الإنكاريّ في موضع الرفع على كونه مبتدأ</w:t>
      </w:r>
      <w:r>
        <w:rPr>
          <w:rtl/>
        </w:rPr>
        <w:t>،</w:t>
      </w:r>
      <w:r w:rsidRPr="00456662">
        <w:rPr>
          <w:rtl/>
        </w:rPr>
        <w:t xml:space="preserve"> وبهذا يحتجّ على البصريّين في زعمهم أنّ المنقطعة أبدا بمعنى</w:t>
      </w:r>
      <w:r>
        <w:rPr>
          <w:rtl/>
        </w:rPr>
        <w:t>،</w:t>
      </w:r>
      <w:r w:rsidRPr="00456662">
        <w:rPr>
          <w:rtl/>
        </w:rPr>
        <w:t xml:space="preserve"> بل والهمزة جميعا</w:t>
      </w:r>
      <w:r>
        <w:rPr>
          <w:rtl/>
        </w:rPr>
        <w:t>، ألل</w:t>
      </w:r>
      <w:r>
        <w:rPr>
          <w:rFonts w:hint="cs"/>
          <w:rtl/>
        </w:rPr>
        <w:t>ّ</w:t>
      </w:r>
      <w:r>
        <w:rPr>
          <w:rtl/>
        </w:rPr>
        <w:t xml:space="preserve">همّ </w:t>
      </w:r>
      <w:r w:rsidRPr="00456662">
        <w:rPr>
          <w:rtl/>
        </w:rPr>
        <w:t>إلّا أن يدّعوا التوكيد</w:t>
      </w:r>
      <w:r>
        <w:rPr>
          <w:rtl/>
        </w:rPr>
        <w:t>،</w:t>
      </w:r>
      <w:r w:rsidRPr="00456662">
        <w:rPr>
          <w:rtl/>
        </w:rPr>
        <w:t xml:space="preserve"> وهو خلاف الأصل لا يرتكب إلّا بالدليل.</w:t>
      </w:r>
    </w:p>
    <w:p w:rsidR="00F470B7" w:rsidRPr="00456662" w:rsidRDefault="00F470B7" w:rsidP="00596B52">
      <w:pPr>
        <w:pStyle w:val="libNormal"/>
        <w:rPr>
          <w:rtl/>
        </w:rPr>
      </w:pPr>
      <w:r w:rsidRPr="00456662">
        <w:rPr>
          <w:rtl/>
        </w:rPr>
        <w:t>فالحقّ ما نصّ عليه ابن هشام من أنّها قد تستعمل في مجرّد الإضراب ؛ كما في الآيتين وأشباههما</w:t>
      </w:r>
      <w:r>
        <w:rPr>
          <w:rtl/>
        </w:rPr>
        <w:t>،</w:t>
      </w:r>
      <w:r w:rsidRPr="00456662">
        <w:rPr>
          <w:rtl/>
        </w:rPr>
        <w:t xml:space="preserve"> وقد تستعمل متضمّنة للاستفهام الإنكاريّ ؛ كما في قوله تعالى : </w:t>
      </w:r>
      <w:r w:rsidRPr="00D02CEF">
        <w:rPr>
          <w:rStyle w:val="libAlaemChar"/>
          <w:rtl/>
        </w:rPr>
        <w:t>(</w:t>
      </w:r>
      <w:r w:rsidRPr="009E78CC">
        <w:rPr>
          <w:rStyle w:val="libAieChar"/>
          <w:rtl/>
        </w:rPr>
        <w:t>أَمْ لَهُ الْبَناتُ وَلَكُمُ الْبَنُونَ</w:t>
      </w:r>
      <w:r w:rsidRPr="00D02CEF">
        <w:rPr>
          <w:rStyle w:val="libAlaemChar"/>
          <w:rtl/>
        </w:rPr>
        <w:t>)</w:t>
      </w:r>
      <w:r w:rsidRPr="00456662">
        <w:rPr>
          <w:rtl/>
        </w:rPr>
        <w:t xml:space="preserve"> </w:t>
      </w:r>
      <w:r w:rsidRPr="00D02CEF">
        <w:rPr>
          <w:rStyle w:val="libFootnotenumChar"/>
          <w:rtl/>
        </w:rPr>
        <w:t>(1)</w:t>
      </w:r>
      <w:r w:rsidRPr="00456662">
        <w:rPr>
          <w:rtl/>
        </w:rPr>
        <w:t xml:space="preserve"> ومتضمّنة للاستفهام الطلبيّ ؛ كما في قولهم : إنّها لإبل أم شاة.</w:t>
      </w:r>
    </w:p>
    <w:p w:rsidR="00F470B7" w:rsidRPr="00456662" w:rsidRDefault="00F470B7" w:rsidP="00596B52">
      <w:pPr>
        <w:pStyle w:val="libNormal"/>
        <w:rPr>
          <w:rtl/>
        </w:rPr>
      </w:pPr>
      <w:r w:rsidRPr="00456662">
        <w:rPr>
          <w:rtl/>
        </w:rPr>
        <w:t>وعن أبي عبيدة : إنّها قد تستعمل بمعنى الاستفهام المجرّد ؛ كما في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كذبتك عينك أم رأيت بواسط</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غلس الظّلام من الرّباب خيالا</w:t>
            </w:r>
            <w:r w:rsidRPr="00086944">
              <w:rPr>
                <w:rStyle w:val="libPoemTiniChar0"/>
                <w:rtl/>
              </w:rPr>
              <w:br/>
              <w:t> </w:t>
            </w:r>
          </w:p>
        </w:tc>
      </w:tr>
    </w:tbl>
    <w:p w:rsidR="00F470B7" w:rsidRPr="00456662" w:rsidRDefault="00F470B7" w:rsidP="00596B52">
      <w:pPr>
        <w:pStyle w:val="libNormal"/>
        <w:rPr>
          <w:rtl/>
        </w:rPr>
      </w:pPr>
      <w:r w:rsidRPr="00456662">
        <w:rPr>
          <w:rtl/>
        </w:rPr>
        <w:t>وقد اختلف في خبر «من» ففي مجمع البيان : إنّ هذا مبتدأ ثان</w:t>
      </w:r>
      <w:r>
        <w:rPr>
          <w:rtl/>
        </w:rPr>
        <w:t>، و «</w:t>
      </w:r>
      <w:r w:rsidRPr="00456662">
        <w:rPr>
          <w:rtl/>
        </w:rPr>
        <w:t>الّذي» خبره</w:t>
      </w:r>
      <w:r>
        <w:rPr>
          <w:rtl/>
        </w:rPr>
        <w:t>،</w:t>
      </w:r>
      <w:r w:rsidRPr="00456662">
        <w:rPr>
          <w:rtl/>
        </w:rPr>
        <w:t xml:space="preserve"> وقد وصل بالمبتدأ والخبر</w:t>
      </w:r>
      <w:r>
        <w:rPr>
          <w:rtl/>
        </w:rPr>
        <w:t>،</w:t>
      </w:r>
      <w:r w:rsidRPr="00456662">
        <w:rPr>
          <w:rtl/>
        </w:rPr>
        <w:t xml:space="preserve"> وهو قوله : </w:t>
      </w:r>
      <w:r w:rsidRPr="00D02CEF">
        <w:rPr>
          <w:rStyle w:val="libAlaemChar"/>
          <w:rtl/>
        </w:rPr>
        <w:t>(</w:t>
      </w:r>
      <w:r w:rsidRPr="009E78CC">
        <w:rPr>
          <w:rStyle w:val="libAieChar"/>
          <w:rtl/>
        </w:rPr>
        <w:t>هُوَ جُنْدٌ لَكُمْ</w:t>
      </w:r>
      <w:r w:rsidRPr="00D02CEF">
        <w:rPr>
          <w:rStyle w:val="libAlaemChar"/>
          <w:rtl/>
        </w:rPr>
        <w:t>)</w:t>
      </w:r>
      <w:r>
        <w:rPr>
          <w:rtl/>
        </w:rPr>
        <w:t xml:space="preserve"> و «</w:t>
      </w:r>
      <w:r w:rsidRPr="00456662">
        <w:rPr>
          <w:rtl/>
        </w:rPr>
        <w:t>ينصركم»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الطور : 39.</w:t>
      </w:r>
    </w:p>
    <w:p w:rsidR="00F470B7" w:rsidRPr="00456662" w:rsidRDefault="00F470B7" w:rsidP="00930449">
      <w:pPr>
        <w:pStyle w:val="libNormal0"/>
        <w:rPr>
          <w:rtl/>
        </w:rPr>
      </w:pPr>
      <w:r>
        <w:rPr>
          <w:rtl/>
        </w:rPr>
        <w:br w:type="page"/>
      </w:r>
      <w:r w:rsidRPr="00456662">
        <w:rPr>
          <w:rtl/>
        </w:rPr>
        <w:lastRenderedPageBreak/>
        <w:t xml:space="preserve">صفة الجند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وحاصله : أنّ «الّذي» مع صلته وعائده خبر</w:t>
      </w:r>
      <w:r>
        <w:rPr>
          <w:rtl/>
        </w:rPr>
        <w:t xml:space="preserve"> لـ </w:t>
      </w:r>
      <w:r w:rsidRPr="00456662">
        <w:rPr>
          <w:rtl/>
        </w:rPr>
        <w:t>«هذا» الّذي هو مبتدأ ثان</w:t>
      </w:r>
      <w:r>
        <w:rPr>
          <w:rtl/>
        </w:rPr>
        <w:t>،</w:t>
      </w:r>
      <w:r w:rsidRPr="00456662">
        <w:rPr>
          <w:rtl/>
        </w:rPr>
        <w:t xml:space="preserve"> ومجموع هذه الجملة في محلّ الرفع ليكون خبرا عن «من» الّذي هو مبتدأ أوّل</w:t>
      </w:r>
      <w:r>
        <w:rPr>
          <w:rtl/>
        </w:rPr>
        <w:t>،</w:t>
      </w:r>
      <w:r w:rsidRPr="00456662">
        <w:rPr>
          <w:rtl/>
        </w:rPr>
        <w:t xml:space="preserve"> ويسمّى هذا المجموع بالجملة الصغرى</w:t>
      </w:r>
      <w:r>
        <w:rPr>
          <w:rtl/>
        </w:rPr>
        <w:t>،</w:t>
      </w:r>
      <w:r w:rsidRPr="00456662">
        <w:rPr>
          <w:rtl/>
        </w:rPr>
        <w:t xml:space="preserve"> كما يسمّى المجموع من المبتدأ الأوّل وهذه الجملة بالجملة الكبرى. وقد فسّروا الكبرى بالجملة الاسميّة الّتي خبرها جملة</w:t>
      </w:r>
      <w:r>
        <w:rPr>
          <w:rtl/>
        </w:rPr>
        <w:t>،</w:t>
      </w:r>
      <w:r w:rsidRPr="00456662">
        <w:rPr>
          <w:rtl/>
        </w:rPr>
        <w:t xml:space="preserve"> والصغرى بالجملة المبتنية على المبتدأ</w:t>
      </w:r>
      <w:r>
        <w:rPr>
          <w:rtl/>
        </w:rPr>
        <w:t>،</w:t>
      </w:r>
      <w:r w:rsidRPr="00456662">
        <w:rPr>
          <w:rtl/>
        </w:rPr>
        <w:t xml:space="preserve"> وقد ذكروا في قوله تعالى : </w:t>
      </w:r>
      <w:r w:rsidRPr="00D02CEF">
        <w:rPr>
          <w:rStyle w:val="libAlaemChar"/>
          <w:rtl/>
        </w:rPr>
        <w:t>(</w:t>
      </w:r>
      <w:r w:rsidRPr="009E78CC">
        <w:rPr>
          <w:rStyle w:val="libAieChar"/>
          <w:rtl/>
        </w:rPr>
        <w:t>لكِنَّا هُوَ اللهُ رَبِّي</w:t>
      </w:r>
      <w:r w:rsidRPr="00D02CEF">
        <w:rPr>
          <w:rStyle w:val="libAlaemChar"/>
          <w:rtl/>
        </w:rPr>
        <w:t>)</w:t>
      </w:r>
      <w:r w:rsidRPr="00456662">
        <w:rPr>
          <w:rtl/>
        </w:rPr>
        <w:t xml:space="preserve"> </w:t>
      </w:r>
      <w:r w:rsidRPr="00D02CEF">
        <w:rPr>
          <w:rStyle w:val="libFootnotenumChar"/>
          <w:rtl/>
        </w:rPr>
        <w:t>(2)</w:t>
      </w:r>
      <w:r w:rsidRPr="00456662">
        <w:rPr>
          <w:rtl/>
        </w:rPr>
        <w:t xml:space="preserve"> أنّ الأصل : لكن أنا هو الله ربّي.</w:t>
      </w:r>
    </w:p>
    <w:p w:rsidR="00F470B7" w:rsidRPr="00456662" w:rsidRDefault="00F470B7" w:rsidP="00596B52">
      <w:pPr>
        <w:pStyle w:val="libNormal"/>
        <w:rPr>
          <w:rtl/>
        </w:rPr>
      </w:pPr>
      <w:r w:rsidRPr="00456662">
        <w:rPr>
          <w:rtl/>
        </w:rPr>
        <w:t>قال في المغني : ففيها ثلاث مبتدءات إذا لم يقدّر «هو» ضميرا له سبحانه</w:t>
      </w:r>
      <w:r>
        <w:rPr>
          <w:rtl/>
        </w:rPr>
        <w:t>،</w:t>
      </w:r>
      <w:r w:rsidRPr="00456662">
        <w:rPr>
          <w:rtl/>
        </w:rPr>
        <w:t xml:space="preserve"> ولفظ الجلالة بدلا منه أو عطف بيان عليه</w:t>
      </w:r>
      <w:r>
        <w:rPr>
          <w:rtl/>
        </w:rPr>
        <w:t xml:space="preserve"> ـ </w:t>
      </w:r>
      <w:r w:rsidRPr="00456662">
        <w:rPr>
          <w:rtl/>
        </w:rPr>
        <w:t>كما جزم به ابن الحاجب</w:t>
      </w:r>
      <w:r>
        <w:rPr>
          <w:rtl/>
        </w:rPr>
        <w:t xml:space="preserve"> ـ </w:t>
      </w:r>
      <w:r w:rsidRPr="00456662">
        <w:rPr>
          <w:rtl/>
        </w:rPr>
        <w:t>بل قدّر ضمير الشأن وهو الظاهر</w:t>
      </w:r>
      <w:r>
        <w:rPr>
          <w:rtl/>
        </w:rPr>
        <w:t>،</w:t>
      </w:r>
      <w:r w:rsidRPr="00456662">
        <w:rPr>
          <w:rtl/>
        </w:rPr>
        <w:t xml:space="preserve"> ثمّ حذفت همزة «إن» حذفا اعتباطيّا ؛ أي بلا سبب</w:t>
      </w:r>
      <w:r>
        <w:rPr>
          <w:rtl/>
        </w:rPr>
        <w:t>،</w:t>
      </w:r>
      <w:r w:rsidRPr="00456662">
        <w:rPr>
          <w:rtl/>
        </w:rPr>
        <w:t xml:space="preserve"> وقيل : حذفا قياسيّا بأن نقلت حركتها ؛ أي إلى النون من «لكن» ثمّ حذفت</w:t>
      </w:r>
      <w:r>
        <w:rPr>
          <w:rtl/>
        </w:rPr>
        <w:t>،</w:t>
      </w:r>
      <w:r w:rsidRPr="00456662">
        <w:rPr>
          <w:rtl/>
        </w:rPr>
        <w:t xml:space="preserve"> ثمّ أدغمت نون «لكن» في نون «أنا»</w:t>
      </w:r>
      <w:r>
        <w:rPr>
          <w:rtl/>
        </w:rPr>
        <w:t>.</w:t>
      </w:r>
      <w:r w:rsidRPr="00456662">
        <w:rPr>
          <w:rtl/>
        </w:rPr>
        <w:t xml:space="preserve"> انتهى.</w:t>
      </w:r>
    </w:p>
    <w:p w:rsidR="00F470B7" w:rsidRPr="00456662" w:rsidRDefault="00F470B7" w:rsidP="00596B52">
      <w:pPr>
        <w:pStyle w:val="libNormal"/>
        <w:rPr>
          <w:rtl/>
        </w:rPr>
      </w:pPr>
      <w:r w:rsidRPr="00456662">
        <w:rPr>
          <w:rtl/>
        </w:rPr>
        <w:t>وفي أكثر التفاسير : إنّ «من» مبتدأ</w:t>
      </w:r>
      <w:r>
        <w:rPr>
          <w:rtl/>
        </w:rPr>
        <w:t>، و «</w:t>
      </w:r>
      <w:r w:rsidRPr="00456662">
        <w:rPr>
          <w:rtl/>
        </w:rPr>
        <w:t>هذا» خبره</w:t>
      </w:r>
      <w:r>
        <w:rPr>
          <w:rtl/>
        </w:rPr>
        <w:t>، و «</w:t>
      </w:r>
      <w:r w:rsidRPr="00456662">
        <w:rPr>
          <w:rtl/>
        </w:rPr>
        <w:t>الّذي» نعت</w:t>
      </w:r>
      <w:r>
        <w:rPr>
          <w:rtl/>
        </w:rPr>
        <w:t xml:space="preserve"> لـ </w:t>
      </w:r>
      <w:r w:rsidRPr="00456662">
        <w:rPr>
          <w:rtl/>
        </w:rPr>
        <w:t>«هذا» أو بدل عنه أو عطف بيان عنه. لا يقال : «الجند» في معنى الجمع</w:t>
      </w:r>
      <w:r>
        <w:rPr>
          <w:rtl/>
        </w:rPr>
        <w:t>،</w:t>
      </w:r>
      <w:r w:rsidRPr="00456662">
        <w:rPr>
          <w:rtl/>
        </w:rPr>
        <w:t xml:space="preserve"> فكيف وحّدت الإشارة والضمير الراجع إليه في «ينصركم» فإنّ لفظ «الجند» موحّد ؛ كما في قوله : </w:t>
      </w:r>
      <w:r w:rsidRPr="00D02CEF">
        <w:rPr>
          <w:rStyle w:val="libAlaemChar"/>
          <w:rtl/>
        </w:rPr>
        <w:t>(</w:t>
      </w:r>
      <w:r w:rsidRPr="009E78CC">
        <w:rPr>
          <w:rStyle w:val="libAieChar"/>
          <w:rtl/>
        </w:rPr>
        <w:t>جُنْدٌ ما هُنالِكَ مَهْزُومٌ مِنَ الْأَحْزابِ</w:t>
      </w:r>
      <w:r w:rsidRPr="00D02CEF">
        <w:rPr>
          <w:rStyle w:val="libAlaemChar"/>
          <w:rtl/>
        </w:rPr>
        <w:t>)</w:t>
      </w:r>
      <w:r w:rsidRPr="00456662">
        <w:rPr>
          <w:rtl/>
        </w:rPr>
        <w:t xml:space="preserve"> </w:t>
      </w:r>
      <w:r w:rsidRPr="00D02CEF">
        <w:rPr>
          <w:rStyle w:val="libFootnotenumChar"/>
          <w:rtl/>
        </w:rPr>
        <w:t>(3)</w:t>
      </w:r>
      <w:r>
        <w:rPr>
          <w:rtl/>
        </w:rPr>
        <w:t>.</w:t>
      </w:r>
      <w:r w:rsidRPr="00456662">
        <w:rPr>
          <w:rtl/>
        </w:rPr>
        <w:t xml:space="preserve"> قيل :</w:t>
      </w:r>
      <w:r>
        <w:rPr>
          <w:rtl/>
        </w:rPr>
        <w:t xml:space="preserve"> و «</w:t>
      </w:r>
      <w:r w:rsidRPr="00456662">
        <w:rPr>
          <w:rtl/>
        </w:rPr>
        <w:t>ينصركم» نعت</w:t>
      </w:r>
      <w:r>
        <w:rPr>
          <w:rtl/>
        </w:rPr>
        <w:t xml:space="preserve"> لـ </w:t>
      </w:r>
      <w:r w:rsidRPr="00456662">
        <w:rPr>
          <w:rtl/>
        </w:rPr>
        <w:t>«جند» محمول على اللفظ ولو جمع على المعنى جاز.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414.</w:t>
      </w:r>
    </w:p>
    <w:p w:rsidR="00F470B7" w:rsidRPr="00456662" w:rsidRDefault="00F470B7" w:rsidP="002F2D66">
      <w:pPr>
        <w:pStyle w:val="libFootnote0"/>
        <w:rPr>
          <w:rtl/>
        </w:rPr>
      </w:pPr>
      <w:r>
        <w:rPr>
          <w:rtl/>
        </w:rPr>
        <w:t>(</w:t>
      </w:r>
      <w:r w:rsidRPr="00456662">
        <w:rPr>
          <w:rtl/>
        </w:rPr>
        <w:t>2) الكهف : 38.</w:t>
      </w:r>
    </w:p>
    <w:p w:rsidR="00F470B7" w:rsidRPr="00456662" w:rsidRDefault="00F470B7" w:rsidP="002F2D66">
      <w:pPr>
        <w:pStyle w:val="libFootnote0"/>
        <w:rPr>
          <w:rtl/>
        </w:rPr>
      </w:pPr>
      <w:r>
        <w:rPr>
          <w:rtl/>
        </w:rPr>
        <w:t>(</w:t>
      </w:r>
      <w:r w:rsidRPr="00456662">
        <w:rPr>
          <w:rtl/>
        </w:rPr>
        <w:t>3) ص : 11.</w:t>
      </w:r>
    </w:p>
    <w:p w:rsidR="00F470B7" w:rsidRPr="00456662" w:rsidRDefault="00F470B7" w:rsidP="00596B52">
      <w:pPr>
        <w:pStyle w:val="libNormal"/>
        <w:rPr>
          <w:rtl/>
        </w:rPr>
      </w:pPr>
      <w:r>
        <w:rPr>
          <w:rtl/>
        </w:rPr>
        <w:br w:type="page"/>
      </w:r>
      <w:r w:rsidRPr="00456662">
        <w:rPr>
          <w:rtl/>
        </w:rPr>
        <w:lastRenderedPageBreak/>
        <w:t>وقال الطبرسي رحمه الله : أي لا جند لكم ينصركم منّي ويمنعكم من عذابي إن أردت عذابكم. عن ابن عبّاس.</w:t>
      </w:r>
    </w:p>
    <w:p w:rsidR="00F470B7" w:rsidRDefault="00F470B7" w:rsidP="00596B52">
      <w:pPr>
        <w:pStyle w:val="libNormal"/>
        <w:rPr>
          <w:rtl/>
        </w:rPr>
      </w:pPr>
      <w:r w:rsidRPr="00456662">
        <w:rPr>
          <w:rtl/>
        </w:rPr>
        <w:t>ولفظ «الجند» موحّد</w:t>
      </w:r>
      <w:r>
        <w:rPr>
          <w:rtl/>
        </w:rPr>
        <w:t>،</w:t>
      </w:r>
      <w:r w:rsidRPr="00456662">
        <w:rPr>
          <w:rtl/>
        </w:rPr>
        <w:t xml:space="preserve"> ولذلك قال : «هذا الّذي» وكأنّه سبحانه يقول للكفّار : بأيّ قوّة تعصونني</w:t>
      </w:r>
      <w:r>
        <w:rPr>
          <w:rtl/>
        </w:rPr>
        <w:t>،</w:t>
      </w:r>
      <w:r w:rsidRPr="00456662">
        <w:rPr>
          <w:rtl/>
        </w:rPr>
        <w:t xml:space="preserve"> </w:t>
      </w:r>
      <w:r>
        <w:rPr>
          <w:rtl/>
        </w:rPr>
        <w:t>أ</w:t>
      </w:r>
      <w:r w:rsidRPr="00456662">
        <w:rPr>
          <w:rtl/>
        </w:rPr>
        <w:t>لكم جند يدفع عنكم عذابي</w:t>
      </w:r>
      <w:r>
        <w:rPr>
          <w:rtl/>
        </w:rPr>
        <w:t>؟</w:t>
      </w:r>
      <w:r w:rsidRPr="00456662">
        <w:rPr>
          <w:rtl/>
        </w:rPr>
        <w:t xml:space="preserve"> بيّن بذلك أنّ الأصنام لا يقدرون على نصرتهم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Pr>
          <w:rtl/>
        </w:rPr>
        <w:t>و «</w:t>
      </w:r>
      <w:r w:rsidRPr="00456662">
        <w:rPr>
          <w:rtl/>
        </w:rPr>
        <w:t>الغرور» بالضمّ : الباطل. وعن ابن السكّيت : إنّه ما رأيت له ظاهرا تحبّه وفيه باطن مكروه ومجهول. انتهى.</w:t>
      </w:r>
    </w:p>
    <w:p w:rsidR="00F470B7" w:rsidRDefault="00F470B7" w:rsidP="00596B52">
      <w:pPr>
        <w:pStyle w:val="libNormal"/>
        <w:rPr>
          <w:rtl/>
        </w:rPr>
      </w:pPr>
      <w:r w:rsidRPr="00456662">
        <w:rPr>
          <w:rtl/>
        </w:rPr>
        <w:t>ويستعمل في الخدعة</w:t>
      </w:r>
      <w:r>
        <w:rPr>
          <w:rtl/>
        </w:rPr>
        <w:t>،</w:t>
      </w:r>
      <w:r w:rsidRPr="00456662">
        <w:rPr>
          <w:rtl/>
        </w:rPr>
        <w:t xml:space="preserve"> ومنه الغرور بالفتح للشيطان</w:t>
      </w:r>
      <w:r>
        <w:rPr>
          <w:rtl/>
        </w:rPr>
        <w:t>،</w:t>
      </w:r>
      <w:r w:rsidRPr="00456662">
        <w:rPr>
          <w:rtl/>
        </w:rPr>
        <w:t xml:space="preserve"> فإنّه يخادع الإنسان بمتاع الدنيا حتّى يدخله النار.</w:t>
      </w:r>
    </w:p>
    <w:p w:rsidR="00F470B7" w:rsidRPr="00456662" w:rsidRDefault="00F470B7" w:rsidP="00596B52">
      <w:pPr>
        <w:pStyle w:val="libNormal"/>
        <w:rPr>
          <w:rtl/>
        </w:rPr>
      </w:pPr>
      <w:r>
        <w:rPr>
          <w:rtl/>
        </w:rPr>
        <w:t>و «</w:t>
      </w:r>
      <w:r w:rsidRPr="00456662">
        <w:rPr>
          <w:rtl/>
        </w:rPr>
        <w:t>الغرّة» بالكسر : الغفلة.</w:t>
      </w:r>
    </w:p>
    <w:p w:rsidR="00F470B7" w:rsidRPr="00456662" w:rsidRDefault="00F470B7" w:rsidP="00596B52">
      <w:pPr>
        <w:pStyle w:val="libNormal"/>
        <w:rPr>
          <w:rtl/>
        </w:rPr>
      </w:pPr>
      <w:r w:rsidRPr="00456662">
        <w:rPr>
          <w:rtl/>
        </w:rPr>
        <w:t>قال الطبرسيّ رحمه الله : أي ما الكافرون إلّا في غرور من الشيطان ؛ يغرّهم بأنّ العذاب لا ينزل بهم.</w:t>
      </w:r>
    </w:p>
    <w:p w:rsidR="00F470B7" w:rsidRPr="00456662" w:rsidRDefault="00F470B7" w:rsidP="00596B52">
      <w:pPr>
        <w:pStyle w:val="libNormal"/>
        <w:rPr>
          <w:rtl/>
        </w:rPr>
      </w:pPr>
      <w:r w:rsidRPr="00456662">
        <w:rPr>
          <w:rtl/>
        </w:rPr>
        <w:t>وقيل : معناه : ما هم إلّا في أمر لا حقيقة له من عبادة الأوثان</w:t>
      </w:r>
      <w:r>
        <w:rPr>
          <w:rtl/>
        </w:rPr>
        <w:t>،</w:t>
      </w:r>
      <w:r w:rsidRPr="00456662">
        <w:rPr>
          <w:rtl/>
        </w:rPr>
        <w:t xml:space="preserve"> يتوهّمون أنّ ذلك ينفعهم والأمر بخلافه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والضمير في «أمسك رزقه» راجع إلى «الله» إن أريد بالمشار إليه أصنامهم الّتي يتوهّمونها آلهة.</w:t>
      </w:r>
    </w:p>
    <w:p w:rsidR="00F470B7" w:rsidRPr="00456662" w:rsidRDefault="00F470B7" w:rsidP="00596B52">
      <w:pPr>
        <w:pStyle w:val="libNormal"/>
        <w:rPr>
          <w:rtl/>
        </w:rPr>
      </w:pPr>
      <w:r w:rsidRPr="00456662">
        <w:rPr>
          <w:rtl/>
        </w:rPr>
        <w:t>والمراد بإمساك الرزق : إمساك أسبابه ؛ كالمطر ونحوه.</w:t>
      </w:r>
    </w:p>
    <w:p w:rsidR="00F470B7" w:rsidRPr="00456662" w:rsidRDefault="00F470B7" w:rsidP="00596B52">
      <w:pPr>
        <w:pStyle w:val="libNormal"/>
        <w:rPr>
          <w:rtl/>
        </w:rPr>
      </w:pPr>
      <w:r w:rsidRPr="00456662">
        <w:rPr>
          <w:rtl/>
        </w:rPr>
        <w:t>قيل : جواب الشرط محذوف دلّ عليه ما قبله ؛ أي «فمن يرزقكم» أي : لا رازق لكم غيره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w:t>
      </w:r>
      <w:r>
        <w:rPr>
          <w:rtl/>
        </w:rPr>
        <w:t>و 2</w:t>
      </w:r>
      <w:r w:rsidRPr="00456662">
        <w:rPr>
          <w:rtl/>
        </w:rPr>
        <w:t>) مجمع البيان 10 : 414.</w:t>
      </w:r>
    </w:p>
    <w:p w:rsidR="00F470B7" w:rsidRDefault="00F470B7" w:rsidP="00596B52">
      <w:pPr>
        <w:pStyle w:val="libNormal"/>
        <w:rPr>
          <w:rtl/>
        </w:rPr>
      </w:pPr>
      <w:r>
        <w:rPr>
          <w:rtl/>
        </w:rPr>
        <w:br w:type="page"/>
      </w:r>
      <w:r w:rsidRPr="00456662">
        <w:rPr>
          <w:rtl/>
        </w:rPr>
        <w:lastRenderedPageBreak/>
        <w:t xml:space="preserve">وعن الفرّاء : قوله : </w:t>
      </w:r>
      <w:r w:rsidRPr="00D02CEF">
        <w:rPr>
          <w:rStyle w:val="libAlaemChar"/>
          <w:rtl/>
        </w:rPr>
        <w:t>(</w:t>
      </w:r>
      <w:r w:rsidRPr="009E78CC">
        <w:rPr>
          <w:rStyle w:val="libAieChar"/>
          <w:rtl/>
        </w:rPr>
        <w:t>أَمَّنْ هذَا الَّذِي يَرْزُقُكُمْ</w:t>
      </w:r>
      <w:r w:rsidRPr="00D02CEF">
        <w:rPr>
          <w:rStyle w:val="libAlaemChar"/>
          <w:rtl/>
        </w:rPr>
        <w:t>)</w:t>
      </w:r>
      <w:r>
        <w:rPr>
          <w:rtl/>
        </w:rPr>
        <w:t xml:space="preserve"> ..</w:t>
      </w:r>
      <w:r w:rsidRPr="00456662">
        <w:rPr>
          <w:rtl/>
        </w:rPr>
        <w:t>. إلى آخره. تعريف حجّة ألزمها الله العباد فعرفوا فأقرّوا بها ولم يردّوا لها جوابا</w:t>
      </w:r>
      <w:r>
        <w:rPr>
          <w:rtl/>
        </w:rPr>
        <w:t>،</w:t>
      </w:r>
      <w:r w:rsidRPr="00456662">
        <w:rPr>
          <w:rtl/>
        </w:rPr>
        <w:t xml:space="preserve"> فقال سبحانه : </w:t>
      </w:r>
      <w:r w:rsidRPr="00D02CEF">
        <w:rPr>
          <w:rStyle w:val="libAlaemChar"/>
          <w:rtl/>
        </w:rPr>
        <w:t>(</w:t>
      </w:r>
      <w:r w:rsidRPr="009E78CC">
        <w:rPr>
          <w:rStyle w:val="libAieChar"/>
          <w:rtl/>
        </w:rPr>
        <w:t>بَلْ لَجُّوا فِي عُتُوٍّ وَنُفُورٍ</w:t>
      </w:r>
      <w:r w:rsidRPr="00D02CEF">
        <w:rPr>
          <w:rStyle w:val="libAlaemChar"/>
          <w:rtl/>
        </w:rPr>
        <w:t>)</w:t>
      </w:r>
      <w:r w:rsidRPr="00456662">
        <w:rPr>
          <w:rtl/>
        </w:rPr>
        <w:t xml:space="preserve"> </w:t>
      </w:r>
      <w:r w:rsidRPr="00D02CEF">
        <w:rPr>
          <w:rStyle w:val="libFootnotenumChar"/>
          <w:rtl/>
        </w:rPr>
        <w:t>(1)</w:t>
      </w:r>
      <w:r>
        <w:rPr>
          <w:rtl/>
        </w:rPr>
        <w:t>.</w:t>
      </w:r>
      <w:r w:rsidRPr="00456662">
        <w:rPr>
          <w:rtl/>
        </w:rPr>
        <w:t xml:space="preserve"> انتهى.</w:t>
      </w:r>
    </w:p>
    <w:p w:rsidR="00F470B7" w:rsidRDefault="00F470B7" w:rsidP="00596B52">
      <w:pPr>
        <w:pStyle w:val="libNormal"/>
        <w:rPr>
          <w:rtl/>
        </w:rPr>
      </w:pPr>
      <w:r>
        <w:rPr>
          <w:rtl/>
        </w:rPr>
        <w:t>و «</w:t>
      </w:r>
      <w:r w:rsidRPr="00456662">
        <w:rPr>
          <w:rtl/>
        </w:rPr>
        <w:t>اللجاجة»</w:t>
      </w:r>
      <w:r>
        <w:rPr>
          <w:rtl/>
        </w:rPr>
        <w:t xml:space="preserve"> و «</w:t>
      </w:r>
      <w:r w:rsidRPr="00456662">
        <w:rPr>
          <w:rtl/>
        </w:rPr>
        <w:t>اللجوجة» : ملازمة الشيء ومواظبته والاستمرار عليه.</w:t>
      </w:r>
    </w:p>
    <w:p w:rsidR="00F470B7" w:rsidRDefault="00F470B7" w:rsidP="00596B52">
      <w:pPr>
        <w:pStyle w:val="libNormal"/>
        <w:rPr>
          <w:rtl/>
        </w:rPr>
      </w:pPr>
      <w:r>
        <w:rPr>
          <w:rtl/>
        </w:rPr>
        <w:t>و «</w:t>
      </w:r>
      <w:r w:rsidRPr="00456662">
        <w:rPr>
          <w:rtl/>
        </w:rPr>
        <w:t>العتوّ» : التجبّر والتكبّر</w:t>
      </w:r>
      <w:r>
        <w:rPr>
          <w:rtl/>
        </w:rPr>
        <w:t>،</w:t>
      </w:r>
      <w:r w:rsidRPr="00456662">
        <w:rPr>
          <w:rtl/>
        </w:rPr>
        <w:t xml:space="preserve"> وقد تقلب الواو ياء بعد إبدال الضمّة كسرة</w:t>
      </w:r>
      <w:r>
        <w:rPr>
          <w:rtl/>
        </w:rPr>
        <w:t>،</w:t>
      </w:r>
      <w:r w:rsidRPr="00456662">
        <w:rPr>
          <w:rtl/>
        </w:rPr>
        <w:t xml:space="preserve"> فيقال : عتى بضمّ المهملة أو كسرها.</w:t>
      </w:r>
    </w:p>
    <w:p w:rsidR="00F470B7" w:rsidRPr="00456662" w:rsidRDefault="00F470B7" w:rsidP="00596B52">
      <w:pPr>
        <w:pStyle w:val="libNormal"/>
        <w:rPr>
          <w:rtl/>
        </w:rPr>
      </w:pPr>
      <w:r>
        <w:rPr>
          <w:rtl/>
        </w:rPr>
        <w:t>و «</w:t>
      </w:r>
      <w:r w:rsidRPr="00456662">
        <w:rPr>
          <w:rtl/>
        </w:rPr>
        <w:t>النفور» : التباعد عن الحقّ والإيمان.</w:t>
      </w:r>
    </w:p>
    <w:p w:rsidR="00F470B7" w:rsidRPr="00456662" w:rsidRDefault="00F470B7" w:rsidP="00596B52">
      <w:pPr>
        <w:pStyle w:val="libNormal"/>
        <w:rPr>
          <w:rtl/>
        </w:rPr>
      </w:pPr>
      <w:r w:rsidRPr="00456662">
        <w:rPr>
          <w:rtl/>
        </w:rPr>
        <w:t>وفي الآية إشارة إلى أنّ الحجّة قد تمّت على هؤلاء الكفّار العابدين للأوثان</w:t>
      </w:r>
      <w:r>
        <w:rPr>
          <w:rtl/>
        </w:rPr>
        <w:t>،</w:t>
      </w:r>
      <w:r w:rsidRPr="00456662">
        <w:rPr>
          <w:rtl/>
        </w:rPr>
        <w:t xml:space="preserve"> وأنّ الحقّ لم يؤثّر في قلوبهم القاسية الّتي طبع ورين وختم عليها</w:t>
      </w:r>
      <w:r>
        <w:rPr>
          <w:rtl/>
        </w:rPr>
        <w:t>،</w:t>
      </w:r>
      <w:r w:rsidRPr="00456662">
        <w:rPr>
          <w:rtl/>
        </w:rPr>
        <w:t xml:space="preserve"> بل زادهم طغيانا وكفرا ؛ كما قال : </w:t>
      </w:r>
      <w:r w:rsidRPr="00D02CEF">
        <w:rPr>
          <w:rStyle w:val="libAlaemChar"/>
          <w:rtl/>
        </w:rPr>
        <w:t>(</w:t>
      </w:r>
      <w:r w:rsidRPr="009E78CC">
        <w:rPr>
          <w:rStyle w:val="libAieChar"/>
          <w:rtl/>
        </w:rPr>
        <w:t>وَإِذا ما أُنْزِلَتْ سُورَةٌ فَمِنْهُمْ مَنْ يَقُولُ أَيُّكُمْ زادَتْهُ هذِهِ إِيماناً</w:t>
      </w:r>
      <w:r w:rsidRPr="00D02CEF">
        <w:rPr>
          <w:rStyle w:val="libAlaemChar"/>
          <w:rtl/>
        </w:rPr>
        <w:t>)</w:t>
      </w:r>
      <w:r>
        <w:rPr>
          <w:rtl/>
        </w:rPr>
        <w:t xml:space="preserve"> ـ </w:t>
      </w:r>
      <w:r w:rsidRPr="00456662">
        <w:rPr>
          <w:rtl/>
        </w:rPr>
        <w:t>إلى قوله</w:t>
      </w:r>
      <w:r>
        <w:rPr>
          <w:rtl/>
        </w:rPr>
        <w:t xml:space="preserve"> ـ </w:t>
      </w:r>
      <w:r w:rsidRPr="00D02CEF">
        <w:rPr>
          <w:rStyle w:val="libAlaemChar"/>
          <w:rtl/>
        </w:rPr>
        <w:t>(</w:t>
      </w:r>
      <w:r w:rsidRPr="009E78CC">
        <w:rPr>
          <w:rStyle w:val="libAieChar"/>
          <w:rtl/>
        </w:rPr>
        <w:t>وَأَمَّا الَّذِينَ فِي قُلُوبِهِمْ مَرَضٌ فَزادَتْهُمْ رِجْساً إِلَى رِجْسِهِمْ وَماتُوا وَهُمْ كافِرُونَ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أَفَمَنْ يَمْشِي مُكِبًّا عَلى وَجْهِهِ أَهْدى أَمَّنْ يَمْشِي سَوِيًّا عَلى صِراطٍ مُسْتَقِيمٍ</w:t>
      </w:r>
      <w:r w:rsidRPr="00D02CEF">
        <w:rPr>
          <w:rStyle w:val="libAlaemChar"/>
          <w:rtl/>
        </w:rPr>
        <w:t>)</w:t>
      </w:r>
      <w:r>
        <w:rPr>
          <w:rtl/>
        </w:rPr>
        <w:t>.</w:t>
      </w:r>
    </w:p>
    <w:p w:rsidR="00F470B7" w:rsidRPr="00456662" w:rsidRDefault="00F470B7" w:rsidP="00596B52">
      <w:pPr>
        <w:pStyle w:val="libNormal"/>
        <w:rPr>
          <w:rtl/>
        </w:rPr>
      </w:pPr>
      <w:r w:rsidRPr="00456662">
        <w:rPr>
          <w:rtl/>
        </w:rPr>
        <w:t>قال صاحب الحقائق : شبّه الله صاحب النفس الّذي يمشي قلبه في ظلماتها لا يدري أين يمشي بالأعمى الّذي يخبط خبط العشواء في ظلمات هو كمن يمشي روحه في طرق الملكوت بنعت المعرفة والسريان في أنوار المشاهدة.</w:t>
      </w:r>
    </w:p>
    <w:p w:rsidR="00F470B7" w:rsidRPr="00456662" w:rsidRDefault="00F470B7" w:rsidP="00596B52">
      <w:pPr>
        <w:pStyle w:val="libNormal"/>
        <w:rPr>
          <w:rtl/>
        </w:rPr>
      </w:pPr>
      <w:r w:rsidRPr="00456662">
        <w:rPr>
          <w:rtl/>
        </w:rPr>
        <w:t>قال سهل : مكبّا</w:t>
      </w:r>
      <w:r>
        <w:rPr>
          <w:rtl/>
        </w:rPr>
        <w:t>،</w:t>
      </w:r>
      <w:r w:rsidRPr="00456662">
        <w:rPr>
          <w:rtl/>
        </w:rPr>
        <w:t xml:space="preserve"> أي : مطرقا إلى هوى نفسه بجبلّة خلقته بعد هدى ربّه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415.</w:t>
      </w:r>
    </w:p>
    <w:p w:rsidR="00F470B7" w:rsidRPr="00456662" w:rsidRDefault="00F470B7" w:rsidP="002F2D66">
      <w:pPr>
        <w:pStyle w:val="libFootnote0"/>
        <w:rPr>
          <w:rtl/>
        </w:rPr>
      </w:pPr>
      <w:r>
        <w:rPr>
          <w:rtl/>
        </w:rPr>
        <w:t>(</w:t>
      </w:r>
      <w:r w:rsidRPr="00456662">
        <w:rPr>
          <w:rtl/>
        </w:rPr>
        <w:t>2) البقرة : 124</w:t>
      </w:r>
      <w:r>
        <w:rPr>
          <w:rtl/>
        </w:rPr>
        <w:t xml:space="preserve"> ـ </w:t>
      </w:r>
      <w:r w:rsidRPr="00456662">
        <w:rPr>
          <w:rtl/>
        </w:rPr>
        <w:t>125.</w:t>
      </w:r>
    </w:p>
    <w:p w:rsidR="00F470B7" w:rsidRPr="00456662" w:rsidRDefault="00F470B7" w:rsidP="00930449">
      <w:pPr>
        <w:pStyle w:val="libNormal0"/>
        <w:rPr>
          <w:rtl/>
        </w:rPr>
      </w:pPr>
      <w:r>
        <w:rPr>
          <w:rtl/>
        </w:rPr>
        <w:br w:type="page"/>
      </w:r>
      <w:r w:rsidRPr="00456662">
        <w:rPr>
          <w:rtl/>
        </w:rPr>
        <w:lastRenderedPageBreak/>
        <w:t>أهدى أم من يمشي سويّا</w:t>
      </w:r>
      <w:r>
        <w:rPr>
          <w:rtl/>
        </w:rPr>
        <w:t>،</w:t>
      </w:r>
      <w:r w:rsidRPr="00456662">
        <w:rPr>
          <w:rtl/>
        </w:rPr>
        <w:t xml:space="preserve"> يعني المؤمن المهتدي على صراط مستقيم</w:t>
      </w:r>
      <w:r>
        <w:rPr>
          <w:rtl/>
        </w:rPr>
        <w:t>،</w:t>
      </w:r>
      <w:r w:rsidRPr="00456662">
        <w:rPr>
          <w:rtl/>
        </w:rPr>
        <w:t xml:space="preserve"> أي :</w:t>
      </w:r>
      <w:r>
        <w:rPr>
          <w:rFonts w:hint="cs"/>
          <w:rtl/>
        </w:rPr>
        <w:t xml:space="preserve"> </w:t>
      </w:r>
      <w:r w:rsidRPr="00456662">
        <w:rPr>
          <w:rtl/>
        </w:rPr>
        <w:t>على شريعة طرق التوحيد. انتهى.</w:t>
      </w:r>
    </w:p>
    <w:p w:rsidR="00F470B7" w:rsidRPr="00456662" w:rsidRDefault="00F470B7" w:rsidP="00596B52">
      <w:pPr>
        <w:pStyle w:val="libNormal"/>
        <w:rPr>
          <w:rtl/>
        </w:rPr>
      </w:pPr>
      <w:r w:rsidRPr="00456662">
        <w:rPr>
          <w:rtl/>
        </w:rPr>
        <w:t>والمكبّ على الوجه هو المنكّس رأسه إلى الأرض بحيث لا يبصر الطريق</w:t>
      </w:r>
      <w:r>
        <w:rPr>
          <w:rtl/>
        </w:rPr>
        <w:t>،</w:t>
      </w:r>
      <w:r w:rsidRPr="00456662">
        <w:rPr>
          <w:rtl/>
        </w:rPr>
        <w:t xml:space="preserve"> ولا ينظر أمامه</w:t>
      </w:r>
      <w:r>
        <w:rPr>
          <w:rtl/>
        </w:rPr>
        <w:t>،</w:t>
      </w:r>
      <w:r w:rsidRPr="00456662">
        <w:rPr>
          <w:rtl/>
        </w:rPr>
        <w:t xml:space="preserve"> ولا يمينه</w:t>
      </w:r>
      <w:r>
        <w:rPr>
          <w:rtl/>
        </w:rPr>
        <w:t>،</w:t>
      </w:r>
      <w:r w:rsidRPr="00456662">
        <w:rPr>
          <w:rtl/>
        </w:rPr>
        <w:t xml:space="preserve"> ولا شماله</w:t>
      </w:r>
      <w:r>
        <w:rPr>
          <w:rtl/>
        </w:rPr>
        <w:t>،</w:t>
      </w:r>
      <w:r w:rsidRPr="00456662">
        <w:rPr>
          <w:rtl/>
        </w:rPr>
        <w:t xml:space="preserve"> شبّه به الكافر المقلّد الّذي لم يشمّ رائحة التحقيق</w:t>
      </w:r>
      <w:r>
        <w:rPr>
          <w:rtl/>
        </w:rPr>
        <w:t>،</w:t>
      </w:r>
      <w:r w:rsidRPr="00456662">
        <w:rPr>
          <w:rtl/>
        </w:rPr>
        <w:t xml:space="preserve"> فلا يدري </w:t>
      </w:r>
      <w:r>
        <w:rPr>
          <w:rtl/>
        </w:rPr>
        <w:t>أ</w:t>
      </w:r>
      <w:r w:rsidRPr="00456662">
        <w:rPr>
          <w:rtl/>
        </w:rPr>
        <w:t>محقّ هو أم مبطل</w:t>
      </w:r>
      <w:r>
        <w:rPr>
          <w:rtl/>
        </w:rPr>
        <w:t>،</w:t>
      </w:r>
      <w:r w:rsidRPr="00456662">
        <w:rPr>
          <w:rtl/>
        </w:rPr>
        <w:t xml:space="preserve"> فيميل مع كلّ ناعق ؛ كما شبّه المؤمن المحقّ الّذي سلك طريق الحقّ برهانه القاطع</w:t>
      </w:r>
      <w:r>
        <w:rPr>
          <w:rtl/>
        </w:rPr>
        <w:t>،</w:t>
      </w:r>
      <w:r w:rsidRPr="00456662">
        <w:rPr>
          <w:rtl/>
        </w:rPr>
        <w:t xml:space="preserve"> وعرف موارد الحقّ ببيانه الساطع</w:t>
      </w:r>
      <w:r>
        <w:rPr>
          <w:rtl/>
        </w:rPr>
        <w:t>،</w:t>
      </w:r>
      <w:r w:rsidRPr="00456662">
        <w:rPr>
          <w:rtl/>
        </w:rPr>
        <w:t xml:space="preserve"> بالبصير المستوي بقيامه يمشي على صراط مستقيم بحيث لا يعثر ولا يزلّ قدمه في طريق من طرقه.</w:t>
      </w:r>
    </w:p>
    <w:p w:rsidR="00F470B7" w:rsidRPr="00456662" w:rsidRDefault="00F470B7" w:rsidP="00596B52">
      <w:pPr>
        <w:pStyle w:val="libNormal"/>
        <w:rPr>
          <w:rtl/>
        </w:rPr>
      </w:pPr>
      <w:r w:rsidRPr="00456662">
        <w:rPr>
          <w:rtl/>
        </w:rPr>
        <w:t>وقيل : إنّ الكافر المكبّ على معاصي الله يحشره الله يوم القيامة على وجهه بخلاف المؤمن</w:t>
      </w:r>
      <w:r>
        <w:rPr>
          <w:rtl/>
        </w:rPr>
        <w:t>،</w:t>
      </w:r>
      <w:r w:rsidRPr="00456662">
        <w:rPr>
          <w:rtl/>
        </w:rPr>
        <w:t xml:space="preserve"> فإنّه يمشي على الصراط مستويا قائما.</w:t>
      </w:r>
    </w:p>
    <w:p w:rsidR="00F470B7" w:rsidRPr="00456662" w:rsidRDefault="00F470B7" w:rsidP="00596B52">
      <w:pPr>
        <w:pStyle w:val="libNormal"/>
        <w:rPr>
          <w:rtl/>
        </w:rPr>
      </w:pPr>
      <w:r w:rsidRPr="00456662">
        <w:rPr>
          <w:rtl/>
        </w:rPr>
        <w:t>وقيل : المراد بالأوّل أبو جهل</w:t>
      </w:r>
      <w:r>
        <w:rPr>
          <w:rtl/>
        </w:rPr>
        <w:t>،</w:t>
      </w:r>
      <w:r w:rsidRPr="00456662">
        <w:rPr>
          <w:rtl/>
        </w:rPr>
        <w:t xml:space="preserve"> وبالثاني رسول الله.</w:t>
      </w:r>
    </w:p>
    <w:p w:rsidR="00F470B7" w:rsidRPr="00456662" w:rsidRDefault="00F470B7" w:rsidP="00596B52">
      <w:pPr>
        <w:pStyle w:val="libNormal"/>
        <w:rPr>
          <w:rtl/>
        </w:rPr>
      </w:pPr>
      <w:r w:rsidRPr="00456662">
        <w:rPr>
          <w:rtl/>
        </w:rPr>
        <w:t xml:space="preserve">وقيل : حمزة بن عبد المطّلب عليه السلام </w:t>
      </w:r>
      <w:r w:rsidRPr="00D02CEF">
        <w:rPr>
          <w:rStyle w:val="libFootnotenumChar"/>
          <w:rtl/>
        </w:rPr>
        <w:t>(1)</w:t>
      </w:r>
      <w:r>
        <w:rPr>
          <w:rtl/>
        </w:rPr>
        <w:t>.</w:t>
      </w:r>
    </w:p>
    <w:p w:rsidR="00F470B7" w:rsidRPr="00456662" w:rsidRDefault="00F470B7" w:rsidP="00596B52">
      <w:pPr>
        <w:pStyle w:val="libNormal"/>
        <w:rPr>
          <w:rtl/>
        </w:rPr>
      </w:pPr>
      <w:r w:rsidRPr="00456662">
        <w:rPr>
          <w:rtl/>
        </w:rPr>
        <w:t>قال في الكشّاف : فإن قلت : ما معنى «يمشي مكبّا على وجهه» وكيف قابل «يمشي سويّا على صراط مستقيم»</w:t>
      </w:r>
      <w:r>
        <w:rPr>
          <w:rtl/>
        </w:rPr>
        <w:t>؟</w:t>
      </w:r>
    </w:p>
    <w:p w:rsidR="00F470B7" w:rsidRPr="00456662" w:rsidRDefault="00F470B7" w:rsidP="00596B52">
      <w:pPr>
        <w:pStyle w:val="libNormal"/>
        <w:rPr>
          <w:rtl/>
        </w:rPr>
      </w:pPr>
      <w:r w:rsidRPr="00456662">
        <w:rPr>
          <w:rtl/>
        </w:rPr>
        <w:t>قلت : معناه : يمشي معتسفا في مكان معتاد غير مستو فيه انخفاض وارتفاع</w:t>
      </w:r>
      <w:r>
        <w:rPr>
          <w:rtl/>
        </w:rPr>
        <w:t>،</w:t>
      </w:r>
      <w:r w:rsidRPr="00456662">
        <w:rPr>
          <w:rtl/>
        </w:rPr>
        <w:t xml:space="preserve"> فيعثر كلّ ساعة فيخرّ على وجهه منكبّا</w:t>
      </w:r>
      <w:r>
        <w:rPr>
          <w:rtl/>
        </w:rPr>
        <w:t>،</w:t>
      </w:r>
      <w:r w:rsidRPr="00456662">
        <w:rPr>
          <w:rtl/>
        </w:rPr>
        <w:t xml:space="preserve"> </w:t>
      </w:r>
      <w:r>
        <w:rPr>
          <w:rtl/>
        </w:rPr>
        <w:t>[</w:t>
      </w:r>
      <w:r w:rsidRPr="00456662">
        <w:rPr>
          <w:rtl/>
        </w:rPr>
        <w:t>فحاله</w:t>
      </w:r>
      <w:r>
        <w:rPr>
          <w:rtl/>
        </w:rPr>
        <w:t>]</w:t>
      </w:r>
      <w:r w:rsidRPr="00456662">
        <w:rPr>
          <w:rtl/>
        </w:rPr>
        <w:t xml:space="preserve"> نقيض حال من يمشي سويّا ؛ أي قائما سالما من العثور والخرور</w:t>
      </w:r>
      <w:r>
        <w:rPr>
          <w:rtl/>
        </w:rPr>
        <w:t>،</w:t>
      </w:r>
      <w:r w:rsidRPr="00456662">
        <w:rPr>
          <w:rtl/>
        </w:rPr>
        <w:t xml:space="preserve"> أو مستوي الجهة قليل الانحراف خلاف المعتسف الّذي ينحرف هكذا أو هكذا</w:t>
      </w:r>
      <w:r>
        <w:rPr>
          <w:rtl/>
        </w:rPr>
        <w:t xml:space="preserve"> ..</w:t>
      </w:r>
      <w:r w:rsidRPr="00456662">
        <w:rPr>
          <w:rtl/>
        </w:rPr>
        <w:t xml:space="preserve">. </w:t>
      </w:r>
      <w:r w:rsidRPr="00D02CEF">
        <w:rPr>
          <w:rStyle w:val="libFootnotenumChar"/>
          <w:rtl/>
        </w:rPr>
        <w:t>(2)</w:t>
      </w:r>
      <w:r w:rsidRPr="00456662">
        <w:rPr>
          <w:rtl/>
        </w:rPr>
        <w:t xml:space="preserve"> إلى آخره.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الكشّاف 4 : 582.</w:t>
      </w:r>
    </w:p>
    <w:p w:rsidR="00F470B7" w:rsidRPr="00456662" w:rsidRDefault="00F470B7" w:rsidP="002F2D66">
      <w:pPr>
        <w:pStyle w:val="libFootnote0"/>
        <w:rPr>
          <w:rtl/>
        </w:rPr>
      </w:pPr>
      <w:r>
        <w:rPr>
          <w:rtl/>
        </w:rPr>
        <w:t>(</w:t>
      </w:r>
      <w:r w:rsidRPr="00456662">
        <w:rPr>
          <w:rtl/>
        </w:rPr>
        <w:t>2) الكشّاف 4 : 582.</w:t>
      </w:r>
    </w:p>
    <w:p w:rsidR="00F470B7" w:rsidRPr="00456662" w:rsidRDefault="00F470B7" w:rsidP="00596B52">
      <w:pPr>
        <w:pStyle w:val="libNormal"/>
        <w:rPr>
          <w:rtl/>
        </w:rPr>
      </w:pPr>
      <w:r>
        <w:rPr>
          <w:rtl/>
        </w:rPr>
        <w:br w:type="page"/>
      </w:r>
      <w:r>
        <w:rPr>
          <w:rtl/>
        </w:rPr>
        <w:lastRenderedPageBreak/>
        <w:t>و «</w:t>
      </w:r>
      <w:r w:rsidRPr="00456662">
        <w:rPr>
          <w:rtl/>
        </w:rPr>
        <w:t>المكبّ» : اسم فاعل ؛ من «أكبّ الشيء» فهو إمّا من الأفعال الّتي مجرّدها متعدّ ومزيدها لازم مطاوع لمجرّدها</w:t>
      </w:r>
      <w:r>
        <w:rPr>
          <w:rtl/>
        </w:rPr>
        <w:t>،</w:t>
      </w:r>
      <w:r w:rsidRPr="00456662">
        <w:rPr>
          <w:rtl/>
        </w:rPr>
        <w:t xml:space="preserve"> فيقال : كببته</w:t>
      </w:r>
      <w:r>
        <w:rPr>
          <w:rtl/>
        </w:rPr>
        <w:t>،</w:t>
      </w:r>
      <w:r w:rsidRPr="00456662">
        <w:rPr>
          <w:rtl/>
        </w:rPr>
        <w:t xml:space="preserve"> فأكبّ ؛ نظير قولهم : تشعبّت الريح السحاب أي كشفته وأزالته فانقشع ونزفت البئر فأنزفت ؛ أي ذهب ماؤها</w:t>
      </w:r>
      <w:r>
        <w:rPr>
          <w:rtl/>
        </w:rPr>
        <w:t>،</w:t>
      </w:r>
      <w:r w:rsidRPr="00456662">
        <w:rPr>
          <w:rtl/>
        </w:rPr>
        <w:t xml:space="preserve"> ونسلت ريش الطائر فانسلّ ؛ إذ من الأفعال الّتي جاءت للصيرورة ؛ كما في : أغدّ البعير</w:t>
      </w:r>
      <w:r>
        <w:rPr>
          <w:rtl/>
        </w:rPr>
        <w:t>،</w:t>
      </w:r>
      <w:r w:rsidRPr="00456662">
        <w:rPr>
          <w:rtl/>
        </w:rPr>
        <w:t xml:space="preserve"> أي : صار ذا غدّة</w:t>
      </w:r>
      <w:r>
        <w:rPr>
          <w:rtl/>
        </w:rPr>
        <w:t>،</w:t>
      </w:r>
      <w:r w:rsidRPr="00456662">
        <w:rPr>
          <w:rtl/>
        </w:rPr>
        <w:t xml:space="preserve"> فمعنى «مكبّا» صائرا إذا كبّ</w:t>
      </w:r>
      <w:r>
        <w:rPr>
          <w:rtl/>
        </w:rPr>
        <w:t>،</w:t>
      </w:r>
      <w:r w:rsidRPr="00456662">
        <w:rPr>
          <w:rtl/>
        </w:rPr>
        <w:t xml:space="preserve"> أو من الأفعال المتضمّنة للدخول كقولهم : أحرم الرجل ؛ إذا دخل في الحرم</w:t>
      </w:r>
      <w:r>
        <w:rPr>
          <w:rtl/>
        </w:rPr>
        <w:t>،</w:t>
      </w:r>
      <w:r w:rsidRPr="00456662">
        <w:rPr>
          <w:rtl/>
        </w:rPr>
        <w:t xml:space="preserve"> وأشأم : إذا دخل الشام</w:t>
      </w:r>
      <w:r>
        <w:rPr>
          <w:rtl/>
        </w:rPr>
        <w:t>،</w:t>
      </w:r>
      <w:r w:rsidRPr="00456662">
        <w:rPr>
          <w:rtl/>
        </w:rPr>
        <w:t xml:space="preserve"> وأتهم : إذا دخل تهامة</w:t>
      </w:r>
      <w:r>
        <w:rPr>
          <w:rtl/>
        </w:rPr>
        <w:t>،</w:t>
      </w:r>
      <w:r w:rsidRPr="00456662">
        <w:rPr>
          <w:rtl/>
        </w:rPr>
        <w:t xml:space="preserve"> وأنجد : إذا دخل النجد</w:t>
      </w:r>
      <w:r>
        <w:rPr>
          <w:rtl/>
        </w:rPr>
        <w:t>،</w:t>
      </w:r>
      <w:r w:rsidRPr="00456662">
        <w:rPr>
          <w:rtl/>
        </w:rPr>
        <w:t xml:space="preserve"> وأيمن : إذا دخل اليمن. فمعنى «مكبّا» داخلا في الكبّ.</w:t>
      </w:r>
    </w:p>
    <w:p w:rsidR="00F470B7" w:rsidRPr="00456662" w:rsidRDefault="00F470B7" w:rsidP="00596B52">
      <w:pPr>
        <w:pStyle w:val="libNormal"/>
        <w:rPr>
          <w:rtl/>
        </w:rPr>
      </w:pPr>
      <w:r w:rsidRPr="00456662">
        <w:rPr>
          <w:rtl/>
        </w:rPr>
        <w:t>وهذان الوجهان أولى من الأوّل لندرته. وقد صرّح جماعة بأنّ مطاوع «كبّ» «انكبّ» وبأنّه لا شيء من بناء «أفعل» مطاوعا.</w:t>
      </w:r>
    </w:p>
    <w:p w:rsidR="00F470B7" w:rsidRPr="00456662" w:rsidRDefault="00F470B7" w:rsidP="00596B52">
      <w:pPr>
        <w:pStyle w:val="libNormal"/>
        <w:rPr>
          <w:rtl/>
        </w:rPr>
      </w:pPr>
      <w:r w:rsidRPr="00D02CEF">
        <w:rPr>
          <w:rStyle w:val="libAlaemChar"/>
          <w:rtl/>
        </w:rPr>
        <w:t>(</w:t>
      </w:r>
      <w:r w:rsidRPr="009E78CC">
        <w:rPr>
          <w:rStyle w:val="libAieChar"/>
          <w:rtl/>
        </w:rPr>
        <w:t>قُلْ هُوَ الَّذِي أَنْشَأَكُمْ وَجَعَلَ لَكُمُ السَّمْعَ وَالْأَبْصارَ وَالْأَفْئِدَةَ قَلِيلاً ما تَشْكُرُونَ</w:t>
      </w:r>
      <w:r w:rsidRPr="00D02CEF">
        <w:rPr>
          <w:rStyle w:val="libAlaemChar"/>
          <w:rtl/>
        </w:rPr>
        <w:t>)</w:t>
      </w:r>
      <w:r w:rsidRPr="00456662">
        <w:rPr>
          <w:rtl/>
        </w:rPr>
        <w:t xml:space="preserve"> ذكّرهم الله بعض نعمائه عليهم ليشكروا</w:t>
      </w:r>
      <w:r>
        <w:rPr>
          <w:rtl/>
        </w:rPr>
        <w:t>،</w:t>
      </w:r>
      <w:r w:rsidRPr="00456662">
        <w:rPr>
          <w:rtl/>
        </w:rPr>
        <w:t xml:space="preserve"> ووبّخهم على تركهم الشكر في كثير من الأوقات</w:t>
      </w:r>
      <w:r>
        <w:rPr>
          <w:rtl/>
        </w:rPr>
        <w:t>،</w:t>
      </w:r>
      <w:r w:rsidRPr="00456662">
        <w:rPr>
          <w:rtl/>
        </w:rPr>
        <w:t xml:space="preserve"> فإنّ الشكر هو صرف العبد جميع ما أعطاه الله من النعم فيما يحبّه ويأمر به</w:t>
      </w:r>
      <w:r>
        <w:rPr>
          <w:rtl/>
        </w:rPr>
        <w:t>،</w:t>
      </w:r>
      <w:r w:rsidRPr="00456662">
        <w:rPr>
          <w:rtl/>
        </w:rPr>
        <w:t xml:space="preserve"> ومنها : الوجود الّذي هو أعظم النعم وأصلها وأساسها</w:t>
      </w:r>
      <w:r>
        <w:rPr>
          <w:rtl/>
        </w:rPr>
        <w:t>،</w:t>
      </w:r>
      <w:r w:rsidRPr="00456662">
        <w:rPr>
          <w:rtl/>
        </w:rPr>
        <w:t xml:space="preserve"> ولذا قدّمه فقال : </w:t>
      </w:r>
      <w:r w:rsidRPr="00D02CEF">
        <w:rPr>
          <w:rStyle w:val="libAlaemChar"/>
          <w:rtl/>
        </w:rPr>
        <w:t>(</w:t>
      </w:r>
      <w:r w:rsidRPr="009E78CC">
        <w:rPr>
          <w:rStyle w:val="libAieChar"/>
          <w:rtl/>
        </w:rPr>
        <w:t>الَّذِي أَنْشَأَكُمْ</w:t>
      </w:r>
      <w:r w:rsidRPr="00D02CEF">
        <w:rPr>
          <w:rStyle w:val="libAlaemChar"/>
          <w:rtl/>
        </w:rPr>
        <w:t>)</w:t>
      </w:r>
      <w:r w:rsidRPr="00456662">
        <w:rPr>
          <w:rtl/>
        </w:rPr>
        <w:t xml:space="preserve"> ؛ أي أخرجكم من العدم إلى الوجود</w:t>
      </w:r>
      <w:r>
        <w:rPr>
          <w:rtl/>
        </w:rPr>
        <w:t>،</w:t>
      </w:r>
      <w:r w:rsidRPr="00456662">
        <w:rPr>
          <w:rtl/>
        </w:rPr>
        <w:t xml:space="preserve"> لإيصال الفيض والجود.</w:t>
      </w:r>
    </w:p>
    <w:p w:rsidR="00F470B7" w:rsidRPr="00456662" w:rsidRDefault="00F470B7" w:rsidP="00596B52">
      <w:pPr>
        <w:pStyle w:val="libNormal"/>
        <w:rPr>
          <w:rtl/>
        </w:rPr>
      </w:pPr>
      <w:r w:rsidRPr="00456662">
        <w:rPr>
          <w:rtl/>
        </w:rPr>
        <w:t>قيل : أي ابتدأكم وخلقكم</w:t>
      </w:r>
      <w:r>
        <w:rPr>
          <w:rtl/>
        </w:rPr>
        <w:t>،</w:t>
      </w:r>
      <w:r w:rsidRPr="00456662">
        <w:rPr>
          <w:rtl/>
        </w:rPr>
        <w:t xml:space="preserve"> وكلّ من ابتدأ شيئا فقد أنشأه.</w:t>
      </w:r>
    </w:p>
    <w:p w:rsidR="00F470B7" w:rsidRPr="00456662" w:rsidRDefault="00F470B7" w:rsidP="00596B52">
      <w:pPr>
        <w:pStyle w:val="libNormal"/>
        <w:rPr>
          <w:rtl/>
        </w:rPr>
      </w:pPr>
      <w:r w:rsidRPr="00456662">
        <w:rPr>
          <w:rtl/>
        </w:rPr>
        <w:t>ومنها : القوّة السامعة</w:t>
      </w:r>
      <w:r>
        <w:rPr>
          <w:rtl/>
        </w:rPr>
        <w:t>،</w:t>
      </w:r>
      <w:r w:rsidRPr="00456662">
        <w:rPr>
          <w:rtl/>
        </w:rPr>
        <w:t xml:space="preserve"> ليسمعوا بها المسموعات</w:t>
      </w:r>
      <w:r>
        <w:rPr>
          <w:rtl/>
        </w:rPr>
        <w:t>،</w:t>
      </w:r>
      <w:r w:rsidRPr="00456662">
        <w:rPr>
          <w:rtl/>
        </w:rPr>
        <w:t xml:space="preserve"> فينتفعوا بالمواعظ الإلهيّة.</w:t>
      </w:r>
    </w:p>
    <w:p w:rsidR="00F470B7" w:rsidRPr="00456662" w:rsidRDefault="00F470B7" w:rsidP="00596B52">
      <w:pPr>
        <w:pStyle w:val="libNormal"/>
        <w:rPr>
          <w:rtl/>
        </w:rPr>
      </w:pPr>
      <w:r w:rsidRPr="00456662">
        <w:rPr>
          <w:rtl/>
        </w:rPr>
        <w:t>ومنها : القوّة الباصرة</w:t>
      </w:r>
      <w:r>
        <w:rPr>
          <w:rtl/>
        </w:rPr>
        <w:t>،</w:t>
      </w:r>
      <w:r w:rsidRPr="00456662">
        <w:rPr>
          <w:rtl/>
        </w:rPr>
        <w:t xml:space="preserve"> ليبصروا بها المبصرات</w:t>
      </w:r>
      <w:r>
        <w:rPr>
          <w:rtl/>
        </w:rPr>
        <w:t>،</w:t>
      </w:r>
      <w:r w:rsidRPr="00456662">
        <w:rPr>
          <w:rtl/>
        </w:rPr>
        <w:t xml:space="preserve"> فينتفعوا بمشاهدة آثار</w:t>
      </w:r>
    </w:p>
    <w:p w:rsidR="00F470B7" w:rsidRPr="00456662" w:rsidRDefault="00F470B7" w:rsidP="00930449">
      <w:pPr>
        <w:pStyle w:val="libNormal0"/>
        <w:rPr>
          <w:rtl/>
        </w:rPr>
      </w:pPr>
      <w:r>
        <w:rPr>
          <w:rtl/>
        </w:rPr>
        <w:br w:type="page"/>
      </w:r>
      <w:r w:rsidRPr="00456662">
        <w:rPr>
          <w:rtl/>
        </w:rPr>
        <w:lastRenderedPageBreak/>
        <w:t>صنع الله وقدرته</w:t>
      </w:r>
      <w:r>
        <w:rPr>
          <w:rtl/>
        </w:rPr>
        <w:t>،</w:t>
      </w:r>
      <w:r w:rsidRPr="00456662">
        <w:rPr>
          <w:rtl/>
        </w:rPr>
        <w:t xml:space="preserve"> وإنّما جمع الأبصار لاختلاف أجناس المبصرات</w:t>
      </w:r>
      <w:r>
        <w:rPr>
          <w:rtl/>
        </w:rPr>
        <w:t>،</w:t>
      </w:r>
      <w:r w:rsidRPr="00456662">
        <w:rPr>
          <w:rtl/>
        </w:rPr>
        <w:t xml:space="preserve"> دون السمع لاختصاصه بالأصوات.</w:t>
      </w:r>
    </w:p>
    <w:p w:rsidR="00F470B7" w:rsidRPr="00456662" w:rsidRDefault="00F470B7" w:rsidP="00596B52">
      <w:pPr>
        <w:pStyle w:val="libNormal"/>
        <w:rPr>
          <w:rtl/>
        </w:rPr>
      </w:pPr>
      <w:r w:rsidRPr="00456662">
        <w:rPr>
          <w:rtl/>
        </w:rPr>
        <w:t>ومنها : الفؤاد</w:t>
      </w:r>
      <w:r>
        <w:rPr>
          <w:rtl/>
        </w:rPr>
        <w:t>،</w:t>
      </w:r>
      <w:r w:rsidRPr="00456662">
        <w:rPr>
          <w:rtl/>
        </w:rPr>
        <w:t xml:space="preserve"> ليتعقّلوا به الأمور</w:t>
      </w:r>
      <w:r>
        <w:rPr>
          <w:rtl/>
        </w:rPr>
        <w:t>،</w:t>
      </w:r>
      <w:r w:rsidRPr="00456662">
        <w:rPr>
          <w:rtl/>
        </w:rPr>
        <w:t xml:space="preserve"> ويتميّزوا بينها</w:t>
      </w:r>
      <w:r>
        <w:rPr>
          <w:rtl/>
        </w:rPr>
        <w:t>،</w:t>
      </w:r>
      <w:r w:rsidRPr="00456662">
        <w:rPr>
          <w:rtl/>
        </w:rPr>
        <w:t xml:space="preserve"> فيتفكّروا في آيات الله فيصلوا به إلى مراتب العلم واليقين. جمعه لما تقدّم من اختلاف أجناس متعلّقاته وظاهر كلمات أهل اللغة أنّ الفؤاد والقلب مترادفان</w:t>
      </w:r>
      <w:r>
        <w:rPr>
          <w:rtl/>
        </w:rPr>
        <w:t>،</w:t>
      </w:r>
      <w:r w:rsidRPr="00456662">
        <w:rPr>
          <w:rtl/>
        </w:rPr>
        <w:t xml:space="preserve"> ولكن فسّره بعضهم بأنّه غشاء القلب</w:t>
      </w:r>
      <w:r>
        <w:rPr>
          <w:rtl/>
        </w:rPr>
        <w:t>،</w:t>
      </w:r>
      <w:r w:rsidRPr="00456662">
        <w:rPr>
          <w:rtl/>
        </w:rPr>
        <w:t xml:space="preserve"> فإذا رقّ نفذ القول فيه وخلص إلى ما وراءه</w:t>
      </w:r>
      <w:r>
        <w:rPr>
          <w:rtl/>
        </w:rPr>
        <w:t>،</w:t>
      </w:r>
      <w:r w:rsidRPr="00456662">
        <w:rPr>
          <w:rtl/>
        </w:rPr>
        <w:t xml:space="preserve"> وإذا غلظ تعذّر وصوله إلى داخله.</w:t>
      </w:r>
    </w:p>
    <w:p w:rsidR="00F470B7" w:rsidRPr="00456662" w:rsidRDefault="00F470B7" w:rsidP="00596B52">
      <w:pPr>
        <w:pStyle w:val="libNormal"/>
        <w:rPr>
          <w:rtl/>
        </w:rPr>
      </w:pPr>
      <w:r w:rsidRPr="00456662">
        <w:rPr>
          <w:rtl/>
        </w:rPr>
        <w:t>قيل : ولا شيء في بدن الإنسان ألطف من الفؤاد</w:t>
      </w:r>
      <w:r>
        <w:rPr>
          <w:rtl/>
        </w:rPr>
        <w:t>،</w:t>
      </w:r>
      <w:r w:rsidRPr="00456662">
        <w:rPr>
          <w:rtl/>
        </w:rPr>
        <w:t xml:space="preserve"> ولا أشدّ تأذّيا منه.</w:t>
      </w:r>
    </w:p>
    <w:p w:rsidR="00F470B7" w:rsidRPr="00456662" w:rsidRDefault="00F470B7" w:rsidP="00596B52">
      <w:pPr>
        <w:pStyle w:val="libNormal"/>
        <w:rPr>
          <w:rtl/>
        </w:rPr>
      </w:pPr>
      <w:r w:rsidRPr="00456662">
        <w:rPr>
          <w:rtl/>
        </w:rPr>
        <w:t>وكيف كان</w:t>
      </w:r>
      <w:r>
        <w:rPr>
          <w:rtl/>
        </w:rPr>
        <w:t>،</w:t>
      </w:r>
      <w:r w:rsidRPr="00456662">
        <w:rPr>
          <w:rtl/>
        </w:rPr>
        <w:t xml:space="preserve"> فإذا صرف العبد هذه الثلاثة في غير ما خلقت لأجله فقد كفر بأنعم الله ؛ وقد قال : </w:t>
      </w:r>
      <w:r w:rsidRPr="00D02CEF">
        <w:rPr>
          <w:rStyle w:val="libAlaemChar"/>
          <w:rtl/>
        </w:rPr>
        <w:t>(</w:t>
      </w:r>
      <w:r w:rsidRPr="009E78CC">
        <w:rPr>
          <w:rStyle w:val="libAieChar"/>
          <w:rtl/>
        </w:rPr>
        <w:t>إِنَّ السَّمْعَ وَالْبَصَرَ وَالْفُؤادَ كُلُّ أُولئِكَ كانَ عَنْهُ مَسْؤُلاً</w:t>
      </w:r>
      <w:r w:rsidRPr="00D02CEF">
        <w:rPr>
          <w:rStyle w:val="libAlaemChar"/>
          <w:rtl/>
        </w:rPr>
        <w:t>)</w:t>
      </w:r>
      <w:r w:rsidRPr="00456662">
        <w:rPr>
          <w:rtl/>
        </w:rPr>
        <w:t xml:space="preserve"> </w:t>
      </w:r>
      <w:r w:rsidRPr="00D02CEF">
        <w:rPr>
          <w:rStyle w:val="libFootnotenumChar"/>
          <w:rtl/>
        </w:rPr>
        <w:t>(1)</w:t>
      </w:r>
      <w:r w:rsidRPr="00456662">
        <w:rPr>
          <w:rtl/>
        </w:rPr>
        <w:t xml:space="preserve"> وقال : </w:t>
      </w:r>
      <w:r w:rsidRPr="00D02CEF">
        <w:rPr>
          <w:rStyle w:val="libAlaemChar"/>
          <w:rtl/>
        </w:rPr>
        <w:t>(</w:t>
      </w:r>
      <w:r w:rsidRPr="009E78CC">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w:t>
      </w:r>
      <w:r w:rsidRPr="00D02CEF">
        <w:rPr>
          <w:rStyle w:val="libAlaemChar"/>
          <w:rtl/>
        </w:rPr>
        <w:t>)</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 xml:space="preserve">وجملة </w:t>
      </w:r>
      <w:r w:rsidRPr="00D02CEF">
        <w:rPr>
          <w:rStyle w:val="libAlaemChar"/>
          <w:rtl/>
        </w:rPr>
        <w:t>(</w:t>
      </w:r>
      <w:r w:rsidRPr="009E78CC">
        <w:rPr>
          <w:rStyle w:val="libAieChar"/>
          <w:rtl/>
        </w:rPr>
        <w:t>قَلِيلاً ما تَشْكُرُونَ</w:t>
      </w:r>
      <w:r w:rsidRPr="00D02CEF">
        <w:rPr>
          <w:rStyle w:val="libAlaemChar"/>
          <w:rtl/>
        </w:rPr>
        <w:t>)</w:t>
      </w:r>
      <w:r w:rsidRPr="00456662">
        <w:rPr>
          <w:rtl/>
        </w:rPr>
        <w:t xml:space="preserve"> مستأنفة مخبرة بقلّة شكرهم ؛ كما صرّح به بعضهم.</w:t>
      </w:r>
      <w:r>
        <w:rPr>
          <w:rtl/>
        </w:rPr>
        <w:t xml:space="preserve"> و «</w:t>
      </w:r>
      <w:r w:rsidRPr="00456662">
        <w:rPr>
          <w:rtl/>
        </w:rPr>
        <w:t>ما» مزيدة للتأكيد والتحقيق والمبالغة في القلّة</w:t>
      </w:r>
      <w:r>
        <w:rPr>
          <w:rtl/>
        </w:rPr>
        <w:t>،</w:t>
      </w:r>
      <w:r w:rsidRPr="00456662">
        <w:rPr>
          <w:rtl/>
        </w:rPr>
        <w:t xml:space="preserve"> ويحتمل كونها موصولة حرفيّة تؤوّل مع صلته بالمصدر</w:t>
      </w:r>
      <w:r>
        <w:rPr>
          <w:rtl/>
        </w:rPr>
        <w:t>،</w:t>
      </w:r>
      <w:r w:rsidRPr="00456662">
        <w:rPr>
          <w:rtl/>
        </w:rPr>
        <w:t xml:space="preserve"> ولذا تسمّى مصدريّة ؛ أي قليلا شكركم</w:t>
      </w:r>
      <w:r>
        <w:rPr>
          <w:rtl/>
        </w:rPr>
        <w:t>،</w:t>
      </w:r>
      <w:r w:rsidRPr="00456662">
        <w:rPr>
          <w:rtl/>
        </w:rPr>
        <w:t xml:space="preserve"> فالقلّة راجعة إلى الفعل</w:t>
      </w:r>
      <w:r>
        <w:rPr>
          <w:rtl/>
        </w:rPr>
        <w:t>،</w:t>
      </w:r>
      <w:r w:rsidRPr="00456662">
        <w:rPr>
          <w:rtl/>
        </w:rPr>
        <w:t xml:space="preserve"> ويحتمل رجوعها إلى الفاعل ؛ كما هو مؤدّى قوله تعالى : </w:t>
      </w:r>
      <w:r w:rsidRPr="00D02CEF">
        <w:rPr>
          <w:rStyle w:val="libAlaemChar"/>
          <w:rtl/>
        </w:rPr>
        <w:t>(</w:t>
      </w:r>
      <w:r w:rsidRPr="009E78CC">
        <w:rPr>
          <w:rStyle w:val="libAieChar"/>
          <w:rtl/>
        </w:rPr>
        <w:t>وَقَلِيلٌ مِنْ عِبادِيَ الشَّكُورُ</w:t>
      </w:r>
      <w:r w:rsidRPr="00D02CEF">
        <w:rPr>
          <w:rStyle w:val="libAlaemChar"/>
          <w:rtl/>
        </w:rPr>
        <w:t>)</w:t>
      </w:r>
      <w:r w:rsidRPr="00456662">
        <w:rPr>
          <w:rtl/>
        </w:rPr>
        <w:t xml:space="preserve"> إن جعلنا الشكور بمعنى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الإسراء : 36.</w:t>
      </w:r>
    </w:p>
    <w:p w:rsidR="00F470B7" w:rsidRPr="00456662" w:rsidRDefault="00F470B7" w:rsidP="002F2D66">
      <w:pPr>
        <w:pStyle w:val="libFootnote0"/>
        <w:rPr>
          <w:rtl/>
        </w:rPr>
      </w:pPr>
      <w:r>
        <w:rPr>
          <w:rtl/>
        </w:rPr>
        <w:t>(</w:t>
      </w:r>
      <w:r w:rsidRPr="00456662">
        <w:rPr>
          <w:rtl/>
        </w:rPr>
        <w:t>2) الأعراف : 179.</w:t>
      </w:r>
    </w:p>
    <w:p w:rsidR="00F470B7" w:rsidRPr="00456662" w:rsidRDefault="00F470B7" w:rsidP="00930449">
      <w:pPr>
        <w:pStyle w:val="libNormal0"/>
        <w:rPr>
          <w:rtl/>
        </w:rPr>
      </w:pPr>
      <w:r>
        <w:rPr>
          <w:rtl/>
        </w:rPr>
        <w:br w:type="page"/>
      </w:r>
      <w:r w:rsidRPr="00456662">
        <w:rPr>
          <w:rtl/>
        </w:rPr>
        <w:lastRenderedPageBreak/>
        <w:t>الشاكر</w:t>
      </w:r>
      <w:r>
        <w:rPr>
          <w:rtl/>
        </w:rPr>
        <w:t>،</w:t>
      </w:r>
      <w:r w:rsidRPr="00456662">
        <w:rPr>
          <w:rtl/>
        </w:rPr>
        <w:t xml:space="preserve"> وأمّا إن جعلناه بمعنى كثير الشكر</w:t>
      </w:r>
      <w:r>
        <w:rPr>
          <w:rtl/>
        </w:rPr>
        <w:t>،</w:t>
      </w:r>
      <w:r w:rsidRPr="00456662">
        <w:rPr>
          <w:rtl/>
        </w:rPr>
        <w:t xml:space="preserve"> فلا ينفي كثرة الشاكرين إذا كان شكر كلّ منهم قليلا</w:t>
      </w:r>
      <w:r>
        <w:rPr>
          <w:rtl/>
        </w:rPr>
        <w:t>،</w:t>
      </w:r>
      <w:r w:rsidRPr="00456662">
        <w:rPr>
          <w:rtl/>
        </w:rPr>
        <w:t xml:space="preserve"> ثمّ إنّ قلّة الفعل لا تقتضي قلّة الفاعل ؛ بخلاف العكس.</w:t>
      </w:r>
      <w:r>
        <w:rPr>
          <w:rFonts w:hint="cs"/>
          <w:rtl/>
        </w:rPr>
        <w:t xml:space="preserve"> </w:t>
      </w:r>
      <w:r w:rsidRPr="00456662">
        <w:rPr>
          <w:rtl/>
        </w:rPr>
        <w:t>فتدبّر.</w:t>
      </w:r>
    </w:p>
    <w:p w:rsidR="00F470B7" w:rsidRPr="00456662" w:rsidRDefault="00F470B7" w:rsidP="00596B52">
      <w:pPr>
        <w:pStyle w:val="libNormal"/>
        <w:rPr>
          <w:rtl/>
        </w:rPr>
      </w:pPr>
      <w:r w:rsidRPr="00456662">
        <w:rPr>
          <w:rtl/>
        </w:rPr>
        <w:t>ونصب «قليلا» على كونه وصفا لظرف محذوف وهو «الحين»</w:t>
      </w:r>
      <w:r>
        <w:rPr>
          <w:rtl/>
        </w:rPr>
        <w:t>.</w:t>
      </w:r>
      <w:r>
        <w:rPr>
          <w:rFonts w:hint="cs"/>
          <w:rtl/>
        </w:rPr>
        <w:t xml:space="preserve"> </w:t>
      </w:r>
      <w:r w:rsidRPr="00456662">
        <w:rPr>
          <w:rtl/>
        </w:rPr>
        <w:t>ويحتمل أن يكون لنيابته عن المصدر</w:t>
      </w:r>
      <w:r>
        <w:rPr>
          <w:rtl/>
        </w:rPr>
        <w:t>،</w:t>
      </w:r>
      <w:r w:rsidRPr="00456662">
        <w:rPr>
          <w:rtl/>
        </w:rPr>
        <w:t xml:space="preserve"> أي : وتشكرون شكرا قليلا. ومن المحتمل بعيدا كون «ما» نافية</w:t>
      </w:r>
      <w:r>
        <w:rPr>
          <w:rtl/>
        </w:rPr>
        <w:t>،</w:t>
      </w:r>
      <w:r w:rsidRPr="00456662">
        <w:rPr>
          <w:rtl/>
        </w:rPr>
        <w:t xml:space="preserve"> فيكون المراد نفي شكرهم بالمرّة. فتأمّل.</w:t>
      </w:r>
    </w:p>
    <w:p w:rsidR="00F470B7" w:rsidRDefault="00F470B7" w:rsidP="00596B52">
      <w:pPr>
        <w:pStyle w:val="libNormal"/>
        <w:rPr>
          <w:rtl/>
        </w:rPr>
      </w:pPr>
      <w:r w:rsidRPr="00D02CEF">
        <w:rPr>
          <w:rStyle w:val="libAlaemChar"/>
          <w:rtl/>
        </w:rPr>
        <w:t>(</w:t>
      </w:r>
      <w:r w:rsidRPr="009E78CC">
        <w:rPr>
          <w:rStyle w:val="libAieChar"/>
          <w:rtl/>
        </w:rPr>
        <w:t>قُلْ هُوَ الَّذِي ذَرَأَكُمْ فِي الْأَرْضِ وَإِلَيْهِ تُحْشَرُونَ * وَيَقُولُونَ مَتى هذَا الْوَعْدُ إِنْ كُنْتُمْ صادِقِينَ * قُلْ إِنَّمَا الْعِلْمُ عِنْدَ اللهِ وَإِنَّما أَنَا نَذِيرٌ مُبِينٌ</w:t>
      </w:r>
      <w:r w:rsidRPr="00D02CEF">
        <w:rPr>
          <w:rStyle w:val="libAlaemChar"/>
          <w:rtl/>
        </w:rPr>
        <w:t>)</w:t>
      </w:r>
      <w:r w:rsidRPr="00456662">
        <w:rPr>
          <w:rtl/>
        </w:rPr>
        <w:t xml:space="preserve"> هذا تذكير آخر</w:t>
      </w:r>
      <w:r>
        <w:rPr>
          <w:rtl/>
        </w:rPr>
        <w:t>،</w:t>
      </w:r>
      <w:r w:rsidRPr="00456662">
        <w:rPr>
          <w:rtl/>
        </w:rPr>
        <w:t xml:space="preserve"> بل برهان على أنّ الملجأ في جميع الأمور هو الله الحقّ دون الأصنام الّتي كانوا يعبدونها على الباطل</w:t>
      </w:r>
      <w:r>
        <w:rPr>
          <w:rtl/>
        </w:rPr>
        <w:t>،</w:t>
      </w:r>
      <w:r w:rsidRPr="00456662">
        <w:rPr>
          <w:rtl/>
        </w:rPr>
        <w:t xml:space="preserve"> فإنّه هو الخالق للجميع</w:t>
      </w:r>
      <w:r>
        <w:rPr>
          <w:rtl/>
        </w:rPr>
        <w:t>،</w:t>
      </w:r>
      <w:r w:rsidRPr="00456662">
        <w:rPr>
          <w:rtl/>
        </w:rPr>
        <w:t xml:space="preserve"> القادر على كلّ شيء</w:t>
      </w:r>
      <w:r>
        <w:rPr>
          <w:rtl/>
        </w:rPr>
        <w:t>،</w:t>
      </w:r>
      <w:r w:rsidRPr="00456662">
        <w:rPr>
          <w:rtl/>
        </w:rPr>
        <w:t xml:space="preserve"> وهو المرجع في القيامة للحساب والمجازاة دون هذه التماثيل الّتي كانوا يعكفون عليها بعد أن نحتوها وخلقوها بأيديهم</w:t>
      </w:r>
      <w:r>
        <w:rPr>
          <w:rtl/>
        </w:rPr>
        <w:t>،</w:t>
      </w:r>
      <w:r w:rsidRPr="00456662">
        <w:rPr>
          <w:rtl/>
        </w:rPr>
        <w:t xml:space="preserve"> وهي لا تقدر على نفع ولا ضرّ</w:t>
      </w:r>
      <w:r>
        <w:rPr>
          <w:rtl/>
        </w:rPr>
        <w:t>،</w:t>
      </w:r>
      <w:r w:rsidRPr="00456662">
        <w:rPr>
          <w:rtl/>
        </w:rPr>
        <w:t xml:space="preserve"> ولا على خلق مثل ذباب</w:t>
      </w:r>
      <w:r>
        <w:rPr>
          <w:rtl/>
        </w:rPr>
        <w:t>،</w:t>
      </w:r>
      <w:r w:rsidRPr="00456662">
        <w:rPr>
          <w:rtl/>
        </w:rPr>
        <w:t xml:space="preserve"> ولا على مجازاة وحساب.</w:t>
      </w:r>
    </w:p>
    <w:p w:rsidR="00F470B7" w:rsidRPr="00456662" w:rsidRDefault="00F470B7" w:rsidP="00596B52">
      <w:pPr>
        <w:pStyle w:val="libNormal"/>
        <w:rPr>
          <w:rtl/>
        </w:rPr>
      </w:pPr>
      <w:r>
        <w:rPr>
          <w:rtl/>
        </w:rPr>
        <w:t>و «</w:t>
      </w:r>
      <w:r w:rsidRPr="00456662">
        <w:rPr>
          <w:rtl/>
        </w:rPr>
        <w:t xml:space="preserve">الذرء» بالهمزة : الخلق ؛ كما في الآية ؛ وقوله : </w:t>
      </w:r>
      <w:r w:rsidRPr="00D02CEF">
        <w:rPr>
          <w:rStyle w:val="libAlaemChar"/>
          <w:rtl/>
        </w:rPr>
        <w:t>(</w:t>
      </w:r>
      <w:r w:rsidRPr="009E78CC">
        <w:rPr>
          <w:rStyle w:val="libAieChar"/>
          <w:rtl/>
        </w:rPr>
        <w:t>وَلَقَدْ ذَرَأْنا لِجَهَنَّمَ</w:t>
      </w:r>
      <w:r w:rsidRPr="00D02CEF">
        <w:rPr>
          <w:rStyle w:val="libAlaemChar"/>
          <w:rtl/>
        </w:rPr>
        <w:t>)</w:t>
      </w:r>
      <w:r>
        <w:rPr>
          <w:rtl/>
        </w:rPr>
        <w:t xml:space="preserve"> ..</w:t>
      </w:r>
      <w:r w:rsidRPr="00456662">
        <w:rPr>
          <w:rtl/>
        </w:rPr>
        <w:t xml:space="preserve">. </w:t>
      </w:r>
      <w:r w:rsidRPr="00D02CEF">
        <w:rPr>
          <w:rStyle w:val="libFootnotenumChar"/>
          <w:rtl/>
        </w:rPr>
        <w:t>(1)</w:t>
      </w:r>
      <w:r w:rsidRPr="00456662">
        <w:rPr>
          <w:rtl/>
        </w:rPr>
        <w:t xml:space="preserve"> إلى آخره. ومنه الذرّيّة بتثليث الذال وأصلها الذروءة على وزن الفعولة</w:t>
      </w:r>
      <w:r>
        <w:rPr>
          <w:rtl/>
        </w:rPr>
        <w:t>،</w:t>
      </w:r>
      <w:r w:rsidRPr="00456662">
        <w:rPr>
          <w:rtl/>
        </w:rPr>
        <w:t xml:space="preserve"> فأبدلت الهمزة ياء ؛ كما في «النبيء» فإنّه من النبأ على ما قيل.</w:t>
      </w:r>
    </w:p>
    <w:p w:rsidR="00F470B7" w:rsidRPr="00456662" w:rsidRDefault="00F470B7" w:rsidP="00596B52">
      <w:pPr>
        <w:pStyle w:val="libNormal"/>
        <w:rPr>
          <w:rtl/>
        </w:rPr>
      </w:pPr>
      <w:r w:rsidRPr="00456662">
        <w:rPr>
          <w:rtl/>
        </w:rPr>
        <w:t>وقيل : إنّها من الذرّ</w:t>
      </w:r>
      <w:r>
        <w:rPr>
          <w:rtl/>
        </w:rPr>
        <w:t>،</w:t>
      </w:r>
      <w:r w:rsidRPr="00456662">
        <w:rPr>
          <w:rtl/>
        </w:rPr>
        <w:t xml:space="preserve"> وهو البثّ والتفريق</w:t>
      </w:r>
      <w:r>
        <w:rPr>
          <w:rtl/>
        </w:rPr>
        <w:t>،</w:t>
      </w:r>
      <w:r w:rsidRPr="00456662">
        <w:rPr>
          <w:rtl/>
        </w:rPr>
        <w:t xml:space="preserve"> لأنّه تعالى ذرّهم ونشرهم في الأرض</w:t>
      </w:r>
      <w:r>
        <w:rPr>
          <w:rtl/>
        </w:rPr>
        <w:t>،</w:t>
      </w:r>
      <w:r w:rsidRPr="00456662">
        <w:rPr>
          <w:rtl/>
        </w:rPr>
        <w:t xml:space="preserve"> فالوزن فعلولة فأبدلوا الراء الأخيرة ياء</w:t>
      </w:r>
      <w:r>
        <w:rPr>
          <w:rtl/>
        </w:rPr>
        <w:t>،</w:t>
      </w:r>
      <w:r w:rsidRPr="00456662">
        <w:rPr>
          <w:rtl/>
        </w:rPr>
        <w:t xml:space="preserve"> ثمّ أدغمت الواو فيها بعد قلب الواو ياء.</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179.</w:t>
      </w:r>
    </w:p>
    <w:p w:rsidR="00F470B7" w:rsidRPr="00456662" w:rsidRDefault="00F470B7" w:rsidP="00596B52">
      <w:pPr>
        <w:pStyle w:val="libNormal"/>
        <w:rPr>
          <w:rtl/>
        </w:rPr>
      </w:pPr>
      <w:r>
        <w:rPr>
          <w:rtl/>
        </w:rPr>
        <w:br w:type="page"/>
      </w:r>
      <w:r>
        <w:rPr>
          <w:rtl/>
        </w:rPr>
        <w:lastRenderedPageBreak/>
        <w:t>و «</w:t>
      </w:r>
      <w:r w:rsidRPr="00456662">
        <w:rPr>
          <w:rtl/>
        </w:rPr>
        <w:t>متى» استفهام وسؤال عن الزمان</w:t>
      </w:r>
      <w:r>
        <w:rPr>
          <w:rtl/>
        </w:rPr>
        <w:t>،</w:t>
      </w:r>
      <w:r w:rsidRPr="00456662">
        <w:rPr>
          <w:rtl/>
        </w:rPr>
        <w:t xml:space="preserve"> والمراد بالوعد ما يشمل الوعيد</w:t>
      </w:r>
      <w:r>
        <w:rPr>
          <w:rtl/>
        </w:rPr>
        <w:t>، و «</w:t>
      </w:r>
      <w:r w:rsidRPr="00456662">
        <w:rPr>
          <w:rtl/>
        </w:rPr>
        <w:t>اللام» فيه للعهد الحضوريّ أو الذكريّ لدلالة «وإليه تحشرون» على الحشر</w:t>
      </w:r>
      <w:r>
        <w:rPr>
          <w:rtl/>
        </w:rPr>
        <w:t>،</w:t>
      </w:r>
      <w:r w:rsidRPr="00456662">
        <w:rPr>
          <w:rtl/>
        </w:rPr>
        <w:t xml:space="preserve"> أو الخارجيّ وهو المعروف في مخاطبات الأنبياء مع الأمم في إرشادهم إلى الاعتقاد بالقيامة والحساب</w:t>
      </w:r>
      <w:r>
        <w:rPr>
          <w:rtl/>
        </w:rPr>
        <w:t>،</w:t>
      </w:r>
      <w:r w:rsidRPr="00456662">
        <w:rPr>
          <w:rtl/>
        </w:rPr>
        <w:t xml:space="preserve"> وإنكار الكفّار جميع ذلك</w:t>
      </w:r>
      <w:r>
        <w:rPr>
          <w:rtl/>
        </w:rPr>
        <w:t>،</w:t>
      </w:r>
      <w:r w:rsidRPr="00456662">
        <w:rPr>
          <w:rtl/>
        </w:rPr>
        <w:t xml:space="preserve"> وسؤالهم عن وقت ذلك تعنّتا واستهزاء</w:t>
      </w:r>
      <w:r>
        <w:rPr>
          <w:rtl/>
        </w:rPr>
        <w:t>،</w:t>
      </w:r>
      <w:r w:rsidRPr="00456662">
        <w:rPr>
          <w:rtl/>
        </w:rPr>
        <w:t xml:space="preserve"> ففي سورة الأعراف : </w:t>
      </w:r>
      <w:r w:rsidRPr="00D02CEF">
        <w:rPr>
          <w:rStyle w:val="libAlaemChar"/>
          <w:rtl/>
        </w:rPr>
        <w:t>(</w:t>
      </w:r>
      <w:r w:rsidRPr="009E78CC">
        <w:rPr>
          <w:rStyle w:val="libAieChar"/>
          <w:rtl/>
        </w:rPr>
        <w:t>يَسْئَلُونَكَ عَنِ السَّاعَةِ أَيَّانَ مُرْساها قُلْ إِنَّما عِلْمُها عِنْدَ رَبِّي لا يُجَلِّيها لِوَقْتِها إِلَّا هُوَ ثَقُلَتْ فِي السَّماواتِ وَالْأَرْضِ لا تَأْتِيكُمْ إِلَّا بَغْتَةً يَسْئَلُونَكَ كَأَنَّكَ حَفِيٌّ عَنْها قُلْ إِنَّما عِلْمُها عِنْدَ اللهِ وَلكِنَّ أَكْثَرَ النَّاسِ لا يَعْلَمُونَ</w:t>
      </w:r>
      <w:r w:rsidRPr="00D02CEF">
        <w:rPr>
          <w:rStyle w:val="libAlaemChar"/>
          <w:rtl/>
        </w:rPr>
        <w:t>)</w:t>
      </w:r>
      <w:r w:rsidRPr="00456662">
        <w:rPr>
          <w:rtl/>
        </w:rPr>
        <w:t xml:space="preserve"> </w:t>
      </w:r>
      <w:r w:rsidRPr="00D02CEF">
        <w:rPr>
          <w:rStyle w:val="libFootnotenumChar"/>
          <w:rtl/>
        </w:rPr>
        <w:t>(1)</w:t>
      </w:r>
      <w:r w:rsidRPr="00456662">
        <w:rPr>
          <w:rtl/>
        </w:rPr>
        <w:t xml:space="preserve"> ونحوها آيات أخرى دالّة على أنّ علم الساعة مخصوص بالله تعالى لا يعلمه سواه.</w:t>
      </w:r>
    </w:p>
    <w:p w:rsidR="00F470B7" w:rsidRPr="00456662" w:rsidRDefault="00F470B7" w:rsidP="00596B52">
      <w:pPr>
        <w:pStyle w:val="libNormal"/>
        <w:rPr>
          <w:rtl/>
        </w:rPr>
      </w:pPr>
      <w:r w:rsidRPr="00456662">
        <w:rPr>
          <w:rtl/>
        </w:rPr>
        <w:t xml:space="preserve">وفي الحقائق : قوله جلّت عظمته : </w:t>
      </w:r>
      <w:r w:rsidRPr="00D02CEF">
        <w:rPr>
          <w:rStyle w:val="libAlaemChar"/>
          <w:rtl/>
        </w:rPr>
        <w:t>(</w:t>
      </w:r>
      <w:r w:rsidRPr="009E78CC">
        <w:rPr>
          <w:rStyle w:val="libAieChar"/>
          <w:rtl/>
        </w:rPr>
        <w:t>قُلْ إِنَّمَا الْعِلْمُ عِنْدَ اللهِ</w:t>
      </w:r>
      <w:r w:rsidRPr="00D02CEF">
        <w:rPr>
          <w:rStyle w:val="libAlaemChar"/>
          <w:rtl/>
        </w:rPr>
        <w:t>)</w:t>
      </w:r>
      <w:r w:rsidRPr="00456662">
        <w:rPr>
          <w:rtl/>
        </w:rPr>
        <w:t xml:space="preserve"> ففي مكنون علمه فيما جرى في الأزل عن الخليقة وإن كان صدّيقا مرسلا</w:t>
      </w:r>
      <w:r>
        <w:rPr>
          <w:rtl/>
        </w:rPr>
        <w:t>،</w:t>
      </w:r>
      <w:r w:rsidRPr="00456662">
        <w:rPr>
          <w:rtl/>
        </w:rPr>
        <w:t xml:space="preserve"> أو ملكا مقرّبا</w:t>
      </w:r>
      <w:r>
        <w:rPr>
          <w:rtl/>
        </w:rPr>
        <w:t>،</w:t>
      </w:r>
      <w:r w:rsidRPr="00456662">
        <w:rPr>
          <w:rtl/>
        </w:rPr>
        <w:t xml:space="preserve"> فيكون عنهم مستورا كما كان في ستر الأزل قبل الخلق</w:t>
      </w:r>
      <w:r>
        <w:rPr>
          <w:rtl/>
        </w:rPr>
        <w:t>،</w:t>
      </w:r>
      <w:r w:rsidRPr="00456662">
        <w:rPr>
          <w:rtl/>
        </w:rPr>
        <w:t xml:space="preserve"> ولو أمعنت النظر يا صاحبي في العلم فإنّ حقيقة العلم منفيّ عن الخلق ؛ إذا الخلق لا يعلم حقيقة الأشياء</w:t>
      </w:r>
      <w:r>
        <w:rPr>
          <w:rtl/>
        </w:rPr>
        <w:t>،</w:t>
      </w:r>
      <w:r w:rsidRPr="00456662">
        <w:rPr>
          <w:rtl/>
        </w:rPr>
        <w:t xml:space="preserve"> فإنّ حقيقة علم الأشياء لمنشئها لا غير</w:t>
      </w:r>
      <w:r>
        <w:rPr>
          <w:rtl/>
        </w:rPr>
        <w:t>،</w:t>
      </w:r>
      <w:r w:rsidRPr="00456662">
        <w:rPr>
          <w:rtl/>
        </w:rPr>
        <w:t xml:space="preserve"> وذلك قوله تعالى : </w:t>
      </w:r>
      <w:r w:rsidRPr="00D02CEF">
        <w:rPr>
          <w:rStyle w:val="libAlaemChar"/>
          <w:rtl/>
        </w:rPr>
        <w:t>(</w:t>
      </w:r>
      <w:r w:rsidRPr="009E78CC">
        <w:rPr>
          <w:rStyle w:val="libAieChar"/>
          <w:rtl/>
        </w:rPr>
        <w:t>أَلا يَعْلَمُ مَنْ خَلَقَ</w:t>
      </w:r>
      <w:r w:rsidRPr="00D02CEF">
        <w:rPr>
          <w:rStyle w:val="libAlaemChar"/>
          <w:rtl/>
        </w:rPr>
        <w:t>)</w:t>
      </w:r>
      <w:r w:rsidRPr="00456662">
        <w:rPr>
          <w:rtl/>
        </w:rPr>
        <w:t xml:space="preserve"> أثبت العلم بالحقيقة لنفسه.</w:t>
      </w:r>
    </w:p>
    <w:p w:rsidR="00F470B7" w:rsidRPr="00456662" w:rsidRDefault="00F470B7" w:rsidP="00596B52">
      <w:pPr>
        <w:pStyle w:val="libNormal"/>
        <w:rPr>
          <w:rtl/>
        </w:rPr>
      </w:pPr>
      <w:r w:rsidRPr="00456662">
        <w:rPr>
          <w:rtl/>
        </w:rPr>
        <w:t>قال يحيى بن معاذ : أخفى الله علمه في عباده</w:t>
      </w:r>
      <w:r>
        <w:rPr>
          <w:rtl/>
        </w:rPr>
        <w:t>،</w:t>
      </w:r>
      <w:r w:rsidRPr="00456662">
        <w:rPr>
          <w:rtl/>
        </w:rPr>
        <w:t xml:space="preserve"> فكلّ يتّبع أمره على جهة الإشفاق لا يعلم ما سبق له</w:t>
      </w:r>
      <w:r>
        <w:rPr>
          <w:rtl/>
        </w:rPr>
        <w:t>،</w:t>
      </w:r>
      <w:r w:rsidRPr="00456662">
        <w:rPr>
          <w:rtl/>
        </w:rPr>
        <w:t xml:space="preserve"> وبماذا يختم له</w:t>
      </w:r>
      <w:r>
        <w:rPr>
          <w:rtl/>
        </w:rPr>
        <w:t>،</w:t>
      </w:r>
      <w:r w:rsidRPr="00456662">
        <w:rPr>
          <w:rtl/>
        </w:rPr>
        <w:t xml:space="preserve"> وذلك قوله : </w:t>
      </w:r>
      <w:r w:rsidRPr="00D02CEF">
        <w:rPr>
          <w:rStyle w:val="libAlaemChar"/>
          <w:rtl/>
        </w:rPr>
        <w:t>(</w:t>
      </w:r>
      <w:r w:rsidRPr="009E78CC">
        <w:rPr>
          <w:rStyle w:val="libAieChar"/>
          <w:rtl/>
        </w:rPr>
        <w:t>إِنَّمَا الْعِلْمُ عِنْدَ اللهِ</w:t>
      </w:r>
      <w:r w:rsidRPr="00D02CEF">
        <w:rPr>
          <w:rStyle w:val="libAlaemChar"/>
          <w:rtl/>
        </w:rPr>
        <w:t>)</w:t>
      </w:r>
      <w:r>
        <w:rPr>
          <w:rtl/>
        </w:rPr>
        <w:t>.</w:t>
      </w:r>
      <w:r w:rsidRPr="00456662">
        <w:rPr>
          <w:rtl/>
        </w:rPr>
        <w:t xml:space="preserve"> انتهى.</w:t>
      </w:r>
    </w:p>
    <w:p w:rsidR="00F470B7" w:rsidRPr="00456662" w:rsidRDefault="00F470B7" w:rsidP="00596B52">
      <w:pPr>
        <w:pStyle w:val="libNormal"/>
        <w:rPr>
          <w:rtl/>
        </w:rPr>
      </w:pPr>
      <w:r w:rsidRPr="00456662">
        <w:rPr>
          <w:rtl/>
        </w:rPr>
        <w:t>ويظهر منه أنّ «اللام» في «العلم» للجنس أو للاستغراق الحقيقيّ</w:t>
      </w:r>
      <w:r>
        <w:rPr>
          <w:rtl/>
        </w:rPr>
        <w:t>،</w:t>
      </w:r>
      <w:r w:rsidRPr="00456662">
        <w:rPr>
          <w:rtl/>
        </w:rPr>
        <w:t xml:space="preserve"> فمفاد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الأعراف : 187.</w:t>
      </w:r>
    </w:p>
    <w:p w:rsidR="00F470B7" w:rsidRPr="00456662" w:rsidRDefault="00F470B7" w:rsidP="00930449">
      <w:pPr>
        <w:pStyle w:val="libNormal0"/>
        <w:rPr>
          <w:rtl/>
        </w:rPr>
      </w:pPr>
      <w:r>
        <w:rPr>
          <w:rtl/>
        </w:rPr>
        <w:br w:type="page"/>
      </w:r>
      <w:r w:rsidRPr="00456662">
        <w:rPr>
          <w:rtl/>
        </w:rPr>
        <w:lastRenderedPageBreak/>
        <w:t>هذا الكلام أنّ حقائق الأشياء كما هي علمها خاصّ بالله</w:t>
      </w:r>
      <w:r>
        <w:rPr>
          <w:rtl/>
        </w:rPr>
        <w:t>،</w:t>
      </w:r>
      <w:r w:rsidRPr="00456662">
        <w:rPr>
          <w:rtl/>
        </w:rPr>
        <w:t xml:space="preserve"> وخارج عن الطاقة البشريّة</w:t>
      </w:r>
      <w:r>
        <w:rPr>
          <w:rtl/>
        </w:rPr>
        <w:t>،</w:t>
      </w:r>
      <w:r w:rsidRPr="00456662">
        <w:rPr>
          <w:rtl/>
        </w:rPr>
        <w:t xml:space="preserve"> ولكن يترشّح على العلماء وإن كانوا رسلا أو ملكا على حسب طاقتهم البشريّة والإمكانيّة</w:t>
      </w:r>
      <w:r>
        <w:rPr>
          <w:rtl/>
        </w:rPr>
        <w:t>،</w:t>
      </w:r>
      <w:r w:rsidRPr="00456662">
        <w:rPr>
          <w:rtl/>
        </w:rPr>
        <w:t xml:space="preserve"> ولذا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كيف الوصول إلى سعاد ودونها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قلل الجبال ودونهنّ حتوف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 xml:space="preserve">الرجل حافية ومالي مركب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الكفّ صفر والطريق مخوف </w:t>
            </w:r>
            <w:r w:rsidRPr="00086944">
              <w:rPr>
                <w:rStyle w:val="libPoemTiniChar0"/>
                <w:rtl/>
              </w:rPr>
              <w:br/>
              <w:t> </w:t>
            </w:r>
          </w:p>
        </w:tc>
      </w:tr>
    </w:tbl>
    <w:p w:rsidR="00F470B7" w:rsidRPr="00456662" w:rsidRDefault="00F470B7" w:rsidP="00596B52">
      <w:pPr>
        <w:pStyle w:val="libNormal"/>
        <w:rPr>
          <w:rtl/>
        </w:rPr>
      </w:pPr>
      <w:r w:rsidRPr="00456662">
        <w:rPr>
          <w:rtl/>
        </w:rPr>
        <w:t>وكيف كان</w:t>
      </w:r>
      <w:r>
        <w:rPr>
          <w:rtl/>
        </w:rPr>
        <w:t>،</w:t>
      </w:r>
      <w:r w:rsidRPr="00456662">
        <w:rPr>
          <w:rtl/>
        </w:rPr>
        <w:t xml:space="preserve"> فكلمة «إنّما» تفيد حصر العلم مطلقا فيه تعالى من قبيل حصر الصفة في الموصوف</w:t>
      </w:r>
      <w:r>
        <w:rPr>
          <w:rtl/>
        </w:rPr>
        <w:t>،</w:t>
      </w:r>
      <w:r w:rsidRPr="00456662">
        <w:rPr>
          <w:rtl/>
        </w:rPr>
        <w:t xml:space="preserve"> ومن المحتمل كون «اللام» نائبة عن الضمير على ما جوّزه الكوفيّون ؛ أي إنّما علم هذا الوقت عند الله. فتأمّل.</w:t>
      </w:r>
    </w:p>
    <w:p w:rsidR="00F470B7" w:rsidRPr="00456662" w:rsidRDefault="00F470B7" w:rsidP="00596B52">
      <w:pPr>
        <w:pStyle w:val="libNormal"/>
        <w:rPr>
          <w:rtl/>
        </w:rPr>
      </w:pPr>
      <w:r w:rsidRPr="00456662">
        <w:rPr>
          <w:rtl/>
        </w:rPr>
        <w:t>وكيف كان</w:t>
      </w:r>
      <w:r>
        <w:rPr>
          <w:rtl/>
        </w:rPr>
        <w:t>،</w:t>
      </w:r>
      <w:r w:rsidRPr="00456662">
        <w:rPr>
          <w:rtl/>
        </w:rPr>
        <w:t xml:space="preserve"> فالقصر قصر أفراد</w:t>
      </w:r>
      <w:r>
        <w:rPr>
          <w:rtl/>
        </w:rPr>
        <w:t>،</w:t>
      </w:r>
      <w:r w:rsidRPr="00456662">
        <w:rPr>
          <w:rtl/>
        </w:rPr>
        <w:t xml:space="preserve"> لاعتقاد المخاطبين الشركة في صفة العلم المطلق أو الخاصّ بينه تعالى وبين غيره</w:t>
      </w:r>
      <w:r>
        <w:rPr>
          <w:rtl/>
        </w:rPr>
        <w:t>،</w:t>
      </w:r>
      <w:r w:rsidRPr="00456662">
        <w:rPr>
          <w:rtl/>
        </w:rPr>
        <w:t xml:space="preserve"> وحقيقيّ</w:t>
      </w:r>
      <w:r>
        <w:rPr>
          <w:rtl/>
        </w:rPr>
        <w:t>،</w:t>
      </w:r>
      <w:r w:rsidRPr="00456662">
        <w:rPr>
          <w:rtl/>
        </w:rPr>
        <w:t xml:space="preserve"> فإنّ العلم المذكور لا يتجاوزه إلى غيره في الحقيقة ونفس الأمر. فليتأمّل.</w:t>
      </w:r>
    </w:p>
    <w:p w:rsidR="00F470B7" w:rsidRDefault="00F470B7" w:rsidP="00596B52">
      <w:pPr>
        <w:pStyle w:val="libNormal"/>
        <w:rPr>
          <w:rtl/>
        </w:rPr>
      </w:pPr>
      <w:r w:rsidRPr="00456662">
        <w:rPr>
          <w:rtl/>
        </w:rPr>
        <w:t xml:space="preserve">ومثله القصر في قوله : </w:t>
      </w:r>
      <w:r w:rsidRPr="00D02CEF">
        <w:rPr>
          <w:rStyle w:val="libAlaemChar"/>
          <w:rtl/>
        </w:rPr>
        <w:t>(</w:t>
      </w:r>
      <w:r w:rsidRPr="009E78CC">
        <w:rPr>
          <w:rStyle w:val="libAieChar"/>
          <w:rtl/>
        </w:rPr>
        <w:t>وَإِنَّما أَنَا نَذِيرٌ مُبِينٌ</w:t>
      </w:r>
      <w:r w:rsidRPr="00D02CEF">
        <w:rPr>
          <w:rStyle w:val="libAlaemChar"/>
          <w:rtl/>
        </w:rPr>
        <w:t>)</w:t>
      </w:r>
      <w:r w:rsidRPr="00456662">
        <w:rPr>
          <w:rtl/>
        </w:rPr>
        <w:t xml:space="preserve"> فإنّه أيضا أفراد</w:t>
      </w:r>
      <w:r>
        <w:rPr>
          <w:rtl/>
        </w:rPr>
        <w:t>،</w:t>
      </w:r>
      <w:r w:rsidRPr="00456662">
        <w:rPr>
          <w:rtl/>
        </w:rPr>
        <w:t xml:space="preserve"> ولكنّه غير حقيقيّ</w:t>
      </w:r>
      <w:r>
        <w:rPr>
          <w:rtl/>
        </w:rPr>
        <w:t>،</w:t>
      </w:r>
      <w:r w:rsidRPr="00456662">
        <w:rPr>
          <w:rtl/>
        </w:rPr>
        <w:t xml:space="preserve"> ومن قبيل قصر الموصوف على الصفة.</w:t>
      </w:r>
    </w:p>
    <w:p w:rsidR="00F470B7" w:rsidRDefault="00F470B7" w:rsidP="00596B52">
      <w:pPr>
        <w:pStyle w:val="libNormal"/>
        <w:rPr>
          <w:rtl/>
        </w:rPr>
      </w:pPr>
      <w:r>
        <w:rPr>
          <w:rtl/>
        </w:rPr>
        <w:t>و «</w:t>
      </w:r>
      <w:r w:rsidRPr="00456662">
        <w:rPr>
          <w:rtl/>
        </w:rPr>
        <w:t>النذير» المنذر</w:t>
      </w:r>
      <w:r>
        <w:rPr>
          <w:rtl/>
        </w:rPr>
        <w:t>،</w:t>
      </w:r>
      <w:r w:rsidRPr="00456662">
        <w:rPr>
          <w:rtl/>
        </w:rPr>
        <w:t xml:space="preserve"> أي : المخوّف من العذاب.</w:t>
      </w:r>
    </w:p>
    <w:p w:rsidR="00F470B7" w:rsidRPr="00456662" w:rsidRDefault="00F470B7" w:rsidP="00596B52">
      <w:pPr>
        <w:pStyle w:val="libNormal"/>
        <w:rPr>
          <w:rtl/>
        </w:rPr>
      </w:pPr>
      <w:r>
        <w:rPr>
          <w:rtl/>
        </w:rPr>
        <w:t>و «</w:t>
      </w:r>
      <w:r w:rsidRPr="00456662">
        <w:rPr>
          <w:rtl/>
        </w:rPr>
        <w:t>المبين» الظاهر صدقه</w:t>
      </w:r>
      <w:r>
        <w:rPr>
          <w:rtl/>
        </w:rPr>
        <w:t>،</w:t>
      </w:r>
      <w:r w:rsidRPr="00456662">
        <w:rPr>
          <w:rtl/>
        </w:rPr>
        <w:t xml:space="preserve"> أو المظهر حجّته بالبيّنات والآيات.</w:t>
      </w:r>
    </w:p>
    <w:p w:rsidR="00F470B7" w:rsidRPr="00456662" w:rsidRDefault="00F470B7" w:rsidP="00596B52">
      <w:pPr>
        <w:pStyle w:val="libNormal"/>
        <w:rPr>
          <w:rtl/>
        </w:rPr>
      </w:pPr>
      <w:r w:rsidRPr="00456662">
        <w:rPr>
          <w:rtl/>
        </w:rPr>
        <w:t xml:space="preserve">قال الطبرسي رحمه الله : أي مبيّن لكم ما أنزل الله إليّ من الوعد والوعيد والأحكام </w:t>
      </w:r>
      <w:r w:rsidRPr="00D02CEF">
        <w:rPr>
          <w:rStyle w:val="libFootnotenumChar"/>
          <w:rtl/>
        </w:rPr>
        <w:t>(1)</w:t>
      </w:r>
      <w:r>
        <w:rPr>
          <w:rtl/>
        </w:rPr>
        <w:t>.</w:t>
      </w:r>
    </w:p>
    <w:p w:rsidR="00F470B7" w:rsidRPr="00456662" w:rsidRDefault="00F470B7" w:rsidP="00596B52">
      <w:pPr>
        <w:pStyle w:val="libNormal"/>
        <w:rPr>
          <w:rtl/>
        </w:rPr>
      </w:pPr>
      <w:r w:rsidRPr="00D02CEF">
        <w:rPr>
          <w:rStyle w:val="libAlaemChar"/>
          <w:rtl/>
        </w:rPr>
        <w:t>(</w:t>
      </w:r>
      <w:r w:rsidRPr="009E78CC">
        <w:rPr>
          <w:rStyle w:val="libAieChar"/>
          <w:rtl/>
        </w:rPr>
        <w:t>فَلَمَّا رَأَوْهُ زُلْفَةً سِيئَتْ وُجُوهُ الَّذِينَ كَفَرُوا وَقِيلَ هذَا الَّذِي كُنْتُمْ بِهِ تَدَّعُونَ</w:t>
      </w:r>
      <w:r w:rsidRPr="00D02CEF">
        <w:rPr>
          <w:rStyle w:val="libAlaemChar"/>
          <w:rtl/>
        </w:rPr>
        <w:t>)</w:t>
      </w:r>
      <w:r w:rsidRPr="00456662">
        <w:rPr>
          <w:rtl/>
        </w:rPr>
        <w:t xml:space="preserve"> أشار بالتعبير عن المستقبل بلفظ الماضي إلى أنّ وقوع هذا الوعد أمر يقينيّ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415.</w:t>
      </w:r>
    </w:p>
    <w:p w:rsidR="00F470B7" w:rsidRPr="00456662" w:rsidRDefault="00F470B7" w:rsidP="00930449">
      <w:pPr>
        <w:pStyle w:val="libNormal0"/>
        <w:rPr>
          <w:rtl/>
        </w:rPr>
      </w:pPr>
      <w:r>
        <w:rPr>
          <w:rtl/>
        </w:rPr>
        <w:br w:type="page"/>
      </w:r>
      <w:r w:rsidRPr="00456662">
        <w:rPr>
          <w:rtl/>
        </w:rPr>
        <w:lastRenderedPageBreak/>
        <w:t>لا ريب فيه</w:t>
      </w:r>
      <w:r>
        <w:rPr>
          <w:rtl/>
        </w:rPr>
        <w:t>،</w:t>
      </w:r>
      <w:r w:rsidRPr="00456662">
        <w:rPr>
          <w:rtl/>
        </w:rPr>
        <w:t xml:space="preserve"> فهو بمنزلة الماضي الواقع قطعا</w:t>
      </w:r>
      <w:r>
        <w:rPr>
          <w:rtl/>
        </w:rPr>
        <w:t>،</w:t>
      </w:r>
      <w:r w:rsidRPr="00456662">
        <w:rPr>
          <w:rtl/>
        </w:rPr>
        <w:t xml:space="preserve"> هذا مع أنّ الماضي والمستقبل والحال بالنسبة إلى الحقّ تعالى سواء ؛ كما حقّق في محلّ آخر.</w:t>
      </w:r>
    </w:p>
    <w:p w:rsidR="00F470B7" w:rsidRDefault="00F470B7" w:rsidP="00596B52">
      <w:pPr>
        <w:pStyle w:val="libNormal"/>
        <w:rPr>
          <w:rtl/>
        </w:rPr>
      </w:pPr>
      <w:r w:rsidRPr="00456662">
        <w:rPr>
          <w:rtl/>
        </w:rPr>
        <w:t>نعم</w:t>
      </w:r>
      <w:r>
        <w:rPr>
          <w:rtl/>
        </w:rPr>
        <w:t>،</w:t>
      </w:r>
      <w:r w:rsidRPr="00456662">
        <w:rPr>
          <w:rtl/>
        </w:rPr>
        <w:t xml:space="preserve"> عن مجاهد : أنّ المراد</w:t>
      </w:r>
      <w:r>
        <w:rPr>
          <w:rtl/>
        </w:rPr>
        <w:t xml:space="preserve"> بـ </w:t>
      </w:r>
      <w:r w:rsidRPr="00456662">
        <w:rPr>
          <w:rtl/>
        </w:rPr>
        <w:t>«ما رأوه» ما وقع على الكفّار يوم بدر من القتل والأسر</w:t>
      </w:r>
      <w:r>
        <w:rPr>
          <w:rtl/>
        </w:rPr>
        <w:t>،</w:t>
      </w:r>
      <w:r w:rsidRPr="00456662">
        <w:rPr>
          <w:rtl/>
        </w:rPr>
        <w:t xml:space="preserve"> فلا حاجة إلى التأويل</w:t>
      </w:r>
      <w:r>
        <w:rPr>
          <w:rtl/>
        </w:rPr>
        <w:t>،</w:t>
      </w:r>
      <w:r w:rsidRPr="00456662">
        <w:rPr>
          <w:rtl/>
        </w:rPr>
        <w:t xml:space="preserve"> ولكنّه خلاف الظاهر.</w:t>
      </w:r>
    </w:p>
    <w:p w:rsidR="00F470B7" w:rsidRPr="00456662" w:rsidRDefault="00F470B7" w:rsidP="00596B52">
      <w:pPr>
        <w:pStyle w:val="libNormal"/>
        <w:rPr>
          <w:rtl/>
        </w:rPr>
      </w:pPr>
      <w:r>
        <w:rPr>
          <w:rtl/>
        </w:rPr>
        <w:t>و «</w:t>
      </w:r>
      <w:r w:rsidRPr="00456662">
        <w:rPr>
          <w:rtl/>
        </w:rPr>
        <w:t>الزلفة»</w:t>
      </w:r>
      <w:r>
        <w:rPr>
          <w:rtl/>
        </w:rPr>
        <w:t xml:space="preserve"> و «</w:t>
      </w:r>
      <w:r w:rsidRPr="00456662">
        <w:rPr>
          <w:rtl/>
        </w:rPr>
        <w:t>الزلفى» القربى</w:t>
      </w:r>
      <w:r>
        <w:rPr>
          <w:rtl/>
        </w:rPr>
        <w:t>،</w:t>
      </w:r>
      <w:r w:rsidRPr="00456662">
        <w:rPr>
          <w:rtl/>
        </w:rPr>
        <w:t xml:space="preserve"> ومنه قوله : </w:t>
      </w:r>
      <w:r w:rsidRPr="00D02CEF">
        <w:rPr>
          <w:rStyle w:val="libAlaemChar"/>
          <w:rtl/>
        </w:rPr>
        <w:t>(</w:t>
      </w:r>
      <w:r w:rsidRPr="009E78CC">
        <w:rPr>
          <w:rStyle w:val="libAieChar"/>
          <w:rtl/>
        </w:rPr>
        <w:t>وَأُزْلِفَتِ الْجَنَّةُ لِلْمُتَّقِينَ</w:t>
      </w:r>
      <w:r w:rsidRPr="00D02CEF">
        <w:rPr>
          <w:rStyle w:val="libAlaemChar"/>
          <w:rtl/>
        </w:rPr>
        <w:t>)</w:t>
      </w:r>
      <w:r w:rsidRPr="00456662">
        <w:rPr>
          <w:rtl/>
        </w:rPr>
        <w:t xml:space="preserve"> </w:t>
      </w:r>
      <w:r w:rsidRPr="00D02CEF">
        <w:rPr>
          <w:rStyle w:val="libFootnotenumChar"/>
          <w:rtl/>
        </w:rPr>
        <w:t>(1)</w:t>
      </w:r>
      <w:r w:rsidRPr="00456662">
        <w:rPr>
          <w:rtl/>
        </w:rPr>
        <w:t xml:space="preserve"> أي قربت ؛ أي فلمّا رأوا العذاب الموعود قريبا منهم.</w:t>
      </w:r>
    </w:p>
    <w:p w:rsidR="00F470B7" w:rsidRPr="00456662" w:rsidRDefault="00F470B7" w:rsidP="00596B52">
      <w:pPr>
        <w:pStyle w:val="libNormal"/>
        <w:rPr>
          <w:rtl/>
        </w:rPr>
      </w:pPr>
      <w:r w:rsidRPr="00456662">
        <w:rPr>
          <w:rtl/>
        </w:rPr>
        <w:t>وقيل : أي معاينة بعين اليقين.</w:t>
      </w:r>
    </w:p>
    <w:p w:rsidR="00F470B7" w:rsidRPr="00456662" w:rsidRDefault="00F470B7" w:rsidP="00596B52">
      <w:pPr>
        <w:pStyle w:val="libNormal"/>
        <w:rPr>
          <w:rtl/>
        </w:rPr>
      </w:pPr>
      <w:r w:rsidRPr="00456662">
        <w:rPr>
          <w:rtl/>
        </w:rPr>
        <w:t>وقيل : إنّ المعنى إذا بعثوا ورأوا القيامة قد قامت ورأوا ما أعدّ لهم من العذاب «سيئت وجوه الّذين كفروا» : اسودّت وجوههم.</w:t>
      </w:r>
    </w:p>
    <w:p w:rsidR="00F470B7" w:rsidRPr="00456662" w:rsidRDefault="00F470B7" w:rsidP="00596B52">
      <w:pPr>
        <w:pStyle w:val="libNormal"/>
        <w:rPr>
          <w:rtl/>
        </w:rPr>
      </w:pPr>
      <w:r w:rsidRPr="00456662">
        <w:rPr>
          <w:rtl/>
        </w:rPr>
        <w:t>وقيل : أي قبحت وجوههم بلون السواد.</w:t>
      </w:r>
    </w:p>
    <w:p w:rsidR="00F470B7" w:rsidRPr="00456662" w:rsidRDefault="00F470B7" w:rsidP="00596B52">
      <w:pPr>
        <w:pStyle w:val="libNormal"/>
        <w:rPr>
          <w:rtl/>
        </w:rPr>
      </w:pPr>
      <w:r w:rsidRPr="00456662">
        <w:rPr>
          <w:rtl/>
        </w:rPr>
        <w:t>وقيل : أي ظهرت على وجوههم آثار الكآبة والغمّ والحسرة</w:t>
      </w:r>
      <w:r>
        <w:rPr>
          <w:rtl/>
        </w:rPr>
        <w:t>،</w:t>
      </w:r>
      <w:r w:rsidRPr="00456662">
        <w:rPr>
          <w:rtl/>
        </w:rPr>
        <w:t xml:space="preserve"> ونالهم السوء والخزي والافتضاح.</w:t>
      </w:r>
    </w:p>
    <w:p w:rsidR="00F470B7" w:rsidRPr="00456662" w:rsidRDefault="00F470B7" w:rsidP="00596B52">
      <w:pPr>
        <w:pStyle w:val="libNormal"/>
        <w:rPr>
          <w:rtl/>
        </w:rPr>
      </w:pPr>
      <w:r w:rsidRPr="00456662">
        <w:rPr>
          <w:rtl/>
        </w:rPr>
        <w:t>وقيل : ظهر كذبهم فيما يدّعون.</w:t>
      </w:r>
    </w:p>
    <w:p w:rsidR="00F470B7" w:rsidRDefault="00F470B7" w:rsidP="00596B52">
      <w:pPr>
        <w:pStyle w:val="libNormal"/>
        <w:rPr>
          <w:rtl/>
        </w:rPr>
      </w:pPr>
      <w:r w:rsidRPr="00456662">
        <w:rPr>
          <w:rtl/>
        </w:rPr>
        <w:t>قوله «وقيل»</w:t>
      </w:r>
      <w:r>
        <w:rPr>
          <w:rtl/>
        </w:rPr>
        <w:t xml:space="preserve"> ..</w:t>
      </w:r>
      <w:r w:rsidRPr="00456662">
        <w:rPr>
          <w:rtl/>
        </w:rPr>
        <w:t>. إلى آخره</w:t>
      </w:r>
      <w:r>
        <w:rPr>
          <w:rtl/>
        </w:rPr>
        <w:t>،</w:t>
      </w:r>
      <w:r w:rsidRPr="00456662">
        <w:rPr>
          <w:rtl/>
        </w:rPr>
        <w:t xml:space="preserve"> القائل بهذا القول لهم الملائكة</w:t>
      </w:r>
      <w:r>
        <w:rPr>
          <w:rtl/>
        </w:rPr>
        <w:t>،</w:t>
      </w:r>
      <w:r w:rsidRPr="00456662">
        <w:rPr>
          <w:rtl/>
        </w:rPr>
        <w:t xml:space="preserve"> أو خصوص الزبانية</w:t>
      </w:r>
      <w:r>
        <w:rPr>
          <w:rtl/>
        </w:rPr>
        <w:t>،</w:t>
      </w:r>
      <w:r w:rsidRPr="00456662">
        <w:rPr>
          <w:rtl/>
        </w:rPr>
        <w:t xml:space="preserve"> أو الأنبياء</w:t>
      </w:r>
      <w:r>
        <w:rPr>
          <w:rtl/>
        </w:rPr>
        <w:t>،</w:t>
      </w:r>
      <w:r w:rsidRPr="00456662">
        <w:rPr>
          <w:rtl/>
        </w:rPr>
        <w:t xml:space="preserve"> أو المؤمنون.</w:t>
      </w:r>
    </w:p>
    <w:p w:rsidR="00F470B7" w:rsidRPr="00456662" w:rsidRDefault="00F470B7" w:rsidP="00596B52">
      <w:pPr>
        <w:pStyle w:val="libNormal"/>
        <w:rPr>
          <w:rtl/>
        </w:rPr>
      </w:pPr>
      <w:r>
        <w:rPr>
          <w:rtl/>
        </w:rPr>
        <w:t>و «</w:t>
      </w:r>
      <w:r w:rsidRPr="00456662">
        <w:rPr>
          <w:rtl/>
        </w:rPr>
        <w:t>تدّعون» بسكون «الدال» من الدعاء أو بتشديدها على القراءة المشهورة من الادّعاء</w:t>
      </w:r>
      <w:r>
        <w:rPr>
          <w:rtl/>
        </w:rPr>
        <w:t>،</w:t>
      </w:r>
      <w:r w:rsidRPr="00456662">
        <w:rPr>
          <w:rtl/>
        </w:rPr>
        <w:t xml:space="preserve"> والمعنى واحد ؛ كما في «تدخرون»</w:t>
      </w:r>
      <w:r>
        <w:rPr>
          <w:rtl/>
        </w:rPr>
        <w:t xml:space="preserve"> و «</w:t>
      </w:r>
      <w:r w:rsidRPr="00456662">
        <w:rPr>
          <w:rtl/>
        </w:rPr>
        <w:t>تدّخرون»</w:t>
      </w:r>
      <w:r>
        <w:rPr>
          <w:rtl/>
        </w:rPr>
        <w:t>.</w:t>
      </w:r>
    </w:p>
    <w:p w:rsidR="00F470B7" w:rsidRPr="00456662" w:rsidRDefault="00F470B7" w:rsidP="00596B52">
      <w:pPr>
        <w:pStyle w:val="libNormal"/>
        <w:rPr>
          <w:rtl/>
        </w:rPr>
      </w:pPr>
      <w:r w:rsidRPr="00456662">
        <w:rPr>
          <w:rtl/>
        </w:rPr>
        <w:t>قيل : أي تدّعون أن لا جنّة ولا نار</w:t>
      </w:r>
      <w:r>
        <w:rPr>
          <w:rtl/>
        </w:rPr>
        <w:t>،</w:t>
      </w:r>
      <w:r w:rsidRPr="00456662">
        <w:rPr>
          <w:rtl/>
        </w:rPr>
        <w:t xml:space="preserve"> ولا حساب ولا مجازاة</w:t>
      </w:r>
      <w:r>
        <w:rPr>
          <w:rtl/>
        </w:rPr>
        <w:t>،</w:t>
      </w:r>
      <w:r w:rsidRPr="00456662">
        <w:rPr>
          <w:rtl/>
        </w:rPr>
        <w:t xml:space="preserve"> وأن لا حياة إلّا حياتنا الدنيا نموت ونحيى وما يهلكنا إلّا الدهر.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ق : 31</w:t>
      </w:r>
      <w:r>
        <w:rPr>
          <w:rtl/>
        </w:rPr>
        <w:t>،</w:t>
      </w:r>
      <w:r w:rsidRPr="00456662">
        <w:rPr>
          <w:rtl/>
        </w:rPr>
        <w:t xml:space="preserve"> والشعراء : 90.</w:t>
      </w:r>
    </w:p>
    <w:p w:rsidR="00F470B7" w:rsidRPr="00456662" w:rsidRDefault="00F470B7" w:rsidP="00596B52">
      <w:pPr>
        <w:pStyle w:val="libNormal"/>
        <w:rPr>
          <w:rtl/>
        </w:rPr>
      </w:pPr>
      <w:r>
        <w:rPr>
          <w:rtl/>
        </w:rPr>
        <w:br w:type="page"/>
      </w:r>
      <w:r w:rsidRPr="00456662">
        <w:rPr>
          <w:rtl/>
        </w:rPr>
        <w:lastRenderedPageBreak/>
        <w:t>وقيل : أي تستعجلون وتدعون الله بتعجيله.</w:t>
      </w:r>
    </w:p>
    <w:p w:rsidR="00F470B7" w:rsidRPr="00456662" w:rsidRDefault="00F470B7" w:rsidP="00596B52">
      <w:pPr>
        <w:pStyle w:val="libNormal"/>
        <w:rPr>
          <w:rtl/>
        </w:rPr>
      </w:pPr>
      <w:r w:rsidRPr="00456662">
        <w:rPr>
          <w:rtl/>
        </w:rPr>
        <w:t>ويؤيّده : جملة من الآيات القرآنيّة.</w:t>
      </w:r>
    </w:p>
    <w:p w:rsidR="00F470B7" w:rsidRPr="00456662" w:rsidRDefault="00F470B7" w:rsidP="00596B52">
      <w:pPr>
        <w:pStyle w:val="libNormal"/>
        <w:rPr>
          <w:rtl/>
        </w:rPr>
      </w:pPr>
      <w:r w:rsidRPr="00456662">
        <w:rPr>
          <w:rtl/>
        </w:rPr>
        <w:t>وقيل : المراد بالّذين كفروا هم الّذين أنكروا ولاية عليّ عليه السلام ومقامه</w:t>
      </w:r>
      <w:r>
        <w:rPr>
          <w:rtl/>
        </w:rPr>
        <w:t>،</w:t>
      </w:r>
      <w:r w:rsidRPr="00456662">
        <w:rPr>
          <w:rtl/>
        </w:rPr>
        <w:t xml:space="preserve"> ولا شكّ في كفرهم باطنا</w:t>
      </w:r>
      <w:r>
        <w:rPr>
          <w:rtl/>
        </w:rPr>
        <w:t>،</w:t>
      </w:r>
      <w:r w:rsidRPr="00456662">
        <w:rPr>
          <w:rtl/>
        </w:rPr>
        <w:t xml:space="preserve"> وقد أفتى جماعة من أصحابنا بكفرهم ونجاستهم ظاهرا أيضا</w:t>
      </w:r>
      <w:r>
        <w:rPr>
          <w:rtl/>
        </w:rPr>
        <w:t>،</w:t>
      </w:r>
      <w:r w:rsidRPr="00456662">
        <w:rPr>
          <w:rtl/>
        </w:rPr>
        <w:t xml:space="preserve"> لإنكارهم ما هو الضروريّ من القرآن والنصّ المتواتر عن النبيّ صلّى الله عليه وآله. فتأمّل.</w:t>
      </w:r>
    </w:p>
    <w:p w:rsidR="00F470B7" w:rsidRPr="00456662" w:rsidRDefault="00F470B7" w:rsidP="00596B52">
      <w:pPr>
        <w:pStyle w:val="libNormal"/>
        <w:rPr>
          <w:rtl/>
        </w:rPr>
      </w:pPr>
      <w:r w:rsidRPr="00456662">
        <w:rPr>
          <w:rtl/>
        </w:rPr>
        <w:t>وقد ورد أنّ هذه الآية نزلت في عليّ عليه السلام وأصحابه الّذين عملوا ما عملوا فيرون أمير المؤمنين عليه السلام في أغبط الأماكن</w:t>
      </w:r>
      <w:r>
        <w:rPr>
          <w:rtl/>
        </w:rPr>
        <w:t>،</w:t>
      </w:r>
      <w:r w:rsidRPr="00456662">
        <w:rPr>
          <w:rtl/>
        </w:rPr>
        <w:t xml:space="preserve"> فيسيء وجوههم</w:t>
      </w:r>
      <w:r>
        <w:rPr>
          <w:rtl/>
        </w:rPr>
        <w:t>،</w:t>
      </w:r>
      <w:r w:rsidRPr="00456662">
        <w:rPr>
          <w:rtl/>
        </w:rPr>
        <w:t xml:space="preserve"> ويقال لهم «هذا الّذي كنتم به تدّعون» الّذي انتحلتم اسمه وتسمّيتم أنفسكم بهذا اللقب</w:t>
      </w:r>
      <w:r>
        <w:rPr>
          <w:rtl/>
        </w:rPr>
        <w:t>،</w:t>
      </w:r>
      <w:r w:rsidRPr="00456662">
        <w:rPr>
          <w:rtl/>
        </w:rPr>
        <w:t xml:space="preserve"> وهم خلفاء بني أميّة وبني العبّاس الّذين سمّوا أنفسهم بأمير المؤمنين.</w:t>
      </w:r>
    </w:p>
    <w:p w:rsidR="00F470B7" w:rsidRPr="00456662" w:rsidRDefault="00F470B7" w:rsidP="00596B52">
      <w:pPr>
        <w:pStyle w:val="libNormal"/>
        <w:rPr>
          <w:rtl/>
        </w:rPr>
      </w:pPr>
      <w:r w:rsidRPr="00456662">
        <w:rPr>
          <w:rtl/>
        </w:rPr>
        <w:t>وفي تفسير عليّ بن إبراهيم القمّيّ رحمه الله بعد ذكر هذه الآية قال عليه السلام : إذا كان يوم القيامة ونظر أعداء أمير المؤمنين عليه السلام ما أعطاه الله من المنزلة الشريفة العظيمة وبيده لواء الحمد وهو على الحوض يسقي ويمنع ؛ تسودّ وجوه أعدائه</w:t>
      </w:r>
      <w:r>
        <w:rPr>
          <w:rtl/>
        </w:rPr>
        <w:t>،</w:t>
      </w:r>
      <w:r w:rsidRPr="00456662">
        <w:rPr>
          <w:rtl/>
        </w:rPr>
        <w:t xml:space="preserve"> فيقال لهم «هذا الّذي كنتم به تدّعون» أي : هذا الّذي كنتم به تدّعون منزلته وموضعه واسمه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D02CEF">
        <w:rPr>
          <w:rStyle w:val="libAlaemChar"/>
          <w:rtl/>
        </w:rPr>
        <w:t>(</w:t>
      </w:r>
      <w:r w:rsidRPr="009E78CC">
        <w:rPr>
          <w:rStyle w:val="libAieChar"/>
          <w:rtl/>
        </w:rPr>
        <w:t>قُلْ أَرَأَيْتُمْ إِنْ أَهْلَكَنِيَ اللهُ وَمَنْ مَعِيَ أَوْ رَحِمَنا فَمَنْ يُجِيرُ الْكافِرِينَ مِنْ عَذابٍ أَلِيمٍ * قُلْ هُوَ الرَّحْمنُ آمَنَّا بِهِ وَعَلَيْهِ تَوَكَّلْنا فَسَتَعْلَمُونَ مَنْ هُوَ فِي ضَلالٍ مُبِينٍ</w:t>
      </w:r>
      <w:r w:rsidRPr="00D02CEF">
        <w:rPr>
          <w:rStyle w:val="libAlaemChar"/>
          <w:rtl/>
        </w:rPr>
        <w:t>)</w:t>
      </w:r>
      <w:r w:rsidRPr="00456662">
        <w:rPr>
          <w:rtl/>
        </w:rPr>
        <w:t xml:space="preserve"> أشار إلى أنّ الله هو الملجأ والمعاذ لمن آمن به ولاذ</w:t>
      </w:r>
      <w:r>
        <w:rPr>
          <w:rtl/>
        </w:rPr>
        <w:t>،</w:t>
      </w:r>
      <w:r w:rsidRPr="00456662">
        <w:rPr>
          <w:rtl/>
        </w:rPr>
        <w:t xml:space="preserve"> وأنّ الكافرين به لا معاذ</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تفسير القمّيّ 2 : 378.</w:t>
      </w:r>
    </w:p>
    <w:p w:rsidR="00F470B7" w:rsidRPr="00456662" w:rsidRDefault="00F470B7" w:rsidP="00930449">
      <w:pPr>
        <w:pStyle w:val="libNormal0"/>
        <w:rPr>
          <w:rtl/>
        </w:rPr>
      </w:pPr>
      <w:r>
        <w:rPr>
          <w:rtl/>
        </w:rPr>
        <w:br w:type="page"/>
      </w:r>
      <w:r w:rsidRPr="00456662">
        <w:rPr>
          <w:rtl/>
        </w:rPr>
        <w:lastRenderedPageBreak/>
        <w:t>لهم ولا ملاذ</w:t>
      </w:r>
      <w:r>
        <w:rPr>
          <w:rtl/>
        </w:rPr>
        <w:t>،</w:t>
      </w:r>
      <w:r w:rsidRPr="00456662">
        <w:rPr>
          <w:rtl/>
        </w:rPr>
        <w:t xml:space="preserve"> وإلى أنّ النبيّ صلّى الله عليه وآله هو الوسيلة إلى النجاة عن عذاب الله</w:t>
      </w:r>
      <w:r>
        <w:rPr>
          <w:rtl/>
        </w:rPr>
        <w:t>،</w:t>
      </w:r>
      <w:r w:rsidRPr="00456662">
        <w:rPr>
          <w:rtl/>
        </w:rPr>
        <w:t xml:space="preserve"> فإنّه الداعي إلى الإيمان به تعالى</w:t>
      </w:r>
      <w:r>
        <w:rPr>
          <w:rtl/>
        </w:rPr>
        <w:t>،</w:t>
      </w:r>
      <w:r w:rsidRPr="00456662">
        <w:rPr>
          <w:rtl/>
        </w:rPr>
        <w:t xml:space="preserve"> بل وجوده بين قومه مانع عن نزول العذاب الدنيويّ</w:t>
      </w:r>
      <w:r>
        <w:rPr>
          <w:rtl/>
        </w:rPr>
        <w:t>،</w:t>
      </w:r>
      <w:r w:rsidRPr="00456662">
        <w:rPr>
          <w:rtl/>
        </w:rPr>
        <w:t xml:space="preserve"> كما قال تعالى : </w:t>
      </w:r>
      <w:r w:rsidRPr="00D02CEF">
        <w:rPr>
          <w:rStyle w:val="libAlaemChar"/>
          <w:rtl/>
        </w:rPr>
        <w:t>(</w:t>
      </w:r>
      <w:r w:rsidRPr="009E78CC">
        <w:rPr>
          <w:rStyle w:val="libAieChar"/>
          <w:rtl/>
        </w:rPr>
        <w:t>وَما كانَ اللهُ لِيُعَذِّبَهُمْ وَأَنْتَ فِيهِمْ</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قيل : إنّ الكفّار كانوا يتمنّون موت النبيّ صلّى الله عليه وآله وموت أصحابه</w:t>
      </w:r>
      <w:r>
        <w:rPr>
          <w:rtl/>
        </w:rPr>
        <w:t>،</w:t>
      </w:r>
      <w:r w:rsidRPr="00456662">
        <w:rPr>
          <w:rtl/>
        </w:rPr>
        <w:t xml:space="preserve"> فقيل لهم «إن أهلكني الله ومن معي» بأن يميتني ويميت أصحابي</w:t>
      </w:r>
      <w:r>
        <w:rPr>
          <w:rtl/>
        </w:rPr>
        <w:t>،</w:t>
      </w:r>
      <w:r w:rsidRPr="00456662">
        <w:rPr>
          <w:rtl/>
        </w:rPr>
        <w:t xml:space="preserve"> فمن الّذي ينفعهم في دفع العذاب عنهم ويؤمنهم من العذاب</w:t>
      </w:r>
      <w:r>
        <w:rPr>
          <w:rtl/>
        </w:rPr>
        <w:t>،</w:t>
      </w:r>
      <w:r w:rsidRPr="00456662">
        <w:rPr>
          <w:rtl/>
        </w:rPr>
        <w:t xml:space="preserve"> فإنّه واقع بهم لا محالة.</w:t>
      </w:r>
    </w:p>
    <w:p w:rsidR="00F470B7" w:rsidRPr="00456662" w:rsidRDefault="00F470B7" w:rsidP="00596B52">
      <w:pPr>
        <w:pStyle w:val="libNormal"/>
        <w:rPr>
          <w:rtl/>
        </w:rPr>
      </w:pPr>
      <w:r w:rsidRPr="00456662">
        <w:rPr>
          <w:rtl/>
        </w:rPr>
        <w:t>وقيل : معناه : أرأيتم إن عذّبني الله ومن معي</w:t>
      </w:r>
      <w:r>
        <w:rPr>
          <w:rtl/>
        </w:rPr>
        <w:t>،</w:t>
      </w:r>
      <w:r w:rsidRPr="00456662">
        <w:rPr>
          <w:rtl/>
        </w:rPr>
        <w:t xml:space="preserve"> أو رحمنا بأن غفر لنا</w:t>
      </w:r>
      <w:r>
        <w:rPr>
          <w:rtl/>
        </w:rPr>
        <w:t>،</w:t>
      </w:r>
      <w:r w:rsidRPr="00456662">
        <w:rPr>
          <w:rtl/>
        </w:rPr>
        <w:t xml:space="preserve"> فمن يجيركم</w:t>
      </w:r>
      <w:r>
        <w:rPr>
          <w:rtl/>
        </w:rPr>
        <w:t>؟</w:t>
      </w:r>
      <w:r w:rsidRPr="00456662">
        <w:rPr>
          <w:rtl/>
        </w:rPr>
        <w:t xml:space="preserve"> أي : نحن مع إيماننا بين الخوف والرجاء</w:t>
      </w:r>
      <w:r>
        <w:rPr>
          <w:rtl/>
        </w:rPr>
        <w:t>،</w:t>
      </w:r>
      <w:r w:rsidRPr="00456662">
        <w:rPr>
          <w:rtl/>
        </w:rPr>
        <w:t xml:space="preserve"> فمن يجيركم مع كفركم من العذاب ولا رجاء لكم كما للمؤمنين</w:t>
      </w:r>
      <w:r>
        <w:rPr>
          <w:rtl/>
        </w:rPr>
        <w:t>،</w:t>
      </w:r>
      <w:r w:rsidRPr="00456662">
        <w:rPr>
          <w:rtl/>
        </w:rPr>
        <w:t xml:space="preserve"> نقل هذين القولين شيخنا الطبرسيّ رحمه الله في مجمع البيان </w:t>
      </w:r>
      <w:r w:rsidRPr="00D02CEF">
        <w:rPr>
          <w:rStyle w:val="libFootnotenumChar"/>
          <w:rtl/>
        </w:rPr>
        <w:t>(2)</w:t>
      </w:r>
      <w:r>
        <w:rPr>
          <w:rtl/>
        </w:rPr>
        <w:t>.</w:t>
      </w:r>
      <w:r w:rsidRPr="00456662">
        <w:rPr>
          <w:rtl/>
        </w:rPr>
        <w:t xml:space="preserve"> ولكنّه فسّر «أهلكني» بيميتني</w:t>
      </w:r>
      <w:r>
        <w:rPr>
          <w:rtl/>
        </w:rPr>
        <w:t xml:space="preserve"> و «</w:t>
      </w:r>
      <w:r w:rsidRPr="00456662">
        <w:rPr>
          <w:rtl/>
        </w:rPr>
        <w:t>رحمنا» بتأخير آجالنا. فليتأمّل.</w:t>
      </w:r>
    </w:p>
    <w:p w:rsidR="00F470B7" w:rsidRPr="00456662" w:rsidRDefault="00F470B7" w:rsidP="00596B52">
      <w:pPr>
        <w:pStyle w:val="libNormal"/>
        <w:rPr>
          <w:rtl/>
        </w:rPr>
      </w:pPr>
      <w:r w:rsidRPr="00456662">
        <w:rPr>
          <w:rtl/>
        </w:rPr>
        <w:t>وفي الكشّاف : كان كفّار مكّة يدعون على رسول الله صلّى الله عليه وآله وعلى المؤمنين بالهلاك</w:t>
      </w:r>
      <w:r>
        <w:rPr>
          <w:rtl/>
        </w:rPr>
        <w:t>،</w:t>
      </w:r>
      <w:r w:rsidRPr="00456662">
        <w:rPr>
          <w:rtl/>
        </w:rPr>
        <w:t xml:space="preserve"> فأمر بأن يقول لهم : نحن مؤمنون متربّصون لإحدى الحسنيين : إمّا أن نهلك كما تتمنّون فننقلب إلى الجنّة</w:t>
      </w:r>
      <w:r>
        <w:rPr>
          <w:rtl/>
        </w:rPr>
        <w:t>،</w:t>
      </w:r>
      <w:r w:rsidRPr="00456662">
        <w:rPr>
          <w:rtl/>
        </w:rPr>
        <w:t xml:space="preserve"> أو نرحم بالنصرة والإدالة للإسلام كما نرجو</w:t>
      </w:r>
      <w:r>
        <w:rPr>
          <w:rtl/>
        </w:rPr>
        <w:t>،</w:t>
      </w:r>
      <w:r w:rsidRPr="00456662">
        <w:rPr>
          <w:rtl/>
        </w:rPr>
        <w:t xml:space="preserve"> فأنتم ما تصنعون</w:t>
      </w:r>
      <w:r>
        <w:rPr>
          <w:rtl/>
        </w:rPr>
        <w:t>؟</w:t>
      </w:r>
      <w:r w:rsidRPr="00456662">
        <w:rPr>
          <w:rtl/>
        </w:rPr>
        <w:t xml:space="preserve"> من يجيركم</w:t>
      </w:r>
      <w:r>
        <w:rPr>
          <w:rtl/>
        </w:rPr>
        <w:t xml:space="preserve"> ـ </w:t>
      </w:r>
      <w:r w:rsidRPr="00456662">
        <w:rPr>
          <w:rtl/>
        </w:rPr>
        <w:t>وأنتم كافرون</w:t>
      </w:r>
      <w:r>
        <w:rPr>
          <w:rtl/>
        </w:rPr>
        <w:t xml:space="preserve"> ـ </w:t>
      </w:r>
      <w:r w:rsidRPr="00456662">
        <w:rPr>
          <w:rtl/>
        </w:rPr>
        <w:t>من عذاب النار</w:t>
      </w:r>
      <w:r>
        <w:rPr>
          <w:rtl/>
        </w:rPr>
        <w:t>؟</w:t>
      </w:r>
      <w:r w:rsidRPr="00456662">
        <w:rPr>
          <w:rtl/>
        </w:rPr>
        <w:t xml:space="preserve"> لا بدّ لكم منه</w:t>
      </w:r>
      <w:r>
        <w:rPr>
          <w:rtl/>
        </w:rPr>
        <w:t>،</w:t>
      </w:r>
      <w:r w:rsidRPr="00456662">
        <w:rPr>
          <w:rtl/>
        </w:rPr>
        <w:t xml:space="preserve"> يعني : إنّكم تطلبون لنا الهلاك الّذي هو استعجال للفوز والسعادة وأنتم في أمر هو الهلاك الّذي لا هلاك بعده</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الأنفال : 33.</w:t>
      </w:r>
    </w:p>
    <w:p w:rsidR="00F470B7" w:rsidRPr="00456662" w:rsidRDefault="00F470B7" w:rsidP="002F2D66">
      <w:pPr>
        <w:pStyle w:val="libFootnote0"/>
        <w:rPr>
          <w:rtl/>
        </w:rPr>
      </w:pPr>
      <w:r>
        <w:rPr>
          <w:rtl/>
        </w:rPr>
        <w:t>(</w:t>
      </w:r>
      <w:r w:rsidRPr="00456662">
        <w:rPr>
          <w:rtl/>
        </w:rPr>
        <w:t>2) مجمع البيان 10 : 415.</w:t>
      </w:r>
    </w:p>
    <w:p w:rsidR="00F470B7" w:rsidRDefault="00F470B7" w:rsidP="00930449">
      <w:pPr>
        <w:pStyle w:val="libNormal0"/>
        <w:rPr>
          <w:rtl/>
        </w:rPr>
      </w:pPr>
      <w:r>
        <w:rPr>
          <w:rtl/>
        </w:rPr>
        <w:br w:type="page"/>
      </w:r>
      <w:r w:rsidRPr="00456662">
        <w:rPr>
          <w:rtl/>
        </w:rPr>
        <w:lastRenderedPageBreak/>
        <w:t>وأنتم غافلون لا تطلبون الخلاص منه. أو إن أهلكنا الله بالموت فمن يجيركم بعد موت هداتكم</w:t>
      </w:r>
      <w:r>
        <w:rPr>
          <w:rtl/>
        </w:rPr>
        <w:t>،</w:t>
      </w:r>
      <w:r w:rsidRPr="00456662">
        <w:rPr>
          <w:rtl/>
        </w:rPr>
        <w:t xml:space="preserve"> والآخذين بحجزكم من النار</w:t>
      </w:r>
      <w:r>
        <w:rPr>
          <w:rtl/>
        </w:rPr>
        <w:t>،</w:t>
      </w:r>
      <w:r w:rsidRPr="00456662">
        <w:rPr>
          <w:rtl/>
        </w:rPr>
        <w:t xml:space="preserve"> وإن رحمنا بالإمهال والغلبة عليكم وقتلكم فمن يجيركم ؛ فإنّ المقتول على أيدينا هالك. أو إن أهلكنا الله في الآخرة بذنوبنا ونحن مسلمون</w:t>
      </w:r>
      <w:r>
        <w:rPr>
          <w:rtl/>
        </w:rPr>
        <w:t>،</w:t>
      </w:r>
      <w:r w:rsidRPr="00456662">
        <w:rPr>
          <w:rtl/>
        </w:rPr>
        <w:t xml:space="preserve"> فمن يجير الكافرين وهم أولى بالهلاك لكفرهم</w:t>
      </w:r>
      <w:r>
        <w:rPr>
          <w:rtl/>
        </w:rPr>
        <w:t>،</w:t>
      </w:r>
      <w:r w:rsidRPr="00456662">
        <w:rPr>
          <w:rtl/>
        </w:rPr>
        <w:t xml:space="preserve"> وإن رحمنا بالإيمان فمن يجير من لا إيمان له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Pr>
          <w:rtl/>
        </w:rPr>
        <w:t>و «</w:t>
      </w:r>
      <w:r w:rsidRPr="00456662">
        <w:rPr>
          <w:rtl/>
        </w:rPr>
        <w:t>الرؤية» في «أرأيتم» : بصرته</w:t>
      </w:r>
      <w:r>
        <w:rPr>
          <w:rtl/>
        </w:rPr>
        <w:t>،</w:t>
      </w:r>
      <w:r w:rsidRPr="00456662">
        <w:rPr>
          <w:rtl/>
        </w:rPr>
        <w:t xml:space="preserve"> أو عرفانيّة فلا تتعدّى إلى اثنين ؛ كما في قوله : </w:t>
      </w:r>
      <w:r w:rsidRPr="00D02CEF">
        <w:rPr>
          <w:rStyle w:val="libAlaemChar"/>
          <w:rtl/>
        </w:rPr>
        <w:t>(</w:t>
      </w:r>
      <w:r w:rsidRPr="009E78CC">
        <w:rPr>
          <w:rStyle w:val="libAieChar"/>
          <w:rtl/>
        </w:rPr>
        <w:t>أَرَأَيْتَ الَّذِي يُكَذِّبُ بِالدِّينِ</w:t>
      </w:r>
      <w:r w:rsidRPr="00D02CEF">
        <w:rPr>
          <w:rStyle w:val="libAlaemChar"/>
          <w:rtl/>
        </w:rPr>
        <w:t>)</w:t>
      </w:r>
      <w:r w:rsidRPr="00456662">
        <w:rPr>
          <w:rtl/>
        </w:rPr>
        <w:t xml:space="preserve"> </w:t>
      </w:r>
      <w:r w:rsidRPr="00D02CEF">
        <w:rPr>
          <w:rStyle w:val="libFootnotenumChar"/>
          <w:rtl/>
        </w:rPr>
        <w:t>(2)</w:t>
      </w:r>
      <w:r w:rsidRPr="00456662">
        <w:rPr>
          <w:rtl/>
        </w:rPr>
        <w:t xml:space="preserve"> وقد يتوهّم أنّ «أرأيتم» بمعنى :</w:t>
      </w:r>
      <w:r>
        <w:rPr>
          <w:rFonts w:hint="cs"/>
          <w:rtl/>
        </w:rPr>
        <w:t xml:space="preserve"> </w:t>
      </w:r>
      <w:r w:rsidRPr="00456662">
        <w:rPr>
          <w:rtl/>
        </w:rPr>
        <w:t>أخبروني</w:t>
      </w:r>
      <w:r>
        <w:rPr>
          <w:rtl/>
        </w:rPr>
        <w:t>،</w:t>
      </w:r>
      <w:r w:rsidRPr="00456662">
        <w:rPr>
          <w:rtl/>
        </w:rPr>
        <w:t xml:space="preserve"> وقد نقل من الإنشاء إلى الإفشاء ؛ كما في </w:t>
      </w:r>
      <w:r w:rsidRPr="00D02CEF">
        <w:rPr>
          <w:rStyle w:val="libAlaemChar"/>
          <w:rtl/>
        </w:rPr>
        <w:t>(</w:t>
      </w:r>
      <w:r w:rsidRPr="009E78CC">
        <w:rPr>
          <w:rStyle w:val="libAieChar"/>
          <w:rtl/>
        </w:rPr>
        <w:t>أَرَأَيْتَكَ هذَا الَّذِي كَرَّمْتَ عَلَيَ</w:t>
      </w:r>
      <w:r w:rsidRPr="00D02CEF">
        <w:rPr>
          <w:rStyle w:val="libAlaemChar"/>
          <w:rtl/>
        </w:rPr>
        <w:t>)</w:t>
      </w:r>
      <w:r w:rsidRPr="00456662">
        <w:rPr>
          <w:rtl/>
        </w:rPr>
        <w:t xml:space="preserve"> </w:t>
      </w:r>
      <w:r w:rsidRPr="00D02CEF">
        <w:rPr>
          <w:rStyle w:val="libFootnotenumChar"/>
          <w:rtl/>
        </w:rPr>
        <w:t>(3)</w:t>
      </w:r>
      <w:r w:rsidRPr="00456662">
        <w:rPr>
          <w:rtl/>
        </w:rPr>
        <w:t xml:space="preserve"> أي : أخبرني.</w:t>
      </w:r>
    </w:p>
    <w:p w:rsidR="00F470B7" w:rsidRPr="00456662" w:rsidRDefault="00F470B7" w:rsidP="00596B52">
      <w:pPr>
        <w:pStyle w:val="libNormal"/>
        <w:rPr>
          <w:rtl/>
        </w:rPr>
      </w:pPr>
      <w:r w:rsidRPr="00456662">
        <w:rPr>
          <w:rtl/>
        </w:rPr>
        <w:t>وفيه ما لا يخفى</w:t>
      </w:r>
      <w:r>
        <w:rPr>
          <w:rtl/>
        </w:rPr>
        <w:t>،</w:t>
      </w:r>
      <w:r w:rsidRPr="00456662">
        <w:rPr>
          <w:rtl/>
        </w:rPr>
        <w:t xml:space="preserve"> لأنّهم ملتزمون في «التاء» الملحقة بهذا الفعل الإفراد والتذكير</w:t>
      </w:r>
      <w:r>
        <w:rPr>
          <w:rtl/>
        </w:rPr>
        <w:t>،</w:t>
      </w:r>
      <w:r w:rsidRPr="00456662">
        <w:rPr>
          <w:rtl/>
        </w:rPr>
        <w:t xml:space="preserve"> فينافيه الجمعيّة.</w:t>
      </w:r>
    </w:p>
    <w:p w:rsidR="00F470B7" w:rsidRPr="00456662" w:rsidRDefault="00F470B7" w:rsidP="00596B52">
      <w:pPr>
        <w:pStyle w:val="libNormal"/>
        <w:rPr>
          <w:rtl/>
        </w:rPr>
      </w:pPr>
      <w:r w:rsidRPr="00456662">
        <w:rPr>
          <w:rtl/>
        </w:rPr>
        <w:t xml:space="preserve">قال في المغني : ومن غريب أمر «التاء» الاسميّة أنّها جرّدت عن الخطاب والتزم فيها لفظ التذكير والإفراد في </w:t>
      </w:r>
      <w:r>
        <w:rPr>
          <w:rtl/>
        </w:rPr>
        <w:t>أ</w:t>
      </w:r>
      <w:r w:rsidRPr="00456662">
        <w:rPr>
          <w:rtl/>
        </w:rPr>
        <w:t>رأيتكما وأ رأيتكم وأ رأيتك وأ رأيتكنّ. انتهى.</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فَمَنْ يُجِيرُ</w:t>
      </w:r>
      <w:r w:rsidRPr="00D02CEF">
        <w:rPr>
          <w:rStyle w:val="libAlaemChar"/>
          <w:rtl/>
        </w:rPr>
        <w:t>)</w:t>
      </w:r>
      <w:r w:rsidRPr="00456662">
        <w:rPr>
          <w:rtl/>
        </w:rPr>
        <w:t xml:space="preserve"> جواب عن الشرط</w:t>
      </w:r>
      <w:r>
        <w:rPr>
          <w:rtl/>
        </w:rPr>
        <w:t>، و «</w:t>
      </w:r>
      <w:r w:rsidRPr="00456662">
        <w:rPr>
          <w:rtl/>
        </w:rPr>
        <w:t>من» كلمة استفهام للإنكار</w:t>
      </w:r>
      <w:r>
        <w:rPr>
          <w:rtl/>
        </w:rPr>
        <w:t>،</w:t>
      </w:r>
      <w:r w:rsidRPr="00456662">
        <w:rPr>
          <w:rtl/>
        </w:rPr>
        <w:t xml:space="preserve"> فالمراد أنّه لا مجير للكافرين.</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هُوَ الرَّحْمنُ</w:t>
      </w:r>
      <w:r w:rsidRPr="00D02CEF">
        <w:rPr>
          <w:rStyle w:val="libAlaemChar"/>
          <w:rtl/>
        </w:rPr>
        <w:t>)</w:t>
      </w:r>
      <w:r>
        <w:rPr>
          <w:rtl/>
        </w:rPr>
        <w:t xml:space="preserve"> ..</w:t>
      </w:r>
      <w:r w:rsidRPr="00456662">
        <w:rPr>
          <w:rtl/>
        </w:rPr>
        <w:t>. إلى آخره.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583.</w:t>
      </w:r>
    </w:p>
    <w:p w:rsidR="00F470B7" w:rsidRPr="00456662" w:rsidRDefault="00F470B7" w:rsidP="002F2D66">
      <w:pPr>
        <w:pStyle w:val="libFootnote0"/>
        <w:rPr>
          <w:rtl/>
        </w:rPr>
      </w:pPr>
      <w:r>
        <w:rPr>
          <w:rtl/>
        </w:rPr>
        <w:t>(</w:t>
      </w:r>
      <w:r w:rsidRPr="00456662">
        <w:rPr>
          <w:rtl/>
        </w:rPr>
        <w:t>2) الماعون : 1.</w:t>
      </w:r>
    </w:p>
    <w:p w:rsidR="00F470B7" w:rsidRPr="00456662" w:rsidRDefault="00F470B7" w:rsidP="002F2D66">
      <w:pPr>
        <w:pStyle w:val="libFootnote0"/>
        <w:rPr>
          <w:rtl/>
        </w:rPr>
      </w:pPr>
      <w:r>
        <w:rPr>
          <w:rtl/>
        </w:rPr>
        <w:t>(</w:t>
      </w:r>
      <w:r w:rsidRPr="00456662">
        <w:rPr>
          <w:rtl/>
        </w:rPr>
        <w:t>3) الإسراء : 62.</w:t>
      </w:r>
    </w:p>
    <w:p w:rsidR="00F470B7" w:rsidRPr="00456662" w:rsidRDefault="00F470B7" w:rsidP="00596B52">
      <w:pPr>
        <w:pStyle w:val="libNormal"/>
        <w:rPr>
          <w:rtl/>
        </w:rPr>
      </w:pPr>
      <w:r>
        <w:rPr>
          <w:rtl/>
        </w:rPr>
        <w:br w:type="page"/>
      </w:r>
      <w:r w:rsidRPr="00456662">
        <w:rPr>
          <w:rtl/>
        </w:rPr>
        <w:lastRenderedPageBreak/>
        <w:t xml:space="preserve">قال الطبرسيّ رحمه الله : أي إنّ الّذي أدعوكم إليه هو الرحمن الّذي عمّت نعمته جميع الخلائق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ف «الرحمن» أيضا من أسمائه الخاصّة</w:t>
      </w:r>
      <w:r>
        <w:rPr>
          <w:rtl/>
        </w:rPr>
        <w:t xml:space="preserve"> كـ </w:t>
      </w:r>
      <w:r w:rsidRPr="00456662">
        <w:rPr>
          <w:rtl/>
        </w:rPr>
        <w:t>«الله» كما يستفاد من قوله :</w:t>
      </w:r>
      <w:r>
        <w:rPr>
          <w:rFonts w:hint="cs"/>
          <w:rtl/>
        </w:rPr>
        <w:t xml:space="preserve"> </w:t>
      </w:r>
      <w:r w:rsidRPr="00D02CEF">
        <w:rPr>
          <w:rStyle w:val="libAlaemChar"/>
          <w:rtl/>
        </w:rPr>
        <w:t>(</w:t>
      </w:r>
      <w:r w:rsidRPr="009E78CC">
        <w:rPr>
          <w:rStyle w:val="libAieChar"/>
          <w:rtl/>
        </w:rPr>
        <w:t>قُلِ ادْعُوا اللهَ أَوِ ادْعُوا الرَّحْمنَ أَيًّا ما تَدْعُوا فَلَهُ الْأَسْماءُ الْحُسْنى</w:t>
      </w:r>
      <w:r w:rsidRPr="00D02CEF">
        <w:rPr>
          <w:rStyle w:val="libAlaemChar"/>
          <w:rtl/>
        </w:rPr>
        <w:t>)</w:t>
      </w:r>
      <w:r w:rsidRPr="00456662">
        <w:rPr>
          <w:rtl/>
        </w:rPr>
        <w:t xml:space="preserve"> </w:t>
      </w:r>
      <w:r w:rsidRPr="00D02CEF">
        <w:rPr>
          <w:rStyle w:val="libFootnotenumChar"/>
          <w:rtl/>
        </w:rPr>
        <w:t>(2)</w:t>
      </w:r>
      <w:r w:rsidRPr="00456662">
        <w:rPr>
          <w:rtl/>
        </w:rPr>
        <w:t xml:space="preserve"> الآية.</w:t>
      </w:r>
      <w:r>
        <w:rPr>
          <w:rFonts w:hint="cs"/>
          <w:rtl/>
        </w:rPr>
        <w:t xml:space="preserve"> </w:t>
      </w:r>
      <w:r w:rsidRPr="00456662">
        <w:rPr>
          <w:rtl/>
        </w:rPr>
        <w:t xml:space="preserve">وفي سورة الفرقان : </w:t>
      </w:r>
      <w:r w:rsidRPr="00D02CEF">
        <w:rPr>
          <w:rStyle w:val="libAlaemChar"/>
          <w:rtl/>
        </w:rPr>
        <w:t>(</w:t>
      </w:r>
      <w:r w:rsidRPr="009E78CC">
        <w:rPr>
          <w:rStyle w:val="libAieChar"/>
          <w:rtl/>
        </w:rPr>
        <w:t>وَإِذا قِيلَ لَهُمُ اسْجُدُوا لِلرَّحْمنِ قالُوا وَمَا الرَّحْمنُ أَنَسْجُدُ لِما تَأْمُرُنا وَزادَهُمْ نُفُوراً</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قال في الكشّاف : فإن قلت لم أخّر مفعول «آمنّا» وقدّم مفعول «توكّلنا»</w:t>
      </w:r>
      <w:r>
        <w:rPr>
          <w:rtl/>
        </w:rPr>
        <w:t>؟</w:t>
      </w:r>
    </w:p>
    <w:p w:rsidR="00F470B7" w:rsidRPr="00456662" w:rsidRDefault="00F470B7" w:rsidP="00596B52">
      <w:pPr>
        <w:pStyle w:val="libNormal"/>
        <w:rPr>
          <w:rtl/>
        </w:rPr>
      </w:pPr>
      <w:r w:rsidRPr="00456662">
        <w:rPr>
          <w:rtl/>
        </w:rPr>
        <w:t>قلت : لوقوع آمنّا تعريضا بالكافرين حين ورد عقيب ذكرهم</w:t>
      </w:r>
      <w:r>
        <w:rPr>
          <w:rtl/>
        </w:rPr>
        <w:t>،</w:t>
      </w:r>
      <w:r w:rsidRPr="00456662">
        <w:rPr>
          <w:rtl/>
        </w:rPr>
        <w:t xml:space="preserve"> كأنّه قيل :</w:t>
      </w:r>
      <w:r>
        <w:rPr>
          <w:rFonts w:hint="cs"/>
          <w:rtl/>
        </w:rPr>
        <w:t xml:space="preserve"> </w:t>
      </w:r>
      <w:r w:rsidRPr="00456662">
        <w:rPr>
          <w:rtl/>
        </w:rPr>
        <w:t>آمنّا ولم نكفر كما كفرتم</w:t>
      </w:r>
      <w:r>
        <w:rPr>
          <w:rtl/>
        </w:rPr>
        <w:t>،</w:t>
      </w:r>
      <w:r w:rsidRPr="00456662">
        <w:rPr>
          <w:rtl/>
        </w:rPr>
        <w:t xml:space="preserve"> ثمّ قال : وعليه توكّلنا خصوصا لم نتّكل على ما أنتم متّكلون عليه من رجالكم وأموالكم </w:t>
      </w:r>
      <w:r w:rsidRPr="00D02CEF">
        <w:rPr>
          <w:rStyle w:val="libFootnotenumChar"/>
          <w:rtl/>
        </w:rPr>
        <w:t>(4)</w:t>
      </w:r>
      <w:r>
        <w:rPr>
          <w:rtl/>
        </w:rPr>
        <w:t>.</w:t>
      </w:r>
      <w:r w:rsidRPr="00456662">
        <w:rPr>
          <w:rtl/>
        </w:rPr>
        <w:t xml:space="preserve"> انتهى.</w:t>
      </w:r>
    </w:p>
    <w:p w:rsidR="00F470B7" w:rsidRPr="00456662" w:rsidRDefault="00F470B7" w:rsidP="00596B52">
      <w:pPr>
        <w:pStyle w:val="libNormal"/>
        <w:rPr>
          <w:rtl/>
        </w:rPr>
      </w:pPr>
      <w:r w:rsidRPr="00456662">
        <w:rPr>
          <w:rtl/>
        </w:rPr>
        <w:t>وفي تقديم الظرف على الفعل دلالة على الحصر</w:t>
      </w:r>
      <w:r>
        <w:rPr>
          <w:rtl/>
        </w:rPr>
        <w:t>،</w:t>
      </w:r>
      <w:r w:rsidRPr="00456662">
        <w:rPr>
          <w:rtl/>
        </w:rPr>
        <w:t xml:space="preserve"> وإشارة إلى أنّه توجّه بكلّيّته على الحقّ</w:t>
      </w:r>
      <w:r>
        <w:rPr>
          <w:rtl/>
        </w:rPr>
        <w:t>،</w:t>
      </w:r>
      <w:r w:rsidRPr="00456662">
        <w:rPr>
          <w:rtl/>
        </w:rPr>
        <w:t xml:space="preserve"> وقصر نظره عن غيره في جميع أموره</w:t>
      </w:r>
      <w:r>
        <w:rPr>
          <w:rtl/>
        </w:rPr>
        <w:t>،</w:t>
      </w:r>
      <w:r w:rsidRPr="00456662">
        <w:rPr>
          <w:rtl/>
        </w:rPr>
        <w:t xml:space="preserve"> فإنّه هو الغنيّ المطلق</w:t>
      </w:r>
      <w:r>
        <w:rPr>
          <w:rtl/>
        </w:rPr>
        <w:t>،</w:t>
      </w:r>
      <w:r w:rsidRPr="00456662">
        <w:rPr>
          <w:rtl/>
        </w:rPr>
        <w:t xml:space="preserve"> وما سواه فقراء إليه</w:t>
      </w:r>
      <w:r>
        <w:rPr>
          <w:rtl/>
        </w:rPr>
        <w:t>،</w:t>
      </w:r>
      <w:r w:rsidRPr="00456662">
        <w:rPr>
          <w:rtl/>
        </w:rPr>
        <w:t xml:space="preserve"> فمن يتوكّل على الله فهو حسبه.</w:t>
      </w:r>
    </w:p>
    <w:p w:rsidR="00F470B7" w:rsidRPr="00456662" w:rsidRDefault="00F470B7" w:rsidP="00596B52">
      <w:pPr>
        <w:pStyle w:val="libNormal"/>
        <w:rPr>
          <w:rtl/>
        </w:rPr>
      </w:pPr>
      <w:r w:rsidRPr="00456662">
        <w:rPr>
          <w:rtl/>
        </w:rPr>
        <w:t>وفسّر التوكّل بانقطاع العبد إليه تعالى في جميع ما يأمله من المخلوقين</w:t>
      </w:r>
      <w:r>
        <w:rPr>
          <w:rtl/>
        </w:rPr>
        <w:t>،</w:t>
      </w:r>
      <w:r w:rsidRPr="00456662">
        <w:rPr>
          <w:rtl/>
        </w:rPr>
        <w:t xml:space="preserve"> ويلزمه ترك الحرص على الدنيا</w:t>
      </w:r>
      <w:r>
        <w:rPr>
          <w:rtl/>
        </w:rPr>
        <w:t>،</w:t>
      </w:r>
      <w:r w:rsidRPr="00456662">
        <w:rPr>
          <w:rtl/>
        </w:rPr>
        <w:t xml:space="preserve"> وترك السعي فيها</w:t>
      </w:r>
      <w:r>
        <w:rPr>
          <w:rtl/>
        </w:rPr>
        <w:t>،</w:t>
      </w:r>
      <w:r w:rsidRPr="00456662">
        <w:rPr>
          <w:rtl/>
        </w:rPr>
        <w:t xml:space="preserve"> والرضا بما قسمه الله له.</w:t>
      </w:r>
      <w:r>
        <w:rPr>
          <w:rFonts w:hint="cs"/>
          <w:rtl/>
        </w:rPr>
        <w:t xml:space="preserve"> </w:t>
      </w:r>
      <w:r w:rsidRPr="00456662">
        <w:rPr>
          <w:rtl/>
        </w:rPr>
        <w:t>والكلام في التوكّل طويل الذكر</w:t>
      </w:r>
      <w:r>
        <w:rPr>
          <w:rtl/>
        </w:rPr>
        <w:t>،</w:t>
      </w:r>
      <w:r w:rsidRPr="00456662">
        <w:rPr>
          <w:rtl/>
        </w:rPr>
        <w:t xml:space="preserve"> فمن أراده فليرجع إلى كتب الأخلاق.</w:t>
      </w:r>
    </w:p>
    <w:p w:rsidR="00F470B7" w:rsidRPr="00456662" w:rsidRDefault="00F470B7" w:rsidP="00596B52">
      <w:pPr>
        <w:pStyle w:val="libNormal"/>
        <w:rPr>
          <w:rtl/>
        </w:rPr>
      </w:pPr>
      <w:r w:rsidRPr="00456662">
        <w:rPr>
          <w:rtl/>
        </w:rPr>
        <w:t xml:space="preserve">قوله : </w:t>
      </w:r>
      <w:r w:rsidRPr="00D02CEF">
        <w:rPr>
          <w:rStyle w:val="libAlaemChar"/>
          <w:rtl/>
        </w:rPr>
        <w:t>(</w:t>
      </w:r>
      <w:r w:rsidRPr="009E78CC">
        <w:rPr>
          <w:rStyle w:val="libAieChar"/>
          <w:rtl/>
        </w:rPr>
        <w:t>فَسَتَعْلَمُونَ</w:t>
      </w:r>
      <w:r w:rsidRPr="00D02CEF">
        <w:rPr>
          <w:rStyle w:val="libAlaemChar"/>
          <w:rtl/>
        </w:rPr>
        <w:t>)</w:t>
      </w:r>
      <w:r>
        <w:rPr>
          <w:rtl/>
        </w:rPr>
        <w:t xml:space="preserve"> ..</w:t>
      </w:r>
      <w:r w:rsidRPr="00456662">
        <w:rPr>
          <w:rtl/>
        </w:rPr>
        <w:t>. إلى آخره. قرئ بالتاء</w:t>
      </w:r>
      <w:r>
        <w:rPr>
          <w:rtl/>
        </w:rPr>
        <w:t>،</w:t>
      </w:r>
      <w:r w:rsidRPr="00456662">
        <w:rPr>
          <w:rtl/>
        </w:rPr>
        <w:t xml:space="preserve"> فالخطاب للكفّار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415.</w:t>
      </w:r>
    </w:p>
    <w:p w:rsidR="00F470B7" w:rsidRPr="00456662" w:rsidRDefault="00F470B7" w:rsidP="002F2D66">
      <w:pPr>
        <w:pStyle w:val="libFootnote0"/>
        <w:rPr>
          <w:rtl/>
        </w:rPr>
      </w:pPr>
      <w:r>
        <w:rPr>
          <w:rtl/>
        </w:rPr>
        <w:t>(</w:t>
      </w:r>
      <w:r w:rsidRPr="00456662">
        <w:rPr>
          <w:rtl/>
        </w:rPr>
        <w:t>2) الإسراء : 110.</w:t>
      </w:r>
    </w:p>
    <w:p w:rsidR="00F470B7" w:rsidRPr="00456662" w:rsidRDefault="00F470B7" w:rsidP="002F2D66">
      <w:pPr>
        <w:pStyle w:val="libFootnote0"/>
        <w:rPr>
          <w:rtl/>
        </w:rPr>
      </w:pPr>
      <w:r>
        <w:rPr>
          <w:rtl/>
        </w:rPr>
        <w:t>(</w:t>
      </w:r>
      <w:r w:rsidRPr="00456662">
        <w:rPr>
          <w:rtl/>
        </w:rPr>
        <w:t>3) الفرقان : 60.</w:t>
      </w:r>
    </w:p>
    <w:p w:rsidR="00F470B7" w:rsidRPr="00456662" w:rsidRDefault="00F470B7" w:rsidP="002F2D66">
      <w:pPr>
        <w:pStyle w:val="libFootnote0"/>
        <w:rPr>
          <w:rtl/>
        </w:rPr>
      </w:pPr>
      <w:r>
        <w:rPr>
          <w:rtl/>
        </w:rPr>
        <w:t>(</w:t>
      </w:r>
      <w:r w:rsidRPr="00456662">
        <w:rPr>
          <w:rtl/>
        </w:rPr>
        <w:t>4) الكشّاف 4 : 583.</w:t>
      </w:r>
    </w:p>
    <w:p w:rsidR="00F470B7" w:rsidRPr="00456662" w:rsidRDefault="00F470B7" w:rsidP="00930449">
      <w:pPr>
        <w:pStyle w:val="libNormal0"/>
        <w:rPr>
          <w:rtl/>
        </w:rPr>
      </w:pPr>
      <w:r>
        <w:rPr>
          <w:rtl/>
        </w:rPr>
        <w:br w:type="page"/>
      </w:r>
      <w:r w:rsidRPr="00456662">
        <w:rPr>
          <w:rtl/>
        </w:rPr>
        <w:lastRenderedPageBreak/>
        <w:t>الزاعمين أنّ رسول الله صلّى الله عليه وآله على ضلال مبين في دعوته النبوّة وإخباره بالبعث والحساب</w:t>
      </w:r>
      <w:r>
        <w:rPr>
          <w:rtl/>
        </w:rPr>
        <w:t>،</w:t>
      </w:r>
      <w:r w:rsidRPr="00456662">
        <w:rPr>
          <w:rtl/>
        </w:rPr>
        <w:t xml:space="preserve"> وقد قال الّذين سبقوهم لأنبيائهم «إن أنتم إلّا في ضلال مبين» يعني : ستعلمون يا معاشر الكفّار يوم القيامة من هو في ضلال مبين ؛ </w:t>
      </w:r>
      <w:r>
        <w:rPr>
          <w:rtl/>
        </w:rPr>
        <w:t>أ</w:t>
      </w:r>
      <w:r w:rsidRPr="00456662">
        <w:rPr>
          <w:rtl/>
        </w:rPr>
        <w:t>نحن أم أنتم</w:t>
      </w:r>
      <w:r>
        <w:rPr>
          <w:rtl/>
        </w:rPr>
        <w:t>؟</w:t>
      </w:r>
    </w:p>
    <w:p w:rsidR="00F470B7" w:rsidRPr="00456662" w:rsidRDefault="00F470B7" w:rsidP="00596B52">
      <w:pPr>
        <w:pStyle w:val="libNormal"/>
        <w:rPr>
          <w:rtl/>
        </w:rPr>
      </w:pPr>
      <w:r w:rsidRPr="00456662">
        <w:rPr>
          <w:rtl/>
        </w:rPr>
        <w:t>وكذلك إن قرئ بالياء</w:t>
      </w:r>
      <w:r>
        <w:rPr>
          <w:rtl/>
        </w:rPr>
        <w:t>،</w:t>
      </w:r>
      <w:r w:rsidRPr="00456662">
        <w:rPr>
          <w:rtl/>
        </w:rPr>
        <w:t xml:space="preserve"> فمرجع الضمير أيضا هؤلاء الكفّار أو جميعهم من السابقين واللاحقين</w:t>
      </w:r>
      <w:r>
        <w:rPr>
          <w:rtl/>
        </w:rPr>
        <w:t>،</w:t>
      </w:r>
      <w:r w:rsidRPr="00456662">
        <w:rPr>
          <w:rtl/>
        </w:rPr>
        <w:t xml:space="preserve"> وفي الآية تهديد ووعيد لمن لا يؤمن بالله ولا باليوم الآخر</w:t>
      </w:r>
      <w:r>
        <w:rPr>
          <w:rtl/>
        </w:rPr>
        <w:t>،</w:t>
      </w:r>
      <w:r w:rsidRPr="00456662">
        <w:rPr>
          <w:rtl/>
        </w:rPr>
        <w:t xml:space="preserve"> فهي نظير قوله تعالى في سورة القمر : </w:t>
      </w:r>
      <w:r w:rsidRPr="00D02CEF">
        <w:rPr>
          <w:rStyle w:val="libAlaemChar"/>
          <w:rtl/>
        </w:rPr>
        <w:t>(</w:t>
      </w:r>
      <w:r w:rsidRPr="009E78CC">
        <w:rPr>
          <w:rStyle w:val="libAieChar"/>
          <w:rtl/>
        </w:rPr>
        <w:t>أَأُلْقِيَ الذِّكْرُ عَلَيْهِ مِنْ بَيْنِنا بَلْ هُوَ كَذَّابٌ أَشِرٌ * سَيَعْلَمُونَ غَداً مَنِ الْكَذَّابُ الْأَشِرُ</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وروي في تفسير الآية أنّ المراد : فستعلمون يا معشر المكذّبين من حيث أنبأتكم رسالة ربّي في ولاية عليّ والأئمّة من بعده من هو في ضلال مبين.</w:t>
      </w:r>
    </w:p>
    <w:p w:rsidR="00F470B7" w:rsidRDefault="00F470B7" w:rsidP="00596B52">
      <w:pPr>
        <w:pStyle w:val="libNormal"/>
        <w:rPr>
          <w:rtl/>
        </w:rPr>
      </w:pPr>
      <w:r w:rsidRPr="00D02CEF">
        <w:rPr>
          <w:rStyle w:val="libAlaemChar"/>
          <w:rtl/>
        </w:rPr>
        <w:t>(</w:t>
      </w:r>
      <w:r w:rsidRPr="009E78CC">
        <w:rPr>
          <w:rStyle w:val="libAieChar"/>
          <w:rtl/>
        </w:rPr>
        <w:t>قُلْ أَرَأَيْتُمْ إِنْ أَصْبَحَ ماؤُكُمْ غَوْراً فَمَنْ يَأْتِيكُمْ بِماءٍ مَعِينٍ</w:t>
      </w:r>
      <w:r w:rsidRPr="00D02CEF">
        <w:rPr>
          <w:rStyle w:val="libAlaemChar"/>
          <w:rtl/>
        </w:rPr>
        <w:t>)</w:t>
      </w:r>
      <w:r w:rsidRPr="00456662">
        <w:rPr>
          <w:rtl/>
        </w:rPr>
        <w:t xml:space="preserve"> </w:t>
      </w:r>
      <w:r w:rsidRPr="00D02CEF">
        <w:rPr>
          <w:rStyle w:val="libFootnotenumChar"/>
          <w:rtl/>
        </w:rPr>
        <w:t>(2)</w:t>
      </w:r>
      <w:r w:rsidRPr="00456662">
        <w:rPr>
          <w:rtl/>
        </w:rPr>
        <w:t xml:space="preserve"> برهان على أنّ الله هو المعين لمن استعان به</w:t>
      </w:r>
      <w:r>
        <w:rPr>
          <w:rtl/>
        </w:rPr>
        <w:t>،</w:t>
      </w:r>
      <w:r w:rsidRPr="00456662">
        <w:rPr>
          <w:rtl/>
        </w:rPr>
        <w:t xml:space="preserve"> والمجير لمن استجار إليه</w:t>
      </w:r>
      <w:r>
        <w:rPr>
          <w:rtl/>
        </w:rPr>
        <w:t>،</w:t>
      </w:r>
      <w:r w:rsidRPr="00456662">
        <w:rPr>
          <w:rtl/>
        </w:rPr>
        <w:t xml:space="preserve"> والمفزع لمن توكّل عليه</w:t>
      </w:r>
      <w:r>
        <w:rPr>
          <w:rtl/>
        </w:rPr>
        <w:t>،</w:t>
      </w:r>
      <w:r w:rsidRPr="00456662">
        <w:rPr>
          <w:rtl/>
        </w:rPr>
        <w:t xml:space="preserve"> وأنّه لا معين</w:t>
      </w:r>
      <w:r>
        <w:rPr>
          <w:rtl/>
        </w:rPr>
        <w:t>،</w:t>
      </w:r>
      <w:r w:rsidRPr="00456662">
        <w:rPr>
          <w:rtl/>
        </w:rPr>
        <w:t xml:space="preserve"> ولا مجير</w:t>
      </w:r>
      <w:r>
        <w:rPr>
          <w:rtl/>
        </w:rPr>
        <w:t>،</w:t>
      </w:r>
      <w:r w:rsidRPr="00456662">
        <w:rPr>
          <w:rtl/>
        </w:rPr>
        <w:t xml:space="preserve"> ولا مفزع سواه</w:t>
      </w:r>
      <w:r>
        <w:rPr>
          <w:rtl/>
        </w:rPr>
        <w:t>،</w:t>
      </w:r>
      <w:r w:rsidRPr="00456662">
        <w:rPr>
          <w:rtl/>
        </w:rPr>
        <w:t xml:space="preserve"> ولا إله غيره.</w:t>
      </w:r>
    </w:p>
    <w:p w:rsidR="00F470B7" w:rsidRPr="00456662" w:rsidRDefault="00F470B7" w:rsidP="00596B52">
      <w:pPr>
        <w:pStyle w:val="libNormal"/>
        <w:rPr>
          <w:rtl/>
        </w:rPr>
      </w:pPr>
      <w:r>
        <w:rPr>
          <w:rtl/>
        </w:rPr>
        <w:t>و «</w:t>
      </w:r>
      <w:r w:rsidRPr="00456662">
        <w:rPr>
          <w:rtl/>
        </w:rPr>
        <w:t>أصبح» بمعنى صار في وقت الصبح ؛ كأمسى بمعنى صار في المساء</w:t>
      </w:r>
      <w:r>
        <w:rPr>
          <w:rtl/>
        </w:rPr>
        <w:t>،</w:t>
      </w:r>
      <w:r w:rsidRPr="00456662">
        <w:rPr>
          <w:rtl/>
        </w:rPr>
        <w:t xml:space="preserve"> وأضحى بمعنى صار في الضحى</w:t>
      </w:r>
      <w:r>
        <w:rPr>
          <w:rtl/>
        </w:rPr>
        <w:t>،</w:t>
      </w:r>
      <w:r w:rsidRPr="00456662">
        <w:rPr>
          <w:rtl/>
        </w:rPr>
        <w:t xml:space="preserve"> أو بمعنى كان.</w:t>
      </w:r>
    </w:p>
    <w:p w:rsidR="00F470B7" w:rsidRDefault="00F470B7" w:rsidP="00596B52">
      <w:pPr>
        <w:pStyle w:val="libNormal"/>
        <w:rPr>
          <w:rFonts w:hint="cs"/>
          <w:rtl/>
        </w:rPr>
      </w:pPr>
      <w:r w:rsidRPr="00456662">
        <w:rPr>
          <w:rtl/>
        </w:rPr>
        <w:t>قال الشارح الرضيّ : إنّ هذه الثلاثة تكون ناقصة وتامّة</w:t>
      </w:r>
      <w:r>
        <w:rPr>
          <w:rtl/>
        </w:rPr>
        <w:t>،</w:t>
      </w:r>
      <w:r w:rsidRPr="00456662">
        <w:rPr>
          <w:rtl/>
        </w:rPr>
        <w:t xml:space="preserve"> والناقصة بمعنيين :</w:t>
      </w:r>
    </w:p>
    <w:p w:rsidR="00F470B7" w:rsidRPr="00456662" w:rsidRDefault="00F470B7" w:rsidP="00596B52">
      <w:pPr>
        <w:pStyle w:val="libNormal"/>
        <w:rPr>
          <w:rtl/>
        </w:rPr>
      </w:pPr>
      <w:r w:rsidRPr="00456662">
        <w:rPr>
          <w:rtl/>
        </w:rPr>
        <w:t>إمّا بمعنى صار من غير اعتبار الأزمنة الّتي يدلّ عليها تركيب الفعل ؛ أعني الصبح والمساء والضحى</w:t>
      </w:r>
      <w:r>
        <w:rPr>
          <w:rtl/>
        </w:rPr>
        <w:t>،</w:t>
      </w:r>
      <w:r w:rsidRPr="00456662">
        <w:rPr>
          <w:rtl/>
        </w:rPr>
        <w:t xml:space="preserve"> بل باعتبار الزمن الّذي يدلّ عليه صيغة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القمر : 25</w:t>
      </w:r>
      <w:r>
        <w:rPr>
          <w:rtl/>
        </w:rPr>
        <w:t xml:space="preserve"> ـ </w:t>
      </w:r>
      <w:r w:rsidRPr="00456662">
        <w:rPr>
          <w:rtl/>
        </w:rPr>
        <w:t>26.</w:t>
      </w:r>
    </w:p>
    <w:p w:rsidR="00F470B7" w:rsidRPr="00456662" w:rsidRDefault="00F470B7" w:rsidP="002F2D66">
      <w:pPr>
        <w:pStyle w:val="libFootnote0"/>
        <w:rPr>
          <w:rtl/>
        </w:rPr>
      </w:pPr>
      <w:r>
        <w:rPr>
          <w:rtl/>
        </w:rPr>
        <w:t>(</w:t>
      </w:r>
      <w:r w:rsidRPr="00456662">
        <w:rPr>
          <w:rtl/>
        </w:rPr>
        <w:t>2) الملك : 30.</w:t>
      </w:r>
    </w:p>
    <w:p w:rsidR="00F470B7" w:rsidRPr="00456662" w:rsidRDefault="00F470B7" w:rsidP="00930449">
      <w:pPr>
        <w:pStyle w:val="libNormal0"/>
        <w:rPr>
          <w:rtl/>
        </w:rPr>
      </w:pPr>
      <w:r>
        <w:rPr>
          <w:rtl/>
        </w:rPr>
        <w:br w:type="page"/>
      </w:r>
      <w:r w:rsidRPr="00456662">
        <w:rPr>
          <w:rtl/>
        </w:rPr>
        <w:lastRenderedPageBreak/>
        <w:t>الفعل أعني الماضي والحال والاستقبال.</w:t>
      </w:r>
    </w:p>
    <w:p w:rsidR="00F470B7" w:rsidRPr="00456662" w:rsidRDefault="00F470B7" w:rsidP="00596B52">
      <w:pPr>
        <w:pStyle w:val="libNormal"/>
        <w:rPr>
          <w:rtl/>
        </w:rPr>
      </w:pPr>
      <w:r w:rsidRPr="00456662">
        <w:rPr>
          <w:rtl/>
        </w:rPr>
        <w:t>وإمّا بمعنى كان في الصبح</w:t>
      </w:r>
      <w:r>
        <w:rPr>
          <w:rtl/>
        </w:rPr>
        <w:t>،</w:t>
      </w:r>
      <w:r w:rsidRPr="00456662">
        <w:rPr>
          <w:rtl/>
        </w:rPr>
        <w:t xml:space="preserve"> وكان في المساء</w:t>
      </w:r>
      <w:r>
        <w:rPr>
          <w:rtl/>
        </w:rPr>
        <w:t>،</w:t>
      </w:r>
      <w:r w:rsidRPr="00456662">
        <w:rPr>
          <w:rtl/>
        </w:rPr>
        <w:t xml:space="preserve"> وكان في الضحى. ويقترن في هذا المعنى الأخير مضمون الجملة</w:t>
      </w:r>
      <w:r>
        <w:rPr>
          <w:rtl/>
        </w:rPr>
        <w:t>،</w:t>
      </w:r>
      <w:r w:rsidRPr="00456662">
        <w:rPr>
          <w:rtl/>
        </w:rPr>
        <w:t xml:space="preserve"> أعني مصدر الخبر مضافا إلى الاسم بزمان الفعل</w:t>
      </w:r>
      <w:r>
        <w:rPr>
          <w:rtl/>
        </w:rPr>
        <w:t>،</w:t>
      </w:r>
      <w:r w:rsidRPr="00456662">
        <w:rPr>
          <w:rtl/>
        </w:rPr>
        <w:t xml:space="preserve"> أعني الّذي يدلّ عليه تركيبه</w:t>
      </w:r>
      <w:r>
        <w:rPr>
          <w:rtl/>
        </w:rPr>
        <w:t>،</w:t>
      </w:r>
      <w:r w:rsidRPr="00456662">
        <w:rPr>
          <w:rtl/>
        </w:rPr>
        <w:t xml:space="preserve"> والّذي يدلّ عليه صيغته</w:t>
      </w:r>
      <w:r>
        <w:rPr>
          <w:rtl/>
        </w:rPr>
        <w:t>،</w:t>
      </w:r>
      <w:r w:rsidRPr="00456662">
        <w:rPr>
          <w:rtl/>
        </w:rPr>
        <w:t xml:space="preserve"> فمعنى أصبح زيد أميرا ؛ أي إمارة زيد مقترنة بالصبح في الزمان الماضي</w:t>
      </w:r>
      <w:r>
        <w:rPr>
          <w:rtl/>
        </w:rPr>
        <w:t>،</w:t>
      </w:r>
      <w:r w:rsidRPr="00456662">
        <w:rPr>
          <w:rtl/>
        </w:rPr>
        <w:t xml:space="preserve"> ومعنى يصبح قائما أنّ قيامه مقترن بالصبح</w:t>
      </w:r>
      <w:r>
        <w:rPr>
          <w:rFonts w:hint="cs"/>
          <w:rtl/>
        </w:rPr>
        <w:t xml:space="preserve"> </w:t>
      </w:r>
      <w:r w:rsidRPr="00456662">
        <w:rPr>
          <w:rtl/>
        </w:rPr>
        <w:t>في الحال والاستقبال.</w:t>
      </w:r>
    </w:p>
    <w:p w:rsidR="00F470B7" w:rsidRPr="00456662" w:rsidRDefault="00F470B7" w:rsidP="00596B52">
      <w:pPr>
        <w:pStyle w:val="libNormal"/>
        <w:rPr>
          <w:rtl/>
        </w:rPr>
      </w:pPr>
      <w:r w:rsidRPr="00456662">
        <w:rPr>
          <w:rtl/>
        </w:rPr>
        <w:t>قال : وتكون تامّة كقولنا أصبحنا والحمد لله</w:t>
      </w:r>
      <w:r>
        <w:rPr>
          <w:rtl/>
        </w:rPr>
        <w:t>،</w:t>
      </w:r>
      <w:r w:rsidRPr="00456662">
        <w:rPr>
          <w:rtl/>
        </w:rPr>
        <w:t xml:space="preserve"> وأمسينا والملك لله ؛ أي وصلنا إلى الصبح والمساء ودخلنا فيهما</w:t>
      </w:r>
      <w:r>
        <w:rPr>
          <w:rtl/>
        </w:rPr>
        <w:t>،</w:t>
      </w:r>
      <w:r w:rsidRPr="00456662">
        <w:rPr>
          <w:rtl/>
        </w:rPr>
        <w:t xml:space="preserve"> وكذا أضحينا</w:t>
      </w:r>
      <w:r>
        <w:rPr>
          <w:rtl/>
        </w:rPr>
        <w:t>،</w:t>
      </w:r>
      <w:r w:rsidRPr="00456662">
        <w:rPr>
          <w:rtl/>
        </w:rPr>
        <w:t xml:space="preserve"> فيدلّ كلّ منهما على الزمانين. انتهى.</w:t>
      </w:r>
    </w:p>
    <w:p w:rsidR="00F470B7" w:rsidRDefault="00F470B7" w:rsidP="00596B52">
      <w:pPr>
        <w:pStyle w:val="libNormal"/>
        <w:rPr>
          <w:rtl/>
        </w:rPr>
      </w:pPr>
      <w:r w:rsidRPr="00456662">
        <w:rPr>
          <w:rtl/>
        </w:rPr>
        <w:t>ولا يخفى أنّ هذه الأفعال إذا وقعت ناقصة فالمنصوب بعدها خبر</w:t>
      </w:r>
      <w:r>
        <w:rPr>
          <w:rtl/>
        </w:rPr>
        <w:t>،</w:t>
      </w:r>
      <w:r w:rsidRPr="00456662">
        <w:rPr>
          <w:rtl/>
        </w:rPr>
        <w:t xml:space="preserve"> وإذا استعملت تامّة فالمنصوب حال.</w:t>
      </w:r>
    </w:p>
    <w:p w:rsidR="00F470B7" w:rsidRDefault="00F470B7" w:rsidP="00596B52">
      <w:pPr>
        <w:pStyle w:val="libNormal"/>
        <w:rPr>
          <w:rtl/>
        </w:rPr>
      </w:pPr>
      <w:r>
        <w:rPr>
          <w:rtl/>
        </w:rPr>
        <w:t>و «</w:t>
      </w:r>
      <w:r w:rsidRPr="00456662">
        <w:rPr>
          <w:rtl/>
        </w:rPr>
        <w:t>الغور» مصدر «غار الماء» : إذا ذهب في الأرض ونضب. والمراد به في الآية الغائر أو معناه المصدريّ</w:t>
      </w:r>
      <w:r>
        <w:rPr>
          <w:rtl/>
        </w:rPr>
        <w:t>،</w:t>
      </w:r>
      <w:r w:rsidRPr="00456662">
        <w:rPr>
          <w:rtl/>
        </w:rPr>
        <w:t xml:space="preserve"> فوصف الماء به من قبيل «زيد عدل»</w:t>
      </w:r>
      <w:r>
        <w:rPr>
          <w:rtl/>
        </w:rPr>
        <w:t xml:space="preserve"> و «</w:t>
      </w:r>
      <w:r w:rsidRPr="00456662">
        <w:rPr>
          <w:rtl/>
        </w:rPr>
        <w:t>درهم ضرب»</w:t>
      </w:r>
      <w:r>
        <w:rPr>
          <w:rtl/>
        </w:rPr>
        <w:t xml:space="preserve"> و «</w:t>
      </w:r>
      <w:r w:rsidRPr="00456662">
        <w:rPr>
          <w:rtl/>
        </w:rPr>
        <w:t>ماء سكب» وأمثالها ممّا أريد منه المبالغة.</w:t>
      </w:r>
    </w:p>
    <w:p w:rsidR="00F470B7" w:rsidRPr="00456662" w:rsidRDefault="00F470B7" w:rsidP="00596B52">
      <w:pPr>
        <w:pStyle w:val="libNormal"/>
        <w:rPr>
          <w:rtl/>
        </w:rPr>
      </w:pPr>
      <w:r>
        <w:rPr>
          <w:rtl/>
        </w:rPr>
        <w:t>و «</w:t>
      </w:r>
      <w:r w:rsidRPr="00456662">
        <w:rPr>
          <w:rtl/>
        </w:rPr>
        <w:t>المعين» فعيل من «معين الماء» : إذا جرى</w:t>
      </w:r>
      <w:r>
        <w:rPr>
          <w:rtl/>
        </w:rPr>
        <w:t>،</w:t>
      </w:r>
      <w:r w:rsidRPr="00456662">
        <w:rPr>
          <w:rtl/>
        </w:rPr>
        <w:t xml:space="preserve"> أو مفعول من «عان الماء» :</w:t>
      </w:r>
      <w:r>
        <w:rPr>
          <w:rFonts w:hint="cs"/>
          <w:rtl/>
        </w:rPr>
        <w:t xml:space="preserve"> </w:t>
      </w:r>
      <w:r w:rsidRPr="00456662">
        <w:rPr>
          <w:rtl/>
        </w:rPr>
        <w:t>إذا استنبطه واستخرجه</w:t>
      </w:r>
      <w:r>
        <w:rPr>
          <w:rtl/>
        </w:rPr>
        <w:t>،</w:t>
      </w:r>
      <w:r w:rsidRPr="00456662">
        <w:rPr>
          <w:rtl/>
        </w:rPr>
        <w:t xml:space="preserve"> أو من «عان الشيء» : إذا نظر إليه ورآه. فالماء المعين هو الظاهر المحسوس بالعين.</w:t>
      </w:r>
    </w:p>
    <w:p w:rsidR="00F470B7" w:rsidRPr="00456662" w:rsidRDefault="00F470B7" w:rsidP="00596B52">
      <w:pPr>
        <w:pStyle w:val="libNormal"/>
        <w:rPr>
          <w:rtl/>
        </w:rPr>
      </w:pPr>
      <w:r w:rsidRPr="00456662">
        <w:rPr>
          <w:rtl/>
        </w:rPr>
        <w:t>وعن بعضهم أنّه أراد بقوله «ماؤكم» ماء زمزم وبئر ميمون</w:t>
      </w:r>
      <w:r>
        <w:rPr>
          <w:rtl/>
        </w:rPr>
        <w:t>،</w:t>
      </w:r>
      <w:r w:rsidRPr="00456662">
        <w:rPr>
          <w:rtl/>
        </w:rPr>
        <w:t xml:space="preserve"> وهي بئر عادية قديمة</w:t>
      </w:r>
      <w:r>
        <w:rPr>
          <w:rtl/>
        </w:rPr>
        <w:t>،</w:t>
      </w:r>
      <w:r w:rsidRPr="00456662">
        <w:rPr>
          <w:rtl/>
        </w:rPr>
        <w:t xml:space="preserve"> وكان ماؤهم من هاتين البئرين.</w:t>
      </w:r>
      <w:r>
        <w:rPr>
          <w:rtl/>
        </w:rPr>
        <w:t xml:space="preserve"> و «</w:t>
      </w:r>
      <w:r w:rsidRPr="00456662">
        <w:rPr>
          <w:rtl/>
        </w:rPr>
        <w:t>المعين» : الّذي تناله الدلاء</w:t>
      </w:r>
      <w:r>
        <w:rPr>
          <w:rtl/>
        </w:rPr>
        <w:t>،</w:t>
      </w:r>
      <w:r w:rsidRPr="00456662">
        <w:rPr>
          <w:rtl/>
        </w:rPr>
        <w:t xml:space="preserve"> وتراه العيون.</w:t>
      </w:r>
    </w:p>
    <w:p w:rsidR="00F470B7" w:rsidRPr="00456662" w:rsidRDefault="00F470B7" w:rsidP="00596B52">
      <w:pPr>
        <w:pStyle w:val="libNormal"/>
        <w:rPr>
          <w:rtl/>
        </w:rPr>
      </w:pPr>
      <w:r>
        <w:rPr>
          <w:rtl/>
        </w:rPr>
        <w:br w:type="page"/>
      </w:r>
      <w:r w:rsidRPr="00456662">
        <w:rPr>
          <w:rtl/>
        </w:rPr>
        <w:lastRenderedPageBreak/>
        <w:t>وفي تفسير القمّيّ رحمه الله قال : أرأيتم إن أصبح إمامكم غائبا فمن يأتيكم بإمام مثله حدّثنا محمّد بن جعفر قال : حدّثنا محمّد بن أحمد</w:t>
      </w:r>
      <w:r>
        <w:rPr>
          <w:rtl/>
        </w:rPr>
        <w:t>،</w:t>
      </w:r>
      <w:r w:rsidRPr="00456662">
        <w:rPr>
          <w:rtl/>
        </w:rPr>
        <w:t xml:space="preserve"> عن القاسم بن محمّد قال : حدّثنا إسماعيل بن عليّ الفزاريّ</w:t>
      </w:r>
      <w:r>
        <w:rPr>
          <w:rtl/>
        </w:rPr>
        <w:t>،</w:t>
      </w:r>
      <w:r w:rsidRPr="00456662">
        <w:rPr>
          <w:rtl/>
        </w:rPr>
        <w:t xml:space="preserve"> عن محمّد بن جمهور</w:t>
      </w:r>
      <w:r>
        <w:rPr>
          <w:rtl/>
        </w:rPr>
        <w:t>،</w:t>
      </w:r>
      <w:r w:rsidRPr="00456662">
        <w:rPr>
          <w:rtl/>
        </w:rPr>
        <w:t xml:space="preserve"> عن فضالة بن أيّوب قال : سئل الرضا عليه السلام عن قول الله عزّ وجلّ : </w:t>
      </w:r>
      <w:r w:rsidRPr="00D02CEF">
        <w:rPr>
          <w:rStyle w:val="libAlaemChar"/>
          <w:rtl/>
        </w:rPr>
        <w:t>(</w:t>
      </w:r>
      <w:r w:rsidRPr="009E78CC">
        <w:rPr>
          <w:rStyle w:val="libAieChar"/>
          <w:rtl/>
        </w:rPr>
        <w:t>قُلْ أَرَأَيْتُمْ</w:t>
      </w:r>
      <w:r w:rsidRPr="00D02CEF">
        <w:rPr>
          <w:rStyle w:val="libAlaemChar"/>
          <w:rtl/>
        </w:rPr>
        <w:t>)</w:t>
      </w:r>
      <w:r>
        <w:rPr>
          <w:rtl/>
        </w:rPr>
        <w:t xml:space="preserve"> ..</w:t>
      </w:r>
      <w:r w:rsidRPr="00456662">
        <w:rPr>
          <w:rtl/>
        </w:rPr>
        <w:t>. إلى آخره. فقال عليه السلام : «ماؤكم أبوابكم ؛ أي الأئمّة عليهم السلام والأئمّة أبواب الله بينه وبين خلقه</w:t>
      </w:r>
      <w:r>
        <w:rPr>
          <w:rtl/>
        </w:rPr>
        <w:t>،</w:t>
      </w:r>
      <w:r w:rsidRPr="00456662">
        <w:rPr>
          <w:rtl/>
        </w:rPr>
        <w:t xml:space="preserve"> فمن يأتيكم بماء معين يعني بعلم الإمام عليه السلام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ونحوه ما في التفسير الصادقيّ</w:t>
      </w:r>
      <w:r>
        <w:rPr>
          <w:rtl/>
        </w:rPr>
        <w:t>،</w:t>
      </w:r>
      <w:r w:rsidRPr="00456662">
        <w:rPr>
          <w:rtl/>
        </w:rPr>
        <w:t xml:space="preserve"> وروي أنّ هذه الآية نزلت في الإمام القائم عليه السلام يقول : إن أصبح إمامكم غائبا عنكم لا تدرون أين هو فمن يأتيكم بإمام ظاهر يأتيكم بأخبار السماوات والأرض</w:t>
      </w:r>
      <w:r>
        <w:rPr>
          <w:rtl/>
        </w:rPr>
        <w:t>،</w:t>
      </w:r>
      <w:r w:rsidRPr="00456662">
        <w:rPr>
          <w:rtl/>
        </w:rPr>
        <w:t xml:space="preserve"> وحلال الله وحرامه.</w:t>
      </w:r>
      <w:r>
        <w:rPr>
          <w:rFonts w:hint="cs"/>
          <w:rtl/>
        </w:rPr>
        <w:t xml:space="preserve"> </w:t>
      </w:r>
      <w:r w:rsidRPr="00456662">
        <w:rPr>
          <w:rtl/>
        </w:rPr>
        <w:t xml:space="preserve">ثمّ قال : والله ما جاء تأويل هذه الآية ولا بدّ أن يجيء تأويلها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ولا منافاة بين تفسير «الماء» تارة بالإمام</w:t>
      </w:r>
      <w:r>
        <w:rPr>
          <w:rtl/>
        </w:rPr>
        <w:t>،</w:t>
      </w:r>
      <w:r w:rsidRPr="00456662">
        <w:rPr>
          <w:rtl/>
        </w:rPr>
        <w:t xml:space="preserve"> وأخرى بعلمه ؛ كما لا يخفى.</w:t>
      </w:r>
    </w:p>
    <w:p w:rsidR="00F470B7" w:rsidRPr="00456662" w:rsidRDefault="00F470B7" w:rsidP="00596B52">
      <w:pPr>
        <w:pStyle w:val="libNormal"/>
        <w:rPr>
          <w:rtl/>
        </w:rPr>
      </w:pPr>
      <w:r w:rsidRPr="00456662">
        <w:rPr>
          <w:rtl/>
        </w:rPr>
        <w:t>فإن قيل : ما وجه المناسبة بين الماء والإمام عليه السلام وما وجه العلاقة</w:t>
      </w:r>
      <w:r>
        <w:rPr>
          <w:rtl/>
        </w:rPr>
        <w:t>؟</w:t>
      </w:r>
    </w:p>
    <w:p w:rsidR="00F470B7" w:rsidRPr="00456662" w:rsidRDefault="00F470B7" w:rsidP="00596B52">
      <w:pPr>
        <w:pStyle w:val="libNormal"/>
        <w:rPr>
          <w:rtl/>
        </w:rPr>
      </w:pPr>
      <w:r w:rsidRPr="00456662">
        <w:rPr>
          <w:rtl/>
        </w:rPr>
        <w:t xml:space="preserve">قلت : كما أنّ الماء سبب الحياة ؛ كما قال : </w:t>
      </w:r>
      <w:r w:rsidRPr="00D02CEF">
        <w:rPr>
          <w:rStyle w:val="libAlaemChar"/>
          <w:rtl/>
        </w:rPr>
        <w:t>(</w:t>
      </w:r>
      <w:r w:rsidRPr="009E78CC">
        <w:rPr>
          <w:rStyle w:val="libAieChar"/>
          <w:rtl/>
        </w:rPr>
        <w:t>وَجَعَلْنا مِنَ الْماءِ كُلَّ شَيْءٍ حَيٍ</w:t>
      </w:r>
      <w:r w:rsidRPr="00D02CEF">
        <w:rPr>
          <w:rStyle w:val="libAlaemChar"/>
          <w:rtl/>
        </w:rPr>
        <w:t>)</w:t>
      </w:r>
      <w:r w:rsidRPr="00456662">
        <w:rPr>
          <w:rtl/>
        </w:rPr>
        <w:t xml:space="preserve"> </w:t>
      </w:r>
      <w:r w:rsidRPr="00D02CEF">
        <w:rPr>
          <w:rStyle w:val="libFootnotenumChar"/>
          <w:rtl/>
        </w:rPr>
        <w:t>(3)</w:t>
      </w:r>
      <w:r w:rsidRPr="00456662">
        <w:rPr>
          <w:rtl/>
        </w:rPr>
        <w:t xml:space="preserve"> كذلك الإمام عليه السلام سبب لحياة كلّ مخلوق ظاهرا وباطنا</w:t>
      </w:r>
      <w:r>
        <w:rPr>
          <w:rtl/>
        </w:rPr>
        <w:t>،</w:t>
      </w:r>
      <w:r w:rsidRPr="00456662">
        <w:rPr>
          <w:rtl/>
        </w:rPr>
        <w:t xml:space="preserve"> وكثيرا ما يعبّر عن العلم بالماء ؛ إذ به تحيا القلوب</w:t>
      </w:r>
      <w:r>
        <w:rPr>
          <w:rtl/>
        </w:rPr>
        <w:t>،</w:t>
      </w:r>
      <w:r w:rsidRPr="00456662">
        <w:rPr>
          <w:rtl/>
        </w:rPr>
        <w:t xml:space="preserve"> كما أنّ موتها بالجهل</w:t>
      </w:r>
      <w:r>
        <w:rPr>
          <w:rtl/>
        </w:rPr>
        <w:t>،</w:t>
      </w:r>
      <w:r w:rsidRPr="00456662">
        <w:rPr>
          <w:rtl/>
        </w:rPr>
        <w:t xml:space="preserve"> ولذا قال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تفسير القمّيّ 2 : 379.</w:t>
      </w:r>
    </w:p>
    <w:p w:rsidR="00F470B7" w:rsidRPr="00456662" w:rsidRDefault="00F470B7" w:rsidP="002F2D66">
      <w:pPr>
        <w:pStyle w:val="libFootnote0"/>
        <w:rPr>
          <w:rtl/>
        </w:rPr>
      </w:pPr>
      <w:r>
        <w:rPr>
          <w:rtl/>
        </w:rPr>
        <w:t>(</w:t>
      </w:r>
      <w:r w:rsidRPr="00456662">
        <w:rPr>
          <w:rtl/>
        </w:rPr>
        <w:t>2) كمال الدين 1 : 325.</w:t>
      </w:r>
    </w:p>
    <w:p w:rsidR="00F470B7" w:rsidRPr="00456662" w:rsidRDefault="00F470B7" w:rsidP="002F2D66">
      <w:pPr>
        <w:pStyle w:val="libFootnote0"/>
        <w:rPr>
          <w:rtl/>
        </w:rPr>
      </w:pPr>
      <w:r>
        <w:rPr>
          <w:rtl/>
        </w:rPr>
        <w:t>(</w:t>
      </w:r>
      <w:r w:rsidRPr="00456662">
        <w:rPr>
          <w:rtl/>
        </w:rPr>
        <w:t>3) الأنبياء : 30.</w:t>
      </w:r>
    </w:p>
    <w:p w:rsidR="00F470B7" w:rsidRDefault="00F470B7" w:rsidP="00D02CEF">
      <w:pPr>
        <w:pStyle w:val="libCenter"/>
        <w:rPr>
          <w:rtl/>
        </w:rPr>
      </w:pPr>
      <w:r>
        <w:rPr>
          <w:rtl/>
        </w:rPr>
        <w:br w:type="page"/>
      </w:r>
      <w:r w:rsidRPr="00456662">
        <w:rPr>
          <w:rtl/>
        </w:rPr>
        <w:lastRenderedPageBreak/>
        <w:t xml:space="preserve">فالناس موتى وأهل العلم أحياء </w:t>
      </w:r>
      <w:r w:rsidRPr="00D02CEF">
        <w:rPr>
          <w:rStyle w:val="libFootnotenumChar"/>
          <w:rtl/>
        </w:rPr>
        <w:t>(1)</w:t>
      </w:r>
    </w:p>
    <w:p w:rsidR="00F470B7" w:rsidRPr="00456662" w:rsidRDefault="00F470B7" w:rsidP="00596B52">
      <w:pPr>
        <w:pStyle w:val="libNormal"/>
        <w:rPr>
          <w:rtl/>
        </w:rPr>
      </w:pPr>
      <w:r w:rsidRPr="00456662">
        <w:rPr>
          <w:rtl/>
        </w:rPr>
        <w:t>وحكي أنّ فلسفيّا خبيثا تليت عنده هذه الآية فقال : نأتي حينئذ بالماء بمعاونة الفؤوس والمعاول</w:t>
      </w:r>
      <w:r>
        <w:rPr>
          <w:rtl/>
        </w:rPr>
        <w:t>،</w:t>
      </w:r>
      <w:r w:rsidRPr="00456662">
        <w:rPr>
          <w:rtl/>
        </w:rPr>
        <w:t xml:space="preserve"> يعني بحفر الآبار</w:t>
      </w:r>
      <w:r>
        <w:rPr>
          <w:rtl/>
        </w:rPr>
        <w:t>،</w:t>
      </w:r>
      <w:r w:rsidRPr="00456662">
        <w:rPr>
          <w:rtl/>
        </w:rPr>
        <w:t xml:space="preserve"> فذهب ماء عينيه فصار أعمى لا يبصر شيئا</w:t>
      </w:r>
      <w:r>
        <w:rPr>
          <w:rtl/>
        </w:rPr>
        <w:t>،</w:t>
      </w:r>
      <w:r w:rsidRPr="00456662">
        <w:rPr>
          <w:rtl/>
        </w:rPr>
        <w:t xml:space="preserve"> فقيل له : ائت بماء عينك بالفؤوس والمعاول. وقد نظم المولويّ هذه القصّة في مثنويّه</w:t>
      </w:r>
      <w:r>
        <w:rPr>
          <w:rtl/>
        </w:rPr>
        <w:t>،</w:t>
      </w:r>
      <w:r w:rsidRPr="00456662">
        <w:rPr>
          <w:rtl/>
        </w:rPr>
        <w:t xml:space="preserve"> وأشار إليها الزمخشريّ في كشّافه.</w:t>
      </w:r>
    </w:p>
    <w:p w:rsidR="00F470B7" w:rsidRPr="00456662" w:rsidRDefault="00F470B7" w:rsidP="00596B52">
      <w:pPr>
        <w:pStyle w:val="libNormal"/>
        <w:rPr>
          <w:rtl/>
        </w:rPr>
      </w:pPr>
      <w:r w:rsidRPr="00456662">
        <w:rPr>
          <w:rtl/>
        </w:rPr>
        <w:t>ومن المحتمل أن يراد بالماء : الروح</w:t>
      </w:r>
      <w:r>
        <w:rPr>
          <w:rtl/>
        </w:rPr>
        <w:t>،</w:t>
      </w:r>
      <w:r w:rsidRPr="00456662">
        <w:rPr>
          <w:rtl/>
        </w:rPr>
        <w:t xml:space="preserve"> فيكون المعنى : إن أصبحت أرواحكم غائبة عن أبدانكم فمن يقدر على إرجاعها إلى أبدانكم</w:t>
      </w:r>
      <w:r>
        <w:rPr>
          <w:rtl/>
        </w:rPr>
        <w:t>؟</w:t>
      </w:r>
      <w:r w:rsidRPr="00456662">
        <w:rPr>
          <w:rtl/>
        </w:rPr>
        <w:t xml:space="preserve"> كما قال :</w:t>
      </w:r>
      <w:r>
        <w:rPr>
          <w:rFonts w:hint="cs"/>
          <w:rtl/>
        </w:rPr>
        <w:t xml:space="preserve"> </w:t>
      </w:r>
      <w:r w:rsidRPr="00D02CEF">
        <w:rPr>
          <w:rStyle w:val="libAlaemChar"/>
          <w:rtl/>
        </w:rPr>
        <w:t>(</w:t>
      </w:r>
      <w:r w:rsidRPr="009E78CC">
        <w:rPr>
          <w:rStyle w:val="libAieChar"/>
          <w:rtl/>
        </w:rPr>
        <w:t>فَلَوْ لا إِنْ كُنْتُمْ غَيْرَ مَدِينِينَ * تَرْجِعُونَها إِنْ كُنْتُمْ صادِقِينَ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ومن المحتمل أن يراد به النفس الناطقة الّتي هي ملاك الإنسانيّة</w:t>
      </w:r>
      <w:r>
        <w:rPr>
          <w:rtl/>
        </w:rPr>
        <w:t>،</w:t>
      </w:r>
      <w:r w:rsidRPr="00456662">
        <w:rPr>
          <w:rtl/>
        </w:rPr>
        <w:t xml:space="preserve"> ومنشأ العلم والمعرفة</w:t>
      </w:r>
      <w:r>
        <w:rPr>
          <w:rtl/>
        </w:rPr>
        <w:t>،</w:t>
      </w:r>
      <w:r w:rsidRPr="00456662">
        <w:rPr>
          <w:rtl/>
        </w:rPr>
        <w:t xml:space="preserve"> فيكون المعنى : إن أصبحتم مسوخا فمن يقدر على تبديل صوركم إلى صورة الإنسان</w:t>
      </w:r>
      <w:r>
        <w:rPr>
          <w:rtl/>
        </w:rPr>
        <w:t>،</w:t>
      </w:r>
      <w:r w:rsidRPr="00456662">
        <w:rPr>
          <w:rtl/>
        </w:rPr>
        <w:t xml:space="preserve"> وقلب حقيقتكم الناهقيّة إلى الفطرة الإنسانيّة.</w:t>
      </w:r>
    </w:p>
    <w:p w:rsidR="00F470B7" w:rsidRPr="00456662" w:rsidRDefault="00F470B7" w:rsidP="00596B52">
      <w:pPr>
        <w:pStyle w:val="libNormal"/>
        <w:rPr>
          <w:rtl/>
        </w:rPr>
      </w:pPr>
      <w:r w:rsidRPr="00456662">
        <w:rPr>
          <w:rtl/>
        </w:rPr>
        <w:t>وبعبارة أخرى : لو قال لكم مثلا «كونوا قردة خاسئين» كما قال لجماعة من بني إسرائيل فمن يقدر على تبديل ذلك</w:t>
      </w:r>
      <w:r>
        <w:rPr>
          <w:rtl/>
        </w:rPr>
        <w:t>؟!</w:t>
      </w:r>
      <w:r w:rsidRPr="00456662">
        <w:rPr>
          <w:rtl/>
        </w:rPr>
        <w:t xml:space="preserve"> فكيف لا تشكرون ولا تؤمنون</w:t>
      </w:r>
      <w:r>
        <w:rPr>
          <w:rtl/>
        </w:rPr>
        <w:t>؟</w:t>
      </w:r>
    </w:p>
    <w:p w:rsidR="00F470B7" w:rsidRPr="00456662" w:rsidRDefault="00F470B7" w:rsidP="00596B52">
      <w:pPr>
        <w:pStyle w:val="libNormal"/>
        <w:rPr>
          <w:rtl/>
        </w:rPr>
      </w:pPr>
      <w:r w:rsidRPr="00456662">
        <w:rPr>
          <w:rtl/>
        </w:rPr>
        <w:t>ومن المحتمل أن يراد به نفس الوجود</w:t>
      </w:r>
      <w:r>
        <w:rPr>
          <w:rtl/>
        </w:rPr>
        <w:t>،</w:t>
      </w:r>
      <w:r w:rsidRPr="00456662">
        <w:rPr>
          <w:rtl/>
        </w:rPr>
        <w:t xml:space="preserve"> فيكون المعنى : إن ردّكم إلى ما كنتم عليه من العدم ؛ كما أخبر عنكم بقوله : </w:t>
      </w:r>
      <w:r w:rsidRPr="00D02CEF">
        <w:rPr>
          <w:rStyle w:val="libAlaemChar"/>
          <w:rtl/>
        </w:rPr>
        <w:t>(</w:t>
      </w:r>
      <w:r w:rsidRPr="009E78CC">
        <w:rPr>
          <w:rStyle w:val="libAieChar"/>
          <w:rtl/>
        </w:rPr>
        <w:t>هَلْ أَتى عَلَى الْإِنْسانِ حِينٌ مِنَ الدَّهْرِ لَمْ يَكُنْ شَيْئاً مَذْكُوراً</w:t>
      </w:r>
      <w:r w:rsidRPr="00D02CEF">
        <w:rPr>
          <w:rStyle w:val="libAlaemChar"/>
          <w:rtl/>
        </w:rPr>
        <w:t>)</w:t>
      </w:r>
      <w:r w:rsidRPr="00456662">
        <w:rPr>
          <w:rtl/>
        </w:rPr>
        <w:t xml:space="preserve"> </w:t>
      </w:r>
      <w:r w:rsidRPr="00D02CEF">
        <w:rPr>
          <w:rStyle w:val="libFootnotenumChar"/>
          <w:rtl/>
        </w:rPr>
        <w:t>(3)</w:t>
      </w:r>
      <w:r w:rsidRPr="00456662">
        <w:rPr>
          <w:rtl/>
        </w:rPr>
        <w:t xml:space="preserve"> وسلبكم نعمة الوجود</w:t>
      </w:r>
      <w:r>
        <w:rPr>
          <w:rtl/>
        </w:rPr>
        <w:t>،</w:t>
      </w:r>
      <w:r w:rsidRPr="00456662">
        <w:rPr>
          <w:rtl/>
        </w:rPr>
        <w:t xml:space="preserve"> فهل يقدر أحد على إيجادكم وإيتائكم السمع والبصر والفؤاد</w:t>
      </w:r>
      <w:r>
        <w:rPr>
          <w:rtl/>
        </w:rPr>
        <w:t>؟!</w:t>
      </w:r>
      <w:r w:rsidRPr="00456662">
        <w:rPr>
          <w:rtl/>
        </w:rPr>
        <w:t xml:space="preserve"> فكيف لا تشكرون نعمة الوجود الّتي هي أصل كلّ فيض وجود</w:t>
      </w:r>
      <w:r>
        <w:rPr>
          <w:rtl/>
        </w:rPr>
        <w:t>؟</w:t>
      </w:r>
      <w:r w:rsidRPr="00456662">
        <w:rPr>
          <w:rtl/>
        </w:rPr>
        <w:t xml:space="preserve"> وكيف تتّخذون من دونه آلهة تعبدون</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ديوان الإمام أمير المؤمنين عليه السلام : 24. وأوّل البيت : ففز بعلم ولا ترضى به بدلا</w:t>
      </w:r>
      <w:r>
        <w:rPr>
          <w:rtl/>
        </w:rPr>
        <w:t xml:space="preserve"> ..</w:t>
      </w:r>
      <w:r w:rsidRPr="00456662">
        <w:rPr>
          <w:rtl/>
        </w:rPr>
        <w:t>.</w:t>
      </w:r>
    </w:p>
    <w:p w:rsidR="00F470B7" w:rsidRPr="00456662" w:rsidRDefault="00F470B7" w:rsidP="002F2D66">
      <w:pPr>
        <w:pStyle w:val="libFootnote0"/>
        <w:rPr>
          <w:rtl/>
        </w:rPr>
      </w:pPr>
      <w:r>
        <w:rPr>
          <w:rtl/>
        </w:rPr>
        <w:t>(</w:t>
      </w:r>
      <w:r w:rsidRPr="00456662">
        <w:rPr>
          <w:rtl/>
        </w:rPr>
        <w:t>2) الواقعة : 86</w:t>
      </w:r>
      <w:r>
        <w:rPr>
          <w:rtl/>
        </w:rPr>
        <w:t xml:space="preserve"> ـ </w:t>
      </w:r>
      <w:r w:rsidRPr="00456662">
        <w:rPr>
          <w:rtl/>
        </w:rPr>
        <w:t>87.</w:t>
      </w:r>
    </w:p>
    <w:p w:rsidR="00F470B7" w:rsidRPr="00456662" w:rsidRDefault="00F470B7" w:rsidP="002F2D66">
      <w:pPr>
        <w:pStyle w:val="libFootnote0"/>
        <w:rPr>
          <w:rtl/>
        </w:rPr>
      </w:pPr>
      <w:r>
        <w:rPr>
          <w:rtl/>
        </w:rPr>
        <w:t>(</w:t>
      </w:r>
      <w:r w:rsidRPr="00456662">
        <w:rPr>
          <w:rtl/>
        </w:rPr>
        <w:t>3) الإنسان : 1.</w:t>
      </w:r>
    </w:p>
    <w:p w:rsidR="00F470B7" w:rsidRDefault="00F470B7" w:rsidP="00D02CEF">
      <w:pPr>
        <w:pStyle w:val="libCenterBold1"/>
      </w:pPr>
      <w:r>
        <w:rPr>
          <w:rtl/>
        </w:rPr>
        <w:br w:type="page"/>
      </w:r>
      <w:r w:rsidRPr="00456662">
        <w:rPr>
          <w:rtl/>
        </w:rPr>
        <w:lastRenderedPageBreak/>
        <w:t>درّة الدرر في تفسير</w:t>
      </w:r>
    </w:p>
    <w:p w:rsidR="00F470B7" w:rsidRPr="00456662" w:rsidRDefault="00F470B7" w:rsidP="00F470B7">
      <w:pPr>
        <w:pStyle w:val="Heading1Center"/>
        <w:rPr>
          <w:rtl/>
        </w:rPr>
      </w:pPr>
      <w:bookmarkStart w:id="51" w:name="_Toc534539992"/>
      <w:r w:rsidRPr="00456662">
        <w:rPr>
          <w:rtl/>
        </w:rPr>
        <w:t>سورة الكوثر</w:t>
      </w:r>
      <w:bookmarkEnd w:id="51"/>
    </w:p>
    <w:p w:rsidR="00F470B7" w:rsidRDefault="00F470B7" w:rsidP="00D02CEF">
      <w:pPr>
        <w:pStyle w:val="libCenterBold1"/>
        <w:rPr>
          <w:rtl/>
        </w:rPr>
      </w:pPr>
      <w:r>
        <w:rPr>
          <w:rtl/>
        </w:rPr>
        <w:br w:type="page"/>
      </w:r>
      <w:r>
        <w:rPr>
          <w:rtl/>
        </w:rPr>
        <w:lastRenderedPageBreak/>
        <w:br w:type="page"/>
      </w:r>
      <w:r w:rsidRPr="002C7B28">
        <w:rPr>
          <w:rtl/>
        </w:rPr>
        <w:lastRenderedPageBreak/>
        <w:t>بِسْمِ اللهِ الرَّحْمنِ الرَّحِيمِ</w:t>
      </w:r>
    </w:p>
    <w:p w:rsidR="00F470B7" w:rsidRPr="002C7B28" w:rsidRDefault="00F470B7" w:rsidP="00D02CEF">
      <w:pPr>
        <w:pStyle w:val="libCenterBold1"/>
        <w:rPr>
          <w:rtl/>
        </w:rPr>
      </w:pPr>
      <w:r w:rsidRPr="002C7B28">
        <w:rPr>
          <w:rtl/>
        </w:rPr>
        <w:t>[المقدّمة]</w:t>
      </w:r>
    </w:p>
    <w:p w:rsidR="00F470B7" w:rsidRPr="00456662" w:rsidRDefault="00F470B7" w:rsidP="00596B52">
      <w:pPr>
        <w:pStyle w:val="libNormal"/>
        <w:rPr>
          <w:rtl/>
        </w:rPr>
      </w:pPr>
      <w:r w:rsidRPr="00456662">
        <w:rPr>
          <w:rtl/>
        </w:rPr>
        <w:t>الحمد لله الّذي أعطى محمّدا وآله الأكرمين ما لم يعط أحدا من العالمين ؛ فجعلهم حججا على جميع أهل السماوات والأرضين والصلاة عليهم وعلى شيعتهم الأكملين</w:t>
      </w:r>
      <w:r>
        <w:rPr>
          <w:rtl/>
        </w:rPr>
        <w:t>،</w:t>
      </w:r>
      <w:r w:rsidRPr="00456662">
        <w:rPr>
          <w:rtl/>
        </w:rPr>
        <w:t xml:space="preserve"> ولعنة الله على أعدائهم وأعداء شيعتهم إلى يوم الدين.</w:t>
      </w:r>
    </w:p>
    <w:p w:rsidR="00F470B7" w:rsidRPr="00456662" w:rsidRDefault="00F470B7" w:rsidP="00596B52">
      <w:pPr>
        <w:pStyle w:val="libNormal"/>
        <w:rPr>
          <w:rtl/>
        </w:rPr>
      </w:pPr>
      <w:r w:rsidRPr="00456662">
        <w:rPr>
          <w:rtl/>
        </w:rPr>
        <w:t>أمّا بعد</w:t>
      </w:r>
      <w:r>
        <w:rPr>
          <w:rtl/>
        </w:rPr>
        <w:t>،</w:t>
      </w:r>
      <w:r w:rsidRPr="00456662">
        <w:rPr>
          <w:rtl/>
        </w:rPr>
        <w:t xml:space="preserve"> فيقول الفقير إلى الله ابن علي مدد حبيب الله : إنّ هذه عجالة سمّيناها</w:t>
      </w:r>
      <w:r>
        <w:rPr>
          <w:rtl/>
        </w:rPr>
        <w:t xml:space="preserve"> بـ </w:t>
      </w:r>
      <w:r w:rsidRPr="00456662">
        <w:rPr>
          <w:rtl/>
        </w:rPr>
        <w:t>«درّة الدرر» كتبناها تفسيرا لسورة الكوثر</w:t>
      </w:r>
      <w:r>
        <w:rPr>
          <w:rtl/>
        </w:rPr>
        <w:t>،</w:t>
      </w:r>
      <w:r w:rsidRPr="00456662">
        <w:rPr>
          <w:rtl/>
        </w:rPr>
        <w:t xml:space="preserve"> إجابة لملتمس بعض الإخوان من أهل الإيقان</w:t>
      </w:r>
      <w:r>
        <w:rPr>
          <w:rtl/>
        </w:rPr>
        <w:t>،</w:t>
      </w:r>
      <w:r w:rsidRPr="00456662">
        <w:rPr>
          <w:rtl/>
        </w:rPr>
        <w:t xml:space="preserve"> وبالله المستعان وعليه التكلان.</w:t>
      </w:r>
    </w:p>
    <w:p w:rsidR="00F470B7" w:rsidRPr="00456662" w:rsidRDefault="00F470B7" w:rsidP="00596B52">
      <w:pPr>
        <w:pStyle w:val="libNormal"/>
        <w:rPr>
          <w:rtl/>
        </w:rPr>
      </w:pPr>
      <w:r w:rsidRPr="00456662">
        <w:rPr>
          <w:rtl/>
        </w:rPr>
        <w:t xml:space="preserve">قال الله تعالى سبحانه : </w:t>
      </w:r>
      <w:r w:rsidRPr="00D02CEF">
        <w:rPr>
          <w:rStyle w:val="libAlaemChar"/>
          <w:rtl/>
        </w:rPr>
        <w:t>(</w:t>
      </w:r>
      <w:r w:rsidRPr="009E78CC">
        <w:rPr>
          <w:rStyle w:val="libAieChar"/>
          <w:rtl/>
        </w:rPr>
        <w:t>بِسْمِ اللهِ الرَّحْمنِ الرَّحِيمِ</w:t>
      </w:r>
      <w:r w:rsidRPr="00D02CEF">
        <w:rPr>
          <w:rStyle w:val="libAlaemChar"/>
          <w:rtl/>
        </w:rPr>
        <w:t>)</w:t>
      </w:r>
      <w:r w:rsidRPr="00456662">
        <w:rPr>
          <w:rtl/>
        </w:rPr>
        <w:t xml:space="preserve"> بدأ الملك الوهّاب في هذا الخطاب كسائر الكتاب المستطاب </w:t>
      </w:r>
      <w:r w:rsidRPr="00D02CEF">
        <w:rPr>
          <w:rStyle w:val="libFootnotenumChar"/>
          <w:rtl/>
        </w:rPr>
        <w:t>(1)</w:t>
      </w:r>
      <w:r w:rsidRPr="00456662">
        <w:rPr>
          <w:rtl/>
        </w:rPr>
        <w:t xml:space="preserve"> بالبسملة المشتملة على اسمي الذات والصفات</w:t>
      </w:r>
      <w:r>
        <w:rPr>
          <w:rtl/>
        </w:rPr>
        <w:t>،</w:t>
      </w:r>
      <w:r w:rsidRPr="00456662">
        <w:rPr>
          <w:rtl/>
        </w:rPr>
        <w:t xml:space="preserve"> تعليما لعباده وإرشادا لهم إلى أنّه ينبغي لهم أن يبدأوا في جميع أمورهم بهذه الكلمة ليتمّ لهم المقاصد</w:t>
      </w:r>
      <w:r>
        <w:rPr>
          <w:rtl/>
        </w:rPr>
        <w:t>،</w:t>
      </w:r>
      <w:r w:rsidRPr="00456662">
        <w:rPr>
          <w:rtl/>
        </w:rPr>
        <w:t xml:space="preserve"> ويكمل لهم المصادر</w:t>
      </w:r>
    </w:p>
    <w:p w:rsidR="00F470B7" w:rsidRPr="00456662" w:rsidRDefault="00F470B7" w:rsidP="00930449">
      <w:pPr>
        <w:pStyle w:val="libLine"/>
        <w:rPr>
          <w:rtl/>
        </w:rPr>
      </w:pPr>
      <w:r w:rsidRPr="00456662">
        <w:rPr>
          <w:rtl/>
        </w:rPr>
        <w:t>__________________</w:t>
      </w:r>
    </w:p>
    <w:p w:rsidR="00F470B7" w:rsidRPr="002C7B28" w:rsidRDefault="00F470B7" w:rsidP="002F2D66">
      <w:pPr>
        <w:pStyle w:val="libFootnote0"/>
        <w:rPr>
          <w:rtl/>
        </w:rPr>
      </w:pPr>
      <w:r w:rsidRPr="002C7B28">
        <w:rPr>
          <w:rtl/>
        </w:rPr>
        <w:t>(1) إشارة إلى ما عليه المصنّف رحمه الله وأكثر الفقهاء رضي الله عنهم من جزئيّة البسملة في كلّ سورة عدا سورة براءة</w:t>
      </w:r>
      <w:r>
        <w:rPr>
          <w:rtl/>
        </w:rPr>
        <w:t>،</w:t>
      </w:r>
      <w:r w:rsidRPr="002C7B28">
        <w:rPr>
          <w:rtl/>
        </w:rPr>
        <w:t xml:space="preserve"> وقد أشبع البحث عنها في «منتقد المنافع في شرح المختصر النافع» 4 :</w:t>
      </w:r>
      <w:r w:rsidRPr="002C7B28">
        <w:t xml:space="preserve"> </w:t>
      </w:r>
      <w:r w:rsidRPr="002C7B28">
        <w:rPr>
          <w:rtl/>
        </w:rPr>
        <w:t>354 من المطبوع على صورة خطّه الشريف.</w:t>
      </w:r>
    </w:p>
    <w:p w:rsidR="00F470B7" w:rsidRPr="00456662" w:rsidRDefault="00F470B7" w:rsidP="00930449">
      <w:pPr>
        <w:pStyle w:val="libNormal0"/>
        <w:rPr>
          <w:rtl/>
        </w:rPr>
      </w:pPr>
      <w:r>
        <w:rPr>
          <w:rtl/>
        </w:rPr>
        <w:br w:type="page"/>
      </w:r>
      <w:r w:rsidRPr="00456662">
        <w:rPr>
          <w:rtl/>
        </w:rPr>
        <w:lastRenderedPageBreak/>
        <w:t xml:space="preserve">والموارد </w:t>
      </w:r>
      <w:r w:rsidRPr="00D02CEF">
        <w:rPr>
          <w:rStyle w:val="libFootnotenumChar"/>
          <w:rtl/>
        </w:rPr>
        <w:t>(1)</w:t>
      </w:r>
      <w:r>
        <w:rPr>
          <w:rtl/>
        </w:rPr>
        <w:t>،</w:t>
      </w:r>
      <w:r w:rsidRPr="00456662">
        <w:rPr>
          <w:rtl/>
        </w:rPr>
        <w:t xml:space="preserve"> فيكون التقدير : يا عبادي قولوا : بسم الله</w:t>
      </w:r>
      <w:r>
        <w:rPr>
          <w:rtl/>
        </w:rPr>
        <w:t xml:space="preserve"> ..</w:t>
      </w:r>
      <w:r w:rsidRPr="00456662">
        <w:rPr>
          <w:rtl/>
        </w:rPr>
        <w:t>. إلى آخره</w:t>
      </w:r>
      <w:r>
        <w:rPr>
          <w:rtl/>
        </w:rPr>
        <w:t>،</w:t>
      </w:r>
      <w:r w:rsidRPr="00456662">
        <w:rPr>
          <w:rtl/>
        </w:rPr>
        <w:t xml:space="preserve"> أو للإرشاد إلى أنّ اسمه وصفته أوّل الأسماء والصفات وفي هذه الكلمة إشارات لمن يتنبّه لها سوى أهل البشارات.</w:t>
      </w:r>
    </w:p>
    <w:p w:rsidR="00F470B7" w:rsidRPr="00456662" w:rsidRDefault="00F470B7" w:rsidP="00596B52">
      <w:pPr>
        <w:pStyle w:val="libNormal"/>
        <w:rPr>
          <w:rtl/>
        </w:rPr>
      </w:pPr>
      <w:r w:rsidRPr="00456662">
        <w:rPr>
          <w:rtl/>
        </w:rPr>
        <w:t>وفي العرائس : إنّ الباء كشف البقاء لأهل الفناء</w:t>
      </w:r>
      <w:r>
        <w:rPr>
          <w:rtl/>
        </w:rPr>
        <w:t>،</w:t>
      </w:r>
      <w:r w:rsidRPr="00456662">
        <w:rPr>
          <w:rtl/>
        </w:rPr>
        <w:t xml:space="preserve"> والسين كشف سناء القدس لأهل الأنس</w:t>
      </w:r>
      <w:r>
        <w:rPr>
          <w:rtl/>
        </w:rPr>
        <w:t>،</w:t>
      </w:r>
      <w:r w:rsidRPr="00456662">
        <w:rPr>
          <w:rtl/>
        </w:rPr>
        <w:t xml:space="preserve"> والميم كشف الملكوت لأهل النعوت</w:t>
      </w:r>
      <w:r>
        <w:rPr>
          <w:rtl/>
        </w:rPr>
        <w:t xml:space="preserve"> ..</w:t>
      </w:r>
      <w:r w:rsidRPr="00456662">
        <w:rPr>
          <w:rtl/>
        </w:rPr>
        <w:t>.</w:t>
      </w:r>
    </w:p>
    <w:p w:rsidR="00F470B7" w:rsidRPr="00456662" w:rsidRDefault="00F470B7" w:rsidP="00596B52">
      <w:pPr>
        <w:pStyle w:val="libNormal"/>
        <w:rPr>
          <w:rtl/>
        </w:rPr>
      </w:pPr>
      <w:r w:rsidRPr="00456662">
        <w:rPr>
          <w:rtl/>
        </w:rPr>
        <w:t>وقال أيضا : إنّ الباء بدو العبوديّة</w:t>
      </w:r>
      <w:r>
        <w:rPr>
          <w:rtl/>
        </w:rPr>
        <w:t>،</w:t>
      </w:r>
      <w:r w:rsidRPr="00456662">
        <w:rPr>
          <w:rtl/>
        </w:rPr>
        <w:t xml:space="preserve"> والسين سرّ الربوبيّة</w:t>
      </w:r>
      <w:r>
        <w:rPr>
          <w:rtl/>
        </w:rPr>
        <w:t>،</w:t>
      </w:r>
      <w:r w:rsidRPr="00456662">
        <w:rPr>
          <w:rtl/>
        </w:rPr>
        <w:t xml:space="preserve"> والميم منّه في أزليّته على أهل الصفوة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تفسير الصادق عليه السلام : إنّ الباء بهاء الله</w:t>
      </w:r>
      <w:r>
        <w:rPr>
          <w:rtl/>
        </w:rPr>
        <w:t>،</w:t>
      </w:r>
      <w:r w:rsidRPr="00456662">
        <w:rPr>
          <w:rtl/>
        </w:rPr>
        <w:t xml:space="preserve"> والسين سناء الله</w:t>
      </w:r>
      <w:r>
        <w:rPr>
          <w:rtl/>
        </w:rPr>
        <w:t>،</w:t>
      </w:r>
      <w:r w:rsidRPr="00456662">
        <w:rPr>
          <w:rtl/>
        </w:rPr>
        <w:t xml:space="preserve"> والميم ملك الله ؛ والله إله كلّ شيء.</w:t>
      </w:r>
    </w:p>
    <w:p w:rsidR="00F470B7" w:rsidRPr="00456662" w:rsidRDefault="00F470B7" w:rsidP="00596B52">
      <w:pPr>
        <w:pStyle w:val="libNormal"/>
        <w:rPr>
          <w:rtl/>
        </w:rPr>
      </w:pPr>
      <w:r w:rsidRPr="00456662">
        <w:rPr>
          <w:rtl/>
        </w:rPr>
        <w:t>والرحمن بجميع خلقه</w:t>
      </w:r>
      <w:r>
        <w:rPr>
          <w:rtl/>
        </w:rPr>
        <w:t>،</w:t>
      </w:r>
      <w:r w:rsidRPr="00456662">
        <w:rPr>
          <w:rtl/>
        </w:rPr>
        <w:t xml:space="preserve"> والرحيم بالمؤمنين خاصّة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وقيل : إنّ بسم الله كلمة سالبة للقلوب</w:t>
      </w:r>
      <w:r>
        <w:rPr>
          <w:rtl/>
        </w:rPr>
        <w:t>،</w:t>
      </w:r>
      <w:r w:rsidRPr="00456662">
        <w:rPr>
          <w:rtl/>
        </w:rPr>
        <w:t xml:space="preserve"> رافعة للكروب</w:t>
      </w:r>
      <w:r>
        <w:rPr>
          <w:rtl/>
        </w:rPr>
        <w:t>،</w:t>
      </w:r>
      <w:r w:rsidRPr="00456662">
        <w:rPr>
          <w:rtl/>
        </w:rPr>
        <w:t xml:space="preserve"> ساترة للعيوب</w:t>
      </w:r>
      <w:r>
        <w:rPr>
          <w:rtl/>
        </w:rPr>
        <w:t>،</w:t>
      </w:r>
      <w:r w:rsidRPr="00456662">
        <w:rPr>
          <w:rtl/>
        </w:rPr>
        <w:t xml:space="preserve"> مظهرة للغيوب.</w:t>
      </w:r>
    </w:p>
    <w:p w:rsidR="00F470B7" w:rsidRPr="00456662" w:rsidRDefault="00F470B7" w:rsidP="00596B52">
      <w:pPr>
        <w:pStyle w:val="libNormal"/>
        <w:rPr>
          <w:rFonts w:hint="cs"/>
          <w:rtl/>
        </w:rPr>
      </w:pPr>
      <w:r w:rsidRPr="00456662">
        <w:rPr>
          <w:rtl/>
        </w:rPr>
        <w:t>وحكى أبو البقاء عن البوصريّ أنّ بعض النصارى استدلّ على مذهبه من أنّ المسيح هو ابن الله بأنّه يظهر من تكسير حروف البسملة هذه العبارة :</w:t>
      </w:r>
      <w:r>
        <w:t xml:space="preserve"> </w:t>
      </w:r>
      <w:r w:rsidRPr="00456662">
        <w:rPr>
          <w:rtl/>
        </w:rPr>
        <w:t>المسيح عليه السلام هو ابن الله المحرّر. قال : قال : فقلت له : فحيث رضيت</w:t>
      </w:r>
    </w:p>
    <w:p w:rsidR="00F470B7" w:rsidRPr="00456662" w:rsidRDefault="00F470B7" w:rsidP="00930449">
      <w:pPr>
        <w:pStyle w:val="libLine"/>
        <w:rPr>
          <w:rtl/>
        </w:rPr>
      </w:pPr>
      <w:r w:rsidRPr="00456662">
        <w:rPr>
          <w:rtl/>
        </w:rPr>
        <w:t>__________________</w:t>
      </w:r>
    </w:p>
    <w:p w:rsidR="00F470B7" w:rsidRPr="002C7B28" w:rsidRDefault="00F470B7" w:rsidP="002F2D66">
      <w:pPr>
        <w:pStyle w:val="libFootnote0"/>
        <w:rPr>
          <w:rtl/>
        </w:rPr>
      </w:pPr>
      <w:r w:rsidRPr="002C7B28">
        <w:rPr>
          <w:rtl/>
        </w:rPr>
        <w:t>(1) يمكن أن يكون إشارة إلى حديث التسمية المعروف المرويّ عن النبيّ صلّى الله عليه وآله وهو :</w:t>
      </w:r>
      <w:r w:rsidRPr="002C7B28">
        <w:rPr>
          <w:rFonts w:hint="cs"/>
          <w:rtl/>
        </w:rPr>
        <w:t xml:space="preserve"> </w:t>
      </w:r>
      <w:r w:rsidRPr="002C7B28">
        <w:rPr>
          <w:rtl/>
        </w:rPr>
        <w:t>«كلّ أمر ذي بال لم يبدأ ببسم الله فهو أبتر» راجع البحار 73 : 305 ونقله المصنّف رحمه الله في تفسير سورة الفاتحة : 4 من المخطوط أيضا</w:t>
      </w:r>
      <w:r>
        <w:rPr>
          <w:rtl/>
        </w:rPr>
        <w:t>،</w:t>
      </w:r>
      <w:r w:rsidRPr="002C7B28">
        <w:rPr>
          <w:rtl/>
        </w:rPr>
        <w:t xml:space="preserve"> تفسير الصافي 1 : 52.</w:t>
      </w:r>
    </w:p>
    <w:p w:rsidR="00F470B7" w:rsidRPr="002C7B28" w:rsidRDefault="00F470B7" w:rsidP="002F2D66">
      <w:pPr>
        <w:pStyle w:val="libFootnote0"/>
        <w:rPr>
          <w:rtl/>
        </w:rPr>
      </w:pPr>
      <w:r w:rsidRPr="002C7B28">
        <w:rPr>
          <w:rtl/>
        </w:rPr>
        <w:t>(2) عرائس البيان في حقائق القرآن : 4.</w:t>
      </w:r>
    </w:p>
    <w:p w:rsidR="00F470B7" w:rsidRPr="002C7B28" w:rsidRDefault="00F470B7" w:rsidP="002F2D66">
      <w:pPr>
        <w:pStyle w:val="libFootnote0"/>
        <w:rPr>
          <w:rtl/>
        </w:rPr>
      </w:pPr>
      <w:r w:rsidRPr="002C7B28">
        <w:rPr>
          <w:rtl/>
        </w:rPr>
        <w:t>(3) تفسير القمّيّ 1 : 28. وليعلم أنّ في صحّة انتساب ما هو الموجود بأيدينا بعنوان تفسير القمّيّ للشيخ أبي الحسن عليّ بن إبراهيم القمّيّ رحمه الله بحثا ليس هنا موضعه فراجع مشايخ الثقات للشيخ غلامرضا عرفانيان «طبع قم» الحلقة الأولى : 20 ذيل الصفحة.</w:t>
      </w:r>
    </w:p>
    <w:p w:rsidR="00F470B7" w:rsidRPr="00456662" w:rsidRDefault="00F470B7" w:rsidP="00930449">
      <w:pPr>
        <w:pStyle w:val="libNormal0"/>
        <w:rPr>
          <w:rtl/>
        </w:rPr>
      </w:pPr>
      <w:r>
        <w:rPr>
          <w:rtl/>
        </w:rPr>
        <w:br w:type="page"/>
      </w:r>
      <w:r w:rsidRPr="00456662">
        <w:rPr>
          <w:rtl/>
        </w:rPr>
        <w:lastRenderedPageBreak/>
        <w:t>البسملة بيننا وبينك حكما وجوّزت منها أحكاما فلتنصرنّ البسملة الأخيار منّا على الأشرار ولتفضّلنّ أصحاب الجنّة على أصحاب النار</w:t>
      </w:r>
      <w:r>
        <w:rPr>
          <w:rtl/>
        </w:rPr>
        <w:t>،</w:t>
      </w:r>
      <w:r w:rsidRPr="00456662">
        <w:rPr>
          <w:rtl/>
        </w:rPr>
        <w:t xml:space="preserve"> وقالت لك البسملة بلسان حالها : إنّما الله ربّ للمسيح راحم</w:t>
      </w:r>
      <w:r>
        <w:rPr>
          <w:rtl/>
        </w:rPr>
        <w:t>،</w:t>
      </w:r>
      <w:r w:rsidRPr="00456662">
        <w:rPr>
          <w:rtl/>
        </w:rPr>
        <w:t xml:space="preserve"> النحر لامم لها المسيح ربّ</w:t>
      </w:r>
      <w:r>
        <w:rPr>
          <w:rtl/>
        </w:rPr>
        <w:t>،</w:t>
      </w:r>
      <w:r w:rsidRPr="00456662">
        <w:rPr>
          <w:rtl/>
        </w:rPr>
        <w:t xml:space="preserve"> ما برح الله راحم للمسلمين</w:t>
      </w:r>
      <w:r>
        <w:rPr>
          <w:rtl/>
        </w:rPr>
        <w:t>،</w:t>
      </w:r>
      <w:r w:rsidRPr="00456662">
        <w:rPr>
          <w:rtl/>
        </w:rPr>
        <w:t xml:space="preserve"> سل ابن مريم أحلّ له الحرام</w:t>
      </w:r>
      <w:r>
        <w:rPr>
          <w:rtl/>
        </w:rPr>
        <w:t>،</w:t>
      </w:r>
      <w:r w:rsidRPr="00456662">
        <w:rPr>
          <w:rtl/>
        </w:rPr>
        <w:t xml:space="preserve"> لا المسيح ابن الله محرّر</w:t>
      </w:r>
      <w:r>
        <w:rPr>
          <w:rtl/>
        </w:rPr>
        <w:t>،</w:t>
      </w:r>
      <w:r w:rsidRPr="00456662">
        <w:rPr>
          <w:rtl/>
        </w:rPr>
        <w:t xml:space="preserve"> لا مرحم للئام أبناء السحرة. رحم حرّ مسلم أناب إلى الله</w:t>
      </w:r>
      <w:r>
        <w:rPr>
          <w:rtl/>
        </w:rPr>
        <w:t>،</w:t>
      </w:r>
      <w:r w:rsidRPr="00456662">
        <w:rPr>
          <w:rtl/>
        </w:rPr>
        <w:t xml:space="preserve"> لله نبيّ مسلم حرّم الرّاح</w:t>
      </w:r>
      <w:r>
        <w:rPr>
          <w:rtl/>
        </w:rPr>
        <w:t>،</w:t>
      </w:r>
      <w:r w:rsidRPr="00456662">
        <w:rPr>
          <w:rtl/>
        </w:rPr>
        <w:t xml:space="preserve"> الحلم ربح رأس ماله الإيمان</w:t>
      </w:r>
      <w:r>
        <w:rPr>
          <w:rtl/>
        </w:rPr>
        <w:t xml:space="preserve"> ..</w:t>
      </w:r>
      <w:r w:rsidRPr="00456662">
        <w:rPr>
          <w:rtl/>
        </w:rPr>
        <w:t>. إلى أن قال : ثمّ انظر إلى البسملة قد تخبر أنّ من وراء حولها خيولا وليوثا</w:t>
      </w:r>
      <w:r>
        <w:rPr>
          <w:rtl/>
        </w:rPr>
        <w:t>،</w:t>
      </w:r>
      <w:r w:rsidRPr="00456662">
        <w:rPr>
          <w:rtl/>
        </w:rPr>
        <w:t xml:space="preserve"> من دون طلّها سيولا وغيوثا. ولا تحسبنّي استحسنت كلمتك الباردة فنسجت على منوالها</w:t>
      </w:r>
      <w:r>
        <w:rPr>
          <w:rtl/>
        </w:rPr>
        <w:t>،</w:t>
      </w:r>
      <w:r w:rsidRPr="00456662">
        <w:rPr>
          <w:rtl/>
        </w:rPr>
        <w:t xml:space="preserve"> وقابلت الواحدة بعشر أمثالها</w:t>
      </w:r>
      <w:r>
        <w:rPr>
          <w:rtl/>
        </w:rPr>
        <w:t>،</w:t>
      </w:r>
      <w:r w:rsidRPr="00456662">
        <w:rPr>
          <w:rtl/>
        </w:rPr>
        <w:t xml:space="preserve"> بل أتيتك بما يبغيك فيبهتك</w:t>
      </w:r>
      <w:r>
        <w:rPr>
          <w:rtl/>
        </w:rPr>
        <w:t>،</w:t>
      </w:r>
      <w:r w:rsidRPr="00456662">
        <w:rPr>
          <w:rtl/>
        </w:rPr>
        <w:t xml:space="preserve"> ويسمعك ما يصمّك عن الإجابة ويصمتك</w:t>
      </w:r>
      <w:r>
        <w:rPr>
          <w:rtl/>
        </w:rPr>
        <w:t>،</w:t>
      </w:r>
      <w:r w:rsidRPr="00456662">
        <w:rPr>
          <w:rtl/>
        </w:rPr>
        <w:t xml:space="preserve"> فتعلم به أنّ هذه البسملة مستقرّ لسائر العلوم والفنون</w:t>
      </w:r>
      <w:r>
        <w:rPr>
          <w:rtl/>
        </w:rPr>
        <w:t>،</w:t>
      </w:r>
      <w:r w:rsidRPr="00456662">
        <w:rPr>
          <w:rtl/>
        </w:rPr>
        <w:t xml:space="preserve"> ومستودع لجوهر سرّها المكنون</w:t>
      </w:r>
      <w:r>
        <w:rPr>
          <w:rtl/>
        </w:rPr>
        <w:t>،</w:t>
      </w:r>
      <w:r w:rsidRPr="00456662">
        <w:rPr>
          <w:rtl/>
        </w:rPr>
        <w:t xml:space="preserve"> ألا ترى أنّ البسملة إذا حصلت جملتها كان عددها سبعمائة وستّة وثمانين فوافق جملها مثل عيسى كآدم ليس لله شريك بحساب الألف الّتي بعد لامي الجلالة</w:t>
      </w:r>
      <w:r>
        <w:rPr>
          <w:rtl/>
        </w:rPr>
        <w:t>،</w:t>
      </w:r>
      <w:r w:rsidRPr="00456662">
        <w:rPr>
          <w:rtl/>
        </w:rPr>
        <w:t xml:space="preserve"> ولا أشرك به أحدا يهدي الله لنوره من يشاء بإسقاط ألف الجلالة</w:t>
      </w:r>
      <w:r>
        <w:rPr>
          <w:rtl/>
        </w:rPr>
        <w:t>،</w:t>
      </w:r>
      <w:r w:rsidRPr="00456662">
        <w:rPr>
          <w:rtl/>
        </w:rPr>
        <w:t xml:space="preserve"> فقد أجابتك البسملة بما لم يحط به جزء</w:t>
      </w:r>
      <w:r>
        <w:rPr>
          <w:rtl/>
        </w:rPr>
        <w:t>،</w:t>
      </w:r>
      <w:r w:rsidRPr="00456662">
        <w:rPr>
          <w:rtl/>
        </w:rPr>
        <w:t xml:space="preserve"> وجاءتك بما لم تستطع عليه صبرا</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 xml:space="preserve">ولا يخفى أنّ ما استخرجه النصرانيّ والبوصريّ لا يوافق شيئا من التكسيرين المعروفين بين أهل الجفر ؛ أعني التكسير بالصدر المؤخّر والتكسير بالصدر المقدّم </w:t>
      </w:r>
      <w:r w:rsidRPr="00D02CEF">
        <w:rPr>
          <w:rStyle w:val="libFootnotenumChar"/>
          <w:rtl/>
        </w:rPr>
        <w:t>(2)</w:t>
      </w:r>
      <w:r>
        <w:rPr>
          <w:rtl/>
        </w:rPr>
        <w:t>،</w:t>
      </w:r>
      <w:r w:rsidRPr="00456662">
        <w:rPr>
          <w:rtl/>
        </w:rPr>
        <w:t xml:space="preserve"> ولعلّ ذلك بموافقة الحروف أو بنحو آخر من</w:t>
      </w:r>
    </w:p>
    <w:p w:rsidR="00F470B7" w:rsidRPr="00456662" w:rsidRDefault="00F470B7" w:rsidP="00930449">
      <w:pPr>
        <w:pStyle w:val="libLine"/>
        <w:rPr>
          <w:rtl/>
        </w:rPr>
      </w:pPr>
      <w:r w:rsidRPr="00456662">
        <w:rPr>
          <w:rtl/>
        </w:rPr>
        <w:t>__________________</w:t>
      </w:r>
    </w:p>
    <w:p w:rsidR="00F470B7" w:rsidRPr="002C7B28" w:rsidRDefault="00F470B7" w:rsidP="002F2D66">
      <w:pPr>
        <w:pStyle w:val="libFootnote0"/>
        <w:rPr>
          <w:rtl/>
        </w:rPr>
      </w:pPr>
      <w:r w:rsidRPr="002C7B28">
        <w:rPr>
          <w:rtl/>
        </w:rPr>
        <w:t>(1) كتاب الكليات</w:t>
      </w:r>
      <w:r>
        <w:rPr>
          <w:rtl/>
        </w:rPr>
        <w:t>،</w:t>
      </w:r>
      <w:r w:rsidRPr="002C7B28">
        <w:rPr>
          <w:rtl/>
        </w:rPr>
        <w:t xml:space="preserve"> لأبي البقاء الحسينيّ الكفويّ : 6 ـ 7 بالطبع الحجريّ ط ايران 1286 ق.</w:t>
      </w:r>
    </w:p>
    <w:p w:rsidR="00F470B7" w:rsidRDefault="00F470B7" w:rsidP="002F2D66">
      <w:pPr>
        <w:pStyle w:val="libFootnote0"/>
        <w:rPr>
          <w:rtl/>
        </w:rPr>
      </w:pPr>
      <w:r w:rsidRPr="002C7B28">
        <w:rPr>
          <w:rtl/>
        </w:rPr>
        <w:t>(2) بيان مسألة التكسير المصطلح في الجفر موجود في كشّاف اصطلاحات الفنون 1 : 183 كلمة</w:t>
      </w:r>
    </w:p>
    <w:p w:rsidR="00F470B7" w:rsidRPr="00456662" w:rsidRDefault="00F470B7" w:rsidP="00930449">
      <w:pPr>
        <w:pStyle w:val="libNormal0"/>
        <w:rPr>
          <w:rtl/>
        </w:rPr>
      </w:pPr>
      <w:r>
        <w:rPr>
          <w:rtl/>
        </w:rPr>
        <w:br w:type="page"/>
      </w:r>
      <w:r w:rsidRPr="00456662">
        <w:rPr>
          <w:rtl/>
        </w:rPr>
        <w:lastRenderedPageBreak/>
        <w:t xml:space="preserve">أنحاء التكسير فتدبّر. وقد استخرجنا من البسملة كلمات أخر أشرنا إليها في تفسير سورة الفاتحة </w:t>
      </w:r>
      <w:r w:rsidRPr="00D02CEF">
        <w:rPr>
          <w:rStyle w:val="libFootnotenumChar"/>
          <w:rtl/>
        </w:rPr>
        <w:t>(1)</w:t>
      </w:r>
      <w:r>
        <w:rPr>
          <w:rtl/>
        </w:rPr>
        <w:t>،</w:t>
      </w:r>
      <w:r w:rsidRPr="00456662">
        <w:rPr>
          <w:rtl/>
        </w:rPr>
        <w:t xml:space="preserve"> وكذا إلى جملة من فضائلها وخواصّها وإلى أدلّة جزئيّتها لكلّ سورة.</w:t>
      </w:r>
    </w:p>
    <w:p w:rsidR="00F470B7" w:rsidRPr="00456662" w:rsidRDefault="00F470B7" w:rsidP="00596B52">
      <w:pPr>
        <w:pStyle w:val="libNormal"/>
        <w:rPr>
          <w:rtl/>
        </w:rPr>
      </w:pPr>
      <w:r w:rsidRPr="00456662">
        <w:rPr>
          <w:rtl/>
        </w:rPr>
        <w:t xml:space="preserve">قال سبحانه : </w:t>
      </w:r>
      <w:r w:rsidRPr="00D02CEF">
        <w:rPr>
          <w:rStyle w:val="libAlaemChar"/>
          <w:rtl/>
        </w:rPr>
        <w:t>(</w:t>
      </w:r>
      <w:r w:rsidRPr="009E78CC">
        <w:rPr>
          <w:rStyle w:val="libAieChar"/>
          <w:rtl/>
        </w:rPr>
        <w:t>إِنَّا أَعْطَيْناكَ الْكَوْثَرَ</w:t>
      </w:r>
      <w:r w:rsidRPr="00D02CEF">
        <w:rPr>
          <w:rStyle w:val="libAlaemChar"/>
          <w:rtl/>
        </w:rPr>
        <w:t>)</w:t>
      </w:r>
      <w:r w:rsidRPr="00456662">
        <w:rPr>
          <w:rtl/>
        </w:rPr>
        <w:t xml:space="preserve"> التصدير بكلمة التحقيق للدلالة على أنّ المذكور بعدها ممّا له تحقّق وثبوت في نفس الأمر</w:t>
      </w:r>
      <w:r>
        <w:rPr>
          <w:rtl/>
        </w:rPr>
        <w:t>،</w:t>
      </w:r>
      <w:r w:rsidRPr="00456662">
        <w:rPr>
          <w:rtl/>
        </w:rPr>
        <w:t xml:space="preserve"> بحيث لا مجال لاعتراء الارتياب فيه والإنكار عليه</w:t>
      </w:r>
      <w:r>
        <w:rPr>
          <w:rtl/>
        </w:rPr>
        <w:t>،</w:t>
      </w:r>
      <w:r w:rsidRPr="00456662">
        <w:rPr>
          <w:rtl/>
        </w:rPr>
        <w:t xml:space="preserve"> والمخاطب بهذا الخطاب ليس منكرا حتّى يجب التأكيد</w:t>
      </w:r>
      <w:r>
        <w:rPr>
          <w:rtl/>
        </w:rPr>
        <w:t>،</w:t>
      </w:r>
      <w:r w:rsidRPr="00456662">
        <w:rPr>
          <w:rtl/>
        </w:rPr>
        <w:t xml:space="preserve"> ولا متردّدا حتّى يستحسن</w:t>
      </w:r>
      <w:r>
        <w:rPr>
          <w:rtl/>
        </w:rPr>
        <w:t>،</w:t>
      </w:r>
      <w:r w:rsidRPr="00456662">
        <w:rPr>
          <w:rtl/>
        </w:rPr>
        <w:t xml:space="preserve"> ولا منزلا منزلة أحدهما.</w:t>
      </w:r>
      <w:r>
        <w:rPr>
          <w:rFonts w:hint="cs"/>
          <w:rtl/>
        </w:rPr>
        <w:t xml:space="preserve"> </w:t>
      </w:r>
      <w:r w:rsidRPr="00456662">
        <w:rPr>
          <w:rtl/>
        </w:rPr>
        <w:t>فانحصرت الفائدة في ذكرها فيما ذكرناه مع أنّ فيه تحسينا للكلام.</w:t>
      </w:r>
    </w:p>
    <w:p w:rsidR="00F470B7" w:rsidRPr="00456662" w:rsidRDefault="00F470B7" w:rsidP="00596B52">
      <w:pPr>
        <w:pStyle w:val="libNormal"/>
        <w:rPr>
          <w:rtl/>
        </w:rPr>
      </w:pPr>
      <w:r w:rsidRPr="00456662">
        <w:rPr>
          <w:rtl/>
        </w:rPr>
        <w:t>وقد صرّح التفتازانيّ بأنّه لا تنحصر فائدة إنّ في تأكيد الحكم نفيا لشكّ أو ردّا لإنكار</w:t>
      </w:r>
      <w:r>
        <w:rPr>
          <w:rtl/>
        </w:rPr>
        <w:t>،</w:t>
      </w:r>
      <w:r w:rsidRPr="00456662">
        <w:rPr>
          <w:rtl/>
        </w:rPr>
        <w:t xml:space="preserve"> قال : ولا يجب في كلّ كلام مؤكّد أن يكون الغرض منه ردّ إنكار محقّق أو مقدّر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وفي التعبير بإنّا دون إنّي دلالة على إظهار العظمة والكبرياء</w:t>
      </w:r>
      <w:r>
        <w:rPr>
          <w:rtl/>
        </w:rPr>
        <w:t>،</w:t>
      </w:r>
      <w:r w:rsidRPr="00456662">
        <w:rPr>
          <w:rtl/>
        </w:rPr>
        <w:t xml:space="preserve"> وقد جرت عادة السلاطين والعظماء على التعبير عن أنفسهم بما يعبّر به عن الجمع تصدر إلى ما ذكر من إظهار العظمة</w:t>
      </w:r>
      <w:r>
        <w:rPr>
          <w:rtl/>
        </w:rPr>
        <w:t>،</w:t>
      </w:r>
      <w:r w:rsidRPr="00456662">
        <w:rPr>
          <w:rtl/>
        </w:rPr>
        <w:t xml:space="preserve"> وكذا جرت العادة في مخاطبة العظماء والإخبار عنهم</w:t>
      </w:r>
      <w:r>
        <w:rPr>
          <w:rtl/>
        </w:rPr>
        <w:t>،</w:t>
      </w:r>
      <w:r w:rsidRPr="00456662">
        <w:rPr>
          <w:rtl/>
        </w:rPr>
        <w:t xml:space="preserve"> بل ربّما ينادى الواحد بنداء الجمع لذلك أو للإشارة إلى أنّه</w:t>
      </w:r>
    </w:p>
    <w:p w:rsidR="00F470B7" w:rsidRPr="00456662" w:rsidRDefault="00F470B7" w:rsidP="00930449">
      <w:pPr>
        <w:pStyle w:val="libLine"/>
        <w:rPr>
          <w:rtl/>
        </w:rPr>
      </w:pPr>
      <w:r w:rsidRPr="00456662">
        <w:rPr>
          <w:rtl/>
        </w:rPr>
        <w:t>__________________</w:t>
      </w:r>
    </w:p>
    <w:p w:rsidR="00F470B7" w:rsidRPr="002C7B28" w:rsidRDefault="00F470B7" w:rsidP="002F2D66">
      <w:pPr>
        <w:pStyle w:val="libFootnote0"/>
        <w:rPr>
          <w:rtl/>
        </w:rPr>
      </w:pPr>
      <w:r w:rsidRPr="002C7B28">
        <w:rPr>
          <w:rtl/>
        </w:rPr>
        <w:t>«البسط» فراجع</w:t>
      </w:r>
      <w:r>
        <w:rPr>
          <w:rtl/>
        </w:rPr>
        <w:t>،</w:t>
      </w:r>
      <w:r w:rsidRPr="002C7B28">
        <w:rPr>
          <w:rtl/>
        </w:rPr>
        <w:t xml:space="preserve"> أيضا : راجع كلمة التكسير منه. طبع مكتبة النهضة المصريّة. أيضا راجع :</w:t>
      </w:r>
      <w:r w:rsidRPr="002C7B28">
        <w:rPr>
          <w:rFonts w:hint="cs"/>
          <w:rtl/>
        </w:rPr>
        <w:t xml:space="preserve"> </w:t>
      </w:r>
      <w:r w:rsidRPr="002C7B28">
        <w:rPr>
          <w:rtl/>
        </w:rPr>
        <w:t>منتخب قواميس الدرر للمؤلّف رحمه الله : 37.</w:t>
      </w:r>
    </w:p>
    <w:p w:rsidR="00F470B7" w:rsidRPr="002C7B28" w:rsidRDefault="00F470B7" w:rsidP="002F2D66">
      <w:pPr>
        <w:pStyle w:val="libFootnote0"/>
        <w:rPr>
          <w:rtl/>
        </w:rPr>
      </w:pPr>
      <w:r w:rsidRPr="002C7B28">
        <w:rPr>
          <w:rtl/>
        </w:rPr>
        <w:t>(1) اسمه «الأنوار السانحة في تفسير سورة الفاتحة» موجود ضمن هذه المجموعة. فراجع. وقد ذكر المصنّف رحمه الله في آخره أنّ هذه الرسالة كتبها قبل زمان بلوغه. وهو لا شكّ من بالغ عنايات ربّه.</w:t>
      </w:r>
    </w:p>
    <w:p w:rsidR="00F470B7" w:rsidRPr="002C7B28" w:rsidRDefault="00F470B7" w:rsidP="002F2D66">
      <w:pPr>
        <w:pStyle w:val="libFootnote0"/>
        <w:rPr>
          <w:rtl/>
        </w:rPr>
      </w:pPr>
      <w:r w:rsidRPr="002C7B28">
        <w:rPr>
          <w:rtl/>
        </w:rPr>
        <w:t>(2) كتاب المطوّل «أحوال الإسناد الخبريّ» الطبع الحجريّ بخطّ عبد الرحيم : 42 والطبع الحديث بحاشية السيد مير شرى : 53.</w:t>
      </w:r>
    </w:p>
    <w:p w:rsidR="00F470B7" w:rsidRPr="00456662" w:rsidRDefault="00F470B7" w:rsidP="00930449">
      <w:pPr>
        <w:pStyle w:val="libNormal0"/>
        <w:rPr>
          <w:rtl/>
        </w:rPr>
      </w:pPr>
      <w:r>
        <w:rPr>
          <w:rtl/>
        </w:rPr>
        <w:br w:type="page"/>
      </w:r>
      <w:r w:rsidRPr="00456662">
        <w:rPr>
          <w:rtl/>
        </w:rPr>
        <w:lastRenderedPageBreak/>
        <w:t xml:space="preserve">مستجمع لجميع مراتبهم وكمالاتهم ؛ كما في قوله تعالى مخاطبا لنبيّنا صلّى الله عليه وآله : </w:t>
      </w:r>
      <w:r w:rsidRPr="00D02CEF">
        <w:rPr>
          <w:rStyle w:val="libAlaemChar"/>
          <w:rtl/>
        </w:rPr>
        <w:t>(</w:t>
      </w:r>
      <w:r w:rsidRPr="009E78CC">
        <w:rPr>
          <w:rStyle w:val="libAieChar"/>
          <w:rtl/>
        </w:rPr>
        <w:t>يا أَيُّهَا الَّذِينَ آمَنُوا كُلُوا مِنْ طَيِّباتِ</w:t>
      </w:r>
      <w:r w:rsidRPr="00D02CEF">
        <w:rPr>
          <w:rStyle w:val="libAlaemChar"/>
          <w:rtl/>
        </w:rPr>
        <w:t>)</w:t>
      </w:r>
      <w:r w:rsidRPr="00456662">
        <w:rPr>
          <w:rtl/>
        </w:rPr>
        <w:t xml:space="preserve"> </w:t>
      </w:r>
      <w:r w:rsidRPr="00D02CEF">
        <w:rPr>
          <w:rStyle w:val="libFootnotenumChar"/>
          <w:rtl/>
        </w:rPr>
        <w:t>(1)</w:t>
      </w:r>
      <w:r>
        <w:rPr>
          <w:rtl/>
        </w:rPr>
        <w:t xml:space="preserve"> ..</w:t>
      </w:r>
      <w:r w:rsidRPr="00456662">
        <w:rPr>
          <w:rtl/>
        </w:rPr>
        <w:t>. إلى آخره.</w:t>
      </w:r>
    </w:p>
    <w:p w:rsidR="00F470B7" w:rsidRPr="00456662" w:rsidRDefault="00F470B7" w:rsidP="00596B52">
      <w:pPr>
        <w:pStyle w:val="libNormal"/>
        <w:rPr>
          <w:rtl/>
        </w:rPr>
      </w:pPr>
      <w:r w:rsidRPr="00456662">
        <w:rPr>
          <w:rtl/>
        </w:rPr>
        <w:t xml:space="preserve">فإذا جاز هذا التعبير بالنسبة إلى من عظمته موهومة اعتباريّة </w:t>
      </w:r>
      <w:r w:rsidRPr="00D02CEF">
        <w:rPr>
          <w:rStyle w:val="libFootnotenumChar"/>
          <w:rtl/>
        </w:rPr>
        <w:t>(2)</w:t>
      </w:r>
      <w:r w:rsidRPr="00456662">
        <w:rPr>
          <w:rtl/>
        </w:rPr>
        <w:t xml:space="preserve"> أو إضافيّة</w:t>
      </w:r>
      <w:r>
        <w:rPr>
          <w:rtl/>
        </w:rPr>
        <w:t>،</w:t>
      </w:r>
      <w:r w:rsidRPr="00456662">
        <w:rPr>
          <w:rtl/>
        </w:rPr>
        <w:t xml:space="preserve"> فكيف لا يجوز بالنسبة إلى من عظمته حقيقيّة سرمديّة كبريائيّة مطلقة أبديّة وأزليّة</w:t>
      </w:r>
      <w:r>
        <w:rPr>
          <w:rtl/>
        </w:rPr>
        <w:t>؟!</w:t>
      </w:r>
      <w:r w:rsidRPr="00456662">
        <w:rPr>
          <w:rtl/>
        </w:rPr>
        <w:t xml:space="preserve"> فهو العظيم فوق كلّ عظيم</w:t>
      </w:r>
      <w:r>
        <w:rPr>
          <w:rtl/>
        </w:rPr>
        <w:t>،</w:t>
      </w:r>
      <w:r w:rsidRPr="00456662">
        <w:rPr>
          <w:rtl/>
        </w:rPr>
        <w:t xml:space="preserve"> لا يشاركه في عظمته شيء</w:t>
      </w:r>
      <w:r>
        <w:rPr>
          <w:rtl/>
        </w:rPr>
        <w:t>،</w:t>
      </w:r>
      <w:r w:rsidRPr="00456662">
        <w:rPr>
          <w:rtl/>
        </w:rPr>
        <w:t xml:space="preserve"> ولا يدانيه في كبريائه أحد من العالمين.</w:t>
      </w:r>
    </w:p>
    <w:p w:rsidR="00F470B7" w:rsidRPr="00456662" w:rsidRDefault="00F470B7" w:rsidP="00596B52">
      <w:pPr>
        <w:pStyle w:val="libNormal"/>
        <w:rPr>
          <w:rtl/>
        </w:rPr>
      </w:pPr>
      <w:r w:rsidRPr="00456662">
        <w:rPr>
          <w:rtl/>
        </w:rPr>
        <w:t>وفيه أيضا إشارة إلى تعظيم المعطى له</w:t>
      </w:r>
      <w:r>
        <w:rPr>
          <w:rtl/>
        </w:rPr>
        <w:t>،</w:t>
      </w:r>
      <w:r w:rsidRPr="00456662">
        <w:rPr>
          <w:rtl/>
        </w:rPr>
        <w:t xml:space="preserve"> فإنّ العظيم لا يخاطب غالبا إلّا العظيم اللائق لمخاطبته ومكالمته</w:t>
      </w:r>
      <w:r>
        <w:rPr>
          <w:rtl/>
        </w:rPr>
        <w:t>،</w:t>
      </w:r>
      <w:r w:rsidRPr="00456662">
        <w:rPr>
          <w:rtl/>
        </w:rPr>
        <w:t xml:space="preserve"> وإلى تعظيم المعطى أي العطيّة</w:t>
      </w:r>
      <w:r>
        <w:rPr>
          <w:rtl/>
        </w:rPr>
        <w:t>،</w:t>
      </w:r>
      <w:r w:rsidRPr="00456662">
        <w:rPr>
          <w:rtl/>
        </w:rPr>
        <w:t xml:space="preserve"> فكما «أنّ الهدايا على مقدار مهديها» فكذلك العطايا على مقدار معطيها</w:t>
      </w:r>
      <w:r>
        <w:rPr>
          <w:rtl/>
        </w:rPr>
        <w:t>،</w:t>
      </w:r>
      <w:r w:rsidRPr="00456662">
        <w:rPr>
          <w:rtl/>
        </w:rPr>
        <w:t xml:space="preserve"> وأمّا تقدّم المعطى له على المعطى مع أنّه المقصود الأهمّ في هذا المقام</w:t>
      </w:r>
      <w:r>
        <w:rPr>
          <w:rtl/>
        </w:rPr>
        <w:t>،</w:t>
      </w:r>
      <w:r w:rsidRPr="00456662">
        <w:rPr>
          <w:rtl/>
        </w:rPr>
        <w:t xml:space="preserve"> فلأمر لفظيّ</w:t>
      </w:r>
      <w:r>
        <w:rPr>
          <w:rtl/>
        </w:rPr>
        <w:t>،</w:t>
      </w:r>
      <w:r w:rsidRPr="00456662">
        <w:rPr>
          <w:rtl/>
        </w:rPr>
        <w:t xml:space="preserve"> وسرّ لبّيّ.</w:t>
      </w:r>
    </w:p>
    <w:p w:rsidR="00F470B7" w:rsidRPr="00456662" w:rsidRDefault="00F470B7" w:rsidP="00596B52">
      <w:pPr>
        <w:pStyle w:val="libNormal"/>
        <w:rPr>
          <w:rtl/>
        </w:rPr>
      </w:pPr>
      <w:r w:rsidRPr="00456662">
        <w:rPr>
          <w:rtl/>
        </w:rPr>
        <w:t>أمّا الأوّل</w:t>
      </w:r>
      <w:r>
        <w:rPr>
          <w:rtl/>
        </w:rPr>
        <w:t>،</w:t>
      </w:r>
      <w:r w:rsidRPr="00456662">
        <w:rPr>
          <w:rtl/>
        </w:rPr>
        <w:t xml:space="preserve"> فلأنّ المعطى له وإن كان مفعولا أوّلا </w:t>
      </w:r>
      <w:r>
        <w:rPr>
          <w:rtl/>
        </w:rPr>
        <w:t>للإعطاء ولكنّه فاعل بحسب المعنى</w:t>
      </w:r>
      <w:r w:rsidRPr="00456662">
        <w:rPr>
          <w:rtl/>
        </w:rPr>
        <w:t xml:space="preserve"> حيث إنّه في تأويل الأخذ كما أنّ المعطى الّذي هو المفعول الثاني بتأويل المأخوذ والأصل سبق المفعول الّذي هو الفاعل بحسب المعنى على المفعول الّذي ليس بهذه </w:t>
      </w:r>
      <w:r w:rsidRPr="00D02CEF">
        <w:rPr>
          <w:rStyle w:val="libFootnotenumChar"/>
          <w:rtl/>
        </w:rPr>
        <w:t>(3)</w:t>
      </w:r>
      <w:r w:rsidRPr="00456662">
        <w:rPr>
          <w:rtl/>
        </w:rPr>
        <w:t xml:space="preserve"> المثابة كما في «كسوت زيدا جبّة»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البقرة : 172.</w:t>
      </w:r>
    </w:p>
    <w:p w:rsidR="00F470B7" w:rsidRPr="00456662" w:rsidRDefault="00F470B7" w:rsidP="002F2D66">
      <w:pPr>
        <w:pStyle w:val="libFootnote0"/>
        <w:rPr>
          <w:rtl/>
        </w:rPr>
      </w:pPr>
      <w:r>
        <w:rPr>
          <w:rtl/>
        </w:rPr>
        <w:t>(</w:t>
      </w:r>
      <w:r w:rsidRPr="00456662">
        <w:rPr>
          <w:rtl/>
        </w:rPr>
        <w:t>2) الاعتباريّ من المفاهيم ما ليس بإزائه خارج</w:t>
      </w:r>
      <w:r>
        <w:rPr>
          <w:rtl/>
        </w:rPr>
        <w:t>،</w:t>
      </w:r>
      <w:r w:rsidRPr="00456662">
        <w:rPr>
          <w:rtl/>
        </w:rPr>
        <w:t xml:space="preserve"> وربّما يطلق عليه الانتزاعيّ أيضا</w:t>
      </w:r>
      <w:r>
        <w:rPr>
          <w:rtl/>
        </w:rPr>
        <w:t>،</w:t>
      </w:r>
      <w:r w:rsidRPr="00456662">
        <w:rPr>
          <w:rtl/>
        </w:rPr>
        <w:t xml:space="preserve"> والإضافي هنا بمعنى ما كانت شيئيّته منسوبة ومضافة إلى الغير</w:t>
      </w:r>
      <w:r>
        <w:rPr>
          <w:rtl/>
        </w:rPr>
        <w:t>،</w:t>
      </w:r>
      <w:r w:rsidRPr="00456662">
        <w:rPr>
          <w:rtl/>
        </w:rPr>
        <w:t xml:space="preserve"> مأخوذ ممّا يصطلح عليه في الحكمة بالإضافة الإشراقيّة</w:t>
      </w:r>
      <w:r>
        <w:rPr>
          <w:rtl/>
        </w:rPr>
        <w:t>،</w:t>
      </w:r>
      <w:r w:rsidRPr="00456662">
        <w:rPr>
          <w:rtl/>
        </w:rPr>
        <w:t xml:space="preserve"> م.</w:t>
      </w:r>
    </w:p>
    <w:p w:rsidR="00F470B7" w:rsidRPr="00456662" w:rsidRDefault="00F470B7" w:rsidP="002F2D66">
      <w:pPr>
        <w:pStyle w:val="libFootnote0"/>
        <w:rPr>
          <w:rtl/>
        </w:rPr>
      </w:pPr>
      <w:r>
        <w:rPr>
          <w:rtl/>
        </w:rPr>
        <w:t>(</w:t>
      </w:r>
      <w:r w:rsidRPr="00456662">
        <w:rPr>
          <w:rtl/>
        </w:rPr>
        <w:t>3) قال ابن مالك في الألفيّة</w:t>
      </w:r>
      <w:r>
        <w:rPr>
          <w:rtl/>
        </w:rPr>
        <w:t xml:space="preserve"> ..</w:t>
      </w:r>
      <w:r w:rsidRPr="00456662">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086944">
            <w:pPr>
              <w:pStyle w:val="libPoemFootnote"/>
              <w:rPr>
                <w:rtl/>
              </w:rPr>
            </w:pPr>
            <w:r>
              <w:rPr>
                <w:rtl/>
              </w:rPr>
              <w:t xml:space="preserve"> و</w:t>
            </w:r>
            <w:r w:rsidRPr="00456662">
              <w:rPr>
                <w:rtl/>
              </w:rPr>
              <w:t xml:space="preserve">الأصل سبق فاعل معنى كمن </w:t>
            </w:r>
            <w:r w:rsidRPr="00086944">
              <w:rPr>
                <w:rStyle w:val="libPoemTiniChar0"/>
                <w:rtl/>
              </w:rPr>
              <w:br/>
              <w:t> </w:t>
            </w:r>
          </w:p>
        </w:tc>
        <w:tc>
          <w:tcPr>
            <w:tcW w:w="196" w:type="pct"/>
            <w:vAlign w:val="center"/>
          </w:tcPr>
          <w:p w:rsidR="00F470B7" w:rsidRPr="00456662" w:rsidRDefault="00F470B7" w:rsidP="00086944">
            <w:pPr>
              <w:pStyle w:val="libPoemFootnote"/>
            </w:pPr>
            <w:r w:rsidRPr="00456662">
              <w:rPr>
                <w:rtl/>
              </w:rPr>
              <w:t> </w:t>
            </w:r>
          </w:p>
        </w:tc>
        <w:tc>
          <w:tcPr>
            <w:tcW w:w="2361" w:type="pct"/>
            <w:vAlign w:val="center"/>
          </w:tcPr>
          <w:p w:rsidR="00F470B7" w:rsidRPr="00456662" w:rsidRDefault="00F470B7" w:rsidP="00086944">
            <w:pPr>
              <w:pStyle w:val="libPoemFootnote"/>
            </w:pPr>
            <w:r w:rsidRPr="00456662">
              <w:rPr>
                <w:rtl/>
              </w:rPr>
              <w:t xml:space="preserve">من ألبسن من زاركم نسج اليمن </w:t>
            </w:r>
            <w:r w:rsidRPr="00086944">
              <w:rPr>
                <w:rStyle w:val="libPoemTiniChar0"/>
                <w:rtl/>
              </w:rPr>
              <w:br/>
              <w:t> </w:t>
            </w:r>
          </w:p>
        </w:tc>
      </w:tr>
    </w:tbl>
    <w:p w:rsidR="00F470B7" w:rsidRPr="00456662" w:rsidRDefault="00F470B7" w:rsidP="00D02CEF">
      <w:pPr>
        <w:pStyle w:val="libFootnote"/>
        <w:rPr>
          <w:rtl/>
        </w:rPr>
      </w:pPr>
      <w:r w:rsidRPr="00456662">
        <w:rPr>
          <w:rtl/>
        </w:rPr>
        <w:t>راجع بحث رتب المفاعيل من البهجة المرضية الطبع الحجريّ بخطّ عبد الرحيم.</w:t>
      </w:r>
    </w:p>
    <w:p w:rsidR="00F470B7" w:rsidRPr="00456662" w:rsidRDefault="00F470B7" w:rsidP="00930449">
      <w:pPr>
        <w:pStyle w:val="libNormal0"/>
        <w:rPr>
          <w:rtl/>
        </w:rPr>
      </w:pPr>
      <w:r>
        <w:rPr>
          <w:rtl/>
        </w:rPr>
        <w:br w:type="page"/>
      </w:r>
      <w:r w:rsidRPr="00456662">
        <w:rPr>
          <w:rtl/>
        </w:rPr>
        <w:lastRenderedPageBreak/>
        <w:t>فقدّم زيدا لكونه الكاسي</w:t>
      </w:r>
      <w:r>
        <w:rPr>
          <w:rtl/>
        </w:rPr>
        <w:t>،</w:t>
      </w:r>
      <w:r w:rsidRPr="00456662">
        <w:rPr>
          <w:rtl/>
        </w:rPr>
        <w:t xml:space="preserve"> هذا مع أنّ في التأخير يلزم انفصال الضمير مع تيسّر اتّصاله</w:t>
      </w:r>
      <w:r>
        <w:rPr>
          <w:rtl/>
        </w:rPr>
        <w:t>،</w:t>
      </w:r>
      <w:r w:rsidRPr="00456662">
        <w:rPr>
          <w:rtl/>
        </w:rPr>
        <w:t xml:space="preserve"> والغرض من وضع الضمير الاختصار</w:t>
      </w:r>
      <w:r>
        <w:rPr>
          <w:rtl/>
        </w:rPr>
        <w:t>،</w:t>
      </w:r>
      <w:r w:rsidRPr="00456662">
        <w:rPr>
          <w:rtl/>
        </w:rPr>
        <w:t xml:space="preserve"> وهو مناف للانفصال في الجملة.</w:t>
      </w:r>
    </w:p>
    <w:p w:rsidR="00F470B7" w:rsidRPr="00456662" w:rsidRDefault="00F470B7" w:rsidP="00596B52">
      <w:pPr>
        <w:pStyle w:val="libNormal"/>
        <w:rPr>
          <w:rtl/>
        </w:rPr>
      </w:pPr>
      <w:r w:rsidRPr="00456662">
        <w:rPr>
          <w:rtl/>
        </w:rPr>
        <w:t>أمّا الثاني</w:t>
      </w:r>
      <w:r>
        <w:rPr>
          <w:rtl/>
        </w:rPr>
        <w:t>،</w:t>
      </w:r>
      <w:r w:rsidRPr="00456662">
        <w:rPr>
          <w:rtl/>
        </w:rPr>
        <w:t xml:space="preserve"> فلأنّ الأشياء وإن كان جميعها مفاعيل للحقّ المطلق لأنّه خالقها ومبدعها ومكوّنها ومصوّرها إلّا أنّ محمّدا صلّى الله عليه وآله المخاطب بهذا الخطاب المعطى له هذا العطاء المستطاب هو مفعوله الأوّل بلا واسطة شيء آخر ؛ إذ شيئيّة كلّ شيء إنّما هي بعد شيئيّته صلّى الله عليه وآله المستفادة من شيئيّة الحقّ الأوّل تعالى</w:t>
      </w:r>
      <w:r>
        <w:rPr>
          <w:rtl/>
        </w:rPr>
        <w:t>،</w:t>
      </w:r>
      <w:r w:rsidRPr="00456662">
        <w:rPr>
          <w:rtl/>
        </w:rPr>
        <w:t xml:space="preserve"> فهو صلّى الله عليه وآله في أعلى مراتب القرب إليه تعالى المعبّر عنه بالوصل والاتّصال</w:t>
      </w:r>
      <w:r>
        <w:rPr>
          <w:rtl/>
        </w:rPr>
        <w:t>،</w:t>
      </w:r>
      <w:r w:rsidRPr="00456662">
        <w:rPr>
          <w:rtl/>
        </w:rPr>
        <w:t xml:space="preserve"> فكلّ واصل إلى الحقّ لا يكون وصله إلّا بواسطته</w:t>
      </w:r>
      <w:r>
        <w:rPr>
          <w:rtl/>
        </w:rPr>
        <w:t>،</w:t>
      </w:r>
      <w:r w:rsidRPr="00456662">
        <w:rPr>
          <w:rtl/>
        </w:rPr>
        <w:t xml:space="preserve"> فله صلّى الله عليه وآله تمام الوصل من دون أن يفرّق بينه وبينه بشيء.</w:t>
      </w:r>
    </w:p>
    <w:p w:rsidR="00F470B7" w:rsidRPr="00456662" w:rsidRDefault="00F470B7" w:rsidP="00596B52">
      <w:pPr>
        <w:pStyle w:val="libNormal"/>
        <w:rPr>
          <w:rtl/>
        </w:rPr>
      </w:pPr>
      <w:r w:rsidRPr="00456662">
        <w:rPr>
          <w:rtl/>
        </w:rPr>
        <w:t xml:space="preserve">قال الله سبحانه : </w:t>
      </w:r>
      <w:r w:rsidRPr="00D02CEF">
        <w:rPr>
          <w:rStyle w:val="libAlaemChar"/>
          <w:rtl/>
        </w:rPr>
        <w:t>(</w:t>
      </w:r>
      <w:r w:rsidRPr="009E78CC">
        <w:rPr>
          <w:rStyle w:val="libAieChar"/>
          <w:rtl/>
        </w:rPr>
        <w:t>إِنَّ الَّذِينَ يَكْفُرُونَ بِاللهِ وَرُسُلِهِ وَيُرِيدُونَ أَنْ يُفَرِّقُوا بَيْنَ اللهِ وَرُسُلِهِ</w:t>
      </w:r>
      <w:r w:rsidRPr="00D02CEF">
        <w:rPr>
          <w:rStyle w:val="libAlaemChar"/>
          <w:rtl/>
        </w:rPr>
        <w:t>)</w:t>
      </w:r>
      <w:r w:rsidRPr="00456662">
        <w:rPr>
          <w:rtl/>
        </w:rPr>
        <w:t xml:space="preserve"> إلى قوله تعالى </w:t>
      </w:r>
      <w:r w:rsidRPr="00D02CEF">
        <w:rPr>
          <w:rStyle w:val="libAlaemChar"/>
          <w:rtl/>
        </w:rPr>
        <w:t>(</w:t>
      </w:r>
      <w:r w:rsidRPr="009E78CC">
        <w:rPr>
          <w:rStyle w:val="libAieChar"/>
          <w:rtl/>
        </w:rPr>
        <w:t>أُولئِكَ هُمُ الْكافِرُونَ حَقًّا</w:t>
      </w:r>
      <w:r w:rsidRPr="00D02CEF">
        <w:rPr>
          <w:rStyle w:val="libAlaemChar"/>
          <w:rtl/>
        </w:rPr>
        <w:t>)</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وليس مرادنا بالوصل الوصل الحسّيّ نظير اتّصال الشعاع بالشمس أو السراج</w:t>
      </w:r>
      <w:r>
        <w:rPr>
          <w:rtl/>
        </w:rPr>
        <w:t>،</w:t>
      </w:r>
      <w:r w:rsidRPr="00456662">
        <w:rPr>
          <w:rtl/>
        </w:rPr>
        <w:t xml:space="preserve"> ولا الاتّحاد الّذي يزعمه بعض الصوفيّة من قبيل اتّحاد القطرة مع البحر</w:t>
      </w:r>
      <w:r>
        <w:rPr>
          <w:rtl/>
        </w:rPr>
        <w:t>،</w:t>
      </w:r>
      <w:r w:rsidRPr="00456662">
        <w:rPr>
          <w:rtl/>
        </w:rPr>
        <w:t xml:space="preserve"> لأنّ الممكن الحادث لا يتّصل بالواجب القديم ولا يتّحد معه</w:t>
      </w:r>
      <w:r>
        <w:rPr>
          <w:rtl/>
        </w:rPr>
        <w:t>،</w:t>
      </w:r>
      <w:r w:rsidRPr="00456662">
        <w:rPr>
          <w:rtl/>
        </w:rPr>
        <w:t xml:space="preserve"> فإنّ كنهه تعالى تفريق بينه وبين خلقه كما في الحديث</w:t>
      </w:r>
      <w:r>
        <w:rPr>
          <w:rtl/>
        </w:rPr>
        <w:t>،</w:t>
      </w:r>
      <w:r w:rsidRPr="00456662">
        <w:rPr>
          <w:rtl/>
        </w:rPr>
        <w:t xml:space="preserve"> فهو منزّه عن الوصل والفصل</w:t>
      </w:r>
      <w:r>
        <w:rPr>
          <w:rtl/>
        </w:rPr>
        <w:t>،</w:t>
      </w:r>
      <w:r w:rsidRPr="00456662">
        <w:rPr>
          <w:rtl/>
        </w:rPr>
        <w:t xml:space="preserve"> بل المراد تمام القرب إلى ساحة حضرته بالقرب المعنويّ لا المكانيّ الّذي هو من خواصّ الجسم والجسمانيّ. وعليه يحمل ما قاله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النساء : 150 </w:t>
      </w:r>
      <w:r>
        <w:rPr>
          <w:rtl/>
        </w:rPr>
        <w:t>و 1</w:t>
      </w:r>
      <w:r w:rsidRPr="00456662">
        <w:rPr>
          <w:rtl/>
        </w:rPr>
        <w:t>51.</w:t>
      </w:r>
    </w:p>
    <w:p w:rsidR="00F470B7" w:rsidRPr="00456662" w:rsidRDefault="00F470B7" w:rsidP="00930449">
      <w:pPr>
        <w:pStyle w:val="libNormal0"/>
        <w:rPr>
          <w:rtl/>
        </w:rPr>
      </w:pPr>
      <w:r>
        <w:rPr>
          <w:rtl/>
        </w:rPr>
        <w:br w:type="page"/>
      </w:r>
      <w:r w:rsidRPr="00456662">
        <w:rPr>
          <w:rtl/>
        </w:rPr>
        <w:lastRenderedPageBreak/>
        <w:t>بعض العارفين من أنّ لله شرابا طاهرا صافيا ادّخره في كنوز ربوبيّته سقاه أولياءه في ميدان كرامته بكأس هنيئة على منابر عزّه</w:t>
      </w:r>
      <w:r>
        <w:rPr>
          <w:rtl/>
        </w:rPr>
        <w:t>،</w:t>
      </w:r>
      <w:r w:rsidRPr="00456662">
        <w:rPr>
          <w:rtl/>
        </w:rPr>
        <w:t xml:space="preserve"> فإذا شربوا سكروا</w:t>
      </w:r>
      <w:r>
        <w:rPr>
          <w:rtl/>
        </w:rPr>
        <w:t>،</w:t>
      </w:r>
      <w:r w:rsidRPr="00456662">
        <w:rPr>
          <w:rtl/>
        </w:rPr>
        <w:t xml:space="preserve"> وإذا سكروا طاشوا</w:t>
      </w:r>
      <w:r>
        <w:rPr>
          <w:rtl/>
        </w:rPr>
        <w:t>،</w:t>
      </w:r>
      <w:r w:rsidRPr="00456662">
        <w:rPr>
          <w:rtl/>
        </w:rPr>
        <w:t xml:space="preserve"> وإذا طاشوا اشتاقوا</w:t>
      </w:r>
      <w:r>
        <w:rPr>
          <w:rtl/>
        </w:rPr>
        <w:t>،</w:t>
      </w:r>
      <w:r w:rsidRPr="00456662">
        <w:rPr>
          <w:rtl/>
        </w:rPr>
        <w:t xml:space="preserve"> وإذا اشتاقوا طاروا</w:t>
      </w:r>
      <w:r>
        <w:rPr>
          <w:rtl/>
        </w:rPr>
        <w:t>،</w:t>
      </w:r>
      <w:r w:rsidRPr="00456662">
        <w:rPr>
          <w:rtl/>
        </w:rPr>
        <w:t xml:space="preserve"> وإذا طاروا بلغوا</w:t>
      </w:r>
      <w:r>
        <w:rPr>
          <w:rtl/>
        </w:rPr>
        <w:t>،</w:t>
      </w:r>
      <w:r w:rsidRPr="00456662">
        <w:rPr>
          <w:rtl/>
        </w:rPr>
        <w:t xml:space="preserve"> وإذا بلغوا وصلوا</w:t>
      </w:r>
      <w:r>
        <w:rPr>
          <w:rtl/>
        </w:rPr>
        <w:t>،</w:t>
      </w:r>
      <w:r w:rsidRPr="00456662">
        <w:rPr>
          <w:rtl/>
        </w:rPr>
        <w:t xml:space="preserve"> وإذا وصلوا اتّصلوا</w:t>
      </w:r>
      <w:r>
        <w:rPr>
          <w:rtl/>
        </w:rPr>
        <w:t>،</w:t>
      </w:r>
      <w:r w:rsidRPr="00456662">
        <w:rPr>
          <w:rtl/>
        </w:rPr>
        <w:t xml:space="preserve"> وإذا اتّصلوا فنوا</w:t>
      </w:r>
      <w:r>
        <w:rPr>
          <w:rtl/>
        </w:rPr>
        <w:t>،</w:t>
      </w:r>
      <w:r w:rsidRPr="00456662">
        <w:rPr>
          <w:rtl/>
        </w:rPr>
        <w:t xml:space="preserve"> وإذا فنوا بقوا</w:t>
      </w:r>
      <w:r>
        <w:rPr>
          <w:rtl/>
        </w:rPr>
        <w:t>،</w:t>
      </w:r>
      <w:r w:rsidRPr="00456662">
        <w:rPr>
          <w:rtl/>
        </w:rPr>
        <w:t xml:space="preserve"> وإذا بقوا صاروا ملوكا وسادة وأحرارا وقادة. انتهى.</w:t>
      </w:r>
    </w:p>
    <w:p w:rsidR="00F470B7" w:rsidRPr="00456662" w:rsidRDefault="00F470B7" w:rsidP="00596B52">
      <w:pPr>
        <w:pStyle w:val="libNormal"/>
        <w:rPr>
          <w:rtl/>
        </w:rPr>
      </w:pPr>
      <w:r w:rsidRPr="00456662">
        <w:rPr>
          <w:rtl/>
        </w:rPr>
        <w:t>وقريب منه ما روي من أنّ لله شرابا لأوليائه إذا شربوا سكروا</w:t>
      </w:r>
      <w:r>
        <w:rPr>
          <w:rtl/>
        </w:rPr>
        <w:t>،</w:t>
      </w:r>
      <w:r w:rsidRPr="00456662">
        <w:rPr>
          <w:rtl/>
        </w:rPr>
        <w:t xml:space="preserve"> وإذا سكروا طربوا</w:t>
      </w:r>
      <w:r>
        <w:rPr>
          <w:rtl/>
        </w:rPr>
        <w:t>،</w:t>
      </w:r>
      <w:r w:rsidRPr="00456662">
        <w:rPr>
          <w:rtl/>
        </w:rPr>
        <w:t xml:space="preserve"> وإذا طربوا طلبوا</w:t>
      </w:r>
      <w:r>
        <w:rPr>
          <w:rtl/>
        </w:rPr>
        <w:t>،</w:t>
      </w:r>
      <w:r w:rsidRPr="00456662">
        <w:rPr>
          <w:rtl/>
        </w:rPr>
        <w:t xml:space="preserve"> وإذا طلبوا وجدوا</w:t>
      </w:r>
      <w:r>
        <w:rPr>
          <w:rtl/>
        </w:rPr>
        <w:t>،</w:t>
      </w:r>
      <w:r w:rsidRPr="00456662">
        <w:rPr>
          <w:rtl/>
        </w:rPr>
        <w:t xml:space="preserve"> وإذا وجدوا وصلوا</w:t>
      </w:r>
      <w:r>
        <w:rPr>
          <w:rtl/>
        </w:rPr>
        <w:t>،</w:t>
      </w:r>
      <w:r w:rsidRPr="00456662">
        <w:rPr>
          <w:rtl/>
        </w:rPr>
        <w:t xml:space="preserve"> وإذا وصلوا اتّصلوا</w:t>
      </w:r>
      <w:r>
        <w:rPr>
          <w:rtl/>
        </w:rPr>
        <w:t>،</w:t>
      </w:r>
      <w:r w:rsidRPr="00456662">
        <w:rPr>
          <w:rtl/>
        </w:rPr>
        <w:t xml:space="preserve"> وإذا اتّصلوا فلا فرق بينهم وبين حبيبهم. انتهى. إلّا أنّي لم أجد هذه الرواية في كتاب معتمد عليه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وكيف كان فلعلّ وصل الضمير في المقام وتقديمه على العطيّة إشارة إلى كمال قرب المخاطب ومظهريّته لتمام أسماء الحقّ وصفاته كما يرشد إليه قوله تعالى : </w:t>
      </w:r>
      <w:r w:rsidRPr="00D02CEF">
        <w:rPr>
          <w:rStyle w:val="libAlaemChar"/>
          <w:rtl/>
        </w:rPr>
        <w:t>(</w:t>
      </w:r>
      <w:r w:rsidRPr="009E78CC">
        <w:rPr>
          <w:rStyle w:val="libAieChar"/>
          <w:rtl/>
        </w:rPr>
        <w:t>وَما رَمَيْتَ إِذْ رَمَيْتَ وَلكِنَّ اللهَ رَمى</w:t>
      </w:r>
      <w:r w:rsidRPr="00D02CEF">
        <w:rPr>
          <w:rStyle w:val="libAlaemChar"/>
          <w:rtl/>
        </w:rPr>
        <w:t>)</w:t>
      </w:r>
      <w:r w:rsidRPr="00456662">
        <w:rPr>
          <w:rtl/>
        </w:rPr>
        <w:t xml:space="preserve"> وقوله : </w:t>
      </w:r>
      <w:r w:rsidRPr="00D02CEF">
        <w:rPr>
          <w:rStyle w:val="libAlaemChar"/>
          <w:rtl/>
        </w:rPr>
        <w:t>(</w:t>
      </w:r>
      <w:r w:rsidRPr="009E78CC">
        <w:rPr>
          <w:rStyle w:val="libAieChar"/>
          <w:rtl/>
        </w:rPr>
        <w:t>إِنَّ الَّذِينَ يُبايِعُونَكَ إِنَّما يُبايِعُونَ اللهَ</w:t>
      </w:r>
      <w:r w:rsidRPr="00D02CEF">
        <w:rPr>
          <w:rStyle w:val="libAlaemChar"/>
          <w:rtl/>
        </w:rPr>
        <w:t>)</w:t>
      </w:r>
      <w:r w:rsidRPr="00456662">
        <w:rPr>
          <w:rtl/>
        </w:rPr>
        <w:t xml:space="preserve"> وغير ذلك فافهم.</w:t>
      </w:r>
    </w:p>
    <w:p w:rsidR="00F470B7" w:rsidRPr="00456662" w:rsidRDefault="00F470B7" w:rsidP="00930449">
      <w:pPr>
        <w:pStyle w:val="libLine"/>
        <w:rPr>
          <w:rtl/>
        </w:rPr>
      </w:pPr>
      <w:r w:rsidRPr="00456662">
        <w:rPr>
          <w:rtl/>
        </w:rPr>
        <w:t>__________________</w:t>
      </w:r>
    </w:p>
    <w:p w:rsidR="00F470B7" w:rsidRPr="002C7B28" w:rsidRDefault="00F470B7" w:rsidP="002F2D66">
      <w:pPr>
        <w:pStyle w:val="libFootnote0"/>
        <w:rPr>
          <w:rtl/>
        </w:rPr>
      </w:pPr>
      <w:r w:rsidRPr="002C7B28">
        <w:rPr>
          <w:rtl/>
        </w:rPr>
        <w:t>(1) نقله المحدّث الكاشانيّ رحمه الله في «كلمات مكنونه» عن كتاب ابن جمهور «كذا» الإحسائيّ عن أمير المؤمنين عليه السلام. والصحيح ابن أبي جمهور</w:t>
      </w:r>
      <w:r>
        <w:rPr>
          <w:rtl/>
        </w:rPr>
        <w:t xml:space="preserve"> ..</w:t>
      </w:r>
      <w:r w:rsidRPr="002C7B28">
        <w:rPr>
          <w:rtl/>
        </w:rPr>
        <w:t>. وفي اعتبار كتابه بحث فراجع :</w:t>
      </w:r>
      <w:r w:rsidRPr="002C7B28">
        <w:rPr>
          <w:rFonts w:hint="cs"/>
          <w:rtl/>
        </w:rPr>
        <w:t xml:space="preserve"> </w:t>
      </w:r>
      <w:r w:rsidRPr="002C7B28">
        <w:rPr>
          <w:rtl/>
        </w:rPr>
        <w:t xml:space="preserve">الذريعة إلى تصانيف الشيعة 15 : 358 </w:t>
      </w:r>
      <w:r>
        <w:rPr>
          <w:rtl/>
        </w:rPr>
        <w:t>و 1</w:t>
      </w:r>
      <w:r w:rsidRPr="002C7B28">
        <w:rPr>
          <w:rtl/>
        </w:rPr>
        <w:t>6 : 71 وانظر تفصيل البحث في خاتمة المستدرك :</w:t>
      </w:r>
      <w:r w:rsidRPr="002C7B28">
        <w:rPr>
          <w:rFonts w:hint="cs"/>
          <w:rtl/>
        </w:rPr>
        <w:t xml:space="preserve"> </w:t>
      </w:r>
      <w:r w:rsidRPr="002C7B28">
        <w:rPr>
          <w:rtl/>
        </w:rPr>
        <w:t>361 ـ 365 «مستدرك الوسائل 3» المطبوع على الحجر</w:t>
      </w:r>
      <w:r>
        <w:rPr>
          <w:rtl/>
        </w:rPr>
        <w:t>،</w:t>
      </w:r>
      <w:r w:rsidRPr="002C7B28">
        <w:rPr>
          <w:rtl/>
        </w:rPr>
        <w:t xml:space="preserve"> والحديث في «كلمات مكنونه» طبع ايران 1383 ق بتصحيح فضيلة الشيخ عزيز الله عطاردي القوچانيّ : 79 وطبع بمبئي 1296 ق :</w:t>
      </w:r>
      <w:r w:rsidRPr="002C7B28">
        <w:rPr>
          <w:rFonts w:hint="cs"/>
          <w:rtl/>
        </w:rPr>
        <w:t xml:space="preserve"> </w:t>
      </w:r>
      <w:r w:rsidRPr="002C7B28">
        <w:rPr>
          <w:rtl/>
        </w:rPr>
        <w:t xml:space="preserve">77. وأيضا أورده السيّد حيدر الآمليّ رحمه الله في مواضع من كتابه «جامع الأسرار ومنبع الأنوار» انظر : 205 </w:t>
      </w:r>
      <w:r>
        <w:rPr>
          <w:rtl/>
        </w:rPr>
        <w:t>و 3</w:t>
      </w:r>
      <w:r w:rsidRPr="002C7B28">
        <w:rPr>
          <w:rtl/>
        </w:rPr>
        <w:t>63 و: 381 ورسالة نقد النقود الملحق به : 676. وأورده النراقيّ أيضا في جامع السعادات 3 : 153 والمؤلّف رحمه الله في «أسرار حسينيّة» طبع 1380 ق صفحة 47 ومن الطبع الجديد : 21.</w:t>
      </w:r>
    </w:p>
    <w:p w:rsidR="00F470B7" w:rsidRPr="00456662" w:rsidRDefault="00F470B7" w:rsidP="00596B52">
      <w:pPr>
        <w:pStyle w:val="libNormal"/>
        <w:rPr>
          <w:rtl/>
        </w:rPr>
      </w:pPr>
      <w:r>
        <w:rPr>
          <w:rtl/>
        </w:rPr>
        <w:br w:type="page"/>
      </w:r>
      <w:r w:rsidRPr="00456662">
        <w:rPr>
          <w:rtl/>
        </w:rPr>
        <w:lastRenderedPageBreak/>
        <w:t xml:space="preserve">وفي بعض القراءات </w:t>
      </w:r>
      <w:r w:rsidRPr="00D02CEF">
        <w:rPr>
          <w:rStyle w:val="libFootnotenumChar"/>
          <w:rtl/>
        </w:rPr>
        <w:t>(1)</w:t>
      </w:r>
      <w:r w:rsidRPr="00456662">
        <w:rPr>
          <w:rtl/>
        </w:rPr>
        <w:t xml:space="preserve"> : «إنّا أنطيناك» بإبدال العين نونا. ونسبه في الكشّاف </w:t>
      </w:r>
      <w:r w:rsidRPr="00D02CEF">
        <w:rPr>
          <w:rStyle w:val="libFootnotenumChar"/>
          <w:rtl/>
        </w:rPr>
        <w:t>(2)</w:t>
      </w:r>
      <w:r w:rsidRPr="00456662">
        <w:rPr>
          <w:rtl/>
        </w:rPr>
        <w:t xml:space="preserve"> إلى قراءة رسول الله صلّى الله عليه وآله من الإنطاء وهو الإعطاء.</w:t>
      </w:r>
    </w:p>
    <w:p w:rsidR="00F470B7" w:rsidRPr="00456662" w:rsidRDefault="00F470B7" w:rsidP="00596B52">
      <w:pPr>
        <w:pStyle w:val="libNormal"/>
        <w:rPr>
          <w:rtl/>
        </w:rPr>
      </w:pPr>
      <w:r w:rsidRPr="00456662">
        <w:rPr>
          <w:rtl/>
        </w:rPr>
        <w:t>قال ابن الأثير في نهايته : وفي حديث الدعاء «لا مانع لمن أنطيت</w:t>
      </w:r>
      <w:r>
        <w:rPr>
          <w:rtl/>
        </w:rPr>
        <w:t>،</w:t>
      </w:r>
      <w:r w:rsidRPr="00456662">
        <w:rPr>
          <w:rtl/>
        </w:rPr>
        <w:t xml:space="preserve"> ولا منطي لما منعت» وهي لغة أهل اليمن في أعطى</w:t>
      </w:r>
      <w:r>
        <w:rPr>
          <w:rtl/>
        </w:rPr>
        <w:t>،</w:t>
      </w:r>
      <w:r w:rsidRPr="00456662">
        <w:rPr>
          <w:rtl/>
        </w:rPr>
        <w:t xml:space="preserve"> ومنه الحديث : اليد المنطية خير من اليد السفلى</w:t>
      </w:r>
      <w:r>
        <w:rPr>
          <w:rtl/>
        </w:rPr>
        <w:t>،</w:t>
      </w:r>
      <w:r w:rsidRPr="00456662">
        <w:rPr>
          <w:rtl/>
        </w:rPr>
        <w:t xml:space="preserve"> ومنه كتابه لوائل </w:t>
      </w:r>
      <w:r w:rsidRPr="00D02CEF">
        <w:rPr>
          <w:rStyle w:val="libFootnotenumChar"/>
          <w:rtl/>
        </w:rPr>
        <w:t>(3)</w:t>
      </w:r>
      <w:r w:rsidRPr="00456662">
        <w:rPr>
          <w:rtl/>
        </w:rPr>
        <w:t xml:space="preserve"> «وأنطوا الثبجة» </w:t>
      </w:r>
      <w:r w:rsidRPr="00D02CEF">
        <w:rPr>
          <w:rStyle w:val="libFootnotenumChar"/>
          <w:rtl/>
        </w:rPr>
        <w:t>(4)</w:t>
      </w:r>
      <w:r w:rsidRPr="00456662">
        <w:rPr>
          <w:rtl/>
        </w:rPr>
        <w:t xml:space="preserve"> انتهى. بالثاء المثلّثة بعدها الباء الموحّدة ثمّ الجيم وهي الوسط أي : أعطوا الوسط في الصدقة لا من خيار المال ولا من رذالته. كذا في النهاية </w:t>
      </w:r>
      <w:r w:rsidRPr="00D02CEF">
        <w:rPr>
          <w:rStyle w:val="libFootnotenumChar"/>
          <w:rtl/>
        </w:rPr>
        <w:t>(5)</w:t>
      </w:r>
      <w:r w:rsidRPr="00456662">
        <w:rPr>
          <w:rtl/>
        </w:rPr>
        <w:t xml:space="preserve"> أيضا.</w:t>
      </w:r>
    </w:p>
    <w:p w:rsidR="00F470B7" w:rsidRPr="00456662" w:rsidRDefault="00F470B7" w:rsidP="00596B52">
      <w:pPr>
        <w:pStyle w:val="libNormal"/>
        <w:rPr>
          <w:rtl/>
        </w:rPr>
      </w:pPr>
      <w:r w:rsidRPr="00456662">
        <w:rPr>
          <w:rtl/>
        </w:rPr>
        <w:t>والكوثر : فوعل من الكثير</w:t>
      </w:r>
      <w:r>
        <w:rPr>
          <w:rtl/>
        </w:rPr>
        <w:t>،</w:t>
      </w:r>
      <w:r w:rsidRPr="00456662">
        <w:rPr>
          <w:rtl/>
        </w:rPr>
        <w:t xml:space="preserve"> ولمّا كان كثرة المباني دالّة على كثرة المعاني </w:t>
      </w:r>
      <w:r w:rsidRPr="00D02CEF">
        <w:rPr>
          <w:rStyle w:val="libFootnotenumChar"/>
          <w:rtl/>
        </w:rPr>
        <w:t>(6)</w:t>
      </w:r>
      <w:r w:rsidRPr="00456662">
        <w:rPr>
          <w:rtl/>
        </w:rPr>
        <w:t xml:space="preserve"> على ما ذكره جماعة</w:t>
      </w:r>
      <w:r>
        <w:rPr>
          <w:rtl/>
        </w:rPr>
        <w:t>،</w:t>
      </w:r>
      <w:r w:rsidRPr="00456662">
        <w:rPr>
          <w:rtl/>
        </w:rPr>
        <w:t xml:space="preserve"> فهو في اللغة بمعنى الخير المفرط الكثير كما في الكشّاف</w:t>
      </w:r>
      <w:r>
        <w:rPr>
          <w:rtl/>
        </w:rPr>
        <w:t>،</w:t>
      </w:r>
      <w:r w:rsidRPr="00456662">
        <w:rPr>
          <w:rtl/>
        </w:rPr>
        <w:t xml:space="preserve"> قال :</w:t>
      </w:r>
    </w:p>
    <w:p w:rsidR="00F470B7" w:rsidRPr="00456662" w:rsidRDefault="00F470B7" w:rsidP="00596B52">
      <w:pPr>
        <w:pStyle w:val="libNormal"/>
        <w:rPr>
          <w:rtl/>
        </w:rPr>
      </w:pPr>
      <w:r w:rsidRPr="00456662">
        <w:rPr>
          <w:rtl/>
        </w:rPr>
        <w:t>قيل لأعرابيّة رجع ابنها من السفر</w:t>
      </w:r>
      <w:r>
        <w:rPr>
          <w:rtl/>
        </w:rPr>
        <w:t>،</w:t>
      </w:r>
      <w:r w:rsidRPr="00456662">
        <w:rPr>
          <w:rtl/>
        </w:rPr>
        <w:t xml:space="preserve"> بم آب ابنك</w:t>
      </w:r>
      <w:r>
        <w:rPr>
          <w:rtl/>
        </w:rPr>
        <w:t>؟</w:t>
      </w:r>
      <w:r w:rsidRPr="00456662">
        <w:rPr>
          <w:rtl/>
        </w:rPr>
        <w:t xml:space="preserve"> قالت : آب بكوثر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 xml:space="preserve"> و</w:t>
            </w:r>
            <w:r w:rsidRPr="00456662">
              <w:rPr>
                <w:rtl/>
              </w:rPr>
              <w:t xml:space="preserve">أنت كثير يا ابن مروان طيّب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كان أبوك ابن العقائل كوثرا </w:t>
            </w:r>
            <w:r w:rsidRPr="00D02CEF">
              <w:rPr>
                <w:rStyle w:val="libFootnotenumChar"/>
                <w:rtl/>
              </w:rPr>
              <w:t>(7)</w:t>
            </w:r>
            <w:r w:rsidRPr="00086944">
              <w:rPr>
                <w:rStyle w:val="libPoemTiniChar0"/>
                <w:rtl/>
              </w:rPr>
              <w:br/>
              <w:t> </w:t>
            </w:r>
          </w:p>
        </w:tc>
      </w:tr>
    </w:tbl>
    <w:p w:rsidR="00F470B7" w:rsidRPr="00456662" w:rsidRDefault="00F470B7" w:rsidP="00930449">
      <w:pPr>
        <w:pStyle w:val="libLine"/>
        <w:rPr>
          <w:rtl/>
        </w:rPr>
      </w:pPr>
      <w:r w:rsidRPr="00456662">
        <w:rPr>
          <w:rtl/>
        </w:rPr>
        <w:t>__________________</w:t>
      </w:r>
    </w:p>
    <w:p w:rsidR="00F470B7" w:rsidRPr="002C7B28" w:rsidRDefault="00F470B7" w:rsidP="002F2D66">
      <w:pPr>
        <w:pStyle w:val="libFootnote0"/>
        <w:rPr>
          <w:rtl/>
        </w:rPr>
      </w:pPr>
      <w:r w:rsidRPr="002C7B28">
        <w:rPr>
          <w:rtl/>
        </w:rPr>
        <w:t>(1) والقاري : الحسن وطلحة وابن محيص والزعفرانيّ وأمّ سلمة على ما نقل. انظر : معجم القراءات القرآنيّة 8 : 253</w:t>
      </w:r>
      <w:r>
        <w:rPr>
          <w:rtl/>
        </w:rPr>
        <w:t>،</w:t>
      </w:r>
      <w:r w:rsidRPr="002C7B28">
        <w:rPr>
          <w:rtl/>
        </w:rPr>
        <w:t xml:space="preserve"> وروح المعاني 30 : 244.</w:t>
      </w:r>
    </w:p>
    <w:p w:rsidR="00F470B7" w:rsidRPr="002C7B28" w:rsidRDefault="00F470B7" w:rsidP="002F2D66">
      <w:pPr>
        <w:pStyle w:val="libFootnote0"/>
        <w:rPr>
          <w:rtl/>
        </w:rPr>
      </w:pPr>
      <w:r w:rsidRPr="002C7B28">
        <w:rPr>
          <w:rtl/>
        </w:rPr>
        <w:t>(2) الكشّاف 4 : 290.</w:t>
      </w:r>
    </w:p>
    <w:p w:rsidR="00F470B7" w:rsidRPr="002C7B28" w:rsidRDefault="00F470B7" w:rsidP="002F2D66">
      <w:pPr>
        <w:pStyle w:val="libFootnote0"/>
        <w:rPr>
          <w:rtl/>
        </w:rPr>
      </w:pPr>
      <w:r w:rsidRPr="002C7B28">
        <w:rPr>
          <w:rtl/>
        </w:rPr>
        <w:t>(3) وفي المصدر : وائل بن حجر.</w:t>
      </w:r>
    </w:p>
    <w:p w:rsidR="00F470B7" w:rsidRPr="002C7B28" w:rsidRDefault="00F470B7" w:rsidP="002F2D66">
      <w:pPr>
        <w:pStyle w:val="libFootnote0"/>
        <w:rPr>
          <w:rtl/>
        </w:rPr>
      </w:pPr>
      <w:r w:rsidRPr="002C7B28">
        <w:rPr>
          <w:rtl/>
        </w:rPr>
        <w:t>(4) النهاية في غريب الحديث والأثر 5 : 76.</w:t>
      </w:r>
    </w:p>
    <w:p w:rsidR="00F470B7" w:rsidRPr="002C7B28" w:rsidRDefault="00F470B7" w:rsidP="002F2D66">
      <w:pPr>
        <w:pStyle w:val="libFootnote0"/>
        <w:rPr>
          <w:rtl/>
        </w:rPr>
      </w:pPr>
      <w:r w:rsidRPr="002C7B28">
        <w:rPr>
          <w:rtl/>
        </w:rPr>
        <w:t>(5) النهاية في غريب الحديث والأثر 1 : 206.</w:t>
      </w:r>
    </w:p>
    <w:p w:rsidR="00F470B7" w:rsidRPr="002C7B28" w:rsidRDefault="00F470B7" w:rsidP="002F2D66">
      <w:pPr>
        <w:pStyle w:val="libFootnote0"/>
        <w:rPr>
          <w:rtl/>
        </w:rPr>
      </w:pPr>
      <w:r w:rsidRPr="002C7B28">
        <w:rPr>
          <w:rtl/>
        </w:rPr>
        <w:t>(6) هذا تعليل لا أصل له إن كان على إطلاقه وكلّيته. انظر تفصيل البحث في البيان في تفسير القرآن للسيّد الخوئيّ رحمه الله 466.</w:t>
      </w:r>
    </w:p>
    <w:p w:rsidR="00F470B7" w:rsidRPr="002C7B28" w:rsidRDefault="00F470B7" w:rsidP="002F2D66">
      <w:pPr>
        <w:pStyle w:val="libFootnote0"/>
        <w:rPr>
          <w:rtl/>
        </w:rPr>
      </w:pPr>
      <w:r w:rsidRPr="002C7B28">
        <w:rPr>
          <w:rtl/>
        </w:rPr>
        <w:t>(7) الكشّاف 4 : 290 ونسب البيت في تفسير القرطبيّ «الجامع لأحكام القرآن» 20 : 216</w:t>
      </w:r>
      <w:r>
        <w:rPr>
          <w:rtl/>
        </w:rPr>
        <w:t>،</w:t>
      </w:r>
      <w:r w:rsidRPr="002C7B28">
        <w:rPr>
          <w:rtl/>
        </w:rPr>
        <w:t xml:space="preserve"> والآلوسيّ في «روح المعاني» 10 : 245 إلى الكميت.</w:t>
      </w:r>
    </w:p>
    <w:p w:rsidR="00F470B7" w:rsidRPr="00456662" w:rsidRDefault="00F470B7" w:rsidP="00596B52">
      <w:pPr>
        <w:pStyle w:val="libNormal"/>
        <w:rPr>
          <w:rtl/>
        </w:rPr>
      </w:pPr>
      <w:r>
        <w:rPr>
          <w:rtl/>
        </w:rPr>
        <w:br w:type="page"/>
      </w:r>
      <w:r w:rsidRPr="00456662">
        <w:rPr>
          <w:rtl/>
        </w:rPr>
        <w:lastRenderedPageBreak/>
        <w:t>وفي القاموس : الكوثر : الكثير من كلّ شيء</w:t>
      </w:r>
      <w:r>
        <w:rPr>
          <w:rtl/>
        </w:rPr>
        <w:t>،</w:t>
      </w:r>
      <w:r w:rsidRPr="00456662">
        <w:rPr>
          <w:rtl/>
        </w:rPr>
        <w:t xml:space="preserve"> والكثير الملتفّ من الغبار والإسلام والنبوّة</w:t>
      </w:r>
      <w:r>
        <w:rPr>
          <w:rtl/>
        </w:rPr>
        <w:t>،</w:t>
      </w:r>
      <w:r w:rsidRPr="00456662">
        <w:rPr>
          <w:rtl/>
        </w:rPr>
        <w:t xml:space="preserve"> وقرية من الطائف كان الحجّاج معلّما بها</w:t>
      </w:r>
      <w:r>
        <w:rPr>
          <w:rtl/>
        </w:rPr>
        <w:t>،</w:t>
      </w:r>
      <w:r w:rsidRPr="00456662">
        <w:rPr>
          <w:rtl/>
        </w:rPr>
        <w:t xml:space="preserve"> والرجل الخيّر المعطاء كالكيثر كصيقل والسيّد والنهر ونهر في الجنّة تتفجّر منه جميع أنهارها. انتهى </w:t>
      </w:r>
      <w:r w:rsidRPr="00D02CEF">
        <w:rPr>
          <w:rStyle w:val="libFootnotenumChar"/>
          <w:rtl/>
        </w:rPr>
        <w:t>(1)</w:t>
      </w:r>
      <w:r>
        <w:rPr>
          <w:rtl/>
        </w:rPr>
        <w:t>.</w:t>
      </w:r>
    </w:p>
    <w:p w:rsidR="00F470B7" w:rsidRPr="00456662" w:rsidRDefault="00F470B7" w:rsidP="00596B52">
      <w:pPr>
        <w:pStyle w:val="libNormal"/>
        <w:rPr>
          <w:rtl/>
        </w:rPr>
      </w:pPr>
      <w:r w:rsidRPr="00456662">
        <w:rPr>
          <w:rtl/>
        </w:rPr>
        <w:t>وفسّر الكوثر في هذه الآية بوجوه كثيرة :</w:t>
      </w:r>
    </w:p>
    <w:p w:rsidR="00F470B7" w:rsidRPr="00456662" w:rsidRDefault="00F470B7" w:rsidP="00596B52">
      <w:pPr>
        <w:pStyle w:val="libNormal"/>
        <w:rPr>
          <w:rtl/>
        </w:rPr>
      </w:pPr>
      <w:r w:rsidRPr="00456662">
        <w:rPr>
          <w:rtl/>
        </w:rPr>
        <w:t xml:space="preserve">منها : أنّ المراد به استغراقه في بحر جماله ودنوّه في منازل قربه. ذكره صاحب عرائس البيان في تفسير حقائق القرآن </w:t>
      </w:r>
      <w:r w:rsidRPr="00D02CEF">
        <w:rPr>
          <w:rStyle w:val="libFootnotenumChar"/>
          <w:rtl/>
        </w:rPr>
        <w:t>(2)</w:t>
      </w:r>
      <w:r>
        <w:rPr>
          <w:rtl/>
        </w:rPr>
        <w:t>.</w:t>
      </w:r>
    </w:p>
    <w:p w:rsidR="00F470B7" w:rsidRPr="00456662" w:rsidRDefault="00F470B7" w:rsidP="00596B52">
      <w:pPr>
        <w:pStyle w:val="libNormal"/>
        <w:rPr>
          <w:rtl/>
        </w:rPr>
      </w:pPr>
      <w:r w:rsidRPr="00456662">
        <w:rPr>
          <w:rtl/>
        </w:rPr>
        <w:t>ومنها : أنّ المراد به كوثر القلب تجري فيه أنهار أنوار مشاهدة الحقّ من بحار الأزل والأبد</w:t>
      </w:r>
      <w:r>
        <w:rPr>
          <w:rtl/>
        </w:rPr>
        <w:t>،</w:t>
      </w:r>
      <w:r w:rsidRPr="00456662">
        <w:rPr>
          <w:rtl/>
        </w:rPr>
        <w:t xml:space="preserve"> يزيد في كلّ نفس سرايتها إلى الأبد </w:t>
      </w:r>
      <w:r w:rsidRPr="00D02CEF">
        <w:rPr>
          <w:rStyle w:val="libFootnotenumChar"/>
          <w:rtl/>
        </w:rPr>
        <w:t>(3)</w:t>
      </w:r>
      <w:r>
        <w:rPr>
          <w:rtl/>
        </w:rPr>
        <w:t>.</w:t>
      </w:r>
      <w:r w:rsidRPr="00456662">
        <w:rPr>
          <w:rtl/>
        </w:rPr>
        <w:t xml:space="preserve"> قاله في العرائس أيضا.</w:t>
      </w:r>
    </w:p>
    <w:p w:rsidR="00F470B7" w:rsidRPr="00456662" w:rsidRDefault="00F470B7" w:rsidP="00596B52">
      <w:pPr>
        <w:pStyle w:val="libNormal"/>
        <w:rPr>
          <w:rtl/>
        </w:rPr>
      </w:pPr>
      <w:r w:rsidRPr="00456662">
        <w:rPr>
          <w:rtl/>
        </w:rPr>
        <w:t>ومنها : أنّ المراد : إنّا أعطيناك نورا في قلبك دلّك عليّ وقطعك عمّا سواي. حكاه عن جعفر عليه السلام.</w:t>
      </w:r>
    </w:p>
    <w:p w:rsidR="00F470B7" w:rsidRPr="00456662" w:rsidRDefault="00F470B7" w:rsidP="00596B52">
      <w:pPr>
        <w:pStyle w:val="libNormal"/>
        <w:rPr>
          <w:rtl/>
        </w:rPr>
      </w:pPr>
      <w:r w:rsidRPr="00456662">
        <w:rPr>
          <w:rtl/>
        </w:rPr>
        <w:t>ومنها : أنّ المراد الشفاعة للامّة. حكاه عنه أيضا.</w:t>
      </w:r>
    </w:p>
    <w:p w:rsidR="00F470B7" w:rsidRPr="00456662" w:rsidRDefault="00F470B7" w:rsidP="00596B52">
      <w:pPr>
        <w:pStyle w:val="libNormal"/>
        <w:rPr>
          <w:rtl/>
        </w:rPr>
      </w:pPr>
      <w:r w:rsidRPr="00456662">
        <w:rPr>
          <w:rtl/>
        </w:rPr>
        <w:t>ومنها : أنّ المراد به الرسالة والنبوّة. حكاه عن ابن عطاء.</w:t>
      </w:r>
    </w:p>
    <w:p w:rsidR="00F470B7" w:rsidRPr="00456662" w:rsidRDefault="00F470B7" w:rsidP="00596B52">
      <w:pPr>
        <w:pStyle w:val="libNormal"/>
        <w:rPr>
          <w:rtl/>
        </w:rPr>
      </w:pPr>
      <w:r w:rsidRPr="00456662">
        <w:rPr>
          <w:rtl/>
        </w:rPr>
        <w:t xml:space="preserve">ومنها : أنّ المراد إنّا أعطيناك معرفة بربوبيّتي وانفراد الوحدانيّة. حكاه عنه أيضا </w:t>
      </w:r>
      <w:r w:rsidRPr="00D02CEF">
        <w:rPr>
          <w:rStyle w:val="libFootnotenumChar"/>
          <w:rtl/>
        </w:rPr>
        <w:t>(4)</w:t>
      </w:r>
      <w:r>
        <w:rPr>
          <w:rtl/>
        </w:rPr>
        <w:t>.</w:t>
      </w:r>
    </w:p>
    <w:p w:rsidR="00F470B7" w:rsidRPr="00456662" w:rsidRDefault="00F470B7" w:rsidP="00596B52">
      <w:pPr>
        <w:pStyle w:val="libNormal"/>
        <w:rPr>
          <w:rtl/>
        </w:rPr>
      </w:pPr>
      <w:r w:rsidRPr="00456662">
        <w:rPr>
          <w:rtl/>
        </w:rPr>
        <w:t>ومنها : أنّ المراد به الولاية المطلقة الكلّيّة الجامعة لتمام مراتب</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القاموس المحيط 2 : 125.</w:t>
      </w:r>
    </w:p>
    <w:p w:rsidR="00F470B7" w:rsidRPr="00456662" w:rsidRDefault="00F470B7" w:rsidP="002F2D66">
      <w:pPr>
        <w:pStyle w:val="libFootnote0"/>
        <w:rPr>
          <w:rtl/>
        </w:rPr>
      </w:pPr>
      <w:r>
        <w:rPr>
          <w:rtl/>
        </w:rPr>
        <w:t>(</w:t>
      </w:r>
      <w:r w:rsidRPr="00456662">
        <w:rPr>
          <w:rtl/>
        </w:rPr>
        <w:t>2) عرائس البيان : 385.</w:t>
      </w:r>
    </w:p>
    <w:p w:rsidR="00F470B7" w:rsidRPr="00456662" w:rsidRDefault="00F470B7" w:rsidP="002F2D66">
      <w:pPr>
        <w:pStyle w:val="libFootnote0"/>
        <w:rPr>
          <w:rtl/>
        </w:rPr>
      </w:pPr>
      <w:r>
        <w:rPr>
          <w:rtl/>
        </w:rPr>
        <w:t>(</w:t>
      </w:r>
      <w:r w:rsidRPr="00456662">
        <w:rPr>
          <w:rtl/>
        </w:rPr>
        <w:t>3) المصدر نفسه.</w:t>
      </w:r>
    </w:p>
    <w:p w:rsidR="00F470B7" w:rsidRPr="00456662" w:rsidRDefault="00F470B7" w:rsidP="002F2D66">
      <w:pPr>
        <w:pStyle w:val="libFootnote0"/>
        <w:rPr>
          <w:rtl/>
        </w:rPr>
      </w:pPr>
      <w:r>
        <w:rPr>
          <w:rtl/>
        </w:rPr>
        <w:t>(</w:t>
      </w:r>
      <w:r w:rsidRPr="00456662">
        <w:rPr>
          <w:rtl/>
        </w:rPr>
        <w:t>4) عرائس البيان : 385.</w:t>
      </w:r>
    </w:p>
    <w:p w:rsidR="00F470B7" w:rsidRPr="00456662" w:rsidRDefault="00F470B7" w:rsidP="00930449">
      <w:pPr>
        <w:pStyle w:val="libNormal0"/>
        <w:rPr>
          <w:rtl/>
        </w:rPr>
      </w:pPr>
      <w:r>
        <w:rPr>
          <w:rtl/>
        </w:rPr>
        <w:br w:type="page"/>
      </w:r>
      <w:r w:rsidRPr="00456662">
        <w:rPr>
          <w:rtl/>
        </w:rPr>
        <w:lastRenderedPageBreak/>
        <w:t>الكمال المستعلية للإنسان الّذي هو جوهر الأكوان</w:t>
      </w:r>
      <w:r>
        <w:rPr>
          <w:rtl/>
        </w:rPr>
        <w:t>،</w:t>
      </w:r>
      <w:r w:rsidRPr="00456662">
        <w:rPr>
          <w:rtl/>
        </w:rPr>
        <w:t xml:space="preserve"> وأنموذج عوالم الإمكان</w:t>
      </w:r>
      <w:r>
        <w:rPr>
          <w:rtl/>
        </w:rPr>
        <w:t>،</w:t>
      </w:r>
      <w:r w:rsidRPr="00456662">
        <w:rPr>
          <w:rtl/>
        </w:rPr>
        <w:t xml:space="preserve"> ومن فروعها النبوّة والرسالة</w:t>
      </w:r>
      <w:r>
        <w:rPr>
          <w:rtl/>
        </w:rPr>
        <w:t>،</w:t>
      </w:r>
      <w:r w:rsidRPr="00456662">
        <w:rPr>
          <w:rtl/>
        </w:rPr>
        <w:t xml:space="preserve"> فإنّ هذه المرتبة لم ينلها سواه ولم يعطها الله غيره. ولذا كانت نبوّته حقيقيّة دائميّة باقية إلى يوم القيامة بخلاف سائر النبوّات</w:t>
      </w:r>
      <w:r>
        <w:rPr>
          <w:rtl/>
        </w:rPr>
        <w:t>،</w:t>
      </w:r>
      <w:r w:rsidRPr="00456662">
        <w:rPr>
          <w:rtl/>
        </w:rPr>
        <w:t xml:space="preserve"> والسرّ في ذلك على ما ذكره الغزاليّ في كتابه المسمّى بكشف الوجوه الغرّ </w:t>
      </w:r>
      <w:r w:rsidRPr="00D02CEF">
        <w:rPr>
          <w:rStyle w:val="libFootnotenumChar"/>
          <w:rtl/>
        </w:rPr>
        <w:t>(1)</w:t>
      </w:r>
      <w:r w:rsidRPr="00456662">
        <w:rPr>
          <w:rtl/>
        </w:rPr>
        <w:t xml:space="preserve"> : إنّ النبوّة بمعنى الإنباء</w:t>
      </w:r>
      <w:r>
        <w:rPr>
          <w:rtl/>
        </w:rPr>
        <w:t>،</w:t>
      </w:r>
      <w:r w:rsidRPr="00456662">
        <w:rPr>
          <w:rtl/>
        </w:rPr>
        <w:t xml:space="preserve"> والنبيّ هو المنبئ عن ذات الله وصفاته وأسمائه وأحكامه ومراداته</w:t>
      </w:r>
      <w:r>
        <w:rPr>
          <w:rtl/>
        </w:rPr>
        <w:t>،</w:t>
      </w:r>
      <w:r w:rsidRPr="00456662">
        <w:rPr>
          <w:rtl/>
        </w:rPr>
        <w:t xml:space="preserve"> والإنباء الحقيقيّ الذاتيّ ليس إلّا للروح الأعظم الّذي بعثه الله إلى النفس الكلّيّة أوّلا</w:t>
      </w:r>
      <w:r>
        <w:rPr>
          <w:rtl/>
        </w:rPr>
        <w:t>،</w:t>
      </w:r>
      <w:r w:rsidRPr="00456662">
        <w:rPr>
          <w:rtl/>
        </w:rPr>
        <w:t xml:space="preserve"> ثمّ إلى النفوس الجزئيّة ثانيا</w:t>
      </w:r>
      <w:r>
        <w:rPr>
          <w:rtl/>
        </w:rPr>
        <w:t>،</w:t>
      </w:r>
      <w:r w:rsidRPr="00456662">
        <w:rPr>
          <w:rtl/>
        </w:rPr>
        <w:t xml:space="preserve"> لينبّئهم بلسانه العقليّ عن الذات الأحديّة</w:t>
      </w:r>
      <w:r>
        <w:rPr>
          <w:rtl/>
        </w:rPr>
        <w:t>،</w:t>
      </w:r>
      <w:r w:rsidRPr="00456662">
        <w:rPr>
          <w:rtl/>
        </w:rPr>
        <w:t xml:space="preserve"> والصفات الأزليّة</w:t>
      </w:r>
      <w:r>
        <w:rPr>
          <w:rtl/>
        </w:rPr>
        <w:t>،</w:t>
      </w:r>
      <w:r w:rsidRPr="00456662">
        <w:rPr>
          <w:rtl/>
        </w:rPr>
        <w:t xml:space="preserve"> والأسماء الإلهيّة</w:t>
      </w:r>
      <w:r>
        <w:rPr>
          <w:rtl/>
        </w:rPr>
        <w:t>،</w:t>
      </w:r>
      <w:r w:rsidRPr="00456662">
        <w:rPr>
          <w:rtl/>
        </w:rPr>
        <w:t xml:space="preserve"> وكلّ نبيّ من آدم عليه السلام إلى محمّد صلّى الله عليه وآله مظهر من مظاهر نبوّة الروح الأعظم</w:t>
      </w:r>
      <w:r>
        <w:rPr>
          <w:rtl/>
        </w:rPr>
        <w:t>،</w:t>
      </w:r>
      <w:r w:rsidRPr="00456662">
        <w:rPr>
          <w:rtl/>
        </w:rPr>
        <w:t xml:space="preserve"> فنبوّته ذاتيّة دائمة</w:t>
      </w:r>
      <w:r>
        <w:rPr>
          <w:rtl/>
        </w:rPr>
        <w:t>،</w:t>
      </w:r>
      <w:r w:rsidRPr="00456662">
        <w:rPr>
          <w:rtl/>
        </w:rPr>
        <w:t xml:space="preserve"> ونبوّة المظاهر عرضيّة ومنصرمة إلّا نبوّة محمّد صلّى الله عليه وآله فإنّها دائمة غير منصرمة ؛ إذ</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نسبة الكتاب إلى الغزاليّ سهو من قلم المصنّف رحمه الله قد صدر هنا وفي بعض آخر من مصنّفاته كتفسير سورة الفاتحة : 7 من المخطوط</w:t>
      </w:r>
      <w:r>
        <w:rPr>
          <w:rtl/>
        </w:rPr>
        <w:t>،</w:t>
      </w:r>
      <w:r w:rsidRPr="00456662">
        <w:rPr>
          <w:rtl/>
        </w:rPr>
        <w:t xml:space="preserve"> هذا وكتاب كشف الغرّ على ما هو المعروف من مؤلّفات الشيخ عبد الرزّاق الكاشانيّ المتوفّى سنة 736 ق</w:t>
      </w:r>
      <w:r>
        <w:rPr>
          <w:rtl/>
        </w:rPr>
        <w:t>،</w:t>
      </w:r>
      <w:r w:rsidRPr="00456662">
        <w:rPr>
          <w:rtl/>
        </w:rPr>
        <w:t xml:space="preserve"> وهو شرح على التائيّة الكبرى المعروفة لابن الفارض وهو مطبوع على الحجر بطهران في سنة 1319 ق مع شرح الفصوص للفارابيّ «تعليقات نفحات الأنس للدكتور محمود عابدي : 871»</w:t>
      </w:r>
      <w:r>
        <w:rPr>
          <w:rtl/>
        </w:rPr>
        <w:t>.</w:t>
      </w:r>
      <w:r w:rsidRPr="00456662">
        <w:rPr>
          <w:rtl/>
        </w:rPr>
        <w:t xml:space="preserve"> وأيضا طبع في هامش ديوان ابن الفارض في مصر 1319 كما في الذريعة 18 : 67 كما أنّه طبع ضمن نتائج الأفكار القدسيّة للعروسيّ «راجع مقدّمة الدكتور محمّد كمال إبراهيم جعفر على اصطلاحات الصوفيّة للقاشانيّ</w:t>
      </w:r>
      <w:r>
        <w:rPr>
          <w:rtl/>
        </w:rPr>
        <w:t xml:space="preserve"> ـ </w:t>
      </w:r>
      <w:r w:rsidRPr="00456662">
        <w:rPr>
          <w:rtl/>
        </w:rPr>
        <w:t>انتشارات بيدار : 7» بينما أنّ بعض الأفاضل «كالأستاذ الفقيد جلال الدين همائي» مصرّ على خطأ هذه النسبة وأنّه من مؤلّفات عزّ الدين محمود الكاشانيّ المتوفّى سنة 735 ق «المعاصر للشيخ عبد الرزّاق المذكور» راجع مقدّمة مصباح الهداية ومفتاح الكفاية : 16 وأيضا مقدّمة شرح منازل السائرين : 29 ومقدّمة تحفة الإخوان في خصائص الفتيان لكمال الدين عبد الرزّاق الكاشانيّ رحمه الله بقلم الدكتور سيّد محمّد دامادي : 15.</w:t>
      </w:r>
    </w:p>
    <w:p w:rsidR="00F470B7" w:rsidRPr="00456662" w:rsidRDefault="00F470B7" w:rsidP="00930449">
      <w:pPr>
        <w:pStyle w:val="libNormal0"/>
        <w:rPr>
          <w:rtl/>
        </w:rPr>
      </w:pPr>
      <w:r>
        <w:rPr>
          <w:rtl/>
        </w:rPr>
        <w:br w:type="page"/>
      </w:r>
      <w:r w:rsidRPr="00456662">
        <w:rPr>
          <w:rtl/>
        </w:rPr>
        <w:lastRenderedPageBreak/>
        <w:t>حقيقته حقيقة الروح الأعظم في صورته ؛ الصورة الّتي ظهر فيها الحقيقة بجميع أسمائها وصفاتها وسائر الأنبياء مظاهرها ببعض الأسماء والصفات</w:t>
      </w:r>
      <w:r>
        <w:rPr>
          <w:rtl/>
        </w:rPr>
        <w:t>،</w:t>
      </w:r>
      <w:r w:rsidRPr="00456662">
        <w:rPr>
          <w:rtl/>
        </w:rPr>
        <w:t xml:space="preserve"> تجلّت في كلّ مظهر بصفة من صفاتها إلى أن تجلّت في المظهر المحمّديّ صلّى الله عليه وآله بذاتها وجميع صفاتها</w:t>
      </w:r>
      <w:r>
        <w:rPr>
          <w:rtl/>
        </w:rPr>
        <w:t>،</w:t>
      </w:r>
      <w:r w:rsidRPr="00456662">
        <w:rPr>
          <w:rtl/>
        </w:rPr>
        <w:t xml:space="preserve"> وختم به النبوّة فكان الرسول سابقا على جميع الأنبياء من حيث الحقيقة</w:t>
      </w:r>
      <w:r>
        <w:rPr>
          <w:rtl/>
        </w:rPr>
        <w:t>،</w:t>
      </w:r>
      <w:r w:rsidRPr="00456662">
        <w:rPr>
          <w:rtl/>
        </w:rPr>
        <w:t xml:space="preserve"> متأخّرا عنهم من حيث الصورة كما قال : نحن الآخرون السابقون.</w:t>
      </w:r>
    </w:p>
    <w:p w:rsidR="00F470B7" w:rsidRPr="00456662" w:rsidRDefault="00F470B7" w:rsidP="00596B52">
      <w:pPr>
        <w:pStyle w:val="libNormal"/>
        <w:rPr>
          <w:rtl/>
        </w:rPr>
      </w:pPr>
      <w:r w:rsidRPr="00456662">
        <w:rPr>
          <w:rtl/>
        </w:rPr>
        <w:t xml:space="preserve">وقال صلّى الله عليه وآله : «كنت نبيّا وآدم بين الماء والطين» </w:t>
      </w:r>
      <w:r w:rsidRPr="00D02CEF">
        <w:rPr>
          <w:rStyle w:val="libFootnotenumChar"/>
          <w:rtl/>
        </w:rPr>
        <w:t>(1)</w:t>
      </w:r>
      <w:r w:rsidRPr="00456662">
        <w:rPr>
          <w:rtl/>
        </w:rPr>
        <w:t xml:space="preserve"> وفي رواية : «بين الروح والجسد» </w:t>
      </w:r>
      <w:r w:rsidRPr="00D02CEF">
        <w:rPr>
          <w:rStyle w:val="libFootnotenumChar"/>
          <w:rtl/>
        </w:rPr>
        <w:t>(2)</w:t>
      </w:r>
      <w:r w:rsidRPr="00456662">
        <w:rPr>
          <w:rtl/>
        </w:rPr>
        <w:t xml:space="preserve"> انتهى</w:t>
      </w:r>
      <w:r>
        <w:rPr>
          <w:rtl/>
        </w:rPr>
        <w:t xml:space="preserve"> ..</w:t>
      </w:r>
      <w:r w:rsidRPr="00456662">
        <w:rPr>
          <w:rtl/>
        </w:rPr>
        <w:t>.</w:t>
      </w:r>
    </w:p>
    <w:p w:rsidR="00F470B7" w:rsidRPr="00456662" w:rsidRDefault="00F470B7" w:rsidP="00596B52">
      <w:pPr>
        <w:pStyle w:val="libNormal"/>
        <w:rPr>
          <w:rtl/>
        </w:rPr>
      </w:pPr>
      <w:r w:rsidRPr="00456662">
        <w:rPr>
          <w:rtl/>
        </w:rPr>
        <w:t>ولعلّ من فسّر الكوثر بالنبوّة أراد خصوص هذه النبوّة</w:t>
      </w:r>
      <w:r>
        <w:rPr>
          <w:rtl/>
        </w:rPr>
        <w:t>،</w:t>
      </w:r>
      <w:r w:rsidRPr="00456662">
        <w:rPr>
          <w:rtl/>
        </w:rPr>
        <w:t xml:space="preserve"> لأنّ المقام مقام الامتنان</w:t>
      </w:r>
      <w:r>
        <w:rPr>
          <w:rtl/>
        </w:rPr>
        <w:t>،</w:t>
      </w:r>
      <w:r w:rsidRPr="00456662">
        <w:rPr>
          <w:rtl/>
        </w:rPr>
        <w:t xml:space="preserve"> ولا اختصاص لمطلق النبوّة به</w:t>
      </w:r>
      <w:r>
        <w:rPr>
          <w:rtl/>
        </w:rPr>
        <w:t>،</w:t>
      </w:r>
      <w:r w:rsidRPr="00456662">
        <w:rPr>
          <w:rtl/>
        </w:rPr>
        <w:t xml:space="preserve"> وإنّما المختصّ به صلّى الله عليه وآله مقام النبوّة المطلقة الّتي باطنها الولاية الكلّيّة فافهم واغتنم وكن من الشاكرين. وإلى هذا التفسير يرجع تفسير الكوثر بعليّ بن أبي طالب صلوات الله عليه</w:t>
      </w:r>
      <w:r>
        <w:rPr>
          <w:rtl/>
        </w:rPr>
        <w:t>،</w:t>
      </w:r>
      <w:r w:rsidRPr="00456662">
        <w:rPr>
          <w:rtl/>
        </w:rPr>
        <w:t xml:space="preserve"> لكونه مظهرا لمقام ولاية محمّد صلّى الله عليه وآله الكلّيّة الّتي هي العلّة الغائيّة لخلق الموجودات الإمكانيّة. ومن هنا ينكشف سرّ قوله : «لولاك لما خلقت الأفلاك</w:t>
      </w:r>
      <w:r>
        <w:rPr>
          <w:rtl/>
        </w:rPr>
        <w:t>،</w:t>
      </w:r>
      <w:r w:rsidRPr="00456662">
        <w:rPr>
          <w:rtl/>
        </w:rPr>
        <w:t xml:space="preserve"> ولو لا عليّ لما خلقتك» وقد أوضحنا ذلك في كتاب الأربعين.</w:t>
      </w:r>
    </w:p>
    <w:p w:rsidR="00F470B7" w:rsidRPr="00456662" w:rsidRDefault="00F470B7" w:rsidP="00596B52">
      <w:pPr>
        <w:pStyle w:val="libNormal"/>
        <w:rPr>
          <w:rtl/>
        </w:rPr>
      </w:pPr>
      <w:r w:rsidRPr="00456662">
        <w:rPr>
          <w:rtl/>
        </w:rPr>
        <w:t>ومنها : العلم والعمل اللّذان هما جناحا الروح للطيران إلى معارج القدس</w:t>
      </w:r>
      <w:r>
        <w:rPr>
          <w:rtl/>
        </w:rPr>
        <w:t>،</w:t>
      </w:r>
      <w:r w:rsidRPr="00456662">
        <w:rPr>
          <w:rtl/>
        </w:rPr>
        <w:t xml:space="preserve"> والارتقاء إلى مدارج الأنس</w:t>
      </w:r>
      <w:r>
        <w:rPr>
          <w:rtl/>
        </w:rPr>
        <w:t>،</w:t>
      </w:r>
      <w:r w:rsidRPr="00456662">
        <w:rPr>
          <w:rtl/>
        </w:rPr>
        <w:t xml:space="preserve"> وهما ركنا العبوديّة الّتي هي جوهرة كنهها الربوبيّة.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المناقب</w:t>
      </w:r>
      <w:r>
        <w:rPr>
          <w:rtl/>
        </w:rPr>
        <w:t>،</w:t>
      </w:r>
      <w:r w:rsidRPr="00456662">
        <w:rPr>
          <w:rtl/>
        </w:rPr>
        <w:t xml:space="preserve"> لابن شهر آشوب 1 : 214.</w:t>
      </w:r>
    </w:p>
    <w:p w:rsidR="00F470B7" w:rsidRPr="00456662" w:rsidRDefault="00F470B7" w:rsidP="002F2D66">
      <w:pPr>
        <w:pStyle w:val="libFootnote0"/>
        <w:rPr>
          <w:rtl/>
        </w:rPr>
      </w:pPr>
      <w:r>
        <w:rPr>
          <w:rtl/>
        </w:rPr>
        <w:t>(</w:t>
      </w:r>
      <w:r w:rsidRPr="00456662">
        <w:rPr>
          <w:rtl/>
        </w:rPr>
        <w:t>2) سنن الترمذيّ 5 : 585</w:t>
      </w:r>
      <w:r>
        <w:rPr>
          <w:rtl/>
        </w:rPr>
        <w:t>،</w:t>
      </w:r>
      <w:r w:rsidRPr="00456662">
        <w:rPr>
          <w:rtl/>
        </w:rPr>
        <w:t xml:space="preserve"> كشف الوجوه الغرّ : 164 وقد سبق الخلاف في مؤلّفه فراجع.</w:t>
      </w:r>
    </w:p>
    <w:p w:rsidR="00F470B7" w:rsidRPr="00456662" w:rsidRDefault="00F470B7" w:rsidP="00596B52">
      <w:pPr>
        <w:pStyle w:val="libNormal"/>
        <w:rPr>
          <w:rtl/>
        </w:rPr>
      </w:pPr>
      <w:r>
        <w:rPr>
          <w:rtl/>
        </w:rPr>
        <w:br w:type="page"/>
      </w:r>
      <w:r w:rsidRPr="00456662">
        <w:rPr>
          <w:rtl/>
        </w:rPr>
        <w:lastRenderedPageBreak/>
        <w:t>ومنها : الصيت بكسر الصاد وسكون الياء</w:t>
      </w:r>
      <w:r>
        <w:rPr>
          <w:rtl/>
        </w:rPr>
        <w:t>،</w:t>
      </w:r>
      <w:r w:rsidRPr="00456662">
        <w:rPr>
          <w:rtl/>
        </w:rPr>
        <w:t xml:space="preserve"> وهو حسن الذكر واشتهاره وإشادته. وقد اشتهر ذكره على الألسن</w:t>
      </w:r>
      <w:r>
        <w:rPr>
          <w:rFonts w:hint="cs"/>
          <w:rtl/>
        </w:rPr>
        <w:t xml:space="preserve"> </w:t>
      </w:r>
      <w:r w:rsidRPr="00456662">
        <w:rPr>
          <w:rtl/>
        </w:rPr>
        <w:t>في جميع البلاد في مدّة قليلة</w:t>
      </w:r>
      <w:r>
        <w:rPr>
          <w:rtl/>
        </w:rPr>
        <w:t>،</w:t>
      </w:r>
      <w:r w:rsidRPr="00456662">
        <w:rPr>
          <w:rtl/>
        </w:rPr>
        <w:t xml:space="preserve"> قال الله : </w:t>
      </w:r>
      <w:r w:rsidRPr="00D02CEF">
        <w:rPr>
          <w:rStyle w:val="libAlaemChar"/>
          <w:rtl/>
        </w:rPr>
        <w:t>(</w:t>
      </w:r>
      <w:r w:rsidRPr="009E78CC">
        <w:rPr>
          <w:rStyle w:val="libAieChar"/>
          <w:rtl/>
        </w:rPr>
        <w:t>وَرَفَعْنا لَكَ ذِكْرَكَ</w:t>
      </w:r>
      <w:r w:rsidRPr="00D02CEF">
        <w:rPr>
          <w:rStyle w:val="libAlaemChar"/>
          <w:rtl/>
        </w:rPr>
        <w:t>)</w:t>
      </w:r>
      <w:r>
        <w:rPr>
          <w:rtl/>
        </w:rPr>
        <w:t>.</w:t>
      </w:r>
      <w:r w:rsidRPr="00456662">
        <w:rPr>
          <w:rtl/>
        </w:rPr>
        <w:t xml:space="preserve"> قال الطبرسيّ رحمه الله : أي قرنّا ذكرك بذكرنا حتّى لا أذكر إلا وتذكر معي يعني في الأذان والإقامة والتشهّد والخطبة والمنابر.</w:t>
      </w:r>
    </w:p>
    <w:p w:rsidR="00F470B7" w:rsidRPr="00456662" w:rsidRDefault="00F470B7" w:rsidP="00596B52">
      <w:pPr>
        <w:pStyle w:val="libNormal"/>
        <w:rPr>
          <w:rtl/>
        </w:rPr>
      </w:pPr>
      <w:r w:rsidRPr="00456662">
        <w:rPr>
          <w:rtl/>
        </w:rPr>
        <w:t>وحكى عن قتادة أنّه قال : أي رفع الله ذكره في الدنيا والآخرة</w:t>
      </w:r>
      <w:r>
        <w:rPr>
          <w:rtl/>
        </w:rPr>
        <w:t>،</w:t>
      </w:r>
      <w:r w:rsidRPr="00456662">
        <w:rPr>
          <w:rtl/>
        </w:rPr>
        <w:t xml:space="preserve"> وليس خطيب ولا متشهّد ولا صاحب صلاة إلّا وينادي</w:t>
      </w:r>
      <w:r>
        <w:rPr>
          <w:rtl/>
        </w:rPr>
        <w:t xml:space="preserve"> بـ </w:t>
      </w:r>
      <w:r w:rsidRPr="00456662">
        <w:rPr>
          <w:rtl/>
        </w:rPr>
        <w:t>«أشهد أن لا إله إلّا الله</w:t>
      </w:r>
      <w:r>
        <w:rPr>
          <w:rtl/>
        </w:rPr>
        <w:t>،</w:t>
      </w:r>
      <w:r w:rsidRPr="00456662">
        <w:rPr>
          <w:rtl/>
        </w:rPr>
        <w:t xml:space="preserve"> وأشهد أنّ محمّدا رسول الله» </w:t>
      </w:r>
      <w:r w:rsidRPr="00D02CEF">
        <w:rPr>
          <w:rStyle w:val="libFootnotenumChar"/>
          <w:rtl/>
        </w:rPr>
        <w:t>(1)</w:t>
      </w:r>
      <w:r>
        <w:rPr>
          <w:rtl/>
        </w:rPr>
        <w:t>.</w:t>
      </w:r>
    </w:p>
    <w:p w:rsidR="00F470B7" w:rsidRPr="00456662" w:rsidRDefault="00F470B7" w:rsidP="00596B52">
      <w:pPr>
        <w:pStyle w:val="libNormal"/>
        <w:rPr>
          <w:rtl/>
        </w:rPr>
      </w:pPr>
      <w:r w:rsidRPr="00456662">
        <w:rPr>
          <w:rtl/>
        </w:rPr>
        <w:t>ومنها : القرآن المجيد لكثرة ما فيه من العلوم والحكم والأسرار</w:t>
      </w:r>
      <w:r>
        <w:rPr>
          <w:rtl/>
        </w:rPr>
        <w:t>،</w:t>
      </w:r>
      <w:r w:rsidRPr="00456662">
        <w:rPr>
          <w:rtl/>
        </w:rPr>
        <w:t xml:space="preserve"> بل </w:t>
      </w:r>
      <w:r w:rsidRPr="00D02CEF">
        <w:rPr>
          <w:rStyle w:val="libAlaemChar"/>
          <w:rtl/>
        </w:rPr>
        <w:t>(</w:t>
      </w:r>
      <w:r w:rsidRPr="009E78CC">
        <w:rPr>
          <w:rStyle w:val="libAieChar"/>
          <w:rtl/>
        </w:rPr>
        <w:t>وَلا رَطْبٍ وَلا يابِسٍ إِلَّا فِي كِتابٍ مُبِينٍ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قال الصادق عليه السلام : «ولدني رسول الله وأنا أعلم كتاب الله</w:t>
      </w:r>
      <w:r>
        <w:rPr>
          <w:rtl/>
        </w:rPr>
        <w:t xml:space="preserve"> و..</w:t>
      </w:r>
      <w:r w:rsidRPr="00456662">
        <w:rPr>
          <w:rtl/>
        </w:rPr>
        <w:t>. فيه بدء الخلق وما هو كائن إلى يوم القيامة وفيه خبر السماء</w:t>
      </w:r>
      <w:r>
        <w:rPr>
          <w:rtl/>
        </w:rPr>
        <w:t>،</w:t>
      </w:r>
      <w:r w:rsidRPr="00456662">
        <w:rPr>
          <w:rtl/>
        </w:rPr>
        <w:t xml:space="preserve"> وخبر الأرض</w:t>
      </w:r>
      <w:r>
        <w:rPr>
          <w:rtl/>
        </w:rPr>
        <w:t>،</w:t>
      </w:r>
      <w:r w:rsidRPr="00456662">
        <w:rPr>
          <w:rtl/>
        </w:rPr>
        <w:t xml:space="preserve"> وخبر الجنّة والنار</w:t>
      </w:r>
      <w:r>
        <w:rPr>
          <w:rtl/>
        </w:rPr>
        <w:t>،</w:t>
      </w:r>
      <w:r w:rsidRPr="00456662">
        <w:rPr>
          <w:rtl/>
        </w:rPr>
        <w:t xml:space="preserve"> وخبر ما كان</w:t>
      </w:r>
      <w:r>
        <w:rPr>
          <w:rtl/>
        </w:rPr>
        <w:t>،</w:t>
      </w:r>
      <w:r w:rsidRPr="00456662">
        <w:rPr>
          <w:rtl/>
        </w:rPr>
        <w:t xml:space="preserve"> وما هو كائن</w:t>
      </w:r>
      <w:r>
        <w:rPr>
          <w:rtl/>
        </w:rPr>
        <w:t>،</w:t>
      </w:r>
      <w:r w:rsidRPr="00456662">
        <w:rPr>
          <w:rtl/>
        </w:rPr>
        <w:t xml:space="preserve"> أعلم ذلك كما أنظر إلى كفّي</w:t>
      </w:r>
      <w:r>
        <w:rPr>
          <w:rtl/>
        </w:rPr>
        <w:t>،</w:t>
      </w:r>
      <w:r w:rsidRPr="00456662">
        <w:rPr>
          <w:rtl/>
        </w:rPr>
        <w:t xml:space="preserve"> إنّ الله يقول : فيه تبيان كلّ شيء» </w:t>
      </w:r>
      <w:r w:rsidRPr="00D02CEF">
        <w:rPr>
          <w:rStyle w:val="libFootnotenumChar"/>
          <w:rtl/>
        </w:rPr>
        <w:t>(3)</w:t>
      </w:r>
      <w:r w:rsidRPr="00456662">
        <w:rPr>
          <w:rtl/>
        </w:rPr>
        <w:t xml:space="preserve"> انتهى.</w:t>
      </w:r>
    </w:p>
    <w:p w:rsidR="00F470B7" w:rsidRPr="00456662" w:rsidRDefault="00F470B7" w:rsidP="00596B52">
      <w:pPr>
        <w:pStyle w:val="libNormal"/>
        <w:rPr>
          <w:rtl/>
        </w:rPr>
      </w:pPr>
      <w:r w:rsidRPr="00456662">
        <w:rPr>
          <w:rtl/>
        </w:rPr>
        <w:t>فالكوثر من أسماء القرآن</w:t>
      </w:r>
      <w:r>
        <w:rPr>
          <w:rtl/>
        </w:rPr>
        <w:t>،</w:t>
      </w:r>
      <w:r w:rsidRPr="00456662">
        <w:rPr>
          <w:rtl/>
        </w:rPr>
        <w:t xml:space="preserve"> وقد عبّر الله عنه في كتابه بأسام كثيرة كالذكر والتنزيل والفرقان وغيرها.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508.</w:t>
      </w:r>
    </w:p>
    <w:p w:rsidR="00F470B7" w:rsidRPr="00456662" w:rsidRDefault="00F470B7" w:rsidP="002F2D66">
      <w:pPr>
        <w:pStyle w:val="libFootnote0"/>
        <w:rPr>
          <w:rtl/>
        </w:rPr>
      </w:pPr>
      <w:r>
        <w:rPr>
          <w:rtl/>
        </w:rPr>
        <w:t>(</w:t>
      </w:r>
      <w:r w:rsidRPr="00456662">
        <w:rPr>
          <w:rtl/>
        </w:rPr>
        <w:t>2) من المقطوع به أن ليس المراد بكتاب مبين هو القرآن كما صرّح به الأستاذ الشهيد «المطهريّ» رحمه الله في كتابه القيم «انسان وسرنوشت» : 9</w:t>
      </w:r>
      <w:r>
        <w:rPr>
          <w:rtl/>
        </w:rPr>
        <w:t>،</w:t>
      </w:r>
      <w:r w:rsidRPr="00456662">
        <w:rPr>
          <w:rtl/>
        </w:rPr>
        <w:t xml:space="preserve"> وأيضا راجع : مجمع البيان 4 : 311</w:t>
      </w:r>
      <w:r>
        <w:rPr>
          <w:rtl/>
        </w:rPr>
        <w:t>،</w:t>
      </w:r>
      <w:r w:rsidRPr="00456662">
        <w:rPr>
          <w:rtl/>
        </w:rPr>
        <w:t xml:space="preserve"> والميزان 7 : 128.</w:t>
      </w:r>
    </w:p>
    <w:p w:rsidR="00F470B7" w:rsidRPr="00456662" w:rsidRDefault="00F470B7" w:rsidP="002F2D66">
      <w:pPr>
        <w:pStyle w:val="libFootnote0"/>
        <w:rPr>
          <w:rtl/>
        </w:rPr>
      </w:pPr>
      <w:r>
        <w:rPr>
          <w:rtl/>
        </w:rPr>
        <w:t>(</w:t>
      </w:r>
      <w:r w:rsidRPr="00456662">
        <w:rPr>
          <w:rtl/>
        </w:rPr>
        <w:t>3) الكافي 1 : 61 باب الردّ إلى الكتاب والسنّة</w:t>
      </w:r>
      <w:r>
        <w:rPr>
          <w:rtl/>
        </w:rPr>
        <w:t xml:space="preserve"> ..</w:t>
      </w:r>
      <w:r w:rsidRPr="00456662">
        <w:rPr>
          <w:rtl/>
        </w:rPr>
        <w:t xml:space="preserve">. الحديث 8. والآية الكريمة في سورة النحل : 89 </w:t>
      </w:r>
      <w:r w:rsidRPr="00D02CEF">
        <w:rPr>
          <w:rStyle w:val="libAlaemChar"/>
          <w:rtl/>
        </w:rPr>
        <w:t>(</w:t>
      </w:r>
      <w:r w:rsidRPr="002F2D66">
        <w:rPr>
          <w:rStyle w:val="libFootnoteAieChar"/>
          <w:rtl/>
        </w:rPr>
        <w:t>وَنَزَّلْنا عَلَيْكَ الْكِتابَ تِبْياناً لِكُلِّ شَيْءٍ</w:t>
      </w:r>
      <w:r w:rsidRPr="00D02CEF">
        <w:rPr>
          <w:rStyle w:val="libAlaemChar"/>
          <w:rtl/>
        </w:rPr>
        <w:t>)</w:t>
      </w:r>
      <w:r>
        <w:rPr>
          <w:rtl/>
        </w:rPr>
        <w:t>.</w:t>
      </w:r>
    </w:p>
    <w:p w:rsidR="00F470B7" w:rsidRPr="00456662" w:rsidRDefault="00F470B7" w:rsidP="00596B52">
      <w:pPr>
        <w:pStyle w:val="libNormal"/>
        <w:rPr>
          <w:rtl/>
        </w:rPr>
      </w:pPr>
      <w:r>
        <w:rPr>
          <w:rtl/>
        </w:rPr>
        <w:br w:type="page"/>
      </w:r>
      <w:r w:rsidRPr="00456662">
        <w:rPr>
          <w:rtl/>
        </w:rPr>
        <w:lastRenderedPageBreak/>
        <w:t>ومنها : الخير الكثير كما هو أحد معانيه لغة كما عرفته</w:t>
      </w:r>
      <w:r>
        <w:rPr>
          <w:rtl/>
        </w:rPr>
        <w:t>،</w:t>
      </w:r>
      <w:r w:rsidRPr="00456662">
        <w:rPr>
          <w:rtl/>
        </w:rPr>
        <w:t xml:space="preserve"> ولعلّ المراد به أكمل الوجود في ساحة الشهود</w:t>
      </w:r>
      <w:r>
        <w:rPr>
          <w:rtl/>
        </w:rPr>
        <w:t>،</w:t>
      </w:r>
      <w:r w:rsidRPr="00456662">
        <w:rPr>
          <w:rtl/>
        </w:rPr>
        <w:t xml:space="preserve"> فإنّه منه كلّ خير وجود</w:t>
      </w:r>
      <w:r>
        <w:rPr>
          <w:rtl/>
        </w:rPr>
        <w:t>،</w:t>
      </w:r>
      <w:r w:rsidRPr="00456662">
        <w:rPr>
          <w:rtl/>
        </w:rPr>
        <w:t xml:space="preserve"> كما أنّ في العدم كلّ شرّ وكنود</w:t>
      </w:r>
      <w:r>
        <w:rPr>
          <w:rtl/>
        </w:rPr>
        <w:t>،</w:t>
      </w:r>
      <w:r w:rsidRPr="00456662">
        <w:rPr>
          <w:rtl/>
        </w:rPr>
        <w:t xml:space="preserve"> قد ترتّب على وجوده الكامل آثار كثيرة لم يترتّب على غيره من أفراد الموجود ممّا خرج عن خزائن الجود</w:t>
      </w:r>
      <w:r>
        <w:rPr>
          <w:rtl/>
        </w:rPr>
        <w:t xml:space="preserve"> </w:t>
      </w:r>
      <w:r w:rsidRPr="00456662">
        <w:rPr>
          <w:rtl/>
        </w:rPr>
        <w:t>بل هو فاتحة كتاب الوجود</w:t>
      </w:r>
      <w:r>
        <w:rPr>
          <w:rtl/>
        </w:rPr>
        <w:t>،</w:t>
      </w:r>
      <w:r w:rsidRPr="00456662">
        <w:rPr>
          <w:rtl/>
        </w:rPr>
        <w:t xml:space="preserve"> وخاتمة دائرة الموجود.</w:t>
      </w:r>
    </w:p>
    <w:p w:rsidR="00F470B7" w:rsidRPr="00456662" w:rsidRDefault="00F470B7" w:rsidP="00596B52">
      <w:pPr>
        <w:pStyle w:val="libNormal"/>
        <w:rPr>
          <w:rtl/>
        </w:rPr>
      </w:pPr>
      <w:r w:rsidRPr="00456662">
        <w:rPr>
          <w:rtl/>
        </w:rPr>
        <w:t>ومنها : كثرة النسل والذرّيّة</w:t>
      </w:r>
      <w:r>
        <w:rPr>
          <w:rtl/>
        </w:rPr>
        <w:t>،</w:t>
      </w:r>
      <w:r w:rsidRPr="00456662">
        <w:rPr>
          <w:rtl/>
        </w:rPr>
        <w:t xml:space="preserve"> فإنّه قد ظهرت الكثرة في نسله من ولد فاطمة عليها السلام حتّى لا يحصى عددهم</w:t>
      </w:r>
      <w:r>
        <w:rPr>
          <w:rtl/>
        </w:rPr>
        <w:t>،</w:t>
      </w:r>
      <w:r w:rsidRPr="00456662">
        <w:rPr>
          <w:rtl/>
        </w:rPr>
        <w:t xml:space="preserve"> واتصل إلى يوم القيامة مددهم</w:t>
      </w:r>
      <w:r>
        <w:rPr>
          <w:rtl/>
        </w:rPr>
        <w:t>،</w:t>
      </w:r>
      <w:r w:rsidRPr="00456662">
        <w:rPr>
          <w:rtl/>
        </w:rPr>
        <w:t xml:space="preserve"> ولعلّ هذا أيضا مراد من فسّر الكوثر بها.</w:t>
      </w:r>
    </w:p>
    <w:p w:rsidR="00F470B7" w:rsidRPr="00456662" w:rsidRDefault="00F470B7" w:rsidP="00596B52">
      <w:pPr>
        <w:pStyle w:val="libNormal"/>
        <w:rPr>
          <w:rtl/>
        </w:rPr>
      </w:pPr>
      <w:r w:rsidRPr="00456662">
        <w:rPr>
          <w:rtl/>
        </w:rPr>
        <w:t>ومنها : خصوص الذرّيّة الطيّبة والأئمّة المعصومين من آله ؛ الّذين جعلهم الله أمناءه في خلقه</w:t>
      </w:r>
      <w:r>
        <w:rPr>
          <w:rtl/>
        </w:rPr>
        <w:t>،</w:t>
      </w:r>
      <w:r w:rsidRPr="00456662">
        <w:rPr>
          <w:rtl/>
        </w:rPr>
        <w:t xml:space="preserve"> وخلفاءه في سمائه وأرضه.</w:t>
      </w:r>
    </w:p>
    <w:p w:rsidR="00F470B7" w:rsidRPr="00456662" w:rsidRDefault="00F470B7" w:rsidP="00596B52">
      <w:pPr>
        <w:pStyle w:val="libNormal"/>
        <w:rPr>
          <w:rtl/>
        </w:rPr>
      </w:pPr>
      <w:r w:rsidRPr="00456662">
        <w:rPr>
          <w:rtl/>
        </w:rPr>
        <w:t>ومنها : كثرة الأصحاب والأشياع والأمّة ؛ ولذا قال صلّى الله عليه وآله :</w:t>
      </w:r>
      <w:r>
        <w:rPr>
          <w:rFonts w:hint="cs"/>
          <w:rtl/>
        </w:rPr>
        <w:t xml:space="preserve"> </w:t>
      </w:r>
      <w:r w:rsidRPr="00456662">
        <w:rPr>
          <w:rtl/>
        </w:rPr>
        <w:t xml:space="preserve">«تناكحوا تناسلوا تكثروا فإنّي أباهي بكم الأمم يوم القيامة» </w:t>
      </w:r>
      <w:r w:rsidRPr="00D02CEF">
        <w:rPr>
          <w:rStyle w:val="libFootnotenumChar"/>
          <w:rtl/>
        </w:rPr>
        <w:t>(1)</w:t>
      </w:r>
      <w:r>
        <w:rPr>
          <w:rtl/>
        </w:rPr>
        <w:t>.</w:t>
      </w:r>
    </w:p>
    <w:p w:rsidR="00F470B7" w:rsidRPr="00456662" w:rsidRDefault="00F470B7" w:rsidP="00596B52">
      <w:pPr>
        <w:pStyle w:val="libNormal"/>
        <w:rPr>
          <w:rtl/>
        </w:rPr>
      </w:pPr>
      <w:r w:rsidRPr="00456662">
        <w:rPr>
          <w:rtl/>
        </w:rPr>
        <w:t>وقد قال الباقر عليه السلام : إنّ الناس صفوف عشرون ومائة ألف صفّ ؛ ثمانون ألف صفّ صفّ أمّة محمّد صلّى الله عليه وآله</w:t>
      </w:r>
      <w:r>
        <w:rPr>
          <w:rtl/>
        </w:rPr>
        <w:t>،</w:t>
      </w:r>
      <w:r w:rsidRPr="00456662">
        <w:rPr>
          <w:rtl/>
        </w:rPr>
        <w:t xml:space="preserve"> وأربعون ألف صفّ من سائر الأمم </w:t>
      </w:r>
      <w:r w:rsidRPr="00D02CEF">
        <w:rPr>
          <w:rStyle w:val="libFootnotenumChar"/>
          <w:rtl/>
        </w:rPr>
        <w:t>(2)</w:t>
      </w:r>
      <w:r>
        <w:rPr>
          <w:rtl/>
        </w:rPr>
        <w:t>.</w:t>
      </w:r>
    </w:p>
    <w:p w:rsidR="00F470B7" w:rsidRPr="00456662" w:rsidRDefault="00F470B7" w:rsidP="00596B52">
      <w:pPr>
        <w:pStyle w:val="libNormal"/>
        <w:rPr>
          <w:rtl/>
        </w:rPr>
      </w:pPr>
      <w:r w:rsidRPr="00456662">
        <w:rPr>
          <w:rtl/>
        </w:rPr>
        <w:t>ومنها : شرف الدارين ؛ أمّا في الدنيا فلمقام نبوّته المطلقة</w:t>
      </w:r>
      <w:r>
        <w:rPr>
          <w:rtl/>
        </w:rPr>
        <w:t>،</w:t>
      </w:r>
      <w:r w:rsidRPr="00456662">
        <w:rPr>
          <w:rtl/>
        </w:rPr>
        <w:t xml:space="preserve"> ورسالته العامّة</w:t>
      </w:r>
      <w:r>
        <w:rPr>
          <w:rtl/>
        </w:rPr>
        <w:t>،</w:t>
      </w:r>
      <w:r w:rsidRPr="00456662">
        <w:rPr>
          <w:rtl/>
        </w:rPr>
        <w:t xml:space="preserve"> وأمّا في الآخرة فلشفاعته الكلّيّة.</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مستدرك الوسائل 2 : 531</w:t>
      </w:r>
      <w:r>
        <w:rPr>
          <w:rtl/>
        </w:rPr>
        <w:t>،</w:t>
      </w:r>
      <w:r w:rsidRPr="00456662">
        <w:rPr>
          <w:rtl/>
        </w:rPr>
        <w:t xml:space="preserve"> ومن الطبعة الحديثة 14 : 153.</w:t>
      </w:r>
    </w:p>
    <w:p w:rsidR="00F470B7" w:rsidRPr="00456662" w:rsidRDefault="00F470B7" w:rsidP="002F2D66">
      <w:pPr>
        <w:pStyle w:val="libFootnote0"/>
        <w:rPr>
          <w:rtl/>
        </w:rPr>
      </w:pPr>
      <w:r>
        <w:rPr>
          <w:rtl/>
        </w:rPr>
        <w:t>(</w:t>
      </w:r>
      <w:r w:rsidRPr="00456662">
        <w:rPr>
          <w:rtl/>
        </w:rPr>
        <w:t>2) الكافي 2 : 596 كتاب فصل القرآن</w:t>
      </w:r>
      <w:r>
        <w:rPr>
          <w:rtl/>
        </w:rPr>
        <w:t>،</w:t>
      </w:r>
      <w:r w:rsidRPr="00456662">
        <w:rPr>
          <w:rtl/>
        </w:rPr>
        <w:t xml:space="preserve"> الحديث 14 والأصل</w:t>
      </w:r>
      <w:r>
        <w:rPr>
          <w:rtl/>
        </w:rPr>
        <w:t xml:space="preserve"> ..</w:t>
      </w:r>
      <w:r w:rsidRPr="00456662">
        <w:rPr>
          <w:rtl/>
        </w:rPr>
        <w:t>. والناس صفوف</w:t>
      </w:r>
      <w:r>
        <w:rPr>
          <w:rtl/>
        </w:rPr>
        <w:t xml:space="preserve"> ..</w:t>
      </w:r>
      <w:r w:rsidRPr="00456662">
        <w:rPr>
          <w:rtl/>
        </w:rPr>
        <w:t>. مكان «إنّ الناس»</w:t>
      </w:r>
      <w:r>
        <w:rPr>
          <w:rtl/>
        </w:rPr>
        <w:t>.</w:t>
      </w:r>
    </w:p>
    <w:p w:rsidR="00F470B7" w:rsidRPr="00456662" w:rsidRDefault="00F470B7" w:rsidP="00596B52">
      <w:pPr>
        <w:pStyle w:val="libNormal"/>
        <w:rPr>
          <w:rtl/>
        </w:rPr>
      </w:pPr>
      <w:r>
        <w:rPr>
          <w:rtl/>
        </w:rPr>
        <w:br w:type="page"/>
      </w:r>
      <w:r w:rsidRPr="00456662">
        <w:rPr>
          <w:rtl/>
        </w:rPr>
        <w:lastRenderedPageBreak/>
        <w:t xml:space="preserve">وما ورد من أنّها لولده الحسين عليه السلام </w:t>
      </w:r>
      <w:r w:rsidRPr="00D02CEF">
        <w:rPr>
          <w:rStyle w:val="libFootnotenumChar"/>
          <w:rtl/>
        </w:rPr>
        <w:t>(1)</w:t>
      </w:r>
      <w:r w:rsidRPr="00456662">
        <w:rPr>
          <w:rtl/>
        </w:rPr>
        <w:t xml:space="preserve"> فلا ينافي ذلك</w:t>
      </w:r>
      <w:r>
        <w:rPr>
          <w:rtl/>
        </w:rPr>
        <w:t>،</w:t>
      </w:r>
      <w:r w:rsidRPr="00456662">
        <w:rPr>
          <w:rtl/>
        </w:rPr>
        <w:t xml:space="preserve"> فإنّه عليه السلام منه صلّى الله عليه وآله وهو صلّى الله عليه وآله منه عليه السلام كما نصّ عليه في الحديث المشهور المتّفق عليه بين الفريقين </w:t>
      </w:r>
      <w:r w:rsidRPr="00D02CEF">
        <w:rPr>
          <w:rStyle w:val="libFootnotenumChar"/>
          <w:rtl/>
        </w:rPr>
        <w:t>(2)</w:t>
      </w:r>
      <w:r>
        <w:rPr>
          <w:rtl/>
        </w:rPr>
        <w:t>،</w:t>
      </w:r>
      <w:r w:rsidRPr="00456662">
        <w:rPr>
          <w:rtl/>
        </w:rPr>
        <w:t xml:space="preserve"> فشفاعة الحسين عليه السلام في شفاعته صلّى الله عليه وآله وبالجملة الشرافة الحقيقيّة بمجامعها وحذافيرها لنبيّنا صلّى الله عليه وآله خاصّة</w:t>
      </w:r>
      <w:r>
        <w:rPr>
          <w:rtl/>
        </w:rPr>
        <w:t>،</w:t>
      </w:r>
      <w:r w:rsidRPr="00456662">
        <w:rPr>
          <w:rtl/>
        </w:rPr>
        <w:t xml:space="preserve"> وكلّ شرف في غيره فهو من متابعته ومودّته</w:t>
      </w:r>
      <w:r>
        <w:rPr>
          <w:rtl/>
        </w:rPr>
        <w:t>،</w:t>
      </w:r>
      <w:r w:rsidRPr="00456662">
        <w:rPr>
          <w:rtl/>
        </w:rPr>
        <w:t xml:space="preserve"> قال عليه السلام في الزيارة الجامعة : «آتاكم الله ما لم يؤت أحدا من العالمين</w:t>
      </w:r>
      <w:r>
        <w:rPr>
          <w:rtl/>
        </w:rPr>
        <w:t>،</w:t>
      </w:r>
      <w:r w:rsidRPr="00456662">
        <w:rPr>
          <w:rtl/>
        </w:rPr>
        <w:t xml:space="preserve"> طأطأ كلّ شريف لشرفكم</w:t>
      </w:r>
      <w:r>
        <w:rPr>
          <w:rtl/>
        </w:rPr>
        <w:t>،</w:t>
      </w:r>
      <w:r w:rsidRPr="00456662">
        <w:rPr>
          <w:rtl/>
        </w:rPr>
        <w:t xml:space="preserve"> وبخع كلّ متكبّر لطاعتكم</w:t>
      </w:r>
      <w:r>
        <w:rPr>
          <w:rtl/>
        </w:rPr>
        <w:t xml:space="preserve"> ..</w:t>
      </w:r>
      <w:r w:rsidRPr="00456662">
        <w:rPr>
          <w:rtl/>
        </w:rPr>
        <w:t xml:space="preserve">.» إلى آخره. قال بعض شرّاحها : طأطأ رأسه إذا طامنه وخفضه. والشرف : العلوّ والمكان العالي الحسّيّ كما في الحديث : «كان يكبّر على شرف من الأرض» </w:t>
      </w:r>
      <w:r w:rsidRPr="00D02CEF">
        <w:rPr>
          <w:rStyle w:val="libFootnotenumChar"/>
          <w:rtl/>
        </w:rPr>
        <w:t>(3)</w:t>
      </w:r>
      <w:r w:rsidRPr="00456662">
        <w:rPr>
          <w:rtl/>
        </w:rPr>
        <w:t xml:space="preserve"> والمعنويّ ومنه يسمّى الرجل العالي المقام والمكانة شريفا لعلوّ رتبته</w:t>
      </w:r>
      <w:r>
        <w:rPr>
          <w:rtl/>
        </w:rPr>
        <w:t>،</w:t>
      </w:r>
      <w:r w:rsidRPr="00456662">
        <w:rPr>
          <w:rtl/>
        </w:rPr>
        <w:t xml:space="preserve"> وقد يقال لمن نال شيئا لم ينله بعض أمثاله من الناس حتّى إنّه ليقال لصاحب المال المتموّل والمتملّك شريفا.</w:t>
      </w:r>
    </w:p>
    <w:p w:rsidR="00F470B7" w:rsidRPr="00456662" w:rsidRDefault="00F470B7" w:rsidP="00596B52">
      <w:pPr>
        <w:pStyle w:val="libNormal"/>
        <w:rPr>
          <w:rtl/>
        </w:rPr>
      </w:pPr>
      <w:r w:rsidRPr="00456662">
        <w:rPr>
          <w:rtl/>
        </w:rPr>
        <w:t>وروي في الحديث : «إذا أتاكم شريف قوم فأكرموه ؛ سئل ما الشريف</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لم أجد إلى الآن ما يدلّ ظاهرا على انحصار الشفاعة لأبي عبد الله الحسين عليه السلام سوى ما ورد ضمن حديث الكساء وهو : «</w:t>
      </w:r>
      <w:r>
        <w:rPr>
          <w:rtl/>
        </w:rPr>
        <w:t>..</w:t>
      </w:r>
      <w:r w:rsidRPr="00456662">
        <w:rPr>
          <w:rtl/>
        </w:rPr>
        <w:t>. السلام عليك يا ولدي ويا شافع أمّتي</w:t>
      </w:r>
      <w:r>
        <w:rPr>
          <w:rtl/>
        </w:rPr>
        <w:t xml:space="preserve"> ..</w:t>
      </w:r>
      <w:r w:rsidRPr="00456662">
        <w:rPr>
          <w:rtl/>
        </w:rPr>
        <w:t>.» فراجع.</w:t>
      </w:r>
    </w:p>
    <w:p w:rsidR="00F470B7" w:rsidRPr="00456662" w:rsidRDefault="00F470B7" w:rsidP="002F2D66">
      <w:pPr>
        <w:pStyle w:val="libFootnote0"/>
        <w:rPr>
          <w:rtl/>
        </w:rPr>
      </w:pPr>
      <w:r>
        <w:rPr>
          <w:rtl/>
        </w:rPr>
        <w:t>(</w:t>
      </w:r>
      <w:r w:rsidRPr="00456662">
        <w:rPr>
          <w:rtl/>
        </w:rPr>
        <w:t>2) احقاق الحقّ 11 : 279</w:t>
      </w:r>
      <w:r>
        <w:rPr>
          <w:rtl/>
        </w:rPr>
        <w:t xml:space="preserve"> ـ </w:t>
      </w:r>
      <w:r w:rsidRPr="00456662">
        <w:rPr>
          <w:rtl/>
        </w:rPr>
        <w:t>265.</w:t>
      </w:r>
    </w:p>
    <w:p w:rsidR="00F470B7" w:rsidRPr="00456662" w:rsidRDefault="00F470B7" w:rsidP="002F2D66">
      <w:pPr>
        <w:pStyle w:val="libFootnote0"/>
        <w:rPr>
          <w:rtl/>
        </w:rPr>
      </w:pPr>
      <w:r>
        <w:rPr>
          <w:rtl/>
        </w:rPr>
        <w:t>(</w:t>
      </w:r>
      <w:r w:rsidRPr="00456662">
        <w:rPr>
          <w:rtl/>
        </w:rPr>
        <w:t>3) في الكافي 2 : 318 في حديث</w:t>
      </w:r>
      <w:r>
        <w:rPr>
          <w:rtl/>
        </w:rPr>
        <w:t xml:space="preserve"> ..</w:t>
      </w:r>
      <w:r w:rsidRPr="00456662">
        <w:rPr>
          <w:rtl/>
        </w:rPr>
        <w:t>. فقام عيسى عليه السلام بالليل على شرف من الأرض</w:t>
      </w:r>
      <w:r>
        <w:rPr>
          <w:rtl/>
        </w:rPr>
        <w:t xml:space="preserve"> ..</w:t>
      </w:r>
      <w:r w:rsidRPr="00456662">
        <w:rPr>
          <w:rtl/>
        </w:rPr>
        <w:t>. وفي مرآة العقول 10 : 238</w:t>
      </w:r>
      <w:r>
        <w:rPr>
          <w:rtl/>
        </w:rPr>
        <w:t xml:space="preserve"> ..</w:t>
      </w:r>
      <w:r w:rsidRPr="00456662">
        <w:rPr>
          <w:rtl/>
        </w:rPr>
        <w:t>. قال الشيخ البهائيّ قدّس سرّه : الشرف : المكان العالي</w:t>
      </w:r>
      <w:r>
        <w:rPr>
          <w:rtl/>
        </w:rPr>
        <w:t>،</w:t>
      </w:r>
      <w:r w:rsidRPr="00456662">
        <w:rPr>
          <w:rtl/>
        </w:rPr>
        <w:t xml:space="preserve"> قيل : ومنه سمّي الشريف شريفا تشبيها للعلوّ المعنويّ بالعلوّ المكانيّ</w:t>
      </w:r>
      <w:r>
        <w:rPr>
          <w:rtl/>
        </w:rPr>
        <w:t xml:space="preserve"> ..</w:t>
      </w:r>
      <w:r w:rsidRPr="00456662">
        <w:rPr>
          <w:rtl/>
        </w:rPr>
        <w:t>. راجع أيضا : «الأربعين» للشيخ البهائيّ رحمه الله : 135.</w:t>
      </w:r>
    </w:p>
    <w:p w:rsidR="00F470B7" w:rsidRPr="00456662" w:rsidRDefault="00F470B7" w:rsidP="00930449">
      <w:pPr>
        <w:pStyle w:val="libNormal0"/>
        <w:rPr>
          <w:rtl/>
        </w:rPr>
      </w:pPr>
      <w:r>
        <w:rPr>
          <w:rtl/>
        </w:rPr>
        <w:br w:type="page"/>
      </w:r>
      <w:r w:rsidRPr="00456662">
        <w:rPr>
          <w:rtl/>
        </w:rPr>
        <w:lastRenderedPageBreak/>
        <w:t xml:space="preserve">فقال : الشريف من كان له مال» </w:t>
      </w:r>
      <w:r w:rsidRPr="00D02CEF">
        <w:rPr>
          <w:rStyle w:val="libFootnotenumChar"/>
          <w:rtl/>
        </w:rPr>
        <w:t>(1)</w:t>
      </w:r>
      <w:r w:rsidRPr="00456662">
        <w:rPr>
          <w:rtl/>
        </w:rPr>
        <w:t xml:space="preserve"> لأنّه عالي الرتبة بين من لم يملك مثله من المال</w:t>
      </w:r>
      <w:r>
        <w:rPr>
          <w:rtl/>
        </w:rPr>
        <w:t>،</w:t>
      </w:r>
      <w:r w:rsidRPr="00456662">
        <w:rPr>
          <w:rtl/>
        </w:rPr>
        <w:t xml:space="preserve"> ولا يختصّ بأمر</w:t>
      </w:r>
      <w:r>
        <w:rPr>
          <w:rtl/>
        </w:rPr>
        <w:t>،</w:t>
      </w:r>
      <w:r w:rsidRPr="00456662">
        <w:rPr>
          <w:rtl/>
        </w:rPr>
        <w:t xml:space="preserve"> بل كلّ من فاق بعض أبناء جنسه في شيء فهو شريف</w:t>
      </w:r>
      <w:r>
        <w:rPr>
          <w:rtl/>
        </w:rPr>
        <w:t>،</w:t>
      </w:r>
      <w:r w:rsidRPr="00456662">
        <w:rPr>
          <w:rtl/>
        </w:rPr>
        <w:t xml:space="preserve"> فقد شرّفه الله تشريفا علّاه ورفع درجته.</w:t>
      </w:r>
    </w:p>
    <w:p w:rsidR="00F470B7" w:rsidRPr="00456662" w:rsidRDefault="00F470B7" w:rsidP="00596B52">
      <w:pPr>
        <w:pStyle w:val="libNormal"/>
        <w:rPr>
          <w:rtl/>
        </w:rPr>
      </w:pPr>
      <w:r w:rsidRPr="00456662">
        <w:rPr>
          <w:rtl/>
        </w:rPr>
        <w:t>وقد يفرّق بينه وبين الحسب</w:t>
      </w:r>
      <w:r>
        <w:rPr>
          <w:rtl/>
        </w:rPr>
        <w:t>،</w:t>
      </w:r>
      <w:r w:rsidRPr="00456662">
        <w:rPr>
          <w:rtl/>
        </w:rPr>
        <w:t xml:space="preserve"> فإنّ الحسب : الشرف من قبل الآباء</w:t>
      </w:r>
      <w:r>
        <w:rPr>
          <w:rtl/>
        </w:rPr>
        <w:t>،</w:t>
      </w:r>
      <w:r w:rsidRPr="00456662">
        <w:rPr>
          <w:rtl/>
        </w:rPr>
        <w:t xml:space="preserve"> أي لآبائه شرف ومراتب عالية</w:t>
      </w:r>
      <w:r>
        <w:rPr>
          <w:rtl/>
        </w:rPr>
        <w:t>،</w:t>
      </w:r>
      <w:r w:rsidRPr="00456662">
        <w:rPr>
          <w:rtl/>
        </w:rPr>
        <w:t xml:space="preserve"> وشرف الرجل من نفسه</w:t>
      </w:r>
      <w:r>
        <w:rPr>
          <w:rtl/>
        </w:rPr>
        <w:t xml:space="preserve"> ..</w:t>
      </w:r>
      <w:r w:rsidRPr="00456662">
        <w:rPr>
          <w:rtl/>
        </w:rPr>
        <w:t>. إلى أن قال : ولزم من جميع ذلك أن يطأطئ كلّ شريف لشرفهم ؛ إذ ليس في الكون ممّا خلق الله شريف يفوقهم أو يساويهم</w:t>
      </w:r>
      <w:r>
        <w:rPr>
          <w:rtl/>
        </w:rPr>
        <w:t>،</w:t>
      </w:r>
      <w:r w:rsidRPr="00456662">
        <w:rPr>
          <w:rtl/>
        </w:rPr>
        <w:t xml:space="preserve"> بل كلّ من سواهم معلول لهم</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 xml:space="preserve">ومنها : أنّ المراد به نهر في الجنّة إعطاء الله لرسوله صلّى الله عليه وآله عوضا عن ابنه إبراهيم. كذا في التفسير الصادقيّ عليه السلام </w:t>
      </w:r>
      <w:r w:rsidRPr="00D02CEF">
        <w:rPr>
          <w:rStyle w:val="libFootnotenumChar"/>
          <w:rtl/>
        </w:rPr>
        <w:t>(3)</w:t>
      </w:r>
      <w:r>
        <w:rPr>
          <w:rtl/>
        </w:rPr>
        <w:t>.</w:t>
      </w:r>
    </w:p>
    <w:p w:rsidR="00F470B7" w:rsidRPr="00456662" w:rsidRDefault="00F470B7" w:rsidP="00596B52">
      <w:pPr>
        <w:pStyle w:val="libNormal"/>
        <w:rPr>
          <w:rtl/>
        </w:rPr>
      </w:pPr>
      <w:r w:rsidRPr="00456662">
        <w:rPr>
          <w:rtl/>
        </w:rPr>
        <w:t>ومنها : أنّ المراد به هو حوض النبيّ صلّى الله عليه وآله في عرصات المحشر</w:t>
      </w:r>
      <w:r>
        <w:rPr>
          <w:rtl/>
        </w:rPr>
        <w:t>،</w:t>
      </w:r>
      <w:r w:rsidRPr="00456662">
        <w:rPr>
          <w:rtl/>
        </w:rPr>
        <w:t xml:space="preserve"> والظاهر أنّه غير النهر الّذي أشرنا إليه</w:t>
      </w:r>
      <w:r>
        <w:rPr>
          <w:rtl/>
        </w:rPr>
        <w:t>،</w:t>
      </w:r>
      <w:r w:rsidRPr="00456662">
        <w:rPr>
          <w:rtl/>
        </w:rPr>
        <w:t xml:space="preserve"> لتصريح بعض الأخبار بأنّه في الجنّة</w:t>
      </w:r>
      <w:r>
        <w:rPr>
          <w:rtl/>
        </w:rPr>
        <w:t>،</w:t>
      </w:r>
      <w:r w:rsidRPr="00456662">
        <w:rPr>
          <w:rtl/>
        </w:rPr>
        <w:t xml:space="preserve"> وأنّه نهر يتفجّر منه جميع أنهار الجنّة.</w:t>
      </w:r>
    </w:p>
    <w:p w:rsidR="00F470B7" w:rsidRPr="00456662" w:rsidRDefault="00F470B7" w:rsidP="00596B52">
      <w:pPr>
        <w:pStyle w:val="libNormal"/>
        <w:rPr>
          <w:rtl/>
        </w:rPr>
      </w:pPr>
      <w:r w:rsidRPr="00456662">
        <w:rPr>
          <w:rtl/>
        </w:rPr>
        <w:t>وعن ابن عبّاس قال :</w:t>
      </w:r>
      <w:r>
        <w:rPr>
          <w:rtl/>
        </w:rPr>
        <w:t xml:space="preserve"> لمـــّـا </w:t>
      </w:r>
      <w:r w:rsidRPr="00456662">
        <w:rPr>
          <w:rtl/>
        </w:rPr>
        <w:t xml:space="preserve">نزل </w:t>
      </w:r>
      <w:r w:rsidRPr="00D02CEF">
        <w:rPr>
          <w:rStyle w:val="libAlaemChar"/>
          <w:rtl/>
        </w:rPr>
        <w:t>(</w:t>
      </w:r>
      <w:r w:rsidRPr="009E78CC">
        <w:rPr>
          <w:rStyle w:val="libAieChar"/>
          <w:rtl/>
        </w:rPr>
        <w:t>إِنَّا أَعْطَيْناكَ الْكَوْثَرَ</w:t>
      </w:r>
      <w:r w:rsidRPr="00D02CEF">
        <w:rPr>
          <w:rStyle w:val="libAlaemChar"/>
          <w:rtl/>
        </w:rPr>
        <w:t>)</w:t>
      </w:r>
      <w:r w:rsidRPr="00456662">
        <w:rPr>
          <w:rtl/>
        </w:rPr>
        <w:t xml:space="preserve"> صعد رسول الله صلّى الله عليه وآله المنبر فقرأها على الناس</w:t>
      </w:r>
      <w:r>
        <w:rPr>
          <w:rtl/>
        </w:rPr>
        <w:t>،</w:t>
      </w:r>
      <w:r w:rsidRPr="00456662">
        <w:rPr>
          <w:rtl/>
        </w:rPr>
        <w:t xml:space="preserve"> فلمّا نزل قال : يا رسول الله</w:t>
      </w:r>
      <w:r>
        <w:rPr>
          <w:rtl/>
        </w:rPr>
        <w:t>،</w:t>
      </w:r>
      <w:r w:rsidRPr="00456662">
        <w:rPr>
          <w:rtl/>
        </w:rPr>
        <w:t xml:space="preserve"> ما هذا الّذي أعطاك</w:t>
      </w:r>
      <w:r>
        <w:rPr>
          <w:rtl/>
        </w:rPr>
        <w:t>؟</w:t>
      </w:r>
      <w:r w:rsidRPr="00456662">
        <w:rPr>
          <w:rtl/>
        </w:rPr>
        <w:t xml:space="preserve"> قال : نهر في الجنّة أشدّ بياضا من اللبن</w:t>
      </w:r>
      <w:r>
        <w:rPr>
          <w:rtl/>
        </w:rPr>
        <w:t>،</w:t>
      </w:r>
      <w:r w:rsidRPr="00456662">
        <w:rPr>
          <w:rtl/>
        </w:rPr>
        <w:t xml:space="preserve"> وأشدّ استقامة من القدح</w:t>
      </w:r>
      <w:r>
        <w:rPr>
          <w:rtl/>
        </w:rPr>
        <w:t>،</w:t>
      </w:r>
      <w:r w:rsidRPr="00456662">
        <w:rPr>
          <w:rtl/>
        </w:rPr>
        <w:t xml:space="preserve"> حافتاه قباب الدرّ والياقوت</w:t>
      </w:r>
      <w:r>
        <w:rPr>
          <w:rtl/>
        </w:rPr>
        <w:t>،</w:t>
      </w:r>
      <w:r w:rsidRPr="00456662">
        <w:rPr>
          <w:rtl/>
        </w:rPr>
        <w:t xml:space="preserve"> ترده طير خضر لها أعناق كأعناق البخت</w:t>
      </w:r>
      <w:r>
        <w:rPr>
          <w:rtl/>
        </w:rPr>
        <w:t>،</w:t>
      </w:r>
      <w:r w:rsidRPr="00456662">
        <w:rPr>
          <w:rtl/>
        </w:rPr>
        <w:t xml:space="preserve"> قالوا : يا رسول الله</w:t>
      </w:r>
      <w:r>
        <w:rPr>
          <w:rtl/>
        </w:rPr>
        <w:t>،</w:t>
      </w:r>
      <w:r w:rsidRPr="00456662">
        <w:rPr>
          <w:rtl/>
        </w:rPr>
        <w:t xml:space="preserve"> ما أنعم تلك الطير</w:t>
      </w:r>
      <w:r>
        <w:rPr>
          <w:rtl/>
        </w:rPr>
        <w:t>!</w:t>
      </w:r>
      <w:r w:rsidRPr="00456662">
        <w:rPr>
          <w:rtl/>
        </w:rPr>
        <w:t xml:space="preserve"> قال : أفلا أخبركم بأنعم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صدر الحديث في مستدرك الوسائل 8 : 397 الحديث رقم 9784 مع ذيل آخر</w:t>
      </w:r>
      <w:r>
        <w:rPr>
          <w:rtl/>
        </w:rPr>
        <w:t>،</w:t>
      </w:r>
      <w:r w:rsidRPr="00456662">
        <w:rPr>
          <w:rtl/>
        </w:rPr>
        <w:t xml:space="preserve"> ومن طبعه القديم 2 : 74 عن المحاسن : 328 الحديث رقم 84.</w:t>
      </w:r>
    </w:p>
    <w:p w:rsidR="00F470B7" w:rsidRPr="00456662" w:rsidRDefault="00F470B7" w:rsidP="002F2D66">
      <w:pPr>
        <w:pStyle w:val="libFootnote0"/>
        <w:rPr>
          <w:rtl/>
        </w:rPr>
      </w:pPr>
      <w:r>
        <w:rPr>
          <w:rtl/>
        </w:rPr>
        <w:t>(</w:t>
      </w:r>
      <w:r w:rsidRPr="00456662">
        <w:rPr>
          <w:rtl/>
        </w:rPr>
        <w:t>2) شرح الزيارة</w:t>
      </w:r>
      <w:r>
        <w:rPr>
          <w:rtl/>
        </w:rPr>
        <w:t>،</w:t>
      </w:r>
      <w:r w:rsidRPr="00456662">
        <w:rPr>
          <w:rtl/>
        </w:rPr>
        <w:t xml:space="preserve"> للشيخ أحمد الإحسائيّ المطبوع على الحجر</w:t>
      </w:r>
      <w:r>
        <w:rPr>
          <w:rtl/>
        </w:rPr>
        <w:t>،</w:t>
      </w:r>
      <w:r w:rsidRPr="00456662">
        <w:rPr>
          <w:rtl/>
        </w:rPr>
        <w:t xml:space="preserve"> تبريز سنة 1276 صفحة 354.</w:t>
      </w:r>
    </w:p>
    <w:p w:rsidR="00F470B7" w:rsidRPr="00456662" w:rsidRDefault="00F470B7" w:rsidP="002F2D66">
      <w:pPr>
        <w:pStyle w:val="libFootnote0"/>
        <w:rPr>
          <w:rtl/>
        </w:rPr>
      </w:pPr>
      <w:r>
        <w:rPr>
          <w:rtl/>
        </w:rPr>
        <w:t>(</w:t>
      </w:r>
      <w:r w:rsidRPr="00456662">
        <w:rPr>
          <w:rtl/>
        </w:rPr>
        <w:t>3) تفسير نور الثقلين 5 : 680 عن مجمع البيان 10 : 549</w:t>
      </w:r>
      <w:r>
        <w:rPr>
          <w:rtl/>
        </w:rPr>
        <w:t>،</w:t>
      </w:r>
      <w:r w:rsidRPr="00456662">
        <w:rPr>
          <w:rtl/>
        </w:rPr>
        <w:t xml:space="preserve"> أيضا تفسير عليّ بن إبراهيم 2 : 445.</w:t>
      </w:r>
    </w:p>
    <w:p w:rsidR="00F470B7" w:rsidRPr="00456662" w:rsidRDefault="00F470B7" w:rsidP="00930449">
      <w:pPr>
        <w:pStyle w:val="libNormal0"/>
        <w:rPr>
          <w:rtl/>
        </w:rPr>
      </w:pPr>
      <w:r>
        <w:rPr>
          <w:rtl/>
        </w:rPr>
        <w:br w:type="page"/>
      </w:r>
      <w:r w:rsidRPr="00456662">
        <w:rPr>
          <w:rtl/>
        </w:rPr>
        <w:lastRenderedPageBreak/>
        <w:t>منها</w:t>
      </w:r>
      <w:r>
        <w:rPr>
          <w:rtl/>
        </w:rPr>
        <w:t>؟</w:t>
      </w:r>
      <w:r w:rsidRPr="00456662">
        <w:rPr>
          <w:rtl/>
        </w:rPr>
        <w:t xml:space="preserve"> قالوا : بلى</w:t>
      </w:r>
      <w:r>
        <w:rPr>
          <w:rtl/>
        </w:rPr>
        <w:t>،</w:t>
      </w:r>
      <w:r w:rsidRPr="00456662">
        <w:rPr>
          <w:rtl/>
        </w:rPr>
        <w:t xml:space="preserve"> قال : من أكل الطائر وشرب الماء فاز برضوان الله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وفي رواية أنّه صلّى الله عليه وآله قال : إنّه نهر في الجنّة وعدنيه ربّي ؛ فيه خير كثير </w:t>
      </w:r>
      <w:r w:rsidRPr="00D02CEF">
        <w:rPr>
          <w:rStyle w:val="libFootnotenumChar"/>
          <w:rtl/>
        </w:rPr>
        <w:t>(2)</w:t>
      </w:r>
      <w:r w:rsidRPr="00456662">
        <w:rPr>
          <w:rtl/>
        </w:rPr>
        <w:t xml:space="preserve"> انتهى.</w:t>
      </w:r>
    </w:p>
    <w:p w:rsidR="00F470B7" w:rsidRPr="00456662" w:rsidRDefault="00F470B7" w:rsidP="00596B52">
      <w:pPr>
        <w:pStyle w:val="libNormal"/>
        <w:rPr>
          <w:rtl/>
        </w:rPr>
      </w:pPr>
      <w:r w:rsidRPr="00456662">
        <w:rPr>
          <w:rtl/>
        </w:rPr>
        <w:t>وفي رواية أخرى : أنّه أحلى من العسل</w:t>
      </w:r>
      <w:r>
        <w:rPr>
          <w:rtl/>
        </w:rPr>
        <w:t>،</w:t>
      </w:r>
      <w:r w:rsidRPr="00456662">
        <w:rPr>
          <w:rtl/>
        </w:rPr>
        <w:t xml:space="preserve"> وأشدّ بياضا من اللبن</w:t>
      </w:r>
      <w:r>
        <w:rPr>
          <w:rtl/>
        </w:rPr>
        <w:t>،</w:t>
      </w:r>
      <w:r w:rsidRPr="00456662">
        <w:rPr>
          <w:rtl/>
        </w:rPr>
        <w:t xml:space="preserve"> وأبرد من الثلج</w:t>
      </w:r>
      <w:r>
        <w:rPr>
          <w:rtl/>
        </w:rPr>
        <w:t>،</w:t>
      </w:r>
      <w:r w:rsidRPr="00456662">
        <w:rPr>
          <w:rtl/>
        </w:rPr>
        <w:t xml:space="preserve"> وألين من الزبد ؛ حافتاه الزبرجد</w:t>
      </w:r>
      <w:r>
        <w:rPr>
          <w:rtl/>
        </w:rPr>
        <w:t>،</w:t>
      </w:r>
      <w:r w:rsidRPr="00456662">
        <w:rPr>
          <w:rtl/>
        </w:rPr>
        <w:t xml:space="preserve"> وأوانيه من فضّة عدد نجوم السماء </w:t>
      </w:r>
      <w:r w:rsidRPr="00D02CEF">
        <w:rPr>
          <w:rStyle w:val="libFootnotenumChar"/>
          <w:rtl/>
        </w:rPr>
        <w:t>(3)</w:t>
      </w:r>
      <w:r>
        <w:rPr>
          <w:rtl/>
        </w:rPr>
        <w:t>.</w:t>
      </w:r>
    </w:p>
    <w:p w:rsidR="00F470B7" w:rsidRPr="00456662" w:rsidRDefault="00F470B7" w:rsidP="00596B52">
      <w:pPr>
        <w:pStyle w:val="libNormal"/>
        <w:rPr>
          <w:rtl/>
        </w:rPr>
      </w:pPr>
      <w:r w:rsidRPr="00456662">
        <w:rPr>
          <w:rtl/>
        </w:rPr>
        <w:t>وفي ثالث : أنّه من شرب منه لا يظمأ أبدا</w:t>
      </w:r>
      <w:r>
        <w:rPr>
          <w:rtl/>
        </w:rPr>
        <w:t>،</w:t>
      </w:r>
      <w:r w:rsidRPr="00456662">
        <w:rPr>
          <w:rtl/>
        </w:rPr>
        <w:t xml:space="preserve"> وأنّ أوّل وارد به فقراء المهاجرين الدنسو الثياب</w:t>
      </w:r>
      <w:r>
        <w:rPr>
          <w:rtl/>
        </w:rPr>
        <w:t>،</w:t>
      </w:r>
      <w:r w:rsidRPr="00456662">
        <w:rPr>
          <w:rtl/>
        </w:rPr>
        <w:t xml:space="preserve"> الشعث الرؤوس</w:t>
      </w:r>
      <w:r>
        <w:rPr>
          <w:rtl/>
        </w:rPr>
        <w:t>،</w:t>
      </w:r>
      <w:r w:rsidRPr="00456662">
        <w:rPr>
          <w:rtl/>
        </w:rPr>
        <w:t xml:space="preserve"> الّذين لا يزوّجون المنعّمات</w:t>
      </w:r>
      <w:r>
        <w:rPr>
          <w:rtl/>
        </w:rPr>
        <w:t>،</w:t>
      </w:r>
      <w:r w:rsidRPr="00456662">
        <w:rPr>
          <w:rtl/>
        </w:rPr>
        <w:t xml:space="preserve"> ولا يفتح أبواب الدور</w:t>
      </w:r>
      <w:r>
        <w:rPr>
          <w:rtl/>
        </w:rPr>
        <w:t>،</w:t>
      </w:r>
      <w:r w:rsidRPr="00456662">
        <w:rPr>
          <w:rtl/>
        </w:rPr>
        <w:t xml:space="preserve"> يموت أحدهم وحاجته تتلجلج في صدره</w:t>
      </w:r>
      <w:r>
        <w:rPr>
          <w:rtl/>
        </w:rPr>
        <w:t>،</w:t>
      </w:r>
      <w:r w:rsidRPr="00456662">
        <w:rPr>
          <w:rtl/>
        </w:rPr>
        <w:t xml:space="preserve"> لو أقسم على الله لأبرّه </w:t>
      </w:r>
      <w:r w:rsidRPr="00D02CEF">
        <w:rPr>
          <w:rStyle w:val="libFootnotenumChar"/>
          <w:rtl/>
        </w:rPr>
        <w:t>(4)</w:t>
      </w:r>
      <w:r>
        <w:rPr>
          <w:rtl/>
        </w:rPr>
        <w:t>.</w:t>
      </w:r>
      <w:r w:rsidRPr="00456662">
        <w:rPr>
          <w:rtl/>
        </w:rPr>
        <w:t xml:space="preserve"> انتهى.</w:t>
      </w:r>
    </w:p>
    <w:p w:rsidR="00F470B7" w:rsidRPr="00456662" w:rsidRDefault="00F470B7" w:rsidP="00596B52">
      <w:pPr>
        <w:pStyle w:val="libNormal"/>
        <w:rPr>
          <w:rtl/>
        </w:rPr>
      </w:pPr>
      <w:r w:rsidRPr="00456662">
        <w:rPr>
          <w:rtl/>
        </w:rPr>
        <w:t>وهذه الأخبار مصرّحة بأنّ هذا النهر في أصل الجنّة</w:t>
      </w:r>
      <w:r>
        <w:rPr>
          <w:rtl/>
        </w:rPr>
        <w:t>،</w:t>
      </w:r>
      <w:r w:rsidRPr="00456662">
        <w:rPr>
          <w:rtl/>
        </w:rPr>
        <w:t xml:space="preserve"> والروايات الواردة في حوض </w:t>
      </w:r>
      <w:r w:rsidRPr="00D02CEF">
        <w:rPr>
          <w:rStyle w:val="libFootnotenumChar"/>
          <w:rtl/>
        </w:rPr>
        <w:t>(5)</w:t>
      </w:r>
      <w:r w:rsidRPr="00456662">
        <w:rPr>
          <w:rtl/>
        </w:rPr>
        <w:t xml:space="preserve"> النبيّ صلّى الله عليه وآله كاشفة عن أنّه في خارجها</w:t>
      </w:r>
      <w:r>
        <w:rPr>
          <w:rtl/>
        </w:rPr>
        <w:t>،</w:t>
      </w:r>
      <w:r w:rsidRPr="00456662">
        <w:rPr>
          <w:rtl/>
        </w:rPr>
        <w:t xml:space="preserve"> وثبوت هذا الحوض له صلّى الله عليه وآله متّفق عليه بين الفريقين.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المصدر عن المجمع أيضا.</w:t>
      </w:r>
    </w:p>
    <w:p w:rsidR="00F470B7" w:rsidRPr="00456662" w:rsidRDefault="00F470B7" w:rsidP="002F2D66">
      <w:pPr>
        <w:pStyle w:val="libFootnote0"/>
        <w:rPr>
          <w:rtl/>
        </w:rPr>
      </w:pPr>
      <w:r>
        <w:rPr>
          <w:rtl/>
        </w:rPr>
        <w:t>(</w:t>
      </w:r>
      <w:r w:rsidRPr="00456662">
        <w:rPr>
          <w:rtl/>
        </w:rPr>
        <w:t>2) تفسير روح البيان</w:t>
      </w:r>
      <w:r>
        <w:rPr>
          <w:rtl/>
        </w:rPr>
        <w:t>،</w:t>
      </w:r>
      <w:r w:rsidRPr="00456662">
        <w:rPr>
          <w:rtl/>
        </w:rPr>
        <w:t xml:space="preserve"> الشيخ إسماعيل حقّي البروسويّ 10 : 524.</w:t>
      </w:r>
    </w:p>
    <w:p w:rsidR="00F470B7" w:rsidRPr="00456662" w:rsidRDefault="00F470B7" w:rsidP="002F2D66">
      <w:pPr>
        <w:pStyle w:val="libFootnote0"/>
        <w:rPr>
          <w:rtl/>
        </w:rPr>
      </w:pPr>
      <w:r>
        <w:rPr>
          <w:rtl/>
        </w:rPr>
        <w:t>(</w:t>
      </w:r>
      <w:r w:rsidRPr="00456662">
        <w:rPr>
          <w:rtl/>
        </w:rPr>
        <w:t>3) المصدر نفسه : 524</w:t>
      </w:r>
      <w:r>
        <w:rPr>
          <w:rtl/>
        </w:rPr>
        <w:t>،</w:t>
      </w:r>
      <w:r w:rsidRPr="00456662">
        <w:rPr>
          <w:rtl/>
        </w:rPr>
        <w:t xml:space="preserve"> وأيضا بمضمونه في الدرّ المنثور للسيوطيّ 6 : 401</w:t>
      </w:r>
      <w:r>
        <w:rPr>
          <w:rtl/>
        </w:rPr>
        <w:t xml:space="preserve"> ـ </w:t>
      </w:r>
      <w:r w:rsidRPr="00456662">
        <w:rPr>
          <w:rtl/>
        </w:rPr>
        <w:t>402. وفي الجامع لأحكام القرآن «تفسير القرطبيّ» 2 : 217</w:t>
      </w:r>
      <w:r>
        <w:rPr>
          <w:rtl/>
        </w:rPr>
        <w:t>،</w:t>
      </w:r>
      <w:r w:rsidRPr="00456662">
        <w:rPr>
          <w:rtl/>
        </w:rPr>
        <w:t xml:space="preserve"> وروح المعاني</w:t>
      </w:r>
      <w:r>
        <w:rPr>
          <w:rtl/>
        </w:rPr>
        <w:t>،</w:t>
      </w:r>
      <w:r w:rsidRPr="00456662">
        <w:rPr>
          <w:rtl/>
        </w:rPr>
        <w:t xml:space="preserve"> للآلوسيّ البغداديّ 30 : 244</w:t>
      </w:r>
      <w:r>
        <w:rPr>
          <w:rtl/>
        </w:rPr>
        <w:t xml:space="preserve"> ـ </w:t>
      </w:r>
      <w:r w:rsidRPr="00456662">
        <w:rPr>
          <w:rtl/>
        </w:rPr>
        <w:t>245</w:t>
      </w:r>
      <w:r>
        <w:rPr>
          <w:rtl/>
        </w:rPr>
        <w:t>،</w:t>
      </w:r>
      <w:r w:rsidRPr="00456662">
        <w:rPr>
          <w:rtl/>
        </w:rPr>
        <w:t xml:space="preserve"> وتفسير الصافي 2 : 857</w:t>
      </w:r>
      <w:r>
        <w:rPr>
          <w:rtl/>
        </w:rPr>
        <w:t>،</w:t>
      </w:r>
      <w:r w:rsidRPr="00456662">
        <w:rPr>
          <w:rtl/>
        </w:rPr>
        <w:t xml:space="preserve"> وتفسير نور الثقلين 5 : 682</w:t>
      </w:r>
      <w:r>
        <w:rPr>
          <w:rtl/>
        </w:rPr>
        <w:t>،</w:t>
      </w:r>
      <w:r w:rsidRPr="00456662">
        <w:rPr>
          <w:rtl/>
        </w:rPr>
        <w:t xml:space="preserve"> ومجمع البيان 10 : 549.</w:t>
      </w:r>
    </w:p>
    <w:p w:rsidR="00F470B7" w:rsidRPr="00456662" w:rsidRDefault="00F470B7" w:rsidP="002F2D66">
      <w:pPr>
        <w:pStyle w:val="libFootnote0"/>
        <w:rPr>
          <w:rtl/>
        </w:rPr>
      </w:pPr>
      <w:r>
        <w:rPr>
          <w:rtl/>
        </w:rPr>
        <w:t>(</w:t>
      </w:r>
      <w:r w:rsidRPr="00456662">
        <w:rPr>
          <w:rtl/>
        </w:rPr>
        <w:t>4) تفسير روح البيان 10 : 524</w:t>
      </w:r>
      <w:r>
        <w:rPr>
          <w:rtl/>
        </w:rPr>
        <w:t>،</w:t>
      </w:r>
      <w:r w:rsidRPr="00456662">
        <w:rPr>
          <w:rtl/>
        </w:rPr>
        <w:t xml:space="preserve"> والكشّاف 4 : 291</w:t>
      </w:r>
      <w:r>
        <w:rPr>
          <w:rtl/>
        </w:rPr>
        <w:t>،</w:t>
      </w:r>
      <w:r w:rsidRPr="00456662">
        <w:rPr>
          <w:rtl/>
        </w:rPr>
        <w:t xml:space="preserve"> وفيهما : «لا تفتح لهم أبواب السدر» مكان «لا يفتح أبواب الدور»</w:t>
      </w:r>
      <w:r>
        <w:rPr>
          <w:rtl/>
        </w:rPr>
        <w:t>.</w:t>
      </w:r>
    </w:p>
    <w:p w:rsidR="00F470B7" w:rsidRPr="00456662" w:rsidRDefault="00F470B7" w:rsidP="002F2D66">
      <w:pPr>
        <w:pStyle w:val="libFootnote0"/>
        <w:rPr>
          <w:rtl/>
        </w:rPr>
      </w:pPr>
      <w:r>
        <w:rPr>
          <w:rtl/>
        </w:rPr>
        <w:t>(</w:t>
      </w:r>
      <w:r w:rsidRPr="00456662">
        <w:rPr>
          <w:rtl/>
        </w:rPr>
        <w:t>5)</w:t>
      </w:r>
      <w:r>
        <w:rPr>
          <w:rtl/>
        </w:rPr>
        <w:t xml:space="preserve"> ..</w:t>
      </w:r>
      <w:r w:rsidRPr="00456662">
        <w:rPr>
          <w:rtl/>
        </w:rPr>
        <w:t>. ويفتح نهر من الكوثر إلى الحوض</w:t>
      </w:r>
      <w:r>
        <w:rPr>
          <w:rtl/>
        </w:rPr>
        <w:t xml:space="preserve"> ..</w:t>
      </w:r>
      <w:r w:rsidRPr="00456662">
        <w:rPr>
          <w:rtl/>
        </w:rPr>
        <w:t>. راجع : مسند أحمد بن حنبل 1 : 399. والروايات في الحوض كثيرة جدّا</w:t>
      </w:r>
      <w:r>
        <w:rPr>
          <w:rtl/>
        </w:rPr>
        <w:t>،</w:t>
      </w:r>
      <w:r w:rsidRPr="00456662">
        <w:rPr>
          <w:rtl/>
        </w:rPr>
        <w:t xml:space="preserve"> وذكرها خارج عن طور الرسالة.</w:t>
      </w:r>
    </w:p>
    <w:p w:rsidR="00F470B7" w:rsidRPr="00456662" w:rsidRDefault="00F470B7" w:rsidP="00596B52">
      <w:pPr>
        <w:pStyle w:val="libNormal"/>
        <w:rPr>
          <w:rtl/>
        </w:rPr>
      </w:pPr>
      <w:r>
        <w:rPr>
          <w:rtl/>
        </w:rPr>
        <w:br w:type="page"/>
      </w:r>
      <w:r w:rsidRPr="00456662">
        <w:rPr>
          <w:rtl/>
        </w:rPr>
        <w:lastRenderedPageBreak/>
        <w:t>وقد أشار إليه الحميريّ في قصيدته المعروفة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 xml:space="preserve"> و</w:t>
            </w:r>
            <w:r w:rsidRPr="00456662">
              <w:rPr>
                <w:rtl/>
              </w:rPr>
              <w:t>راية يقدمها حيدر</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وجهه كالشمس إذ تطلع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إمام صدق وله شيعة</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يرووا من الحوض ولم يمنع </w:t>
            </w:r>
            <w:r w:rsidRPr="00D02CEF">
              <w:rPr>
                <w:rStyle w:val="libFootnotenumChar"/>
                <w:rtl/>
              </w:rPr>
              <w:t>(1)</w:t>
            </w:r>
            <w:r w:rsidRPr="00086944">
              <w:rPr>
                <w:rStyle w:val="libPoemTiniChar0"/>
                <w:rtl/>
              </w:rPr>
              <w:br/>
              <w:t> </w:t>
            </w:r>
          </w:p>
        </w:tc>
      </w:tr>
    </w:tbl>
    <w:p w:rsidR="00F470B7" w:rsidRPr="00456662" w:rsidRDefault="00F470B7" w:rsidP="00596B52">
      <w:pPr>
        <w:pStyle w:val="libNormal"/>
        <w:rPr>
          <w:rtl/>
        </w:rPr>
      </w:pPr>
      <w:r w:rsidRPr="00456662">
        <w:rPr>
          <w:rtl/>
        </w:rPr>
        <w:t>وبعض علماء العامّة في منظومته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قد أوتي المصطفى حوضا له عظم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من خير ما قد أتاه الله للرّسل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لا شكّ فيه كما صحّ الحديث به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عن صدق وعد فيسقى كلّ ذي عمل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أصفى بياضا من الألبان أجمعها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من أعذب الماء بل أحلى من العسل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يذاد عنه أناس لا خلاق لهم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 xml:space="preserve">قد قابل الدين بالتغيير والبدل </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Pr>
                <w:rtl/>
              </w:rPr>
              <w:t xml:space="preserve"> و</w:t>
            </w:r>
            <w:r w:rsidRPr="00456662">
              <w:rPr>
                <w:rtl/>
              </w:rPr>
              <w:t xml:space="preserve">الحوض من بعد لا قبل الصراط أتى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 xml:space="preserve"> و</w:t>
            </w:r>
            <w:r w:rsidRPr="00456662">
              <w:rPr>
                <w:rtl/>
              </w:rPr>
              <w:t xml:space="preserve">قيل قبل وقيل اثنان فلتسلي </w:t>
            </w:r>
            <w:r w:rsidRPr="00086944">
              <w:rPr>
                <w:rStyle w:val="libPoemTiniChar0"/>
                <w:rtl/>
              </w:rPr>
              <w:br/>
              <w:t> </w:t>
            </w:r>
          </w:p>
        </w:tc>
      </w:tr>
    </w:tbl>
    <w:p w:rsidR="00F470B7" w:rsidRPr="00456662" w:rsidRDefault="00F470B7" w:rsidP="00596B52">
      <w:pPr>
        <w:pStyle w:val="libNormal"/>
        <w:rPr>
          <w:rtl/>
        </w:rPr>
      </w:pPr>
      <w:r w:rsidRPr="00456662">
        <w:rPr>
          <w:rtl/>
        </w:rPr>
        <w:t>فهذا الحوض ممّا يجب الإيمان به في الجملة ؛ كما يدلّ عليه كثير من الأخبار.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بيتان من القصيدة المعروفة للسيّد الحميريّ أوّلها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086944">
            <w:pPr>
              <w:pStyle w:val="libPoemFootnote"/>
              <w:rPr>
                <w:rtl/>
              </w:rPr>
            </w:pPr>
            <w:r w:rsidRPr="00456662">
              <w:rPr>
                <w:rtl/>
              </w:rPr>
              <w:t xml:space="preserve">لامّ عمرو باللّوى مربع </w:t>
            </w:r>
            <w:r w:rsidRPr="00086944">
              <w:rPr>
                <w:rStyle w:val="libPoemTiniChar0"/>
                <w:rtl/>
              </w:rPr>
              <w:br/>
              <w:t> </w:t>
            </w:r>
          </w:p>
        </w:tc>
        <w:tc>
          <w:tcPr>
            <w:tcW w:w="196" w:type="pct"/>
            <w:vAlign w:val="center"/>
          </w:tcPr>
          <w:p w:rsidR="00F470B7" w:rsidRPr="00456662" w:rsidRDefault="00F470B7" w:rsidP="00086944">
            <w:pPr>
              <w:pStyle w:val="libPoemFootnote"/>
            </w:pPr>
            <w:r w:rsidRPr="00456662">
              <w:rPr>
                <w:rtl/>
              </w:rPr>
              <w:t> </w:t>
            </w:r>
          </w:p>
        </w:tc>
        <w:tc>
          <w:tcPr>
            <w:tcW w:w="2361" w:type="pct"/>
            <w:vAlign w:val="center"/>
          </w:tcPr>
          <w:p w:rsidR="00F470B7" w:rsidRPr="00456662" w:rsidRDefault="00F470B7" w:rsidP="00086944">
            <w:pPr>
              <w:pStyle w:val="libPoemFootnote"/>
            </w:pPr>
            <w:r w:rsidRPr="00456662">
              <w:rPr>
                <w:rtl/>
              </w:rPr>
              <w:t xml:space="preserve">طامسة أعلامه بلقع </w:t>
            </w:r>
            <w:r w:rsidRPr="00086944">
              <w:rPr>
                <w:rStyle w:val="libPoemTiniChar0"/>
                <w:rtl/>
              </w:rPr>
              <w:br/>
              <w:t> </w:t>
            </w:r>
          </w:p>
        </w:tc>
      </w:tr>
    </w:tbl>
    <w:p w:rsidR="00F470B7" w:rsidRPr="00456662" w:rsidRDefault="00F470B7" w:rsidP="00D02CEF">
      <w:pPr>
        <w:pStyle w:val="libFootnote"/>
        <w:rPr>
          <w:rtl/>
        </w:rPr>
      </w:pPr>
      <w:r w:rsidRPr="00456662">
        <w:rPr>
          <w:rtl/>
        </w:rPr>
        <w:t>وقد شرحهها العلماء رحمهم الله بشروح كثيرة</w:t>
      </w:r>
      <w:r>
        <w:rPr>
          <w:rtl/>
        </w:rPr>
        <w:t>،</w:t>
      </w:r>
      <w:r w:rsidRPr="00456662">
        <w:rPr>
          <w:rtl/>
        </w:rPr>
        <w:t xml:space="preserve"> فراجع الذريعة إلى تصانيف الشيعة 14 : 9</w:t>
      </w:r>
      <w:r>
        <w:rPr>
          <w:rtl/>
        </w:rPr>
        <w:t xml:space="preserve"> ـ </w:t>
      </w:r>
      <w:r w:rsidRPr="00456662">
        <w:rPr>
          <w:rtl/>
        </w:rPr>
        <w:t>11</w:t>
      </w:r>
      <w:r>
        <w:rPr>
          <w:rtl/>
        </w:rPr>
        <w:t>،</w:t>
      </w:r>
      <w:r w:rsidRPr="00456662">
        <w:rPr>
          <w:rtl/>
        </w:rPr>
        <w:t xml:space="preserve"> وللمؤلّف رحمه الله أيضا شرح لطيف عليها موجود بخطّه الشريف</w:t>
      </w:r>
      <w:r>
        <w:rPr>
          <w:rtl/>
        </w:rPr>
        <w:t>،</w:t>
      </w:r>
      <w:r w:rsidRPr="00456662">
        <w:rPr>
          <w:rtl/>
        </w:rPr>
        <w:t xml:space="preserve"> وقد طبع ضمن كتاب «منبع الفرائد» لحفيده الحاج السيّد عزيز الله إمامت الكاشانيّ من صفحة 276 إلى ص 357.</w:t>
      </w:r>
    </w:p>
    <w:p w:rsidR="00F470B7" w:rsidRPr="00456662" w:rsidRDefault="00F470B7" w:rsidP="00596B52">
      <w:pPr>
        <w:pStyle w:val="libNormal"/>
        <w:rPr>
          <w:rtl/>
        </w:rPr>
      </w:pPr>
      <w:r>
        <w:rPr>
          <w:rtl/>
        </w:rPr>
        <w:br w:type="page"/>
      </w:r>
      <w:r w:rsidRPr="00456662">
        <w:rPr>
          <w:rtl/>
        </w:rPr>
        <w:lastRenderedPageBreak/>
        <w:t>نعم</w:t>
      </w:r>
      <w:r>
        <w:rPr>
          <w:rtl/>
        </w:rPr>
        <w:t>،</w:t>
      </w:r>
      <w:r w:rsidRPr="00456662">
        <w:rPr>
          <w:rtl/>
        </w:rPr>
        <w:t xml:space="preserve"> عن المعتزلة أنّ الحوض كناية عن اتّباع سنّة الرسول صلّى الله عليه وآله وهو كما ترى.</w:t>
      </w:r>
    </w:p>
    <w:p w:rsidR="00F470B7" w:rsidRPr="00456662" w:rsidRDefault="00F470B7" w:rsidP="00596B52">
      <w:pPr>
        <w:pStyle w:val="libNormal"/>
        <w:rPr>
          <w:rtl/>
        </w:rPr>
      </w:pPr>
      <w:r w:rsidRPr="00456662">
        <w:rPr>
          <w:rtl/>
        </w:rPr>
        <w:t>والمشهور أنّه في الموقف في أرض القيامة. وربّما يقال : إنّه خلف الصراط. وهو كما ترى.</w:t>
      </w:r>
    </w:p>
    <w:p w:rsidR="00F470B7" w:rsidRPr="00456662" w:rsidRDefault="00F470B7" w:rsidP="00596B52">
      <w:pPr>
        <w:pStyle w:val="libNormal"/>
        <w:rPr>
          <w:rtl/>
        </w:rPr>
      </w:pPr>
      <w:r w:rsidRPr="00456662">
        <w:rPr>
          <w:rtl/>
        </w:rPr>
        <w:t>ويمكن التوفيق بين التفسير السابق وهذا التفسير بأنّ الكوثر هو النهر الّذي في الجنّة ومنه ينصبّ الماء في هذا الحوض الّذي في أرض الموقف</w:t>
      </w:r>
      <w:r>
        <w:rPr>
          <w:rtl/>
        </w:rPr>
        <w:t>،</w:t>
      </w:r>
      <w:r w:rsidRPr="00456662">
        <w:rPr>
          <w:rtl/>
        </w:rPr>
        <w:t xml:space="preserve"> كما ورد أنّه ينصبّ فيه ميزابا من الكوثر. فيجوز إطلاق الكوثر على هذا الحوض أيضا من هذه الجهة.</w:t>
      </w:r>
    </w:p>
    <w:p w:rsidR="00F470B7" w:rsidRPr="00456662" w:rsidRDefault="00F470B7" w:rsidP="00596B52">
      <w:pPr>
        <w:pStyle w:val="libNormal"/>
        <w:rPr>
          <w:rtl/>
        </w:rPr>
      </w:pPr>
      <w:r w:rsidRPr="00456662">
        <w:rPr>
          <w:rtl/>
        </w:rPr>
        <w:t>وكيف كان فقد روي في الأمالي عن ابن عبّاس أنّه قال :</w:t>
      </w:r>
      <w:r>
        <w:rPr>
          <w:rtl/>
        </w:rPr>
        <w:t xml:space="preserve"> لمـــّـا </w:t>
      </w:r>
      <w:r w:rsidRPr="00456662">
        <w:rPr>
          <w:rtl/>
        </w:rPr>
        <w:t xml:space="preserve">نزل </w:t>
      </w:r>
      <w:r w:rsidRPr="00D02CEF">
        <w:rPr>
          <w:rStyle w:val="libFootnotenumChar"/>
          <w:rtl/>
        </w:rPr>
        <w:t>(1)</w:t>
      </w:r>
      <w:r w:rsidRPr="00456662">
        <w:rPr>
          <w:rtl/>
        </w:rPr>
        <w:t xml:space="preserve"> على رسول الله صلّى الله عليه وآله : </w:t>
      </w:r>
      <w:r w:rsidRPr="00D02CEF">
        <w:rPr>
          <w:rStyle w:val="libAlaemChar"/>
          <w:rtl/>
        </w:rPr>
        <w:t>(</w:t>
      </w:r>
      <w:r w:rsidRPr="009E78CC">
        <w:rPr>
          <w:rStyle w:val="libAieChar"/>
          <w:rtl/>
        </w:rPr>
        <w:t>إِنَّا أَعْطَيْناكَ الْكَوْثَرَ</w:t>
      </w:r>
      <w:r w:rsidRPr="00D02CEF">
        <w:rPr>
          <w:rStyle w:val="libAlaemChar"/>
          <w:rtl/>
        </w:rPr>
        <w:t>)</w:t>
      </w:r>
      <w:r w:rsidRPr="00456662">
        <w:rPr>
          <w:rtl/>
        </w:rPr>
        <w:t xml:space="preserve"> قال له عليّ بن أبي طالب عليه السلام : ما هو الكوثر يا رسول الله</w:t>
      </w:r>
      <w:r>
        <w:rPr>
          <w:rtl/>
        </w:rPr>
        <w:t>؟</w:t>
      </w:r>
      <w:r w:rsidRPr="00456662">
        <w:rPr>
          <w:rtl/>
        </w:rPr>
        <w:t xml:space="preserve"> قال : نهر أكرمني الله </w:t>
      </w:r>
      <w:r w:rsidRPr="00D02CEF">
        <w:rPr>
          <w:rStyle w:val="libFootnotenumChar"/>
          <w:rtl/>
        </w:rPr>
        <w:t>(2)</w:t>
      </w:r>
      <w:r>
        <w:rPr>
          <w:rtl/>
        </w:rPr>
        <w:t>.</w:t>
      </w:r>
    </w:p>
    <w:p w:rsidR="00F470B7" w:rsidRPr="00456662" w:rsidRDefault="00F470B7" w:rsidP="00596B52">
      <w:pPr>
        <w:pStyle w:val="libNormal"/>
        <w:rPr>
          <w:rtl/>
        </w:rPr>
      </w:pPr>
      <w:r w:rsidRPr="00456662">
        <w:rPr>
          <w:rtl/>
        </w:rPr>
        <w:t xml:space="preserve">قال عليه السلام : إنّ هذا النهر </w:t>
      </w:r>
      <w:r w:rsidRPr="00D02CEF">
        <w:rPr>
          <w:rStyle w:val="libFootnotenumChar"/>
          <w:rtl/>
        </w:rPr>
        <w:t>(3)</w:t>
      </w:r>
      <w:r w:rsidRPr="00456662">
        <w:rPr>
          <w:rtl/>
        </w:rPr>
        <w:t xml:space="preserve"> شريف فانعته لنا. قال : </w:t>
      </w:r>
      <w:r>
        <w:rPr>
          <w:rtl/>
        </w:rPr>
        <w:t>[</w:t>
      </w:r>
      <w:r w:rsidRPr="00456662">
        <w:rPr>
          <w:rtl/>
        </w:rPr>
        <w:t>نعم</w:t>
      </w:r>
      <w:r>
        <w:rPr>
          <w:rtl/>
        </w:rPr>
        <w:t>،</w:t>
      </w:r>
      <w:r w:rsidRPr="00456662">
        <w:rPr>
          <w:rtl/>
        </w:rPr>
        <w:t xml:space="preserve"> نهر</w:t>
      </w:r>
      <w:r>
        <w:rPr>
          <w:rtl/>
        </w:rPr>
        <w:t>]</w:t>
      </w:r>
      <w:r w:rsidRPr="00456662">
        <w:rPr>
          <w:rtl/>
        </w:rPr>
        <w:t xml:space="preserve"> </w:t>
      </w:r>
      <w:r w:rsidRPr="00D02CEF">
        <w:rPr>
          <w:rStyle w:val="libFootnotenumChar"/>
          <w:rtl/>
        </w:rPr>
        <w:t>(4)</w:t>
      </w:r>
      <w:r w:rsidRPr="00456662">
        <w:rPr>
          <w:rtl/>
        </w:rPr>
        <w:t xml:space="preserve"> يجري تحت عرش الله</w:t>
      </w:r>
      <w:r>
        <w:rPr>
          <w:rtl/>
        </w:rPr>
        <w:t>،</w:t>
      </w:r>
      <w:r w:rsidRPr="00456662">
        <w:rPr>
          <w:rtl/>
        </w:rPr>
        <w:t xml:space="preserve"> ماؤه أشدّ بياضا من اللبن</w:t>
      </w:r>
      <w:r>
        <w:rPr>
          <w:rtl/>
        </w:rPr>
        <w:t>،</w:t>
      </w:r>
      <w:r w:rsidRPr="00456662">
        <w:rPr>
          <w:rtl/>
        </w:rPr>
        <w:t xml:space="preserve"> </w:t>
      </w:r>
      <w:r>
        <w:rPr>
          <w:rtl/>
        </w:rPr>
        <w:t>[</w:t>
      </w:r>
      <w:r w:rsidRPr="00456662">
        <w:rPr>
          <w:rtl/>
        </w:rPr>
        <w:t>وأحلى من العسل</w:t>
      </w:r>
      <w:r>
        <w:rPr>
          <w:rtl/>
        </w:rPr>
        <w:t>]</w:t>
      </w:r>
      <w:r w:rsidRPr="00456662">
        <w:rPr>
          <w:rtl/>
        </w:rPr>
        <w:t xml:space="preserve"> </w:t>
      </w:r>
      <w:r w:rsidRPr="00D02CEF">
        <w:rPr>
          <w:rStyle w:val="libFootnotenumChar"/>
          <w:rtl/>
        </w:rPr>
        <w:t>(5)</w:t>
      </w:r>
      <w:r w:rsidRPr="00456662">
        <w:rPr>
          <w:rtl/>
        </w:rPr>
        <w:t xml:space="preserve"> وألين من الزبد ؛ حصاه الزبرجد والياقوت والمرجان</w:t>
      </w:r>
      <w:r>
        <w:rPr>
          <w:rtl/>
        </w:rPr>
        <w:t>،</w:t>
      </w:r>
      <w:r w:rsidRPr="00456662">
        <w:rPr>
          <w:rtl/>
        </w:rPr>
        <w:t xml:space="preserve"> حشيشه الزعفران</w:t>
      </w:r>
      <w:r>
        <w:rPr>
          <w:rtl/>
        </w:rPr>
        <w:t>،</w:t>
      </w:r>
      <w:r w:rsidRPr="00456662">
        <w:rPr>
          <w:rtl/>
        </w:rPr>
        <w:t xml:space="preserve"> ترابه المسك الأذفر </w:t>
      </w:r>
      <w:r w:rsidRPr="00D02CEF">
        <w:rPr>
          <w:rStyle w:val="libFootnotenumChar"/>
          <w:rtl/>
        </w:rPr>
        <w:t>(6)</w:t>
      </w:r>
      <w:r>
        <w:rPr>
          <w:rtl/>
        </w:rPr>
        <w:t>،</w:t>
      </w:r>
      <w:r w:rsidRPr="00456662">
        <w:rPr>
          <w:rtl/>
        </w:rPr>
        <w:t xml:space="preserve"> قواعده تحت عرش الله. ثمّ ضرب رسول الله على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نزلت.</w:t>
      </w:r>
    </w:p>
    <w:p w:rsidR="00F470B7" w:rsidRPr="00456662" w:rsidRDefault="00F470B7" w:rsidP="002F2D66">
      <w:pPr>
        <w:pStyle w:val="libFootnote0"/>
        <w:rPr>
          <w:rtl/>
        </w:rPr>
      </w:pPr>
      <w:r>
        <w:rPr>
          <w:rtl/>
        </w:rPr>
        <w:t>(</w:t>
      </w:r>
      <w:r w:rsidRPr="00456662">
        <w:rPr>
          <w:rtl/>
        </w:rPr>
        <w:t>2) في المصدر زيادة : به.</w:t>
      </w:r>
    </w:p>
    <w:p w:rsidR="00F470B7" w:rsidRPr="00456662" w:rsidRDefault="00F470B7" w:rsidP="002F2D66">
      <w:pPr>
        <w:pStyle w:val="libFootnote0"/>
        <w:rPr>
          <w:rtl/>
        </w:rPr>
      </w:pPr>
      <w:r>
        <w:rPr>
          <w:rtl/>
        </w:rPr>
        <w:t>(</w:t>
      </w:r>
      <w:r w:rsidRPr="00456662">
        <w:rPr>
          <w:rtl/>
        </w:rPr>
        <w:t>3) في المصدر : لنهر.</w:t>
      </w:r>
    </w:p>
    <w:p w:rsidR="00F470B7" w:rsidRPr="00456662" w:rsidRDefault="00F470B7" w:rsidP="002F2D66">
      <w:pPr>
        <w:pStyle w:val="libFootnote0"/>
        <w:rPr>
          <w:rtl/>
        </w:rPr>
      </w:pPr>
      <w:r>
        <w:rPr>
          <w:rtl/>
        </w:rPr>
        <w:t>(</w:t>
      </w:r>
      <w:r w:rsidRPr="00456662">
        <w:rPr>
          <w:rtl/>
        </w:rPr>
        <w:t>4) في المصدر : نعم يا عليّ</w:t>
      </w:r>
      <w:r>
        <w:rPr>
          <w:rtl/>
        </w:rPr>
        <w:t>،</w:t>
      </w:r>
      <w:r w:rsidRPr="00456662">
        <w:rPr>
          <w:rtl/>
        </w:rPr>
        <w:t xml:space="preserve"> الكوثر نهر</w:t>
      </w:r>
      <w:r>
        <w:rPr>
          <w:rtl/>
        </w:rPr>
        <w:t xml:space="preserve"> ..</w:t>
      </w:r>
      <w:r w:rsidRPr="00456662">
        <w:rPr>
          <w:rtl/>
        </w:rPr>
        <w:t>.</w:t>
      </w:r>
    </w:p>
    <w:p w:rsidR="00F470B7" w:rsidRPr="00456662" w:rsidRDefault="00F470B7" w:rsidP="002F2D66">
      <w:pPr>
        <w:pStyle w:val="libFootnote0"/>
        <w:rPr>
          <w:rtl/>
        </w:rPr>
      </w:pPr>
      <w:r>
        <w:rPr>
          <w:rtl/>
        </w:rPr>
        <w:t>(</w:t>
      </w:r>
      <w:r w:rsidRPr="00456662">
        <w:rPr>
          <w:rtl/>
        </w:rPr>
        <w:t>5) أضفناه من المصدر.</w:t>
      </w:r>
    </w:p>
    <w:p w:rsidR="00F470B7" w:rsidRPr="00456662" w:rsidRDefault="00F470B7" w:rsidP="002F2D66">
      <w:pPr>
        <w:pStyle w:val="libFootnote0"/>
        <w:rPr>
          <w:rtl/>
        </w:rPr>
      </w:pPr>
      <w:r>
        <w:rPr>
          <w:rtl/>
        </w:rPr>
        <w:t>(</w:t>
      </w:r>
      <w:r w:rsidRPr="00456662">
        <w:rPr>
          <w:rtl/>
        </w:rPr>
        <w:t>6) الأذفر : شديد الرائحة.</w:t>
      </w:r>
    </w:p>
    <w:p w:rsidR="00F470B7" w:rsidRPr="00456662" w:rsidRDefault="00F470B7" w:rsidP="00930449">
      <w:pPr>
        <w:pStyle w:val="libNormal0"/>
        <w:rPr>
          <w:rtl/>
        </w:rPr>
      </w:pPr>
      <w:r>
        <w:rPr>
          <w:rtl/>
        </w:rPr>
        <w:br w:type="page"/>
      </w:r>
      <w:r w:rsidRPr="00456662">
        <w:rPr>
          <w:rtl/>
        </w:rPr>
        <w:lastRenderedPageBreak/>
        <w:t xml:space="preserve">جنب أمير المؤمنين وقال : يا عليّ : هذا النهر لي ولك ولمحبّيك من بعدي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وفي الخصال عن أمير المؤمنين عليه السلام : أنا مع رسول الله صلّى الله عليه وآله ومعي عترتي </w:t>
      </w:r>
      <w:r>
        <w:rPr>
          <w:rtl/>
        </w:rPr>
        <w:t>[</w:t>
      </w:r>
      <w:r w:rsidRPr="00456662">
        <w:rPr>
          <w:rtl/>
        </w:rPr>
        <w:t>وسبطيّ</w:t>
      </w:r>
      <w:r>
        <w:rPr>
          <w:rtl/>
        </w:rPr>
        <w:t>]</w:t>
      </w:r>
      <w:r w:rsidRPr="00456662">
        <w:rPr>
          <w:rtl/>
        </w:rPr>
        <w:t xml:space="preserve"> </w:t>
      </w:r>
      <w:r w:rsidRPr="00D02CEF">
        <w:rPr>
          <w:rStyle w:val="libFootnotenumChar"/>
          <w:rtl/>
        </w:rPr>
        <w:t>(2)</w:t>
      </w:r>
      <w:r w:rsidRPr="00456662">
        <w:rPr>
          <w:rtl/>
        </w:rPr>
        <w:t xml:space="preserve"> على الحوض</w:t>
      </w:r>
      <w:r>
        <w:rPr>
          <w:rtl/>
        </w:rPr>
        <w:t xml:space="preserve"> ..</w:t>
      </w:r>
      <w:r w:rsidRPr="00456662">
        <w:rPr>
          <w:rtl/>
        </w:rPr>
        <w:t xml:space="preserve">. إلى أن قال : نذود </w:t>
      </w:r>
      <w:r w:rsidRPr="00D02CEF">
        <w:rPr>
          <w:rStyle w:val="libFootnotenumChar"/>
          <w:rtl/>
        </w:rPr>
        <w:t>(3)</w:t>
      </w:r>
      <w:r w:rsidRPr="00456662">
        <w:rPr>
          <w:rtl/>
        </w:rPr>
        <w:t xml:space="preserve"> عنه أعداءنا</w:t>
      </w:r>
      <w:r>
        <w:rPr>
          <w:rtl/>
        </w:rPr>
        <w:t>،</w:t>
      </w:r>
      <w:r w:rsidRPr="00456662">
        <w:rPr>
          <w:rtl/>
        </w:rPr>
        <w:t xml:space="preserve"> ونسقي </w:t>
      </w:r>
      <w:r w:rsidRPr="00D02CEF">
        <w:rPr>
          <w:rStyle w:val="libFootnotenumChar"/>
          <w:rtl/>
        </w:rPr>
        <w:t>(4)</w:t>
      </w:r>
      <w:r w:rsidRPr="00456662">
        <w:rPr>
          <w:rtl/>
        </w:rPr>
        <w:t xml:space="preserve"> أحبّاءنا وأولياءنا</w:t>
      </w:r>
      <w:r>
        <w:rPr>
          <w:rtl/>
        </w:rPr>
        <w:t>،</w:t>
      </w:r>
      <w:r w:rsidRPr="00456662">
        <w:rPr>
          <w:rtl/>
        </w:rPr>
        <w:t xml:space="preserve"> ومن شرب منه شربة لم يظمأ بعدها أبدا. حوضنا </w:t>
      </w:r>
      <w:r>
        <w:rPr>
          <w:rtl/>
        </w:rPr>
        <w:t>[</w:t>
      </w:r>
      <w:r w:rsidRPr="00456662">
        <w:rPr>
          <w:rtl/>
        </w:rPr>
        <w:t>مترع</w:t>
      </w:r>
      <w:r>
        <w:rPr>
          <w:rtl/>
        </w:rPr>
        <w:t>]</w:t>
      </w:r>
      <w:r w:rsidRPr="00456662">
        <w:rPr>
          <w:rtl/>
        </w:rPr>
        <w:t xml:space="preserve"> </w:t>
      </w:r>
      <w:r w:rsidRPr="00D02CEF">
        <w:rPr>
          <w:rStyle w:val="libFootnotenumChar"/>
          <w:rtl/>
        </w:rPr>
        <w:t>(5)</w:t>
      </w:r>
      <w:r w:rsidRPr="00456662">
        <w:rPr>
          <w:rtl/>
        </w:rPr>
        <w:t xml:space="preserve"> فيه مثعبان </w:t>
      </w:r>
      <w:r w:rsidRPr="00D02CEF">
        <w:rPr>
          <w:rStyle w:val="libFootnotenumChar"/>
          <w:rtl/>
        </w:rPr>
        <w:t>(6)</w:t>
      </w:r>
      <w:r w:rsidRPr="00456662">
        <w:rPr>
          <w:rtl/>
        </w:rPr>
        <w:t xml:space="preserve"> ينصبّان من الجنّة ؛ أحدهما من تسنيم</w:t>
      </w:r>
      <w:r>
        <w:rPr>
          <w:rtl/>
        </w:rPr>
        <w:t>،</w:t>
      </w:r>
      <w:r w:rsidRPr="00456662">
        <w:rPr>
          <w:rtl/>
        </w:rPr>
        <w:t xml:space="preserve"> والآخر من معين</w:t>
      </w:r>
      <w:r>
        <w:rPr>
          <w:rtl/>
        </w:rPr>
        <w:t>،</w:t>
      </w:r>
      <w:r w:rsidRPr="00456662">
        <w:rPr>
          <w:rtl/>
        </w:rPr>
        <w:t xml:space="preserve"> على حافتيه الزعفران</w:t>
      </w:r>
      <w:r>
        <w:rPr>
          <w:rtl/>
        </w:rPr>
        <w:t>،</w:t>
      </w:r>
      <w:r w:rsidRPr="00456662">
        <w:rPr>
          <w:rtl/>
        </w:rPr>
        <w:t xml:space="preserve"> وحصاه اللؤلؤ </w:t>
      </w:r>
      <w:r>
        <w:rPr>
          <w:rtl/>
        </w:rPr>
        <w:t>[</w:t>
      </w:r>
      <w:r w:rsidRPr="00456662">
        <w:rPr>
          <w:rtl/>
        </w:rPr>
        <w:t>والياقوت</w:t>
      </w:r>
      <w:r>
        <w:rPr>
          <w:rtl/>
        </w:rPr>
        <w:t>]</w:t>
      </w:r>
      <w:r w:rsidRPr="00456662">
        <w:rPr>
          <w:rtl/>
        </w:rPr>
        <w:t xml:space="preserve"> </w:t>
      </w:r>
      <w:r w:rsidRPr="00D02CEF">
        <w:rPr>
          <w:rStyle w:val="libFootnotenumChar"/>
          <w:rtl/>
        </w:rPr>
        <w:t>(7)</w:t>
      </w:r>
      <w:r w:rsidRPr="00456662">
        <w:rPr>
          <w:rtl/>
        </w:rPr>
        <w:t xml:space="preserve"> وهو الكوثر </w:t>
      </w:r>
      <w:r w:rsidRPr="00D02CEF">
        <w:rPr>
          <w:rStyle w:val="libFootnotenumChar"/>
          <w:rtl/>
        </w:rPr>
        <w:t>(8)</w:t>
      </w:r>
      <w:r>
        <w:rPr>
          <w:rtl/>
        </w:rPr>
        <w:t>.</w:t>
      </w:r>
      <w:r w:rsidRPr="00456662">
        <w:rPr>
          <w:rtl/>
        </w:rPr>
        <w:t xml:space="preserve"> انتهى.</w:t>
      </w:r>
    </w:p>
    <w:p w:rsidR="00F470B7" w:rsidRPr="00456662" w:rsidRDefault="00F470B7" w:rsidP="00596B52">
      <w:pPr>
        <w:pStyle w:val="libNormal"/>
        <w:rPr>
          <w:rtl/>
        </w:rPr>
      </w:pPr>
      <w:r w:rsidRPr="00456662">
        <w:rPr>
          <w:rtl/>
        </w:rPr>
        <w:t>وفي رواية أبي أيّوب الأنصاريّ أنّ رسول الله صلّى الله عليه وآله سئل عن الحوض فقال :</w:t>
      </w:r>
      <w:r>
        <w:rPr>
          <w:rtl/>
        </w:rPr>
        <w:t xml:space="preserve"> ..</w:t>
      </w:r>
      <w:r w:rsidRPr="00456662">
        <w:rPr>
          <w:rtl/>
        </w:rPr>
        <w:t>. إنّ الحوض أكرمني الله به</w:t>
      </w:r>
      <w:r>
        <w:rPr>
          <w:rtl/>
        </w:rPr>
        <w:t>،</w:t>
      </w:r>
      <w:r w:rsidRPr="00456662">
        <w:rPr>
          <w:rtl/>
        </w:rPr>
        <w:t xml:space="preserve"> وفضّلني على من كان قبلي من الأنبياء</w:t>
      </w:r>
      <w:r>
        <w:rPr>
          <w:rtl/>
        </w:rPr>
        <w:t>،</w:t>
      </w:r>
      <w:r w:rsidRPr="00456662">
        <w:rPr>
          <w:rtl/>
        </w:rPr>
        <w:t xml:space="preserve"> وهو ما بين أيلة </w:t>
      </w:r>
      <w:r w:rsidRPr="00D02CEF">
        <w:rPr>
          <w:rStyle w:val="libFootnotenumChar"/>
          <w:rtl/>
        </w:rPr>
        <w:t>(9)</w:t>
      </w:r>
      <w:r w:rsidRPr="00456662">
        <w:rPr>
          <w:rtl/>
        </w:rPr>
        <w:t xml:space="preserve"> وصنعاء</w:t>
      </w:r>
      <w:r>
        <w:rPr>
          <w:rtl/>
        </w:rPr>
        <w:t xml:space="preserve"> ..</w:t>
      </w:r>
      <w:r w:rsidRPr="00456662">
        <w:rPr>
          <w:rtl/>
        </w:rPr>
        <w:t>. إلى أن قال : يذود عنه يوم القيامة من ليس من شيعته كما يذود الرجل البعير الأجرب من إبله</w:t>
      </w:r>
      <w:r>
        <w:rPr>
          <w:rtl/>
        </w:rPr>
        <w:t>،</w:t>
      </w:r>
      <w:r w:rsidRPr="00456662">
        <w:rPr>
          <w:rtl/>
        </w:rPr>
        <w:t xml:space="preserve"> من شرب منه 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أمالي الشيخ الطوسيّ رحمه الله : 69</w:t>
      </w:r>
      <w:r>
        <w:rPr>
          <w:rtl/>
        </w:rPr>
        <w:t>،</w:t>
      </w:r>
      <w:r w:rsidRPr="00456662">
        <w:rPr>
          <w:rtl/>
        </w:rPr>
        <w:t xml:space="preserve"> وأمالي الشيخ المفيد رحمه الله : 294.</w:t>
      </w:r>
    </w:p>
    <w:p w:rsidR="00F470B7" w:rsidRPr="00456662" w:rsidRDefault="00F470B7" w:rsidP="002F2D66">
      <w:pPr>
        <w:pStyle w:val="libFootnote0"/>
        <w:rPr>
          <w:rtl/>
        </w:rPr>
      </w:pPr>
      <w:r>
        <w:rPr>
          <w:rtl/>
        </w:rPr>
        <w:t>(</w:t>
      </w:r>
      <w:r w:rsidRPr="00456662">
        <w:rPr>
          <w:rtl/>
        </w:rPr>
        <w:t>2) أضفناه من المصدر.</w:t>
      </w:r>
    </w:p>
    <w:p w:rsidR="00F470B7" w:rsidRPr="00456662" w:rsidRDefault="00F470B7" w:rsidP="002F2D66">
      <w:pPr>
        <w:pStyle w:val="libFootnote0"/>
        <w:rPr>
          <w:rtl/>
        </w:rPr>
      </w:pPr>
      <w:r>
        <w:rPr>
          <w:rtl/>
        </w:rPr>
        <w:t>(</w:t>
      </w:r>
      <w:r w:rsidRPr="00456662">
        <w:rPr>
          <w:rtl/>
        </w:rPr>
        <w:t>3) في المصدر : فإنّا نذود.</w:t>
      </w:r>
    </w:p>
    <w:p w:rsidR="00F470B7" w:rsidRPr="00456662" w:rsidRDefault="00F470B7" w:rsidP="002F2D66">
      <w:pPr>
        <w:pStyle w:val="libFootnote0"/>
        <w:rPr>
          <w:rtl/>
        </w:rPr>
      </w:pPr>
      <w:r>
        <w:rPr>
          <w:rtl/>
        </w:rPr>
        <w:t>(</w:t>
      </w:r>
      <w:r w:rsidRPr="00456662">
        <w:rPr>
          <w:rtl/>
        </w:rPr>
        <w:t>4) في المصدر زيادة : منه.</w:t>
      </w:r>
    </w:p>
    <w:p w:rsidR="00F470B7" w:rsidRPr="00456662" w:rsidRDefault="00F470B7" w:rsidP="002F2D66">
      <w:pPr>
        <w:pStyle w:val="libFootnote0"/>
        <w:rPr>
          <w:rtl/>
        </w:rPr>
      </w:pPr>
      <w:r>
        <w:rPr>
          <w:rtl/>
        </w:rPr>
        <w:t>(</w:t>
      </w:r>
      <w:r w:rsidRPr="00456662">
        <w:rPr>
          <w:rtl/>
        </w:rPr>
        <w:t>5) أضفناه من المصدر.</w:t>
      </w:r>
    </w:p>
    <w:p w:rsidR="00F470B7" w:rsidRPr="00456662" w:rsidRDefault="00F470B7" w:rsidP="002F2D66">
      <w:pPr>
        <w:pStyle w:val="libFootnote0"/>
        <w:rPr>
          <w:rtl/>
        </w:rPr>
      </w:pPr>
      <w:r>
        <w:rPr>
          <w:rtl/>
        </w:rPr>
        <w:t>(</w:t>
      </w:r>
      <w:r w:rsidRPr="00456662">
        <w:rPr>
          <w:rtl/>
        </w:rPr>
        <w:t>6) المثعب : مسيل المياه.</w:t>
      </w:r>
    </w:p>
    <w:p w:rsidR="00F470B7" w:rsidRPr="00456662" w:rsidRDefault="00F470B7" w:rsidP="002F2D66">
      <w:pPr>
        <w:pStyle w:val="libFootnote0"/>
        <w:rPr>
          <w:rtl/>
        </w:rPr>
      </w:pPr>
      <w:r>
        <w:rPr>
          <w:rtl/>
        </w:rPr>
        <w:t>(</w:t>
      </w:r>
      <w:r w:rsidRPr="00456662">
        <w:rPr>
          <w:rtl/>
        </w:rPr>
        <w:t>7) أضفناه من المصدر.</w:t>
      </w:r>
    </w:p>
    <w:p w:rsidR="00F470B7" w:rsidRPr="00456662" w:rsidRDefault="00F470B7" w:rsidP="002F2D66">
      <w:pPr>
        <w:pStyle w:val="libFootnote0"/>
        <w:rPr>
          <w:rtl/>
        </w:rPr>
      </w:pPr>
      <w:r>
        <w:rPr>
          <w:rtl/>
        </w:rPr>
        <w:t>(</w:t>
      </w:r>
      <w:r w:rsidRPr="00456662">
        <w:rPr>
          <w:rtl/>
        </w:rPr>
        <w:t>8) الخصال : 624.</w:t>
      </w:r>
    </w:p>
    <w:p w:rsidR="00F470B7" w:rsidRPr="00CC27C6" w:rsidRDefault="00F470B7" w:rsidP="002F2D66">
      <w:pPr>
        <w:pStyle w:val="libFootnote0"/>
        <w:rPr>
          <w:rtl/>
        </w:rPr>
      </w:pPr>
      <w:r w:rsidRPr="00CC27C6">
        <w:rPr>
          <w:rtl/>
        </w:rPr>
        <w:t>(9) أيلة «بالفتح» جبل بين مكّة والمدينة</w:t>
      </w:r>
      <w:r>
        <w:rPr>
          <w:rtl/>
        </w:rPr>
        <w:t xml:space="preserve"> و..</w:t>
      </w:r>
      <w:r w:rsidRPr="00CC27C6">
        <w:rPr>
          <w:rtl/>
        </w:rPr>
        <w:t>. بلد بين ينبع ومصر</w:t>
      </w:r>
      <w:r>
        <w:rPr>
          <w:rtl/>
        </w:rPr>
        <w:t>،</w:t>
      </w:r>
      <w:r w:rsidRPr="00CC27C6">
        <w:rPr>
          <w:rtl/>
        </w:rPr>
        <w:t xml:space="preserve"> ومنه حديث حوض رسول الله صلّى الله عليه وآله : «عرضه ما بين صنعاء إلى أيلة»</w:t>
      </w:r>
      <w:r>
        <w:rPr>
          <w:rtl/>
        </w:rPr>
        <w:t xml:space="preserve"> ..</w:t>
      </w:r>
      <w:r w:rsidRPr="00CC27C6">
        <w:rPr>
          <w:rtl/>
        </w:rPr>
        <w:t>. وإيلة بالكسر : قرية بين مددين وطور.</w:t>
      </w:r>
      <w:r w:rsidRPr="00CC27C6">
        <w:rPr>
          <w:rFonts w:hint="cs"/>
          <w:rtl/>
        </w:rPr>
        <w:t xml:space="preserve"> </w:t>
      </w:r>
      <w:r w:rsidRPr="00CC27C6">
        <w:rPr>
          <w:rtl/>
        </w:rPr>
        <w:t>مجمع البحرين 5 : 315. وأيضا : راجع منتهى الإرب 1 : 48.</w:t>
      </w:r>
    </w:p>
    <w:p w:rsidR="00F470B7" w:rsidRPr="00456662" w:rsidRDefault="00F470B7" w:rsidP="00930449">
      <w:pPr>
        <w:pStyle w:val="libNormal0"/>
        <w:rPr>
          <w:rtl/>
        </w:rPr>
      </w:pPr>
      <w:r>
        <w:rPr>
          <w:rtl/>
        </w:rPr>
        <w:br w:type="page"/>
      </w:r>
      <w:r w:rsidRPr="00456662">
        <w:rPr>
          <w:rtl/>
        </w:rPr>
        <w:lastRenderedPageBreak/>
        <w:t xml:space="preserve">يظمأ أبدا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وفي رواية أنس قال : بينا رسول الله صلّى الله عليه وآله ذات يوم بين أظهرنا إذ غفا إغفاءة ثمّ رفع رأسه متبسّما فقلت : ما أضحكك يا رسول الله</w:t>
      </w:r>
      <w:r>
        <w:rPr>
          <w:rtl/>
        </w:rPr>
        <w:t>؟</w:t>
      </w:r>
      <w:r>
        <w:rPr>
          <w:rFonts w:hint="cs"/>
          <w:rtl/>
        </w:rPr>
        <w:t xml:space="preserve"> </w:t>
      </w:r>
      <w:r w:rsidRPr="00456662">
        <w:rPr>
          <w:rtl/>
        </w:rPr>
        <w:t>قال : أنزلت عليّ آنفا سورة ؛ فقرأ سورة الكوثر</w:t>
      </w:r>
      <w:r>
        <w:rPr>
          <w:rtl/>
        </w:rPr>
        <w:t>،</w:t>
      </w:r>
      <w:r w:rsidRPr="00456662">
        <w:rPr>
          <w:rtl/>
        </w:rPr>
        <w:t xml:space="preserve"> ثمّ قال : </w:t>
      </w:r>
      <w:r>
        <w:rPr>
          <w:rtl/>
        </w:rPr>
        <w:t>أ</w:t>
      </w:r>
      <w:r w:rsidRPr="00456662">
        <w:rPr>
          <w:rtl/>
        </w:rPr>
        <w:t>تدرون ما الكوثر</w:t>
      </w:r>
      <w:r>
        <w:rPr>
          <w:rtl/>
        </w:rPr>
        <w:t>؟</w:t>
      </w:r>
      <w:r>
        <w:rPr>
          <w:rFonts w:hint="cs"/>
          <w:rtl/>
        </w:rPr>
        <w:t xml:space="preserve"> </w:t>
      </w:r>
      <w:r w:rsidRPr="00456662">
        <w:rPr>
          <w:rtl/>
        </w:rPr>
        <w:t>قلنا : الله ورسوله أعلم</w:t>
      </w:r>
      <w:r>
        <w:rPr>
          <w:rtl/>
        </w:rPr>
        <w:t>،</w:t>
      </w:r>
      <w:r w:rsidRPr="00456662">
        <w:rPr>
          <w:rtl/>
        </w:rPr>
        <w:t xml:space="preserve"> قال : فإنّه نهر وعدنيه عليه ربّي </w:t>
      </w:r>
      <w:r w:rsidRPr="00D02CEF">
        <w:rPr>
          <w:rStyle w:val="libFootnotenumChar"/>
          <w:rtl/>
        </w:rPr>
        <w:t>(2)</w:t>
      </w:r>
      <w:r w:rsidRPr="00456662">
        <w:rPr>
          <w:rtl/>
        </w:rPr>
        <w:t xml:space="preserve"> خيرا كثيرا</w:t>
      </w:r>
      <w:r>
        <w:rPr>
          <w:rtl/>
        </w:rPr>
        <w:t>،</w:t>
      </w:r>
      <w:r w:rsidRPr="00456662">
        <w:rPr>
          <w:rtl/>
        </w:rPr>
        <w:t xml:space="preserve"> وهو حوض ترد عليه أمّتي يوم القيامة</w:t>
      </w:r>
      <w:r>
        <w:rPr>
          <w:rtl/>
        </w:rPr>
        <w:t>،</w:t>
      </w:r>
      <w:r w:rsidRPr="00456662">
        <w:rPr>
          <w:rtl/>
        </w:rPr>
        <w:t xml:space="preserve"> آنيته عدد نجوم السماء</w:t>
      </w:r>
      <w:r>
        <w:rPr>
          <w:rtl/>
        </w:rPr>
        <w:t>،</w:t>
      </w:r>
      <w:r w:rsidRPr="00456662">
        <w:rPr>
          <w:rtl/>
        </w:rPr>
        <w:t xml:space="preserve"> فيختلج القرن منهم</w:t>
      </w:r>
      <w:r>
        <w:rPr>
          <w:rtl/>
        </w:rPr>
        <w:t>،</w:t>
      </w:r>
      <w:r w:rsidRPr="00456662">
        <w:rPr>
          <w:rtl/>
        </w:rPr>
        <w:t xml:space="preserve"> فأقول : يا ربّ إنّهم من أمّتي</w:t>
      </w:r>
      <w:r>
        <w:rPr>
          <w:rtl/>
        </w:rPr>
        <w:t>؟</w:t>
      </w:r>
      <w:r w:rsidRPr="00456662">
        <w:rPr>
          <w:rtl/>
        </w:rPr>
        <w:t xml:space="preserve"> فيقال : إنّك لا تدري ما أحدثوا بعدك </w:t>
      </w:r>
      <w:r w:rsidRPr="00D02CEF">
        <w:rPr>
          <w:rStyle w:val="libFootnotenumChar"/>
          <w:rtl/>
        </w:rPr>
        <w:t>(3)</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أقول : لا منافاة بين التفسير بالنهر الواقع في الجنّة وبالحوض الواقع في العرصات كما عرفته</w:t>
      </w:r>
      <w:r>
        <w:rPr>
          <w:rtl/>
        </w:rPr>
        <w:t>،</w:t>
      </w:r>
      <w:r w:rsidRPr="00456662">
        <w:rPr>
          <w:rtl/>
        </w:rPr>
        <w:t xml:space="preserve"> وكذا لا منافاة بين التفاسير المتقدّمة</w:t>
      </w:r>
      <w:r>
        <w:rPr>
          <w:rtl/>
        </w:rPr>
        <w:t>،</w:t>
      </w:r>
      <w:r w:rsidRPr="00456662">
        <w:rPr>
          <w:rtl/>
        </w:rPr>
        <w:t xml:space="preserve"> حيث إنّها من أفراد الخير الكثير</w:t>
      </w:r>
      <w:r>
        <w:rPr>
          <w:rtl/>
        </w:rPr>
        <w:t>،</w:t>
      </w:r>
      <w:r w:rsidRPr="00456662">
        <w:rPr>
          <w:rtl/>
        </w:rPr>
        <w:t xml:space="preserve"> فهو كلمة جامعة لتمام ما قيل في المقام</w:t>
      </w:r>
      <w:r>
        <w:rPr>
          <w:rtl/>
        </w:rPr>
        <w:t>،</w:t>
      </w:r>
      <w:r w:rsidRPr="00456662">
        <w:rPr>
          <w:rtl/>
        </w:rPr>
        <w:t xml:space="preserve"> وإنّما الفرق بالإجمال والتفصيل. ويؤيّد ذلك ما في الكشّاف من أنّ ابن عبّاس </w:t>
      </w:r>
      <w:r w:rsidRPr="00D02CEF">
        <w:rPr>
          <w:rStyle w:val="libFootnotenumChar"/>
          <w:rtl/>
        </w:rPr>
        <w:t>(4)</w:t>
      </w:r>
      <w:r w:rsidRPr="00456662">
        <w:rPr>
          <w:rtl/>
        </w:rPr>
        <w:t xml:space="preserve"> فسّر الكوثر بالخير الكثير</w:t>
      </w:r>
      <w:r>
        <w:rPr>
          <w:rtl/>
        </w:rPr>
        <w:t>،</w:t>
      </w:r>
      <w:r w:rsidRPr="00456662">
        <w:rPr>
          <w:rtl/>
        </w:rPr>
        <w:t xml:space="preserve"> فقال له سعيد بن جبير : إنّ ناسا يقولون : هو نهر في الجنّة</w:t>
      </w:r>
      <w:r>
        <w:rPr>
          <w:rtl/>
        </w:rPr>
        <w:t>؟</w:t>
      </w:r>
      <w:r w:rsidRPr="00456662">
        <w:rPr>
          <w:rtl/>
        </w:rPr>
        <w:t xml:space="preserve"> فقال : هو من الخير الكثير </w:t>
      </w:r>
      <w:r w:rsidRPr="00D02CEF">
        <w:rPr>
          <w:rStyle w:val="libFootnotenumChar"/>
          <w:rtl/>
        </w:rPr>
        <w:t>(5)</w:t>
      </w:r>
      <w:r>
        <w:rPr>
          <w:rtl/>
        </w:rPr>
        <w:t>.</w:t>
      </w:r>
      <w:r w:rsidRPr="00456662">
        <w:rPr>
          <w:rtl/>
        </w:rPr>
        <w:t xml:space="preserve"> انتهى.</w:t>
      </w:r>
    </w:p>
    <w:p w:rsidR="00F470B7" w:rsidRPr="00456662" w:rsidRDefault="00F470B7" w:rsidP="00596B52">
      <w:pPr>
        <w:pStyle w:val="libNormal"/>
        <w:rPr>
          <w:rtl/>
        </w:rPr>
      </w:pPr>
      <w:r w:rsidRPr="00456662">
        <w:rPr>
          <w:rtl/>
        </w:rPr>
        <w:t>ومن هنا قال الطبرسيّ رحمه الله في مجمع البيان : واللفظ يحتمل للكلّ</w:t>
      </w:r>
      <w:r>
        <w:rPr>
          <w:rtl/>
        </w:rPr>
        <w:t>،</w:t>
      </w:r>
      <w:r w:rsidRPr="00456662">
        <w:rPr>
          <w:rtl/>
        </w:rPr>
        <w:t xml:space="preserve"> فيجب أن يحمل على جميع ما ذكرنا من الأقوال</w:t>
      </w:r>
      <w:r>
        <w:rPr>
          <w:rtl/>
        </w:rPr>
        <w:t>،</w:t>
      </w:r>
      <w:r w:rsidRPr="00456662">
        <w:rPr>
          <w:rtl/>
        </w:rPr>
        <w:t xml:space="preserve"> فقد أعطاه سبحانه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8 : 21</w:t>
      </w:r>
      <w:r>
        <w:rPr>
          <w:rtl/>
        </w:rPr>
        <w:t>،</w:t>
      </w:r>
      <w:r w:rsidRPr="00456662">
        <w:rPr>
          <w:rtl/>
        </w:rPr>
        <w:t xml:space="preserve"> أمالي الشيخ الطوسيّ رحمه الله : 228.</w:t>
      </w:r>
    </w:p>
    <w:p w:rsidR="00F470B7" w:rsidRPr="00456662" w:rsidRDefault="00F470B7" w:rsidP="002F2D66">
      <w:pPr>
        <w:pStyle w:val="libFootnote0"/>
        <w:rPr>
          <w:rtl/>
        </w:rPr>
      </w:pPr>
      <w:r>
        <w:rPr>
          <w:rtl/>
        </w:rPr>
        <w:t>(</w:t>
      </w:r>
      <w:r w:rsidRPr="00456662">
        <w:rPr>
          <w:rtl/>
        </w:rPr>
        <w:t>2) في المصدر : ربّي عليه.</w:t>
      </w:r>
    </w:p>
    <w:p w:rsidR="00F470B7" w:rsidRPr="00456662" w:rsidRDefault="00F470B7" w:rsidP="002F2D66">
      <w:pPr>
        <w:pStyle w:val="libFootnote0"/>
        <w:rPr>
          <w:rtl/>
        </w:rPr>
      </w:pPr>
      <w:r>
        <w:rPr>
          <w:rtl/>
        </w:rPr>
        <w:t>(</w:t>
      </w:r>
      <w:r w:rsidRPr="00456662">
        <w:rPr>
          <w:rtl/>
        </w:rPr>
        <w:t>3) مجمع البيان 10 : 549</w:t>
      </w:r>
      <w:r>
        <w:rPr>
          <w:rtl/>
        </w:rPr>
        <w:t>،</w:t>
      </w:r>
      <w:r w:rsidRPr="00456662">
        <w:rPr>
          <w:rtl/>
        </w:rPr>
        <w:t xml:space="preserve"> وأيضا راجع : مسند أحمد بن حنبل 3 : 102.</w:t>
      </w:r>
    </w:p>
    <w:p w:rsidR="00F470B7" w:rsidRPr="00456662" w:rsidRDefault="00F470B7" w:rsidP="002F2D66">
      <w:pPr>
        <w:pStyle w:val="libFootnote0"/>
        <w:rPr>
          <w:rtl/>
        </w:rPr>
      </w:pPr>
      <w:r>
        <w:rPr>
          <w:rtl/>
        </w:rPr>
        <w:t>(</w:t>
      </w:r>
      <w:r w:rsidRPr="00456662">
        <w:rPr>
          <w:rtl/>
        </w:rPr>
        <w:t>4) راجع تنوير المقباس في تفسير ابن عبّاس ؛ المطبوع بهامش الدرّ المنثور 6 : 400.</w:t>
      </w:r>
    </w:p>
    <w:p w:rsidR="00F470B7" w:rsidRPr="00456662" w:rsidRDefault="00F470B7" w:rsidP="002F2D66">
      <w:pPr>
        <w:pStyle w:val="libFootnote0"/>
        <w:rPr>
          <w:rtl/>
        </w:rPr>
      </w:pPr>
      <w:r>
        <w:rPr>
          <w:rtl/>
        </w:rPr>
        <w:t>(</w:t>
      </w:r>
      <w:r w:rsidRPr="00456662">
        <w:rPr>
          <w:rtl/>
        </w:rPr>
        <w:t>5) الكشّاف 4 : 291.</w:t>
      </w:r>
    </w:p>
    <w:p w:rsidR="00F470B7" w:rsidRPr="00456662" w:rsidRDefault="00F470B7" w:rsidP="00930449">
      <w:pPr>
        <w:pStyle w:val="libNormal0"/>
        <w:rPr>
          <w:rtl/>
        </w:rPr>
      </w:pPr>
      <w:r>
        <w:rPr>
          <w:rtl/>
        </w:rPr>
        <w:br w:type="page"/>
      </w:r>
      <w:r w:rsidRPr="00456662">
        <w:rPr>
          <w:rtl/>
        </w:rPr>
        <w:lastRenderedPageBreak/>
        <w:t>الخير الكثير في الدنيا</w:t>
      </w:r>
      <w:r>
        <w:rPr>
          <w:rtl/>
        </w:rPr>
        <w:t>،</w:t>
      </w:r>
      <w:r w:rsidRPr="00456662">
        <w:rPr>
          <w:rtl/>
        </w:rPr>
        <w:t xml:space="preserve"> ووعده الخير الكثير في الآخرة</w:t>
      </w:r>
      <w:r>
        <w:rPr>
          <w:rtl/>
        </w:rPr>
        <w:t>،</w:t>
      </w:r>
      <w:r w:rsidRPr="00456662">
        <w:rPr>
          <w:rtl/>
        </w:rPr>
        <w:t xml:space="preserve"> وجميع هذه الأقوال تفصيل للجملة الّتي هي الخير الكثير في الدارين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هذا إلّا أنّ الظاهر إرادة كلّ من هؤلاء خصوص كلّ من هذه المعاني على انفراد</w:t>
      </w:r>
      <w:r>
        <w:rPr>
          <w:rtl/>
        </w:rPr>
        <w:t>،</w:t>
      </w:r>
      <w:r w:rsidRPr="00456662">
        <w:rPr>
          <w:rtl/>
        </w:rPr>
        <w:t xml:space="preserve"> فالحمل على الجميع مستلزم لاستعمال اللفظة الواحدة في أكثر من معنى واحد</w:t>
      </w:r>
      <w:r>
        <w:rPr>
          <w:rtl/>
        </w:rPr>
        <w:t>،</w:t>
      </w:r>
      <w:r w:rsidRPr="00456662">
        <w:rPr>
          <w:rtl/>
        </w:rPr>
        <w:t xml:space="preserve"> فتدبّر.</w:t>
      </w:r>
    </w:p>
    <w:p w:rsidR="00F470B7" w:rsidRPr="00456662" w:rsidRDefault="00F470B7" w:rsidP="00596B52">
      <w:pPr>
        <w:pStyle w:val="libNormal"/>
        <w:rPr>
          <w:rtl/>
        </w:rPr>
      </w:pPr>
      <w:r w:rsidRPr="00456662">
        <w:rPr>
          <w:rtl/>
        </w:rPr>
        <w:t>وللقائل بتجسّم الأعمال</w:t>
      </w:r>
      <w:r>
        <w:rPr>
          <w:rtl/>
        </w:rPr>
        <w:t xml:space="preserve"> ـ </w:t>
      </w:r>
      <w:r w:rsidRPr="00456662">
        <w:rPr>
          <w:rtl/>
        </w:rPr>
        <w:t>كما هو ظاهر جملة من الآيات والروايات</w:t>
      </w:r>
      <w:r>
        <w:rPr>
          <w:rtl/>
        </w:rPr>
        <w:t xml:space="preserve"> ـ </w:t>
      </w:r>
      <w:r w:rsidRPr="00456662">
        <w:rPr>
          <w:rtl/>
        </w:rPr>
        <w:t>أن يقول : إنّ المعاني المذكورة تتصوّر وتتمثّل في النشأة الآخرة بصورة النهر والحوض</w:t>
      </w:r>
      <w:r>
        <w:rPr>
          <w:rtl/>
        </w:rPr>
        <w:t>،</w:t>
      </w:r>
      <w:r w:rsidRPr="00456662">
        <w:rPr>
          <w:rtl/>
        </w:rPr>
        <w:t xml:space="preserve"> فهي هما في الحقيقة</w:t>
      </w:r>
      <w:r>
        <w:rPr>
          <w:rtl/>
        </w:rPr>
        <w:t>،</w:t>
      </w:r>
      <w:r w:rsidRPr="00456662">
        <w:rPr>
          <w:rtl/>
        </w:rPr>
        <w:t xml:space="preserve"> فلا منافاة بين ما تقدّم وبين التفسير بهما</w:t>
      </w:r>
      <w:r>
        <w:rPr>
          <w:rtl/>
        </w:rPr>
        <w:t>،</w:t>
      </w:r>
      <w:r w:rsidRPr="00456662">
        <w:rPr>
          <w:rtl/>
        </w:rPr>
        <w:t xml:space="preserve"> فتأمّل.</w:t>
      </w:r>
    </w:p>
    <w:p w:rsidR="00F470B7" w:rsidRPr="00456662" w:rsidRDefault="00F470B7" w:rsidP="00596B52">
      <w:pPr>
        <w:pStyle w:val="libNormal"/>
        <w:rPr>
          <w:rtl/>
        </w:rPr>
      </w:pPr>
      <w:r w:rsidRPr="00456662">
        <w:rPr>
          <w:rtl/>
        </w:rPr>
        <w:t>قال الله سبحانه بعد أن امتنّ على رسوله النبيل بهذا العطاء الجزيل :</w:t>
      </w:r>
      <w:r>
        <w:rPr>
          <w:rFonts w:hint="cs"/>
          <w:rtl/>
        </w:rPr>
        <w:t xml:space="preserve"> </w:t>
      </w:r>
      <w:r w:rsidRPr="00D02CEF">
        <w:rPr>
          <w:rStyle w:val="libAlaemChar"/>
          <w:rtl/>
        </w:rPr>
        <w:t>(</w:t>
      </w:r>
      <w:r w:rsidRPr="009E78CC">
        <w:rPr>
          <w:rStyle w:val="libAieChar"/>
          <w:rtl/>
        </w:rPr>
        <w:t>فَصَلِّ لِرَبِّكَ وَانْحَرْ</w:t>
      </w:r>
      <w:r w:rsidRPr="00D02CEF">
        <w:rPr>
          <w:rStyle w:val="libAlaemChar"/>
          <w:rtl/>
        </w:rPr>
        <w:t>)</w:t>
      </w:r>
      <w:r w:rsidRPr="00456662">
        <w:rPr>
          <w:rtl/>
        </w:rPr>
        <w:t xml:space="preserve"> فالعقل السليم شاهد بوجوب شكر المنعم</w:t>
      </w:r>
      <w:r>
        <w:rPr>
          <w:rtl/>
        </w:rPr>
        <w:t>،</w:t>
      </w:r>
      <w:r w:rsidRPr="00456662">
        <w:rPr>
          <w:rtl/>
        </w:rPr>
        <w:t xml:space="preserve"> فكلّما عظمت النعمة حكم العقل بعظم الشكر في مقابلته</w:t>
      </w:r>
      <w:r>
        <w:rPr>
          <w:rtl/>
        </w:rPr>
        <w:t>،</w:t>
      </w:r>
      <w:r w:rsidRPr="00456662">
        <w:rPr>
          <w:rtl/>
        </w:rPr>
        <w:t xml:space="preserve"> ولمّا كانت العطيّة في المقام من أعظم العطايا أمر المنعم الحقيقيّ عبده بأداء شكره في ضمن ما هو من أعظم العبادات وهو الصلاة والنحر. ولعلّ المراد بهما على ما صرّح به في العرائس : الوصل بنور الربوبيّة ؛ بخالص العبوديّة</w:t>
      </w:r>
      <w:r>
        <w:rPr>
          <w:rtl/>
        </w:rPr>
        <w:t>،</w:t>
      </w:r>
      <w:r w:rsidRPr="00456662">
        <w:rPr>
          <w:rtl/>
        </w:rPr>
        <w:t xml:space="preserve"> ونحر النفوس قربانا لكشف المشاهد.</w:t>
      </w:r>
    </w:p>
    <w:p w:rsidR="00F470B7" w:rsidRPr="00456662" w:rsidRDefault="00F470B7" w:rsidP="00596B52">
      <w:pPr>
        <w:pStyle w:val="libNormal"/>
        <w:rPr>
          <w:rtl/>
        </w:rPr>
      </w:pPr>
      <w:r w:rsidRPr="00456662">
        <w:rPr>
          <w:rtl/>
        </w:rPr>
        <w:t xml:space="preserve">قال : أي اتّصل بنور الربوبيّة بخالص العبوديّة وانحر نفسك قربانا لكشف مشاهدتي </w:t>
      </w:r>
      <w:r w:rsidRPr="00D02CEF">
        <w:rPr>
          <w:rStyle w:val="libFootnotenumChar"/>
          <w:rtl/>
        </w:rPr>
        <w:t>(2)</w:t>
      </w:r>
      <w:r>
        <w:rPr>
          <w:rtl/>
        </w:rPr>
        <w:t>.</w:t>
      </w:r>
      <w:r w:rsidRPr="00456662">
        <w:rPr>
          <w:rtl/>
        </w:rPr>
        <w:t xml:space="preserve"> انتهى.</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مجمع البيان 10 : 549.</w:t>
      </w:r>
    </w:p>
    <w:p w:rsidR="00F470B7" w:rsidRPr="00456662" w:rsidRDefault="00F470B7" w:rsidP="002F2D66">
      <w:pPr>
        <w:pStyle w:val="libFootnote0"/>
        <w:rPr>
          <w:rtl/>
        </w:rPr>
      </w:pPr>
      <w:r>
        <w:rPr>
          <w:rtl/>
        </w:rPr>
        <w:t>(</w:t>
      </w:r>
      <w:r w:rsidRPr="00456662">
        <w:rPr>
          <w:rtl/>
        </w:rPr>
        <w:t>2) عرائس البيان : 386.</w:t>
      </w:r>
    </w:p>
    <w:p w:rsidR="00F470B7" w:rsidRPr="00456662" w:rsidRDefault="00F470B7" w:rsidP="00596B52">
      <w:pPr>
        <w:pStyle w:val="libNormal"/>
        <w:rPr>
          <w:rtl/>
        </w:rPr>
      </w:pPr>
      <w:r>
        <w:rPr>
          <w:rtl/>
        </w:rPr>
        <w:br w:type="page"/>
      </w:r>
      <w:r w:rsidRPr="00456662">
        <w:rPr>
          <w:rtl/>
        </w:rPr>
        <w:lastRenderedPageBreak/>
        <w:t>فيحتمل أن يكون المراد بالصلاة المأمور بها في المقام هو الفناء في ساحة الحقّ بكمال الخضوع والخشوع</w:t>
      </w:r>
      <w:r>
        <w:rPr>
          <w:rtl/>
        </w:rPr>
        <w:t>،</w:t>
      </w:r>
      <w:r w:rsidRPr="00456662">
        <w:rPr>
          <w:rtl/>
        </w:rPr>
        <w:t xml:space="preserve"> والإقبال بالكلّيّة على الحقّ</w:t>
      </w:r>
      <w:r>
        <w:rPr>
          <w:rtl/>
        </w:rPr>
        <w:t>،</w:t>
      </w:r>
      <w:r w:rsidRPr="00456662">
        <w:rPr>
          <w:rtl/>
        </w:rPr>
        <w:t xml:space="preserve"> وبالنحر :</w:t>
      </w:r>
      <w:r>
        <w:rPr>
          <w:rFonts w:hint="cs"/>
          <w:rtl/>
        </w:rPr>
        <w:t xml:space="preserve"> </w:t>
      </w:r>
      <w:r w:rsidRPr="00456662">
        <w:rPr>
          <w:rtl/>
        </w:rPr>
        <w:t>الفناء الكلّيّ المعبّر عنه بالفناء عن الفناء</w:t>
      </w:r>
      <w:r>
        <w:rPr>
          <w:rtl/>
        </w:rPr>
        <w:t>،</w:t>
      </w:r>
      <w:r w:rsidRPr="00456662">
        <w:rPr>
          <w:rtl/>
        </w:rPr>
        <w:t xml:space="preserve"> والاستغراق الكلّيّ في بحر الشهود ؛ بحيث لا يرى فيه سوى وجه الحقّ ؛ إذ كلّ شيء هالك إلّا وجهه.</w:t>
      </w:r>
    </w:p>
    <w:p w:rsidR="00F470B7" w:rsidRPr="00456662" w:rsidRDefault="00F470B7" w:rsidP="00596B52">
      <w:pPr>
        <w:pStyle w:val="libNormal"/>
        <w:rPr>
          <w:rtl/>
        </w:rPr>
      </w:pPr>
      <w:r w:rsidRPr="00456662">
        <w:rPr>
          <w:rtl/>
        </w:rPr>
        <w:t>قال في الكشّاف : والمعنى أعطيت ما لا غاية لكثرته من خير الدارين الّذي لم يعطه أحد غيرك</w:t>
      </w:r>
      <w:r>
        <w:rPr>
          <w:rtl/>
        </w:rPr>
        <w:t>،</w:t>
      </w:r>
      <w:r w:rsidRPr="00456662">
        <w:rPr>
          <w:rtl/>
        </w:rPr>
        <w:t xml:space="preserve"> ومعطي ذلك كلّه أنا إله العالمين فاجتمعت لك الغبطتان السنيّتان ؛ إصابة أشرف عطاء وأوفره من أكرم معط</w:t>
      </w:r>
      <w:r>
        <w:rPr>
          <w:rtl/>
        </w:rPr>
        <w:t>،</w:t>
      </w:r>
      <w:r w:rsidRPr="00456662">
        <w:rPr>
          <w:rtl/>
        </w:rPr>
        <w:t xml:space="preserve"> وأعظم منعم</w:t>
      </w:r>
      <w:r>
        <w:rPr>
          <w:rtl/>
        </w:rPr>
        <w:t>،</w:t>
      </w:r>
      <w:r w:rsidRPr="00456662">
        <w:rPr>
          <w:rtl/>
        </w:rPr>
        <w:t xml:space="preserve"> فاعبد ربّك الّذي أعزّك بإعطائه</w:t>
      </w:r>
      <w:r>
        <w:rPr>
          <w:rtl/>
        </w:rPr>
        <w:t>،</w:t>
      </w:r>
      <w:r w:rsidRPr="00456662">
        <w:rPr>
          <w:rtl/>
        </w:rPr>
        <w:t xml:space="preserve"> وشرّفك وصانك من منن الخلق مراغما لقومك الّذين يعبدون غير الله</w:t>
      </w:r>
      <w:r>
        <w:rPr>
          <w:rtl/>
        </w:rPr>
        <w:t>،</w:t>
      </w:r>
      <w:r w:rsidRPr="00456662">
        <w:rPr>
          <w:rtl/>
        </w:rPr>
        <w:t xml:space="preserve"> وانحر لوجهه </w:t>
      </w:r>
      <w:r w:rsidRPr="00D02CEF">
        <w:rPr>
          <w:rStyle w:val="libFootnotenumChar"/>
          <w:rtl/>
        </w:rPr>
        <w:t>(1)</w:t>
      </w:r>
      <w:r w:rsidRPr="00456662">
        <w:rPr>
          <w:rtl/>
        </w:rPr>
        <w:t xml:space="preserve"> وباسمه</w:t>
      </w:r>
      <w:r>
        <w:rPr>
          <w:rtl/>
        </w:rPr>
        <w:t>،</w:t>
      </w:r>
      <w:r w:rsidRPr="00456662">
        <w:rPr>
          <w:rtl/>
        </w:rPr>
        <w:t xml:space="preserve"> مخالفا لهم في النحر للأوثان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واختلف المفسّرون في الصلاة والنحر المأمور بهما</w:t>
      </w:r>
      <w:r>
        <w:rPr>
          <w:rtl/>
        </w:rPr>
        <w:t>،</w:t>
      </w:r>
      <w:r w:rsidRPr="00456662">
        <w:rPr>
          <w:rtl/>
        </w:rPr>
        <w:t xml:space="preserve"> فقيل : المراد بالصلاة : صلاة عيد الأضحى</w:t>
      </w:r>
      <w:r>
        <w:rPr>
          <w:rtl/>
        </w:rPr>
        <w:t>،</w:t>
      </w:r>
      <w:r w:rsidRPr="00456662">
        <w:rPr>
          <w:rtl/>
        </w:rPr>
        <w:t xml:space="preserve"> وبالنحر نحر الهدي والأضحية.</w:t>
      </w:r>
    </w:p>
    <w:p w:rsidR="00F470B7" w:rsidRPr="00456662" w:rsidRDefault="00F470B7" w:rsidP="00596B52">
      <w:pPr>
        <w:pStyle w:val="libNormal"/>
        <w:rPr>
          <w:rtl/>
        </w:rPr>
      </w:pPr>
      <w:r w:rsidRPr="00456662">
        <w:rPr>
          <w:rtl/>
        </w:rPr>
        <w:t>وقيل : كان النبيّ صلّى الله عليه وآله ينحر قبل الصلاة</w:t>
      </w:r>
      <w:r>
        <w:rPr>
          <w:rtl/>
        </w:rPr>
        <w:t>،</w:t>
      </w:r>
      <w:r w:rsidRPr="00456662">
        <w:rPr>
          <w:rtl/>
        </w:rPr>
        <w:t xml:space="preserve"> فأمر بأن يصلّي ثمّ ينحر.</w:t>
      </w:r>
    </w:p>
    <w:p w:rsidR="00F470B7" w:rsidRPr="00456662" w:rsidRDefault="00F470B7" w:rsidP="00596B52">
      <w:pPr>
        <w:pStyle w:val="libNormal"/>
        <w:rPr>
          <w:rtl/>
        </w:rPr>
      </w:pPr>
      <w:r w:rsidRPr="00456662">
        <w:rPr>
          <w:rtl/>
        </w:rPr>
        <w:t>وقيل : المراد بالصلاة : صلاة الصبح ؛ أمر بأن يصلّيهما بجمع</w:t>
      </w:r>
      <w:r>
        <w:rPr>
          <w:rtl/>
        </w:rPr>
        <w:t>،</w:t>
      </w:r>
      <w:r w:rsidRPr="00456662">
        <w:rPr>
          <w:rtl/>
        </w:rPr>
        <w:t xml:space="preserve"> أي :</w:t>
      </w:r>
      <w:r>
        <w:rPr>
          <w:rFonts w:hint="cs"/>
          <w:rtl/>
        </w:rPr>
        <w:t xml:space="preserve"> </w:t>
      </w:r>
      <w:r w:rsidRPr="00456662">
        <w:rPr>
          <w:rtl/>
        </w:rPr>
        <w:t>بالمزدلفة</w:t>
      </w:r>
      <w:r>
        <w:rPr>
          <w:rtl/>
        </w:rPr>
        <w:t>،</w:t>
      </w:r>
      <w:r w:rsidRPr="00456662">
        <w:rPr>
          <w:rtl/>
        </w:rPr>
        <w:t xml:space="preserve"> وينحر البدن بمنى.</w:t>
      </w:r>
    </w:p>
    <w:p w:rsidR="00F470B7" w:rsidRPr="00456662" w:rsidRDefault="00F470B7" w:rsidP="00596B52">
      <w:pPr>
        <w:pStyle w:val="libNormal"/>
        <w:rPr>
          <w:rtl/>
        </w:rPr>
      </w:pPr>
      <w:r w:rsidRPr="00456662">
        <w:rPr>
          <w:rtl/>
        </w:rPr>
        <w:t>وقيل : المراد بالصلاة : جنس الصلاة المفروضة</w:t>
      </w:r>
      <w:r>
        <w:rPr>
          <w:rtl/>
        </w:rPr>
        <w:t>،</w:t>
      </w:r>
      <w:r w:rsidRPr="00456662">
        <w:rPr>
          <w:rtl/>
        </w:rPr>
        <w:t xml:space="preserve"> وبالنحر : استقبال القبلة بالنحر.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زيادة : إذا نحرت.</w:t>
      </w:r>
    </w:p>
    <w:p w:rsidR="00F470B7" w:rsidRPr="00456662" w:rsidRDefault="00F470B7" w:rsidP="002F2D66">
      <w:pPr>
        <w:pStyle w:val="libFootnote0"/>
        <w:rPr>
          <w:rtl/>
        </w:rPr>
      </w:pPr>
      <w:r>
        <w:rPr>
          <w:rtl/>
        </w:rPr>
        <w:t>(</w:t>
      </w:r>
      <w:r w:rsidRPr="00456662">
        <w:rPr>
          <w:rtl/>
        </w:rPr>
        <w:t>2) الكشّاف 4 : 290</w:t>
      </w:r>
      <w:r>
        <w:rPr>
          <w:rtl/>
        </w:rPr>
        <w:t xml:space="preserve"> ـ </w:t>
      </w:r>
      <w:r w:rsidRPr="00456662">
        <w:rPr>
          <w:rtl/>
        </w:rPr>
        <w:t>291.</w:t>
      </w:r>
    </w:p>
    <w:p w:rsidR="00F470B7" w:rsidRPr="00456662" w:rsidRDefault="00F470B7" w:rsidP="00596B52">
      <w:pPr>
        <w:pStyle w:val="libNormal"/>
        <w:rPr>
          <w:rtl/>
        </w:rPr>
      </w:pPr>
      <w:r>
        <w:rPr>
          <w:rtl/>
        </w:rPr>
        <w:br w:type="page"/>
      </w:r>
      <w:r w:rsidRPr="00456662">
        <w:rPr>
          <w:rtl/>
        </w:rPr>
        <w:lastRenderedPageBreak/>
        <w:t>وقيل : المراد بذلك : التكفير ؛ بوضع اليد اليمنى على اليسرى كما هو المعمول به عند العامّة</w:t>
      </w:r>
      <w:r>
        <w:rPr>
          <w:rtl/>
        </w:rPr>
        <w:t>،</w:t>
      </w:r>
      <w:r w:rsidRPr="00456662">
        <w:rPr>
          <w:rtl/>
        </w:rPr>
        <w:t xml:space="preserve"> وقد غلط من نسبه إلى أمير المؤمنين عليه السلام.</w:t>
      </w:r>
      <w:r>
        <w:rPr>
          <w:rFonts w:hint="cs"/>
          <w:rtl/>
        </w:rPr>
        <w:t xml:space="preserve"> </w:t>
      </w:r>
      <w:r w:rsidRPr="00456662">
        <w:rPr>
          <w:rtl/>
        </w:rPr>
        <w:t>ويستفاد من جملة من رواياتنا أنّ المراد بالنحر : رفع اليدين حذاء الوجه للقنوت.</w:t>
      </w:r>
    </w:p>
    <w:p w:rsidR="00F470B7" w:rsidRPr="00456662" w:rsidRDefault="00F470B7" w:rsidP="00596B52">
      <w:pPr>
        <w:pStyle w:val="libNormal"/>
        <w:rPr>
          <w:rtl/>
        </w:rPr>
      </w:pPr>
      <w:r w:rsidRPr="00456662">
        <w:rPr>
          <w:rtl/>
        </w:rPr>
        <w:t>ومن هنا ربّما قيل بوجوبه لظاهر الأمر</w:t>
      </w:r>
      <w:r>
        <w:rPr>
          <w:rtl/>
        </w:rPr>
        <w:t>،</w:t>
      </w:r>
      <w:r w:rsidRPr="00456662">
        <w:rPr>
          <w:rtl/>
        </w:rPr>
        <w:t xml:space="preserve"> ومن بعضها أنّ المراد به : أن يستقبل باليدين حذو الوجه عند افتتاح الصلاة بالتكبير.</w:t>
      </w:r>
    </w:p>
    <w:p w:rsidR="00F470B7" w:rsidRPr="00456662" w:rsidRDefault="00F470B7" w:rsidP="00596B52">
      <w:pPr>
        <w:pStyle w:val="libNormal"/>
        <w:rPr>
          <w:rtl/>
        </w:rPr>
      </w:pPr>
      <w:r w:rsidRPr="00456662">
        <w:rPr>
          <w:rtl/>
        </w:rPr>
        <w:t xml:space="preserve">ومن بعضها : أنّ رفع اليدين عند الافتتاح والركوع بعد رفع الرأس عنه والسجود كذلك </w:t>
      </w:r>
      <w:r w:rsidRPr="00D02CEF">
        <w:rPr>
          <w:rStyle w:val="libFootnotenumChar"/>
          <w:rtl/>
        </w:rPr>
        <w:t>(1)</w:t>
      </w:r>
      <w:r>
        <w:rPr>
          <w:rtl/>
        </w:rPr>
        <w:t>.</w:t>
      </w:r>
      <w:r w:rsidRPr="00456662">
        <w:rPr>
          <w:rtl/>
        </w:rPr>
        <w:t xml:space="preserve"> وإذا عكست «صلّ ربّك» صار «كبّر لص» والصاد إشارة إلى الصلاة وتخصيص التكبير بالذكر مع اشتمال الصلاة على أفعال وأقوال كثيرة. فإنّ حقيقته استحقار جميع ما سوى الحقّ عند ذكره</w:t>
      </w:r>
      <w:r>
        <w:rPr>
          <w:rtl/>
        </w:rPr>
        <w:t>،</w:t>
      </w:r>
      <w:r w:rsidRPr="00456662">
        <w:rPr>
          <w:rtl/>
        </w:rPr>
        <w:t xml:space="preserve"> والتوجيه إليه بالكلّيّة</w:t>
      </w:r>
      <w:r>
        <w:rPr>
          <w:rtl/>
        </w:rPr>
        <w:t>،</w:t>
      </w:r>
      <w:r w:rsidRPr="00456662">
        <w:rPr>
          <w:rtl/>
        </w:rPr>
        <w:t xml:space="preserve"> بل المكبّر الحقيقيّ لا يرى شيئيّة حقيقيّة لغير الله</w:t>
      </w:r>
      <w:r>
        <w:rPr>
          <w:rtl/>
        </w:rPr>
        <w:t>،</w:t>
      </w:r>
      <w:r w:rsidRPr="00456662">
        <w:rPr>
          <w:rtl/>
        </w:rPr>
        <w:t xml:space="preserve"> فمراده أنّه أكبر من كلّ موهوم الشيئيّة.</w:t>
      </w:r>
    </w:p>
    <w:p w:rsidR="00F470B7" w:rsidRPr="00456662" w:rsidRDefault="00F470B7" w:rsidP="00596B52">
      <w:pPr>
        <w:pStyle w:val="libNormal"/>
        <w:rPr>
          <w:rtl/>
        </w:rPr>
      </w:pPr>
      <w:r w:rsidRPr="00456662">
        <w:rPr>
          <w:rtl/>
        </w:rPr>
        <w:t>ولنعم 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لو أقسم المرء بالرحمن خالقه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بأنّ كلّ الورى لا شيء ما حنثا</w:t>
            </w:r>
            <w:r w:rsidRPr="00086944">
              <w:rPr>
                <w:rStyle w:val="libPoemTiniChar0"/>
                <w:rtl/>
              </w:rPr>
              <w:br/>
              <w:t> </w:t>
            </w:r>
          </w:p>
        </w:tc>
      </w:tr>
      <w:tr w:rsidR="00F470B7" w:rsidRPr="00456662" w:rsidTr="002F2D66">
        <w:trPr>
          <w:tblCellSpacing w:w="15" w:type="dxa"/>
          <w:jc w:val="center"/>
        </w:trPr>
        <w:tc>
          <w:tcPr>
            <w:tcW w:w="2362" w:type="pct"/>
            <w:vAlign w:val="center"/>
          </w:tcPr>
          <w:p w:rsidR="00F470B7" w:rsidRPr="00456662" w:rsidRDefault="00F470B7" w:rsidP="00396949">
            <w:pPr>
              <w:pStyle w:val="libPoem"/>
            </w:pPr>
            <w:r w:rsidRPr="00456662">
              <w:rPr>
                <w:rtl/>
              </w:rPr>
              <w:t xml:space="preserve">إن كان شيء فغير الله خالقه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الله أكبر من أن يخلق العبثا</w:t>
            </w:r>
            <w:r w:rsidRPr="00086944">
              <w:rPr>
                <w:rStyle w:val="libPoemTiniChar0"/>
                <w:rtl/>
              </w:rPr>
              <w:br/>
              <w:t> </w:t>
            </w:r>
          </w:p>
        </w:tc>
      </w:tr>
    </w:tbl>
    <w:p w:rsidR="00F470B7" w:rsidRPr="00456662" w:rsidRDefault="00F470B7" w:rsidP="00596B52">
      <w:pPr>
        <w:pStyle w:val="libNormal"/>
        <w:rPr>
          <w:rtl/>
        </w:rPr>
      </w:pPr>
      <w:r w:rsidRPr="00456662">
        <w:rPr>
          <w:rtl/>
        </w:rPr>
        <w:t xml:space="preserve">قال سبحانه : </w:t>
      </w:r>
      <w:r w:rsidRPr="00D02CEF">
        <w:rPr>
          <w:rStyle w:val="libAlaemChar"/>
          <w:rtl/>
        </w:rPr>
        <w:t>(</w:t>
      </w:r>
      <w:r w:rsidRPr="009E78CC">
        <w:rPr>
          <w:rStyle w:val="libAieChar"/>
          <w:rtl/>
        </w:rPr>
        <w:t>إِنَّ شانِئَكَ هُوَ الْأَبْتَرُ</w:t>
      </w:r>
      <w:r w:rsidRPr="00D02CEF">
        <w:rPr>
          <w:rStyle w:val="libAlaemChar"/>
          <w:rtl/>
        </w:rPr>
        <w:t>)</w:t>
      </w:r>
      <w:r>
        <w:rPr>
          <w:rtl/>
        </w:rPr>
        <w:t>.</w:t>
      </w:r>
    </w:p>
    <w:p w:rsidR="00F470B7" w:rsidRPr="00456662" w:rsidRDefault="00F470B7" w:rsidP="00596B52">
      <w:pPr>
        <w:pStyle w:val="libNormal"/>
        <w:rPr>
          <w:rtl/>
        </w:rPr>
      </w:pPr>
      <w:r w:rsidRPr="00456662">
        <w:rPr>
          <w:rtl/>
        </w:rPr>
        <w:t>الشانئ : المبغض</w:t>
      </w:r>
      <w:r>
        <w:rPr>
          <w:rtl/>
        </w:rPr>
        <w:t>،</w:t>
      </w:r>
      <w:r w:rsidRPr="00456662">
        <w:rPr>
          <w:rtl/>
        </w:rPr>
        <w:t xml:space="preserve"> والأبتر : المقطوع الذنب</w:t>
      </w:r>
      <w:r>
        <w:rPr>
          <w:rtl/>
        </w:rPr>
        <w:t>،</w:t>
      </w:r>
      <w:r w:rsidRPr="00456662">
        <w:rPr>
          <w:rtl/>
        </w:rPr>
        <w:t xml:space="preserve"> والمعدم</w:t>
      </w:r>
      <w:r>
        <w:rPr>
          <w:rtl/>
        </w:rPr>
        <w:t>،</w:t>
      </w:r>
      <w:r w:rsidRPr="00456662">
        <w:rPr>
          <w:rtl/>
        </w:rPr>
        <w:t xml:space="preserve"> والخاسر</w:t>
      </w:r>
      <w:r>
        <w:rPr>
          <w:rtl/>
        </w:rPr>
        <w:t>،</w:t>
      </w:r>
      <w:r w:rsidRPr="00456662">
        <w:rPr>
          <w:rtl/>
        </w:rPr>
        <w:t xml:space="preserve"> وكلّ أمر منقطع من الخير</w:t>
      </w:r>
      <w:r>
        <w:rPr>
          <w:rtl/>
        </w:rPr>
        <w:t>،</w:t>
      </w:r>
      <w:r w:rsidRPr="00456662">
        <w:rPr>
          <w:rtl/>
        </w:rPr>
        <w:t xml:space="preserve"> ومن لا عقب ولا نسل له.</w:t>
      </w:r>
    </w:p>
    <w:p w:rsidR="00F470B7" w:rsidRPr="00456662" w:rsidRDefault="00F470B7" w:rsidP="00596B52">
      <w:pPr>
        <w:pStyle w:val="libNormal"/>
        <w:rPr>
          <w:rtl/>
        </w:rPr>
      </w:pPr>
      <w:r w:rsidRPr="00456662">
        <w:rPr>
          <w:rtl/>
        </w:rPr>
        <w:t>ولمّا كان العلّة الغائيّة للإيجاد والوجود الوصول إلى الفيض والجود</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مجمع البيان 10 : 549</w:t>
      </w:r>
      <w:r>
        <w:rPr>
          <w:rtl/>
        </w:rPr>
        <w:t xml:space="preserve"> ـ </w:t>
      </w:r>
      <w:r w:rsidRPr="00456662">
        <w:rPr>
          <w:rtl/>
        </w:rPr>
        <w:t>550.</w:t>
      </w:r>
    </w:p>
    <w:p w:rsidR="00F470B7" w:rsidRPr="00456662" w:rsidRDefault="00F470B7" w:rsidP="00930449">
      <w:pPr>
        <w:pStyle w:val="libNormal0"/>
        <w:rPr>
          <w:rtl/>
        </w:rPr>
      </w:pPr>
      <w:r>
        <w:rPr>
          <w:rtl/>
        </w:rPr>
        <w:br w:type="page"/>
      </w:r>
      <w:r w:rsidRPr="00456662">
        <w:rPr>
          <w:rtl/>
        </w:rPr>
        <w:lastRenderedPageBreak/>
        <w:t>وكان ذلك متوقّفا على متابعة محمّد صلّى الله عليه وآله ومحبّته</w:t>
      </w:r>
      <w:r>
        <w:rPr>
          <w:rtl/>
        </w:rPr>
        <w:t>،</w:t>
      </w:r>
      <w:r w:rsidRPr="00456662">
        <w:rPr>
          <w:rtl/>
        </w:rPr>
        <w:t xml:space="preserve"> انحصر كمال الوجود فيه وفي كلّ من أحبّه واتّبعه</w:t>
      </w:r>
      <w:r>
        <w:rPr>
          <w:rtl/>
        </w:rPr>
        <w:t>،</w:t>
      </w:r>
      <w:r w:rsidRPr="00456662">
        <w:rPr>
          <w:rtl/>
        </w:rPr>
        <w:t xml:space="preserve"> فمبغضه لا محالة ناقص الوجود</w:t>
      </w:r>
      <w:r>
        <w:rPr>
          <w:rtl/>
        </w:rPr>
        <w:t>،</w:t>
      </w:r>
      <w:r w:rsidRPr="00456662">
        <w:rPr>
          <w:rtl/>
        </w:rPr>
        <w:t xml:space="preserve"> عادم الفيض والجود</w:t>
      </w:r>
      <w:r>
        <w:rPr>
          <w:rtl/>
        </w:rPr>
        <w:t>،</w:t>
      </w:r>
      <w:r w:rsidRPr="00456662">
        <w:rPr>
          <w:rtl/>
        </w:rPr>
        <w:t xml:space="preserve"> منقطع عن الوصول إلى مقام الكشف والشهود. فيكون محروما عن جميع خيرات الدارين</w:t>
      </w:r>
      <w:r>
        <w:rPr>
          <w:rtl/>
        </w:rPr>
        <w:t>،</w:t>
      </w:r>
      <w:r w:rsidRPr="00456662">
        <w:rPr>
          <w:rtl/>
        </w:rPr>
        <w:t xml:space="preserve"> قد خسر الدنيا والآخرة ؛ ذلك هو الخسران المبين.</w:t>
      </w:r>
    </w:p>
    <w:p w:rsidR="00F470B7" w:rsidRPr="00456662" w:rsidRDefault="00F470B7" w:rsidP="00596B52">
      <w:pPr>
        <w:pStyle w:val="libNormal"/>
        <w:rPr>
          <w:rtl/>
        </w:rPr>
      </w:pPr>
      <w:r w:rsidRPr="00456662">
        <w:rPr>
          <w:rtl/>
        </w:rPr>
        <w:t>ولمّا كان الغرض المهمّ من بقاء النسل والعقب : بقاء الذكر ودوامه بعد الموت</w:t>
      </w:r>
      <w:r>
        <w:rPr>
          <w:rtl/>
        </w:rPr>
        <w:t>،</w:t>
      </w:r>
      <w:r w:rsidRPr="00456662">
        <w:rPr>
          <w:rtl/>
        </w:rPr>
        <w:t xml:space="preserve"> فمبغضه لكونه منسيّ الذكر</w:t>
      </w:r>
      <w:r>
        <w:rPr>
          <w:rtl/>
        </w:rPr>
        <w:t>،</w:t>
      </w:r>
      <w:r w:rsidRPr="00456662">
        <w:rPr>
          <w:rtl/>
        </w:rPr>
        <w:t xml:space="preserve"> أو مذكورا باللعن هو الأبتر</w:t>
      </w:r>
      <w:r>
        <w:rPr>
          <w:rtl/>
        </w:rPr>
        <w:t>،</w:t>
      </w:r>
      <w:r w:rsidRPr="00456662">
        <w:rPr>
          <w:rtl/>
        </w:rPr>
        <w:t xml:space="preserve"> لا هو صلّى الله عليه وآله لأنّه مرفوع الذكر</w:t>
      </w:r>
      <w:r>
        <w:rPr>
          <w:rtl/>
        </w:rPr>
        <w:t>،</w:t>
      </w:r>
      <w:r w:rsidRPr="00456662">
        <w:rPr>
          <w:rtl/>
        </w:rPr>
        <w:t xml:space="preserve"> مذكور الاسم إلى يوم القيامة. هذا مع أنّ ذرّيّته من ولد بنته فاطمة صلوات الله عليها قد ملأوا ما بين المشرق والمغرب.</w:t>
      </w:r>
    </w:p>
    <w:p w:rsidR="00F470B7" w:rsidRPr="00456662" w:rsidRDefault="00F470B7" w:rsidP="00596B52">
      <w:pPr>
        <w:pStyle w:val="libNormal"/>
        <w:rPr>
          <w:rtl/>
        </w:rPr>
      </w:pPr>
      <w:r w:rsidRPr="00456662">
        <w:rPr>
          <w:rtl/>
        </w:rPr>
        <w:t>وفي التفسير الصادقي : إنّه دخل رسول الله صلّى الله عليه وآله المسجد وفيه عمرو بن العاص والحكم بن العاص</w:t>
      </w:r>
      <w:r>
        <w:rPr>
          <w:rtl/>
        </w:rPr>
        <w:t>،</w:t>
      </w:r>
      <w:r w:rsidRPr="00456662">
        <w:rPr>
          <w:rtl/>
        </w:rPr>
        <w:t xml:space="preserve"> فقال عمرو : أتانا الأبتر</w:t>
      </w:r>
      <w:r>
        <w:rPr>
          <w:rtl/>
        </w:rPr>
        <w:t>!</w:t>
      </w:r>
      <w:r w:rsidRPr="00456662">
        <w:rPr>
          <w:rtl/>
        </w:rPr>
        <w:t xml:space="preserve"> وكان الرجل في الجاهليّة إذا لم يكن له ولد يسمّى </w:t>
      </w:r>
      <w:r w:rsidRPr="00D02CEF">
        <w:rPr>
          <w:rStyle w:val="libFootnotenumChar"/>
          <w:rtl/>
        </w:rPr>
        <w:t>(1)</w:t>
      </w:r>
      <w:r w:rsidRPr="00456662">
        <w:rPr>
          <w:rtl/>
        </w:rPr>
        <w:t xml:space="preserve"> أبتر</w:t>
      </w:r>
      <w:r>
        <w:rPr>
          <w:rtl/>
        </w:rPr>
        <w:t>،</w:t>
      </w:r>
      <w:r w:rsidRPr="00456662">
        <w:rPr>
          <w:rtl/>
        </w:rPr>
        <w:t xml:space="preserve"> ثمّ قال عمرو :</w:t>
      </w:r>
      <w:r>
        <w:rPr>
          <w:rFonts w:hint="cs"/>
          <w:rtl/>
        </w:rPr>
        <w:t xml:space="preserve"> </w:t>
      </w:r>
      <w:r w:rsidRPr="00456662">
        <w:rPr>
          <w:rtl/>
        </w:rPr>
        <w:t xml:space="preserve">لأشنأته </w:t>
      </w:r>
      <w:r w:rsidRPr="00D02CEF">
        <w:rPr>
          <w:rStyle w:val="libFootnotenumChar"/>
          <w:rtl/>
        </w:rPr>
        <w:t>(2)</w:t>
      </w:r>
      <w:r>
        <w:rPr>
          <w:rtl/>
        </w:rPr>
        <w:t>،</w:t>
      </w:r>
      <w:r w:rsidRPr="00456662">
        <w:rPr>
          <w:rtl/>
        </w:rPr>
        <w:t xml:space="preserve"> أي أبغضته. فأنزل الله على رسوله : </w:t>
      </w:r>
      <w:r w:rsidRPr="00D02CEF">
        <w:rPr>
          <w:rStyle w:val="libAlaemChar"/>
          <w:rtl/>
        </w:rPr>
        <w:t>(</w:t>
      </w:r>
      <w:r w:rsidRPr="009E78CC">
        <w:rPr>
          <w:rStyle w:val="libAieChar"/>
          <w:rtl/>
        </w:rPr>
        <w:t>إِنَّا أَعْطَيْناكَ</w:t>
      </w:r>
      <w:r w:rsidRPr="00D02CEF">
        <w:rPr>
          <w:rStyle w:val="libAlaemChar"/>
          <w:rtl/>
        </w:rPr>
        <w:t>)</w:t>
      </w:r>
      <w:r>
        <w:rPr>
          <w:rtl/>
        </w:rPr>
        <w:t xml:space="preserve"> ..</w:t>
      </w:r>
      <w:r w:rsidRPr="00456662">
        <w:rPr>
          <w:rtl/>
        </w:rPr>
        <w:t xml:space="preserve">. إلى آخره ؛ أي مبغضك عمرو بن العاص هو الأبتر ؛ يعني لا دين </w:t>
      </w:r>
      <w:r>
        <w:rPr>
          <w:rtl/>
        </w:rPr>
        <w:t>[</w:t>
      </w:r>
      <w:r w:rsidRPr="00456662">
        <w:rPr>
          <w:rtl/>
        </w:rPr>
        <w:t>ولا نسب</w:t>
      </w:r>
      <w:r>
        <w:rPr>
          <w:rtl/>
        </w:rPr>
        <w:t>]</w:t>
      </w:r>
      <w:r w:rsidRPr="00456662">
        <w:rPr>
          <w:rtl/>
        </w:rPr>
        <w:t xml:space="preserve"> </w:t>
      </w:r>
      <w:r w:rsidRPr="00D02CEF">
        <w:rPr>
          <w:rStyle w:val="libFootnotenumChar"/>
          <w:rtl/>
        </w:rPr>
        <w:t>(3)</w:t>
      </w:r>
      <w:r w:rsidRPr="00456662">
        <w:rPr>
          <w:rtl/>
        </w:rPr>
        <w:t xml:space="preserve"> له </w:t>
      </w:r>
      <w:r w:rsidRPr="00D02CEF">
        <w:rPr>
          <w:rStyle w:val="libFootnotenumChar"/>
          <w:rtl/>
        </w:rPr>
        <w:t>(4)</w:t>
      </w:r>
      <w:r>
        <w:rPr>
          <w:rtl/>
        </w:rPr>
        <w:t>.</w:t>
      </w:r>
    </w:p>
    <w:p w:rsidR="00F470B7" w:rsidRDefault="00F470B7" w:rsidP="00D02CEF">
      <w:pPr>
        <w:pStyle w:val="libCenter"/>
        <w:rPr>
          <w:rFonts w:hint="cs"/>
          <w:rtl/>
        </w:rPr>
      </w:pPr>
      <w:r w:rsidRPr="00456662">
        <w:rPr>
          <w:rtl/>
        </w:rPr>
        <w:t>تمّت النسخة الشريفة في السابع والعشرين</w:t>
      </w:r>
    </w:p>
    <w:p w:rsidR="00F470B7" w:rsidRPr="00456662" w:rsidRDefault="00F470B7" w:rsidP="00D02CEF">
      <w:pPr>
        <w:pStyle w:val="libCenter"/>
        <w:rPr>
          <w:rtl/>
        </w:rPr>
      </w:pPr>
      <w:r w:rsidRPr="00456662">
        <w:rPr>
          <w:rtl/>
        </w:rPr>
        <w:t>من شهر ذي الحجّة الحرام سنة 1326 ه‍</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المصدر : سمّي.</w:t>
      </w:r>
    </w:p>
    <w:p w:rsidR="00F470B7" w:rsidRPr="00456662" w:rsidRDefault="00F470B7" w:rsidP="002F2D66">
      <w:pPr>
        <w:pStyle w:val="libFootnote0"/>
        <w:rPr>
          <w:rtl/>
        </w:rPr>
      </w:pPr>
      <w:r>
        <w:rPr>
          <w:rtl/>
        </w:rPr>
        <w:t>(</w:t>
      </w:r>
      <w:r w:rsidRPr="00456662">
        <w:rPr>
          <w:rtl/>
        </w:rPr>
        <w:t>2) كذا في الأصل</w:t>
      </w:r>
      <w:r>
        <w:rPr>
          <w:rtl/>
        </w:rPr>
        <w:t>،</w:t>
      </w:r>
      <w:r w:rsidRPr="00456662">
        <w:rPr>
          <w:rtl/>
        </w:rPr>
        <w:t xml:space="preserve"> وفي المصدر : إنّي لأشنأ محمّدا.</w:t>
      </w:r>
    </w:p>
    <w:p w:rsidR="00F470B7" w:rsidRPr="00456662" w:rsidRDefault="00F470B7" w:rsidP="002F2D66">
      <w:pPr>
        <w:pStyle w:val="libFootnote0"/>
        <w:rPr>
          <w:rtl/>
        </w:rPr>
      </w:pPr>
      <w:r>
        <w:rPr>
          <w:rtl/>
        </w:rPr>
        <w:t>(</w:t>
      </w:r>
      <w:r w:rsidRPr="00456662">
        <w:rPr>
          <w:rtl/>
        </w:rPr>
        <w:t>3) أضفناه من المصدر.</w:t>
      </w:r>
    </w:p>
    <w:p w:rsidR="00F470B7" w:rsidRPr="00456662" w:rsidRDefault="00F470B7" w:rsidP="002F2D66">
      <w:pPr>
        <w:pStyle w:val="libFootnote0"/>
        <w:rPr>
          <w:rtl/>
        </w:rPr>
      </w:pPr>
      <w:r>
        <w:rPr>
          <w:rtl/>
        </w:rPr>
        <w:t>(</w:t>
      </w:r>
      <w:r w:rsidRPr="00456662">
        <w:rPr>
          <w:rtl/>
        </w:rPr>
        <w:t>4) تفسير عليّ بن إبراهيم 2 : 445</w:t>
      </w:r>
      <w:r>
        <w:rPr>
          <w:rtl/>
        </w:rPr>
        <w:t>،</w:t>
      </w:r>
      <w:r w:rsidRPr="00456662">
        <w:rPr>
          <w:rtl/>
        </w:rPr>
        <w:t xml:space="preserve"> تفسير نور الثقلين 5 : 685.</w:t>
      </w:r>
    </w:p>
    <w:p w:rsidR="00F470B7" w:rsidRDefault="00F470B7" w:rsidP="00D02CEF">
      <w:pPr>
        <w:pStyle w:val="libCenterBold1"/>
        <w:rPr>
          <w:rtl/>
        </w:rPr>
      </w:pPr>
      <w:r>
        <w:rPr>
          <w:rtl/>
        </w:rPr>
        <w:br w:type="page"/>
      </w:r>
      <w:r w:rsidRPr="00456662">
        <w:rPr>
          <w:rtl/>
        </w:rPr>
        <w:lastRenderedPageBreak/>
        <w:t>تفسير</w:t>
      </w:r>
    </w:p>
    <w:p w:rsidR="00F470B7" w:rsidRPr="00456662" w:rsidRDefault="00F470B7" w:rsidP="00F470B7">
      <w:pPr>
        <w:pStyle w:val="Heading1Center"/>
        <w:rPr>
          <w:rtl/>
        </w:rPr>
      </w:pPr>
      <w:bookmarkStart w:id="52" w:name="_Toc534539993"/>
      <w:r w:rsidRPr="00456662">
        <w:rPr>
          <w:rtl/>
        </w:rPr>
        <w:t>سورة التوحيد</w:t>
      </w:r>
      <w:bookmarkEnd w:id="52"/>
    </w:p>
    <w:p w:rsidR="00F470B7" w:rsidRPr="00CC27C6" w:rsidRDefault="00F470B7" w:rsidP="00D02CEF">
      <w:pPr>
        <w:pStyle w:val="libCenterBold1"/>
        <w:rPr>
          <w:rtl/>
        </w:rPr>
      </w:pPr>
      <w:r>
        <w:rPr>
          <w:rtl/>
        </w:rPr>
        <w:br w:type="page"/>
      </w:r>
      <w:r>
        <w:rPr>
          <w:rtl/>
        </w:rPr>
        <w:lastRenderedPageBreak/>
        <w:br w:type="page"/>
      </w:r>
      <w:r w:rsidRPr="00CC27C6">
        <w:rPr>
          <w:rtl/>
        </w:rPr>
        <w:lastRenderedPageBreak/>
        <w:t>بِس</w:t>
      </w:r>
      <w:r>
        <w:rPr>
          <w:rtl/>
        </w:rPr>
        <w:t>ْمِ اللهِ الرَّحْمنِ الرَّحِيمِ</w:t>
      </w:r>
    </w:p>
    <w:p w:rsidR="00F470B7" w:rsidRPr="00CC27C6" w:rsidRDefault="00F470B7" w:rsidP="00D02CEF">
      <w:pPr>
        <w:pStyle w:val="libCenterBold1"/>
        <w:rPr>
          <w:rtl/>
        </w:rPr>
      </w:pPr>
      <w:r w:rsidRPr="00CC27C6">
        <w:rPr>
          <w:rtl/>
        </w:rPr>
        <w:t>[المقدّمة]</w:t>
      </w:r>
    </w:p>
    <w:p w:rsidR="00F470B7" w:rsidRPr="00456662" w:rsidRDefault="00F470B7" w:rsidP="00596B52">
      <w:pPr>
        <w:pStyle w:val="libNormal"/>
        <w:rPr>
          <w:rtl/>
        </w:rPr>
      </w:pPr>
      <w:r w:rsidRPr="00456662">
        <w:rPr>
          <w:rtl/>
        </w:rPr>
        <w:t>الحمد لله الواحد الأحد القيّوم الدائم الصمد</w:t>
      </w:r>
      <w:r>
        <w:rPr>
          <w:rtl/>
        </w:rPr>
        <w:t>،</w:t>
      </w:r>
      <w:r w:rsidRPr="00456662">
        <w:rPr>
          <w:rtl/>
        </w:rPr>
        <w:t xml:space="preserve"> الّذي لم يلد</w:t>
      </w:r>
      <w:r>
        <w:rPr>
          <w:rtl/>
        </w:rPr>
        <w:t>،</w:t>
      </w:r>
      <w:r w:rsidRPr="00456662">
        <w:rPr>
          <w:rtl/>
        </w:rPr>
        <w:t xml:space="preserve"> ولم يولد</w:t>
      </w:r>
      <w:r>
        <w:rPr>
          <w:rtl/>
        </w:rPr>
        <w:t>،</w:t>
      </w:r>
      <w:r w:rsidRPr="00456662">
        <w:rPr>
          <w:rtl/>
        </w:rPr>
        <w:t xml:space="preserve"> ولم يكن له كفوا أحد</w:t>
      </w:r>
      <w:r>
        <w:rPr>
          <w:rtl/>
        </w:rPr>
        <w:t>،</w:t>
      </w:r>
      <w:r w:rsidRPr="00456662">
        <w:rPr>
          <w:rtl/>
        </w:rPr>
        <w:t xml:space="preserve"> والصلاة على محمّد عبده ورسوله المسدّد</w:t>
      </w:r>
      <w:r>
        <w:rPr>
          <w:rtl/>
        </w:rPr>
        <w:t>،</w:t>
      </w:r>
      <w:r w:rsidRPr="00456662">
        <w:rPr>
          <w:rtl/>
        </w:rPr>
        <w:t xml:space="preserve"> المحمود الأحمد</w:t>
      </w:r>
      <w:r>
        <w:rPr>
          <w:rtl/>
        </w:rPr>
        <w:t>،</w:t>
      </w:r>
      <w:r w:rsidRPr="00456662">
        <w:rPr>
          <w:rtl/>
        </w:rPr>
        <w:t xml:space="preserve"> وآله المعصومين</w:t>
      </w:r>
      <w:r>
        <w:rPr>
          <w:rtl/>
        </w:rPr>
        <w:t>،</w:t>
      </w:r>
      <w:r w:rsidRPr="00456662">
        <w:rPr>
          <w:rtl/>
        </w:rPr>
        <w:t xml:space="preserve"> صلاة متّصلة بدوام الأبد.</w:t>
      </w:r>
    </w:p>
    <w:p w:rsidR="00F470B7" w:rsidRPr="00456662" w:rsidRDefault="00F470B7" w:rsidP="00596B52">
      <w:pPr>
        <w:pStyle w:val="libNormal"/>
        <w:rPr>
          <w:rtl/>
        </w:rPr>
      </w:pPr>
      <w:r w:rsidRPr="00456662">
        <w:rPr>
          <w:rtl/>
        </w:rPr>
        <w:t>أمّا بعد</w:t>
      </w:r>
      <w:r>
        <w:rPr>
          <w:rtl/>
        </w:rPr>
        <w:t>،</w:t>
      </w:r>
      <w:r w:rsidRPr="00456662">
        <w:rPr>
          <w:rtl/>
        </w:rPr>
        <w:t xml:space="preserve"> فيقول العبد المفتاق إلى ربّه الصمد «حبيب الله بن علي مدد» : إنّ هذه عجالة وجيزة في تفسير سورة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المسمّاة</w:t>
      </w:r>
      <w:r>
        <w:rPr>
          <w:rtl/>
        </w:rPr>
        <w:t xml:space="preserve"> بـ </w:t>
      </w:r>
      <w:r w:rsidRPr="00456662">
        <w:rPr>
          <w:rtl/>
        </w:rPr>
        <w:t>«أسماء كبيرة» سنذكر وجه تسميتها بها في الخاتمة.</w:t>
      </w:r>
    </w:p>
    <w:p w:rsidR="00F470B7" w:rsidRPr="00456662" w:rsidRDefault="00F470B7" w:rsidP="00596B52">
      <w:pPr>
        <w:pStyle w:val="libNormal"/>
        <w:rPr>
          <w:rtl/>
        </w:rPr>
      </w:pPr>
      <w:r w:rsidRPr="00456662">
        <w:rPr>
          <w:rtl/>
        </w:rPr>
        <w:t>فاعلموا إخواني أنّ هذه السورة على مذهبنا معاشر الإماميّة خمس آيات</w:t>
      </w:r>
      <w:r>
        <w:rPr>
          <w:rtl/>
        </w:rPr>
        <w:t>،</w:t>
      </w:r>
      <w:r w:rsidRPr="00456662">
        <w:rPr>
          <w:rtl/>
        </w:rPr>
        <w:t xml:space="preserve"> وإن عدّها من خالفنا أربعا ؛ على ما يقتضيه مذهبه.</w:t>
      </w:r>
    </w:p>
    <w:p w:rsidR="00F470B7" w:rsidRPr="00456662" w:rsidRDefault="00F470B7" w:rsidP="00086944">
      <w:pPr>
        <w:pStyle w:val="Heading2"/>
        <w:rPr>
          <w:rtl/>
        </w:rPr>
      </w:pPr>
      <w:bookmarkStart w:id="53" w:name="_Toc534539994"/>
      <w:r w:rsidRPr="00456662">
        <w:rPr>
          <w:rtl/>
        </w:rPr>
        <w:t>الآية الأولى : البسملة</w:t>
      </w:r>
      <w:bookmarkEnd w:id="53"/>
    </w:p>
    <w:p w:rsidR="00F470B7" w:rsidRPr="00456662" w:rsidRDefault="00F470B7" w:rsidP="00596B52">
      <w:pPr>
        <w:pStyle w:val="libNormal"/>
        <w:rPr>
          <w:rtl/>
        </w:rPr>
      </w:pPr>
      <w:r w:rsidRPr="00456662">
        <w:rPr>
          <w:rtl/>
        </w:rPr>
        <w:t>وتفسيرها محتاج إلى تدوين كتاب على حدة</w:t>
      </w:r>
      <w:r>
        <w:rPr>
          <w:rtl/>
        </w:rPr>
        <w:t>،</w:t>
      </w:r>
      <w:r w:rsidRPr="00456662">
        <w:rPr>
          <w:rtl/>
        </w:rPr>
        <w:t xml:space="preserve"> ولكنّنا قد أشرنا إلى بعض ما يتعلّق بها في «تفسير الفاتحة»</w:t>
      </w:r>
      <w:r>
        <w:rPr>
          <w:rtl/>
        </w:rPr>
        <w:t>،</w:t>
      </w:r>
      <w:r w:rsidRPr="00456662">
        <w:rPr>
          <w:rtl/>
        </w:rPr>
        <w:t xml:space="preserve"> وفي «التفسير المنسوب إلى الإمام العسكريّ عليه السلام» أي أستعين على هذا الأمر بالله الّذي لا يستحقّ العبادة غيره</w:t>
      </w:r>
      <w:r>
        <w:rPr>
          <w:rtl/>
        </w:rPr>
        <w:t>،</w:t>
      </w:r>
      <w:r w:rsidRPr="00456662">
        <w:rPr>
          <w:rtl/>
        </w:rPr>
        <w:t xml:space="preserve"> المغيث إذا استغيث</w:t>
      </w:r>
      <w:r>
        <w:rPr>
          <w:rtl/>
        </w:rPr>
        <w:t>،</w:t>
      </w:r>
      <w:r w:rsidRPr="00456662">
        <w:rPr>
          <w:rtl/>
        </w:rPr>
        <w:t xml:space="preserve"> والمجيب إذا دعي</w:t>
      </w:r>
      <w:r>
        <w:rPr>
          <w:rtl/>
        </w:rPr>
        <w:t>،</w:t>
      </w:r>
      <w:r w:rsidRPr="00456662">
        <w:rPr>
          <w:rtl/>
        </w:rPr>
        <w:t xml:space="preserve"> «الرحمن» الّذي يرحم ببسط</w:t>
      </w:r>
    </w:p>
    <w:p w:rsidR="00F470B7" w:rsidRPr="00456662" w:rsidRDefault="00F470B7" w:rsidP="00930449">
      <w:pPr>
        <w:pStyle w:val="libNormal0"/>
        <w:rPr>
          <w:rtl/>
        </w:rPr>
      </w:pPr>
      <w:r>
        <w:rPr>
          <w:rtl/>
        </w:rPr>
        <w:br w:type="page"/>
      </w:r>
      <w:r w:rsidRPr="00456662">
        <w:rPr>
          <w:rtl/>
        </w:rPr>
        <w:lastRenderedPageBreak/>
        <w:t>الرزق علينا</w:t>
      </w:r>
      <w:r>
        <w:rPr>
          <w:rtl/>
        </w:rPr>
        <w:t>،</w:t>
      </w:r>
      <w:r w:rsidRPr="00456662">
        <w:rPr>
          <w:rtl/>
        </w:rPr>
        <w:t xml:space="preserve"> «الرحيم» بنا في أدياننا ودنيانا وآخرتنا</w:t>
      </w:r>
      <w:r>
        <w:rPr>
          <w:rtl/>
        </w:rPr>
        <w:t>،</w:t>
      </w:r>
      <w:r w:rsidRPr="00456662">
        <w:rPr>
          <w:rtl/>
        </w:rPr>
        <w:t xml:space="preserve"> خفّف الله علينا الدين</w:t>
      </w:r>
      <w:r>
        <w:rPr>
          <w:rtl/>
        </w:rPr>
        <w:t>،</w:t>
      </w:r>
      <w:r w:rsidRPr="00456662">
        <w:rPr>
          <w:rtl/>
        </w:rPr>
        <w:t xml:space="preserve"> وجعله سهلا خفيفا</w:t>
      </w:r>
      <w:r>
        <w:rPr>
          <w:rtl/>
        </w:rPr>
        <w:t>،</w:t>
      </w:r>
      <w:r w:rsidRPr="00456662">
        <w:rPr>
          <w:rtl/>
        </w:rPr>
        <w:t xml:space="preserve"> وهو يرحمنا بتمييزنا من أعدائه.</w:t>
      </w:r>
    </w:p>
    <w:p w:rsidR="00F470B7" w:rsidRDefault="00F470B7" w:rsidP="00086944">
      <w:pPr>
        <w:pStyle w:val="Heading2"/>
        <w:rPr>
          <w:rtl/>
        </w:rPr>
      </w:pPr>
      <w:bookmarkStart w:id="54" w:name="_Toc534539995"/>
      <w:r w:rsidRPr="00456662">
        <w:rPr>
          <w:rtl/>
        </w:rPr>
        <w:t xml:space="preserve">الآية الثانية : </w:t>
      </w:r>
      <w:r w:rsidRPr="00D02CEF">
        <w:rPr>
          <w:rStyle w:val="libAlaemChar"/>
          <w:rtl/>
        </w:rPr>
        <w:t>(</w:t>
      </w:r>
      <w:r w:rsidRPr="009E78CC">
        <w:rPr>
          <w:rStyle w:val="libAieChar"/>
          <w:rtl/>
        </w:rPr>
        <w:t>قُلْ هُوَ اللهُ أَحَدٌ</w:t>
      </w:r>
      <w:r w:rsidRPr="00D02CEF">
        <w:rPr>
          <w:rStyle w:val="libAlaemChar"/>
          <w:rtl/>
        </w:rPr>
        <w:t>)</w:t>
      </w:r>
      <w:bookmarkEnd w:id="54"/>
    </w:p>
    <w:p w:rsidR="00F470B7" w:rsidRPr="00456662" w:rsidRDefault="00F470B7" w:rsidP="00596B52">
      <w:pPr>
        <w:pStyle w:val="libNormal"/>
        <w:rPr>
          <w:rtl/>
        </w:rPr>
      </w:pPr>
      <w:r w:rsidRPr="00456662">
        <w:rPr>
          <w:rtl/>
        </w:rPr>
        <w:t>وهذه الآية مشتملة على أربع كلمات من نوعي الكلمة على الق</w:t>
      </w:r>
      <w:r>
        <w:rPr>
          <w:rtl/>
        </w:rPr>
        <w:t>راءة المشهورة من إثبات الأولى،</w:t>
      </w:r>
      <w:r w:rsidRPr="00456662">
        <w:rPr>
          <w:rtl/>
        </w:rPr>
        <w:t>أو ثلاث على الشاذّة من إسقاطها</w:t>
      </w:r>
      <w:r>
        <w:rPr>
          <w:rtl/>
        </w:rPr>
        <w:t>،</w:t>
      </w:r>
      <w:r w:rsidRPr="00456662">
        <w:rPr>
          <w:rtl/>
        </w:rPr>
        <w:t xml:space="preserve"> واستيفاء البحث عنها في مقاصد أربعة :</w:t>
      </w:r>
    </w:p>
    <w:p w:rsidR="00F470B7" w:rsidRPr="00456662" w:rsidRDefault="00F470B7" w:rsidP="00086944">
      <w:pPr>
        <w:pStyle w:val="Heading2"/>
        <w:rPr>
          <w:rtl/>
        </w:rPr>
      </w:pPr>
      <w:bookmarkStart w:id="55" w:name="_Toc534539996"/>
      <w:r>
        <w:rPr>
          <w:rtl/>
        </w:rPr>
        <w:t>[</w:t>
      </w:r>
      <w:r w:rsidRPr="00456662">
        <w:rPr>
          <w:rtl/>
        </w:rPr>
        <w:t>المقصد</w:t>
      </w:r>
      <w:r>
        <w:rPr>
          <w:rtl/>
        </w:rPr>
        <w:t>]</w:t>
      </w:r>
      <w:r w:rsidRPr="00456662">
        <w:rPr>
          <w:rtl/>
        </w:rPr>
        <w:t xml:space="preserve"> الأوّل : في الأولى</w:t>
      </w:r>
      <w:r>
        <w:rPr>
          <w:rFonts w:hint="cs"/>
          <w:rtl/>
        </w:rPr>
        <w:t xml:space="preserve"> </w:t>
      </w:r>
      <w:r>
        <w:rPr>
          <w:rtl/>
        </w:rPr>
        <w:t>[</w:t>
      </w:r>
      <w:r w:rsidRPr="00456662">
        <w:rPr>
          <w:rtl/>
        </w:rPr>
        <w:t>وهي كلمة «قل»</w:t>
      </w:r>
      <w:r>
        <w:rPr>
          <w:rtl/>
        </w:rPr>
        <w:t>]</w:t>
      </w:r>
      <w:bookmarkEnd w:id="55"/>
    </w:p>
    <w:p w:rsidR="00F470B7" w:rsidRPr="00456662" w:rsidRDefault="00F470B7" w:rsidP="00596B52">
      <w:pPr>
        <w:pStyle w:val="libNormal"/>
        <w:rPr>
          <w:rtl/>
        </w:rPr>
      </w:pPr>
      <w:r w:rsidRPr="00456662">
        <w:rPr>
          <w:rtl/>
        </w:rPr>
        <w:t>وهي مشتقّة من «القول» بالأصغر</w:t>
      </w:r>
      <w:r>
        <w:rPr>
          <w:rtl/>
        </w:rPr>
        <w:t>،</w:t>
      </w:r>
      <w:r w:rsidRPr="00456662">
        <w:rPr>
          <w:rtl/>
        </w:rPr>
        <w:t xml:space="preserve"> وتقليباته ستّة بالأكبر كما في كلّ ثلاثيّ</w:t>
      </w:r>
      <w:r>
        <w:rPr>
          <w:rtl/>
        </w:rPr>
        <w:t>،</w:t>
      </w:r>
      <w:r w:rsidRPr="00456662">
        <w:rPr>
          <w:rtl/>
        </w:rPr>
        <w:t xml:space="preserve"> فإنّها الحاصلة من ضرب الثلاثة في الاثنين</w:t>
      </w:r>
      <w:r>
        <w:rPr>
          <w:rtl/>
        </w:rPr>
        <w:t>،</w:t>
      </w:r>
      <w:r w:rsidRPr="00456662">
        <w:rPr>
          <w:rtl/>
        </w:rPr>
        <w:t xml:space="preserve"> كما أنّها في الرباعيّ أربعة وعشرون</w:t>
      </w:r>
      <w:r>
        <w:rPr>
          <w:rtl/>
        </w:rPr>
        <w:t>،</w:t>
      </w:r>
      <w:r w:rsidRPr="00456662">
        <w:rPr>
          <w:rtl/>
        </w:rPr>
        <w:t xml:space="preserve"> وفي الخماسيّ مائة وعشرون. فإنّ الأولى من الأربعة في الستّة</w:t>
      </w:r>
      <w:r>
        <w:rPr>
          <w:rtl/>
        </w:rPr>
        <w:t>،</w:t>
      </w:r>
      <w:r w:rsidRPr="00456662">
        <w:rPr>
          <w:rtl/>
        </w:rPr>
        <w:t xml:space="preserve"> والثانية من الخمسة في الأولى</w:t>
      </w:r>
      <w:r>
        <w:rPr>
          <w:rtl/>
        </w:rPr>
        <w:t>،</w:t>
      </w:r>
      <w:r w:rsidRPr="00456662">
        <w:rPr>
          <w:rtl/>
        </w:rPr>
        <w:t xml:space="preserve"> والموضوع في تقليبات الأخيرين ولا سيّما الأخير نزر ؛ بخلاف الأوّل لكثرة الموضوع فيه ؛ بل قد لا يوجد في تقليباته مهمل كما في قول المبحوث عنه.</w:t>
      </w:r>
    </w:p>
    <w:p w:rsidR="00F470B7" w:rsidRDefault="00F470B7" w:rsidP="00596B52">
      <w:pPr>
        <w:pStyle w:val="libNormal"/>
        <w:rPr>
          <w:rtl/>
        </w:rPr>
      </w:pPr>
      <w:r w:rsidRPr="00456662">
        <w:rPr>
          <w:rtl/>
        </w:rPr>
        <w:t>أمّا «القول» فواضح.</w:t>
      </w:r>
    </w:p>
    <w:p w:rsidR="00F470B7" w:rsidRPr="00456662" w:rsidRDefault="00F470B7" w:rsidP="00596B52">
      <w:pPr>
        <w:pStyle w:val="libNormal"/>
        <w:rPr>
          <w:rtl/>
        </w:rPr>
      </w:pPr>
      <w:r>
        <w:rPr>
          <w:rtl/>
        </w:rPr>
        <w:t>و «</w:t>
      </w:r>
      <w:r w:rsidRPr="00456662">
        <w:rPr>
          <w:rtl/>
        </w:rPr>
        <w:t xml:space="preserve">القلو» بالكسر ؛ كما في القاموس </w:t>
      </w:r>
      <w:r w:rsidRPr="00D02CEF">
        <w:rPr>
          <w:rStyle w:val="libFootnotenumChar"/>
          <w:rtl/>
        </w:rPr>
        <w:t>(1)</w:t>
      </w:r>
      <w:r w:rsidRPr="00456662">
        <w:rPr>
          <w:rtl/>
        </w:rPr>
        <w:t xml:space="preserve"> : «الخفيف من كلّ شيء»</w:t>
      </w:r>
      <w:r>
        <w:rPr>
          <w:rtl/>
        </w:rPr>
        <w:t xml:space="preserve"> و «</w:t>
      </w:r>
      <w:r w:rsidRPr="00456662">
        <w:rPr>
          <w:rtl/>
        </w:rPr>
        <w:t>الحمار الفتيّ» وبهاء الدابّة تتقدّم بصاحبها. وفسّره الرازيّ بحمار الوحش.</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القاموس المحيط 4 : 382.</w:t>
      </w:r>
    </w:p>
    <w:p w:rsidR="00F470B7" w:rsidRDefault="00F470B7" w:rsidP="00596B52">
      <w:pPr>
        <w:pStyle w:val="libNormal"/>
        <w:rPr>
          <w:rtl/>
        </w:rPr>
      </w:pPr>
      <w:r>
        <w:rPr>
          <w:rtl/>
        </w:rPr>
        <w:br w:type="page"/>
      </w:r>
      <w:r>
        <w:rPr>
          <w:rtl/>
        </w:rPr>
        <w:lastRenderedPageBreak/>
        <w:t>و «</w:t>
      </w:r>
      <w:r w:rsidRPr="00456662">
        <w:rPr>
          <w:rtl/>
        </w:rPr>
        <w:t>الوقل» بالسكون : «شجرة المقل» أو «ثمره» أو «يابسه» ويقال : «وقل في الجبل» : إذا صعده. وربّما يفسّر «الوقل» بالوعل</w:t>
      </w:r>
      <w:r>
        <w:rPr>
          <w:rtl/>
        </w:rPr>
        <w:t>،</w:t>
      </w:r>
      <w:r w:rsidRPr="00456662">
        <w:rPr>
          <w:rtl/>
        </w:rPr>
        <w:t xml:space="preserve"> وهو «تيس الجبل»</w:t>
      </w:r>
      <w:r>
        <w:rPr>
          <w:rtl/>
        </w:rPr>
        <w:t>.</w:t>
      </w:r>
    </w:p>
    <w:p w:rsidR="00F470B7" w:rsidRDefault="00F470B7" w:rsidP="00596B52">
      <w:pPr>
        <w:pStyle w:val="libNormal"/>
        <w:rPr>
          <w:rtl/>
        </w:rPr>
      </w:pPr>
      <w:r>
        <w:rPr>
          <w:rtl/>
        </w:rPr>
        <w:t>و «</w:t>
      </w:r>
      <w:r w:rsidRPr="00456662">
        <w:rPr>
          <w:rtl/>
        </w:rPr>
        <w:t>الولق» : السرعة</w:t>
      </w:r>
      <w:r>
        <w:rPr>
          <w:rtl/>
        </w:rPr>
        <w:t>،</w:t>
      </w:r>
      <w:r w:rsidRPr="00456662">
        <w:rPr>
          <w:rtl/>
        </w:rPr>
        <w:t xml:space="preserve"> ويقال : «ولق» «يلق» : إذا أسرع.</w:t>
      </w:r>
    </w:p>
    <w:p w:rsidR="00F470B7" w:rsidRDefault="00F470B7" w:rsidP="00596B52">
      <w:pPr>
        <w:pStyle w:val="libNormal"/>
        <w:rPr>
          <w:rtl/>
        </w:rPr>
      </w:pPr>
      <w:r>
        <w:rPr>
          <w:rtl/>
        </w:rPr>
        <w:t>و «</w:t>
      </w:r>
      <w:r w:rsidRPr="00456662">
        <w:rPr>
          <w:rtl/>
        </w:rPr>
        <w:t>الولقى» : الناقة السريعة.</w:t>
      </w:r>
    </w:p>
    <w:p w:rsidR="00F470B7" w:rsidRDefault="00F470B7" w:rsidP="00596B52">
      <w:pPr>
        <w:pStyle w:val="libNormal"/>
        <w:rPr>
          <w:rtl/>
        </w:rPr>
      </w:pPr>
      <w:r>
        <w:rPr>
          <w:rtl/>
        </w:rPr>
        <w:t>و «</w:t>
      </w:r>
      <w:r w:rsidRPr="00456662">
        <w:rPr>
          <w:rtl/>
        </w:rPr>
        <w:t>اللوق» كاللوقة : الزبدة من اللّبن</w:t>
      </w:r>
      <w:r>
        <w:rPr>
          <w:rtl/>
        </w:rPr>
        <w:t>،</w:t>
      </w:r>
      <w:r w:rsidRPr="00456662">
        <w:rPr>
          <w:rtl/>
        </w:rPr>
        <w:t xml:space="preserve"> ويقال : «لوّق طعامه» : إذا أصلحه بالزبد. ومنه الحديث : «لا آكل الطعام إلّا ما لوّق لي» </w:t>
      </w:r>
      <w:r w:rsidRPr="00D02CEF">
        <w:rPr>
          <w:rStyle w:val="libFootnotenumChar"/>
          <w:rtl/>
        </w:rPr>
        <w:t>(1)</w:t>
      </w:r>
      <w:r>
        <w:rPr>
          <w:rtl/>
        </w:rPr>
        <w:t>.</w:t>
      </w:r>
    </w:p>
    <w:p w:rsidR="00F470B7" w:rsidRPr="00456662" w:rsidRDefault="00F470B7" w:rsidP="00596B52">
      <w:pPr>
        <w:pStyle w:val="libNormal"/>
        <w:rPr>
          <w:rtl/>
        </w:rPr>
      </w:pPr>
      <w:r>
        <w:rPr>
          <w:rtl/>
        </w:rPr>
        <w:t>و «</w:t>
      </w:r>
      <w:r w:rsidRPr="00456662">
        <w:rPr>
          <w:rtl/>
        </w:rPr>
        <w:t>اللقو» كاللقوة : العقاب أو الأنثى منه</w:t>
      </w:r>
      <w:r>
        <w:rPr>
          <w:rtl/>
        </w:rPr>
        <w:t>،</w:t>
      </w:r>
      <w:r w:rsidRPr="00456662">
        <w:rPr>
          <w:rtl/>
        </w:rPr>
        <w:t xml:space="preserve"> أو السريعة الخفيفة</w:t>
      </w:r>
      <w:r>
        <w:rPr>
          <w:rtl/>
        </w:rPr>
        <w:t>،</w:t>
      </w:r>
      <w:r w:rsidRPr="00456662">
        <w:rPr>
          <w:rtl/>
        </w:rPr>
        <w:t xml:space="preserve"> وبالكسر :</w:t>
      </w:r>
      <w:r>
        <w:rPr>
          <w:rFonts w:hint="cs"/>
          <w:rtl/>
        </w:rPr>
        <w:t xml:space="preserve"> </w:t>
      </w:r>
      <w:r w:rsidRPr="00456662">
        <w:rPr>
          <w:rtl/>
        </w:rPr>
        <w:t>المرأة السريعة اللقاح.</w:t>
      </w:r>
    </w:p>
    <w:p w:rsidR="00F470B7" w:rsidRPr="00456662" w:rsidRDefault="00F470B7" w:rsidP="00596B52">
      <w:pPr>
        <w:pStyle w:val="libNormal"/>
        <w:rPr>
          <w:rtl/>
        </w:rPr>
      </w:pPr>
      <w:r w:rsidRPr="00456662">
        <w:rPr>
          <w:rtl/>
        </w:rPr>
        <w:t xml:space="preserve">وفي تفسير الرازيّ وكلّيّات أبي البقاء : إنّ تركيب «القول» في جميع تقاليبه يدلّ على الخفّة والسهولة </w:t>
      </w:r>
      <w:r w:rsidRPr="00D02CEF">
        <w:rPr>
          <w:rStyle w:val="libFootnotenumChar"/>
          <w:rtl/>
        </w:rPr>
        <w:t>(2)</w:t>
      </w:r>
      <w:r>
        <w:rPr>
          <w:rtl/>
        </w:rPr>
        <w:t>.</w:t>
      </w:r>
      <w:r w:rsidRPr="00456662">
        <w:rPr>
          <w:rtl/>
        </w:rPr>
        <w:t xml:space="preserve"> وفيه نظر</w:t>
      </w:r>
      <w:r>
        <w:rPr>
          <w:rtl/>
        </w:rPr>
        <w:t>،</w:t>
      </w:r>
      <w:r w:rsidRPr="00456662">
        <w:rPr>
          <w:rtl/>
        </w:rPr>
        <w:t xml:space="preserve"> لانتقاضه بالنسبة إلى بعض المعاني وإن أمكن بالنسبة إلى أكثرها</w:t>
      </w:r>
      <w:r>
        <w:rPr>
          <w:rtl/>
        </w:rPr>
        <w:t>،</w:t>
      </w:r>
      <w:r w:rsidRPr="00456662">
        <w:rPr>
          <w:rtl/>
        </w:rPr>
        <w:t xml:space="preserve"> فتدبّر.</w:t>
      </w:r>
    </w:p>
    <w:p w:rsidR="00F470B7" w:rsidRPr="00456662" w:rsidRDefault="00F470B7" w:rsidP="00596B52">
      <w:pPr>
        <w:pStyle w:val="libNormal"/>
        <w:rPr>
          <w:rtl/>
        </w:rPr>
      </w:pPr>
      <w:r w:rsidRPr="00456662">
        <w:rPr>
          <w:rtl/>
        </w:rPr>
        <w:t>وفي الثاني : إنّ «القول»</w:t>
      </w:r>
      <w:r>
        <w:rPr>
          <w:rtl/>
        </w:rPr>
        <w:t xml:space="preserve"> و «</w:t>
      </w:r>
      <w:r w:rsidRPr="00456662">
        <w:rPr>
          <w:rtl/>
        </w:rPr>
        <w:t>الكلام»</w:t>
      </w:r>
      <w:r>
        <w:rPr>
          <w:rtl/>
        </w:rPr>
        <w:t xml:space="preserve"> و «</w:t>
      </w:r>
      <w:r w:rsidRPr="00456662">
        <w:rPr>
          <w:rtl/>
        </w:rPr>
        <w:t>اللفظ» من حيث اللغة بمعنى ؛ يطلق على كلّ حرف من حروف المعجم</w:t>
      </w:r>
      <w:r>
        <w:rPr>
          <w:rtl/>
        </w:rPr>
        <w:t>،</w:t>
      </w:r>
      <w:r w:rsidRPr="00456662">
        <w:rPr>
          <w:rtl/>
        </w:rPr>
        <w:t xml:space="preserve"> ومن حروف المعاني</w:t>
      </w:r>
      <w:r>
        <w:rPr>
          <w:rtl/>
        </w:rPr>
        <w:t>،</w:t>
      </w:r>
      <w:r w:rsidRPr="00456662">
        <w:rPr>
          <w:rtl/>
        </w:rPr>
        <w:t xml:space="preserve"> وعلى أكثر منه مفيدا كان أو لا</w:t>
      </w:r>
      <w:r>
        <w:rPr>
          <w:rtl/>
        </w:rPr>
        <w:t>،</w:t>
      </w:r>
      <w:r w:rsidRPr="00456662">
        <w:rPr>
          <w:rtl/>
        </w:rPr>
        <w:t xml:space="preserve"> لكنّ «القول» اشتهر في المفيد بخلاف «اللفظ» واشتهر «الكلام» في المركّب من جزئين فصاعدا. انتهى.</w:t>
      </w:r>
    </w:p>
    <w:p w:rsidR="00F470B7" w:rsidRPr="00456662" w:rsidRDefault="00F470B7" w:rsidP="00596B52">
      <w:pPr>
        <w:pStyle w:val="libNormal"/>
        <w:rPr>
          <w:rtl/>
        </w:rPr>
      </w:pPr>
      <w:r w:rsidRPr="00456662">
        <w:rPr>
          <w:rtl/>
        </w:rPr>
        <w:t>ومن خواصّ هذا الباب أنّ المفعول فيه لا تكون إلّا جملة</w:t>
      </w:r>
      <w:r>
        <w:rPr>
          <w:rtl/>
        </w:rPr>
        <w:t>،</w:t>
      </w:r>
      <w:r w:rsidRPr="00456662">
        <w:rPr>
          <w:rtl/>
        </w:rPr>
        <w:t xml:space="preserve"> ومن هنا يكسر همزة «إنّ» في صدرها لئلّا تؤوّل بالمفرد</w:t>
      </w:r>
      <w:r>
        <w:rPr>
          <w:rtl/>
        </w:rPr>
        <w:t>،</w:t>
      </w:r>
      <w:r w:rsidRPr="00456662">
        <w:rPr>
          <w:rtl/>
        </w:rPr>
        <w:t xml:space="preserve"> وهل هي حينئذ مفعول به أو مفعول مطلق نوعي لدلالتها على نوع خاصّ من القول</w:t>
      </w:r>
      <w:r>
        <w:rPr>
          <w:rtl/>
        </w:rPr>
        <w:t>؟</w:t>
      </w:r>
      <w:r w:rsidRPr="00456662">
        <w:rPr>
          <w:rtl/>
        </w:rPr>
        <w:t xml:space="preserve"> خلاف</w:t>
      </w:r>
      <w:r>
        <w:rPr>
          <w:rtl/>
        </w:rPr>
        <w:t>،</w:t>
      </w:r>
      <w:r w:rsidRPr="00456662">
        <w:rPr>
          <w:rtl/>
        </w:rPr>
        <w:t xml:space="preserve"> والأصحّ</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النهاية</w:t>
      </w:r>
      <w:r>
        <w:rPr>
          <w:rtl/>
        </w:rPr>
        <w:t>،</w:t>
      </w:r>
      <w:r w:rsidRPr="00456662">
        <w:rPr>
          <w:rtl/>
        </w:rPr>
        <w:t xml:space="preserve"> لابن الأثير 4 : 278.</w:t>
      </w:r>
    </w:p>
    <w:p w:rsidR="00F470B7" w:rsidRPr="00456662" w:rsidRDefault="00F470B7" w:rsidP="002F2D66">
      <w:pPr>
        <w:pStyle w:val="libFootnote0"/>
        <w:rPr>
          <w:rtl/>
        </w:rPr>
      </w:pPr>
      <w:r>
        <w:rPr>
          <w:rtl/>
        </w:rPr>
        <w:t>(</w:t>
      </w:r>
      <w:r w:rsidRPr="00456662">
        <w:rPr>
          <w:rtl/>
        </w:rPr>
        <w:t>2) انظر : التفسير الكبير 32 : 174.</w:t>
      </w:r>
    </w:p>
    <w:p w:rsidR="00F470B7" w:rsidRPr="00456662" w:rsidRDefault="00F470B7" w:rsidP="00930449">
      <w:pPr>
        <w:pStyle w:val="libNormal0"/>
        <w:rPr>
          <w:rtl/>
        </w:rPr>
      </w:pPr>
      <w:r>
        <w:rPr>
          <w:rtl/>
        </w:rPr>
        <w:br w:type="page"/>
      </w:r>
      <w:r w:rsidRPr="00456662">
        <w:rPr>
          <w:rtl/>
        </w:rPr>
        <w:lastRenderedPageBreak/>
        <w:t>الأشهر هو الأوّل</w:t>
      </w:r>
      <w:r>
        <w:rPr>
          <w:rtl/>
        </w:rPr>
        <w:t>،</w:t>
      </w:r>
      <w:r w:rsidRPr="00456662">
        <w:rPr>
          <w:rtl/>
        </w:rPr>
        <w:t xml:space="preserve"> لصحّة الإخبار عنها بأنّها مقولة</w:t>
      </w:r>
      <w:r>
        <w:rPr>
          <w:rtl/>
        </w:rPr>
        <w:t>،</w:t>
      </w:r>
      <w:r w:rsidRPr="00456662">
        <w:rPr>
          <w:rtl/>
        </w:rPr>
        <w:t xml:space="preserve"> والمطلق النوعي ليس بهذه المثابة لكونه عين الفعل</w:t>
      </w:r>
      <w:r>
        <w:rPr>
          <w:rtl/>
        </w:rPr>
        <w:t>،</w:t>
      </w:r>
      <w:r w:rsidRPr="00456662">
        <w:rPr>
          <w:rtl/>
        </w:rPr>
        <w:t xml:space="preserve"> والفعل والمفعول به متغايران كما لا يخفى.</w:t>
      </w:r>
    </w:p>
    <w:p w:rsidR="00F470B7" w:rsidRPr="00456662" w:rsidRDefault="00F470B7" w:rsidP="00086944">
      <w:pPr>
        <w:pStyle w:val="Heading2"/>
        <w:rPr>
          <w:rtl/>
        </w:rPr>
      </w:pPr>
      <w:bookmarkStart w:id="56" w:name="_Toc534539997"/>
      <w:r w:rsidRPr="00456662">
        <w:rPr>
          <w:rtl/>
        </w:rPr>
        <w:t>المقصد الثاني : في الثانية</w:t>
      </w:r>
      <w:r>
        <w:rPr>
          <w:rFonts w:hint="cs"/>
          <w:rtl/>
        </w:rPr>
        <w:t xml:space="preserve"> </w:t>
      </w:r>
      <w:r w:rsidRPr="00456662">
        <w:rPr>
          <w:rtl/>
        </w:rPr>
        <w:t xml:space="preserve">: </w:t>
      </w:r>
      <w:r>
        <w:rPr>
          <w:rtl/>
        </w:rPr>
        <w:t>[</w:t>
      </w:r>
      <w:r w:rsidRPr="00456662">
        <w:rPr>
          <w:rtl/>
        </w:rPr>
        <w:t>وهي كلمة «هو»</w:t>
      </w:r>
      <w:r>
        <w:rPr>
          <w:rtl/>
        </w:rPr>
        <w:t>]</w:t>
      </w:r>
      <w:bookmarkEnd w:id="56"/>
    </w:p>
    <w:p w:rsidR="00F470B7" w:rsidRPr="00456662" w:rsidRDefault="00F470B7" w:rsidP="00596B52">
      <w:pPr>
        <w:pStyle w:val="libNormal"/>
        <w:rPr>
          <w:rtl/>
        </w:rPr>
      </w:pPr>
      <w:r w:rsidRPr="00456662">
        <w:rPr>
          <w:rtl/>
        </w:rPr>
        <w:t>وهي بحر فيها اسم وضمير</w:t>
      </w:r>
      <w:r>
        <w:rPr>
          <w:rtl/>
        </w:rPr>
        <w:t>،</w:t>
      </w:r>
      <w:r w:rsidRPr="00456662">
        <w:rPr>
          <w:rtl/>
        </w:rPr>
        <w:t xml:space="preserve"> مرجعه الغائب.</w:t>
      </w:r>
    </w:p>
    <w:p w:rsidR="00F470B7" w:rsidRPr="00456662" w:rsidRDefault="00F470B7" w:rsidP="00596B52">
      <w:pPr>
        <w:pStyle w:val="libNormal"/>
        <w:rPr>
          <w:rtl/>
        </w:rPr>
      </w:pPr>
      <w:r w:rsidRPr="00456662">
        <w:rPr>
          <w:rtl/>
        </w:rPr>
        <w:t>وفي كتاب سيبويه : وأمّا المضمر المحدّث عنه</w:t>
      </w:r>
      <w:r>
        <w:rPr>
          <w:rtl/>
        </w:rPr>
        <w:t>،</w:t>
      </w:r>
      <w:r w:rsidRPr="00456662">
        <w:rPr>
          <w:rtl/>
        </w:rPr>
        <w:t xml:space="preserve"> فعلامته «هو» وإن كان مؤنثا فعلامته «هي»</w:t>
      </w:r>
      <w:r>
        <w:rPr>
          <w:rtl/>
        </w:rPr>
        <w:t>.</w:t>
      </w:r>
      <w:r w:rsidRPr="00456662">
        <w:rPr>
          <w:rtl/>
        </w:rPr>
        <w:t xml:space="preserve"> انتهى.</w:t>
      </w:r>
    </w:p>
    <w:p w:rsidR="00F470B7" w:rsidRPr="00456662" w:rsidRDefault="00F470B7" w:rsidP="00596B52">
      <w:pPr>
        <w:pStyle w:val="libNormal"/>
        <w:rPr>
          <w:rtl/>
        </w:rPr>
      </w:pPr>
      <w:r w:rsidRPr="00456662">
        <w:rPr>
          <w:rtl/>
        </w:rPr>
        <w:t>هذا مذهب البصريّين</w:t>
      </w:r>
      <w:r>
        <w:rPr>
          <w:rtl/>
        </w:rPr>
        <w:t>،</w:t>
      </w:r>
      <w:r w:rsidRPr="00456662">
        <w:rPr>
          <w:rtl/>
        </w:rPr>
        <w:t xml:space="preserve"> والكوفيّون يزعمون أنّ الاسم هو «الهاء»</w:t>
      </w:r>
      <w:r>
        <w:rPr>
          <w:rtl/>
        </w:rPr>
        <w:t>، و «</w:t>
      </w:r>
      <w:r w:rsidRPr="00456662">
        <w:rPr>
          <w:rtl/>
        </w:rPr>
        <w:t>الواو» إشباع للحركة. وإذا جيء بها للفرق بين النعت والخبر</w:t>
      </w:r>
      <w:r>
        <w:rPr>
          <w:rtl/>
        </w:rPr>
        <w:t xml:space="preserve"> فـ </w:t>
      </w:r>
      <w:r w:rsidRPr="00456662">
        <w:rPr>
          <w:rtl/>
        </w:rPr>
        <w:t>«هو» حرف عند غير الأخفش</w:t>
      </w:r>
      <w:r>
        <w:rPr>
          <w:rtl/>
        </w:rPr>
        <w:t>،</w:t>
      </w:r>
      <w:r w:rsidRPr="00456662">
        <w:rPr>
          <w:rtl/>
        </w:rPr>
        <w:t xml:space="preserve"> وتسمّى فصلا وعمادا</w:t>
      </w:r>
      <w:r>
        <w:rPr>
          <w:rtl/>
        </w:rPr>
        <w:t>،</w:t>
      </w:r>
      <w:r w:rsidRPr="00456662">
        <w:rPr>
          <w:rtl/>
        </w:rPr>
        <w:t xml:space="preserve"> وحينئذ فلا محلّ لها من الإعراب ؛ حتّى عنده</w:t>
      </w:r>
      <w:r>
        <w:rPr>
          <w:rtl/>
        </w:rPr>
        <w:t>،</w:t>
      </w:r>
      <w:r w:rsidRPr="00456662">
        <w:rPr>
          <w:rtl/>
        </w:rPr>
        <w:t xml:space="preserve"> لكونها</w:t>
      </w:r>
      <w:r>
        <w:rPr>
          <w:rtl/>
        </w:rPr>
        <w:t xml:space="preserve"> كـ </w:t>
      </w:r>
      <w:r w:rsidRPr="00456662">
        <w:rPr>
          <w:rtl/>
        </w:rPr>
        <w:t>«صه»</w:t>
      </w:r>
      <w:r>
        <w:rPr>
          <w:rtl/>
        </w:rPr>
        <w:t xml:space="preserve"> و «</w:t>
      </w:r>
      <w:r w:rsidRPr="00456662">
        <w:rPr>
          <w:rtl/>
        </w:rPr>
        <w:t>نزال»</w:t>
      </w:r>
      <w:r>
        <w:rPr>
          <w:rtl/>
        </w:rPr>
        <w:t>،</w:t>
      </w:r>
      <w:r w:rsidRPr="00456662">
        <w:rPr>
          <w:rtl/>
        </w:rPr>
        <w:t xml:space="preserve"> واللّام الداخلة على الوصف على تقدير اسميّتها.</w:t>
      </w:r>
    </w:p>
    <w:p w:rsidR="00F470B7" w:rsidRPr="00456662" w:rsidRDefault="00F470B7" w:rsidP="00596B52">
      <w:pPr>
        <w:pStyle w:val="libNormal"/>
        <w:rPr>
          <w:rtl/>
        </w:rPr>
      </w:pPr>
      <w:r w:rsidRPr="00456662">
        <w:rPr>
          <w:rtl/>
        </w:rPr>
        <w:t>ويستفاد من جملة من الروايات والأدعية استعمال هذه الكلمة اسما ظاهرا من أسماء الله الحسنى</w:t>
      </w:r>
      <w:r>
        <w:rPr>
          <w:rtl/>
        </w:rPr>
        <w:t>،</w:t>
      </w:r>
      <w:r w:rsidRPr="00456662">
        <w:rPr>
          <w:rtl/>
        </w:rPr>
        <w:t xml:space="preserve"> يدخله حرف النداء.</w:t>
      </w:r>
    </w:p>
    <w:p w:rsidR="00F470B7" w:rsidRPr="00456662" w:rsidRDefault="00F470B7" w:rsidP="00596B52">
      <w:pPr>
        <w:pStyle w:val="libNormal"/>
        <w:rPr>
          <w:rtl/>
        </w:rPr>
      </w:pPr>
      <w:r w:rsidRPr="00456662">
        <w:rPr>
          <w:rtl/>
        </w:rPr>
        <w:t>ولكن في الكلّيّات : وليس «هو» من الأسماء الحسنى ؛ بل «هو» ضمير يجوز إرجاعه لكلّ شيء جوهر أو عرض لفظا أو معنى</w:t>
      </w:r>
      <w:r>
        <w:rPr>
          <w:rtl/>
        </w:rPr>
        <w:t>،</w:t>
      </w:r>
      <w:r w:rsidRPr="00456662">
        <w:rPr>
          <w:rtl/>
        </w:rPr>
        <w:t xml:space="preserve"> إلّا أنّ بعض الطائفة يكنّون به عن الحقيقة المشهودة لهم والنور المطلق للمتجلّي لسرائرهم من وراء أستار الجبروت من حيث هي</w:t>
      </w:r>
      <w:r>
        <w:rPr>
          <w:rtl/>
        </w:rPr>
        <w:t>،</w:t>
      </w:r>
      <w:r w:rsidRPr="00456662">
        <w:rPr>
          <w:rtl/>
        </w:rPr>
        <w:t xml:space="preserve"> من غير ملاحظة اتّصافها بصفة من صفاتها</w:t>
      </w:r>
      <w:r>
        <w:rPr>
          <w:rtl/>
        </w:rPr>
        <w:t>،</w:t>
      </w:r>
      <w:r w:rsidRPr="00456662">
        <w:rPr>
          <w:rtl/>
        </w:rPr>
        <w:t xml:space="preserve"> ولذلك يضعونه موضع الموصوف ويجرون عليه الأسماء حتّى اسم الله. انتهى.</w:t>
      </w:r>
    </w:p>
    <w:p w:rsidR="00F470B7" w:rsidRPr="00456662" w:rsidRDefault="00F470B7" w:rsidP="00596B52">
      <w:pPr>
        <w:pStyle w:val="libNormal"/>
        <w:rPr>
          <w:rtl/>
        </w:rPr>
      </w:pPr>
      <w:r>
        <w:rPr>
          <w:rtl/>
        </w:rPr>
        <w:br w:type="page"/>
      </w:r>
      <w:r w:rsidRPr="00456662">
        <w:rPr>
          <w:rtl/>
        </w:rPr>
        <w:lastRenderedPageBreak/>
        <w:t>وفيه نظر لما أشرنا إليه.</w:t>
      </w:r>
    </w:p>
    <w:p w:rsidR="00F470B7" w:rsidRPr="00456662" w:rsidRDefault="00F470B7" w:rsidP="00596B52">
      <w:pPr>
        <w:pStyle w:val="libNormal"/>
        <w:rPr>
          <w:rtl/>
        </w:rPr>
      </w:pPr>
      <w:r w:rsidRPr="00456662">
        <w:rPr>
          <w:rtl/>
        </w:rPr>
        <w:t>وقد روي عن عليّ عليه السلام أنّه قال : رأيت الخضر في المنام قبل بدر بليلة</w:t>
      </w:r>
      <w:r>
        <w:rPr>
          <w:rtl/>
        </w:rPr>
        <w:t>،</w:t>
      </w:r>
      <w:r w:rsidRPr="00456662">
        <w:rPr>
          <w:rtl/>
        </w:rPr>
        <w:t xml:space="preserve"> فقلت له : علّمني شيئا انتصر به على الأعداء</w:t>
      </w:r>
      <w:r>
        <w:rPr>
          <w:rtl/>
        </w:rPr>
        <w:t>!</w:t>
      </w:r>
      <w:r w:rsidRPr="00456662">
        <w:rPr>
          <w:rtl/>
        </w:rPr>
        <w:t xml:space="preserve"> فقال : </w:t>
      </w:r>
      <w:r>
        <w:rPr>
          <w:rtl/>
        </w:rPr>
        <w:t>[</w:t>
      </w:r>
      <w:r w:rsidRPr="00456662">
        <w:rPr>
          <w:rtl/>
        </w:rPr>
        <w:t>قل</w:t>
      </w:r>
      <w:r>
        <w:rPr>
          <w:rtl/>
        </w:rPr>
        <w:t>]</w:t>
      </w:r>
      <w:r w:rsidRPr="00456662">
        <w:rPr>
          <w:rtl/>
        </w:rPr>
        <w:t xml:space="preserve"> «يا هو يا من لا هو إلّا هو» فلمّا أصبحت قصصتها على رسول الله صلّى الله عليه وآله فقال </w:t>
      </w:r>
      <w:r>
        <w:rPr>
          <w:rtl/>
        </w:rPr>
        <w:t>[</w:t>
      </w:r>
      <w:r w:rsidRPr="00456662">
        <w:rPr>
          <w:rtl/>
        </w:rPr>
        <w:t>لي</w:t>
      </w:r>
      <w:r>
        <w:rPr>
          <w:rtl/>
        </w:rPr>
        <w:t>]</w:t>
      </w:r>
      <w:r w:rsidRPr="00456662">
        <w:rPr>
          <w:rtl/>
        </w:rPr>
        <w:t xml:space="preserve"> : يا عليّ</w:t>
      </w:r>
      <w:r>
        <w:rPr>
          <w:rtl/>
        </w:rPr>
        <w:t>،</w:t>
      </w:r>
      <w:r w:rsidRPr="00456662">
        <w:rPr>
          <w:rtl/>
        </w:rPr>
        <w:t xml:space="preserve"> علّمت الاسم الأعظم</w:t>
      </w:r>
      <w:r>
        <w:rPr>
          <w:rtl/>
        </w:rPr>
        <w:t>!</w:t>
      </w:r>
      <w:r w:rsidRPr="00456662">
        <w:rPr>
          <w:rtl/>
        </w:rPr>
        <w:t xml:space="preserve"> فكان على لساني يوم بدر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وروي أنّه قرأ يوم بدر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فلمّا فرغ قال : يا هو</w:t>
      </w:r>
      <w:r>
        <w:rPr>
          <w:rtl/>
        </w:rPr>
        <w:t>!</w:t>
      </w:r>
      <w:r w:rsidRPr="00456662">
        <w:rPr>
          <w:rtl/>
        </w:rPr>
        <w:t xml:space="preserve"> يا من لا هو إلّا هو</w:t>
      </w:r>
      <w:r>
        <w:rPr>
          <w:rtl/>
        </w:rPr>
        <w:t>!</w:t>
      </w:r>
      <w:r w:rsidRPr="00456662">
        <w:rPr>
          <w:rtl/>
        </w:rPr>
        <w:t xml:space="preserve"> اغفر لي وانصرني على </w:t>
      </w:r>
      <w:r>
        <w:rPr>
          <w:rtl/>
        </w:rPr>
        <w:t>[</w:t>
      </w:r>
      <w:r w:rsidRPr="00456662">
        <w:rPr>
          <w:rtl/>
        </w:rPr>
        <w:t>القوم</w:t>
      </w:r>
      <w:r>
        <w:rPr>
          <w:rtl/>
        </w:rPr>
        <w:t>]</w:t>
      </w:r>
      <w:r w:rsidRPr="00456662">
        <w:rPr>
          <w:rtl/>
        </w:rPr>
        <w:t xml:space="preserve"> الكافرين </w:t>
      </w:r>
      <w:r w:rsidRPr="00D02CEF">
        <w:rPr>
          <w:rStyle w:val="libFootnotenumChar"/>
          <w:rtl/>
        </w:rPr>
        <w:t>(2)</w:t>
      </w:r>
      <w:r>
        <w:rPr>
          <w:rtl/>
        </w:rPr>
        <w:t>.</w:t>
      </w:r>
    </w:p>
    <w:p w:rsidR="00F470B7" w:rsidRPr="00456662" w:rsidRDefault="00F470B7" w:rsidP="00596B52">
      <w:pPr>
        <w:pStyle w:val="libNormal"/>
        <w:rPr>
          <w:rtl/>
        </w:rPr>
      </w:pPr>
      <w:r w:rsidRPr="00456662">
        <w:rPr>
          <w:rtl/>
        </w:rPr>
        <w:t>وروي أنّه كان يقول ذلك أيضا يوم صفّين وهو يطارد</w:t>
      </w:r>
      <w:r>
        <w:rPr>
          <w:rtl/>
        </w:rPr>
        <w:t>،</w:t>
      </w:r>
      <w:r w:rsidRPr="00456662">
        <w:rPr>
          <w:rtl/>
        </w:rPr>
        <w:t xml:space="preserve"> فقال له عمّار بن ياسر : يا أمير المؤمنين</w:t>
      </w:r>
      <w:r>
        <w:rPr>
          <w:rtl/>
        </w:rPr>
        <w:t>،</w:t>
      </w:r>
      <w:r w:rsidRPr="00456662">
        <w:rPr>
          <w:rtl/>
        </w:rPr>
        <w:t xml:space="preserve"> ما هذه الكنايات</w:t>
      </w:r>
      <w:r>
        <w:rPr>
          <w:rtl/>
        </w:rPr>
        <w:t>؟</w:t>
      </w:r>
      <w:r w:rsidRPr="00456662">
        <w:rPr>
          <w:rtl/>
        </w:rPr>
        <w:t xml:space="preserve"> فقال عليه السلام : اسم الله الأعظم</w:t>
      </w:r>
      <w:r>
        <w:rPr>
          <w:rtl/>
        </w:rPr>
        <w:t>،</w:t>
      </w:r>
      <w:r w:rsidRPr="00456662">
        <w:rPr>
          <w:rtl/>
        </w:rPr>
        <w:t xml:space="preserve"> وعماد التوحيد </w:t>
      </w:r>
      <w:r>
        <w:rPr>
          <w:rtl/>
        </w:rPr>
        <w:t>[</w:t>
      </w:r>
      <w:r w:rsidRPr="00456662">
        <w:rPr>
          <w:rtl/>
        </w:rPr>
        <w:t>لله</w:t>
      </w:r>
      <w:r>
        <w:rPr>
          <w:rtl/>
        </w:rPr>
        <w:t>]</w:t>
      </w:r>
      <w:r w:rsidRPr="00456662">
        <w:rPr>
          <w:rtl/>
        </w:rPr>
        <w:t xml:space="preserve"> </w:t>
      </w:r>
      <w:r>
        <w:rPr>
          <w:rtl/>
        </w:rPr>
        <w:t>(</w:t>
      </w:r>
      <w:r w:rsidRPr="00456662">
        <w:rPr>
          <w:rtl/>
        </w:rPr>
        <w:t>لا إله إلّا هو</w:t>
      </w:r>
      <w:r>
        <w:rPr>
          <w:rtl/>
        </w:rPr>
        <w:t>)</w:t>
      </w:r>
      <w:r w:rsidRPr="00456662">
        <w:rPr>
          <w:rtl/>
        </w:rPr>
        <w:t xml:space="preserve"> </w:t>
      </w:r>
      <w:r>
        <w:rPr>
          <w:rtl/>
        </w:rPr>
        <w:t>[</w:t>
      </w:r>
      <w:r w:rsidRPr="00456662">
        <w:rPr>
          <w:rtl/>
        </w:rPr>
        <w:t xml:space="preserve">ثمّ قرأ </w:t>
      </w:r>
      <w:r w:rsidRPr="00D02CEF">
        <w:rPr>
          <w:rStyle w:val="libAlaemChar"/>
          <w:rtl/>
        </w:rPr>
        <w:t>(</w:t>
      </w:r>
      <w:r w:rsidRPr="009E78CC">
        <w:rPr>
          <w:rStyle w:val="libAieChar"/>
          <w:rtl/>
        </w:rPr>
        <w:t>شَهِدَ اللهُ أَنَّهُ لا إِلهَ إِلَّا هُوَ</w:t>
      </w:r>
      <w:r w:rsidRPr="00D02CEF">
        <w:rPr>
          <w:rStyle w:val="libAlaemChar"/>
          <w:rtl/>
        </w:rPr>
        <w:t>)</w:t>
      </w:r>
      <w:r>
        <w:rPr>
          <w:rtl/>
        </w:rPr>
        <w:t>]</w:t>
      </w:r>
      <w:r w:rsidRPr="00456662">
        <w:rPr>
          <w:rtl/>
        </w:rPr>
        <w:t xml:space="preserve"> وآخر الحشر</w:t>
      </w:r>
      <w:r>
        <w:rPr>
          <w:rtl/>
        </w:rPr>
        <w:t>،</w:t>
      </w:r>
      <w:r w:rsidRPr="00456662">
        <w:rPr>
          <w:rtl/>
        </w:rPr>
        <w:t xml:space="preserve"> ثمّ نزل فصلّى أربع ركعات قبل الزوال </w:t>
      </w:r>
      <w:r w:rsidRPr="00D02CEF">
        <w:rPr>
          <w:rStyle w:val="libFootnotenumChar"/>
          <w:rtl/>
        </w:rPr>
        <w:t>(3)</w:t>
      </w:r>
      <w:r>
        <w:rPr>
          <w:rtl/>
        </w:rPr>
        <w:t>.</w:t>
      </w:r>
    </w:p>
    <w:p w:rsidR="00F470B7" w:rsidRPr="00456662" w:rsidRDefault="00F470B7" w:rsidP="00596B52">
      <w:pPr>
        <w:pStyle w:val="libNormal"/>
        <w:rPr>
          <w:rtl/>
        </w:rPr>
      </w:pPr>
      <w:r w:rsidRPr="00456662">
        <w:rPr>
          <w:rtl/>
        </w:rPr>
        <w:t>وربّما يدّعى أنّ لفظ «هو» مخفّف عن لفظ «الله» ومجرّد عن زوائده</w:t>
      </w:r>
      <w:r>
        <w:rPr>
          <w:rtl/>
        </w:rPr>
        <w:t>،</w:t>
      </w:r>
      <w:r w:rsidRPr="00456662">
        <w:rPr>
          <w:rtl/>
        </w:rPr>
        <w:t xml:space="preserve"> فإنّه إذا حذف منه الألف يبقى «لله» ؛ أي لله ملك السماوات والأرض وما بينهما</w:t>
      </w:r>
      <w:r>
        <w:rPr>
          <w:rtl/>
        </w:rPr>
        <w:t>،</w:t>
      </w:r>
      <w:r w:rsidRPr="00456662">
        <w:rPr>
          <w:rtl/>
        </w:rPr>
        <w:t xml:space="preserve"> أو يسبّح لله ما في السماوات والأرض</w:t>
      </w:r>
      <w:r>
        <w:rPr>
          <w:rtl/>
        </w:rPr>
        <w:t>،</w:t>
      </w:r>
      <w:r w:rsidRPr="00456662">
        <w:rPr>
          <w:rtl/>
        </w:rPr>
        <w:t xml:space="preserve"> وإذا حذف منه اللّام مع الألف الثانية يصير «له» ؛ أي له ما في الكون</w:t>
      </w:r>
      <w:r>
        <w:rPr>
          <w:rtl/>
        </w:rPr>
        <w:t>،</w:t>
      </w:r>
      <w:r w:rsidRPr="00456662">
        <w:rPr>
          <w:rtl/>
        </w:rPr>
        <w:t xml:space="preserve"> وإذا حذف منه «اللّام» الثانية لم يبق سوى «الهاء» فإذا أشبعته صار «هو» فيكون إشارة إلى بساطة المسمّى وتقدّسه عن الاعتبارات والملاحظات والإضافات</w:t>
      </w:r>
      <w:r>
        <w:rPr>
          <w:rtl/>
        </w:rPr>
        <w:t>،</w:t>
      </w:r>
      <w:r w:rsidRPr="00456662">
        <w:rPr>
          <w:rtl/>
        </w:rPr>
        <w:t xml:space="preserve"> لكونه موضوعا بإزاء الهويّة المطلقة الصرفة ؛ بل قد يقال : إنّه ليس باسم ؛ بل هو المسمّى مع قطع النظر عن ملاحظة الاسميّة ؛ فتدبّر.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3 : 222.</w:t>
      </w:r>
    </w:p>
    <w:p w:rsidR="00F470B7" w:rsidRPr="00456662" w:rsidRDefault="00F470B7" w:rsidP="002F2D66">
      <w:pPr>
        <w:pStyle w:val="libFootnote0"/>
        <w:rPr>
          <w:rtl/>
        </w:rPr>
      </w:pPr>
      <w:r>
        <w:rPr>
          <w:rtl/>
        </w:rPr>
        <w:t>(</w:t>
      </w:r>
      <w:r w:rsidRPr="00456662">
        <w:rPr>
          <w:rtl/>
        </w:rPr>
        <w:t>2) بحار الأنوار 3 : 222.</w:t>
      </w:r>
    </w:p>
    <w:p w:rsidR="00F470B7" w:rsidRPr="00456662" w:rsidRDefault="00F470B7" w:rsidP="002F2D66">
      <w:pPr>
        <w:pStyle w:val="libFootnote0"/>
        <w:rPr>
          <w:rtl/>
        </w:rPr>
      </w:pPr>
      <w:r>
        <w:rPr>
          <w:rtl/>
        </w:rPr>
        <w:t>(</w:t>
      </w:r>
      <w:r w:rsidRPr="00456662">
        <w:rPr>
          <w:rtl/>
        </w:rPr>
        <w:t>3) بحار الأنوار 3 : 222.</w:t>
      </w:r>
    </w:p>
    <w:p w:rsidR="00F470B7" w:rsidRPr="00456662" w:rsidRDefault="00F470B7" w:rsidP="00596B52">
      <w:pPr>
        <w:pStyle w:val="libNormal"/>
        <w:rPr>
          <w:rtl/>
        </w:rPr>
      </w:pPr>
      <w:r>
        <w:rPr>
          <w:rtl/>
        </w:rPr>
        <w:br w:type="page"/>
      </w:r>
      <w:r w:rsidRPr="00456662">
        <w:rPr>
          <w:rtl/>
        </w:rPr>
        <w:lastRenderedPageBreak/>
        <w:t>ومن هنا قيل : إنّه أخصّ وأعلى من لفظ «الله» لدلالته على الهويّة الصرفة الّتي لا يتصوّر معها شوب إضافة أصلا</w:t>
      </w:r>
      <w:r>
        <w:rPr>
          <w:rtl/>
        </w:rPr>
        <w:t>،</w:t>
      </w:r>
      <w:r w:rsidRPr="00456662">
        <w:rPr>
          <w:rtl/>
        </w:rPr>
        <w:t xml:space="preserve"> بخلاف لفظ «الله» فإنّه يدلّ على الألوهيّة الّتي لا تتصوّر إلّا بعد ملاحظة المألوه. ولذا صار «لا إله إلّا هو»</w:t>
      </w:r>
      <w:r>
        <w:rPr>
          <w:rtl/>
        </w:rPr>
        <w:t>،</w:t>
      </w:r>
      <w:r w:rsidRPr="00456662">
        <w:rPr>
          <w:rtl/>
        </w:rPr>
        <w:t xml:space="preserve"> عماد التوحيد ؛ الّذي هو عبارة عن إسقاط الإضافات</w:t>
      </w:r>
      <w:r>
        <w:rPr>
          <w:rtl/>
        </w:rPr>
        <w:t xml:space="preserve">، فـ </w:t>
      </w:r>
      <w:r w:rsidRPr="00456662">
        <w:rPr>
          <w:rtl/>
        </w:rPr>
        <w:t>«هو» مع كونه أعمّ الأسماء حيث يطلق على جميعها</w:t>
      </w:r>
      <w:r>
        <w:rPr>
          <w:rtl/>
        </w:rPr>
        <w:t>،</w:t>
      </w:r>
      <w:r w:rsidRPr="00456662">
        <w:rPr>
          <w:rtl/>
        </w:rPr>
        <w:t xml:space="preserve"> أخصّها حتّى من «الله»</w:t>
      </w:r>
      <w:r>
        <w:rPr>
          <w:rtl/>
        </w:rPr>
        <w:t>،</w:t>
      </w:r>
      <w:r w:rsidRPr="00456662">
        <w:rPr>
          <w:rtl/>
        </w:rPr>
        <w:t xml:space="preserve"> ولذا قدّمه عليه في هذه الآية المباركة</w:t>
      </w:r>
      <w:r>
        <w:rPr>
          <w:rtl/>
        </w:rPr>
        <w:t>،</w:t>
      </w:r>
      <w:r w:rsidRPr="00456662">
        <w:rPr>
          <w:rtl/>
        </w:rPr>
        <w:t xml:space="preserve"> كما قدّم «الله» على «الأحد» لكونه أخصّ منه</w:t>
      </w:r>
      <w:r>
        <w:rPr>
          <w:rtl/>
        </w:rPr>
        <w:t>،</w:t>
      </w:r>
      <w:r w:rsidRPr="00456662">
        <w:rPr>
          <w:rtl/>
        </w:rPr>
        <w:t xml:space="preserve"> فافهم واغتنم وكن من الشاكرين.</w:t>
      </w:r>
    </w:p>
    <w:p w:rsidR="00F470B7" w:rsidRPr="00456662" w:rsidRDefault="00F470B7" w:rsidP="00596B52">
      <w:pPr>
        <w:pStyle w:val="libNormal"/>
        <w:rPr>
          <w:rtl/>
        </w:rPr>
      </w:pPr>
      <w:r w:rsidRPr="00456662">
        <w:rPr>
          <w:rtl/>
        </w:rPr>
        <w:t>ومن خواصّ هذه الكلمة أنّه لو بسط حرفاها ببسط الترفّع طوبق عددها مع عدد «عليّ» ولو بسط حروف «عليّ» ببسط التنزيل طوبق مع عدد هذه الكلمة</w:t>
      </w:r>
      <w:r>
        <w:rPr>
          <w:rtl/>
        </w:rPr>
        <w:t xml:space="preserve"> فـ </w:t>
      </w:r>
      <w:r w:rsidRPr="00D02CEF">
        <w:rPr>
          <w:rStyle w:val="libAlaemChar"/>
          <w:rtl/>
        </w:rPr>
        <w:t>(</w:t>
      </w:r>
      <w:r w:rsidRPr="009E78CC">
        <w:rPr>
          <w:rStyle w:val="libAieChar"/>
          <w:rtl/>
        </w:rPr>
        <w:t>هُوَ الْعَلِيُّ الْكَبِيرُ</w:t>
      </w:r>
      <w:r w:rsidRPr="00D02CEF">
        <w:rPr>
          <w:rStyle w:val="libAlaemChar"/>
          <w:rtl/>
        </w:rPr>
        <w:t>)</w:t>
      </w:r>
      <w:r>
        <w:rPr>
          <w:rtl/>
        </w:rPr>
        <w:t xml:space="preserve"> و</w:t>
      </w:r>
      <w:r>
        <w:rPr>
          <w:rFonts w:hint="cs"/>
          <w:rtl/>
        </w:rPr>
        <w:t xml:space="preserve"> </w:t>
      </w:r>
      <w:r w:rsidRPr="00D02CEF">
        <w:rPr>
          <w:rStyle w:val="libAlaemChar"/>
          <w:rtl/>
        </w:rPr>
        <w:t>(</w:t>
      </w:r>
      <w:r w:rsidRPr="009E78CC">
        <w:rPr>
          <w:rStyle w:val="libAieChar"/>
          <w:rtl/>
        </w:rPr>
        <w:t>هُوَ الْعَلِيُّ الْعَظِيمُ</w:t>
      </w:r>
      <w:r w:rsidRPr="00D02CEF">
        <w:rPr>
          <w:rStyle w:val="libAlaemChar"/>
          <w:rtl/>
        </w:rPr>
        <w:t>)</w:t>
      </w:r>
      <w:r>
        <w:rPr>
          <w:rtl/>
        </w:rPr>
        <w:t xml:space="preserve"> و</w:t>
      </w:r>
      <w:r>
        <w:rPr>
          <w:rFonts w:hint="cs"/>
          <w:rtl/>
        </w:rPr>
        <w:t xml:space="preserve"> </w:t>
      </w:r>
      <w:r w:rsidRPr="00D02CEF">
        <w:rPr>
          <w:rStyle w:val="libAlaemChar"/>
          <w:rtl/>
        </w:rPr>
        <w:t>(</w:t>
      </w:r>
      <w:r w:rsidRPr="009E78CC">
        <w:rPr>
          <w:rStyle w:val="libAieChar"/>
          <w:rtl/>
        </w:rPr>
        <w:t>إِنَّهُ فِي أُمِّ الْكِتابِ لَدَيْنا لَعَلِيٌّ حَكِيمٌ</w:t>
      </w:r>
      <w:r w:rsidRPr="00D02CEF">
        <w:rPr>
          <w:rStyle w:val="libAlaemChar"/>
          <w:rtl/>
        </w:rPr>
        <w:t>)</w:t>
      </w:r>
      <w:r w:rsidRPr="00456662">
        <w:rPr>
          <w:rtl/>
        </w:rPr>
        <w:t xml:space="preserve"> فكما أنّ هذه الكلمة دليل تدوينيّ على غيب الهويّة</w:t>
      </w:r>
      <w:r>
        <w:rPr>
          <w:rtl/>
        </w:rPr>
        <w:t>،</w:t>
      </w:r>
      <w:r w:rsidRPr="00456662">
        <w:rPr>
          <w:rtl/>
        </w:rPr>
        <w:t xml:space="preserve"> كذلك «عليّ» دليل تكوينيّ عليه</w:t>
      </w:r>
      <w:r>
        <w:rPr>
          <w:rtl/>
        </w:rPr>
        <w:t>،</w:t>
      </w:r>
      <w:r w:rsidRPr="00456662">
        <w:rPr>
          <w:rtl/>
        </w:rPr>
        <w:t xml:space="preserve"> ومرآة للوجود المطلق ؛ خلقه الله من نوره</w:t>
      </w:r>
      <w:r>
        <w:rPr>
          <w:rtl/>
        </w:rPr>
        <w:t>،</w:t>
      </w:r>
      <w:r w:rsidRPr="00456662">
        <w:rPr>
          <w:rtl/>
        </w:rPr>
        <w:t xml:space="preserve"> واصطفاه بعد محمّد صلّى الله عليه وآله من خلقه ليكون دليلا على هويّته</w:t>
      </w:r>
      <w:r>
        <w:rPr>
          <w:rtl/>
        </w:rPr>
        <w:t xml:space="preserve">، فـ </w:t>
      </w:r>
      <w:r w:rsidRPr="00456662">
        <w:rPr>
          <w:rtl/>
        </w:rPr>
        <w:t>«سبحان الّذي دلّ على ذاته</w:t>
      </w:r>
      <w:r>
        <w:rPr>
          <w:rtl/>
        </w:rPr>
        <w:t>،</w:t>
      </w:r>
      <w:r w:rsidRPr="00456662">
        <w:rPr>
          <w:rtl/>
        </w:rPr>
        <w:t xml:space="preserve"> بذاته وتنزّه عن مجانسة مخلوقاته» </w:t>
      </w:r>
      <w:r w:rsidRPr="00D02CEF">
        <w:rPr>
          <w:rStyle w:val="libFootnotenumChar"/>
          <w:rtl/>
        </w:rPr>
        <w:t>(1)</w:t>
      </w:r>
      <w:r>
        <w:rPr>
          <w:rtl/>
        </w:rPr>
        <w:t>.</w:t>
      </w:r>
    </w:p>
    <w:p w:rsidR="00F470B7" w:rsidRPr="00456662" w:rsidRDefault="00F470B7" w:rsidP="00596B52">
      <w:pPr>
        <w:pStyle w:val="libNormal"/>
        <w:rPr>
          <w:rtl/>
        </w:rPr>
      </w:pPr>
      <w:r w:rsidRPr="00456662">
        <w:rPr>
          <w:rtl/>
        </w:rPr>
        <w:t>ومن خواصّها أنّ النطق بها لا يحتاج إلى اللسان عند انبساط النفس وانقباضه</w:t>
      </w:r>
      <w:r>
        <w:rPr>
          <w:rtl/>
        </w:rPr>
        <w:t>،</w:t>
      </w:r>
      <w:r w:rsidRPr="00456662">
        <w:rPr>
          <w:rtl/>
        </w:rPr>
        <w:t xml:space="preserve"> وفي ذلك إشارة إلى أنّ هويّته بذاته ولذاته</w:t>
      </w:r>
      <w:r>
        <w:rPr>
          <w:rtl/>
        </w:rPr>
        <w:t>،</w:t>
      </w:r>
      <w:r w:rsidRPr="00456662">
        <w:rPr>
          <w:rtl/>
        </w:rPr>
        <w:t xml:space="preserve"> وهويّة سائر الهويّات إنّما هي بهويّته</w:t>
      </w:r>
      <w:r>
        <w:rPr>
          <w:rtl/>
        </w:rPr>
        <w:t>،</w:t>
      </w:r>
      <w:r w:rsidRPr="00456662">
        <w:rPr>
          <w:rtl/>
        </w:rPr>
        <w:t xml:space="preserve"> مفتقرة إليها في حدّ أنفسها.</w:t>
      </w:r>
    </w:p>
    <w:p w:rsidR="00F470B7" w:rsidRPr="00456662" w:rsidRDefault="00F470B7" w:rsidP="00596B52">
      <w:pPr>
        <w:pStyle w:val="libNormal"/>
        <w:rPr>
          <w:rtl/>
        </w:rPr>
      </w:pPr>
      <w:r w:rsidRPr="00456662">
        <w:rPr>
          <w:rtl/>
        </w:rPr>
        <w:t>وهذا معنى ما ذكره الشيخ الرئيس من أنّ «ألهو هو» المطلق هو الّذي لا يكون هويّته موقوفة على غيره</w:t>
      </w:r>
      <w:r>
        <w:rPr>
          <w:rtl/>
        </w:rPr>
        <w:t>،</w:t>
      </w:r>
      <w:r w:rsidRPr="00456662">
        <w:rPr>
          <w:rtl/>
        </w:rPr>
        <w:t xml:space="preserve"> وكلّما كان هويّته لذاته سواء اعتبر غيره أو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جاء هذا المقطع في دعاء الصباح : يا من دلّ على ذاته بذاته</w:t>
      </w:r>
      <w:r>
        <w:rPr>
          <w:rtl/>
        </w:rPr>
        <w:t>،</w:t>
      </w:r>
      <w:r w:rsidRPr="00456662">
        <w:rPr>
          <w:rtl/>
        </w:rPr>
        <w:t xml:space="preserve"> وتنزّه عن مجانسة مخلوقاته.</w:t>
      </w:r>
    </w:p>
    <w:p w:rsidR="00F470B7" w:rsidRPr="00456662" w:rsidRDefault="00F470B7" w:rsidP="00930449">
      <w:pPr>
        <w:pStyle w:val="libNormal0"/>
        <w:rPr>
          <w:rtl/>
        </w:rPr>
      </w:pPr>
      <w:r>
        <w:rPr>
          <w:rtl/>
        </w:rPr>
        <w:br w:type="page"/>
      </w:r>
      <w:r w:rsidRPr="00456662">
        <w:rPr>
          <w:rtl/>
        </w:rPr>
        <w:lastRenderedPageBreak/>
        <w:t>لم يعتبر</w:t>
      </w:r>
      <w:r>
        <w:rPr>
          <w:rtl/>
        </w:rPr>
        <w:t xml:space="preserve"> فـ </w:t>
      </w:r>
      <w:r w:rsidRPr="00456662">
        <w:rPr>
          <w:rtl/>
        </w:rPr>
        <w:t>«هو هو» لكن كلّ ممكن فوجوده من غيره</w:t>
      </w:r>
      <w:r>
        <w:rPr>
          <w:rtl/>
        </w:rPr>
        <w:t>،</w:t>
      </w:r>
      <w:r w:rsidRPr="00456662">
        <w:rPr>
          <w:rtl/>
        </w:rPr>
        <w:t xml:space="preserve"> وكلّما كان وجوده من غيره فخصوصيّة وجوده منه</w:t>
      </w:r>
      <w:r>
        <w:rPr>
          <w:rtl/>
        </w:rPr>
        <w:t>،</w:t>
      </w:r>
      <w:r w:rsidRPr="00456662">
        <w:rPr>
          <w:rtl/>
        </w:rPr>
        <w:t xml:space="preserve"> وذلك هو الهويّة ؛ فإذن كلّ ممكن فهويّته من غيره</w:t>
      </w:r>
      <w:r>
        <w:rPr>
          <w:rtl/>
        </w:rPr>
        <w:t>،</w:t>
      </w:r>
      <w:r w:rsidRPr="00456662">
        <w:rPr>
          <w:rtl/>
        </w:rPr>
        <w:t xml:space="preserve"> والّذي يكون هويّته لذاته فهو واجب الوجود. انتهى.</w:t>
      </w:r>
    </w:p>
    <w:p w:rsidR="00F470B7" w:rsidRPr="00456662" w:rsidRDefault="00F470B7" w:rsidP="00596B52">
      <w:pPr>
        <w:pStyle w:val="libNormal"/>
        <w:rPr>
          <w:rtl/>
        </w:rPr>
      </w:pPr>
      <w:r w:rsidRPr="00456662">
        <w:rPr>
          <w:rtl/>
        </w:rPr>
        <w:t>وبالجملة : لا نعرف من ذاته تعالى إلّا أنّه هو ضرورة أنّ كلّ شيء</w:t>
      </w:r>
      <w:r>
        <w:rPr>
          <w:rtl/>
        </w:rPr>
        <w:t xml:space="preserve"> فـ </w:t>
      </w:r>
      <w:r w:rsidRPr="00456662">
        <w:rPr>
          <w:rtl/>
        </w:rPr>
        <w:t>«هو هو»</w:t>
      </w:r>
      <w:r>
        <w:rPr>
          <w:rtl/>
        </w:rPr>
        <w:t>،</w:t>
      </w:r>
      <w:r w:rsidRPr="00456662">
        <w:rPr>
          <w:rtl/>
        </w:rPr>
        <w:t xml:space="preserve"> فإذا قلت : إنّ الله هو هو</w:t>
      </w:r>
      <w:r>
        <w:rPr>
          <w:rtl/>
        </w:rPr>
        <w:t>،</w:t>
      </w:r>
      <w:r w:rsidRPr="00456662">
        <w:rPr>
          <w:rtl/>
        </w:rPr>
        <w:t xml:space="preserve"> فلا مجال لأحد في تكذيب هذا القول ؛ حيث لا يتوقّف تصديقه على معرفته بالكنه والحقيقة الذاتيّة معرفة تفصيليّة لم يصل إليها أحد سواه</w:t>
      </w:r>
      <w:r>
        <w:rPr>
          <w:rtl/>
        </w:rPr>
        <w:t>،</w:t>
      </w:r>
      <w:r w:rsidRPr="00456662">
        <w:rPr>
          <w:rtl/>
        </w:rPr>
        <w:t xml:space="preserve"> كيف وقد عجزت عن كنه ذاته عميقات مذاهب التفكير</w:t>
      </w:r>
      <w:r>
        <w:rPr>
          <w:rtl/>
        </w:rPr>
        <w:t>،</w:t>
      </w:r>
      <w:r w:rsidRPr="00456662">
        <w:rPr>
          <w:rtl/>
        </w:rPr>
        <w:t xml:space="preserve"> وانحسر عن إدراكه بصر البصير.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فيك يا أعجوبة الكون غدا الفكر كليلا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أنت حيّرت ذوي اللّب وبلبلت العقولا</w:t>
            </w:r>
            <w:r w:rsidRPr="00086944">
              <w:rPr>
                <w:rStyle w:val="libPoemTiniChar0"/>
                <w:rtl/>
              </w:rPr>
              <w:br/>
              <w:t> </w:t>
            </w:r>
          </w:p>
        </w:tc>
      </w:tr>
    </w:tbl>
    <w:p w:rsidR="00F470B7" w:rsidRPr="00456662" w:rsidRDefault="00F470B7" w:rsidP="00396949">
      <w:pPr>
        <w:pStyle w:val="libPoemCenter"/>
      </w:pPr>
      <w:r w:rsidRPr="00456662">
        <w:rPr>
          <w:rtl/>
        </w:rPr>
        <w:t>كلّما أقبل فكري فيك شبرا فرّ ميلا</w:t>
      </w:r>
    </w:p>
    <w:p w:rsidR="00F470B7" w:rsidRPr="00456662" w:rsidRDefault="00F470B7" w:rsidP="00596B52">
      <w:pPr>
        <w:pStyle w:val="libNormal"/>
        <w:rPr>
          <w:rtl/>
        </w:rPr>
      </w:pPr>
      <w:r w:rsidRPr="00456662">
        <w:rPr>
          <w:rtl/>
        </w:rPr>
        <w:t>وقد بان من هذا البيان أنّ «هو» هو الاسم الأعظم الأعلى المطابق للواقع ونفس الأمر الّذي كلّ الأسماء عنه ومنه وإليه وبه</w:t>
      </w:r>
      <w:r>
        <w:rPr>
          <w:rtl/>
        </w:rPr>
        <w:t>،</w:t>
      </w:r>
      <w:r w:rsidRPr="00456662">
        <w:rPr>
          <w:rtl/>
        </w:rPr>
        <w:t xml:space="preserve"> ومنه وجد كلّما وجد</w:t>
      </w:r>
      <w:r>
        <w:rPr>
          <w:rtl/>
        </w:rPr>
        <w:t>،</w:t>
      </w:r>
      <w:r w:rsidRPr="00456662">
        <w:rPr>
          <w:rtl/>
        </w:rPr>
        <w:t xml:space="preserve"> وبه ظهرت هويّة كلّ شيء</w:t>
      </w:r>
      <w:r>
        <w:rPr>
          <w:rtl/>
        </w:rPr>
        <w:t>،</w:t>
      </w:r>
      <w:r w:rsidRPr="00456662">
        <w:rPr>
          <w:rtl/>
        </w:rPr>
        <w:t xml:space="preserve"> وقد </w:t>
      </w:r>
      <w:r w:rsidRPr="00D02CEF">
        <w:rPr>
          <w:rStyle w:val="libAlaemChar"/>
          <w:rtl/>
        </w:rPr>
        <w:t>(</w:t>
      </w:r>
      <w:r w:rsidRPr="009E78CC">
        <w:rPr>
          <w:rStyle w:val="libAieChar"/>
          <w:rtl/>
        </w:rPr>
        <w:t>شَهِدَ اللهُ أَنَّهُ لا إِلهَ إِلَّا هُوَ وَالْمَلائِكَةُ وَأُولُوا الْعِلْمِ قائِماً بِالْقِسْطِ</w:t>
      </w:r>
      <w:r w:rsidRPr="00D02CEF">
        <w:rPr>
          <w:rStyle w:val="libAlaemChar"/>
          <w:rtl/>
        </w:rPr>
        <w:t>)</w:t>
      </w:r>
      <w:r w:rsidRPr="00456662">
        <w:rPr>
          <w:rtl/>
        </w:rPr>
        <w:t xml:space="preserve"> وكيفما كان فلفظ «هو» في هذه السورة محتمل لوجهين :</w:t>
      </w:r>
    </w:p>
    <w:p w:rsidR="00F470B7" w:rsidRPr="00456662" w:rsidRDefault="00F470B7" w:rsidP="00596B52">
      <w:pPr>
        <w:pStyle w:val="libNormal"/>
        <w:rPr>
          <w:rtl/>
        </w:rPr>
      </w:pPr>
      <w:r w:rsidRPr="00456662">
        <w:rPr>
          <w:rtl/>
        </w:rPr>
        <w:t>الأوّل : أن يكون اسما مضمرا</w:t>
      </w:r>
      <w:r>
        <w:rPr>
          <w:rtl/>
        </w:rPr>
        <w:t>،</w:t>
      </w:r>
      <w:r w:rsidRPr="00456662">
        <w:rPr>
          <w:rtl/>
        </w:rPr>
        <w:t xml:space="preserve"> وهذا على وجهين :</w:t>
      </w:r>
    </w:p>
    <w:p w:rsidR="00F470B7" w:rsidRPr="00456662" w:rsidRDefault="00F470B7" w:rsidP="00596B52">
      <w:pPr>
        <w:pStyle w:val="libNormal"/>
        <w:rPr>
          <w:rtl/>
        </w:rPr>
      </w:pPr>
      <w:r w:rsidRPr="00456662">
        <w:rPr>
          <w:rtl/>
        </w:rPr>
        <w:t>أحدهما : أن يكون راجعا إلى ما سألوا عن صفته ونسبته</w:t>
      </w:r>
      <w:r>
        <w:rPr>
          <w:rtl/>
        </w:rPr>
        <w:t>،</w:t>
      </w:r>
      <w:r w:rsidRPr="00456662">
        <w:rPr>
          <w:rtl/>
        </w:rPr>
        <w:t xml:space="preserve"> فقد ذكر عليّ بن إبراهيم القمّيّ في تفسيره أنّ سبب نزول هذه السورة أنّ اليهود جاءت إلى رسول الله صلّى الله عليه وآله فقالت له : ما نسب ربّك</w:t>
      </w:r>
      <w:r>
        <w:rPr>
          <w:rtl/>
        </w:rPr>
        <w:t>؟</w:t>
      </w:r>
      <w:r w:rsidRPr="00456662">
        <w:rPr>
          <w:rtl/>
        </w:rPr>
        <w:t xml:space="preserve"> فأنزل الله هذه السورة </w:t>
      </w:r>
      <w:r w:rsidRPr="00D02CEF">
        <w:rPr>
          <w:rStyle w:val="libFootnotenumChar"/>
          <w:rtl/>
        </w:rPr>
        <w:t>(1)</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تفسير القمّيّ 2 : 448.</w:t>
      </w:r>
    </w:p>
    <w:p w:rsidR="00F470B7" w:rsidRPr="00456662" w:rsidRDefault="00F470B7" w:rsidP="00596B52">
      <w:pPr>
        <w:pStyle w:val="libNormal"/>
        <w:rPr>
          <w:rtl/>
        </w:rPr>
      </w:pPr>
      <w:r>
        <w:rPr>
          <w:rtl/>
        </w:rPr>
        <w:br w:type="page"/>
      </w:r>
      <w:r w:rsidRPr="00456662">
        <w:rPr>
          <w:rtl/>
        </w:rPr>
        <w:lastRenderedPageBreak/>
        <w:t>وفي الكافي والتوحيد عن الصادق عليه السلام قال : إنّ اليهود سألوا رسول الله صلّى الله عليه وآله فقالوا : انسب لنا ربّك</w:t>
      </w:r>
      <w:r>
        <w:rPr>
          <w:rtl/>
        </w:rPr>
        <w:t>،</w:t>
      </w:r>
      <w:r w:rsidRPr="00456662">
        <w:rPr>
          <w:rtl/>
        </w:rPr>
        <w:t xml:space="preserve"> فلبث ثلاثا لا يجيبهم</w:t>
      </w:r>
      <w:r>
        <w:rPr>
          <w:rtl/>
        </w:rPr>
        <w:t>،</w:t>
      </w:r>
      <w:r w:rsidRPr="00456662">
        <w:rPr>
          <w:rtl/>
        </w:rPr>
        <w:t xml:space="preserve"> ثمّ نزلت «قل هو الله»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وفي التوحيد عن الباقر عليه السلام </w:t>
      </w:r>
      <w:r>
        <w:rPr>
          <w:rtl/>
        </w:rPr>
        <w:t>[</w:t>
      </w:r>
      <w:r w:rsidRPr="00456662">
        <w:rPr>
          <w:rtl/>
        </w:rPr>
        <w:t xml:space="preserve">في قول الله عزّ وجلّ </w:t>
      </w:r>
      <w:r w:rsidRPr="00D02CEF">
        <w:rPr>
          <w:rStyle w:val="libAlaemChar"/>
          <w:rtl/>
        </w:rPr>
        <w:t>(</w:t>
      </w:r>
      <w:r w:rsidRPr="009E78CC">
        <w:rPr>
          <w:rStyle w:val="libAieChar"/>
          <w:rtl/>
        </w:rPr>
        <w:t>قُلْ هُوَ اللهُ أَحَدٌ</w:t>
      </w:r>
      <w:r w:rsidRPr="00D02CEF">
        <w:rPr>
          <w:rStyle w:val="libAlaemChar"/>
          <w:rtl/>
        </w:rPr>
        <w:t>)</w:t>
      </w:r>
      <w:r>
        <w:rPr>
          <w:rtl/>
        </w:rPr>
        <w:t>]</w:t>
      </w:r>
      <w:r w:rsidRPr="00456662">
        <w:rPr>
          <w:rtl/>
        </w:rPr>
        <w:t xml:space="preserve"> قال : «قل» ؛ أي أظهر ما أوحينا إليك ونبّأناك </w:t>
      </w:r>
      <w:r>
        <w:rPr>
          <w:rtl/>
        </w:rPr>
        <w:t>[</w:t>
      </w:r>
      <w:r w:rsidRPr="00456662">
        <w:rPr>
          <w:rtl/>
        </w:rPr>
        <w:t>به</w:t>
      </w:r>
      <w:r>
        <w:rPr>
          <w:rtl/>
        </w:rPr>
        <w:t>]</w:t>
      </w:r>
      <w:r w:rsidRPr="00456662">
        <w:rPr>
          <w:rtl/>
        </w:rPr>
        <w:t xml:space="preserve"> بتأليف الحروف الّتي قرأناها لك لتهتدي بها من ألقى السمع وهو شهيد</w:t>
      </w:r>
      <w:r>
        <w:rPr>
          <w:rtl/>
        </w:rPr>
        <w:t>، و «</w:t>
      </w:r>
      <w:r w:rsidRPr="00456662">
        <w:rPr>
          <w:rtl/>
        </w:rPr>
        <w:t>هو» اسم مشار ومكنّى إلى غائب</w:t>
      </w:r>
      <w:r>
        <w:rPr>
          <w:rtl/>
        </w:rPr>
        <w:t xml:space="preserve"> فـ </w:t>
      </w:r>
      <w:r w:rsidRPr="00456662">
        <w:rPr>
          <w:rtl/>
        </w:rPr>
        <w:t>«الهاء» تنبيه على معنى ثابت</w:t>
      </w:r>
      <w:r>
        <w:rPr>
          <w:rtl/>
        </w:rPr>
        <w:t>، و «</w:t>
      </w:r>
      <w:r w:rsidRPr="00456662">
        <w:rPr>
          <w:rtl/>
        </w:rPr>
        <w:t>الواو» إشارة إلى الغائب عن الحواسّ</w:t>
      </w:r>
      <w:r>
        <w:rPr>
          <w:rtl/>
        </w:rPr>
        <w:t>،</w:t>
      </w:r>
      <w:r w:rsidRPr="00456662">
        <w:rPr>
          <w:rtl/>
        </w:rPr>
        <w:t xml:space="preserve"> كما أنّ قولك «هذا» إشارة إلى الشاهد عند الحواسّ</w:t>
      </w:r>
      <w:r>
        <w:rPr>
          <w:rtl/>
        </w:rPr>
        <w:t>،</w:t>
      </w:r>
      <w:r w:rsidRPr="00456662">
        <w:rPr>
          <w:rtl/>
        </w:rPr>
        <w:t xml:space="preserve"> وذلك أنّ الكفار نبّهوا عن آلهتهم بحرف إشارة إلى الشاهد المدرك فقالوا : هذه آلهتنا المحسوسة المدركة بالأبصار</w:t>
      </w:r>
      <w:r>
        <w:rPr>
          <w:rtl/>
        </w:rPr>
        <w:t>،</w:t>
      </w:r>
      <w:r w:rsidRPr="00456662">
        <w:rPr>
          <w:rtl/>
        </w:rPr>
        <w:t xml:space="preserve"> فأشر أنت يا محمّد إلى إلهك </w:t>
      </w:r>
      <w:r>
        <w:rPr>
          <w:rtl/>
        </w:rPr>
        <w:t>[</w:t>
      </w:r>
      <w:r w:rsidRPr="00456662">
        <w:rPr>
          <w:rtl/>
        </w:rPr>
        <w:t>الّذي</w:t>
      </w:r>
      <w:r>
        <w:rPr>
          <w:rtl/>
        </w:rPr>
        <w:t>]</w:t>
      </w:r>
      <w:r w:rsidRPr="00456662">
        <w:rPr>
          <w:rtl/>
        </w:rPr>
        <w:t xml:space="preserve"> تدعو إليه حتّى نراه وندركه ولا نأله فيه</w:t>
      </w:r>
      <w:r>
        <w:rPr>
          <w:rtl/>
        </w:rPr>
        <w:t>،</w:t>
      </w:r>
      <w:r w:rsidRPr="00456662">
        <w:rPr>
          <w:rtl/>
        </w:rPr>
        <w:t xml:space="preserve"> فأنزل الله تبارك وتعالى </w:t>
      </w:r>
      <w:r w:rsidRPr="00D02CEF">
        <w:rPr>
          <w:rStyle w:val="libAlaemChar"/>
          <w:rtl/>
        </w:rPr>
        <w:t>(</w:t>
      </w:r>
      <w:r w:rsidRPr="009E78CC">
        <w:rPr>
          <w:rStyle w:val="libAieChar"/>
          <w:rtl/>
        </w:rPr>
        <w:t>قُلْ هُوَ اللهُ أَحَدٌ</w:t>
      </w:r>
      <w:r w:rsidRPr="00D02CEF">
        <w:rPr>
          <w:rStyle w:val="libAlaemChar"/>
          <w:rtl/>
        </w:rPr>
        <w:t>)</w:t>
      </w:r>
      <w:r>
        <w:rPr>
          <w:rtl/>
        </w:rPr>
        <w:t>،</w:t>
      </w:r>
      <w:r w:rsidRPr="00456662">
        <w:rPr>
          <w:rtl/>
        </w:rPr>
        <w:t xml:space="preserve"> فالهاء تثبيت للثابت</w:t>
      </w:r>
      <w:r>
        <w:rPr>
          <w:rtl/>
        </w:rPr>
        <w:t>،</w:t>
      </w:r>
      <w:r w:rsidRPr="00456662">
        <w:rPr>
          <w:rtl/>
        </w:rPr>
        <w:t xml:space="preserve"> والواو إشارة إلى الغائب عن درك الأبصار ولمس الحواسّ</w:t>
      </w:r>
      <w:r>
        <w:rPr>
          <w:rtl/>
        </w:rPr>
        <w:t>،</w:t>
      </w:r>
      <w:r w:rsidRPr="00456662">
        <w:rPr>
          <w:rtl/>
        </w:rPr>
        <w:t xml:space="preserve"> وأنّه تعالى عن ذلك ؛ بل هو مدرك الأبصار ومبدع الحواس </w:t>
      </w:r>
      <w:r w:rsidRPr="00D02CEF">
        <w:rPr>
          <w:rStyle w:val="libFootnotenumChar"/>
          <w:rtl/>
        </w:rPr>
        <w:t>(2)</w:t>
      </w:r>
      <w:r>
        <w:rPr>
          <w:rtl/>
        </w:rPr>
        <w:t>.</w:t>
      </w:r>
    </w:p>
    <w:p w:rsidR="00F470B7" w:rsidRPr="00456662" w:rsidRDefault="00F470B7" w:rsidP="00596B52">
      <w:pPr>
        <w:pStyle w:val="libNormal"/>
        <w:rPr>
          <w:rtl/>
        </w:rPr>
      </w:pPr>
      <w:r w:rsidRPr="00456662">
        <w:rPr>
          <w:rtl/>
        </w:rPr>
        <w:t>ولعلّ المراد بتثبيت الثابت الحكم ثبوت ما هو ثابت في الواقع وموجود في الخارج ؛ إذ لا معنى للإرجاع إلى المعدوم في نفس الأمر. وأمّا قولهم : إنّ شريك الباري هو ممتنع حيث يرجع الضمير إلى ما ليس بثابت في الواقع</w:t>
      </w:r>
      <w:r>
        <w:rPr>
          <w:rtl/>
        </w:rPr>
        <w:t>،</w:t>
      </w:r>
      <w:r w:rsidRPr="00456662">
        <w:rPr>
          <w:rtl/>
        </w:rPr>
        <w:t xml:space="preserve"> فمعناه أنّ هذا المفهوم الثابت لهذا اللفظ بحسب الدلالة عند الذهن ممتنع المصداق في الخارج</w:t>
      </w:r>
      <w:r>
        <w:rPr>
          <w:rtl/>
        </w:rPr>
        <w:t>،</w:t>
      </w:r>
      <w:r w:rsidRPr="00456662">
        <w:rPr>
          <w:rtl/>
        </w:rPr>
        <w:t xml:space="preserve"> فالمرجع هو الثابت في الذهن خاصّة وإن لم يكن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الكافي 1 : 91</w:t>
      </w:r>
      <w:r>
        <w:rPr>
          <w:rtl/>
        </w:rPr>
        <w:t>،</w:t>
      </w:r>
      <w:r w:rsidRPr="00456662">
        <w:rPr>
          <w:rtl/>
        </w:rPr>
        <w:t xml:space="preserve"> التوحيد : 93.</w:t>
      </w:r>
    </w:p>
    <w:p w:rsidR="00F470B7" w:rsidRPr="00456662" w:rsidRDefault="00F470B7" w:rsidP="002F2D66">
      <w:pPr>
        <w:pStyle w:val="libFootnote0"/>
        <w:rPr>
          <w:rtl/>
        </w:rPr>
      </w:pPr>
      <w:r>
        <w:rPr>
          <w:rtl/>
        </w:rPr>
        <w:t>(</w:t>
      </w:r>
      <w:r w:rsidRPr="00456662">
        <w:rPr>
          <w:rtl/>
        </w:rPr>
        <w:t>2) التوحيد : 88.</w:t>
      </w:r>
    </w:p>
    <w:p w:rsidR="00F470B7" w:rsidRPr="00456662" w:rsidRDefault="00F470B7" w:rsidP="00930449">
      <w:pPr>
        <w:pStyle w:val="libNormal0"/>
        <w:rPr>
          <w:rtl/>
        </w:rPr>
      </w:pPr>
      <w:r>
        <w:rPr>
          <w:rtl/>
        </w:rPr>
        <w:br w:type="page"/>
      </w:r>
      <w:r w:rsidRPr="00456662">
        <w:rPr>
          <w:rtl/>
        </w:rPr>
        <w:lastRenderedPageBreak/>
        <w:t>ثابتا في حاقّ الواقع الخارجيّ</w:t>
      </w:r>
      <w:r>
        <w:rPr>
          <w:rtl/>
        </w:rPr>
        <w:t>،</w:t>
      </w:r>
      <w:r w:rsidRPr="00456662">
        <w:rPr>
          <w:rtl/>
        </w:rPr>
        <w:t xml:space="preserve"> فافهم.</w:t>
      </w:r>
    </w:p>
    <w:p w:rsidR="00F470B7" w:rsidRPr="00456662" w:rsidRDefault="00F470B7" w:rsidP="00596B52">
      <w:pPr>
        <w:pStyle w:val="libNormal"/>
        <w:rPr>
          <w:rtl/>
        </w:rPr>
      </w:pPr>
      <w:r w:rsidRPr="00456662">
        <w:rPr>
          <w:rtl/>
        </w:rPr>
        <w:t>ولكونه تعالى ثابتا بحقيقة الثبوت كان من أسمائه الحقّ.</w:t>
      </w:r>
    </w:p>
    <w:p w:rsidR="00F470B7" w:rsidRPr="00456662" w:rsidRDefault="00F470B7" w:rsidP="00596B52">
      <w:pPr>
        <w:pStyle w:val="libNormal"/>
        <w:rPr>
          <w:rtl/>
        </w:rPr>
      </w:pPr>
      <w:r w:rsidRPr="00456662">
        <w:rPr>
          <w:rtl/>
        </w:rPr>
        <w:t>وعن «المعلّم الثاني» : يقال «حقّ» للقول المطابق للمخبر عنه إذا طابق القول</w:t>
      </w:r>
      <w:r>
        <w:rPr>
          <w:rtl/>
        </w:rPr>
        <w:t>،</w:t>
      </w:r>
      <w:r w:rsidRPr="00456662">
        <w:rPr>
          <w:rtl/>
        </w:rPr>
        <w:t xml:space="preserve"> ويقال «حقّ» للموجود الحاصل بالفعل</w:t>
      </w:r>
      <w:r>
        <w:rPr>
          <w:rtl/>
        </w:rPr>
        <w:t>،</w:t>
      </w:r>
      <w:r w:rsidRPr="00456662">
        <w:rPr>
          <w:rtl/>
        </w:rPr>
        <w:t xml:space="preserve"> ويقال «حقّ» للموجود الّذي لا سبيل للبطلان إليه</w:t>
      </w:r>
      <w:r>
        <w:rPr>
          <w:rtl/>
        </w:rPr>
        <w:t>،</w:t>
      </w:r>
      <w:r w:rsidRPr="00456662">
        <w:rPr>
          <w:rtl/>
        </w:rPr>
        <w:t xml:space="preserve"> والأوّل تعالى حقّ من جهة الخبر عنه</w:t>
      </w:r>
      <w:r>
        <w:rPr>
          <w:rtl/>
        </w:rPr>
        <w:t>،</w:t>
      </w:r>
      <w:r w:rsidRPr="00456662">
        <w:rPr>
          <w:rtl/>
        </w:rPr>
        <w:t xml:space="preserve"> وحقّ من جهة الوجود</w:t>
      </w:r>
      <w:r>
        <w:rPr>
          <w:rtl/>
        </w:rPr>
        <w:t>،</w:t>
      </w:r>
      <w:r w:rsidRPr="00456662">
        <w:rPr>
          <w:rtl/>
        </w:rPr>
        <w:t xml:space="preserve"> وحقّ من جهة أنّه لا سبيل للبطلان إليه</w:t>
      </w:r>
      <w:r>
        <w:rPr>
          <w:rtl/>
        </w:rPr>
        <w:t>،</w:t>
      </w:r>
      <w:r w:rsidRPr="00456662">
        <w:rPr>
          <w:rtl/>
        </w:rPr>
        <w:t xml:space="preserve"> لكنّا إذا قلنا أنّه الحقّ فلأنّه الواجب الّذي لا يخالطه بطلان</w:t>
      </w:r>
      <w:r>
        <w:rPr>
          <w:rtl/>
        </w:rPr>
        <w:t>،</w:t>
      </w:r>
      <w:r w:rsidRPr="00456662">
        <w:rPr>
          <w:rtl/>
        </w:rPr>
        <w:t xml:space="preserve"> وبه يجب وجود كلّ باطل.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 xml:space="preserve">ألا كلّ شيء ما خلا الله باطل </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w:t>
            </w:r>
            <w:r w:rsidRPr="00456662">
              <w:rPr>
                <w:rtl/>
              </w:rPr>
              <w:t>وكل</w:t>
            </w:r>
            <w:r>
              <w:rPr>
                <w:rFonts w:hint="cs"/>
                <w:rtl/>
              </w:rPr>
              <w:t>ُّ</w:t>
            </w:r>
            <w:r w:rsidRPr="00456662">
              <w:rPr>
                <w:rtl/>
              </w:rPr>
              <w:t xml:space="preserve"> نعيم لا محالة</w:t>
            </w:r>
            <w:r>
              <w:rPr>
                <w:rFonts w:hint="cs"/>
                <w:rtl/>
              </w:rPr>
              <w:t>َ</w:t>
            </w:r>
            <w:r w:rsidRPr="00456662">
              <w:rPr>
                <w:rtl/>
              </w:rPr>
              <w:t xml:space="preserve"> زائل</w:t>
            </w:r>
            <w:r>
              <w:rPr>
                <w:rFonts w:hint="cs"/>
                <w:rtl/>
              </w:rPr>
              <w:t>ٌ</w:t>
            </w:r>
            <w:r>
              <w:rPr>
                <w:rtl/>
              </w:rPr>
              <w:t>]</w:t>
            </w:r>
            <w:r w:rsidRPr="00086944">
              <w:rPr>
                <w:rStyle w:val="libPoemTiniChar0"/>
                <w:rtl/>
              </w:rPr>
              <w:br/>
              <w:t> </w:t>
            </w:r>
          </w:p>
        </w:tc>
      </w:tr>
    </w:tbl>
    <w:p w:rsidR="00F470B7" w:rsidRPr="00456662" w:rsidRDefault="00F470B7" w:rsidP="00596B52">
      <w:pPr>
        <w:pStyle w:val="libNormal"/>
        <w:rPr>
          <w:rtl/>
        </w:rPr>
      </w:pPr>
      <w:r w:rsidRPr="00456662">
        <w:rPr>
          <w:rtl/>
        </w:rPr>
        <w:t>ولعلّ المراد بقوله «والواو إشارة إلى الغائب» أنّ الواو</w:t>
      </w:r>
      <w:r>
        <w:rPr>
          <w:rtl/>
        </w:rPr>
        <w:t xml:space="preserve"> لمـــّـا </w:t>
      </w:r>
      <w:r w:rsidRPr="00456662">
        <w:rPr>
          <w:rtl/>
        </w:rPr>
        <w:t>كانت في الأصل علامة للجمع الغائب فهو في هذه الكلمة إشارة إلى غيبته تعالى عن الأبصار</w:t>
      </w:r>
      <w:r>
        <w:rPr>
          <w:rtl/>
        </w:rPr>
        <w:t>،</w:t>
      </w:r>
      <w:r w:rsidRPr="00456662">
        <w:rPr>
          <w:rtl/>
        </w:rPr>
        <w:t xml:space="preserve"> ومن هنا قد يقال : إنّ الواو إشارة إلى جامعيّة هذا المسمّى لجميع الأسماء والصفات الكماليّة</w:t>
      </w:r>
      <w:r>
        <w:rPr>
          <w:rtl/>
        </w:rPr>
        <w:t>،</w:t>
      </w:r>
      <w:r w:rsidRPr="00456662">
        <w:rPr>
          <w:rtl/>
        </w:rPr>
        <w:t xml:space="preserve"> ولعلّه مراد من قال : إنّ بسيط الحقيقة كلّ الأشياء. فتأمّل.</w:t>
      </w:r>
    </w:p>
    <w:p w:rsidR="00F470B7" w:rsidRPr="00456662" w:rsidRDefault="00F470B7" w:rsidP="00596B52">
      <w:pPr>
        <w:pStyle w:val="libNormal"/>
        <w:rPr>
          <w:rtl/>
        </w:rPr>
      </w:pPr>
      <w:r w:rsidRPr="00456662">
        <w:rPr>
          <w:rtl/>
        </w:rPr>
        <w:t>وثانيهما : أن يكون ضمير الشأن والقصّة مفسّرا بما بعده من الجملة</w:t>
      </w:r>
      <w:r>
        <w:rPr>
          <w:rtl/>
        </w:rPr>
        <w:t>،</w:t>
      </w:r>
      <w:r w:rsidRPr="00456662">
        <w:rPr>
          <w:rtl/>
        </w:rPr>
        <w:t xml:space="preserve"> وهذا الضمير قد يكون مرفوعا منفصلا ؛ كما في هذه الآية</w:t>
      </w:r>
      <w:r>
        <w:rPr>
          <w:rtl/>
        </w:rPr>
        <w:t>،</w:t>
      </w:r>
      <w:r w:rsidRPr="00456662">
        <w:rPr>
          <w:rtl/>
        </w:rPr>
        <w:t xml:space="preserve"> وكما في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sidRPr="00456662">
              <w:rPr>
                <w:rtl/>
              </w:rPr>
              <w:t>هي الدنيا تقول بملء فيها</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Pr>
                <w:rtl/>
              </w:rPr>
              <w:t>[</w:t>
            </w:r>
            <w:r w:rsidRPr="00456662">
              <w:rPr>
                <w:rtl/>
              </w:rPr>
              <w:t>حذار حذار من بطشي وفتكي</w:t>
            </w:r>
            <w:r>
              <w:rPr>
                <w:rtl/>
              </w:rPr>
              <w:t>]</w:t>
            </w:r>
            <w:r w:rsidRPr="00086944">
              <w:rPr>
                <w:rStyle w:val="libPoemTiniChar0"/>
                <w:rtl/>
              </w:rPr>
              <w:br/>
              <w:t> </w:t>
            </w:r>
          </w:p>
        </w:tc>
      </w:tr>
    </w:tbl>
    <w:p w:rsidR="00F470B7" w:rsidRPr="00456662" w:rsidRDefault="00F470B7" w:rsidP="00596B52">
      <w:pPr>
        <w:pStyle w:val="libNormal"/>
        <w:rPr>
          <w:rtl/>
        </w:rPr>
      </w:pPr>
      <w:r w:rsidRPr="00456662">
        <w:rPr>
          <w:rtl/>
        </w:rPr>
        <w:t xml:space="preserve">وقد يكون منصوبا متّصلا بارزا ؛ كما في قوله تعالى : </w:t>
      </w:r>
      <w:r w:rsidRPr="00D02CEF">
        <w:rPr>
          <w:rStyle w:val="libAlaemChar"/>
          <w:rtl/>
        </w:rPr>
        <w:t>(</w:t>
      </w:r>
      <w:r w:rsidRPr="009E78CC">
        <w:rPr>
          <w:rStyle w:val="libAieChar"/>
          <w:rtl/>
        </w:rPr>
        <w:t>فَإِنَّها لا تَعْمَى الْأَبْصارُ</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وقد يكون مرفوعا مستترا ؛ كما في قوله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الحجّ : 46.</w:t>
      </w:r>
    </w:p>
    <w:p w:rsidR="00F470B7" w:rsidRPr="00456662" w:rsidRDefault="00F470B7" w:rsidP="00596B52">
      <w:pPr>
        <w:pStyle w:val="libNormal"/>
        <w:rPr>
          <w:rtl/>
        </w:rPr>
      </w:pPr>
      <w:r>
        <w:rPr>
          <w:rtl/>
        </w:rPr>
        <w:br w:type="page"/>
      </w:r>
      <w:r w:rsidRPr="00456662">
        <w:rPr>
          <w:rtl/>
        </w:rPr>
        <w:lastRenderedPageBreak/>
        <w:t>إذا متّ كان الناس صنفان</w:t>
      </w:r>
      <w:r>
        <w:rPr>
          <w:rtl/>
        </w:rPr>
        <w:t xml:space="preserve"> ..</w:t>
      </w:r>
      <w:r w:rsidRPr="00456662">
        <w:rPr>
          <w:rtl/>
        </w:rPr>
        <w:t>. إلى آخره.</w:t>
      </w:r>
    </w:p>
    <w:p w:rsidR="00F470B7" w:rsidRPr="00456662" w:rsidRDefault="00F470B7" w:rsidP="00596B52">
      <w:pPr>
        <w:pStyle w:val="libNormal"/>
        <w:rPr>
          <w:rtl/>
        </w:rPr>
      </w:pPr>
      <w:r w:rsidRPr="00456662">
        <w:rPr>
          <w:rtl/>
        </w:rPr>
        <w:t>وحذفه منصوبا نادر إلّا في باب «أنّ» المفتوحة المخفّفة</w:t>
      </w:r>
      <w:r>
        <w:rPr>
          <w:rtl/>
        </w:rPr>
        <w:t>،</w:t>
      </w:r>
      <w:r w:rsidRPr="00456662">
        <w:rPr>
          <w:rtl/>
        </w:rPr>
        <w:t xml:space="preserve"> فإنّه لازم على ما صرّحوا به. وكيف كان فلا بدّ أن يكون المفسّر لهذا الضمير جملة.</w:t>
      </w:r>
    </w:p>
    <w:p w:rsidR="00F470B7" w:rsidRPr="00456662" w:rsidRDefault="00F470B7" w:rsidP="00596B52">
      <w:pPr>
        <w:pStyle w:val="libNormal"/>
        <w:rPr>
          <w:rtl/>
        </w:rPr>
      </w:pPr>
      <w:r w:rsidRPr="00456662">
        <w:rPr>
          <w:rtl/>
        </w:rPr>
        <w:t>قال الرضيّ : والمراد بهذا الضمير</w:t>
      </w:r>
      <w:r>
        <w:rPr>
          <w:rtl/>
        </w:rPr>
        <w:t>،</w:t>
      </w:r>
      <w:r w:rsidRPr="00456662">
        <w:rPr>
          <w:rtl/>
        </w:rPr>
        <w:t xml:space="preserve"> الشأن والقصّة</w:t>
      </w:r>
      <w:r>
        <w:rPr>
          <w:rtl/>
        </w:rPr>
        <w:t>،</w:t>
      </w:r>
      <w:r w:rsidRPr="00456662">
        <w:rPr>
          <w:rtl/>
        </w:rPr>
        <w:t xml:space="preserve"> فيلزمه الإفراد والبية</w:t>
      </w:r>
      <w:r>
        <w:rPr>
          <w:rtl/>
        </w:rPr>
        <w:t>،</w:t>
      </w:r>
      <w:r w:rsidRPr="00456662">
        <w:rPr>
          <w:rtl/>
        </w:rPr>
        <w:t xml:space="preserve"> والمعود إليه إمّا يكون مذكّرا وهو الأغلب</w:t>
      </w:r>
      <w:r>
        <w:rPr>
          <w:rtl/>
        </w:rPr>
        <w:t>،</w:t>
      </w:r>
      <w:r w:rsidRPr="00456662">
        <w:rPr>
          <w:rtl/>
        </w:rPr>
        <w:t xml:space="preserve"> أو مؤنّثا ؛ كما يجيء</w:t>
      </w:r>
      <w:r>
        <w:rPr>
          <w:rtl/>
        </w:rPr>
        <w:t>،</w:t>
      </w:r>
      <w:r w:rsidRPr="00456662">
        <w:rPr>
          <w:rtl/>
        </w:rPr>
        <w:t xml:space="preserve"> وهذا الضمير كأنّه راجع في الحقيقة إلى المسئول عنه بسؤال مقدّر</w:t>
      </w:r>
      <w:r>
        <w:rPr>
          <w:rtl/>
        </w:rPr>
        <w:t>،</w:t>
      </w:r>
      <w:r w:rsidRPr="00456662">
        <w:rPr>
          <w:rtl/>
        </w:rPr>
        <w:t xml:space="preserve"> يقول مثلا هو الأمير مقبل كأنّه سمع ضوضاء وجلبة فاستبهم الأمر فسأل ما الشأن والقصّة</w:t>
      </w:r>
      <w:r>
        <w:rPr>
          <w:rtl/>
        </w:rPr>
        <w:t>؟</w:t>
      </w:r>
    </w:p>
    <w:p w:rsidR="00F470B7" w:rsidRPr="00456662" w:rsidRDefault="00F470B7" w:rsidP="00596B52">
      <w:pPr>
        <w:pStyle w:val="libNormal"/>
        <w:rPr>
          <w:rtl/>
        </w:rPr>
      </w:pPr>
      <w:r w:rsidRPr="00456662">
        <w:rPr>
          <w:rtl/>
        </w:rPr>
        <w:t>فقلت : هو الأمير مقبل ؛ أي الشأن هذا</w:t>
      </w:r>
      <w:r>
        <w:rPr>
          <w:rtl/>
        </w:rPr>
        <w:t>،</w:t>
      </w:r>
      <w:r w:rsidRPr="00456662">
        <w:rPr>
          <w:rtl/>
        </w:rPr>
        <w:t xml:space="preserve"> فلمّا كان المعود إليه الّذي تضمّنه السؤال غير ظاهر قيل اكتفى في التفسير بخبر هذا الضمير الّذي يتعقّبه بلا فصل</w:t>
      </w:r>
      <w:r>
        <w:rPr>
          <w:rtl/>
        </w:rPr>
        <w:t>،</w:t>
      </w:r>
      <w:r w:rsidRPr="00456662">
        <w:rPr>
          <w:rtl/>
        </w:rPr>
        <w:t xml:space="preserve"> لأنّه معيّن للمسؤول عنه ومبيّن له</w:t>
      </w:r>
      <w:r>
        <w:rPr>
          <w:rtl/>
        </w:rPr>
        <w:t>،</w:t>
      </w:r>
      <w:r w:rsidRPr="00456662">
        <w:rPr>
          <w:rtl/>
        </w:rPr>
        <w:t xml:space="preserve"> فبان لك بهذا أنّ الجملة بعد الضمير لم يأت بها لمجرّد التفسير ؛ بل هي كسائر أخبار المبتدءات ؛ لكن سمّيت تفسيرا لما بيّنته</w:t>
      </w:r>
      <w:r>
        <w:rPr>
          <w:rtl/>
        </w:rPr>
        <w:t>،</w:t>
      </w:r>
      <w:r w:rsidRPr="00456662">
        <w:rPr>
          <w:rtl/>
        </w:rPr>
        <w:t xml:space="preserve"> والقصد بهذا الإبهام ثمّ التفسير : تعظيم الأمر</w:t>
      </w:r>
      <w:r>
        <w:rPr>
          <w:rtl/>
        </w:rPr>
        <w:t>،</w:t>
      </w:r>
      <w:r w:rsidRPr="00456662">
        <w:rPr>
          <w:rtl/>
        </w:rPr>
        <w:t xml:space="preserve"> وتفخيم الشأن</w:t>
      </w:r>
      <w:r>
        <w:rPr>
          <w:rtl/>
        </w:rPr>
        <w:t>،</w:t>
      </w:r>
      <w:r w:rsidRPr="00456662">
        <w:rPr>
          <w:rtl/>
        </w:rPr>
        <w:t xml:space="preserve"> فعلى هذا لا بدّ أن يكون مضمون الجملة المفسّرة شيئا عظيما يعتنى به</w:t>
      </w:r>
      <w:r>
        <w:rPr>
          <w:rtl/>
        </w:rPr>
        <w:t>،</w:t>
      </w:r>
      <w:r w:rsidRPr="00456662">
        <w:rPr>
          <w:rtl/>
        </w:rPr>
        <w:t xml:space="preserve"> فلا يقال : هو الذباب يطير. انتهى.</w:t>
      </w:r>
    </w:p>
    <w:p w:rsidR="00F470B7" w:rsidRPr="00456662" w:rsidRDefault="00F470B7" w:rsidP="00596B52">
      <w:pPr>
        <w:pStyle w:val="libNormal"/>
        <w:rPr>
          <w:rtl/>
        </w:rPr>
      </w:pPr>
      <w:r w:rsidRPr="00456662">
        <w:rPr>
          <w:rtl/>
        </w:rPr>
        <w:t>الثاني : أن يكون اسما ظاهرا من أسمائه تعالى على التفصيل الّذي عرفته</w:t>
      </w:r>
      <w:r>
        <w:rPr>
          <w:rtl/>
        </w:rPr>
        <w:t>،</w:t>
      </w:r>
      <w:r w:rsidRPr="00456662">
        <w:rPr>
          <w:rtl/>
        </w:rPr>
        <w:t xml:space="preserve"> فيكون الهاهوت مشتقّا منه</w:t>
      </w:r>
      <w:r>
        <w:rPr>
          <w:rtl/>
        </w:rPr>
        <w:t>،</w:t>
      </w:r>
      <w:r w:rsidRPr="00456662">
        <w:rPr>
          <w:rtl/>
        </w:rPr>
        <w:t xml:space="preserve"> كما أنّه اللاهوت مشتقّ من لفظ «الله» وعلى جميع هذه الوجوه</w:t>
      </w:r>
      <w:r>
        <w:rPr>
          <w:rtl/>
        </w:rPr>
        <w:t xml:space="preserve"> فـ </w:t>
      </w:r>
      <w:r w:rsidRPr="00456662">
        <w:rPr>
          <w:rtl/>
        </w:rPr>
        <w:t>«هو» مبتدأ خبره جملة «الله أحد» واتّحادهما معنى مغن عن الرابطة اللازمة في الجمل الخبريّة ؛ ومن المحتمل كون «أحد» خبرا بعد الخبر</w:t>
      </w:r>
      <w:r>
        <w:rPr>
          <w:rtl/>
        </w:rPr>
        <w:t>،</w:t>
      </w:r>
      <w:r w:rsidRPr="00456662">
        <w:rPr>
          <w:rtl/>
        </w:rPr>
        <w:t xml:space="preserve"> وكونه بدلا عنه</w:t>
      </w:r>
      <w:r>
        <w:rPr>
          <w:rtl/>
        </w:rPr>
        <w:t>،</w:t>
      </w:r>
      <w:r w:rsidRPr="00456662">
        <w:rPr>
          <w:rtl/>
        </w:rPr>
        <w:t xml:space="preserve"> فلا حاجة إلى الرابطة</w:t>
      </w:r>
      <w:r>
        <w:rPr>
          <w:rtl/>
        </w:rPr>
        <w:t>،</w:t>
      </w:r>
      <w:r w:rsidRPr="00456662">
        <w:rPr>
          <w:rtl/>
        </w:rPr>
        <w:t xml:space="preserve"> لعدم الاشتقاق.</w:t>
      </w:r>
    </w:p>
    <w:p w:rsidR="00F470B7" w:rsidRPr="00456662" w:rsidRDefault="00F470B7" w:rsidP="00086944">
      <w:pPr>
        <w:pStyle w:val="Heading2"/>
        <w:rPr>
          <w:rtl/>
        </w:rPr>
      </w:pPr>
      <w:r>
        <w:rPr>
          <w:rtl/>
        </w:rPr>
        <w:br w:type="page"/>
      </w:r>
      <w:bookmarkStart w:id="57" w:name="_Toc534539998"/>
      <w:r w:rsidRPr="00456662">
        <w:rPr>
          <w:rtl/>
        </w:rPr>
        <w:lastRenderedPageBreak/>
        <w:t>المقصد الثالث : في الثالثة</w:t>
      </w:r>
      <w:bookmarkEnd w:id="57"/>
    </w:p>
    <w:p w:rsidR="00F470B7" w:rsidRPr="00456662" w:rsidRDefault="00F470B7" w:rsidP="00596B52">
      <w:pPr>
        <w:pStyle w:val="libNormal"/>
        <w:rPr>
          <w:rtl/>
        </w:rPr>
      </w:pPr>
      <w:r w:rsidRPr="00456662">
        <w:rPr>
          <w:rtl/>
        </w:rPr>
        <w:t>والكلام فيها في مواضع ؛ أحدها في خصائصها</w:t>
      </w:r>
      <w:r>
        <w:rPr>
          <w:rtl/>
        </w:rPr>
        <w:t>،</w:t>
      </w:r>
      <w:r w:rsidRPr="00456662">
        <w:rPr>
          <w:rtl/>
        </w:rPr>
        <w:t xml:space="preserve"> وهي كثيرة :</w:t>
      </w:r>
    </w:p>
    <w:p w:rsidR="00F470B7" w:rsidRPr="00456662" w:rsidRDefault="00F470B7" w:rsidP="00596B52">
      <w:pPr>
        <w:pStyle w:val="libNormal"/>
        <w:rPr>
          <w:rtl/>
        </w:rPr>
      </w:pPr>
      <w:r w:rsidRPr="00456662">
        <w:rPr>
          <w:rtl/>
        </w:rPr>
        <w:t>منها : أنّه لو قسّمت عدد هذه الكلمة ؛ أي عدد حروفها المكتوبة على القسمين كان كلّ قسم ثلاثة وثلاثين</w:t>
      </w:r>
      <w:r>
        <w:rPr>
          <w:rtl/>
        </w:rPr>
        <w:t>،</w:t>
      </w:r>
      <w:r w:rsidRPr="00456662">
        <w:rPr>
          <w:rtl/>
        </w:rPr>
        <w:t xml:space="preserve"> فإذا ضربت هذا العدد في حروفها الأصليّة وهي ثلاثة طوبقت مع عدد «الأسماء الحسنى» وهو تسعة وتسعون</w:t>
      </w:r>
      <w:r>
        <w:rPr>
          <w:rtl/>
        </w:rPr>
        <w:t>،</w:t>
      </w:r>
      <w:r w:rsidRPr="00456662">
        <w:rPr>
          <w:rtl/>
        </w:rPr>
        <w:t xml:space="preserve"> فيكون إشارة إلى جامعيّة هذا الاسم لمعاني جميع الأسماء</w:t>
      </w:r>
      <w:r>
        <w:rPr>
          <w:rtl/>
        </w:rPr>
        <w:t>،</w:t>
      </w:r>
      <w:r w:rsidRPr="00456662">
        <w:rPr>
          <w:rtl/>
        </w:rPr>
        <w:t xml:space="preserve"> فمن دعا به فكأنّما دعا بجميعها</w:t>
      </w:r>
      <w:r>
        <w:rPr>
          <w:rtl/>
        </w:rPr>
        <w:t>،</w:t>
      </w:r>
      <w:r w:rsidRPr="00456662">
        <w:rPr>
          <w:rtl/>
        </w:rPr>
        <w:t xml:space="preserve"> وهذه الخاصّة نقلها الكفعميّ رحمه الله عن محمّد بن طلحة </w:t>
      </w:r>
      <w:r w:rsidRPr="00D02CEF">
        <w:rPr>
          <w:rStyle w:val="libFootnotenumChar"/>
          <w:rtl/>
        </w:rPr>
        <w:t>(1)</w:t>
      </w:r>
      <w:r>
        <w:rPr>
          <w:rtl/>
        </w:rPr>
        <w:t>.</w:t>
      </w:r>
    </w:p>
    <w:p w:rsidR="00F470B7" w:rsidRPr="00456662" w:rsidRDefault="00F470B7" w:rsidP="00596B52">
      <w:pPr>
        <w:pStyle w:val="libNormal"/>
        <w:rPr>
          <w:rtl/>
        </w:rPr>
      </w:pPr>
      <w:r w:rsidRPr="00456662">
        <w:rPr>
          <w:rtl/>
        </w:rPr>
        <w:t>ومنها : ما ذكره أيضا من أنّه لو أخذت من طرفي الجلالة ستّة ثلاثة من الأوّل وثلاثة من الآخر وقسّمت على حروفها الأربعة كان لكلّ واحد ونصف</w:t>
      </w:r>
      <w:r>
        <w:rPr>
          <w:rtl/>
        </w:rPr>
        <w:t>،</w:t>
      </w:r>
      <w:r w:rsidRPr="00456662">
        <w:rPr>
          <w:rtl/>
        </w:rPr>
        <w:t xml:space="preserve"> فإذا ضرب الواحد والنصف في عدد الجلالة وهو ستّة وستّون كان حاصل الضرب تسعة وتسعين عدد الأسماء الحسنى الّتي من أحصاها دخل الجنّة </w:t>
      </w:r>
      <w:r w:rsidRPr="00D02CEF">
        <w:rPr>
          <w:rStyle w:val="libFootnotenumChar"/>
          <w:rtl/>
        </w:rPr>
        <w:t>(2)</w:t>
      </w:r>
      <w:r>
        <w:rPr>
          <w:rtl/>
        </w:rPr>
        <w:t>.</w:t>
      </w:r>
    </w:p>
    <w:p w:rsidR="00F470B7" w:rsidRPr="00456662" w:rsidRDefault="00F470B7" w:rsidP="00596B52">
      <w:pPr>
        <w:pStyle w:val="libNormal"/>
        <w:rPr>
          <w:rtl/>
        </w:rPr>
      </w:pPr>
      <w:r w:rsidRPr="00456662">
        <w:rPr>
          <w:rtl/>
        </w:rPr>
        <w:t>ومنها : أنّه لو عكست هذه الكلمة صارت «هللا» على صيغة الماضي ؛ أي هلّل محمّد وعليّ قبل المهلّلات ؛ كما ورد في بعض الروايات</w:t>
      </w:r>
      <w:r>
        <w:rPr>
          <w:rtl/>
        </w:rPr>
        <w:t>،</w:t>
      </w:r>
      <w:r w:rsidRPr="00456662">
        <w:rPr>
          <w:rtl/>
        </w:rPr>
        <w:t xml:space="preserve"> أو على صيغة الأمر فالخطاب لهما عليهما السلام وآلهما.</w:t>
      </w:r>
    </w:p>
    <w:p w:rsidR="00F470B7" w:rsidRPr="00456662" w:rsidRDefault="00F470B7" w:rsidP="00596B52">
      <w:pPr>
        <w:pStyle w:val="libNormal"/>
        <w:rPr>
          <w:rtl/>
        </w:rPr>
      </w:pPr>
      <w:r w:rsidRPr="00456662">
        <w:rPr>
          <w:rtl/>
        </w:rPr>
        <w:t>ومنها : أنّ هذه الكلمة باقية بعد وضع المكرّرات من كلمة التهليل</w:t>
      </w:r>
      <w:r>
        <w:rPr>
          <w:rtl/>
        </w:rPr>
        <w:t>،</w:t>
      </w:r>
      <w:r w:rsidRPr="00456662">
        <w:rPr>
          <w:rtl/>
        </w:rPr>
        <w:t xml:space="preserve"> كما أنّ هذه الكلمة مستخرجة بتمامها منها بعكس «الألف»</w:t>
      </w:r>
      <w:r>
        <w:rPr>
          <w:rtl/>
        </w:rPr>
        <w:t xml:space="preserve"> و «</w:t>
      </w:r>
      <w:r w:rsidRPr="00456662">
        <w:rPr>
          <w:rtl/>
        </w:rPr>
        <w:t>اللّام» الأولى بصيرورتهما «لا» فإذا اجتمع ذلك مع الباقي صار «لا إله» ومع كسر الألف</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w:t>
      </w:r>
      <w:r>
        <w:rPr>
          <w:rtl/>
        </w:rPr>
        <w:t>و 2</w:t>
      </w:r>
      <w:r w:rsidRPr="00456662">
        <w:rPr>
          <w:rtl/>
        </w:rPr>
        <w:t>) مصباح الكفعميّ : 316.</w:t>
      </w:r>
    </w:p>
    <w:p w:rsidR="00F470B7" w:rsidRPr="00456662" w:rsidRDefault="00F470B7" w:rsidP="00930449">
      <w:pPr>
        <w:pStyle w:val="libNormal0"/>
        <w:rPr>
          <w:rtl/>
        </w:rPr>
      </w:pPr>
      <w:r>
        <w:rPr>
          <w:rtl/>
        </w:rPr>
        <w:br w:type="page"/>
      </w:r>
      <w:r w:rsidRPr="00456662">
        <w:rPr>
          <w:rtl/>
        </w:rPr>
        <w:lastRenderedPageBreak/>
        <w:t>يصير «إلّا» فإذا جمع مع لفظ «الله» صار المجموع «لا إله إلّا الله»</w:t>
      </w:r>
      <w:r>
        <w:rPr>
          <w:rtl/>
        </w:rPr>
        <w:t>.</w:t>
      </w:r>
    </w:p>
    <w:p w:rsidR="00F470B7" w:rsidRPr="00456662" w:rsidRDefault="00F470B7" w:rsidP="00596B52">
      <w:pPr>
        <w:pStyle w:val="libNormal"/>
        <w:rPr>
          <w:rtl/>
        </w:rPr>
      </w:pPr>
      <w:r w:rsidRPr="00456662">
        <w:rPr>
          <w:rtl/>
        </w:rPr>
        <w:t xml:space="preserve">ومنها : أنّه لو أخذ عدد أصل هذه الكلمة وهو «إله» </w:t>
      </w:r>
      <w:r>
        <w:rPr>
          <w:rtl/>
        </w:rPr>
        <w:t>(</w:t>
      </w:r>
      <w:r w:rsidRPr="00456662">
        <w:rPr>
          <w:rtl/>
        </w:rPr>
        <w:t xml:space="preserve">36) مع عدد مكرّرها </w:t>
      </w:r>
      <w:r>
        <w:rPr>
          <w:rtl/>
        </w:rPr>
        <w:t>(</w:t>
      </w:r>
      <w:r w:rsidRPr="00456662">
        <w:rPr>
          <w:rtl/>
        </w:rPr>
        <w:t>66) يصير مائة واثنين</w:t>
      </w:r>
      <w:r>
        <w:rPr>
          <w:rtl/>
        </w:rPr>
        <w:t>،</w:t>
      </w:r>
      <w:r w:rsidRPr="00456662">
        <w:rPr>
          <w:rtl/>
        </w:rPr>
        <w:t xml:space="preserve"> وهو موافق مع عدد «أعلى» في قوله </w:t>
      </w:r>
      <w:r w:rsidRPr="00D02CEF">
        <w:rPr>
          <w:rStyle w:val="libAlaemChar"/>
          <w:rtl/>
        </w:rPr>
        <w:t>(</w:t>
      </w:r>
      <w:r w:rsidRPr="009E78CC">
        <w:rPr>
          <w:rStyle w:val="libAieChar"/>
          <w:rtl/>
        </w:rPr>
        <w:t>سَبِّحِ اسْمَ رَبِّكَ الْأَعْلَى</w:t>
      </w:r>
      <w:r w:rsidRPr="00D02CEF">
        <w:rPr>
          <w:rStyle w:val="libAlaemChar"/>
          <w:rtl/>
        </w:rPr>
        <w:t>)</w:t>
      </w:r>
      <w:r w:rsidRPr="00456662">
        <w:rPr>
          <w:rtl/>
        </w:rPr>
        <w:t xml:space="preserve"> </w:t>
      </w:r>
      <w:r w:rsidRPr="00D02CEF">
        <w:rPr>
          <w:rStyle w:val="libFootnotenumChar"/>
          <w:rtl/>
        </w:rPr>
        <w:t>(1)</w:t>
      </w:r>
      <w:r w:rsidRPr="00456662">
        <w:rPr>
          <w:rtl/>
        </w:rPr>
        <w:t xml:space="preserve"> فيكون إشارة إلى كون هذه الكلمة : الاسم الأعظم الأعلى ؛ وهذه الخصائص قد ذكرناها مع زيادة في تفسيرنا على سورة الفاتحة.</w:t>
      </w:r>
    </w:p>
    <w:p w:rsidR="00F470B7" w:rsidRPr="00456662" w:rsidRDefault="00F470B7" w:rsidP="00596B52">
      <w:pPr>
        <w:pStyle w:val="libNormal"/>
        <w:rPr>
          <w:rtl/>
        </w:rPr>
      </w:pPr>
      <w:r w:rsidRPr="00456662">
        <w:rPr>
          <w:rtl/>
        </w:rPr>
        <w:t xml:space="preserve">الثاني : هل هذه الكلمة عربيّة أو عبرانيّة أو سريانيّة الحقّ هو الأوّل ؛ لقوله تعالى : </w:t>
      </w:r>
      <w:r w:rsidRPr="00D02CEF">
        <w:rPr>
          <w:rStyle w:val="libAlaemChar"/>
          <w:rtl/>
        </w:rPr>
        <w:t>(</w:t>
      </w:r>
      <w:r w:rsidRPr="009E78CC">
        <w:rPr>
          <w:rStyle w:val="libAieChar"/>
          <w:rtl/>
        </w:rPr>
        <w:t>وَلَئِنْ سَأَلْتَهُمْ مَنْ خَلَقَهُمْ لَيَقُولُنَّ اللهُ</w:t>
      </w:r>
      <w:r w:rsidRPr="00D02CEF">
        <w:rPr>
          <w:rStyle w:val="libAlaemChar"/>
          <w:rtl/>
        </w:rPr>
        <w:t>)</w:t>
      </w:r>
      <w:r w:rsidRPr="00456662">
        <w:rPr>
          <w:rtl/>
        </w:rPr>
        <w:t xml:space="preserve"> </w:t>
      </w:r>
      <w:r w:rsidRPr="00D02CEF">
        <w:rPr>
          <w:rStyle w:val="libFootnotenumChar"/>
          <w:rtl/>
        </w:rPr>
        <w:t>(2)</w:t>
      </w:r>
      <w:r w:rsidRPr="00456662">
        <w:rPr>
          <w:rtl/>
        </w:rPr>
        <w:t xml:space="preserve"> وقوله </w:t>
      </w:r>
      <w:r w:rsidRPr="00D02CEF">
        <w:rPr>
          <w:rStyle w:val="libAlaemChar"/>
          <w:rtl/>
        </w:rPr>
        <w:t>(</w:t>
      </w:r>
      <w:r w:rsidRPr="009E78CC">
        <w:rPr>
          <w:rStyle w:val="libAieChar"/>
          <w:rtl/>
        </w:rPr>
        <w:t>هَلْ تَعْلَمُ لَهُ سَمِيًّا</w:t>
      </w:r>
      <w:r w:rsidRPr="00D02CEF">
        <w:rPr>
          <w:rStyle w:val="libAlaemChar"/>
          <w:rtl/>
        </w:rPr>
        <w:t>)</w:t>
      </w:r>
      <w:r w:rsidRPr="00456662">
        <w:rPr>
          <w:rtl/>
        </w:rPr>
        <w:t xml:space="preserve"> </w:t>
      </w:r>
      <w:r w:rsidRPr="00D02CEF">
        <w:rPr>
          <w:rStyle w:val="libFootnotenumChar"/>
          <w:rtl/>
        </w:rPr>
        <w:t>(3)</w:t>
      </w:r>
      <w:r w:rsidRPr="00456662">
        <w:rPr>
          <w:rtl/>
        </w:rPr>
        <w:t xml:space="preserve"> وقد تكرّر ذكر هذه الكلمة في القرآن أكثر من ذكر سائر الأسماء</w:t>
      </w:r>
      <w:r>
        <w:rPr>
          <w:rtl/>
        </w:rPr>
        <w:t>،</w:t>
      </w:r>
      <w:r w:rsidRPr="00456662">
        <w:rPr>
          <w:rtl/>
        </w:rPr>
        <w:t xml:space="preserve"> وعددها فيه ألفان وثمانمائة وسبعة.</w:t>
      </w:r>
    </w:p>
    <w:p w:rsidR="00F470B7" w:rsidRPr="00456662" w:rsidRDefault="00F470B7" w:rsidP="00596B52">
      <w:pPr>
        <w:pStyle w:val="libNormal"/>
        <w:rPr>
          <w:rtl/>
        </w:rPr>
      </w:pPr>
      <w:r w:rsidRPr="00456662">
        <w:rPr>
          <w:rtl/>
        </w:rPr>
        <w:t>الثالث : هل هي من أسماء الأعلام الشخصيّة أو من المشتقّات المبهمة الكلّيّة</w:t>
      </w:r>
      <w:r>
        <w:rPr>
          <w:rtl/>
        </w:rPr>
        <w:t>؟</w:t>
      </w:r>
      <w:r w:rsidRPr="00456662">
        <w:rPr>
          <w:rtl/>
        </w:rPr>
        <w:t xml:space="preserve"> الحقّ هو الأوّل</w:t>
      </w:r>
      <w:r>
        <w:rPr>
          <w:rtl/>
        </w:rPr>
        <w:t>،</w:t>
      </w:r>
      <w:r w:rsidRPr="00456662">
        <w:rPr>
          <w:rtl/>
        </w:rPr>
        <w:t xml:space="preserve"> لما ذكره الرازيّ في تفسيره الكبير </w:t>
      </w:r>
      <w:r w:rsidRPr="00D02CEF">
        <w:rPr>
          <w:rStyle w:val="libFootnotenumChar"/>
          <w:rtl/>
        </w:rPr>
        <w:t>(4)</w:t>
      </w:r>
      <w:r>
        <w:rPr>
          <w:rtl/>
        </w:rPr>
        <w:t>،</w:t>
      </w:r>
      <w:r w:rsidRPr="00456662">
        <w:rPr>
          <w:rtl/>
        </w:rPr>
        <w:t xml:space="preserve"> من أنّه لو كان مشتقّا لكان معناه معنى كلّيّا لا يمنع نفس مفهومه من وقوع الشركة فيه</w:t>
      </w:r>
      <w:r>
        <w:rPr>
          <w:rtl/>
        </w:rPr>
        <w:t>،</w:t>
      </w:r>
      <w:r w:rsidRPr="00456662">
        <w:rPr>
          <w:rtl/>
        </w:rPr>
        <w:t xml:space="preserve"> قال :</w:t>
      </w:r>
      <w:r>
        <w:rPr>
          <w:rFonts w:hint="cs"/>
          <w:rtl/>
        </w:rPr>
        <w:t xml:space="preserve"> </w:t>
      </w:r>
      <w:r w:rsidRPr="00456662">
        <w:rPr>
          <w:rtl/>
        </w:rPr>
        <w:t>لأنّ لفظ المشتق لا يفيد إلّا أنّه شيء ما مبهم حصل له ذلك المشتقّ منه</w:t>
      </w:r>
      <w:r>
        <w:rPr>
          <w:rtl/>
        </w:rPr>
        <w:t>،</w:t>
      </w:r>
      <w:r w:rsidRPr="00456662">
        <w:rPr>
          <w:rtl/>
        </w:rPr>
        <w:t xml:space="preserve"> وهذا المفهوم لا يمنع من وقوع الشركة فيه بين كثيرين. فثبت أنّ هذا اللفظ لو كان مشتقّا لم يمنع من وقوع الشركة فيه بين كثيرين</w:t>
      </w:r>
      <w:r>
        <w:rPr>
          <w:rtl/>
        </w:rPr>
        <w:t>،</w:t>
      </w:r>
      <w:r w:rsidRPr="00456662">
        <w:rPr>
          <w:rtl/>
        </w:rPr>
        <w:t xml:space="preserve"> فلو كان كذلك لما كان قوله «لا إله إلّا الله» توحيدا حقّا مانعا من وقوع الشركة فيه بين كثيرين</w:t>
      </w:r>
      <w:r>
        <w:rPr>
          <w:rtl/>
        </w:rPr>
        <w:t>،</w:t>
      </w:r>
      <w:r w:rsidRPr="00456662">
        <w:rPr>
          <w:rtl/>
        </w:rPr>
        <w:t xml:space="preserve"> لأنّ بتقدير أن يكون «الله» لفظا مشتقّا كان قولنا «الله» غير مانع من أن يدخل تحت أشخاص</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الأعلى : 1.</w:t>
      </w:r>
    </w:p>
    <w:p w:rsidR="00F470B7" w:rsidRPr="00456662" w:rsidRDefault="00F470B7" w:rsidP="002F2D66">
      <w:pPr>
        <w:pStyle w:val="libFootnote0"/>
        <w:rPr>
          <w:rtl/>
        </w:rPr>
      </w:pPr>
      <w:r>
        <w:rPr>
          <w:rtl/>
        </w:rPr>
        <w:t>(</w:t>
      </w:r>
      <w:r w:rsidRPr="00456662">
        <w:rPr>
          <w:rtl/>
        </w:rPr>
        <w:t>2) الزخرف : 87.</w:t>
      </w:r>
    </w:p>
    <w:p w:rsidR="00F470B7" w:rsidRPr="00456662" w:rsidRDefault="00F470B7" w:rsidP="002F2D66">
      <w:pPr>
        <w:pStyle w:val="libFootnote0"/>
        <w:rPr>
          <w:rtl/>
        </w:rPr>
      </w:pPr>
      <w:r>
        <w:rPr>
          <w:rtl/>
        </w:rPr>
        <w:t>(</w:t>
      </w:r>
      <w:r w:rsidRPr="00456662">
        <w:rPr>
          <w:rtl/>
        </w:rPr>
        <w:t>3) مريم : 65.</w:t>
      </w:r>
    </w:p>
    <w:p w:rsidR="00F470B7" w:rsidRPr="00456662" w:rsidRDefault="00F470B7" w:rsidP="002F2D66">
      <w:pPr>
        <w:pStyle w:val="libFootnote0"/>
        <w:rPr>
          <w:rtl/>
        </w:rPr>
      </w:pPr>
      <w:r>
        <w:rPr>
          <w:rtl/>
        </w:rPr>
        <w:t>(</w:t>
      </w:r>
      <w:r w:rsidRPr="00456662">
        <w:rPr>
          <w:rtl/>
        </w:rPr>
        <w:t>4) انظر : التفسير الكبير 32 : 179.</w:t>
      </w:r>
    </w:p>
    <w:p w:rsidR="00F470B7" w:rsidRPr="00456662" w:rsidRDefault="00F470B7" w:rsidP="00930449">
      <w:pPr>
        <w:pStyle w:val="libNormal0"/>
        <w:rPr>
          <w:rtl/>
        </w:rPr>
      </w:pPr>
      <w:r>
        <w:rPr>
          <w:rtl/>
        </w:rPr>
        <w:br w:type="page"/>
      </w:r>
      <w:r w:rsidRPr="00456662">
        <w:rPr>
          <w:rtl/>
        </w:rPr>
        <w:lastRenderedPageBreak/>
        <w:t>كثيرة ؛ فحينئذ لا يكون قولنا «إلّا الله» موجبا للتوحيد المحض</w:t>
      </w:r>
      <w:r>
        <w:rPr>
          <w:rtl/>
        </w:rPr>
        <w:t>،</w:t>
      </w:r>
      <w:r w:rsidRPr="00456662">
        <w:rPr>
          <w:rtl/>
        </w:rPr>
        <w:t xml:space="preserve"> وحيث أجمع العلماء على أنّ قولنا «لا إله إلّا الله» يوجب التوحيد المحض علمنا أنّ قولنا «الله» اسم علم لتلك الذات المعيّنة</w:t>
      </w:r>
      <w:r>
        <w:rPr>
          <w:rtl/>
        </w:rPr>
        <w:t>،</w:t>
      </w:r>
      <w:r w:rsidRPr="00456662">
        <w:rPr>
          <w:rtl/>
        </w:rPr>
        <w:t xml:space="preserve"> وأنّها ليست من الألفاظ المشتقّة. انتهى.</w:t>
      </w:r>
    </w:p>
    <w:p w:rsidR="00F470B7" w:rsidRPr="00456662" w:rsidRDefault="00F470B7" w:rsidP="00596B52">
      <w:pPr>
        <w:pStyle w:val="libNormal"/>
        <w:rPr>
          <w:rtl/>
        </w:rPr>
      </w:pPr>
      <w:r w:rsidRPr="00456662">
        <w:rPr>
          <w:rtl/>
        </w:rPr>
        <w:t>واحتجّ له أيضا بأنّ من أراد أن يذكر ذاتا معيّنة ثمّ يذكره بالصفات</w:t>
      </w:r>
      <w:r>
        <w:rPr>
          <w:rtl/>
        </w:rPr>
        <w:t>،</w:t>
      </w:r>
      <w:r w:rsidRPr="00456662">
        <w:rPr>
          <w:rtl/>
        </w:rPr>
        <w:t xml:space="preserve"> فإنّه يذكر اسمه أوّلا ثمّ يذكر عقيب الاسم الصفات</w:t>
      </w:r>
      <w:r>
        <w:rPr>
          <w:rtl/>
        </w:rPr>
        <w:t>،</w:t>
      </w:r>
      <w:r w:rsidRPr="00456662">
        <w:rPr>
          <w:rtl/>
        </w:rPr>
        <w:t xml:space="preserve"> ومن أراد أن يذكر الله بالصفات المقدّسة فإنّه يذكر أوّلا لفظ «الله» ثمّ يذكر بعده الصفات</w:t>
      </w:r>
      <w:r>
        <w:rPr>
          <w:rtl/>
        </w:rPr>
        <w:t>،</w:t>
      </w:r>
      <w:r w:rsidRPr="00456662">
        <w:rPr>
          <w:rtl/>
        </w:rPr>
        <w:t xml:space="preserve"> فيقول : «الله العالم القادر» فهذا يدلّ على أن لفظ «الله» علم</w:t>
      </w:r>
      <w:r>
        <w:rPr>
          <w:rtl/>
        </w:rPr>
        <w:t>،</w:t>
      </w:r>
      <w:r w:rsidRPr="00456662">
        <w:rPr>
          <w:rtl/>
        </w:rPr>
        <w:t xml:space="preserve"> لا أنّ مفهومه الكلّيّ</w:t>
      </w:r>
      <w:r>
        <w:rPr>
          <w:rtl/>
        </w:rPr>
        <w:t>،</w:t>
      </w:r>
      <w:r w:rsidRPr="00456662">
        <w:rPr>
          <w:rtl/>
        </w:rPr>
        <w:t xml:space="preserve"> لكونه مشتقّا</w:t>
      </w:r>
      <w:r>
        <w:rPr>
          <w:rtl/>
        </w:rPr>
        <w:t>،</w:t>
      </w:r>
      <w:r w:rsidRPr="00456662">
        <w:rPr>
          <w:rtl/>
        </w:rPr>
        <w:t xml:space="preserve"> ولا يذهب عليك أنّ هذين الوجهين لا ينفيان كون هذا اللفظ مشتقّا في الأصل وصيرورته عليما</w:t>
      </w:r>
      <w:r>
        <w:rPr>
          <w:rtl/>
        </w:rPr>
        <w:t>،</w:t>
      </w:r>
      <w:r w:rsidRPr="00456662">
        <w:rPr>
          <w:rtl/>
        </w:rPr>
        <w:t xml:space="preserve"> فيكون «الألف»</w:t>
      </w:r>
      <w:r>
        <w:rPr>
          <w:rtl/>
        </w:rPr>
        <w:t xml:space="preserve"> و «</w:t>
      </w:r>
      <w:r w:rsidRPr="00456662">
        <w:rPr>
          <w:rtl/>
        </w:rPr>
        <w:t>اللّام» للمح</w:t>
      </w:r>
      <w:r>
        <w:rPr>
          <w:rtl/>
        </w:rPr>
        <w:t>،</w:t>
      </w:r>
      <w:r w:rsidRPr="00456662">
        <w:rPr>
          <w:rtl/>
        </w:rPr>
        <w:t xml:space="preserve"> فتأمّل.</w:t>
      </w:r>
    </w:p>
    <w:p w:rsidR="00F470B7" w:rsidRPr="00456662" w:rsidRDefault="00F470B7" w:rsidP="00596B52">
      <w:pPr>
        <w:pStyle w:val="libNormal"/>
        <w:rPr>
          <w:rtl/>
        </w:rPr>
      </w:pPr>
      <w:r w:rsidRPr="00456662">
        <w:rPr>
          <w:rtl/>
        </w:rPr>
        <w:t xml:space="preserve">واحتج للثاني بوقوعه صفة في قوله </w:t>
      </w:r>
      <w:r w:rsidRPr="00D02CEF">
        <w:rPr>
          <w:rStyle w:val="libAlaemChar"/>
          <w:rtl/>
        </w:rPr>
        <w:t>(</w:t>
      </w:r>
      <w:r w:rsidRPr="009E78CC">
        <w:rPr>
          <w:rStyle w:val="libAieChar"/>
          <w:rtl/>
        </w:rPr>
        <w:t>وَهُوَ اللهُ فِي السَّماواتِ</w:t>
      </w:r>
      <w:r w:rsidRPr="00D02CEF">
        <w:rPr>
          <w:rStyle w:val="libAlaemChar"/>
          <w:rtl/>
        </w:rPr>
        <w:t>)</w:t>
      </w:r>
      <w:r w:rsidRPr="00456662">
        <w:rPr>
          <w:rtl/>
        </w:rPr>
        <w:t xml:space="preserve"> </w:t>
      </w:r>
      <w:r w:rsidRPr="00D02CEF">
        <w:rPr>
          <w:rStyle w:val="libFootnotenumChar"/>
          <w:rtl/>
        </w:rPr>
        <w:t>(1)</w:t>
      </w:r>
      <w:r w:rsidRPr="00456662">
        <w:rPr>
          <w:rtl/>
        </w:rPr>
        <w:t xml:space="preserve"> وقوله </w:t>
      </w:r>
      <w:r w:rsidRPr="00D02CEF">
        <w:rPr>
          <w:rStyle w:val="libAlaemChar"/>
          <w:rtl/>
        </w:rPr>
        <w:t>(</w:t>
      </w:r>
      <w:r w:rsidRPr="009E78CC">
        <w:rPr>
          <w:rStyle w:val="libAieChar"/>
          <w:rtl/>
        </w:rPr>
        <w:t>هُوَ اللهُ الَّذِي لا إِلهَ إِلَّا هُوَ</w:t>
      </w:r>
      <w:r w:rsidRPr="00D02CEF">
        <w:rPr>
          <w:rStyle w:val="libAlaemChar"/>
          <w:rtl/>
        </w:rPr>
        <w:t>)</w:t>
      </w:r>
      <w:r w:rsidRPr="00456662">
        <w:rPr>
          <w:rtl/>
        </w:rPr>
        <w:t xml:space="preserve"> </w:t>
      </w:r>
      <w:r w:rsidRPr="00D02CEF">
        <w:rPr>
          <w:rStyle w:val="libFootnotenumChar"/>
          <w:rtl/>
        </w:rPr>
        <w:t>(2)</w:t>
      </w:r>
      <w:r w:rsidRPr="00456662">
        <w:rPr>
          <w:rtl/>
        </w:rPr>
        <w:t xml:space="preserve"> وفيه ما لا يخفى</w:t>
      </w:r>
      <w:r>
        <w:rPr>
          <w:rtl/>
        </w:rPr>
        <w:t>،</w:t>
      </w:r>
      <w:r w:rsidRPr="00456662">
        <w:rPr>
          <w:rtl/>
        </w:rPr>
        <w:t xml:space="preserve"> كالاحتجاج له بأنّ اسم العلم قائم مقام الإشارة</w:t>
      </w:r>
      <w:r>
        <w:rPr>
          <w:rtl/>
        </w:rPr>
        <w:t>،</w:t>
      </w:r>
      <w:r w:rsidRPr="00456662">
        <w:rPr>
          <w:rtl/>
        </w:rPr>
        <w:t xml:space="preserve"> فكما أنّ الإشارة إلى ذاته تعالى ممتنعة</w:t>
      </w:r>
      <w:r>
        <w:rPr>
          <w:rtl/>
        </w:rPr>
        <w:t>،</w:t>
      </w:r>
      <w:r w:rsidRPr="00456662">
        <w:rPr>
          <w:rtl/>
        </w:rPr>
        <w:t xml:space="preserve"> فكذلك وضع العلم المعيّن للحقيقة والذات</w:t>
      </w:r>
      <w:r>
        <w:rPr>
          <w:rtl/>
        </w:rPr>
        <w:t>،</w:t>
      </w:r>
      <w:r w:rsidRPr="00456662">
        <w:rPr>
          <w:rtl/>
        </w:rPr>
        <w:t xml:space="preserve"> فإنّ أسماء الله توقيفيّة</w:t>
      </w:r>
      <w:r>
        <w:rPr>
          <w:rtl/>
        </w:rPr>
        <w:t>،</w:t>
      </w:r>
      <w:r w:rsidRPr="00456662">
        <w:rPr>
          <w:rtl/>
        </w:rPr>
        <w:t xml:space="preserve"> فإذا كان واضعها هو الله فلا مانع من وضعه هذا الاسم لذاته. هذا</w:t>
      </w:r>
      <w:r>
        <w:rPr>
          <w:rtl/>
        </w:rPr>
        <w:t>،</w:t>
      </w:r>
      <w:r w:rsidRPr="00456662">
        <w:rPr>
          <w:rtl/>
        </w:rPr>
        <w:t xml:space="preserve"> مع أنّه لا يشترط في الوضع المعرفة بالكنه. وكيف كان فالفرق بين هذا اللفظ ولفظ «الإله» أنّ هذا اللفظ لا يطلق إلّا على المعبود بالحقّ</w:t>
      </w:r>
      <w:r>
        <w:rPr>
          <w:rtl/>
        </w:rPr>
        <w:t>،</w:t>
      </w:r>
      <w:r w:rsidRPr="00456662">
        <w:rPr>
          <w:rtl/>
        </w:rPr>
        <w:t xml:space="preserve"> وهو الجامع لجميع الصفات الكماليّة من الجمال والجلال</w:t>
      </w:r>
      <w:r>
        <w:rPr>
          <w:rtl/>
        </w:rPr>
        <w:t>،</w:t>
      </w:r>
      <w:r w:rsidRPr="00456662">
        <w:rPr>
          <w:rtl/>
        </w:rPr>
        <w:t xml:space="preserve"> بخلاف الثاني لإطلاقه على مطلق ما عبد ؛ سواء عبد بحقّ أو بباطل.</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3.</w:t>
      </w:r>
    </w:p>
    <w:p w:rsidR="00F470B7" w:rsidRPr="00456662" w:rsidRDefault="00F470B7" w:rsidP="002F2D66">
      <w:pPr>
        <w:pStyle w:val="libFootnote0"/>
        <w:rPr>
          <w:rtl/>
        </w:rPr>
      </w:pPr>
      <w:r>
        <w:rPr>
          <w:rtl/>
        </w:rPr>
        <w:t>(</w:t>
      </w:r>
      <w:r w:rsidRPr="00456662">
        <w:rPr>
          <w:rtl/>
        </w:rPr>
        <w:t xml:space="preserve">2) الحشر : 22 </w:t>
      </w:r>
      <w:r>
        <w:rPr>
          <w:rtl/>
        </w:rPr>
        <w:t>و 2</w:t>
      </w:r>
      <w:r w:rsidRPr="00456662">
        <w:rPr>
          <w:rtl/>
        </w:rPr>
        <w:t>3.</w:t>
      </w:r>
    </w:p>
    <w:p w:rsidR="00F470B7" w:rsidRPr="00456662" w:rsidRDefault="00F470B7" w:rsidP="00596B52">
      <w:pPr>
        <w:pStyle w:val="libNormal"/>
        <w:rPr>
          <w:rtl/>
        </w:rPr>
      </w:pPr>
      <w:r>
        <w:rPr>
          <w:rtl/>
        </w:rPr>
        <w:br w:type="page"/>
      </w:r>
      <w:r w:rsidRPr="00456662">
        <w:rPr>
          <w:rtl/>
        </w:rPr>
        <w:lastRenderedPageBreak/>
        <w:t>والمراد بالمعبود بالحقّ هو المستحقّ للعبوديّة لا المعبود بالفعل</w:t>
      </w:r>
      <w:r>
        <w:rPr>
          <w:rtl/>
        </w:rPr>
        <w:t>،</w:t>
      </w:r>
      <w:r w:rsidRPr="00456662">
        <w:rPr>
          <w:rtl/>
        </w:rPr>
        <w:t xml:space="preserve"> فلا يلزم أن يكون إلها في الأزل كما توهّمه الرازيّ</w:t>
      </w:r>
      <w:r>
        <w:rPr>
          <w:rtl/>
        </w:rPr>
        <w:t>،</w:t>
      </w:r>
      <w:r w:rsidRPr="00456662">
        <w:rPr>
          <w:rtl/>
        </w:rPr>
        <w:t xml:space="preserve"> مع أنّه قال بعد ذلك : واعلم أنّه تعالى هو المستحقّ للعبادة</w:t>
      </w:r>
      <w:r>
        <w:rPr>
          <w:rtl/>
        </w:rPr>
        <w:t>،</w:t>
      </w:r>
      <w:r w:rsidRPr="00456662">
        <w:rPr>
          <w:rtl/>
        </w:rPr>
        <w:t xml:space="preserve"> لأنّه هو المنعم بجميع النعم أصولها وفروعها</w:t>
      </w:r>
      <w:r>
        <w:rPr>
          <w:rtl/>
        </w:rPr>
        <w:t>،</w:t>
      </w:r>
      <w:r w:rsidRPr="00456662">
        <w:rPr>
          <w:rtl/>
        </w:rPr>
        <w:t xml:space="preserve"> وذلك لأنّ الموجود إمّا واجب وإمّا ممكن</w:t>
      </w:r>
      <w:r>
        <w:rPr>
          <w:rtl/>
        </w:rPr>
        <w:t>،</w:t>
      </w:r>
      <w:r w:rsidRPr="00456662">
        <w:rPr>
          <w:rtl/>
        </w:rPr>
        <w:t xml:space="preserve"> والواجب واحد وهو الله سبحانه تعالى</w:t>
      </w:r>
      <w:r>
        <w:rPr>
          <w:rtl/>
        </w:rPr>
        <w:t>،</w:t>
      </w:r>
      <w:r w:rsidRPr="00456662">
        <w:rPr>
          <w:rtl/>
        </w:rPr>
        <w:t xml:space="preserve"> وما سواه ممكن</w:t>
      </w:r>
      <w:r>
        <w:rPr>
          <w:rtl/>
        </w:rPr>
        <w:t>،</w:t>
      </w:r>
      <w:r w:rsidRPr="00456662">
        <w:rPr>
          <w:rtl/>
        </w:rPr>
        <w:t xml:space="preserve"> والممكن لا يوجد إلّا بالمرجّح</w:t>
      </w:r>
      <w:r>
        <w:rPr>
          <w:rtl/>
        </w:rPr>
        <w:t>،</w:t>
      </w:r>
      <w:r w:rsidRPr="00456662">
        <w:rPr>
          <w:rtl/>
        </w:rPr>
        <w:t xml:space="preserve"> فكلّ الممكنات إنّما وجدت بإيجاده وتكوينه ؛ إمّا ابتداء</w:t>
      </w:r>
      <w:r>
        <w:rPr>
          <w:rtl/>
        </w:rPr>
        <w:t>،</w:t>
      </w:r>
      <w:r w:rsidRPr="00456662">
        <w:rPr>
          <w:rtl/>
        </w:rPr>
        <w:t xml:space="preserve"> أو بواسطة</w:t>
      </w:r>
      <w:r>
        <w:rPr>
          <w:rtl/>
        </w:rPr>
        <w:t>،</w:t>
      </w:r>
      <w:r w:rsidRPr="00456662">
        <w:rPr>
          <w:rtl/>
        </w:rPr>
        <w:t xml:space="preserve"> فجميع ما حصل للعبد من أقسام النعم لم يحصل إلّا من الله</w:t>
      </w:r>
      <w:r>
        <w:rPr>
          <w:rtl/>
        </w:rPr>
        <w:t>،</w:t>
      </w:r>
      <w:r w:rsidRPr="00456662">
        <w:rPr>
          <w:rtl/>
        </w:rPr>
        <w:t xml:space="preserve"> فثبت أنّ غاية الإنعام صادرة من الله</w:t>
      </w:r>
      <w:r>
        <w:rPr>
          <w:rtl/>
        </w:rPr>
        <w:t>،</w:t>
      </w:r>
      <w:r w:rsidRPr="00456662">
        <w:rPr>
          <w:rtl/>
        </w:rPr>
        <w:t xml:space="preserve"> والعبادة غاية التعظيم.</w:t>
      </w:r>
    </w:p>
    <w:p w:rsidR="00F470B7" w:rsidRPr="00456662" w:rsidRDefault="00F470B7" w:rsidP="00596B52">
      <w:pPr>
        <w:pStyle w:val="libNormal"/>
        <w:rPr>
          <w:rtl/>
        </w:rPr>
      </w:pPr>
      <w:r w:rsidRPr="00456662">
        <w:rPr>
          <w:rtl/>
        </w:rPr>
        <w:t>وإذا ثبت هذا فنقول : إنّ غاية التعظيم لا تليق إلّا لمن صدرت عنه غاية الإنعام</w:t>
      </w:r>
      <w:r>
        <w:rPr>
          <w:rtl/>
        </w:rPr>
        <w:t>،</w:t>
      </w:r>
      <w:r w:rsidRPr="00456662">
        <w:rPr>
          <w:rtl/>
        </w:rPr>
        <w:t xml:space="preserve"> فثبت أنّ المستحقّ للعبوديّة ليس إلّا الله. انتهى</w:t>
      </w:r>
      <w:r>
        <w:rPr>
          <w:rtl/>
        </w:rPr>
        <w:t>،</w:t>
      </w:r>
      <w:r w:rsidRPr="00456662">
        <w:rPr>
          <w:rtl/>
        </w:rPr>
        <w:t xml:space="preserve"> فتدبّر.</w:t>
      </w:r>
    </w:p>
    <w:p w:rsidR="00F470B7" w:rsidRPr="00456662" w:rsidRDefault="00F470B7" w:rsidP="00596B52">
      <w:pPr>
        <w:pStyle w:val="libNormal"/>
        <w:rPr>
          <w:rtl/>
        </w:rPr>
      </w:pPr>
      <w:r w:rsidRPr="00456662">
        <w:rPr>
          <w:rtl/>
        </w:rPr>
        <w:t>الرابع : على تقدير اشتقاق هذا اللفظ يحتمل فيه وجوه كثيرة :</w:t>
      </w:r>
    </w:p>
    <w:p w:rsidR="00F470B7" w:rsidRPr="00456662" w:rsidRDefault="00F470B7" w:rsidP="00596B52">
      <w:pPr>
        <w:pStyle w:val="libNormal"/>
        <w:rPr>
          <w:rtl/>
        </w:rPr>
      </w:pPr>
      <w:r w:rsidRPr="00456662">
        <w:rPr>
          <w:rtl/>
        </w:rPr>
        <w:t>منها : أنّه مشتقّ من «ألهت إلى فلان» ؛ أي سكنت إليه</w:t>
      </w:r>
      <w:r>
        <w:rPr>
          <w:rtl/>
        </w:rPr>
        <w:t>،</w:t>
      </w:r>
      <w:r w:rsidRPr="00456662">
        <w:rPr>
          <w:rtl/>
        </w:rPr>
        <w:t xml:space="preserve"> فإنّ العقول لا تسكن إلّا إلى ذكره</w:t>
      </w:r>
      <w:r>
        <w:rPr>
          <w:rtl/>
        </w:rPr>
        <w:t>،</w:t>
      </w:r>
      <w:r w:rsidRPr="00456662">
        <w:rPr>
          <w:rtl/>
        </w:rPr>
        <w:t xml:space="preserve"> والأرواح لا تفرح إلّا بمعرفته</w:t>
      </w:r>
      <w:r>
        <w:rPr>
          <w:rtl/>
        </w:rPr>
        <w:t>،</w:t>
      </w:r>
      <w:r w:rsidRPr="00456662">
        <w:rPr>
          <w:rtl/>
        </w:rPr>
        <w:t xml:space="preserve"> والقلوب لا تطمئنّ إلّا بمحبّته.</w:t>
      </w:r>
    </w:p>
    <w:p w:rsidR="00F470B7" w:rsidRPr="00456662" w:rsidRDefault="00F470B7" w:rsidP="00596B52">
      <w:pPr>
        <w:pStyle w:val="libNormal"/>
        <w:rPr>
          <w:rtl/>
        </w:rPr>
      </w:pPr>
      <w:r w:rsidRPr="00456662">
        <w:rPr>
          <w:rtl/>
        </w:rPr>
        <w:t>ومنها : أنّه مشتقّ من «الألوهة»</w:t>
      </w:r>
      <w:r>
        <w:rPr>
          <w:rtl/>
        </w:rPr>
        <w:t xml:space="preserve"> و «</w:t>
      </w:r>
      <w:r w:rsidRPr="00456662">
        <w:rPr>
          <w:rtl/>
        </w:rPr>
        <w:t>الإلهة» ؛ أي العبادة.</w:t>
      </w:r>
    </w:p>
    <w:p w:rsidR="00F470B7" w:rsidRPr="00456662" w:rsidRDefault="00F470B7" w:rsidP="00596B52">
      <w:pPr>
        <w:pStyle w:val="libNormal"/>
        <w:rPr>
          <w:rtl/>
        </w:rPr>
      </w:pPr>
      <w:r w:rsidRPr="00456662">
        <w:rPr>
          <w:rtl/>
        </w:rPr>
        <w:t>قال في القاموس : «أله</w:t>
      </w:r>
      <w:r>
        <w:rPr>
          <w:rtl/>
        </w:rPr>
        <w:t>،</w:t>
      </w:r>
      <w:r w:rsidRPr="00456662">
        <w:rPr>
          <w:rtl/>
        </w:rPr>
        <w:t xml:space="preserve"> ألاهة وألوهة وألوهية» : عبد عبادة</w:t>
      </w:r>
      <w:r>
        <w:rPr>
          <w:rtl/>
        </w:rPr>
        <w:t>،</w:t>
      </w:r>
      <w:r w:rsidRPr="00456662">
        <w:rPr>
          <w:rtl/>
        </w:rPr>
        <w:t xml:space="preserve"> ومنه لفظ الجلالة </w:t>
      </w:r>
      <w:r w:rsidRPr="00D02CEF">
        <w:rPr>
          <w:rStyle w:val="libFootnotenumChar"/>
          <w:rtl/>
        </w:rPr>
        <w:t>(1)</w:t>
      </w:r>
      <w:r>
        <w:rPr>
          <w:rtl/>
        </w:rPr>
        <w:t>.</w:t>
      </w:r>
      <w:r w:rsidRPr="00456662">
        <w:rPr>
          <w:rtl/>
        </w:rPr>
        <w:t xml:space="preserve"> وقرأ ابن مسعود وابن عبّاس </w:t>
      </w:r>
      <w:r w:rsidRPr="00D02CEF">
        <w:rPr>
          <w:rStyle w:val="libAlaemChar"/>
          <w:rtl/>
        </w:rPr>
        <w:t>(</w:t>
      </w:r>
      <w:r w:rsidRPr="009E78CC">
        <w:rPr>
          <w:rStyle w:val="libAieChar"/>
          <w:rtl/>
        </w:rPr>
        <w:t>وَيَذَرَكَ وَآلِهَتَكَ</w:t>
      </w:r>
      <w:r w:rsidRPr="00D02CEF">
        <w:rPr>
          <w:rStyle w:val="libAlaemChar"/>
          <w:rtl/>
        </w:rPr>
        <w:t>)</w:t>
      </w:r>
      <w:r w:rsidRPr="00456662">
        <w:rPr>
          <w:rtl/>
        </w:rPr>
        <w:t xml:space="preserve"> </w:t>
      </w:r>
      <w:r w:rsidRPr="00D02CEF">
        <w:rPr>
          <w:rStyle w:val="libFootnotenumChar"/>
          <w:rtl/>
        </w:rPr>
        <w:t>(2)</w:t>
      </w:r>
      <w:r w:rsidRPr="00456662">
        <w:rPr>
          <w:rtl/>
        </w:rPr>
        <w:t xml:space="preserve"> ؛ أي عبادتك.</w:t>
      </w:r>
    </w:p>
    <w:p w:rsidR="00F470B7" w:rsidRPr="00456662" w:rsidRDefault="00F470B7" w:rsidP="00596B52">
      <w:pPr>
        <w:pStyle w:val="libNormal"/>
        <w:rPr>
          <w:rtl/>
        </w:rPr>
      </w:pPr>
      <w:r w:rsidRPr="00456662">
        <w:rPr>
          <w:rtl/>
        </w:rPr>
        <w:t>ومنها : أنّه مشتقّ من «أله بالمكان» إذا قام به ؛ فمعنى «الله» : القائم بالذات</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القاموس المحيط 4 : 282.</w:t>
      </w:r>
    </w:p>
    <w:p w:rsidR="00F470B7" w:rsidRPr="00456662" w:rsidRDefault="00F470B7" w:rsidP="002F2D66">
      <w:pPr>
        <w:pStyle w:val="libFootnote0"/>
        <w:rPr>
          <w:rtl/>
        </w:rPr>
      </w:pPr>
      <w:r>
        <w:rPr>
          <w:rtl/>
        </w:rPr>
        <w:t>(</w:t>
      </w:r>
      <w:r w:rsidRPr="00456662">
        <w:rPr>
          <w:rtl/>
        </w:rPr>
        <w:t>2) الأعراف : 127.</w:t>
      </w:r>
    </w:p>
    <w:p w:rsidR="00F470B7" w:rsidRPr="00456662" w:rsidRDefault="00F470B7" w:rsidP="00930449">
      <w:pPr>
        <w:pStyle w:val="libNormal0"/>
        <w:rPr>
          <w:rtl/>
        </w:rPr>
      </w:pPr>
      <w:r>
        <w:rPr>
          <w:rtl/>
        </w:rPr>
        <w:br w:type="page"/>
      </w:r>
      <w:r w:rsidRPr="00456662">
        <w:rPr>
          <w:rtl/>
        </w:rPr>
        <w:lastRenderedPageBreak/>
        <w:t>الّذي في وجود كلّ موجود وقائم به.</w:t>
      </w:r>
    </w:p>
    <w:p w:rsidR="00F470B7" w:rsidRPr="00456662" w:rsidRDefault="00F470B7" w:rsidP="00596B52">
      <w:pPr>
        <w:pStyle w:val="libNormal"/>
        <w:rPr>
          <w:rtl/>
        </w:rPr>
      </w:pPr>
      <w:r w:rsidRPr="00456662">
        <w:rPr>
          <w:rtl/>
        </w:rPr>
        <w:t>ومنها : أنّه من «أله الفصيل» إذا ولع بأمّه</w:t>
      </w:r>
      <w:r>
        <w:rPr>
          <w:rtl/>
        </w:rPr>
        <w:t>،</w:t>
      </w:r>
      <w:r w:rsidRPr="00456662">
        <w:rPr>
          <w:rtl/>
        </w:rPr>
        <w:t xml:space="preserve"> فإنّ العباد مولعون بالتضرّع إليه في جميع الأحوال</w:t>
      </w:r>
      <w:r>
        <w:rPr>
          <w:rtl/>
        </w:rPr>
        <w:t>،</w:t>
      </w:r>
      <w:r w:rsidRPr="00456662">
        <w:rPr>
          <w:rtl/>
        </w:rPr>
        <w:t xml:space="preserve"> ألا ترى أنّ الإنسان إذا ابتلي ببلاء عظيم نسي جميع الأشياء إلّا الله فيقول بقلبه ولسانه «يا الله</w:t>
      </w:r>
      <w:r>
        <w:rPr>
          <w:rtl/>
        </w:rPr>
        <w:t>!</w:t>
      </w:r>
      <w:r w:rsidRPr="00456662">
        <w:rPr>
          <w:rtl/>
        </w:rPr>
        <w:t>»</w:t>
      </w:r>
      <w:r>
        <w:rPr>
          <w:rtl/>
        </w:rPr>
        <w:t xml:space="preserve"> و «</w:t>
      </w:r>
      <w:r w:rsidRPr="00456662">
        <w:rPr>
          <w:rtl/>
        </w:rPr>
        <w:t>يا ربّ</w:t>
      </w:r>
      <w:r>
        <w:rPr>
          <w:rtl/>
        </w:rPr>
        <w:t>!</w:t>
      </w:r>
      <w:r w:rsidRPr="00456662">
        <w:rPr>
          <w:rtl/>
        </w:rPr>
        <w:t>»</w:t>
      </w:r>
      <w:r>
        <w:rPr>
          <w:rtl/>
        </w:rPr>
        <w:t>.</w:t>
      </w:r>
    </w:p>
    <w:p w:rsidR="00F470B7" w:rsidRPr="00456662" w:rsidRDefault="00F470B7" w:rsidP="00596B52">
      <w:pPr>
        <w:pStyle w:val="libNormal"/>
        <w:rPr>
          <w:rtl/>
        </w:rPr>
      </w:pPr>
      <w:r w:rsidRPr="00456662">
        <w:rPr>
          <w:rtl/>
        </w:rPr>
        <w:t>ومنها : أنّه من «ألهت إليه» إذا قدرت عليه</w:t>
      </w:r>
      <w:r>
        <w:rPr>
          <w:rtl/>
        </w:rPr>
        <w:t>،</w:t>
      </w:r>
      <w:r w:rsidRPr="00456662">
        <w:rPr>
          <w:rtl/>
        </w:rPr>
        <w:t xml:space="preserve"> فإنّه على كلّ شيء قدير.</w:t>
      </w:r>
    </w:p>
    <w:p w:rsidR="00F470B7" w:rsidRPr="00456662" w:rsidRDefault="00F470B7" w:rsidP="00596B52">
      <w:pPr>
        <w:pStyle w:val="libNormal"/>
        <w:rPr>
          <w:rtl/>
        </w:rPr>
      </w:pPr>
      <w:r w:rsidRPr="00456662">
        <w:rPr>
          <w:rtl/>
        </w:rPr>
        <w:t>ومنها : أنّه من «أله إليه» إذا فزع إليه من أمر نزل به</w:t>
      </w:r>
      <w:r>
        <w:rPr>
          <w:rtl/>
        </w:rPr>
        <w:t xml:space="preserve"> فـ </w:t>
      </w:r>
      <w:r w:rsidRPr="00456662">
        <w:rPr>
          <w:rtl/>
        </w:rPr>
        <w:t>«ألهه» ؛ أي أجاره</w:t>
      </w:r>
      <w:r>
        <w:rPr>
          <w:rtl/>
        </w:rPr>
        <w:t>،</w:t>
      </w:r>
      <w:r w:rsidRPr="00456662">
        <w:rPr>
          <w:rtl/>
        </w:rPr>
        <w:t xml:space="preserve"> فإنّه تعالى هو الّذي يفزع إليه الخلائق عند الشدائد</w:t>
      </w:r>
      <w:r>
        <w:rPr>
          <w:rtl/>
        </w:rPr>
        <w:t>،</w:t>
      </w:r>
      <w:r w:rsidRPr="00456662">
        <w:rPr>
          <w:rtl/>
        </w:rPr>
        <w:t xml:space="preserve"> فيجيرهم منها.</w:t>
      </w:r>
    </w:p>
    <w:p w:rsidR="00F470B7" w:rsidRPr="00456662" w:rsidRDefault="00F470B7" w:rsidP="00596B52">
      <w:pPr>
        <w:pStyle w:val="libNormal"/>
        <w:rPr>
          <w:rtl/>
        </w:rPr>
      </w:pPr>
      <w:r w:rsidRPr="00456662">
        <w:rPr>
          <w:rtl/>
        </w:rPr>
        <w:t>ومنها : أنّه من «أله الرجل» إذا تحيّر</w:t>
      </w:r>
      <w:r>
        <w:rPr>
          <w:rtl/>
        </w:rPr>
        <w:t>،</w:t>
      </w:r>
      <w:r w:rsidRPr="00456662">
        <w:rPr>
          <w:rtl/>
        </w:rPr>
        <w:t xml:space="preserve"> فإنّه إذا تفكّر فيه العبد</w:t>
      </w:r>
      <w:r>
        <w:rPr>
          <w:rtl/>
        </w:rPr>
        <w:t>،</w:t>
      </w:r>
      <w:r w:rsidRPr="00456662">
        <w:rPr>
          <w:rtl/>
        </w:rPr>
        <w:t xml:space="preserve"> تحيّر ولم يصل إلى كنهه وحقيقته</w:t>
      </w:r>
      <w:r>
        <w:rPr>
          <w:rtl/>
        </w:rPr>
        <w:t>،</w:t>
      </w:r>
      <w:r w:rsidRPr="00456662">
        <w:rPr>
          <w:rtl/>
        </w:rPr>
        <w:t xml:space="preserve"> فكلّما يتخيّله ويتصوّره فهو غيره.</w:t>
      </w:r>
    </w:p>
    <w:p w:rsidR="00F470B7" w:rsidRPr="00456662" w:rsidRDefault="00F470B7" w:rsidP="00596B52">
      <w:pPr>
        <w:pStyle w:val="libNormal"/>
        <w:rPr>
          <w:rtl/>
        </w:rPr>
      </w:pPr>
      <w:r w:rsidRPr="00456662">
        <w:rPr>
          <w:rtl/>
        </w:rPr>
        <w:t>قال الباقر عليه السلام : «الله» معناه المعبود الّذي أله الخلق عن درك ماهيّته والإحاطة بكيفيّته</w:t>
      </w:r>
      <w:r>
        <w:rPr>
          <w:rtl/>
        </w:rPr>
        <w:t>،</w:t>
      </w:r>
      <w:r w:rsidRPr="00456662">
        <w:rPr>
          <w:rtl/>
        </w:rPr>
        <w:t xml:space="preserve"> ويقول العرب : «أله الرجل» إذا تحيّر في الشيء فلم يحط به علما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ومنها : أنّه من «الوله» وهو ذهاب العقل والحيرة</w:t>
      </w:r>
      <w:r>
        <w:rPr>
          <w:rtl/>
        </w:rPr>
        <w:t>،</w:t>
      </w:r>
      <w:r w:rsidRPr="00456662">
        <w:rPr>
          <w:rtl/>
        </w:rPr>
        <w:t xml:space="preserve"> فإنّ الخلق على ما ذكره الرازيّ قسمان : واصلون إلى ساحل بحر المعرفة</w:t>
      </w:r>
      <w:r>
        <w:rPr>
          <w:rtl/>
        </w:rPr>
        <w:t>،</w:t>
      </w:r>
      <w:r w:rsidRPr="00456662">
        <w:rPr>
          <w:rtl/>
        </w:rPr>
        <w:t xml:space="preserve"> ومحرومون قد بقوا في ظلمات بحر الحيرة وميتة الجهالة</w:t>
      </w:r>
      <w:r>
        <w:rPr>
          <w:rtl/>
        </w:rPr>
        <w:t>،</w:t>
      </w:r>
      <w:r w:rsidRPr="00456662">
        <w:rPr>
          <w:rtl/>
        </w:rPr>
        <w:t xml:space="preserve"> فكأنّهم فقدوا عقولهم وأرواحهم</w:t>
      </w:r>
      <w:r>
        <w:rPr>
          <w:rtl/>
        </w:rPr>
        <w:t>،</w:t>
      </w:r>
      <w:r w:rsidRPr="00456662">
        <w:rPr>
          <w:rtl/>
        </w:rPr>
        <w:t xml:space="preserve"> وأمّا الواجدون فقد وصلوا إلى عرصة النور</w:t>
      </w:r>
      <w:r>
        <w:rPr>
          <w:rtl/>
        </w:rPr>
        <w:t>،</w:t>
      </w:r>
      <w:r w:rsidRPr="00456662">
        <w:rPr>
          <w:rtl/>
        </w:rPr>
        <w:t xml:space="preserve"> وفسحة الكبرياء والجلال</w:t>
      </w:r>
      <w:r>
        <w:rPr>
          <w:rtl/>
        </w:rPr>
        <w:t>،</w:t>
      </w:r>
      <w:r w:rsidRPr="00456662">
        <w:rPr>
          <w:rtl/>
        </w:rPr>
        <w:t xml:space="preserve"> فتاهوا في ميادين الصمديّة</w:t>
      </w:r>
      <w:r>
        <w:rPr>
          <w:rtl/>
        </w:rPr>
        <w:t>،</w:t>
      </w:r>
      <w:r w:rsidRPr="00456662">
        <w:rPr>
          <w:rtl/>
        </w:rPr>
        <w:t xml:space="preserve"> وبادوا في عرصة الفردانيّة</w:t>
      </w:r>
      <w:r>
        <w:rPr>
          <w:rtl/>
        </w:rPr>
        <w:t>،</w:t>
      </w:r>
      <w:r w:rsidRPr="00456662">
        <w:rPr>
          <w:rtl/>
        </w:rPr>
        <w:t xml:space="preserve"> فثبت أنّ الخلق كلّهم والهون في معرفته.</w:t>
      </w:r>
    </w:p>
    <w:p w:rsidR="00F470B7" w:rsidRPr="00456662" w:rsidRDefault="00F470B7" w:rsidP="00596B52">
      <w:pPr>
        <w:pStyle w:val="libNormal"/>
        <w:rPr>
          <w:rtl/>
        </w:rPr>
      </w:pPr>
      <w:r w:rsidRPr="00456662">
        <w:rPr>
          <w:rtl/>
        </w:rPr>
        <w:t>قال : وبعبارة أخرى ؛ إنّ الأرواح البشريّة تسابقت في ميادين التوحيد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3 : 221.</w:t>
      </w:r>
    </w:p>
    <w:p w:rsidR="00F470B7" w:rsidRPr="00456662" w:rsidRDefault="00F470B7" w:rsidP="00930449">
      <w:pPr>
        <w:pStyle w:val="libNormal0"/>
        <w:rPr>
          <w:rtl/>
        </w:rPr>
      </w:pPr>
      <w:r>
        <w:rPr>
          <w:rtl/>
        </w:rPr>
        <w:br w:type="page"/>
      </w:r>
      <w:r w:rsidRPr="00456662">
        <w:rPr>
          <w:rtl/>
        </w:rPr>
        <w:lastRenderedPageBreak/>
        <w:t>والتمجيد</w:t>
      </w:r>
      <w:r>
        <w:rPr>
          <w:rtl/>
        </w:rPr>
        <w:t>،</w:t>
      </w:r>
      <w:r w:rsidRPr="00456662">
        <w:rPr>
          <w:rtl/>
        </w:rPr>
        <w:t xml:space="preserve"> فبعضها تخلّفت</w:t>
      </w:r>
      <w:r>
        <w:rPr>
          <w:rtl/>
        </w:rPr>
        <w:t>،</w:t>
      </w:r>
      <w:r w:rsidRPr="00456662">
        <w:rPr>
          <w:rtl/>
        </w:rPr>
        <w:t xml:space="preserve"> وبعضها سبقت</w:t>
      </w:r>
      <w:r>
        <w:rPr>
          <w:rtl/>
        </w:rPr>
        <w:t>،</w:t>
      </w:r>
      <w:r w:rsidRPr="00456662">
        <w:rPr>
          <w:rtl/>
        </w:rPr>
        <w:t xml:space="preserve"> فالّتي تخلّفت بقيت في ظلمات الغبار</w:t>
      </w:r>
      <w:r>
        <w:rPr>
          <w:rtl/>
        </w:rPr>
        <w:t>،</w:t>
      </w:r>
      <w:r w:rsidRPr="00456662">
        <w:rPr>
          <w:rtl/>
        </w:rPr>
        <w:t xml:space="preserve"> والّتي سبقت وصلت إلى عالم الأنوار</w:t>
      </w:r>
      <w:r>
        <w:rPr>
          <w:rtl/>
        </w:rPr>
        <w:t>،</w:t>
      </w:r>
      <w:r w:rsidRPr="00456662">
        <w:rPr>
          <w:rtl/>
        </w:rPr>
        <w:t xml:space="preserve"> فالأوّلون بادوا في أودية الظلمات</w:t>
      </w:r>
      <w:r>
        <w:rPr>
          <w:rtl/>
        </w:rPr>
        <w:t>،</w:t>
      </w:r>
      <w:r w:rsidRPr="00456662">
        <w:rPr>
          <w:rtl/>
        </w:rPr>
        <w:t xml:space="preserve"> والآخرون طاشوا في أنوار عالم الكرامات.</w:t>
      </w:r>
    </w:p>
    <w:p w:rsidR="00F470B7" w:rsidRPr="00456662" w:rsidRDefault="00F470B7" w:rsidP="00596B52">
      <w:pPr>
        <w:pStyle w:val="libNormal"/>
        <w:rPr>
          <w:rtl/>
        </w:rPr>
      </w:pPr>
      <w:r w:rsidRPr="00456662">
        <w:rPr>
          <w:rtl/>
        </w:rPr>
        <w:t>ومنها : أنّه من «لاه» الّتي أصلها «ليه» بمعنى اختفى وغاب</w:t>
      </w:r>
      <w:r>
        <w:rPr>
          <w:rtl/>
        </w:rPr>
        <w:t>،</w:t>
      </w:r>
      <w:r w:rsidRPr="00456662">
        <w:rPr>
          <w:rtl/>
        </w:rPr>
        <w:t xml:space="preserve"> لكونه تعالى غائبا عن مشاهدة الأبصار</w:t>
      </w:r>
      <w:r>
        <w:rPr>
          <w:rtl/>
        </w:rPr>
        <w:t>،</w:t>
      </w:r>
      <w:r w:rsidRPr="00456662">
        <w:rPr>
          <w:rtl/>
        </w:rPr>
        <w:t xml:space="preserve"> وعن درك الأفهام.</w:t>
      </w:r>
    </w:p>
    <w:p w:rsidR="00F470B7" w:rsidRPr="00456662" w:rsidRDefault="00F470B7" w:rsidP="00596B52">
      <w:pPr>
        <w:pStyle w:val="libNormal"/>
        <w:rPr>
          <w:rtl/>
        </w:rPr>
      </w:pPr>
      <w:r w:rsidRPr="00456662">
        <w:rPr>
          <w:rtl/>
        </w:rPr>
        <w:t>ومنها : أنّه من «لاه» الّتي أصلها «لوه» بمعنى ارتفع</w:t>
      </w:r>
      <w:r>
        <w:rPr>
          <w:rtl/>
        </w:rPr>
        <w:t>،</w:t>
      </w:r>
      <w:r w:rsidRPr="00456662">
        <w:rPr>
          <w:rtl/>
        </w:rPr>
        <w:t xml:space="preserve"> لأنّه تعالى علا فاستعلى وارتفع عن مشابهة الممكنات</w:t>
      </w:r>
      <w:r>
        <w:rPr>
          <w:rtl/>
        </w:rPr>
        <w:t>،</w:t>
      </w:r>
      <w:r w:rsidRPr="00456662">
        <w:rPr>
          <w:rtl/>
        </w:rPr>
        <w:t xml:space="preserve"> ومناسبة المخلوقات.</w:t>
      </w:r>
    </w:p>
    <w:p w:rsidR="00F470B7" w:rsidRPr="00456662" w:rsidRDefault="00F470B7" w:rsidP="00596B52">
      <w:pPr>
        <w:pStyle w:val="libNormal"/>
        <w:rPr>
          <w:rtl/>
        </w:rPr>
      </w:pPr>
      <w:r w:rsidRPr="00456662">
        <w:rPr>
          <w:rtl/>
        </w:rPr>
        <w:t>قال الرازيّ : لأنّ الواجب لذاته ليس إلّا هو</w:t>
      </w:r>
      <w:r>
        <w:rPr>
          <w:rtl/>
        </w:rPr>
        <w:t>،</w:t>
      </w:r>
      <w:r w:rsidRPr="00456662">
        <w:rPr>
          <w:rtl/>
        </w:rPr>
        <w:t xml:space="preserve"> والكامل لذاته ليس إلّا هو</w:t>
      </w:r>
      <w:r>
        <w:rPr>
          <w:rtl/>
        </w:rPr>
        <w:t>،</w:t>
      </w:r>
      <w:r w:rsidRPr="00456662">
        <w:rPr>
          <w:rtl/>
        </w:rPr>
        <w:t xml:space="preserve"> والأحد الحقّ في هويّته ليس إلّا هو</w:t>
      </w:r>
      <w:r>
        <w:rPr>
          <w:rtl/>
        </w:rPr>
        <w:t>،</w:t>
      </w:r>
      <w:r w:rsidRPr="00456662">
        <w:rPr>
          <w:rtl/>
        </w:rPr>
        <w:t xml:space="preserve"> والموجد لكلّ ما سواه ليس إلّا هو ؛ وفي الدعاء «ارتفعت عن صفة المخلوقين صفات ذاتك وقدرتك</w:t>
      </w:r>
      <w:r>
        <w:rPr>
          <w:rtl/>
        </w:rPr>
        <w:t>،</w:t>
      </w:r>
      <w:r w:rsidRPr="00456662">
        <w:rPr>
          <w:rtl/>
        </w:rPr>
        <w:t xml:space="preserve"> وعلا عن ذكر الذاكرين كبرياء عظمتك»</w:t>
      </w:r>
      <w:r>
        <w:rPr>
          <w:rtl/>
        </w:rPr>
        <w:t>.</w:t>
      </w:r>
    </w:p>
    <w:p w:rsidR="00F470B7" w:rsidRPr="00456662" w:rsidRDefault="00F470B7" w:rsidP="00596B52">
      <w:pPr>
        <w:pStyle w:val="libNormal"/>
        <w:rPr>
          <w:rtl/>
        </w:rPr>
      </w:pPr>
      <w:r w:rsidRPr="00456662">
        <w:rPr>
          <w:rtl/>
        </w:rPr>
        <w:t>وكيفما كان فقد صرّح أبو البقاء في كلّيّاته : بأنّ هذا اللفظ تعيّن في كلمة التوحيد علامة للإيمان</w:t>
      </w:r>
      <w:r>
        <w:rPr>
          <w:rtl/>
        </w:rPr>
        <w:t>،</w:t>
      </w:r>
      <w:r w:rsidRPr="00456662">
        <w:rPr>
          <w:rtl/>
        </w:rPr>
        <w:t xml:space="preserve"> ولم يعلم له سميّ في اللسان</w:t>
      </w:r>
      <w:r>
        <w:rPr>
          <w:rtl/>
        </w:rPr>
        <w:t>،</w:t>
      </w:r>
      <w:r w:rsidRPr="00456662">
        <w:rPr>
          <w:rtl/>
        </w:rPr>
        <w:t xml:space="preserve"> لكنّ الله سبحانه قبض الألسن عن أن يدعى به أحد سواه</w:t>
      </w:r>
      <w:r>
        <w:rPr>
          <w:rtl/>
        </w:rPr>
        <w:t>،</w:t>
      </w:r>
      <w:r w:rsidRPr="00456662">
        <w:rPr>
          <w:rtl/>
        </w:rPr>
        <w:t xml:space="preserve"> وكما تاهوا في ذاته وصفاته لا حتجابها بأنوار العظمة وأستار الجبروت</w:t>
      </w:r>
      <w:r>
        <w:rPr>
          <w:rtl/>
        </w:rPr>
        <w:t>،</w:t>
      </w:r>
      <w:r w:rsidRPr="00456662">
        <w:rPr>
          <w:rtl/>
        </w:rPr>
        <w:t xml:space="preserve"> كذلك تحيّروا في اللفظ الدالّ عليه أنّه اسم</w:t>
      </w:r>
      <w:r>
        <w:rPr>
          <w:rtl/>
        </w:rPr>
        <w:t>،</w:t>
      </w:r>
      <w:r w:rsidRPr="00456662">
        <w:rPr>
          <w:rtl/>
        </w:rPr>
        <w:t xml:space="preserve"> أو صفة مشتقّ أو غير مشتقّ</w:t>
      </w:r>
      <w:r>
        <w:rPr>
          <w:rtl/>
        </w:rPr>
        <w:t>؟</w:t>
      </w:r>
      <w:r w:rsidRPr="00456662">
        <w:rPr>
          <w:rtl/>
        </w:rPr>
        <w:t xml:space="preserve"> علم أو غير علم</w:t>
      </w:r>
      <w:r>
        <w:rPr>
          <w:rtl/>
        </w:rPr>
        <w:t>؟</w:t>
      </w:r>
      <w:r w:rsidRPr="00456662">
        <w:rPr>
          <w:rtl/>
        </w:rPr>
        <w:t xml:space="preserve"> إلى غير ذلك</w:t>
      </w:r>
      <w:r>
        <w:rPr>
          <w:rtl/>
        </w:rPr>
        <w:t>،</w:t>
      </w:r>
      <w:r w:rsidRPr="00456662">
        <w:rPr>
          <w:rtl/>
        </w:rPr>
        <w:t xml:space="preserve"> كأنّه انعكس إليه من مسمّاه أشعّة من تلك الأنوار</w:t>
      </w:r>
      <w:r>
        <w:rPr>
          <w:rtl/>
        </w:rPr>
        <w:t>،</w:t>
      </w:r>
      <w:r w:rsidRPr="00456662">
        <w:rPr>
          <w:rtl/>
        </w:rPr>
        <w:t xml:space="preserve"> فقصرت أعين المستبصرين عن إدراكه.</w:t>
      </w:r>
    </w:p>
    <w:p w:rsidR="00F470B7" w:rsidRPr="00456662" w:rsidRDefault="00F470B7" w:rsidP="00596B52">
      <w:pPr>
        <w:pStyle w:val="libNormal"/>
        <w:rPr>
          <w:rtl/>
        </w:rPr>
      </w:pPr>
      <w:r w:rsidRPr="00456662">
        <w:rPr>
          <w:rtl/>
        </w:rPr>
        <w:t>إشارة : ربّما يجعل هذا اللفظ في هذه الآية بدلا من «هو» فخبره «أحد» ففيه رمز إلى أنّ صفاته عين الذات ؛ إذ لا يتصوّر لهويّته الأحديّة سوى الذات البحث</w:t>
      </w:r>
      <w:r>
        <w:rPr>
          <w:rtl/>
        </w:rPr>
        <w:t>،</w:t>
      </w:r>
      <w:r w:rsidRPr="00456662">
        <w:rPr>
          <w:rtl/>
        </w:rPr>
        <w:t xml:space="preserve"> ومن هنا قال سيّد الموحّدين أمير المؤمنين عليه السلام «كمال</w:t>
      </w:r>
    </w:p>
    <w:p w:rsidR="00F470B7" w:rsidRPr="00456662" w:rsidRDefault="00F470B7" w:rsidP="00930449">
      <w:pPr>
        <w:pStyle w:val="libNormal0"/>
        <w:rPr>
          <w:rtl/>
        </w:rPr>
      </w:pPr>
      <w:r>
        <w:rPr>
          <w:rtl/>
        </w:rPr>
        <w:br w:type="page"/>
      </w:r>
      <w:r w:rsidRPr="00456662">
        <w:rPr>
          <w:rtl/>
        </w:rPr>
        <w:lastRenderedPageBreak/>
        <w:t xml:space="preserve">التوحيد نفي الصفات عنه» </w:t>
      </w:r>
      <w:r w:rsidRPr="00D02CEF">
        <w:rPr>
          <w:rStyle w:val="libFootnotenumChar"/>
          <w:rtl/>
        </w:rPr>
        <w:t>(1)</w:t>
      </w:r>
      <w:r>
        <w:rPr>
          <w:rtl/>
        </w:rPr>
        <w:t>.</w:t>
      </w:r>
    </w:p>
    <w:p w:rsidR="00F470B7" w:rsidRPr="00456662" w:rsidRDefault="00F470B7" w:rsidP="00086944">
      <w:pPr>
        <w:pStyle w:val="Heading2"/>
        <w:rPr>
          <w:rtl/>
        </w:rPr>
      </w:pPr>
      <w:bookmarkStart w:id="58" w:name="_Toc534539999"/>
      <w:r w:rsidRPr="00456662">
        <w:rPr>
          <w:rtl/>
        </w:rPr>
        <w:t>المقصد الرابع : في الرابعة :</w:t>
      </w:r>
      <w:bookmarkEnd w:id="58"/>
    </w:p>
    <w:p w:rsidR="00F470B7" w:rsidRPr="00456662" w:rsidRDefault="00F470B7" w:rsidP="00596B52">
      <w:pPr>
        <w:pStyle w:val="libNormal"/>
        <w:rPr>
          <w:rtl/>
        </w:rPr>
      </w:pPr>
      <w:r w:rsidRPr="00456662">
        <w:rPr>
          <w:rtl/>
        </w:rPr>
        <w:t>فنقول : الفرق بين واحديّته سبحانه المنصوص عليها في مواضع من الكتاب وفي كثير من الأدعية المأثورة عن الأئمّة المعصومين الأطياب</w:t>
      </w:r>
      <w:r>
        <w:rPr>
          <w:rtl/>
        </w:rPr>
        <w:t>،</w:t>
      </w:r>
      <w:r w:rsidRPr="00456662">
        <w:rPr>
          <w:rtl/>
        </w:rPr>
        <w:t xml:space="preserve"> وبين أحديّته الّتي أخبر بها في هذه الآية المباركة وأمر نبيّه صلّى الله عليه وآله بإظهارها لعباده</w:t>
      </w:r>
      <w:r>
        <w:rPr>
          <w:rtl/>
        </w:rPr>
        <w:t>،</w:t>
      </w:r>
      <w:r w:rsidRPr="00456662">
        <w:rPr>
          <w:rtl/>
        </w:rPr>
        <w:t xml:space="preserve"> أنّ الواحديّة عبارة عن كونه تعالى بحيث لا شريك له في وجوب الوجود بالذات</w:t>
      </w:r>
      <w:r>
        <w:rPr>
          <w:rtl/>
        </w:rPr>
        <w:t>،</w:t>
      </w:r>
      <w:r w:rsidRPr="00456662">
        <w:rPr>
          <w:rtl/>
        </w:rPr>
        <w:t xml:space="preserve"> وفي الوجود الحقيقيّ ولا في الإلهيّة</w:t>
      </w:r>
      <w:r>
        <w:rPr>
          <w:rtl/>
        </w:rPr>
        <w:t>،</w:t>
      </w:r>
      <w:r w:rsidRPr="00456662">
        <w:rPr>
          <w:rtl/>
        </w:rPr>
        <w:t xml:space="preserve"> ولا في الخالقيّة</w:t>
      </w:r>
      <w:r>
        <w:rPr>
          <w:rtl/>
        </w:rPr>
        <w:t>،</w:t>
      </w:r>
      <w:r w:rsidRPr="00456662">
        <w:rPr>
          <w:rtl/>
        </w:rPr>
        <w:t xml:space="preserve"> ولا في غير ذلك من الصفات الكماليّة الحقيقيّة.</w:t>
      </w:r>
    </w:p>
    <w:p w:rsidR="00F470B7" w:rsidRPr="00456662" w:rsidRDefault="00F470B7" w:rsidP="00596B52">
      <w:pPr>
        <w:pStyle w:val="libNormal"/>
        <w:rPr>
          <w:rtl/>
        </w:rPr>
      </w:pPr>
      <w:r w:rsidRPr="00456662">
        <w:rPr>
          <w:rtl/>
        </w:rPr>
        <w:t>وبعبارة أخرى : لم يتحقّق في الخارج لمفهوم واجب الوجود فرد سوى الحقّ الموجود في نفسه لنفسه بنفسه</w:t>
      </w:r>
      <w:r>
        <w:rPr>
          <w:rtl/>
        </w:rPr>
        <w:t>،</w:t>
      </w:r>
      <w:r w:rsidRPr="00456662">
        <w:rPr>
          <w:rtl/>
        </w:rPr>
        <w:t xml:space="preserve"> وذلك لأنّه تعالى صرف الوجود</w:t>
      </w:r>
      <w:r>
        <w:rPr>
          <w:rtl/>
        </w:rPr>
        <w:t>،</w:t>
      </w:r>
      <w:r w:rsidRPr="00456662">
        <w:rPr>
          <w:rtl/>
        </w:rPr>
        <w:t xml:space="preserve"> وصرف الوجود إمّا مقتض للوحدة</w:t>
      </w:r>
      <w:r>
        <w:rPr>
          <w:rtl/>
        </w:rPr>
        <w:t>،</w:t>
      </w:r>
      <w:r w:rsidRPr="00456662">
        <w:rPr>
          <w:rtl/>
        </w:rPr>
        <w:t xml:space="preserve"> أو للكثرة</w:t>
      </w:r>
      <w:r>
        <w:rPr>
          <w:rtl/>
        </w:rPr>
        <w:t>،</w:t>
      </w:r>
      <w:r w:rsidRPr="00456662">
        <w:rPr>
          <w:rtl/>
        </w:rPr>
        <w:t xml:space="preserve"> أو لا يقتضي شيئا منهما</w:t>
      </w:r>
      <w:r>
        <w:rPr>
          <w:rtl/>
        </w:rPr>
        <w:t>،</w:t>
      </w:r>
      <w:r w:rsidRPr="00456662">
        <w:rPr>
          <w:rtl/>
        </w:rPr>
        <w:t xml:space="preserve"> لا سبيل إلى الثاني لإيجابه عدم تحقّق الواحد أصلا</w:t>
      </w:r>
      <w:r>
        <w:rPr>
          <w:rtl/>
        </w:rPr>
        <w:t>،</w:t>
      </w:r>
      <w:r w:rsidRPr="00456662">
        <w:rPr>
          <w:rtl/>
        </w:rPr>
        <w:t xml:space="preserve"> فلا يتحقّق الكثير</w:t>
      </w:r>
      <w:r>
        <w:rPr>
          <w:rtl/>
        </w:rPr>
        <w:t>،</w:t>
      </w:r>
      <w:r w:rsidRPr="00456662">
        <w:rPr>
          <w:rtl/>
        </w:rPr>
        <w:t xml:space="preserve"> فإنّه مبدئه</w:t>
      </w:r>
      <w:r>
        <w:rPr>
          <w:rtl/>
        </w:rPr>
        <w:t>،</w:t>
      </w:r>
      <w:r w:rsidRPr="00456662">
        <w:rPr>
          <w:rtl/>
        </w:rPr>
        <w:t xml:space="preserve"> ولا إلى الثالث لاستلزامه كونه تعالى في وحدته معلّلا بالغير</w:t>
      </w:r>
      <w:r>
        <w:rPr>
          <w:rtl/>
        </w:rPr>
        <w:t>،</w:t>
      </w:r>
      <w:r w:rsidRPr="00456662">
        <w:rPr>
          <w:rtl/>
        </w:rPr>
        <w:t xml:space="preserve"> فتعيّن الأوّل وهو المطلوب</w:t>
      </w:r>
      <w:r>
        <w:rPr>
          <w:rtl/>
        </w:rPr>
        <w:t>،</w:t>
      </w:r>
      <w:r w:rsidRPr="00456662">
        <w:rPr>
          <w:rtl/>
        </w:rPr>
        <w:t xml:space="preserve"> والبراهين على وحدانيّته بالمعنى المذكور ساطعة ؛ بل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470B7" w:rsidRPr="00456662" w:rsidTr="002F2D66">
        <w:trPr>
          <w:tblCellSpacing w:w="15" w:type="dxa"/>
          <w:jc w:val="center"/>
        </w:trPr>
        <w:tc>
          <w:tcPr>
            <w:tcW w:w="2362" w:type="pct"/>
            <w:vAlign w:val="center"/>
          </w:tcPr>
          <w:p w:rsidR="00F470B7" w:rsidRPr="00456662" w:rsidRDefault="00F470B7" w:rsidP="00396949">
            <w:pPr>
              <w:pStyle w:val="libPoem"/>
              <w:rPr>
                <w:rtl/>
              </w:rPr>
            </w:pPr>
            <w:r>
              <w:rPr>
                <w:rtl/>
              </w:rPr>
              <w:t xml:space="preserve"> و</w:t>
            </w:r>
            <w:r w:rsidRPr="00456662">
              <w:rPr>
                <w:rtl/>
              </w:rPr>
              <w:t>في كلّ شيء له آية</w:t>
            </w:r>
            <w:r w:rsidRPr="00086944">
              <w:rPr>
                <w:rStyle w:val="libPoemTiniChar0"/>
                <w:rtl/>
              </w:rPr>
              <w:br/>
              <w:t> </w:t>
            </w:r>
          </w:p>
        </w:tc>
        <w:tc>
          <w:tcPr>
            <w:tcW w:w="196" w:type="pct"/>
            <w:vAlign w:val="center"/>
          </w:tcPr>
          <w:p w:rsidR="00F470B7" w:rsidRPr="00456662" w:rsidRDefault="00F470B7" w:rsidP="00396949">
            <w:pPr>
              <w:pStyle w:val="libPoem"/>
            </w:pPr>
            <w:r w:rsidRPr="00456662">
              <w:rPr>
                <w:rtl/>
              </w:rPr>
              <w:t> </w:t>
            </w:r>
          </w:p>
        </w:tc>
        <w:tc>
          <w:tcPr>
            <w:tcW w:w="2361" w:type="pct"/>
            <w:vAlign w:val="center"/>
          </w:tcPr>
          <w:p w:rsidR="00F470B7" w:rsidRPr="00456662" w:rsidRDefault="00F470B7" w:rsidP="00396949">
            <w:pPr>
              <w:pStyle w:val="libPoem"/>
            </w:pPr>
            <w:r w:rsidRPr="00456662">
              <w:rPr>
                <w:rtl/>
              </w:rPr>
              <w:t>تدلّ على أنّه واحد</w:t>
            </w:r>
            <w:r w:rsidRPr="00086944">
              <w:rPr>
                <w:rStyle w:val="libPoemTiniChar0"/>
                <w:rtl/>
              </w:rPr>
              <w:br/>
              <w:t> </w:t>
            </w:r>
          </w:p>
        </w:tc>
      </w:tr>
    </w:tbl>
    <w:p w:rsidR="00F470B7" w:rsidRPr="00456662" w:rsidRDefault="00F470B7" w:rsidP="00596B52">
      <w:pPr>
        <w:pStyle w:val="libNormal"/>
        <w:rPr>
          <w:rtl/>
        </w:rPr>
      </w:pPr>
      <w:r w:rsidRPr="00456662">
        <w:rPr>
          <w:rtl/>
        </w:rPr>
        <w:t>وشبهة ابن كمّونة حيث قال : لم لا يجوز أن يكون هناك هويّتان بسيطتان مجهولتا الكنه مختلفتان بتمام الماهيّة</w:t>
      </w:r>
      <w:r>
        <w:rPr>
          <w:rtl/>
        </w:rPr>
        <w:t>،</w:t>
      </w:r>
      <w:r w:rsidRPr="00456662">
        <w:rPr>
          <w:rtl/>
        </w:rPr>
        <w:t xml:space="preserve"> يكون كلّ منهما واجب الوجود بذاته</w:t>
      </w:r>
      <w:r>
        <w:rPr>
          <w:rtl/>
        </w:rPr>
        <w:t>،</w:t>
      </w:r>
      <w:r w:rsidRPr="00456662">
        <w:rPr>
          <w:rtl/>
        </w:rPr>
        <w:t xml:space="preserve"> ويكون مفهوم واجب الوجود منتزعا منهما مقولا عليهما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جاءت هذه الرواية في نهج البلاغة في الخطبة الاولى هكذا : «</w:t>
      </w:r>
      <w:r>
        <w:rPr>
          <w:rtl/>
        </w:rPr>
        <w:t>..</w:t>
      </w:r>
      <w:r w:rsidRPr="00456662">
        <w:rPr>
          <w:rtl/>
        </w:rPr>
        <w:t>. وكمال توحيده الإخلاص له</w:t>
      </w:r>
      <w:r>
        <w:rPr>
          <w:rtl/>
        </w:rPr>
        <w:t>،</w:t>
      </w:r>
      <w:r w:rsidRPr="00456662">
        <w:rPr>
          <w:rtl/>
        </w:rPr>
        <w:t xml:space="preserve"> وكمال الإخلاص له نفي الصفات عنه</w:t>
      </w:r>
      <w:r>
        <w:rPr>
          <w:rtl/>
        </w:rPr>
        <w:t xml:space="preserve"> ..</w:t>
      </w:r>
      <w:r w:rsidRPr="00456662">
        <w:rPr>
          <w:rtl/>
        </w:rPr>
        <w:t>.»</w:t>
      </w:r>
      <w:r>
        <w:rPr>
          <w:rtl/>
        </w:rPr>
        <w:t>.</w:t>
      </w:r>
    </w:p>
    <w:p w:rsidR="00F470B7" w:rsidRDefault="00F470B7" w:rsidP="00930449">
      <w:pPr>
        <w:pStyle w:val="libNormal0"/>
        <w:rPr>
          <w:rtl/>
        </w:rPr>
      </w:pPr>
      <w:r>
        <w:rPr>
          <w:rtl/>
        </w:rPr>
        <w:br w:type="page"/>
      </w:r>
      <w:r w:rsidRPr="00456662">
        <w:rPr>
          <w:rtl/>
        </w:rPr>
        <w:lastRenderedPageBreak/>
        <w:t>قولا عرضيّا</w:t>
      </w:r>
      <w:r>
        <w:rPr>
          <w:rtl/>
        </w:rPr>
        <w:t>،</w:t>
      </w:r>
      <w:r w:rsidRPr="00456662">
        <w:rPr>
          <w:rtl/>
        </w:rPr>
        <w:t xml:space="preserve"> واهية واضحة الدفع</w:t>
      </w:r>
      <w:r>
        <w:rPr>
          <w:rtl/>
        </w:rPr>
        <w:t>،</w:t>
      </w:r>
      <w:r w:rsidRPr="00456662">
        <w:rPr>
          <w:rtl/>
        </w:rPr>
        <w:t xml:space="preserve"> مع أنّها في مقابلة الضرورة</w:t>
      </w:r>
      <w:r>
        <w:rPr>
          <w:rtl/>
        </w:rPr>
        <w:t>،</w:t>
      </w:r>
      <w:r w:rsidRPr="00456662">
        <w:rPr>
          <w:rtl/>
        </w:rPr>
        <w:t xml:space="preserve"> وأوهى منها شبهة الثنويّة وسائر ما ربّما يتوهّم من الشبهات الواهية</w:t>
      </w:r>
      <w:r>
        <w:rPr>
          <w:rtl/>
        </w:rPr>
        <w:t>،</w:t>
      </w:r>
      <w:r w:rsidRPr="00456662">
        <w:rPr>
          <w:rtl/>
        </w:rPr>
        <w:t xml:space="preserve"> وأوهن من الجميع الشبهة في وجود الصانع الحقّ تعالى </w:t>
      </w:r>
      <w:r w:rsidRPr="00D02CEF">
        <w:rPr>
          <w:rStyle w:val="libAlaemChar"/>
          <w:rtl/>
        </w:rPr>
        <w:t>(</w:t>
      </w:r>
      <w:r w:rsidRPr="009E78CC">
        <w:rPr>
          <w:rStyle w:val="libAieChar"/>
          <w:rtl/>
        </w:rPr>
        <w:t>أَفِي اللهِ شَكٌّ فاطِرِ السَّماواتِ وَالْأَرْضِ</w:t>
      </w:r>
      <w:r w:rsidRPr="00D02CEF">
        <w:rPr>
          <w:rStyle w:val="libAlaemChar"/>
          <w:rtl/>
        </w:rPr>
        <w:t>)</w:t>
      </w:r>
      <w:r w:rsidRPr="00456662">
        <w:rPr>
          <w:rtl/>
        </w:rPr>
        <w:t xml:space="preserve"> </w:t>
      </w:r>
      <w:r w:rsidRPr="00D02CEF">
        <w:rPr>
          <w:rStyle w:val="libFootnotenumChar"/>
          <w:rtl/>
        </w:rPr>
        <w:t>(1)</w:t>
      </w:r>
      <w:r w:rsidRPr="00456662">
        <w:rPr>
          <w:rtl/>
        </w:rPr>
        <w:t xml:space="preserve"> تعالى الله عما يصفون وسبحانه عما يشركون.</w:t>
      </w:r>
    </w:p>
    <w:p w:rsidR="00F470B7" w:rsidRPr="00456662" w:rsidRDefault="00F470B7" w:rsidP="00596B52">
      <w:pPr>
        <w:pStyle w:val="libNormal"/>
        <w:rPr>
          <w:rtl/>
        </w:rPr>
      </w:pPr>
      <w:r>
        <w:rPr>
          <w:rtl/>
        </w:rPr>
        <w:t>و «</w:t>
      </w:r>
      <w:r w:rsidRPr="00456662">
        <w:rPr>
          <w:rtl/>
        </w:rPr>
        <w:t>الأحديّة» عبارة عن بساطته وتنزّهه عن التركيب من الأجزاء العقليّة والخارجيّة</w:t>
      </w:r>
      <w:r>
        <w:rPr>
          <w:rtl/>
        </w:rPr>
        <w:t>،</w:t>
      </w:r>
      <w:r w:rsidRPr="00456662">
        <w:rPr>
          <w:rtl/>
        </w:rPr>
        <w:t xml:space="preserve"> فإنّ كلّ مركّب مفتقر في تقوّمه إلى الأجزاء</w:t>
      </w:r>
      <w:r>
        <w:rPr>
          <w:rtl/>
        </w:rPr>
        <w:t>،</w:t>
      </w:r>
      <w:r w:rsidRPr="00456662">
        <w:rPr>
          <w:rtl/>
        </w:rPr>
        <w:t xml:space="preserve"> وواجب الوجود لا بدّ أن يكون غنيّا بالذات</w:t>
      </w:r>
      <w:r>
        <w:rPr>
          <w:rtl/>
        </w:rPr>
        <w:t>،</w:t>
      </w:r>
      <w:r w:rsidRPr="00456662">
        <w:rPr>
          <w:rtl/>
        </w:rPr>
        <w:t xml:space="preserve"> فكما أنّ لفظ «الله» جامع لمجامع صفاته الجماليّة المعبّر عنها بالصفات الثبوتيّة تارة</w:t>
      </w:r>
      <w:r>
        <w:rPr>
          <w:rtl/>
        </w:rPr>
        <w:t>،</w:t>
      </w:r>
      <w:r w:rsidRPr="00456662">
        <w:rPr>
          <w:rtl/>
        </w:rPr>
        <w:t xml:space="preserve"> وبصفات الإكرام </w:t>
      </w:r>
      <w:r>
        <w:rPr>
          <w:rtl/>
        </w:rPr>
        <w:t>[</w:t>
      </w:r>
      <w:r w:rsidRPr="00456662">
        <w:rPr>
          <w:rtl/>
        </w:rPr>
        <w:t>اخرى</w:t>
      </w:r>
      <w:r>
        <w:rPr>
          <w:rtl/>
        </w:rPr>
        <w:t>]،</w:t>
      </w:r>
      <w:r w:rsidRPr="00456662">
        <w:rPr>
          <w:rtl/>
        </w:rPr>
        <w:t xml:space="preserve"> كذلك لفظ «الأحد» دالّ على مجامع الصفات الجلاليّة المعبّر عنها بالصفات السلبيّة</w:t>
      </w:r>
      <w:r>
        <w:rPr>
          <w:rtl/>
        </w:rPr>
        <w:t>،</w:t>
      </w:r>
      <w:r w:rsidRPr="00456662">
        <w:rPr>
          <w:rtl/>
        </w:rPr>
        <w:t xml:space="preserve"> وهي راجعة إلى سلب واحد</w:t>
      </w:r>
      <w:r>
        <w:rPr>
          <w:rtl/>
        </w:rPr>
        <w:t>،</w:t>
      </w:r>
      <w:r w:rsidRPr="00456662">
        <w:rPr>
          <w:rtl/>
        </w:rPr>
        <w:t xml:space="preserve"> وهو سلب الاحتياج</w:t>
      </w:r>
      <w:r>
        <w:rPr>
          <w:rtl/>
        </w:rPr>
        <w:t>،</w:t>
      </w:r>
      <w:r w:rsidRPr="00456662">
        <w:rPr>
          <w:rtl/>
        </w:rPr>
        <w:t xml:space="preserve"> والإذعان بهذا السلب كما أنّ الإذعان الإجماليّ باتّصافه تعالى بكلّ كمال ذاتيّ كاف عن الإذعان التفصيليّ.</w:t>
      </w:r>
    </w:p>
    <w:p w:rsidR="00F470B7" w:rsidRPr="00456662" w:rsidRDefault="00F470B7" w:rsidP="00596B52">
      <w:pPr>
        <w:pStyle w:val="libNormal"/>
        <w:rPr>
          <w:rtl/>
        </w:rPr>
      </w:pPr>
      <w:r w:rsidRPr="00456662">
        <w:rPr>
          <w:rtl/>
        </w:rPr>
        <w:t>وإن شئت قلت : إنّ الإذعان بوجوب وجوده مغن عن إثبات كلّ واحد واحد من الصفات الحقيقيّة الثبوتيّة ؛ كالعلم والقدرة ونحوهما</w:t>
      </w:r>
      <w:r>
        <w:rPr>
          <w:rtl/>
        </w:rPr>
        <w:t>،</w:t>
      </w:r>
      <w:r w:rsidRPr="00456662">
        <w:rPr>
          <w:rtl/>
        </w:rPr>
        <w:t xml:space="preserve"> فإنّ واجب الوجود لذاته وبذاته لا يعقل أن يكون ناقصا بالجهل والعجز ونحوهما من النقائص</w:t>
      </w:r>
      <w:r>
        <w:rPr>
          <w:rtl/>
        </w:rPr>
        <w:t>،</w:t>
      </w:r>
      <w:r w:rsidRPr="00456662">
        <w:rPr>
          <w:rtl/>
        </w:rPr>
        <w:t xml:space="preserve"> وهذه الصفات مبادئ للصفات الإضافيّة المعبّر عنها بالقيموميّة كالعالميّة والقادريّة ونحوهما من الإضافات</w:t>
      </w:r>
      <w:r>
        <w:rPr>
          <w:rtl/>
        </w:rPr>
        <w:t>،</w:t>
      </w:r>
      <w:r w:rsidRPr="00456662">
        <w:rPr>
          <w:rtl/>
        </w:rPr>
        <w:t xml:space="preserve"> وهي زائدة على الذات ؛ إذ لو كانت عينه لزم كونه نسبة اعتباريّة ؛ إذ المفروض كونها اعتباريّة انتزاعيّة بخلاف غيرها من الصفات الحقيقيّة</w:t>
      </w:r>
      <w:r>
        <w:rPr>
          <w:rtl/>
        </w:rPr>
        <w:t>،</w:t>
      </w:r>
      <w:r w:rsidRPr="00456662">
        <w:rPr>
          <w:rtl/>
        </w:rPr>
        <w:t xml:space="preserve"> فإنّها متّحدة مع الذات ؛ كما حقّق في محلّ آخر.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إبراهيم : 10.</w:t>
      </w:r>
    </w:p>
    <w:p w:rsidR="00F470B7" w:rsidRPr="00456662" w:rsidRDefault="00F470B7" w:rsidP="00596B52">
      <w:pPr>
        <w:pStyle w:val="libNormal"/>
        <w:rPr>
          <w:rtl/>
        </w:rPr>
      </w:pPr>
      <w:r>
        <w:rPr>
          <w:rtl/>
        </w:rPr>
        <w:br w:type="page"/>
      </w:r>
      <w:r w:rsidRPr="00456662">
        <w:rPr>
          <w:rtl/>
        </w:rPr>
        <w:lastRenderedPageBreak/>
        <w:t>والمراد بالسلب في الصفات السلبيّة هو الحكم بسلب ما كان منفيّا عن الذات في الواقع ممّا كان ثبوته نقصا ؛ مثلا الجوهر له وجود واستقلال ومهيّة</w:t>
      </w:r>
      <w:r>
        <w:rPr>
          <w:rtl/>
        </w:rPr>
        <w:t>،</w:t>
      </w:r>
      <w:r w:rsidRPr="00456662">
        <w:rPr>
          <w:rtl/>
        </w:rPr>
        <w:t xml:space="preserve"> والمنفيّ منه في الذات هو كونه مهيّة</w:t>
      </w:r>
      <w:r>
        <w:rPr>
          <w:rtl/>
        </w:rPr>
        <w:t>،</w:t>
      </w:r>
      <w:r w:rsidRPr="00456662">
        <w:rPr>
          <w:rtl/>
        </w:rPr>
        <w:t xml:space="preserve"> لأنّه صرف الموجود لا الوجود</w:t>
      </w:r>
      <w:r>
        <w:rPr>
          <w:rtl/>
        </w:rPr>
        <w:t>،</w:t>
      </w:r>
      <w:r w:rsidRPr="00456662">
        <w:rPr>
          <w:rtl/>
        </w:rPr>
        <w:t xml:space="preserve"> وبالاستقلال بالذات</w:t>
      </w:r>
      <w:r>
        <w:rPr>
          <w:rtl/>
        </w:rPr>
        <w:t>،</w:t>
      </w:r>
      <w:r w:rsidRPr="00456662">
        <w:rPr>
          <w:rtl/>
        </w:rPr>
        <w:t xml:space="preserve"> وعلى هذا القياس سائر ما يسلب عنه تعالى.</w:t>
      </w:r>
    </w:p>
    <w:p w:rsidR="00F470B7" w:rsidRPr="00456662" w:rsidRDefault="00F470B7" w:rsidP="00596B52">
      <w:pPr>
        <w:pStyle w:val="libNormal"/>
        <w:rPr>
          <w:rtl/>
        </w:rPr>
      </w:pPr>
      <w:r w:rsidRPr="00456662">
        <w:rPr>
          <w:rtl/>
        </w:rPr>
        <w:t>والحاصل : إنّ هنا أمرين كمال ونقص</w:t>
      </w:r>
      <w:r>
        <w:rPr>
          <w:rtl/>
        </w:rPr>
        <w:t>،</w:t>
      </w:r>
      <w:r w:rsidRPr="00456662">
        <w:rPr>
          <w:rtl/>
        </w:rPr>
        <w:t xml:space="preserve"> فالثابت هو الأوّل</w:t>
      </w:r>
      <w:r>
        <w:rPr>
          <w:rtl/>
        </w:rPr>
        <w:t>،</w:t>
      </w:r>
      <w:r w:rsidRPr="00456662">
        <w:rPr>
          <w:rtl/>
        </w:rPr>
        <w:t xml:space="preserve"> وإليه يرجع جميع ما ذكروه من الصفات الثبوتيّة</w:t>
      </w:r>
      <w:r>
        <w:rPr>
          <w:rtl/>
        </w:rPr>
        <w:t>،</w:t>
      </w:r>
      <w:r w:rsidRPr="00456662">
        <w:rPr>
          <w:rtl/>
        </w:rPr>
        <w:t xml:space="preserve"> والمنفيّ هو الثاني</w:t>
      </w:r>
      <w:r>
        <w:rPr>
          <w:rtl/>
        </w:rPr>
        <w:t>،</w:t>
      </w:r>
      <w:r w:rsidRPr="00456662">
        <w:rPr>
          <w:rtl/>
        </w:rPr>
        <w:t xml:space="preserve"> وإليه يرجع جميع الصفات السلبيّة</w:t>
      </w:r>
      <w:r>
        <w:rPr>
          <w:rtl/>
        </w:rPr>
        <w:t>،</w:t>
      </w:r>
      <w:r w:rsidRPr="00456662">
        <w:rPr>
          <w:rtl/>
        </w:rPr>
        <w:t xml:space="preserve"> فمقام الأحديّة راجع إلى التنزّه عن التركيب ولوازمه ممّا يوجب النقص.</w:t>
      </w:r>
    </w:p>
    <w:p w:rsidR="00F470B7" w:rsidRPr="00456662" w:rsidRDefault="00F470B7" w:rsidP="00596B52">
      <w:pPr>
        <w:pStyle w:val="libNormal"/>
        <w:rPr>
          <w:rtl/>
        </w:rPr>
      </w:pPr>
      <w:r w:rsidRPr="00456662">
        <w:rPr>
          <w:rtl/>
        </w:rPr>
        <w:t>وفي تفسير الإمام جعفر بن محمّد الصادق عليهما السلام : حدّثنا أبو الحسن</w:t>
      </w:r>
      <w:r>
        <w:rPr>
          <w:rtl/>
        </w:rPr>
        <w:t>،</w:t>
      </w:r>
      <w:r w:rsidRPr="00456662">
        <w:rPr>
          <w:rtl/>
        </w:rPr>
        <w:t xml:space="preserve"> قال : حدّثنا الحسن بن عليّ بن حمّاد بن مهران</w:t>
      </w:r>
      <w:r>
        <w:rPr>
          <w:rtl/>
        </w:rPr>
        <w:t>،</w:t>
      </w:r>
      <w:r w:rsidRPr="00456662">
        <w:rPr>
          <w:rtl/>
        </w:rPr>
        <w:t xml:space="preserve"> قال : حدّثنا محمّد بن خالد بن إبراهيم السعديّ</w:t>
      </w:r>
      <w:r>
        <w:rPr>
          <w:rtl/>
        </w:rPr>
        <w:t>،</w:t>
      </w:r>
      <w:r w:rsidRPr="00456662">
        <w:rPr>
          <w:rtl/>
        </w:rPr>
        <w:t xml:space="preserve"> قال : حدّثني أبان بن عبد الله</w:t>
      </w:r>
      <w:r>
        <w:rPr>
          <w:rtl/>
        </w:rPr>
        <w:t>،</w:t>
      </w:r>
      <w:r w:rsidRPr="00456662">
        <w:rPr>
          <w:rtl/>
        </w:rPr>
        <w:t xml:space="preserve"> قال : حدّثني يحيى بن آدم عن القراريّ</w:t>
      </w:r>
      <w:r>
        <w:rPr>
          <w:rtl/>
        </w:rPr>
        <w:t>،</w:t>
      </w:r>
      <w:r w:rsidRPr="00456662">
        <w:rPr>
          <w:rtl/>
        </w:rPr>
        <w:t xml:space="preserve"> عن جوهر</w:t>
      </w:r>
      <w:r>
        <w:rPr>
          <w:rtl/>
        </w:rPr>
        <w:t>،</w:t>
      </w:r>
      <w:r w:rsidRPr="00456662">
        <w:rPr>
          <w:rtl/>
        </w:rPr>
        <w:t xml:space="preserve"> عن الضحّاك</w:t>
      </w:r>
      <w:r>
        <w:rPr>
          <w:rtl/>
        </w:rPr>
        <w:t>،</w:t>
      </w:r>
      <w:r w:rsidRPr="00456662">
        <w:rPr>
          <w:rtl/>
        </w:rPr>
        <w:t xml:space="preserve"> عن ابن عبّاس قال :</w:t>
      </w:r>
      <w:r>
        <w:rPr>
          <w:rFonts w:hint="cs"/>
          <w:rtl/>
        </w:rPr>
        <w:t xml:space="preserve"> </w:t>
      </w:r>
      <w:r w:rsidRPr="00456662">
        <w:rPr>
          <w:rtl/>
        </w:rPr>
        <w:t>قالت قريش للنبيّ صلّى الله عليه وآله وسلّم بمكّة : صف لنا ربّك لنعرفه ونعبده</w:t>
      </w:r>
      <w:r>
        <w:rPr>
          <w:rtl/>
        </w:rPr>
        <w:t>،</w:t>
      </w:r>
      <w:r w:rsidRPr="00456662">
        <w:rPr>
          <w:rtl/>
        </w:rPr>
        <w:t xml:space="preserve"> فأنزل الله على نبيّه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 يعني غير منقص</w:t>
      </w:r>
      <w:r>
        <w:rPr>
          <w:rtl/>
        </w:rPr>
        <w:t>،</w:t>
      </w:r>
      <w:r w:rsidRPr="00456662">
        <w:rPr>
          <w:rtl/>
        </w:rPr>
        <w:t xml:space="preserve"> ولا مجزّأ</w:t>
      </w:r>
      <w:r>
        <w:rPr>
          <w:rtl/>
        </w:rPr>
        <w:t>،</w:t>
      </w:r>
      <w:r w:rsidRPr="00456662">
        <w:rPr>
          <w:rtl/>
        </w:rPr>
        <w:t xml:space="preserve"> ولا مكيّف</w:t>
      </w:r>
      <w:r>
        <w:rPr>
          <w:rtl/>
        </w:rPr>
        <w:t>،</w:t>
      </w:r>
      <w:r w:rsidRPr="00456662">
        <w:rPr>
          <w:rtl/>
        </w:rPr>
        <w:t xml:space="preserve"> ولا يقع عليه العدد ولا الزيادة ولا النقصان</w:t>
      </w:r>
      <w:r>
        <w:rPr>
          <w:rtl/>
        </w:rPr>
        <w:t xml:space="preserve"> ..</w:t>
      </w:r>
      <w:r w:rsidRPr="00456662">
        <w:rPr>
          <w:rtl/>
        </w:rPr>
        <w:t>. إلى آخره.</w:t>
      </w:r>
    </w:p>
    <w:p w:rsidR="00F470B7" w:rsidRPr="00456662" w:rsidRDefault="00F470B7" w:rsidP="00596B52">
      <w:pPr>
        <w:pStyle w:val="libNormal"/>
        <w:rPr>
          <w:rtl/>
        </w:rPr>
      </w:pPr>
      <w:r w:rsidRPr="00456662">
        <w:rPr>
          <w:rtl/>
        </w:rPr>
        <w:t>وقد يطلق الأحديّة الذاتيّة على مرحلة من الوجود ليس فيها اسم ولا رسم ولا صفة</w:t>
      </w:r>
      <w:r>
        <w:rPr>
          <w:rtl/>
        </w:rPr>
        <w:t>،</w:t>
      </w:r>
      <w:r w:rsidRPr="00456662">
        <w:rPr>
          <w:rtl/>
        </w:rPr>
        <w:t xml:space="preserve"> وإليها الإشارة في قوله كان الله ولم يكن معه شيء كما يطلق الواحديّة على مرتبة ظهور الأسماء والصفات</w:t>
      </w:r>
      <w:r>
        <w:rPr>
          <w:rtl/>
        </w:rPr>
        <w:t>،</w:t>
      </w:r>
      <w:r w:rsidRPr="00456662">
        <w:rPr>
          <w:rtl/>
        </w:rPr>
        <w:t xml:space="preserve"> وربّما يفرّق بينهما بوجوه اخر.</w:t>
      </w:r>
    </w:p>
    <w:p w:rsidR="00F470B7" w:rsidRPr="00456662" w:rsidRDefault="00F470B7" w:rsidP="00596B52">
      <w:pPr>
        <w:pStyle w:val="libNormal"/>
        <w:rPr>
          <w:rtl/>
        </w:rPr>
      </w:pPr>
      <w:r w:rsidRPr="00456662">
        <w:rPr>
          <w:rtl/>
        </w:rPr>
        <w:t>وعن الأزهريّ : إنّ الأحد صفة من صفات الله استأثر بها</w:t>
      </w:r>
      <w:r>
        <w:rPr>
          <w:rtl/>
        </w:rPr>
        <w:t>،</w:t>
      </w:r>
      <w:r w:rsidRPr="00456662">
        <w:rPr>
          <w:rtl/>
        </w:rPr>
        <w:t xml:space="preserve"> فلا يشركه فيها شيء.</w:t>
      </w:r>
    </w:p>
    <w:p w:rsidR="00F470B7" w:rsidRPr="00456662" w:rsidRDefault="00F470B7" w:rsidP="00596B52">
      <w:pPr>
        <w:pStyle w:val="libNormal"/>
        <w:rPr>
          <w:rtl/>
        </w:rPr>
      </w:pPr>
      <w:r>
        <w:rPr>
          <w:rtl/>
        </w:rPr>
        <w:br w:type="page"/>
      </w:r>
      <w:r w:rsidRPr="00456662">
        <w:rPr>
          <w:rtl/>
        </w:rPr>
        <w:lastRenderedPageBreak/>
        <w:t>وفي الكلّيّات : ويأتي في كلام العرب بمعنى الأوّل كيوم الأحد</w:t>
      </w:r>
      <w:r>
        <w:rPr>
          <w:rtl/>
        </w:rPr>
        <w:t>،</w:t>
      </w:r>
      <w:r w:rsidRPr="00456662">
        <w:rPr>
          <w:rtl/>
        </w:rPr>
        <w:t xml:space="preserve"> ومنه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في أحد القولين</w:t>
      </w:r>
      <w:r>
        <w:rPr>
          <w:rtl/>
        </w:rPr>
        <w:t>،</w:t>
      </w:r>
      <w:r w:rsidRPr="00456662">
        <w:rPr>
          <w:rtl/>
        </w:rPr>
        <w:t xml:space="preserve"> وبمعنى الواحد كقولنا ما في الدار أحد ؛ أي من يصلح للخطاب.</w:t>
      </w:r>
    </w:p>
    <w:p w:rsidR="00F470B7" w:rsidRPr="00456662" w:rsidRDefault="00F470B7" w:rsidP="00596B52">
      <w:pPr>
        <w:pStyle w:val="libNormal"/>
        <w:rPr>
          <w:rtl/>
        </w:rPr>
      </w:pPr>
      <w:r w:rsidRPr="00456662">
        <w:rPr>
          <w:rtl/>
        </w:rPr>
        <w:t>والأحد اسم بني لنفي ما يذكر معه من العدد</w:t>
      </w:r>
      <w:r>
        <w:rPr>
          <w:rtl/>
        </w:rPr>
        <w:t>،</w:t>
      </w:r>
      <w:r w:rsidRPr="00456662">
        <w:rPr>
          <w:rtl/>
        </w:rPr>
        <w:t xml:space="preserve"> والواحد بني لمفتتح العدد</w:t>
      </w:r>
      <w:r>
        <w:rPr>
          <w:rtl/>
        </w:rPr>
        <w:t>،</w:t>
      </w:r>
      <w:r w:rsidRPr="00456662">
        <w:rPr>
          <w:rtl/>
        </w:rPr>
        <w:t xml:space="preserve"> وهمزته إمّا أصليّة وإمّا منقلبة عن الواحد على تقدير أن يكون أصله «وحد» وعلى كلّ من الوجهين يراد بالعدد ما يكون واحد من جميع الوجوه</w:t>
      </w:r>
      <w:r>
        <w:rPr>
          <w:rtl/>
        </w:rPr>
        <w:t>،</w:t>
      </w:r>
      <w:r w:rsidRPr="00456662">
        <w:rPr>
          <w:rtl/>
        </w:rPr>
        <w:t xml:space="preserve"> لأنّ الأحديّة هي البساطة الصرفة عن جميع أنحاء التعدّد عدديّا أو تركيبيّا أو تحليليّا</w:t>
      </w:r>
      <w:r>
        <w:rPr>
          <w:rtl/>
        </w:rPr>
        <w:t>،</w:t>
      </w:r>
      <w:r w:rsidRPr="00456662">
        <w:rPr>
          <w:rtl/>
        </w:rPr>
        <w:t xml:space="preserve"> فاستهلاك الكثرة النسبيّة الوجوديّة في أحديّة الذات</w:t>
      </w:r>
      <w:r>
        <w:rPr>
          <w:rtl/>
        </w:rPr>
        <w:t>،</w:t>
      </w:r>
      <w:r w:rsidRPr="00456662">
        <w:rPr>
          <w:rtl/>
        </w:rPr>
        <w:t xml:space="preserve"> ولهذا رجّح على الواحد في مقام التنزيه</w:t>
      </w:r>
      <w:r>
        <w:rPr>
          <w:rtl/>
        </w:rPr>
        <w:t>،</w:t>
      </w:r>
      <w:r w:rsidRPr="00456662">
        <w:rPr>
          <w:rtl/>
        </w:rPr>
        <w:t xml:space="preserve"> لأنّ الواحد منه عبارة عن انتفاء التعدّد العدديّ</w:t>
      </w:r>
      <w:r>
        <w:rPr>
          <w:rtl/>
        </w:rPr>
        <w:t>،</w:t>
      </w:r>
      <w:r w:rsidRPr="00456662">
        <w:rPr>
          <w:rtl/>
        </w:rPr>
        <w:t xml:space="preserve"> فالكثرة العينيّة وإن كانت منتفية في الواحديّة</w:t>
      </w:r>
      <w:r>
        <w:rPr>
          <w:rtl/>
        </w:rPr>
        <w:t>،</w:t>
      </w:r>
      <w:r w:rsidRPr="00456662">
        <w:rPr>
          <w:rtl/>
        </w:rPr>
        <w:t xml:space="preserve"> إلّا أنّ الكثرة النسبيّة تتعقّل فيها. انتهى.</w:t>
      </w:r>
    </w:p>
    <w:p w:rsidR="00F470B7" w:rsidRPr="00456662" w:rsidRDefault="00F470B7" w:rsidP="00596B52">
      <w:pPr>
        <w:pStyle w:val="libNormal"/>
        <w:rPr>
          <w:rtl/>
        </w:rPr>
      </w:pPr>
      <w:r w:rsidRPr="00456662">
        <w:rPr>
          <w:rtl/>
        </w:rPr>
        <w:t>ثمّ البحث عن مراتب التوحيد وإن كان مناسبا في هذا المقام</w:t>
      </w:r>
      <w:r>
        <w:rPr>
          <w:rtl/>
        </w:rPr>
        <w:t>،</w:t>
      </w:r>
      <w:r w:rsidRPr="00456662">
        <w:rPr>
          <w:rtl/>
        </w:rPr>
        <w:t xml:space="preserve"> إلّا أنّه لا يليق بهذا المختصر</w:t>
      </w:r>
      <w:r>
        <w:rPr>
          <w:rtl/>
        </w:rPr>
        <w:t>،</w:t>
      </w:r>
      <w:r w:rsidRPr="00456662">
        <w:rPr>
          <w:rtl/>
        </w:rPr>
        <w:t xml:space="preserve"> فمن أراد فليراجع شرحي «العديلة»</w:t>
      </w:r>
      <w:r>
        <w:rPr>
          <w:rtl/>
        </w:rPr>
        <w:t>.</w:t>
      </w:r>
    </w:p>
    <w:p w:rsidR="00F470B7" w:rsidRPr="00456662" w:rsidRDefault="00F470B7" w:rsidP="00086944">
      <w:pPr>
        <w:pStyle w:val="Heading2"/>
        <w:rPr>
          <w:rtl/>
        </w:rPr>
      </w:pPr>
      <w:bookmarkStart w:id="59" w:name="_Toc534540000"/>
      <w:r w:rsidRPr="00456662">
        <w:rPr>
          <w:rtl/>
        </w:rPr>
        <w:t>تذنيب :</w:t>
      </w:r>
      <w:bookmarkEnd w:id="59"/>
    </w:p>
    <w:p w:rsidR="00F470B7" w:rsidRPr="00456662" w:rsidRDefault="00F470B7" w:rsidP="00596B52">
      <w:pPr>
        <w:pStyle w:val="libNormal"/>
        <w:rPr>
          <w:rtl/>
        </w:rPr>
      </w:pPr>
      <w:r w:rsidRPr="00456662">
        <w:rPr>
          <w:rtl/>
        </w:rPr>
        <w:t>قد يقال : إنّ الواحد والأحد بمعنى واحد</w:t>
      </w:r>
      <w:r>
        <w:rPr>
          <w:rtl/>
        </w:rPr>
        <w:t>،</w:t>
      </w:r>
      <w:r w:rsidRPr="00456662">
        <w:rPr>
          <w:rtl/>
        </w:rPr>
        <w:t xml:space="preserve"> ويؤيّده قراءة الأعمش «هو الله الواحد» ويدلّ عليه أيضا : ما رواه في التوحيد عن الباقر عليه السلام قال :</w:t>
      </w:r>
      <w:r>
        <w:rPr>
          <w:rFonts w:hint="cs"/>
          <w:rtl/>
        </w:rPr>
        <w:t xml:space="preserve"> </w:t>
      </w:r>
      <w:r w:rsidRPr="00456662">
        <w:rPr>
          <w:rtl/>
        </w:rPr>
        <w:t>الأحد الفرد المتوحّد</w:t>
      </w:r>
      <w:r>
        <w:rPr>
          <w:rtl/>
        </w:rPr>
        <w:t>،</w:t>
      </w:r>
      <w:r w:rsidRPr="00456662">
        <w:rPr>
          <w:rtl/>
        </w:rPr>
        <w:t xml:space="preserve"> والأحد والواحد بمعنى واحد</w:t>
      </w:r>
      <w:r>
        <w:rPr>
          <w:rtl/>
        </w:rPr>
        <w:t>،</w:t>
      </w:r>
      <w:r w:rsidRPr="00456662">
        <w:rPr>
          <w:rtl/>
        </w:rPr>
        <w:t xml:space="preserve"> وهو المتفرد الّذي لا نظير له</w:t>
      </w:r>
      <w:r>
        <w:rPr>
          <w:rtl/>
        </w:rPr>
        <w:t>،</w:t>
      </w:r>
      <w:r w:rsidRPr="00456662">
        <w:rPr>
          <w:rtl/>
        </w:rPr>
        <w:t xml:space="preserve"> والتوحيد الإقرار بالوحدة وهو الانفراد</w:t>
      </w:r>
      <w:r>
        <w:rPr>
          <w:rtl/>
        </w:rPr>
        <w:t>،</w:t>
      </w:r>
      <w:r w:rsidRPr="00456662">
        <w:rPr>
          <w:rtl/>
        </w:rPr>
        <w:t xml:space="preserve"> والواحد المتباين الّذي لا ينبعث من شيء ولا يتّحد بشيء.</w:t>
      </w:r>
    </w:p>
    <w:p w:rsidR="00F470B7" w:rsidRPr="00456662" w:rsidRDefault="00F470B7" w:rsidP="00596B52">
      <w:pPr>
        <w:pStyle w:val="libNormal"/>
        <w:rPr>
          <w:rtl/>
        </w:rPr>
      </w:pPr>
      <w:r w:rsidRPr="00456662">
        <w:rPr>
          <w:rtl/>
        </w:rPr>
        <w:t>ومن ثمّ قالوا : إنّ بناء العدد من الواحد وليس الواحد من العدد</w:t>
      </w:r>
      <w:r>
        <w:rPr>
          <w:rtl/>
        </w:rPr>
        <w:t>،</w:t>
      </w:r>
      <w:r w:rsidRPr="00456662">
        <w:rPr>
          <w:rtl/>
        </w:rPr>
        <w:t xml:space="preserve"> لأنّ</w:t>
      </w:r>
    </w:p>
    <w:p w:rsidR="00F470B7" w:rsidRPr="00456662" w:rsidRDefault="00F470B7" w:rsidP="00930449">
      <w:pPr>
        <w:pStyle w:val="libNormal0"/>
        <w:rPr>
          <w:rtl/>
        </w:rPr>
      </w:pPr>
      <w:r>
        <w:rPr>
          <w:rtl/>
        </w:rPr>
        <w:br w:type="page"/>
      </w:r>
      <w:r w:rsidRPr="00456662">
        <w:rPr>
          <w:rtl/>
        </w:rPr>
        <w:lastRenderedPageBreak/>
        <w:t>العدد لا يقع على الواحد ؛ بل يقع على الاثنين ؛ فمعنى قوله «الله أحد» ؛ أي المعبود الّذي أله الخلق عن إدراكه والإحاطة بكيفيّته</w:t>
      </w:r>
      <w:r>
        <w:rPr>
          <w:rtl/>
        </w:rPr>
        <w:t>،</w:t>
      </w:r>
      <w:r w:rsidRPr="00456662">
        <w:rPr>
          <w:rtl/>
        </w:rPr>
        <w:t xml:space="preserve"> فرد بإلهيّته</w:t>
      </w:r>
      <w:r>
        <w:rPr>
          <w:rtl/>
        </w:rPr>
        <w:t>،</w:t>
      </w:r>
      <w:r w:rsidRPr="00456662">
        <w:rPr>
          <w:rtl/>
        </w:rPr>
        <w:t xml:space="preserve"> متعال عن صفات خلقه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وروى بسنده إلى المقدام ابن شريح بن هانئ عن أبيه قال : إنّ أعرابيّا قام يوم الجمل إلى أمير المؤمنين فقال : يا أمير المؤمنين</w:t>
      </w:r>
      <w:r>
        <w:rPr>
          <w:rtl/>
        </w:rPr>
        <w:t>،</w:t>
      </w:r>
      <w:r w:rsidRPr="00456662">
        <w:rPr>
          <w:rtl/>
        </w:rPr>
        <w:t xml:space="preserve"> أتقول إنّ الله واحد</w:t>
      </w:r>
      <w:r>
        <w:rPr>
          <w:rtl/>
        </w:rPr>
        <w:t>؟</w:t>
      </w:r>
    </w:p>
    <w:p w:rsidR="00F470B7" w:rsidRPr="00456662" w:rsidRDefault="00F470B7" w:rsidP="00596B52">
      <w:pPr>
        <w:pStyle w:val="libNormal"/>
        <w:rPr>
          <w:rtl/>
        </w:rPr>
      </w:pPr>
      <w:r w:rsidRPr="00456662">
        <w:rPr>
          <w:rtl/>
        </w:rPr>
        <w:t>قال : فحمل الناس عليه وقالوا يا أعرابيّ</w:t>
      </w:r>
      <w:r>
        <w:rPr>
          <w:rtl/>
        </w:rPr>
        <w:t>،</w:t>
      </w:r>
      <w:r w:rsidRPr="00456662">
        <w:rPr>
          <w:rtl/>
        </w:rPr>
        <w:t xml:space="preserve"> أما ترى ما فيه أمير المؤمنين من تقسّم القلب</w:t>
      </w:r>
      <w:r>
        <w:rPr>
          <w:rtl/>
        </w:rPr>
        <w:t>؟</w:t>
      </w:r>
    </w:p>
    <w:p w:rsidR="00F470B7" w:rsidRPr="00456662" w:rsidRDefault="00F470B7" w:rsidP="00596B52">
      <w:pPr>
        <w:pStyle w:val="libNormal"/>
        <w:rPr>
          <w:rtl/>
        </w:rPr>
      </w:pPr>
      <w:r w:rsidRPr="00456662">
        <w:rPr>
          <w:rtl/>
        </w:rPr>
        <w:t>فقال أمير المؤمنين : دعوه</w:t>
      </w:r>
      <w:r>
        <w:rPr>
          <w:rtl/>
        </w:rPr>
        <w:t>!</w:t>
      </w:r>
      <w:r w:rsidRPr="00456662">
        <w:rPr>
          <w:rtl/>
        </w:rPr>
        <w:t xml:space="preserve"> فإنّ الّذي يريده الأعرابيّ هو الّذي نريده من القوم</w:t>
      </w:r>
      <w:r>
        <w:rPr>
          <w:rtl/>
        </w:rPr>
        <w:t>،</w:t>
      </w:r>
      <w:r w:rsidRPr="00456662">
        <w:rPr>
          <w:rtl/>
        </w:rPr>
        <w:t xml:space="preserve"> ثمّ قال : يا أعرابيّ</w:t>
      </w:r>
      <w:r>
        <w:rPr>
          <w:rtl/>
        </w:rPr>
        <w:t>،</w:t>
      </w:r>
      <w:r w:rsidRPr="00456662">
        <w:rPr>
          <w:rtl/>
        </w:rPr>
        <w:t xml:space="preserve"> إنّ القول في أنّ الله واحد على أربعة أقسام</w:t>
      </w:r>
      <w:r>
        <w:rPr>
          <w:rtl/>
        </w:rPr>
        <w:t>،</w:t>
      </w:r>
      <w:r w:rsidRPr="00456662">
        <w:rPr>
          <w:rtl/>
        </w:rPr>
        <w:t xml:space="preserve"> فوجهان منها لا يجوزان على الله عزّ وجلّ</w:t>
      </w:r>
      <w:r>
        <w:rPr>
          <w:rtl/>
        </w:rPr>
        <w:t>،</w:t>
      </w:r>
      <w:r w:rsidRPr="00456662">
        <w:rPr>
          <w:rtl/>
        </w:rPr>
        <w:t xml:space="preserve"> ووجهان يثبتان فيه ؛ فأمّا اللذان لا يجوزان عليه فقول القائل «واحد» يقصد به باب الأعداد</w:t>
      </w:r>
      <w:r>
        <w:rPr>
          <w:rtl/>
        </w:rPr>
        <w:t>،</w:t>
      </w:r>
      <w:r w:rsidRPr="00456662">
        <w:rPr>
          <w:rtl/>
        </w:rPr>
        <w:t xml:space="preserve"> فهذا ما لا يجوز</w:t>
      </w:r>
      <w:r>
        <w:rPr>
          <w:rtl/>
        </w:rPr>
        <w:t>،</w:t>
      </w:r>
      <w:r w:rsidRPr="00456662">
        <w:rPr>
          <w:rtl/>
        </w:rPr>
        <w:t xml:space="preserve"> لأنّ ما لا ثاني له لا يدخل في باب الأعداء</w:t>
      </w:r>
      <w:r>
        <w:rPr>
          <w:rtl/>
        </w:rPr>
        <w:t>،</w:t>
      </w:r>
      <w:r w:rsidRPr="00456662">
        <w:rPr>
          <w:rtl/>
        </w:rPr>
        <w:t xml:space="preserve"> </w:t>
      </w:r>
      <w:r>
        <w:rPr>
          <w:rtl/>
        </w:rPr>
        <w:t>أ</w:t>
      </w:r>
      <w:r w:rsidRPr="00456662">
        <w:rPr>
          <w:rtl/>
        </w:rPr>
        <w:t>ما ترى أنّه كفّر من قال : ثالث ثلاثة</w:t>
      </w:r>
      <w:r>
        <w:rPr>
          <w:rtl/>
        </w:rPr>
        <w:t>،</w:t>
      </w:r>
      <w:r w:rsidRPr="00456662">
        <w:rPr>
          <w:rtl/>
        </w:rPr>
        <w:t xml:space="preserve"> وقول القائل : هو واحد من الناس</w:t>
      </w:r>
      <w:r>
        <w:rPr>
          <w:rtl/>
        </w:rPr>
        <w:t>،</w:t>
      </w:r>
      <w:r w:rsidRPr="00456662">
        <w:rPr>
          <w:rtl/>
        </w:rPr>
        <w:t xml:space="preserve"> يريد به النوع من الجنس</w:t>
      </w:r>
      <w:r>
        <w:rPr>
          <w:rtl/>
        </w:rPr>
        <w:t>،</w:t>
      </w:r>
      <w:r w:rsidRPr="00456662">
        <w:rPr>
          <w:rtl/>
        </w:rPr>
        <w:t xml:space="preserve"> فهذا ما لا يجوز عليه لأنّه تشبيه</w:t>
      </w:r>
      <w:r>
        <w:rPr>
          <w:rtl/>
        </w:rPr>
        <w:t>،</w:t>
      </w:r>
      <w:r w:rsidRPr="00456662">
        <w:rPr>
          <w:rtl/>
        </w:rPr>
        <w:t xml:space="preserve"> وجلّ ربّنا عن ذلك وتعالى.</w:t>
      </w:r>
    </w:p>
    <w:p w:rsidR="00F470B7" w:rsidRPr="00456662" w:rsidRDefault="00F470B7" w:rsidP="00596B52">
      <w:pPr>
        <w:pStyle w:val="libNormal"/>
        <w:rPr>
          <w:rtl/>
        </w:rPr>
      </w:pPr>
      <w:r w:rsidRPr="00456662">
        <w:rPr>
          <w:rtl/>
        </w:rPr>
        <w:t>وأمّا الوجهان اللذان يثبتان فيه فقول القائل «هو واحد» ليس له في الأشياء شبه</w:t>
      </w:r>
      <w:r>
        <w:rPr>
          <w:rtl/>
        </w:rPr>
        <w:t>،</w:t>
      </w:r>
      <w:r w:rsidRPr="00456662">
        <w:rPr>
          <w:rtl/>
        </w:rPr>
        <w:t xml:space="preserve"> كذلك ربّنا</w:t>
      </w:r>
      <w:r>
        <w:rPr>
          <w:rtl/>
        </w:rPr>
        <w:t>،</w:t>
      </w:r>
      <w:r w:rsidRPr="00456662">
        <w:rPr>
          <w:rtl/>
        </w:rPr>
        <w:t xml:space="preserve"> وقول القائل : إنّه عزّ وجلّ أحديّ المعنى ؛ يعني به أنّه لا ينقسم في وجود ولا عقل ولا وهم</w:t>
      </w:r>
      <w:r>
        <w:rPr>
          <w:rtl/>
        </w:rPr>
        <w:t>،</w:t>
      </w:r>
      <w:r w:rsidRPr="00456662">
        <w:rPr>
          <w:rtl/>
        </w:rPr>
        <w:t xml:space="preserve"> كذلك ربّنا عزّ وجلّ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قال الصدوق بعد ذكر هذا الحديث : سمعت من أثق بدينه ومعرفته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بحار الأنوار 3 : 221.</w:t>
      </w:r>
    </w:p>
    <w:p w:rsidR="00F470B7" w:rsidRPr="00456662" w:rsidRDefault="00F470B7" w:rsidP="002F2D66">
      <w:pPr>
        <w:pStyle w:val="libFootnote0"/>
        <w:rPr>
          <w:rtl/>
        </w:rPr>
      </w:pPr>
      <w:r>
        <w:rPr>
          <w:rtl/>
        </w:rPr>
        <w:t>(</w:t>
      </w:r>
      <w:r w:rsidRPr="00456662">
        <w:rPr>
          <w:rtl/>
        </w:rPr>
        <w:t>2) بحار الأنوار 3 : 206</w:t>
      </w:r>
      <w:r>
        <w:rPr>
          <w:rtl/>
        </w:rPr>
        <w:t>،</w:t>
      </w:r>
      <w:r w:rsidRPr="00456662">
        <w:rPr>
          <w:rtl/>
        </w:rPr>
        <w:t xml:space="preserve"> التوحيد : 83.</w:t>
      </w:r>
    </w:p>
    <w:p w:rsidR="00F470B7" w:rsidRPr="00456662" w:rsidRDefault="00F470B7" w:rsidP="00930449">
      <w:pPr>
        <w:pStyle w:val="libNormal0"/>
        <w:rPr>
          <w:rtl/>
        </w:rPr>
      </w:pPr>
      <w:r>
        <w:rPr>
          <w:rtl/>
        </w:rPr>
        <w:br w:type="page"/>
      </w:r>
      <w:r w:rsidRPr="00456662">
        <w:rPr>
          <w:rtl/>
        </w:rPr>
        <w:lastRenderedPageBreak/>
        <w:t>باللغة والكلام يقول : إنّ قول القائل واحد واثنان وثلاثة</w:t>
      </w:r>
      <w:r>
        <w:rPr>
          <w:rtl/>
        </w:rPr>
        <w:t xml:space="preserve"> ..</w:t>
      </w:r>
      <w:r w:rsidRPr="00456662">
        <w:rPr>
          <w:rtl/>
        </w:rPr>
        <w:t>. إلى آخره</w:t>
      </w:r>
      <w:r>
        <w:rPr>
          <w:rtl/>
        </w:rPr>
        <w:t>،</w:t>
      </w:r>
      <w:r w:rsidRPr="00456662">
        <w:rPr>
          <w:rtl/>
        </w:rPr>
        <w:t xml:space="preserve"> إنّما وضع في أصل اللغة للإبانة عن كمّيّة ما يقال عليه</w:t>
      </w:r>
      <w:r>
        <w:rPr>
          <w:rtl/>
        </w:rPr>
        <w:t>،</w:t>
      </w:r>
      <w:r w:rsidRPr="00456662">
        <w:rPr>
          <w:rtl/>
        </w:rPr>
        <w:t xml:space="preserve"> لا لأنّ له مسمّى يتسمّى به بعينه</w:t>
      </w:r>
      <w:r>
        <w:rPr>
          <w:rtl/>
        </w:rPr>
        <w:t>،</w:t>
      </w:r>
      <w:r w:rsidRPr="00456662">
        <w:rPr>
          <w:rtl/>
        </w:rPr>
        <w:t xml:space="preserve"> أو لأنّ له معنى سوى ما يتعلّمه الإنسان لمعرفة الحساب ويدور عليه عقد الأصابع عند ضبط الآحاد والعشرات والمئين والألوف</w:t>
      </w:r>
      <w:r>
        <w:rPr>
          <w:rtl/>
        </w:rPr>
        <w:t>،</w:t>
      </w:r>
      <w:r w:rsidRPr="00456662">
        <w:rPr>
          <w:rtl/>
        </w:rPr>
        <w:t xml:space="preserve"> ولذا متى أراد مريد أن يخبر غيره عن كمّيّة شيء بعينه سمّاه باسمه الأخصّ</w:t>
      </w:r>
      <w:r>
        <w:rPr>
          <w:rtl/>
        </w:rPr>
        <w:t>،</w:t>
      </w:r>
      <w:r w:rsidRPr="00456662">
        <w:rPr>
          <w:rtl/>
        </w:rPr>
        <w:t xml:space="preserve"> ثمّ قرن لفظ الواحد به وعلّقه عليه يدلّ به على كمّيّته لا على ما عدا ذلك من أوصافه</w:t>
      </w:r>
      <w:r>
        <w:rPr>
          <w:rtl/>
        </w:rPr>
        <w:t>،</w:t>
      </w:r>
      <w:r w:rsidRPr="00456662">
        <w:rPr>
          <w:rtl/>
        </w:rPr>
        <w:t xml:space="preserve"> ومن أجله يقول القائل : «درهم واحد» وإنّما يعني به أنّه درهم فقط</w:t>
      </w:r>
      <w:r>
        <w:rPr>
          <w:rtl/>
        </w:rPr>
        <w:t>،</w:t>
      </w:r>
      <w:r w:rsidRPr="00456662">
        <w:rPr>
          <w:rtl/>
        </w:rPr>
        <w:t xml:space="preserve"> وقد يكون الدرهم درهما بالوزن ودرهما بالضرب</w:t>
      </w:r>
      <w:r>
        <w:rPr>
          <w:rtl/>
        </w:rPr>
        <w:t>،</w:t>
      </w:r>
      <w:r w:rsidRPr="00456662">
        <w:rPr>
          <w:rtl/>
        </w:rPr>
        <w:t xml:space="preserve"> فإذا أراد المخبر أن يخبر عن وزنه قال : «درهم واحد بالوزن» وإذا أراد أن يخبر عن عدده وضربه قال :</w:t>
      </w:r>
      <w:r>
        <w:rPr>
          <w:rFonts w:hint="cs"/>
          <w:rtl/>
        </w:rPr>
        <w:t xml:space="preserve"> </w:t>
      </w:r>
      <w:r w:rsidRPr="00456662">
        <w:rPr>
          <w:rtl/>
        </w:rPr>
        <w:t>«درهم واحد بالعدد»</w:t>
      </w:r>
      <w:r>
        <w:rPr>
          <w:rtl/>
        </w:rPr>
        <w:t xml:space="preserve"> و «</w:t>
      </w:r>
      <w:r w:rsidRPr="00456662">
        <w:rPr>
          <w:rtl/>
        </w:rPr>
        <w:t>درهم واحد بالضرب» وعلى هذا الأصل يقول القائل :</w:t>
      </w:r>
      <w:r>
        <w:rPr>
          <w:rFonts w:hint="cs"/>
          <w:rtl/>
        </w:rPr>
        <w:t xml:space="preserve"> </w:t>
      </w:r>
      <w:r w:rsidRPr="00456662">
        <w:rPr>
          <w:rtl/>
        </w:rPr>
        <w:t>«هو رجل واحد» وقد يكون الرجل واحدا بمعنى أنّه إنسان</w:t>
      </w:r>
      <w:r>
        <w:rPr>
          <w:rtl/>
        </w:rPr>
        <w:t>،</w:t>
      </w:r>
      <w:r w:rsidRPr="00456662">
        <w:rPr>
          <w:rtl/>
        </w:rPr>
        <w:t xml:space="preserve"> وليس بإنسانين</w:t>
      </w:r>
      <w:r>
        <w:rPr>
          <w:rtl/>
        </w:rPr>
        <w:t>،</w:t>
      </w:r>
      <w:r w:rsidRPr="00456662">
        <w:rPr>
          <w:rtl/>
        </w:rPr>
        <w:t xml:space="preserve"> ورجل ليس برجلين</w:t>
      </w:r>
      <w:r>
        <w:rPr>
          <w:rtl/>
        </w:rPr>
        <w:t>،</w:t>
      </w:r>
      <w:r w:rsidRPr="00456662">
        <w:rPr>
          <w:rtl/>
        </w:rPr>
        <w:t xml:space="preserve"> وشخص</w:t>
      </w:r>
      <w:r>
        <w:rPr>
          <w:rtl/>
        </w:rPr>
        <w:t>،</w:t>
      </w:r>
      <w:r w:rsidRPr="00456662">
        <w:rPr>
          <w:rtl/>
        </w:rPr>
        <w:t xml:space="preserve"> ليس بشخصين</w:t>
      </w:r>
      <w:r>
        <w:rPr>
          <w:rtl/>
        </w:rPr>
        <w:t>،</w:t>
      </w:r>
      <w:r w:rsidRPr="00456662">
        <w:rPr>
          <w:rtl/>
        </w:rPr>
        <w:t xml:space="preserve"> ويكون واحدا في الفضل</w:t>
      </w:r>
      <w:r>
        <w:rPr>
          <w:rtl/>
        </w:rPr>
        <w:t>،</w:t>
      </w:r>
      <w:r w:rsidRPr="00456662">
        <w:rPr>
          <w:rtl/>
        </w:rPr>
        <w:t xml:space="preserve"> وواحدا في العلم</w:t>
      </w:r>
      <w:r>
        <w:rPr>
          <w:rtl/>
        </w:rPr>
        <w:t>،</w:t>
      </w:r>
      <w:r w:rsidRPr="00456662">
        <w:rPr>
          <w:rtl/>
        </w:rPr>
        <w:t xml:space="preserve"> وواحدا في السخاء</w:t>
      </w:r>
      <w:r>
        <w:rPr>
          <w:rtl/>
        </w:rPr>
        <w:t>،</w:t>
      </w:r>
      <w:r w:rsidRPr="00456662">
        <w:rPr>
          <w:rtl/>
        </w:rPr>
        <w:t xml:space="preserve"> وواحدا في الشجاعة</w:t>
      </w:r>
      <w:r>
        <w:rPr>
          <w:rtl/>
        </w:rPr>
        <w:t>،</w:t>
      </w:r>
      <w:r w:rsidRPr="00456662">
        <w:rPr>
          <w:rtl/>
        </w:rPr>
        <w:t xml:space="preserve"> فإذا أراد القائل أن يخبر عن كمّيّته قال : «هو رجل واحد» فدلّ ذلك من قوله على أنّه رجل وليس هو برجلين</w:t>
      </w:r>
      <w:r>
        <w:rPr>
          <w:rtl/>
        </w:rPr>
        <w:t>،</w:t>
      </w:r>
      <w:r w:rsidRPr="00456662">
        <w:rPr>
          <w:rtl/>
        </w:rPr>
        <w:t xml:space="preserve"> وإذا أراد القائل أن يخبر عن فضله قال : «هذا واحد عصره» فدلّ ذلك على أنّه لا ثاني له في الفضل</w:t>
      </w:r>
      <w:r>
        <w:rPr>
          <w:rtl/>
        </w:rPr>
        <w:t>،</w:t>
      </w:r>
      <w:r w:rsidRPr="00456662">
        <w:rPr>
          <w:rtl/>
        </w:rPr>
        <w:t xml:space="preserve"> وإذا أراد أن يدلّ على علمه قال : «إنّه واحد في علمه» فلو دلّ قوله «واحد» بمجرّده على الفضل والعلم كما دلّ بمجرّده على الكمّيّة لكان كلّ من أطلق عليه لفظة واحدة أراد فاضلا لا ثاني له في فضله</w:t>
      </w:r>
      <w:r>
        <w:rPr>
          <w:rtl/>
        </w:rPr>
        <w:t>،</w:t>
      </w:r>
      <w:r w:rsidRPr="00456662">
        <w:rPr>
          <w:rtl/>
        </w:rPr>
        <w:t xml:space="preserve"> وعالما لا ثاني له في علمه</w:t>
      </w:r>
      <w:r>
        <w:rPr>
          <w:rtl/>
        </w:rPr>
        <w:t>،</w:t>
      </w:r>
      <w:r w:rsidRPr="00456662">
        <w:rPr>
          <w:rtl/>
        </w:rPr>
        <w:t xml:space="preserve"> وجوادا لا ثاني له في جوده.</w:t>
      </w:r>
    </w:p>
    <w:p w:rsidR="00F470B7" w:rsidRPr="00456662" w:rsidRDefault="00F470B7" w:rsidP="00596B52">
      <w:pPr>
        <w:pStyle w:val="libNormal"/>
        <w:rPr>
          <w:rtl/>
        </w:rPr>
      </w:pPr>
      <w:r w:rsidRPr="00456662">
        <w:rPr>
          <w:rtl/>
        </w:rPr>
        <w:t>فلمّا لم يكن كذلك صحّ أنّه بمجرّده لا يدلّ إلّا على كمّيّة الشيء دون</w:t>
      </w:r>
    </w:p>
    <w:p w:rsidR="00F470B7" w:rsidRPr="00456662" w:rsidRDefault="00F470B7" w:rsidP="00930449">
      <w:pPr>
        <w:pStyle w:val="libNormal0"/>
        <w:rPr>
          <w:rtl/>
        </w:rPr>
      </w:pPr>
      <w:r>
        <w:rPr>
          <w:rtl/>
        </w:rPr>
        <w:br w:type="page"/>
      </w:r>
      <w:r w:rsidRPr="00456662">
        <w:rPr>
          <w:rtl/>
        </w:rPr>
        <w:lastRenderedPageBreak/>
        <w:t>غيره ولم يكن لما أضيف إليه من قول القائل : «واحد عصره ودهره» معنى</w:t>
      </w:r>
      <w:r>
        <w:rPr>
          <w:rtl/>
        </w:rPr>
        <w:t>،</w:t>
      </w:r>
      <w:r w:rsidRPr="00456662">
        <w:rPr>
          <w:rtl/>
        </w:rPr>
        <w:t xml:space="preserve"> ولا كان لتقييده بالعلم والشجاعة معنى</w:t>
      </w:r>
      <w:r>
        <w:rPr>
          <w:rtl/>
        </w:rPr>
        <w:t>،</w:t>
      </w:r>
      <w:r w:rsidRPr="00456662">
        <w:rPr>
          <w:rtl/>
        </w:rPr>
        <w:t xml:space="preserve"> لأنّه كان يدلّ بغير تلك الزيادة وبغير ذلك التقييد على غاية الفضل وغاية العلم والشجاعة</w:t>
      </w:r>
      <w:r>
        <w:rPr>
          <w:rtl/>
        </w:rPr>
        <w:t>،</w:t>
      </w:r>
      <w:r w:rsidRPr="00456662">
        <w:rPr>
          <w:rtl/>
        </w:rPr>
        <w:t xml:space="preserve"> فلمّا احتيج معه إلى زيادة لفظ واحتيج إلى تقييده بشيء صحّ ما قلناه.</w:t>
      </w:r>
    </w:p>
    <w:p w:rsidR="00F470B7" w:rsidRPr="00456662" w:rsidRDefault="00F470B7" w:rsidP="00596B52">
      <w:pPr>
        <w:pStyle w:val="libNormal"/>
        <w:rPr>
          <w:rtl/>
        </w:rPr>
      </w:pPr>
      <w:r w:rsidRPr="00456662">
        <w:rPr>
          <w:rtl/>
        </w:rPr>
        <w:t>فقد تقرّر أنّ لفظ القائل «واحد» إذا قيل على الشيء دل بمجرّده على كمّيّته في اسمه الأخصّ</w:t>
      </w:r>
      <w:r>
        <w:rPr>
          <w:rtl/>
        </w:rPr>
        <w:t>،</w:t>
      </w:r>
      <w:r w:rsidRPr="00456662">
        <w:rPr>
          <w:rtl/>
        </w:rPr>
        <w:t xml:space="preserve"> ويدلّ بما يقترن به على فضل المقول عليه</w:t>
      </w:r>
      <w:r>
        <w:rPr>
          <w:rtl/>
        </w:rPr>
        <w:t>،</w:t>
      </w:r>
      <w:r w:rsidRPr="00456662">
        <w:rPr>
          <w:rtl/>
        </w:rPr>
        <w:t xml:space="preserve"> وعلى كماله</w:t>
      </w:r>
      <w:r>
        <w:rPr>
          <w:rtl/>
        </w:rPr>
        <w:t>،</w:t>
      </w:r>
      <w:r w:rsidRPr="00456662">
        <w:rPr>
          <w:rtl/>
        </w:rPr>
        <w:t xml:space="preserve"> وعلى توحّده بفضله وعلمه وجوده</w:t>
      </w:r>
      <w:r>
        <w:rPr>
          <w:rtl/>
        </w:rPr>
        <w:t>،</w:t>
      </w:r>
      <w:r w:rsidRPr="00456662">
        <w:rPr>
          <w:rtl/>
        </w:rPr>
        <w:t xml:space="preserve"> وتبيّن «أنّ الدرهم الواحد» قد يكون درهما واحدا بالوزن</w:t>
      </w:r>
      <w:r>
        <w:rPr>
          <w:rtl/>
        </w:rPr>
        <w:t>،</w:t>
      </w:r>
      <w:r w:rsidRPr="00456662">
        <w:rPr>
          <w:rtl/>
        </w:rPr>
        <w:t xml:space="preserve"> ودرهما واحدا بالعدد</w:t>
      </w:r>
      <w:r>
        <w:rPr>
          <w:rtl/>
        </w:rPr>
        <w:t>،</w:t>
      </w:r>
      <w:r w:rsidRPr="00456662">
        <w:rPr>
          <w:rtl/>
        </w:rPr>
        <w:t xml:space="preserve"> ودرهما واحدا بالضرب</w:t>
      </w:r>
      <w:r>
        <w:rPr>
          <w:rtl/>
        </w:rPr>
        <w:t>،</w:t>
      </w:r>
      <w:r w:rsidRPr="00456662">
        <w:rPr>
          <w:rtl/>
        </w:rPr>
        <w:t xml:space="preserve"> وقد يكون بالوزن درهمين وبالضرب درهما واحدا</w:t>
      </w:r>
      <w:r>
        <w:rPr>
          <w:rtl/>
        </w:rPr>
        <w:t>،</w:t>
      </w:r>
      <w:r w:rsidRPr="00456662">
        <w:rPr>
          <w:rtl/>
        </w:rPr>
        <w:t xml:space="preserve"> وقد يكون بالدوانيق ستّة دوانيق</w:t>
      </w:r>
      <w:r>
        <w:rPr>
          <w:rtl/>
        </w:rPr>
        <w:t>،</w:t>
      </w:r>
      <w:r w:rsidRPr="00456662">
        <w:rPr>
          <w:rtl/>
        </w:rPr>
        <w:t xml:space="preserve"> وبالفلوس ستّين فلسا ويكون بالأجزاء كثيرا</w:t>
      </w:r>
      <w:r>
        <w:rPr>
          <w:rtl/>
        </w:rPr>
        <w:t>،</w:t>
      </w:r>
      <w:r w:rsidRPr="00456662">
        <w:rPr>
          <w:rtl/>
        </w:rPr>
        <w:t xml:space="preserve"> وكذلك يكون العبد عبدا واحدا ولا يكون عبدين بوجه</w:t>
      </w:r>
      <w:r>
        <w:rPr>
          <w:rtl/>
        </w:rPr>
        <w:t>،</w:t>
      </w:r>
      <w:r w:rsidRPr="00456662">
        <w:rPr>
          <w:rtl/>
        </w:rPr>
        <w:t xml:space="preserve"> ويكون شخصا واحدا ولا يكون شخصين بوجه</w:t>
      </w:r>
      <w:r>
        <w:rPr>
          <w:rtl/>
        </w:rPr>
        <w:t>،</w:t>
      </w:r>
      <w:r w:rsidRPr="00456662">
        <w:rPr>
          <w:rtl/>
        </w:rPr>
        <w:t xml:space="preserve"> ويكون أجزاء كثيرة وأبعاضا كثيرة</w:t>
      </w:r>
      <w:r>
        <w:rPr>
          <w:rtl/>
        </w:rPr>
        <w:t>،</w:t>
      </w:r>
      <w:r w:rsidRPr="00456662">
        <w:rPr>
          <w:rtl/>
        </w:rPr>
        <w:t xml:space="preserve"> وكلّ بعض من أبعاضه يكون جواهر كثيرة متّحد بعضها ببعض</w:t>
      </w:r>
      <w:r>
        <w:rPr>
          <w:rtl/>
        </w:rPr>
        <w:t>،</w:t>
      </w:r>
      <w:r w:rsidRPr="00456662">
        <w:rPr>
          <w:rtl/>
        </w:rPr>
        <w:t xml:space="preserve"> وتركّب بعضها مع بعض</w:t>
      </w:r>
      <w:r>
        <w:rPr>
          <w:rtl/>
        </w:rPr>
        <w:t>،</w:t>
      </w:r>
      <w:r w:rsidRPr="00456662">
        <w:rPr>
          <w:rtl/>
        </w:rPr>
        <w:t xml:space="preserve"> ولا يكون العبد واحدا وإن كان كلّ واحد منّا في نفسه إنّما هو عبد واحد</w:t>
      </w:r>
      <w:r>
        <w:rPr>
          <w:rtl/>
        </w:rPr>
        <w:t>،</w:t>
      </w:r>
      <w:r w:rsidRPr="00456662">
        <w:rPr>
          <w:rtl/>
        </w:rPr>
        <w:t xml:space="preserve"> وإنّما لم يكن العبد واحدا لأنّه ما من عبد إلّا وله مثل في الوجود</w:t>
      </w:r>
      <w:r>
        <w:rPr>
          <w:rtl/>
        </w:rPr>
        <w:t>،</w:t>
      </w:r>
      <w:r w:rsidRPr="00456662">
        <w:rPr>
          <w:rtl/>
        </w:rPr>
        <w:t xml:space="preserve"> أو في المقدور.</w:t>
      </w:r>
    </w:p>
    <w:p w:rsidR="00F470B7" w:rsidRPr="00456662" w:rsidRDefault="00F470B7" w:rsidP="00596B52">
      <w:pPr>
        <w:pStyle w:val="libNormal"/>
        <w:rPr>
          <w:rtl/>
        </w:rPr>
      </w:pPr>
      <w:r w:rsidRPr="00456662">
        <w:rPr>
          <w:rtl/>
        </w:rPr>
        <w:t>وإنّما صحّ أن يكون للعبد مثل لأنّه لم يتوحّد بأوصافه الّتي من أجلها صار عبدا مملوكا</w:t>
      </w:r>
      <w:r>
        <w:rPr>
          <w:rtl/>
        </w:rPr>
        <w:t>،</w:t>
      </w:r>
      <w:r w:rsidRPr="00456662">
        <w:rPr>
          <w:rtl/>
        </w:rPr>
        <w:t xml:space="preserve"> ووجب لذلك أن يكون الله عزّ وجلّ متوحّدا بأوصافه العلى</w:t>
      </w:r>
      <w:r>
        <w:rPr>
          <w:rtl/>
        </w:rPr>
        <w:t>،</w:t>
      </w:r>
      <w:r w:rsidRPr="00456662">
        <w:rPr>
          <w:rtl/>
        </w:rPr>
        <w:t xml:space="preserve"> وأسمائه الحسنى</w:t>
      </w:r>
      <w:r>
        <w:rPr>
          <w:rtl/>
        </w:rPr>
        <w:t>،</w:t>
      </w:r>
      <w:r w:rsidRPr="00456662">
        <w:rPr>
          <w:rtl/>
        </w:rPr>
        <w:t xml:space="preserve"> ليكون إلها واحدا</w:t>
      </w:r>
      <w:r>
        <w:rPr>
          <w:rtl/>
        </w:rPr>
        <w:t>،</w:t>
      </w:r>
      <w:r w:rsidRPr="00456662">
        <w:rPr>
          <w:rtl/>
        </w:rPr>
        <w:t xml:space="preserve"> فلا يكون له مثل</w:t>
      </w:r>
      <w:r>
        <w:rPr>
          <w:rtl/>
        </w:rPr>
        <w:t>،</w:t>
      </w:r>
      <w:r w:rsidRPr="00456662">
        <w:rPr>
          <w:rtl/>
        </w:rPr>
        <w:t xml:space="preserve"> ويكون واحدا لا شريك له ولا إله غيره</w:t>
      </w:r>
      <w:r>
        <w:rPr>
          <w:rtl/>
        </w:rPr>
        <w:t>،</w:t>
      </w:r>
      <w:r w:rsidRPr="00456662">
        <w:rPr>
          <w:rtl/>
        </w:rPr>
        <w:t xml:space="preserve"> فالله تبارك وتعالى واحد لا إله إلّا هو</w:t>
      </w:r>
      <w:r>
        <w:rPr>
          <w:rtl/>
        </w:rPr>
        <w:t>،</w:t>
      </w:r>
      <w:r w:rsidRPr="00456662">
        <w:rPr>
          <w:rtl/>
        </w:rPr>
        <w:t xml:space="preserve"> قديم</w:t>
      </w:r>
    </w:p>
    <w:p w:rsidR="00F470B7" w:rsidRPr="00456662" w:rsidRDefault="00F470B7" w:rsidP="00930449">
      <w:pPr>
        <w:pStyle w:val="libNormal0"/>
        <w:rPr>
          <w:rtl/>
        </w:rPr>
      </w:pPr>
      <w:r>
        <w:rPr>
          <w:rtl/>
        </w:rPr>
        <w:br w:type="page"/>
      </w:r>
      <w:r w:rsidRPr="00456662">
        <w:rPr>
          <w:rtl/>
        </w:rPr>
        <w:lastRenderedPageBreak/>
        <w:t>واحد لا قديم إلّا هو</w:t>
      </w:r>
      <w:r>
        <w:rPr>
          <w:rtl/>
        </w:rPr>
        <w:t>،</w:t>
      </w:r>
      <w:r w:rsidRPr="00456662">
        <w:rPr>
          <w:rtl/>
        </w:rPr>
        <w:t xml:space="preserve"> وموجود واحد ليس بحالّ ولا محلّ ولا موجود كذلك إلّا هو</w:t>
      </w:r>
      <w:r>
        <w:rPr>
          <w:rtl/>
        </w:rPr>
        <w:t>،</w:t>
      </w:r>
      <w:r w:rsidRPr="00456662">
        <w:rPr>
          <w:rtl/>
        </w:rPr>
        <w:t xml:space="preserve"> وشيء واحد لا يجانسه شيء</w:t>
      </w:r>
      <w:r>
        <w:rPr>
          <w:rtl/>
        </w:rPr>
        <w:t>،</w:t>
      </w:r>
      <w:r w:rsidRPr="00456662">
        <w:rPr>
          <w:rtl/>
        </w:rPr>
        <w:t xml:space="preserve"> ولا يشاكله شيء</w:t>
      </w:r>
      <w:r>
        <w:rPr>
          <w:rtl/>
        </w:rPr>
        <w:t>،</w:t>
      </w:r>
      <w:r w:rsidRPr="00456662">
        <w:rPr>
          <w:rtl/>
        </w:rPr>
        <w:t xml:space="preserve"> ولا يشبهه شيء</w:t>
      </w:r>
      <w:r>
        <w:rPr>
          <w:rtl/>
        </w:rPr>
        <w:t>،</w:t>
      </w:r>
      <w:r w:rsidRPr="00456662">
        <w:rPr>
          <w:rtl/>
        </w:rPr>
        <w:t xml:space="preserve"> ولا شيء كذلك إلّا هو</w:t>
      </w:r>
      <w:r>
        <w:rPr>
          <w:rtl/>
        </w:rPr>
        <w:t>،</w:t>
      </w:r>
      <w:r w:rsidRPr="00456662">
        <w:rPr>
          <w:rtl/>
        </w:rPr>
        <w:t xml:space="preserve"> فهو كذلك موجود وغير منقسم في الوجود ولا في الوهم</w:t>
      </w:r>
      <w:r>
        <w:rPr>
          <w:rtl/>
        </w:rPr>
        <w:t>،</w:t>
      </w:r>
      <w:r w:rsidRPr="00456662">
        <w:rPr>
          <w:rtl/>
        </w:rPr>
        <w:t xml:space="preserve"> وشيء لا يشبهه شيء بوجه</w:t>
      </w:r>
      <w:r>
        <w:rPr>
          <w:rtl/>
        </w:rPr>
        <w:t>،</w:t>
      </w:r>
      <w:r w:rsidRPr="00456662">
        <w:rPr>
          <w:rtl/>
        </w:rPr>
        <w:t xml:space="preserve"> وإله لا إله غيره بوجه</w:t>
      </w:r>
      <w:r>
        <w:rPr>
          <w:rtl/>
        </w:rPr>
        <w:t>،</w:t>
      </w:r>
      <w:r w:rsidRPr="00456662">
        <w:rPr>
          <w:rtl/>
        </w:rPr>
        <w:t xml:space="preserve"> وصار قولنا «يا واحد يا أحد» في الشريعة اسما خاصّا له دون غيره لا يسمّى به إلّا هو عزّ وجلّ ؛ كما أنّ قولنا «الله» اسم لا يسمّى به غيره </w:t>
      </w:r>
      <w:r w:rsidRPr="00D02CEF">
        <w:rPr>
          <w:rStyle w:val="libFootnotenumChar"/>
          <w:rtl/>
        </w:rPr>
        <w:t>(1)</w:t>
      </w:r>
      <w:r>
        <w:rPr>
          <w:rtl/>
        </w:rPr>
        <w:t>.</w:t>
      </w:r>
      <w:r w:rsidRPr="00456662">
        <w:rPr>
          <w:rtl/>
        </w:rPr>
        <w:t xml:space="preserve"> انتهى كلامه رفع في المقام جنانه.</w:t>
      </w:r>
    </w:p>
    <w:p w:rsidR="00F470B7" w:rsidRPr="00456662" w:rsidRDefault="00F470B7" w:rsidP="00086944">
      <w:pPr>
        <w:pStyle w:val="Heading2"/>
        <w:rPr>
          <w:rtl/>
        </w:rPr>
      </w:pPr>
      <w:bookmarkStart w:id="60" w:name="_Toc534540001"/>
      <w:r w:rsidRPr="00456662">
        <w:rPr>
          <w:rtl/>
        </w:rPr>
        <w:t>الآية الثالثة :</w:t>
      </w:r>
      <w:bookmarkEnd w:id="60"/>
    </w:p>
    <w:p w:rsidR="00F470B7" w:rsidRPr="00456662" w:rsidRDefault="00F470B7" w:rsidP="00596B52">
      <w:pPr>
        <w:pStyle w:val="libNormal"/>
        <w:rPr>
          <w:rtl/>
        </w:rPr>
      </w:pPr>
      <w:r w:rsidRPr="00D02CEF">
        <w:rPr>
          <w:rStyle w:val="libAlaemChar"/>
          <w:rtl/>
        </w:rPr>
        <w:t>(</w:t>
      </w:r>
      <w:r w:rsidRPr="009E78CC">
        <w:rPr>
          <w:rStyle w:val="libAieChar"/>
          <w:rtl/>
        </w:rPr>
        <w:t>اللهُ الصَّمَدُ</w:t>
      </w:r>
      <w:r w:rsidRPr="00D02CEF">
        <w:rPr>
          <w:rStyle w:val="libAlaemChar"/>
          <w:rtl/>
        </w:rPr>
        <w:t>)</w:t>
      </w:r>
      <w:r w:rsidRPr="00456662">
        <w:rPr>
          <w:rtl/>
        </w:rPr>
        <w:t xml:space="preserve"> أقام الظاهر مقام الضمير لئلّا يتوهّم رجوعه إلى «أحد»</w:t>
      </w:r>
      <w:r>
        <w:rPr>
          <w:rtl/>
        </w:rPr>
        <w:t>.</w:t>
      </w:r>
    </w:p>
    <w:p w:rsidR="00F470B7" w:rsidRPr="00456662" w:rsidRDefault="00F470B7" w:rsidP="00596B52">
      <w:pPr>
        <w:pStyle w:val="libNormal"/>
        <w:rPr>
          <w:rtl/>
        </w:rPr>
      </w:pPr>
      <w:r w:rsidRPr="00456662">
        <w:rPr>
          <w:rtl/>
        </w:rPr>
        <w:t>وعرّف «الصمد» دون «أحد» قيل : «لعلمهم بصمديّته دون أحديّته»</w:t>
      </w:r>
      <w:r>
        <w:rPr>
          <w:rtl/>
        </w:rPr>
        <w:t>.</w:t>
      </w:r>
    </w:p>
    <w:p w:rsidR="00F470B7" w:rsidRPr="00456662" w:rsidRDefault="00F470B7" w:rsidP="00596B52">
      <w:pPr>
        <w:pStyle w:val="libNormal"/>
        <w:rPr>
          <w:rtl/>
        </w:rPr>
      </w:pPr>
      <w:r w:rsidRPr="00456662">
        <w:rPr>
          <w:rtl/>
        </w:rPr>
        <w:t>وأخلى هذه الجملة عن «الواو» الدالّة على المغايرة للإشارة إلى أنّ من كان إلها أحديّ الذات جامعا لكمال الصفات ينبغي أن يصمد إليه في جميع الحاجات</w:t>
      </w:r>
      <w:r>
        <w:rPr>
          <w:rtl/>
        </w:rPr>
        <w:t>،</w:t>
      </w:r>
      <w:r w:rsidRPr="00456662">
        <w:rPr>
          <w:rtl/>
        </w:rPr>
        <w:t xml:space="preserve"> فتكون هذه الجملة بمنزلة النتيجة للجملة السابقة.</w:t>
      </w:r>
    </w:p>
    <w:p w:rsidR="00F470B7" w:rsidRPr="00456662" w:rsidRDefault="00F470B7" w:rsidP="00596B52">
      <w:pPr>
        <w:pStyle w:val="libNormal"/>
        <w:rPr>
          <w:rtl/>
        </w:rPr>
      </w:pPr>
      <w:r w:rsidRPr="00456662">
        <w:rPr>
          <w:rtl/>
        </w:rPr>
        <w:t>وإنّما كرّر الجلالة قيل : «للإشعار بأنّ من لم يتّصف بالصمدانيّة لم يستحقّ الألوهيّة» ويحتمل العكس.</w:t>
      </w:r>
    </w:p>
    <w:p w:rsidR="00F470B7" w:rsidRPr="00456662" w:rsidRDefault="00F470B7" w:rsidP="00596B52">
      <w:pPr>
        <w:pStyle w:val="libNormal"/>
        <w:rPr>
          <w:rtl/>
        </w:rPr>
      </w:pPr>
      <w:r w:rsidRPr="00456662">
        <w:rPr>
          <w:rtl/>
        </w:rPr>
        <w:t>وإفادة الجملة للحصر أيضا جليّة.</w:t>
      </w:r>
    </w:p>
    <w:p w:rsidR="00F470B7" w:rsidRPr="00456662" w:rsidRDefault="00F470B7" w:rsidP="00086944">
      <w:pPr>
        <w:pStyle w:val="Heading2"/>
        <w:rPr>
          <w:rtl/>
        </w:rPr>
      </w:pPr>
      <w:bookmarkStart w:id="61" w:name="_Toc534540002"/>
      <w:r>
        <w:rPr>
          <w:rtl/>
        </w:rPr>
        <w:t>[</w:t>
      </w:r>
      <w:r w:rsidRPr="00456662">
        <w:rPr>
          <w:rtl/>
        </w:rPr>
        <w:t>ما هو تفسير الصمد</w:t>
      </w:r>
      <w:r>
        <w:rPr>
          <w:rtl/>
        </w:rPr>
        <w:t>؟]</w:t>
      </w:r>
      <w:bookmarkEnd w:id="61"/>
    </w:p>
    <w:p w:rsidR="00F470B7" w:rsidRPr="00456662" w:rsidRDefault="00F470B7" w:rsidP="00596B52">
      <w:pPr>
        <w:pStyle w:val="libNormal"/>
        <w:rPr>
          <w:rtl/>
        </w:rPr>
      </w:pPr>
      <w:r w:rsidRPr="00456662">
        <w:rPr>
          <w:rtl/>
        </w:rPr>
        <w:t>وكيف كان فقد اختلفت كلمتهم في تفسير «الصمد» على وجوه كثيرة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التوحيد : 84</w:t>
      </w:r>
      <w:r>
        <w:rPr>
          <w:rtl/>
        </w:rPr>
        <w:t xml:space="preserve"> ـ </w:t>
      </w:r>
      <w:r w:rsidRPr="00456662">
        <w:rPr>
          <w:rtl/>
        </w:rPr>
        <w:t>86.</w:t>
      </w:r>
    </w:p>
    <w:p w:rsidR="00F470B7" w:rsidRPr="00456662" w:rsidRDefault="00F470B7" w:rsidP="00596B52">
      <w:pPr>
        <w:pStyle w:val="libNormal"/>
        <w:rPr>
          <w:rtl/>
        </w:rPr>
      </w:pPr>
      <w:r>
        <w:rPr>
          <w:rtl/>
        </w:rPr>
        <w:br w:type="page"/>
      </w:r>
      <w:r w:rsidRPr="00456662">
        <w:rPr>
          <w:rtl/>
        </w:rPr>
        <w:lastRenderedPageBreak/>
        <w:t>منها : ما في تفسير الإمام جعفر الصادق عليه السلام من أنّه الّذي قد انتهى إليه السؤدد</w:t>
      </w:r>
      <w:r>
        <w:rPr>
          <w:rtl/>
        </w:rPr>
        <w:t>،</w:t>
      </w:r>
      <w:r w:rsidRPr="00456662">
        <w:rPr>
          <w:rtl/>
        </w:rPr>
        <w:t xml:space="preserve"> والّذي يصمد أهل السماوات والأرض لحوائجهم إليه ؛ أي يقصد.</w:t>
      </w:r>
    </w:p>
    <w:p w:rsidR="00F470B7" w:rsidRPr="00456662" w:rsidRDefault="00F470B7" w:rsidP="00596B52">
      <w:pPr>
        <w:pStyle w:val="libNormal"/>
        <w:rPr>
          <w:rtl/>
        </w:rPr>
      </w:pPr>
      <w:r w:rsidRPr="00456662">
        <w:rPr>
          <w:rtl/>
        </w:rPr>
        <w:t>وفي الكشّاف : «الصمد» فعل بمعنى مفعول</w:t>
      </w:r>
      <w:r>
        <w:rPr>
          <w:rtl/>
        </w:rPr>
        <w:t>،</w:t>
      </w:r>
      <w:r w:rsidRPr="00456662">
        <w:rPr>
          <w:rtl/>
        </w:rPr>
        <w:t xml:space="preserve"> من «صمد إليه» إذا قصده</w:t>
      </w:r>
      <w:r>
        <w:rPr>
          <w:rtl/>
        </w:rPr>
        <w:t>،</w:t>
      </w:r>
      <w:r w:rsidRPr="00456662">
        <w:rPr>
          <w:rtl/>
        </w:rPr>
        <w:t xml:space="preserve"> وهو السيّد المصمود إليه في الحوائج. قال : والمعنى هو الله الّذي تعرفونه وتقرّون بأنّه خالق السماوات والأرض وخالقكم</w:t>
      </w:r>
      <w:r>
        <w:rPr>
          <w:rtl/>
        </w:rPr>
        <w:t>،</w:t>
      </w:r>
      <w:r w:rsidRPr="00456662">
        <w:rPr>
          <w:rtl/>
        </w:rPr>
        <w:t xml:space="preserve"> وهو واحد متوحّد بالإلهيّة لا يشارك فيها</w:t>
      </w:r>
      <w:r>
        <w:rPr>
          <w:rtl/>
        </w:rPr>
        <w:t>،</w:t>
      </w:r>
      <w:r w:rsidRPr="00456662">
        <w:rPr>
          <w:rtl/>
        </w:rPr>
        <w:t xml:space="preserve"> وهو الّذي يصمد إليه كلّ مخلوق لا يستغنون عنه وهو الغنيّ عنهم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ومنها : ما في التوحيد عن الباقر عليه السلام قال : حدّثني أبي زين العابدين</w:t>
      </w:r>
      <w:r>
        <w:rPr>
          <w:rtl/>
        </w:rPr>
        <w:t>،</w:t>
      </w:r>
      <w:r w:rsidRPr="00456662">
        <w:rPr>
          <w:rtl/>
        </w:rPr>
        <w:t xml:space="preserve"> عن أبيه الحسين بن عليّ عليهم السلام قال : «الصمد» الّذي لا جوف له</w:t>
      </w:r>
      <w:r>
        <w:rPr>
          <w:rtl/>
        </w:rPr>
        <w:t>،</w:t>
      </w:r>
      <w:r w:rsidRPr="00456662">
        <w:rPr>
          <w:rtl/>
        </w:rPr>
        <w:t xml:space="preserve"> والصمد الّذي قد انتهى سؤدده</w:t>
      </w:r>
      <w:r>
        <w:rPr>
          <w:rtl/>
        </w:rPr>
        <w:t>، و «</w:t>
      </w:r>
      <w:r w:rsidRPr="00456662">
        <w:rPr>
          <w:rtl/>
        </w:rPr>
        <w:t>الصمد» الّذي لا يأكل ولا يشرب</w:t>
      </w:r>
      <w:r>
        <w:rPr>
          <w:rtl/>
        </w:rPr>
        <w:t>، و «</w:t>
      </w:r>
      <w:r w:rsidRPr="00456662">
        <w:rPr>
          <w:rtl/>
        </w:rPr>
        <w:t>الصمد» الّذي لا ينام</w:t>
      </w:r>
      <w:r>
        <w:rPr>
          <w:rtl/>
        </w:rPr>
        <w:t>، و «</w:t>
      </w:r>
      <w:r w:rsidRPr="00456662">
        <w:rPr>
          <w:rtl/>
        </w:rPr>
        <w:t xml:space="preserve">الصمد» الدائم الّذي لم يزل ولا يزال </w:t>
      </w:r>
      <w:r w:rsidRPr="00D02CEF">
        <w:rPr>
          <w:rStyle w:val="libFootnotenumChar"/>
          <w:rtl/>
        </w:rPr>
        <w:t>(2)</w:t>
      </w:r>
      <w:r>
        <w:rPr>
          <w:rtl/>
        </w:rPr>
        <w:t>.</w:t>
      </w:r>
    </w:p>
    <w:p w:rsidR="00F470B7" w:rsidRPr="00456662" w:rsidRDefault="00F470B7" w:rsidP="00596B52">
      <w:pPr>
        <w:pStyle w:val="libNormal"/>
        <w:rPr>
          <w:rtl/>
        </w:rPr>
      </w:pPr>
      <w:r w:rsidRPr="00456662">
        <w:rPr>
          <w:rtl/>
        </w:rPr>
        <w:t>ومنها : ما روي عن محمّد بن الحنفيّة أنّه كان يقول : «الصمد» القائم بنفسه</w:t>
      </w:r>
      <w:r>
        <w:rPr>
          <w:rtl/>
        </w:rPr>
        <w:t>،</w:t>
      </w:r>
      <w:r w:rsidRPr="00456662">
        <w:rPr>
          <w:rtl/>
        </w:rPr>
        <w:t xml:space="preserve"> الغنيّ عن غيره </w:t>
      </w:r>
      <w:r w:rsidRPr="00D02CEF">
        <w:rPr>
          <w:rStyle w:val="libFootnotenumChar"/>
          <w:rtl/>
        </w:rPr>
        <w:t>(3)</w:t>
      </w:r>
      <w:r>
        <w:rPr>
          <w:rtl/>
        </w:rPr>
        <w:t>.</w:t>
      </w:r>
    </w:p>
    <w:p w:rsidR="00F470B7" w:rsidRPr="00456662" w:rsidRDefault="00F470B7" w:rsidP="00596B52">
      <w:pPr>
        <w:pStyle w:val="libNormal"/>
        <w:rPr>
          <w:rtl/>
        </w:rPr>
      </w:pPr>
      <w:r w:rsidRPr="00456662">
        <w:rPr>
          <w:rtl/>
        </w:rPr>
        <w:t>وإليه يرجع ما قيل : من أنّه السند المطلق المصمود إليه</w:t>
      </w:r>
      <w:r>
        <w:rPr>
          <w:rtl/>
        </w:rPr>
        <w:t>،</w:t>
      </w:r>
      <w:r w:rsidRPr="00456662">
        <w:rPr>
          <w:rtl/>
        </w:rPr>
        <w:t xml:space="preserve"> الّذي يقصد إليه في جميع الحوائج</w:t>
      </w:r>
      <w:r>
        <w:rPr>
          <w:rtl/>
        </w:rPr>
        <w:t>،</w:t>
      </w:r>
      <w:r w:rsidRPr="00456662">
        <w:rPr>
          <w:rtl/>
        </w:rPr>
        <w:t xml:space="preserve"> ويفتقر إليه كلّ شيء</w:t>
      </w:r>
      <w:r>
        <w:rPr>
          <w:rtl/>
        </w:rPr>
        <w:t>،</w:t>
      </w:r>
      <w:r w:rsidRPr="00456662">
        <w:rPr>
          <w:rtl/>
        </w:rPr>
        <w:t xml:space="preserve"> فهو مؤثّر لا سواه كما قال تعالى </w:t>
      </w:r>
      <w:r w:rsidRPr="00D02CEF">
        <w:rPr>
          <w:rStyle w:val="libAlaemChar"/>
          <w:rtl/>
        </w:rPr>
        <w:t>(</w:t>
      </w:r>
      <w:r w:rsidRPr="009E78CC">
        <w:rPr>
          <w:rStyle w:val="libAieChar"/>
          <w:rtl/>
        </w:rPr>
        <w:t>وَاللهُ الْغَنِيُّ وَأَنْتُمُ الْفُقَراءُ</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818.</w:t>
      </w:r>
    </w:p>
    <w:p w:rsidR="00F470B7" w:rsidRPr="00456662" w:rsidRDefault="00F470B7" w:rsidP="002F2D66">
      <w:pPr>
        <w:pStyle w:val="libFootnote0"/>
        <w:rPr>
          <w:rtl/>
        </w:rPr>
      </w:pPr>
      <w:r>
        <w:rPr>
          <w:rtl/>
        </w:rPr>
        <w:t>(</w:t>
      </w:r>
      <w:r w:rsidRPr="00456662">
        <w:rPr>
          <w:rtl/>
        </w:rPr>
        <w:t xml:space="preserve">2 </w:t>
      </w:r>
      <w:r>
        <w:rPr>
          <w:rtl/>
        </w:rPr>
        <w:t>و 3</w:t>
      </w:r>
      <w:r w:rsidRPr="00456662">
        <w:rPr>
          <w:rtl/>
        </w:rPr>
        <w:t>) التوحيد : 90</w:t>
      </w:r>
      <w:r>
        <w:rPr>
          <w:rtl/>
        </w:rPr>
        <w:t>،</w:t>
      </w:r>
      <w:r w:rsidRPr="00456662">
        <w:rPr>
          <w:rtl/>
        </w:rPr>
        <w:t xml:space="preserve"> بحار الأنوار 3 : 223.</w:t>
      </w:r>
    </w:p>
    <w:p w:rsidR="00F470B7" w:rsidRPr="00456662" w:rsidRDefault="00F470B7" w:rsidP="002F2D66">
      <w:pPr>
        <w:pStyle w:val="libFootnote0"/>
        <w:rPr>
          <w:rtl/>
        </w:rPr>
      </w:pPr>
      <w:r>
        <w:rPr>
          <w:rtl/>
        </w:rPr>
        <w:t>(</w:t>
      </w:r>
      <w:r w:rsidRPr="00456662">
        <w:rPr>
          <w:rtl/>
        </w:rPr>
        <w:t>4) محمّد صلّى الله عليه وآله : 38.</w:t>
      </w:r>
    </w:p>
    <w:p w:rsidR="00F470B7" w:rsidRPr="00456662" w:rsidRDefault="00F470B7" w:rsidP="00596B52">
      <w:pPr>
        <w:pStyle w:val="libNormal"/>
        <w:rPr>
          <w:rtl/>
        </w:rPr>
      </w:pPr>
      <w:r>
        <w:rPr>
          <w:rtl/>
        </w:rPr>
        <w:br w:type="page"/>
      </w:r>
      <w:r w:rsidRPr="00456662">
        <w:rPr>
          <w:rtl/>
        </w:rPr>
        <w:lastRenderedPageBreak/>
        <w:t>ومنها : ما روي عن عليّ بن الحسين عليهما السلام من أنّ «الصمد» الّذي لا شريك له ولا يؤوده حفظ شيء</w:t>
      </w:r>
      <w:r>
        <w:rPr>
          <w:rtl/>
        </w:rPr>
        <w:t>،</w:t>
      </w:r>
      <w:r w:rsidRPr="00456662">
        <w:rPr>
          <w:rtl/>
        </w:rPr>
        <w:t xml:space="preserve"> ولا يعزب عنه شيء </w:t>
      </w:r>
      <w:r w:rsidRPr="00D02CEF">
        <w:rPr>
          <w:rStyle w:val="libFootnotenumChar"/>
          <w:rtl/>
        </w:rPr>
        <w:t>(1)</w:t>
      </w:r>
      <w:r>
        <w:rPr>
          <w:rtl/>
        </w:rPr>
        <w:t>.</w:t>
      </w:r>
    </w:p>
    <w:p w:rsidR="00F470B7" w:rsidRPr="00456662" w:rsidRDefault="00F470B7" w:rsidP="00596B52">
      <w:pPr>
        <w:pStyle w:val="libNormal"/>
        <w:rPr>
          <w:rtl/>
        </w:rPr>
      </w:pPr>
      <w:r w:rsidRPr="00456662">
        <w:rPr>
          <w:rtl/>
        </w:rPr>
        <w:t>ومنها : ما روي عن زيد بن عليّ عليه السلام من أنّه الّذي إذا أراد شيئا قال له : كن فيكون</w:t>
      </w:r>
      <w:r>
        <w:rPr>
          <w:rtl/>
        </w:rPr>
        <w:t>،</w:t>
      </w:r>
      <w:r w:rsidRPr="00456662">
        <w:rPr>
          <w:rtl/>
        </w:rPr>
        <w:t xml:space="preserve"> قال :</w:t>
      </w:r>
      <w:r>
        <w:rPr>
          <w:rtl/>
        </w:rPr>
        <w:t xml:space="preserve"> و «</w:t>
      </w:r>
      <w:r w:rsidRPr="00456662">
        <w:rPr>
          <w:rtl/>
        </w:rPr>
        <w:t>الصمد» الّذي أبدع الأشياء فخلقها أضدادا وأشكالا وأزواجا</w:t>
      </w:r>
      <w:r>
        <w:rPr>
          <w:rtl/>
        </w:rPr>
        <w:t>،</w:t>
      </w:r>
      <w:r w:rsidRPr="00456662">
        <w:rPr>
          <w:rtl/>
        </w:rPr>
        <w:t xml:space="preserve"> وتفرّد بالوحدة بلا ضدّ ولا شكل ولا مثل ولا ندّ </w:t>
      </w:r>
      <w:r w:rsidRPr="00D02CEF">
        <w:rPr>
          <w:rStyle w:val="libFootnotenumChar"/>
          <w:rtl/>
        </w:rPr>
        <w:t>(2)</w:t>
      </w:r>
      <w:r>
        <w:rPr>
          <w:rtl/>
        </w:rPr>
        <w:t>.</w:t>
      </w:r>
    </w:p>
    <w:p w:rsidR="00F470B7" w:rsidRPr="00456662" w:rsidRDefault="00F470B7" w:rsidP="00596B52">
      <w:pPr>
        <w:pStyle w:val="libNormal"/>
        <w:rPr>
          <w:rtl/>
        </w:rPr>
      </w:pPr>
      <w:r w:rsidRPr="00456662">
        <w:rPr>
          <w:rtl/>
        </w:rPr>
        <w:t>وتأويلها ما حكي عن بعضهم من أنّه المتعالي عن الكون والفساد</w:t>
      </w:r>
      <w:r>
        <w:rPr>
          <w:rtl/>
        </w:rPr>
        <w:t>،</w:t>
      </w:r>
      <w:r w:rsidRPr="00456662">
        <w:rPr>
          <w:rtl/>
        </w:rPr>
        <w:t xml:space="preserve"> وأنّه الّذي لا يوصف بالتغاير.</w:t>
      </w:r>
    </w:p>
    <w:p w:rsidR="00F470B7" w:rsidRPr="00456662" w:rsidRDefault="00F470B7" w:rsidP="00596B52">
      <w:pPr>
        <w:pStyle w:val="libNormal"/>
        <w:rPr>
          <w:rtl/>
        </w:rPr>
      </w:pPr>
      <w:r w:rsidRPr="00456662">
        <w:rPr>
          <w:rtl/>
        </w:rPr>
        <w:t xml:space="preserve">ومنها : ما روي من أنّ أهل البصرة كتبوا إلى الحسين بن عليّ عليه السلام يسألونه عن «الصمد» فكتب إليهم </w:t>
      </w:r>
      <w:r w:rsidRPr="00D02CEF">
        <w:rPr>
          <w:rStyle w:val="libAlaemChar"/>
          <w:rtl/>
        </w:rPr>
        <w:t>(</w:t>
      </w:r>
      <w:r w:rsidRPr="009E78CC">
        <w:rPr>
          <w:rStyle w:val="libAieChar"/>
          <w:rtl/>
        </w:rPr>
        <w:t>بِسْمِ اللهِ الرَّحْمنِ الرَّحِيمِ</w:t>
      </w:r>
      <w:r w:rsidRPr="00D02CEF">
        <w:rPr>
          <w:rStyle w:val="libAlaemChar"/>
          <w:rtl/>
        </w:rPr>
        <w:t>)</w:t>
      </w:r>
      <w:r w:rsidRPr="00456662">
        <w:rPr>
          <w:rtl/>
        </w:rPr>
        <w:t xml:space="preserve"> أمّا بعد</w:t>
      </w:r>
      <w:r>
        <w:rPr>
          <w:rtl/>
        </w:rPr>
        <w:t>،</w:t>
      </w:r>
      <w:r w:rsidRPr="00456662">
        <w:rPr>
          <w:rtl/>
        </w:rPr>
        <w:t xml:space="preserve"> فلا تخوضوا في القرآن</w:t>
      </w:r>
      <w:r>
        <w:rPr>
          <w:rtl/>
        </w:rPr>
        <w:t>،</w:t>
      </w:r>
      <w:r w:rsidRPr="00456662">
        <w:rPr>
          <w:rtl/>
        </w:rPr>
        <w:t xml:space="preserve"> ولا تجادلوا فيه</w:t>
      </w:r>
      <w:r>
        <w:rPr>
          <w:rtl/>
        </w:rPr>
        <w:t>،</w:t>
      </w:r>
      <w:r w:rsidRPr="00456662">
        <w:rPr>
          <w:rtl/>
        </w:rPr>
        <w:t xml:space="preserve"> ولا تتكلّموا فيه بغير علم</w:t>
      </w:r>
      <w:r>
        <w:rPr>
          <w:rtl/>
        </w:rPr>
        <w:t>،</w:t>
      </w:r>
      <w:r w:rsidRPr="00456662">
        <w:rPr>
          <w:rtl/>
        </w:rPr>
        <w:t xml:space="preserve"> فقد سمعت جدّي رسول الله صلّى الله عليه وآله يقول : من قال في القرآن بغير علم فليتبوّأ مقعده من النار</w:t>
      </w:r>
      <w:r>
        <w:rPr>
          <w:rtl/>
        </w:rPr>
        <w:t>،</w:t>
      </w:r>
      <w:r w:rsidRPr="00456662">
        <w:rPr>
          <w:rtl/>
        </w:rPr>
        <w:t xml:space="preserve"> وإنّ الله سبحانه قد فسّر «الصمد» فقال : </w:t>
      </w:r>
      <w:r w:rsidRPr="00D02CEF">
        <w:rPr>
          <w:rStyle w:val="libAlaemChar"/>
          <w:rtl/>
        </w:rPr>
        <w:t>(</w:t>
      </w:r>
      <w:r w:rsidRPr="009E78CC">
        <w:rPr>
          <w:rStyle w:val="libAieChar"/>
          <w:rtl/>
        </w:rPr>
        <w:t>اللهُ أَحَدٌ * اللهُ الصَّمَدُ</w:t>
      </w:r>
      <w:r w:rsidRPr="00D02CEF">
        <w:rPr>
          <w:rStyle w:val="libAlaemChar"/>
          <w:rtl/>
        </w:rPr>
        <w:t>)</w:t>
      </w:r>
      <w:r w:rsidRPr="00456662">
        <w:rPr>
          <w:rtl/>
        </w:rPr>
        <w:t xml:space="preserve"> ثم فسّره فقال : </w:t>
      </w:r>
      <w:r w:rsidRPr="00D02CEF">
        <w:rPr>
          <w:rStyle w:val="libAlaemChar"/>
          <w:rtl/>
        </w:rPr>
        <w:t>(</w:t>
      </w:r>
      <w:r w:rsidRPr="009E78CC">
        <w:rPr>
          <w:rStyle w:val="libAieChar"/>
          <w:rtl/>
        </w:rPr>
        <w:t>لَمْ يَلِدْ وَلَمْ يُولَدْ * وَلَمْ يَكُنْ لَهُ كُفُواً أَحَدٌ</w:t>
      </w:r>
      <w:r w:rsidRPr="00D02CEF">
        <w:rPr>
          <w:rStyle w:val="libAlaemChar"/>
          <w:rtl/>
        </w:rPr>
        <w:t>)</w:t>
      </w:r>
      <w:r>
        <w:rPr>
          <w:rtl/>
        </w:rPr>
        <w:t xml:space="preserve"> ..</w:t>
      </w:r>
      <w:r w:rsidRPr="00456662">
        <w:rPr>
          <w:rtl/>
        </w:rPr>
        <w:t xml:space="preserve">. </w:t>
      </w:r>
      <w:r w:rsidRPr="00D02CEF">
        <w:rPr>
          <w:rStyle w:val="libFootnotenumChar"/>
          <w:rtl/>
        </w:rPr>
        <w:t>(3)</w:t>
      </w:r>
      <w:r w:rsidRPr="00456662">
        <w:rPr>
          <w:rtl/>
        </w:rPr>
        <w:t xml:space="preserve"> إلى آخره. انتهى.</w:t>
      </w:r>
    </w:p>
    <w:p w:rsidR="00F470B7" w:rsidRPr="00456662" w:rsidRDefault="00F470B7" w:rsidP="00596B52">
      <w:pPr>
        <w:pStyle w:val="libNormal"/>
        <w:rPr>
          <w:rtl/>
        </w:rPr>
      </w:pPr>
      <w:r w:rsidRPr="00456662">
        <w:rPr>
          <w:rtl/>
        </w:rPr>
        <w:t>ومنها : ما روي عن الصادق عليه السلام من أنّه قدم وفد من أهل فلسطين على الباقر عليه السلام فسألوه عن مسائل فأجابهم</w:t>
      </w:r>
      <w:r>
        <w:rPr>
          <w:rtl/>
        </w:rPr>
        <w:t>،</w:t>
      </w:r>
      <w:r w:rsidRPr="00456662">
        <w:rPr>
          <w:rtl/>
        </w:rPr>
        <w:t xml:space="preserve"> ثم سألوه عن «الصمد» فقال : تفسيره فيه</w:t>
      </w:r>
      <w:r>
        <w:rPr>
          <w:rtl/>
        </w:rPr>
        <w:t>،</w:t>
      </w:r>
      <w:r w:rsidRPr="00456662">
        <w:rPr>
          <w:rtl/>
        </w:rPr>
        <w:t xml:space="preserve"> «الصمد» خمسة أحرف : فالألف دليل على إنّيّته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 xml:space="preserve">1 </w:t>
      </w:r>
      <w:r>
        <w:rPr>
          <w:rtl/>
        </w:rPr>
        <w:t>و 2</w:t>
      </w:r>
      <w:r w:rsidRPr="00456662">
        <w:rPr>
          <w:rtl/>
        </w:rPr>
        <w:t>) التوحيد : 90</w:t>
      </w:r>
      <w:r>
        <w:rPr>
          <w:rtl/>
        </w:rPr>
        <w:t>،</w:t>
      </w:r>
      <w:r w:rsidRPr="00456662">
        <w:rPr>
          <w:rtl/>
        </w:rPr>
        <w:t xml:space="preserve"> بحار الأنوار 3 : 223.</w:t>
      </w:r>
    </w:p>
    <w:p w:rsidR="00F470B7" w:rsidRPr="00456662" w:rsidRDefault="00F470B7" w:rsidP="002F2D66">
      <w:pPr>
        <w:pStyle w:val="libFootnote0"/>
        <w:rPr>
          <w:rtl/>
        </w:rPr>
      </w:pPr>
      <w:r>
        <w:rPr>
          <w:rtl/>
        </w:rPr>
        <w:t>(</w:t>
      </w:r>
      <w:r w:rsidRPr="00456662">
        <w:rPr>
          <w:rtl/>
        </w:rPr>
        <w:t>3) التوحيد : 90</w:t>
      </w:r>
      <w:r>
        <w:rPr>
          <w:rtl/>
        </w:rPr>
        <w:t xml:space="preserve"> ـ </w:t>
      </w:r>
      <w:r w:rsidRPr="00456662">
        <w:rPr>
          <w:rtl/>
        </w:rPr>
        <w:t>91</w:t>
      </w:r>
      <w:r>
        <w:rPr>
          <w:rtl/>
        </w:rPr>
        <w:t>،</w:t>
      </w:r>
      <w:r w:rsidRPr="00456662">
        <w:rPr>
          <w:rtl/>
        </w:rPr>
        <w:t xml:space="preserve"> بحار الأنوار 3 : 223.</w:t>
      </w:r>
    </w:p>
    <w:p w:rsidR="00F470B7" w:rsidRPr="00456662" w:rsidRDefault="00F470B7" w:rsidP="00930449">
      <w:pPr>
        <w:pStyle w:val="libNormal0"/>
        <w:rPr>
          <w:rtl/>
        </w:rPr>
      </w:pPr>
      <w:r>
        <w:rPr>
          <w:rtl/>
        </w:rPr>
        <w:br w:type="page"/>
      </w:r>
      <w:r w:rsidRPr="00456662">
        <w:rPr>
          <w:rtl/>
        </w:rPr>
        <w:lastRenderedPageBreak/>
        <w:t xml:space="preserve">وهو قوله عزّ وجلّ </w:t>
      </w:r>
      <w:r w:rsidRPr="00D02CEF">
        <w:rPr>
          <w:rStyle w:val="libAlaemChar"/>
          <w:rtl/>
        </w:rPr>
        <w:t>(</w:t>
      </w:r>
      <w:r w:rsidRPr="009E78CC">
        <w:rPr>
          <w:rStyle w:val="libAieChar"/>
          <w:rtl/>
        </w:rPr>
        <w:t>شَهِدَ اللهُ أَنَّهُ لا إِلهَ إِلَّا هُوَ</w:t>
      </w:r>
      <w:r w:rsidRPr="00D02CEF">
        <w:rPr>
          <w:rStyle w:val="libAlaemChar"/>
          <w:rtl/>
        </w:rPr>
        <w:t>)</w:t>
      </w:r>
      <w:r w:rsidRPr="00456662">
        <w:rPr>
          <w:rtl/>
        </w:rPr>
        <w:t xml:space="preserve"> </w:t>
      </w:r>
      <w:r w:rsidRPr="00D02CEF">
        <w:rPr>
          <w:rStyle w:val="libFootnotenumChar"/>
          <w:rtl/>
        </w:rPr>
        <w:t>(1)</w:t>
      </w:r>
      <w:r w:rsidRPr="00456662">
        <w:rPr>
          <w:rtl/>
        </w:rPr>
        <w:t xml:space="preserve"> وذلك تنبيه وإشارة إلى الغائب عن درك الحواسّ</w:t>
      </w:r>
      <w:r>
        <w:rPr>
          <w:rtl/>
        </w:rPr>
        <w:t>، و «</w:t>
      </w:r>
      <w:r w:rsidRPr="00456662">
        <w:rPr>
          <w:rtl/>
        </w:rPr>
        <w:t>اللّام» دليل على إلهيّته بأنّه هو الله</w:t>
      </w:r>
      <w:r>
        <w:rPr>
          <w:rtl/>
        </w:rPr>
        <w:t>، و «</w:t>
      </w:r>
      <w:r w:rsidRPr="00456662">
        <w:rPr>
          <w:rtl/>
        </w:rPr>
        <w:t>الألف»</w:t>
      </w:r>
      <w:r>
        <w:rPr>
          <w:rtl/>
        </w:rPr>
        <w:t xml:space="preserve"> و «</w:t>
      </w:r>
      <w:r w:rsidRPr="00456662">
        <w:rPr>
          <w:rtl/>
        </w:rPr>
        <w:t>اللّام» مدغمان لا يظهران على اللسان</w:t>
      </w:r>
      <w:r>
        <w:rPr>
          <w:rtl/>
        </w:rPr>
        <w:t>،</w:t>
      </w:r>
      <w:r w:rsidRPr="00456662">
        <w:rPr>
          <w:rtl/>
        </w:rPr>
        <w:t xml:space="preserve"> ولا يقعان في السمع</w:t>
      </w:r>
      <w:r>
        <w:rPr>
          <w:rtl/>
        </w:rPr>
        <w:t>،</w:t>
      </w:r>
      <w:r w:rsidRPr="00456662">
        <w:rPr>
          <w:rtl/>
        </w:rPr>
        <w:t xml:space="preserve"> ويظهران في الكتابة</w:t>
      </w:r>
      <w:r>
        <w:rPr>
          <w:rtl/>
        </w:rPr>
        <w:t>،</w:t>
      </w:r>
      <w:r w:rsidRPr="00456662">
        <w:rPr>
          <w:rtl/>
        </w:rPr>
        <w:t xml:space="preserve"> دليلان على أنّ إلهيّته لطيفة </w:t>
      </w:r>
      <w:r w:rsidRPr="00D02CEF">
        <w:rPr>
          <w:rStyle w:val="libFootnotenumChar"/>
          <w:rtl/>
        </w:rPr>
        <w:t>(2)</w:t>
      </w:r>
      <w:r w:rsidRPr="00456662">
        <w:rPr>
          <w:rtl/>
        </w:rPr>
        <w:t xml:space="preserve"> خافية لا تدرك بالحواسّ</w:t>
      </w:r>
      <w:r>
        <w:rPr>
          <w:rtl/>
        </w:rPr>
        <w:t>،</w:t>
      </w:r>
      <w:r w:rsidRPr="00456662">
        <w:rPr>
          <w:rtl/>
        </w:rPr>
        <w:t xml:space="preserve"> ولا تقع في لسان واصف</w:t>
      </w:r>
      <w:r>
        <w:rPr>
          <w:rtl/>
        </w:rPr>
        <w:t>،</w:t>
      </w:r>
      <w:r w:rsidRPr="00456662">
        <w:rPr>
          <w:rtl/>
        </w:rPr>
        <w:t xml:space="preserve"> ولا اذن سامع</w:t>
      </w:r>
      <w:r>
        <w:rPr>
          <w:rtl/>
        </w:rPr>
        <w:t>،</w:t>
      </w:r>
      <w:r w:rsidRPr="00456662">
        <w:rPr>
          <w:rtl/>
        </w:rPr>
        <w:t xml:space="preserve"> لأنّ تفسير «الإله» هو الّذي أله الخلق عن درك ماهيّته وكيفيّته بحسّ أو بوهم</w:t>
      </w:r>
      <w:r>
        <w:rPr>
          <w:rtl/>
        </w:rPr>
        <w:t>،</w:t>
      </w:r>
      <w:r w:rsidRPr="00456662">
        <w:rPr>
          <w:rtl/>
        </w:rPr>
        <w:t xml:space="preserve"> لا بل هو مبدع الأوهام</w:t>
      </w:r>
      <w:r>
        <w:rPr>
          <w:rtl/>
        </w:rPr>
        <w:t>،</w:t>
      </w:r>
      <w:r w:rsidRPr="00456662">
        <w:rPr>
          <w:rtl/>
        </w:rPr>
        <w:t xml:space="preserve"> وخالق الحواسّ</w:t>
      </w:r>
      <w:r>
        <w:rPr>
          <w:rtl/>
        </w:rPr>
        <w:t>،</w:t>
      </w:r>
      <w:r w:rsidRPr="00456662">
        <w:rPr>
          <w:rtl/>
        </w:rPr>
        <w:t xml:space="preserve"> وإنّما يظهر ذلك عند الكتابة دليل على أنّ الله سبحانه أظهر ربوبيّته في إبداع الخلق وتركيب أرواحهم اللطيفة في أجسادهم الكثيفة</w:t>
      </w:r>
      <w:r>
        <w:rPr>
          <w:rtl/>
        </w:rPr>
        <w:t>،</w:t>
      </w:r>
      <w:r w:rsidRPr="00456662">
        <w:rPr>
          <w:rtl/>
        </w:rPr>
        <w:t xml:space="preserve"> فإذا نظر عبد إلى نفسه لم ير روحه كما أنّ «لام» «الصمد» لا تتبيّن ولا تدخل في حاسّة من حواسّه الخمس</w:t>
      </w:r>
      <w:r>
        <w:rPr>
          <w:rtl/>
        </w:rPr>
        <w:t>،</w:t>
      </w:r>
      <w:r w:rsidRPr="00456662">
        <w:rPr>
          <w:rtl/>
        </w:rPr>
        <w:t xml:space="preserve"> فإذا نظر إلى الكتابة ظهر </w:t>
      </w:r>
      <w:r>
        <w:rPr>
          <w:rtl/>
        </w:rPr>
        <w:t>[</w:t>
      </w:r>
      <w:r w:rsidRPr="00456662">
        <w:rPr>
          <w:rtl/>
        </w:rPr>
        <w:t>له</w:t>
      </w:r>
      <w:r>
        <w:rPr>
          <w:rtl/>
        </w:rPr>
        <w:t>]</w:t>
      </w:r>
      <w:r w:rsidRPr="00456662">
        <w:rPr>
          <w:rtl/>
        </w:rPr>
        <w:t xml:space="preserve"> ما خفي ولطف</w:t>
      </w:r>
      <w:r>
        <w:rPr>
          <w:rtl/>
        </w:rPr>
        <w:t>،</w:t>
      </w:r>
      <w:r w:rsidRPr="00456662">
        <w:rPr>
          <w:rtl/>
        </w:rPr>
        <w:t xml:space="preserve"> فمتى تفكّر العبد في ماهيّة الباري وكيفيّته</w:t>
      </w:r>
      <w:r>
        <w:rPr>
          <w:rtl/>
        </w:rPr>
        <w:t>،</w:t>
      </w:r>
      <w:r w:rsidRPr="00456662">
        <w:rPr>
          <w:rtl/>
        </w:rPr>
        <w:t xml:space="preserve"> أله فيه وتحيّر ولم تحط فكرته بشيء يتصوّر له</w:t>
      </w:r>
      <w:r>
        <w:rPr>
          <w:rtl/>
        </w:rPr>
        <w:t>،</w:t>
      </w:r>
      <w:r w:rsidRPr="00456662">
        <w:rPr>
          <w:rtl/>
        </w:rPr>
        <w:t xml:space="preserve"> لأنّه خالق الصور</w:t>
      </w:r>
      <w:r>
        <w:rPr>
          <w:rtl/>
        </w:rPr>
        <w:t>،</w:t>
      </w:r>
      <w:r w:rsidRPr="00456662">
        <w:rPr>
          <w:rtl/>
        </w:rPr>
        <w:t xml:space="preserve"> فإذا نظر إلى خلقه ثبت له أنّه عزّ وجلّ خالقهم ومركّب أرواحهم في أجسادهم.</w:t>
      </w:r>
    </w:p>
    <w:p w:rsidR="00F470B7" w:rsidRPr="00456662" w:rsidRDefault="00F470B7" w:rsidP="00596B52">
      <w:pPr>
        <w:pStyle w:val="libNormal"/>
        <w:rPr>
          <w:rtl/>
        </w:rPr>
      </w:pPr>
      <w:r w:rsidRPr="00456662">
        <w:rPr>
          <w:rtl/>
        </w:rPr>
        <w:t>وأمّا «الصاد» فدليل على أنّه عزّ وجلّ صادق وقوله صدق</w:t>
      </w:r>
      <w:r>
        <w:rPr>
          <w:rtl/>
        </w:rPr>
        <w:t>،</w:t>
      </w:r>
      <w:r w:rsidRPr="00456662">
        <w:rPr>
          <w:rtl/>
        </w:rPr>
        <w:t xml:space="preserve"> وكلامه صدق</w:t>
      </w:r>
      <w:r>
        <w:rPr>
          <w:rtl/>
        </w:rPr>
        <w:t>،</w:t>
      </w:r>
      <w:r w:rsidRPr="00456662">
        <w:rPr>
          <w:rtl/>
        </w:rPr>
        <w:t xml:space="preserve"> ودعا عباده إلى اتّباع الصدق بالصدق</w:t>
      </w:r>
      <w:r>
        <w:rPr>
          <w:rtl/>
        </w:rPr>
        <w:t>،</w:t>
      </w:r>
      <w:r w:rsidRPr="00456662">
        <w:rPr>
          <w:rtl/>
        </w:rPr>
        <w:t xml:space="preserve"> ووعد بالصدق دار الصدق.</w:t>
      </w:r>
    </w:p>
    <w:p w:rsidR="00F470B7" w:rsidRPr="00456662" w:rsidRDefault="00F470B7" w:rsidP="00596B52">
      <w:pPr>
        <w:pStyle w:val="libNormal"/>
        <w:rPr>
          <w:rtl/>
        </w:rPr>
      </w:pPr>
      <w:r w:rsidRPr="00456662">
        <w:rPr>
          <w:rtl/>
        </w:rPr>
        <w:t>وأمّا «الميم» فدليل على ملكه وأنّه الملك الحقّ لم يزل ولا يزال ولا يزول ملكه.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آل عمران : 18.</w:t>
      </w:r>
    </w:p>
    <w:p w:rsidR="00F470B7" w:rsidRPr="00456662" w:rsidRDefault="00F470B7" w:rsidP="002F2D66">
      <w:pPr>
        <w:pStyle w:val="libFootnote0"/>
        <w:rPr>
          <w:rtl/>
        </w:rPr>
      </w:pPr>
      <w:r>
        <w:rPr>
          <w:rtl/>
        </w:rPr>
        <w:t>(</w:t>
      </w:r>
      <w:r w:rsidRPr="00456662">
        <w:rPr>
          <w:rtl/>
        </w:rPr>
        <w:t>2) في المصدر : بلطفه.</w:t>
      </w:r>
    </w:p>
    <w:p w:rsidR="00F470B7" w:rsidRPr="00456662" w:rsidRDefault="00F470B7" w:rsidP="00596B52">
      <w:pPr>
        <w:pStyle w:val="libNormal"/>
        <w:rPr>
          <w:rtl/>
        </w:rPr>
      </w:pPr>
      <w:r>
        <w:rPr>
          <w:rtl/>
        </w:rPr>
        <w:br w:type="page"/>
      </w:r>
      <w:r w:rsidRPr="00456662">
        <w:rPr>
          <w:rtl/>
        </w:rPr>
        <w:lastRenderedPageBreak/>
        <w:t xml:space="preserve">وأمّا «الدال» فدليل على دوام ملكه وأنّه عزّ وجلّ دائم تعالى </w:t>
      </w:r>
      <w:r w:rsidRPr="00D02CEF">
        <w:rPr>
          <w:rStyle w:val="libFootnotenumChar"/>
          <w:rtl/>
        </w:rPr>
        <w:t>(1)</w:t>
      </w:r>
      <w:r w:rsidRPr="00456662">
        <w:rPr>
          <w:rtl/>
        </w:rPr>
        <w:t xml:space="preserve"> عن الكون والزوال ؛ بل هو عزّ وجلّ مكوّن الكائنات</w:t>
      </w:r>
      <w:r>
        <w:rPr>
          <w:rtl/>
        </w:rPr>
        <w:t>،</w:t>
      </w:r>
      <w:r w:rsidRPr="00456662">
        <w:rPr>
          <w:rtl/>
        </w:rPr>
        <w:t xml:space="preserve"> الّذي كان بتكوينه كلّ كائن.</w:t>
      </w:r>
    </w:p>
    <w:p w:rsidR="00F470B7" w:rsidRPr="00456662" w:rsidRDefault="00F470B7" w:rsidP="00596B52">
      <w:pPr>
        <w:pStyle w:val="libNormal"/>
        <w:rPr>
          <w:rtl/>
        </w:rPr>
      </w:pPr>
      <w:r w:rsidRPr="00456662">
        <w:rPr>
          <w:rtl/>
        </w:rPr>
        <w:t>ثمّ قال عليه السلام : لو وجدت لعلمي الّذي آتاني الله عزّ وجلّ حملة لنشرت التوحيد والإسلام والإيمان والدين والشرائع من «الصمد»</w:t>
      </w:r>
      <w:r>
        <w:rPr>
          <w:rtl/>
        </w:rPr>
        <w:t>،</w:t>
      </w:r>
      <w:r w:rsidRPr="00456662">
        <w:rPr>
          <w:rtl/>
        </w:rPr>
        <w:t xml:space="preserve"> وكيف لي بذلك ولم يجد جدّي أمير المؤمنين عليه السلام حملة لعلمه حتّى كان يتنفّس الصعداء ويقول على المنبر «سلوني قبل أن تفقدوني» فإنّ بين الجوانح منّي علما جمّا</w:t>
      </w:r>
      <w:r>
        <w:rPr>
          <w:rtl/>
        </w:rPr>
        <w:t>،</w:t>
      </w:r>
      <w:r w:rsidRPr="00456662">
        <w:rPr>
          <w:rtl/>
        </w:rPr>
        <w:t xml:space="preserve"> هاه هاه</w:t>
      </w:r>
      <w:r>
        <w:rPr>
          <w:rtl/>
        </w:rPr>
        <w:t>،</w:t>
      </w:r>
      <w:r w:rsidRPr="00456662">
        <w:rPr>
          <w:rtl/>
        </w:rPr>
        <w:t xml:space="preserve"> ألا لا أجد من يحمله</w:t>
      </w:r>
      <w:r>
        <w:rPr>
          <w:rtl/>
        </w:rPr>
        <w:t>،</w:t>
      </w:r>
      <w:r w:rsidRPr="00456662">
        <w:rPr>
          <w:rtl/>
        </w:rPr>
        <w:t xml:space="preserve"> ألا وإنّي عليكم من الله الحجّة البالغة فلا تتولّوا قوما غضب الله عليهم قد يئسوا من الآخرة كما يئس الكفّار من أصحاب القبور.</w:t>
      </w:r>
    </w:p>
    <w:p w:rsidR="00F470B7" w:rsidRPr="00456662" w:rsidRDefault="00F470B7" w:rsidP="00596B52">
      <w:pPr>
        <w:pStyle w:val="libNormal"/>
        <w:rPr>
          <w:rtl/>
        </w:rPr>
      </w:pPr>
      <w:r w:rsidRPr="00456662">
        <w:rPr>
          <w:rtl/>
        </w:rPr>
        <w:t>ثمّ قال الباقر عليه السلام : الحمد لله الّذي منّ علينا ووفّقنا لعبادته</w:t>
      </w:r>
      <w:r>
        <w:rPr>
          <w:rtl/>
        </w:rPr>
        <w:t>،</w:t>
      </w:r>
      <w:r w:rsidRPr="00456662">
        <w:rPr>
          <w:rtl/>
        </w:rPr>
        <w:t xml:space="preserve"> الأحد الصمد الّذي لم يلد ولم يولد ولم يكن له كفوا أحد</w:t>
      </w:r>
      <w:r>
        <w:rPr>
          <w:rtl/>
        </w:rPr>
        <w:t>،</w:t>
      </w:r>
      <w:r w:rsidRPr="00456662">
        <w:rPr>
          <w:rtl/>
        </w:rPr>
        <w:t xml:space="preserve"> وجنّبنا عبادة الأوثان حمدا سرمدا</w:t>
      </w:r>
      <w:r>
        <w:rPr>
          <w:rtl/>
        </w:rPr>
        <w:t>،</w:t>
      </w:r>
      <w:r w:rsidRPr="00456662">
        <w:rPr>
          <w:rtl/>
        </w:rPr>
        <w:t xml:space="preserve"> وشكرا واصبا</w:t>
      </w:r>
      <w:r>
        <w:rPr>
          <w:rtl/>
        </w:rPr>
        <w:t>،</w:t>
      </w:r>
      <w:r w:rsidRPr="00456662">
        <w:rPr>
          <w:rtl/>
        </w:rPr>
        <w:t xml:space="preserve"> وقوله عزّ وجلّ </w:t>
      </w:r>
      <w:r w:rsidRPr="00D02CEF">
        <w:rPr>
          <w:rStyle w:val="libAlaemChar"/>
          <w:rtl/>
        </w:rPr>
        <w:t>(</w:t>
      </w:r>
      <w:r w:rsidRPr="009E78CC">
        <w:rPr>
          <w:rStyle w:val="libAieChar"/>
          <w:rtl/>
        </w:rPr>
        <w:t>لَمْ يَلِدْ وَلَمْ يُولَدْ</w:t>
      </w:r>
      <w:r w:rsidRPr="00D02CEF">
        <w:rPr>
          <w:rStyle w:val="libAlaemChar"/>
          <w:rtl/>
        </w:rPr>
        <w:t>)</w:t>
      </w:r>
      <w:r w:rsidRPr="00456662">
        <w:rPr>
          <w:rtl/>
        </w:rPr>
        <w:t xml:space="preserve"> يقول : </w:t>
      </w:r>
      <w:r w:rsidRPr="00D02CEF">
        <w:rPr>
          <w:rStyle w:val="libAlaemChar"/>
          <w:rtl/>
        </w:rPr>
        <w:t>(</w:t>
      </w:r>
      <w:r w:rsidRPr="009E78CC">
        <w:rPr>
          <w:rStyle w:val="libAieChar"/>
          <w:rtl/>
        </w:rPr>
        <w:t>لَمْ يَلِدْ</w:t>
      </w:r>
      <w:r w:rsidRPr="00D02CEF">
        <w:rPr>
          <w:rStyle w:val="libAlaemChar"/>
          <w:rtl/>
        </w:rPr>
        <w:t>)</w:t>
      </w:r>
      <w:r w:rsidRPr="00456662">
        <w:rPr>
          <w:rtl/>
        </w:rPr>
        <w:t xml:space="preserve"> عزّ وجلّ فيكون له ولد يرثه في ملكه</w:t>
      </w:r>
      <w:r>
        <w:rPr>
          <w:rtl/>
        </w:rPr>
        <w:t>، و</w:t>
      </w:r>
      <w:r>
        <w:rPr>
          <w:rFonts w:hint="cs"/>
          <w:rtl/>
        </w:rPr>
        <w:t xml:space="preserve"> </w:t>
      </w:r>
      <w:r w:rsidRPr="00D02CEF">
        <w:rPr>
          <w:rStyle w:val="libAlaemChar"/>
          <w:rtl/>
        </w:rPr>
        <w:t>(</w:t>
      </w:r>
      <w:r w:rsidRPr="009E78CC">
        <w:rPr>
          <w:rStyle w:val="libAieChar"/>
          <w:rtl/>
        </w:rPr>
        <w:t>لَمْ يُولَدْ</w:t>
      </w:r>
      <w:r w:rsidRPr="00D02CEF">
        <w:rPr>
          <w:rStyle w:val="libAlaemChar"/>
          <w:rtl/>
        </w:rPr>
        <w:t>)</w:t>
      </w:r>
      <w:r w:rsidRPr="00456662">
        <w:rPr>
          <w:rtl/>
        </w:rPr>
        <w:t xml:space="preserve"> فيكون له والد يشركه في ربوبيّته وملكه</w:t>
      </w:r>
      <w:r>
        <w:rPr>
          <w:rtl/>
        </w:rPr>
        <w:t xml:space="preserve"> و</w:t>
      </w:r>
      <w:r>
        <w:rPr>
          <w:rFonts w:hint="cs"/>
          <w:rtl/>
        </w:rPr>
        <w:t xml:space="preserve"> </w:t>
      </w:r>
      <w:r w:rsidRPr="00D02CEF">
        <w:rPr>
          <w:rStyle w:val="libAlaemChar"/>
          <w:rtl/>
        </w:rPr>
        <w:t>(</w:t>
      </w:r>
      <w:r w:rsidRPr="009E78CC">
        <w:rPr>
          <w:rStyle w:val="libAieChar"/>
          <w:rtl/>
        </w:rPr>
        <w:t>لَمْ يَكُنْ لَهُ كُفُواً أَحَدٌ</w:t>
      </w:r>
      <w:r w:rsidRPr="00D02CEF">
        <w:rPr>
          <w:rStyle w:val="libAlaemChar"/>
          <w:rtl/>
        </w:rPr>
        <w:t>)</w:t>
      </w:r>
      <w:r w:rsidRPr="00456662">
        <w:rPr>
          <w:rtl/>
        </w:rPr>
        <w:t xml:space="preserve"> فيعازه في سلطانه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وقد روى هذا الحديث الصدوق في التوحيد عن وهب بن وهب القرشيّ</w:t>
      </w:r>
      <w:r>
        <w:rPr>
          <w:rtl/>
        </w:rPr>
        <w:t>،</w:t>
      </w:r>
      <w:r w:rsidRPr="00456662">
        <w:rPr>
          <w:rtl/>
        </w:rPr>
        <w:t xml:space="preserve"> عن الصادق عليه السلام قال : </w:t>
      </w:r>
      <w:r>
        <w:rPr>
          <w:rtl/>
        </w:rPr>
        <w:t>[</w:t>
      </w:r>
      <w:r w:rsidRPr="00456662">
        <w:rPr>
          <w:rtl/>
        </w:rPr>
        <w:t>إلى آخر الرواية</w:t>
      </w:r>
      <w:r>
        <w:rPr>
          <w:rtl/>
        </w:rPr>
        <w:t>].</w:t>
      </w:r>
    </w:p>
    <w:p w:rsidR="00F470B7" w:rsidRPr="00456662" w:rsidRDefault="00F470B7" w:rsidP="00596B52">
      <w:pPr>
        <w:pStyle w:val="libNormal"/>
        <w:rPr>
          <w:rtl/>
        </w:rPr>
      </w:pPr>
      <w:r w:rsidRPr="00456662">
        <w:rPr>
          <w:rtl/>
        </w:rPr>
        <w:t>قوله عليه السلام «دليل على إنّيّته» ؛ أي إشارة إلى مقام حقيقته وأحديّته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بعض النسخ : متعال.</w:t>
      </w:r>
    </w:p>
    <w:p w:rsidR="00F470B7" w:rsidRPr="00456662" w:rsidRDefault="00F470B7" w:rsidP="002F2D66">
      <w:pPr>
        <w:pStyle w:val="libFootnote0"/>
        <w:rPr>
          <w:rtl/>
        </w:rPr>
      </w:pPr>
      <w:r>
        <w:rPr>
          <w:rtl/>
        </w:rPr>
        <w:t>(</w:t>
      </w:r>
      <w:r w:rsidRPr="00456662">
        <w:rPr>
          <w:rtl/>
        </w:rPr>
        <w:t>2) انظر : التوحيد : 92</w:t>
      </w:r>
      <w:r>
        <w:rPr>
          <w:rtl/>
        </w:rPr>
        <w:t xml:space="preserve"> ـ </w:t>
      </w:r>
      <w:r w:rsidRPr="00456662">
        <w:rPr>
          <w:rtl/>
        </w:rPr>
        <w:t>93</w:t>
      </w:r>
      <w:r>
        <w:rPr>
          <w:rtl/>
        </w:rPr>
        <w:t>،</w:t>
      </w:r>
      <w:r w:rsidRPr="00456662">
        <w:rPr>
          <w:rtl/>
        </w:rPr>
        <w:t xml:space="preserve"> بحار الأنوار 3 : 224.</w:t>
      </w:r>
    </w:p>
    <w:p w:rsidR="00F470B7" w:rsidRPr="00456662" w:rsidRDefault="00F470B7" w:rsidP="00930449">
      <w:pPr>
        <w:pStyle w:val="libNormal0"/>
        <w:rPr>
          <w:rtl/>
        </w:rPr>
      </w:pPr>
      <w:r>
        <w:rPr>
          <w:rtl/>
        </w:rPr>
        <w:br w:type="page"/>
      </w:r>
      <w:r w:rsidRPr="00456662">
        <w:rPr>
          <w:rtl/>
        </w:rPr>
        <w:lastRenderedPageBreak/>
        <w:t>الذاتيّة الّتي لا اسم ولا رسم ولا صفة فيها</w:t>
      </w:r>
      <w:r>
        <w:rPr>
          <w:rtl/>
        </w:rPr>
        <w:t>،</w:t>
      </w:r>
      <w:r w:rsidRPr="00456662">
        <w:rPr>
          <w:rtl/>
        </w:rPr>
        <w:t xml:space="preserve"> فإنّه تعالى في هذا المقام هو هو ولا حاكي له</w:t>
      </w:r>
      <w:r>
        <w:rPr>
          <w:rtl/>
        </w:rPr>
        <w:t xml:space="preserve"> بـ </w:t>
      </w:r>
      <w:r w:rsidRPr="00456662">
        <w:rPr>
          <w:rtl/>
        </w:rPr>
        <w:t>«أنا» إلّا هو</w:t>
      </w:r>
      <w:r>
        <w:rPr>
          <w:rtl/>
        </w:rPr>
        <w:t>،</w:t>
      </w:r>
      <w:r w:rsidRPr="00456662">
        <w:rPr>
          <w:rtl/>
        </w:rPr>
        <w:t xml:space="preserve"> فإنّ المحكيّ عنه</w:t>
      </w:r>
      <w:r>
        <w:rPr>
          <w:rtl/>
        </w:rPr>
        <w:t xml:space="preserve"> بـ </w:t>
      </w:r>
      <w:r w:rsidRPr="00456662">
        <w:rPr>
          <w:rtl/>
        </w:rPr>
        <w:t>«أنا» هو ما به هو هو</w:t>
      </w:r>
      <w:r>
        <w:rPr>
          <w:rtl/>
        </w:rPr>
        <w:t>،</w:t>
      </w:r>
      <w:r w:rsidRPr="00456662">
        <w:rPr>
          <w:rtl/>
        </w:rPr>
        <w:t xml:space="preserve"> فهو في هذا المقام عين وجوده الخاصّ الّذي به موجوديّته</w:t>
      </w:r>
      <w:r>
        <w:rPr>
          <w:rtl/>
        </w:rPr>
        <w:t>،</w:t>
      </w:r>
      <w:r w:rsidRPr="00456662">
        <w:rPr>
          <w:rtl/>
        </w:rPr>
        <w:t xml:space="preserve"> وهو غير الوجود الكلّيّ المشترك في مفهومه جميع الموجودات</w:t>
      </w:r>
      <w:r>
        <w:rPr>
          <w:rtl/>
        </w:rPr>
        <w:t>،</w:t>
      </w:r>
      <w:r w:rsidRPr="00456662">
        <w:rPr>
          <w:rtl/>
        </w:rPr>
        <w:t xml:space="preserve"> فإنّه غير الذات وزائد عليه</w:t>
      </w:r>
      <w:r>
        <w:rPr>
          <w:rtl/>
        </w:rPr>
        <w:t>،</w:t>
      </w:r>
      <w:r w:rsidRPr="00456662">
        <w:rPr>
          <w:rtl/>
        </w:rPr>
        <w:t xml:space="preserve"> وإلّا لزم كونه تعالى عين جميع الأشياء</w:t>
      </w:r>
      <w:r>
        <w:rPr>
          <w:rtl/>
        </w:rPr>
        <w:t>،</w:t>
      </w:r>
      <w:r w:rsidRPr="00456662">
        <w:rPr>
          <w:rtl/>
        </w:rPr>
        <w:t xml:space="preserve"> وهو باطل عندنا بالضرورة.</w:t>
      </w:r>
    </w:p>
    <w:p w:rsidR="00F470B7" w:rsidRPr="00456662" w:rsidRDefault="00F470B7" w:rsidP="00596B52">
      <w:pPr>
        <w:pStyle w:val="libNormal"/>
        <w:rPr>
          <w:rtl/>
        </w:rPr>
      </w:pPr>
      <w:r w:rsidRPr="00456662">
        <w:rPr>
          <w:rtl/>
        </w:rPr>
        <w:t>وبالجملة : هو صرف الوجود لا مهيّة له ؛ بل ماهيّته هي إنّيّته الّتي هي عين الوحدة الحقّة والهويّة الشخصيّة على ما صرّح به بعض الأجلّة</w:t>
      </w:r>
      <w:r>
        <w:rPr>
          <w:rtl/>
        </w:rPr>
        <w:t>،</w:t>
      </w:r>
      <w:r w:rsidRPr="00456662">
        <w:rPr>
          <w:rtl/>
        </w:rPr>
        <w:t xml:space="preserve"> وإلّا لزم كونه معلولا</w:t>
      </w:r>
      <w:r>
        <w:rPr>
          <w:rtl/>
        </w:rPr>
        <w:t>،</w:t>
      </w:r>
      <w:r w:rsidRPr="00456662">
        <w:rPr>
          <w:rtl/>
        </w:rPr>
        <w:t xml:space="preserve"> وهو باطل.</w:t>
      </w:r>
    </w:p>
    <w:p w:rsidR="00F470B7" w:rsidRPr="00456662" w:rsidRDefault="00F470B7" w:rsidP="00596B52">
      <w:pPr>
        <w:pStyle w:val="libNormal"/>
        <w:rPr>
          <w:rtl/>
        </w:rPr>
      </w:pPr>
      <w:r w:rsidRPr="00456662">
        <w:rPr>
          <w:rtl/>
        </w:rPr>
        <w:t>قوله عليه السلام «دليل على إلهيّته» ؛ أي إشارة إلى مقام جامعيّته للأسماء والصفات.</w:t>
      </w:r>
    </w:p>
    <w:p w:rsidR="00F470B7" w:rsidRPr="00456662" w:rsidRDefault="00F470B7" w:rsidP="00086944">
      <w:pPr>
        <w:pStyle w:val="Heading2"/>
        <w:rPr>
          <w:rtl/>
        </w:rPr>
      </w:pPr>
      <w:bookmarkStart w:id="62" w:name="_Toc534540003"/>
      <w:r w:rsidRPr="00456662">
        <w:rPr>
          <w:rtl/>
        </w:rPr>
        <w:t>الآية الرابعة :</w:t>
      </w:r>
      <w:bookmarkEnd w:id="62"/>
    </w:p>
    <w:p w:rsidR="00F470B7" w:rsidRPr="00456662" w:rsidRDefault="00F470B7" w:rsidP="00596B52">
      <w:pPr>
        <w:pStyle w:val="libNormal"/>
        <w:rPr>
          <w:rtl/>
        </w:rPr>
      </w:pPr>
      <w:r w:rsidRPr="00D02CEF">
        <w:rPr>
          <w:rStyle w:val="libAlaemChar"/>
          <w:rtl/>
        </w:rPr>
        <w:t>(</w:t>
      </w:r>
      <w:r w:rsidRPr="009E78CC">
        <w:rPr>
          <w:rStyle w:val="libAieChar"/>
          <w:rtl/>
        </w:rPr>
        <w:t>لَمْ يَلِدْ وَلَمْ يُولَدْ</w:t>
      </w:r>
      <w:r w:rsidRPr="00D02CEF">
        <w:rPr>
          <w:rStyle w:val="libAlaemChar"/>
          <w:rtl/>
        </w:rPr>
        <w:t>)</w:t>
      </w:r>
      <w:r w:rsidRPr="00456662">
        <w:rPr>
          <w:rtl/>
        </w:rPr>
        <w:t xml:space="preserve"> فإنّ الوصفين من صفات الأجسام</w:t>
      </w:r>
      <w:r>
        <w:rPr>
          <w:rtl/>
        </w:rPr>
        <w:t>،</w:t>
      </w:r>
      <w:r w:rsidRPr="00456662">
        <w:rPr>
          <w:rtl/>
        </w:rPr>
        <w:t xml:space="preserve"> وهو منزّه عنها.</w:t>
      </w:r>
    </w:p>
    <w:p w:rsidR="00F470B7" w:rsidRPr="00456662" w:rsidRDefault="00F470B7" w:rsidP="00596B52">
      <w:pPr>
        <w:pStyle w:val="libNormal"/>
        <w:rPr>
          <w:rtl/>
        </w:rPr>
      </w:pPr>
      <w:r w:rsidRPr="00456662">
        <w:rPr>
          <w:rtl/>
        </w:rPr>
        <w:t xml:space="preserve">وفي التفسير الصادقيّ : </w:t>
      </w:r>
      <w:r w:rsidRPr="00D02CEF">
        <w:rPr>
          <w:rStyle w:val="libAlaemChar"/>
          <w:rtl/>
        </w:rPr>
        <w:t>(</w:t>
      </w:r>
      <w:r w:rsidRPr="009E78CC">
        <w:rPr>
          <w:rStyle w:val="libAieChar"/>
          <w:rtl/>
        </w:rPr>
        <w:t>لَمْ يَلِدْ</w:t>
      </w:r>
      <w:r w:rsidRPr="00D02CEF">
        <w:rPr>
          <w:rStyle w:val="libAlaemChar"/>
          <w:rtl/>
        </w:rPr>
        <w:t>)</w:t>
      </w:r>
      <w:r w:rsidRPr="00456662">
        <w:rPr>
          <w:rtl/>
        </w:rPr>
        <w:t xml:space="preserve"> منه عزير كما قالت اليهود لعنهم الله</w:t>
      </w:r>
      <w:r>
        <w:rPr>
          <w:rtl/>
        </w:rPr>
        <w:t>،</w:t>
      </w:r>
      <w:r w:rsidRPr="00456662">
        <w:rPr>
          <w:rtl/>
        </w:rPr>
        <w:t xml:space="preserve"> ولا «المسيح» كما قالت النصارى سخط الله عليهم</w:t>
      </w:r>
      <w:r>
        <w:rPr>
          <w:rtl/>
        </w:rPr>
        <w:t>،</w:t>
      </w:r>
      <w:r w:rsidRPr="00456662">
        <w:rPr>
          <w:rtl/>
        </w:rPr>
        <w:t xml:space="preserve"> ولا «الشمس» ولا «القمر» ولا «النجوم» كما قالت المجوس لعنهم الله</w:t>
      </w:r>
      <w:r>
        <w:rPr>
          <w:rtl/>
        </w:rPr>
        <w:t>،</w:t>
      </w:r>
      <w:r w:rsidRPr="00456662">
        <w:rPr>
          <w:rtl/>
        </w:rPr>
        <w:t xml:space="preserve"> ولا «الملائكة» كما قال مشركو العرب.</w:t>
      </w:r>
    </w:p>
    <w:p w:rsidR="00F470B7" w:rsidRPr="00456662" w:rsidRDefault="00F470B7" w:rsidP="00596B52">
      <w:pPr>
        <w:pStyle w:val="libNormal"/>
        <w:rPr>
          <w:rtl/>
        </w:rPr>
      </w:pPr>
      <w:r w:rsidRPr="00D02CEF">
        <w:rPr>
          <w:rStyle w:val="libAlaemChar"/>
          <w:rtl/>
        </w:rPr>
        <w:t>(</w:t>
      </w:r>
      <w:r w:rsidRPr="009E78CC">
        <w:rPr>
          <w:rStyle w:val="libAieChar"/>
          <w:rtl/>
        </w:rPr>
        <w:t>وَلَمْ يُولَدْ</w:t>
      </w:r>
      <w:r w:rsidRPr="00D02CEF">
        <w:rPr>
          <w:rStyle w:val="libAlaemChar"/>
          <w:rtl/>
        </w:rPr>
        <w:t>)</w:t>
      </w:r>
      <w:r w:rsidRPr="00456662">
        <w:rPr>
          <w:rtl/>
        </w:rPr>
        <w:t xml:space="preserve"> ؛ أي لم يكن </w:t>
      </w:r>
      <w:r>
        <w:rPr>
          <w:rtl/>
        </w:rPr>
        <w:t>[</w:t>
      </w:r>
      <w:r w:rsidRPr="00456662">
        <w:rPr>
          <w:rtl/>
        </w:rPr>
        <w:t>في</w:t>
      </w:r>
      <w:r>
        <w:rPr>
          <w:rtl/>
        </w:rPr>
        <w:t>]</w:t>
      </w:r>
      <w:r w:rsidRPr="00456662">
        <w:rPr>
          <w:rtl/>
        </w:rPr>
        <w:t xml:space="preserve"> الأصلاب</w:t>
      </w:r>
      <w:r>
        <w:rPr>
          <w:rtl/>
        </w:rPr>
        <w:t>،</w:t>
      </w:r>
      <w:r w:rsidRPr="00456662">
        <w:rPr>
          <w:rtl/>
        </w:rPr>
        <w:t xml:space="preserve"> ولم تضمّنه الأرحام</w:t>
      </w:r>
      <w:r>
        <w:rPr>
          <w:rtl/>
        </w:rPr>
        <w:t>،</w:t>
      </w:r>
      <w:r w:rsidRPr="00456662">
        <w:rPr>
          <w:rtl/>
        </w:rPr>
        <w:t xml:space="preserve"> لا من شيء كان</w:t>
      </w:r>
      <w:r>
        <w:rPr>
          <w:rtl/>
        </w:rPr>
        <w:t>،</w:t>
      </w:r>
      <w:r w:rsidRPr="00456662">
        <w:rPr>
          <w:rtl/>
        </w:rPr>
        <w:t xml:space="preserve"> ولا من شيء خلق ما كان. انتهى.</w:t>
      </w:r>
    </w:p>
    <w:p w:rsidR="00F470B7" w:rsidRPr="00456662" w:rsidRDefault="00F470B7" w:rsidP="00596B52">
      <w:pPr>
        <w:pStyle w:val="libNormal"/>
        <w:rPr>
          <w:rtl/>
        </w:rPr>
      </w:pPr>
      <w:r w:rsidRPr="00456662">
        <w:rPr>
          <w:rtl/>
        </w:rPr>
        <w:t>وفي بعض خطب أمير المؤمنين عليه السلام : الحمد لله الّذي لا يموت</w:t>
      </w:r>
      <w:r>
        <w:rPr>
          <w:rtl/>
        </w:rPr>
        <w:t>،</w:t>
      </w:r>
    </w:p>
    <w:p w:rsidR="00F470B7" w:rsidRPr="00456662" w:rsidRDefault="00F470B7" w:rsidP="00930449">
      <w:pPr>
        <w:pStyle w:val="libNormal0"/>
        <w:rPr>
          <w:rtl/>
        </w:rPr>
      </w:pPr>
      <w:r>
        <w:rPr>
          <w:rtl/>
        </w:rPr>
        <w:br w:type="page"/>
      </w:r>
      <w:r w:rsidRPr="00456662">
        <w:rPr>
          <w:rtl/>
        </w:rPr>
        <w:lastRenderedPageBreak/>
        <w:t>ولا تنقضي عجائبه</w:t>
      </w:r>
      <w:r>
        <w:rPr>
          <w:rtl/>
        </w:rPr>
        <w:t>،</w:t>
      </w:r>
      <w:r w:rsidRPr="00456662">
        <w:rPr>
          <w:rtl/>
        </w:rPr>
        <w:t xml:space="preserve"> لأنّه كلّ يوم </w:t>
      </w:r>
      <w:r>
        <w:rPr>
          <w:rtl/>
        </w:rPr>
        <w:t>[</w:t>
      </w:r>
      <w:r w:rsidRPr="00456662">
        <w:rPr>
          <w:rtl/>
        </w:rPr>
        <w:t>هو</w:t>
      </w:r>
      <w:r>
        <w:rPr>
          <w:rtl/>
        </w:rPr>
        <w:t>]</w:t>
      </w:r>
      <w:r w:rsidRPr="00456662">
        <w:rPr>
          <w:rtl/>
        </w:rPr>
        <w:t xml:space="preserve"> في شأن</w:t>
      </w:r>
      <w:r>
        <w:rPr>
          <w:rtl/>
        </w:rPr>
        <w:t>،</w:t>
      </w:r>
      <w:r w:rsidRPr="00456662">
        <w:rPr>
          <w:rtl/>
        </w:rPr>
        <w:t xml:space="preserve"> من إحداث بديع لم يكن</w:t>
      </w:r>
      <w:r>
        <w:rPr>
          <w:rtl/>
        </w:rPr>
        <w:t>،</w:t>
      </w:r>
      <w:r w:rsidRPr="00456662">
        <w:rPr>
          <w:rtl/>
        </w:rPr>
        <w:t xml:space="preserve"> الّذي لم يلد فيكون في العزّ مشاركا</w:t>
      </w:r>
      <w:r>
        <w:rPr>
          <w:rtl/>
        </w:rPr>
        <w:t>،</w:t>
      </w:r>
      <w:r w:rsidRPr="00456662">
        <w:rPr>
          <w:rtl/>
        </w:rPr>
        <w:t xml:space="preserve"> ولم يولد فيكون موروثا هالكا </w:t>
      </w:r>
      <w:r w:rsidRPr="00D02CEF">
        <w:rPr>
          <w:rStyle w:val="libFootnotenumChar"/>
          <w:rtl/>
        </w:rPr>
        <w:t>(1)</w:t>
      </w:r>
      <w:r>
        <w:rPr>
          <w:rtl/>
        </w:rPr>
        <w:t>،</w:t>
      </w:r>
      <w:r w:rsidRPr="00456662">
        <w:rPr>
          <w:rtl/>
        </w:rPr>
        <w:t xml:space="preserve"> ولم تقع عليه الأوهام فتقدّره شبحا ماثلا</w:t>
      </w:r>
      <w:r>
        <w:rPr>
          <w:rtl/>
        </w:rPr>
        <w:t>،</w:t>
      </w:r>
      <w:r w:rsidRPr="00456662">
        <w:rPr>
          <w:rtl/>
        </w:rPr>
        <w:t xml:space="preserve"> ولم تدركه الأبصار فيكون بعد انتقالها حائلا</w:t>
      </w:r>
      <w:r>
        <w:rPr>
          <w:rtl/>
        </w:rPr>
        <w:t>،</w:t>
      </w:r>
      <w:r w:rsidRPr="00456662">
        <w:rPr>
          <w:rtl/>
        </w:rPr>
        <w:t xml:space="preserve"> الّذي ليست في أوّليّته نهاية</w:t>
      </w:r>
      <w:r>
        <w:rPr>
          <w:rtl/>
        </w:rPr>
        <w:t>،</w:t>
      </w:r>
      <w:r w:rsidRPr="00456662">
        <w:rPr>
          <w:rtl/>
        </w:rPr>
        <w:t xml:space="preserve"> ولا لآخريّته </w:t>
      </w:r>
      <w:r w:rsidRPr="00D02CEF">
        <w:rPr>
          <w:rStyle w:val="libFootnotenumChar"/>
          <w:rtl/>
        </w:rPr>
        <w:t>(2)</w:t>
      </w:r>
      <w:r w:rsidRPr="00456662">
        <w:rPr>
          <w:rtl/>
        </w:rPr>
        <w:t xml:space="preserve"> حدّ ولا غاية</w:t>
      </w:r>
      <w:r>
        <w:rPr>
          <w:rtl/>
        </w:rPr>
        <w:t xml:space="preserve"> ..</w:t>
      </w:r>
      <w:r w:rsidRPr="00456662">
        <w:rPr>
          <w:rtl/>
        </w:rPr>
        <w:t xml:space="preserve">. إلى آخره </w:t>
      </w:r>
      <w:r w:rsidRPr="00D02CEF">
        <w:rPr>
          <w:rStyle w:val="libFootnotenumChar"/>
          <w:rtl/>
        </w:rPr>
        <w:t>(3)</w:t>
      </w:r>
      <w:r>
        <w:rPr>
          <w:rtl/>
        </w:rPr>
        <w:t>.</w:t>
      </w:r>
    </w:p>
    <w:p w:rsidR="00F470B7" w:rsidRDefault="00F470B7" w:rsidP="00596B52">
      <w:pPr>
        <w:pStyle w:val="libNormal"/>
        <w:rPr>
          <w:rtl/>
        </w:rPr>
      </w:pPr>
      <w:r w:rsidRPr="00456662">
        <w:rPr>
          <w:rtl/>
        </w:rPr>
        <w:t xml:space="preserve">وفي رواية عن عليّ بن الحسين عليهما السلام : </w:t>
      </w:r>
      <w:r w:rsidRPr="00D02CEF">
        <w:rPr>
          <w:rStyle w:val="libAlaemChar"/>
          <w:rtl/>
        </w:rPr>
        <w:t>(</w:t>
      </w:r>
      <w:r w:rsidRPr="009E78CC">
        <w:rPr>
          <w:rStyle w:val="libAieChar"/>
          <w:rtl/>
        </w:rPr>
        <w:t>لَمْ يَلِدْ</w:t>
      </w:r>
      <w:r w:rsidRPr="00D02CEF">
        <w:rPr>
          <w:rStyle w:val="libAlaemChar"/>
          <w:rtl/>
        </w:rPr>
        <w:t>)</w:t>
      </w:r>
      <w:r w:rsidRPr="00456662">
        <w:rPr>
          <w:rtl/>
        </w:rPr>
        <w:t xml:space="preserve"> لم يخرج منه شيء كثيف كالولد وسائر الأشياء الكثيفة الّتي تخرج من المخلوقين</w:t>
      </w:r>
      <w:r>
        <w:rPr>
          <w:rtl/>
        </w:rPr>
        <w:t>،</w:t>
      </w:r>
      <w:r w:rsidRPr="00456662">
        <w:rPr>
          <w:rtl/>
        </w:rPr>
        <w:t xml:space="preserve"> ولا شيء لطيف كالنفس</w:t>
      </w:r>
      <w:r>
        <w:rPr>
          <w:rtl/>
        </w:rPr>
        <w:t>،</w:t>
      </w:r>
      <w:r w:rsidRPr="00456662">
        <w:rPr>
          <w:rtl/>
        </w:rPr>
        <w:t xml:space="preserve"> ولا تنشعب منه البدوات كالسنة</w:t>
      </w:r>
      <w:r>
        <w:rPr>
          <w:rtl/>
        </w:rPr>
        <w:t>،</w:t>
      </w:r>
      <w:r w:rsidRPr="00456662">
        <w:rPr>
          <w:rtl/>
        </w:rPr>
        <w:t xml:space="preserve"> والنوم</w:t>
      </w:r>
      <w:r>
        <w:rPr>
          <w:rtl/>
        </w:rPr>
        <w:t>،</w:t>
      </w:r>
      <w:r w:rsidRPr="00456662">
        <w:rPr>
          <w:rtl/>
        </w:rPr>
        <w:t xml:space="preserve"> والخطرة</w:t>
      </w:r>
      <w:r>
        <w:rPr>
          <w:rtl/>
        </w:rPr>
        <w:t>،</w:t>
      </w:r>
      <w:r w:rsidRPr="00456662">
        <w:rPr>
          <w:rtl/>
        </w:rPr>
        <w:t xml:space="preserve"> والهمّ</w:t>
      </w:r>
      <w:r>
        <w:rPr>
          <w:rtl/>
        </w:rPr>
        <w:t>،</w:t>
      </w:r>
      <w:r w:rsidRPr="00456662">
        <w:rPr>
          <w:rtl/>
        </w:rPr>
        <w:t xml:space="preserve"> والحزن</w:t>
      </w:r>
      <w:r>
        <w:rPr>
          <w:rtl/>
        </w:rPr>
        <w:t>،</w:t>
      </w:r>
      <w:r w:rsidRPr="00456662">
        <w:rPr>
          <w:rtl/>
        </w:rPr>
        <w:t xml:space="preserve"> والبهجة</w:t>
      </w:r>
      <w:r>
        <w:rPr>
          <w:rtl/>
        </w:rPr>
        <w:t>،</w:t>
      </w:r>
      <w:r w:rsidRPr="00456662">
        <w:rPr>
          <w:rtl/>
        </w:rPr>
        <w:t xml:space="preserve"> والضحك</w:t>
      </w:r>
      <w:r>
        <w:rPr>
          <w:rtl/>
        </w:rPr>
        <w:t>،</w:t>
      </w:r>
      <w:r w:rsidRPr="00456662">
        <w:rPr>
          <w:rtl/>
        </w:rPr>
        <w:t xml:space="preserve"> والبكاء</w:t>
      </w:r>
      <w:r>
        <w:rPr>
          <w:rtl/>
        </w:rPr>
        <w:t>،</w:t>
      </w:r>
      <w:r w:rsidRPr="00456662">
        <w:rPr>
          <w:rtl/>
        </w:rPr>
        <w:t xml:space="preserve"> والخوف</w:t>
      </w:r>
      <w:r>
        <w:rPr>
          <w:rtl/>
        </w:rPr>
        <w:t>،</w:t>
      </w:r>
      <w:r w:rsidRPr="00456662">
        <w:rPr>
          <w:rtl/>
        </w:rPr>
        <w:t xml:space="preserve"> والرجاء</w:t>
      </w:r>
      <w:r>
        <w:rPr>
          <w:rtl/>
        </w:rPr>
        <w:t>،</w:t>
      </w:r>
      <w:r w:rsidRPr="00456662">
        <w:rPr>
          <w:rtl/>
        </w:rPr>
        <w:t xml:space="preserve"> والرغبة</w:t>
      </w:r>
      <w:r>
        <w:rPr>
          <w:rtl/>
        </w:rPr>
        <w:t>،</w:t>
      </w:r>
      <w:r w:rsidRPr="00456662">
        <w:rPr>
          <w:rtl/>
        </w:rPr>
        <w:t xml:space="preserve"> والسآمة</w:t>
      </w:r>
      <w:r>
        <w:rPr>
          <w:rtl/>
        </w:rPr>
        <w:t>،</w:t>
      </w:r>
      <w:r w:rsidRPr="00456662">
        <w:rPr>
          <w:rtl/>
        </w:rPr>
        <w:t xml:space="preserve"> والجوع</w:t>
      </w:r>
      <w:r>
        <w:rPr>
          <w:rtl/>
        </w:rPr>
        <w:t>،</w:t>
      </w:r>
      <w:r w:rsidRPr="00456662">
        <w:rPr>
          <w:rtl/>
        </w:rPr>
        <w:t xml:space="preserve"> والشبع ؛ تعالى عن أن يخرج منه شيء</w:t>
      </w:r>
      <w:r>
        <w:rPr>
          <w:rtl/>
        </w:rPr>
        <w:t>،</w:t>
      </w:r>
      <w:r w:rsidRPr="00456662">
        <w:rPr>
          <w:rtl/>
        </w:rPr>
        <w:t xml:space="preserve"> وأن يتولّد منه شيء كثيف أو لطيف.</w:t>
      </w:r>
    </w:p>
    <w:p w:rsidR="00F470B7" w:rsidRPr="00456662" w:rsidRDefault="00F470B7" w:rsidP="00596B52">
      <w:pPr>
        <w:pStyle w:val="libNormal"/>
        <w:rPr>
          <w:rtl/>
        </w:rPr>
      </w:pPr>
      <w:r>
        <w:rPr>
          <w:rtl/>
        </w:rPr>
        <w:t>و</w:t>
      </w:r>
      <w:r>
        <w:rPr>
          <w:rFonts w:hint="cs"/>
          <w:rtl/>
        </w:rPr>
        <w:t xml:space="preserve"> </w:t>
      </w:r>
      <w:r w:rsidRPr="00D02CEF">
        <w:rPr>
          <w:rStyle w:val="libAlaemChar"/>
          <w:rtl/>
        </w:rPr>
        <w:t>(</w:t>
      </w:r>
      <w:r w:rsidRPr="009E78CC">
        <w:rPr>
          <w:rStyle w:val="libAieChar"/>
          <w:rtl/>
        </w:rPr>
        <w:t>لَمْ يُولَدْ</w:t>
      </w:r>
      <w:r w:rsidRPr="00D02CEF">
        <w:rPr>
          <w:rStyle w:val="libAlaemChar"/>
          <w:rtl/>
        </w:rPr>
        <w:t>)</w:t>
      </w:r>
      <w:r w:rsidRPr="00456662">
        <w:rPr>
          <w:rtl/>
        </w:rPr>
        <w:t xml:space="preserve"> لم يتولّد من شيء</w:t>
      </w:r>
      <w:r>
        <w:rPr>
          <w:rtl/>
        </w:rPr>
        <w:t>،</w:t>
      </w:r>
      <w:r w:rsidRPr="00456662">
        <w:rPr>
          <w:rtl/>
        </w:rPr>
        <w:t xml:space="preserve"> ولم يخرج من شيء ؛ كما تخرج الأشياء الكثيفة من عناصرها كالشيء من الشيء</w:t>
      </w:r>
      <w:r>
        <w:rPr>
          <w:rtl/>
        </w:rPr>
        <w:t>،</w:t>
      </w:r>
      <w:r w:rsidRPr="00456662">
        <w:rPr>
          <w:rtl/>
        </w:rPr>
        <w:t xml:space="preserve"> والدابّة من الدابّة</w:t>
      </w:r>
      <w:r>
        <w:rPr>
          <w:rtl/>
        </w:rPr>
        <w:t>،</w:t>
      </w:r>
      <w:r w:rsidRPr="00456662">
        <w:rPr>
          <w:rtl/>
        </w:rPr>
        <w:t xml:space="preserve"> والنبات من الأرض</w:t>
      </w:r>
      <w:r>
        <w:rPr>
          <w:rtl/>
        </w:rPr>
        <w:t>،</w:t>
      </w:r>
      <w:r w:rsidRPr="00456662">
        <w:rPr>
          <w:rtl/>
        </w:rPr>
        <w:t xml:space="preserve"> والماء من الينابيع</w:t>
      </w:r>
      <w:r>
        <w:rPr>
          <w:rtl/>
        </w:rPr>
        <w:t>،</w:t>
      </w:r>
      <w:r w:rsidRPr="00456662">
        <w:rPr>
          <w:rtl/>
        </w:rPr>
        <w:t xml:space="preserve"> والثمار من الأشجار</w:t>
      </w:r>
      <w:r>
        <w:rPr>
          <w:rtl/>
        </w:rPr>
        <w:t>،</w:t>
      </w:r>
      <w:r w:rsidRPr="00456662">
        <w:rPr>
          <w:rtl/>
        </w:rPr>
        <w:t xml:space="preserve"> ولا كما تخرج الأشياء من الأشياء اللطيفة من مراكزها كالبصر من العين</w:t>
      </w:r>
      <w:r>
        <w:rPr>
          <w:rtl/>
        </w:rPr>
        <w:t>،</w:t>
      </w:r>
      <w:r w:rsidRPr="00456662">
        <w:rPr>
          <w:rtl/>
        </w:rPr>
        <w:t xml:space="preserve"> والسمع من الأذن</w:t>
      </w:r>
      <w:r>
        <w:rPr>
          <w:rtl/>
        </w:rPr>
        <w:t>،</w:t>
      </w:r>
      <w:r w:rsidRPr="00456662">
        <w:rPr>
          <w:rtl/>
        </w:rPr>
        <w:t xml:space="preserve"> </w:t>
      </w:r>
      <w:r>
        <w:rPr>
          <w:rtl/>
        </w:rPr>
        <w:t>[</w:t>
      </w:r>
      <w:r w:rsidRPr="00456662">
        <w:rPr>
          <w:rtl/>
        </w:rPr>
        <w:t>والشمّ من الأنف</w:t>
      </w:r>
      <w:r>
        <w:rPr>
          <w:rtl/>
        </w:rPr>
        <w:t>]،</w:t>
      </w:r>
      <w:r w:rsidRPr="00456662">
        <w:rPr>
          <w:rtl/>
        </w:rPr>
        <w:t xml:space="preserve"> والذوق من الفم</w:t>
      </w:r>
      <w:r>
        <w:rPr>
          <w:rtl/>
        </w:rPr>
        <w:t>،</w:t>
      </w:r>
      <w:r w:rsidRPr="00456662">
        <w:rPr>
          <w:rtl/>
        </w:rPr>
        <w:t xml:space="preserve"> والكلام من اللسان</w:t>
      </w:r>
      <w:r>
        <w:rPr>
          <w:rtl/>
        </w:rPr>
        <w:t>،</w:t>
      </w:r>
      <w:r w:rsidRPr="00456662">
        <w:rPr>
          <w:rtl/>
        </w:rPr>
        <w:t xml:space="preserve"> والمعرفة والتمييز من القلب</w:t>
      </w:r>
      <w:r>
        <w:rPr>
          <w:rtl/>
        </w:rPr>
        <w:t>،</w:t>
      </w:r>
      <w:r w:rsidRPr="00456662">
        <w:rPr>
          <w:rtl/>
        </w:rPr>
        <w:t xml:space="preserve"> وكالنار من الحجر</w:t>
      </w:r>
      <w:r>
        <w:rPr>
          <w:rtl/>
        </w:rPr>
        <w:t>،</w:t>
      </w:r>
      <w:r w:rsidRPr="00456662">
        <w:rPr>
          <w:rtl/>
        </w:rPr>
        <w:t xml:space="preserve"> لا بل هو الله الصمد الّذي لا من شيء</w:t>
      </w:r>
      <w:r>
        <w:rPr>
          <w:rtl/>
        </w:rPr>
        <w:t>،</w:t>
      </w:r>
      <w:r w:rsidRPr="00456662">
        <w:rPr>
          <w:rtl/>
        </w:rPr>
        <w:t xml:space="preserve"> ولا في</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البحار : «لم يولد فيكون في العزّ مشاركا</w:t>
      </w:r>
      <w:r>
        <w:rPr>
          <w:rtl/>
        </w:rPr>
        <w:t>،</w:t>
      </w:r>
      <w:r w:rsidRPr="00456662">
        <w:rPr>
          <w:rtl/>
        </w:rPr>
        <w:t xml:space="preserve"> ولم يلد فيكون مورثا هالكا» 4 : 265.</w:t>
      </w:r>
    </w:p>
    <w:p w:rsidR="00F470B7" w:rsidRPr="00456662" w:rsidRDefault="00F470B7" w:rsidP="002F2D66">
      <w:pPr>
        <w:pStyle w:val="libFootnote0"/>
        <w:rPr>
          <w:rtl/>
        </w:rPr>
      </w:pPr>
      <w:r>
        <w:rPr>
          <w:rtl/>
        </w:rPr>
        <w:t>(</w:t>
      </w:r>
      <w:r w:rsidRPr="00456662">
        <w:rPr>
          <w:rtl/>
        </w:rPr>
        <w:t>2) في النسخة الحجريّة : في آخريّته.</w:t>
      </w:r>
    </w:p>
    <w:p w:rsidR="00F470B7" w:rsidRPr="00456662" w:rsidRDefault="00F470B7" w:rsidP="002F2D66">
      <w:pPr>
        <w:pStyle w:val="libFootnote0"/>
        <w:rPr>
          <w:rtl/>
        </w:rPr>
      </w:pPr>
      <w:r>
        <w:rPr>
          <w:rtl/>
        </w:rPr>
        <w:t>(</w:t>
      </w:r>
      <w:r w:rsidRPr="00456662">
        <w:rPr>
          <w:rtl/>
        </w:rPr>
        <w:t>3) الكافي 1 : 141.</w:t>
      </w:r>
    </w:p>
    <w:p w:rsidR="00F470B7" w:rsidRPr="00456662" w:rsidRDefault="00F470B7" w:rsidP="00930449">
      <w:pPr>
        <w:pStyle w:val="libNormal0"/>
        <w:rPr>
          <w:rtl/>
        </w:rPr>
      </w:pPr>
      <w:r>
        <w:rPr>
          <w:rtl/>
        </w:rPr>
        <w:br w:type="page"/>
      </w:r>
      <w:r w:rsidRPr="00456662">
        <w:rPr>
          <w:rtl/>
        </w:rPr>
        <w:lastRenderedPageBreak/>
        <w:t>شيء</w:t>
      </w:r>
      <w:r>
        <w:rPr>
          <w:rtl/>
        </w:rPr>
        <w:t>،</w:t>
      </w:r>
      <w:r w:rsidRPr="00456662">
        <w:rPr>
          <w:rtl/>
        </w:rPr>
        <w:t xml:space="preserve"> ولا على شيء</w:t>
      </w:r>
      <w:r>
        <w:rPr>
          <w:rtl/>
        </w:rPr>
        <w:t>،</w:t>
      </w:r>
      <w:r w:rsidRPr="00456662">
        <w:rPr>
          <w:rtl/>
        </w:rPr>
        <w:t xml:space="preserve"> مبدع الأشياء وخالقها</w:t>
      </w:r>
      <w:r>
        <w:rPr>
          <w:rtl/>
        </w:rPr>
        <w:t>،</w:t>
      </w:r>
      <w:r w:rsidRPr="00456662">
        <w:rPr>
          <w:rtl/>
        </w:rPr>
        <w:t xml:space="preserve"> ومنشئ الأشياء بقدرته</w:t>
      </w:r>
      <w:r>
        <w:rPr>
          <w:rtl/>
        </w:rPr>
        <w:t>،</w:t>
      </w:r>
      <w:r w:rsidRPr="00456662">
        <w:rPr>
          <w:rtl/>
        </w:rPr>
        <w:t xml:space="preserve"> يتلاشى ما خلق للفناء بمشيّته</w:t>
      </w:r>
      <w:r>
        <w:rPr>
          <w:rtl/>
        </w:rPr>
        <w:t>،</w:t>
      </w:r>
      <w:r w:rsidRPr="00456662">
        <w:rPr>
          <w:rtl/>
        </w:rPr>
        <w:t xml:space="preserve"> ويبقى ما خلق للبقاء بعلمه</w:t>
      </w:r>
      <w:r>
        <w:rPr>
          <w:rtl/>
        </w:rPr>
        <w:t>،</w:t>
      </w:r>
      <w:r w:rsidRPr="00456662">
        <w:rPr>
          <w:rtl/>
        </w:rPr>
        <w:t xml:space="preserve"> فذلكم الله الصمد الّذي لم يلد</w:t>
      </w:r>
      <w:r>
        <w:rPr>
          <w:rtl/>
        </w:rPr>
        <w:t>،</w:t>
      </w:r>
      <w:r w:rsidRPr="00456662">
        <w:rPr>
          <w:rtl/>
        </w:rPr>
        <w:t xml:space="preserve"> ولم يولد</w:t>
      </w:r>
      <w:r>
        <w:rPr>
          <w:rtl/>
        </w:rPr>
        <w:t>،</w:t>
      </w:r>
      <w:r w:rsidRPr="00456662">
        <w:rPr>
          <w:rtl/>
        </w:rPr>
        <w:t xml:space="preserve"> عالم الغيب والشهادة</w:t>
      </w:r>
      <w:r>
        <w:rPr>
          <w:rtl/>
        </w:rPr>
        <w:t>،</w:t>
      </w:r>
      <w:r w:rsidRPr="00456662">
        <w:rPr>
          <w:rtl/>
        </w:rPr>
        <w:t xml:space="preserve"> الكبير المتعال</w:t>
      </w:r>
      <w:r>
        <w:rPr>
          <w:rtl/>
        </w:rPr>
        <w:t>،</w:t>
      </w:r>
      <w:r w:rsidRPr="00456662">
        <w:rPr>
          <w:rtl/>
        </w:rPr>
        <w:t xml:space="preserve"> لم يكن له كفوا أحد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وفيه دلالة واضحة على أنّ المراد بالولادة هو خروج شيء عن آخر مطلقا</w:t>
      </w:r>
      <w:r>
        <w:rPr>
          <w:rtl/>
        </w:rPr>
        <w:t>،</w:t>
      </w:r>
      <w:r w:rsidRPr="00456662">
        <w:rPr>
          <w:rtl/>
        </w:rPr>
        <w:t xml:space="preserve"> وامتناعها على الله</w:t>
      </w:r>
      <w:r>
        <w:rPr>
          <w:rtl/>
        </w:rPr>
        <w:t>،</w:t>
      </w:r>
      <w:r w:rsidRPr="00456662">
        <w:rPr>
          <w:rtl/>
        </w:rPr>
        <w:t xml:space="preserve"> لإيجابها التغيير والحدوث</w:t>
      </w:r>
      <w:r>
        <w:rPr>
          <w:rtl/>
        </w:rPr>
        <w:t>،</w:t>
      </w:r>
      <w:r w:rsidRPr="00456662">
        <w:rPr>
          <w:rtl/>
        </w:rPr>
        <w:t xml:space="preserve"> تعالى </w:t>
      </w:r>
      <w:r>
        <w:rPr>
          <w:rtl/>
        </w:rPr>
        <w:t>[</w:t>
      </w:r>
      <w:r w:rsidRPr="00456662">
        <w:rPr>
          <w:rtl/>
        </w:rPr>
        <w:t>الله</w:t>
      </w:r>
      <w:r>
        <w:rPr>
          <w:rtl/>
        </w:rPr>
        <w:t>]</w:t>
      </w:r>
      <w:r w:rsidRPr="00456662">
        <w:rPr>
          <w:rtl/>
        </w:rPr>
        <w:t xml:space="preserve"> عن ذلك علوّا كبيرا.</w:t>
      </w:r>
    </w:p>
    <w:p w:rsidR="00F470B7" w:rsidRPr="00456662" w:rsidRDefault="00F470B7" w:rsidP="00596B52">
      <w:pPr>
        <w:pStyle w:val="libNormal"/>
        <w:rPr>
          <w:rtl/>
        </w:rPr>
      </w:pPr>
      <w:r w:rsidRPr="00456662">
        <w:rPr>
          <w:rtl/>
        </w:rPr>
        <w:t xml:space="preserve">وفي رواية وهب المتقدّمة </w:t>
      </w:r>
      <w:r w:rsidRPr="00D02CEF">
        <w:rPr>
          <w:rStyle w:val="libFootnotenumChar"/>
          <w:rtl/>
        </w:rPr>
        <w:t>(2)</w:t>
      </w:r>
      <w:r w:rsidRPr="00456662">
        <w:rPr>
          <w:rtl/>
        </w:rPr>
        <w:t xml:space="preserve"> يقول : </w:t>
      </w:r>
      <w:r w:rsidRPr="00D02CEF">
        <w:rPr>
          <w:rStyle w:val="libAlaemChar"/>
          <w:rtl/>
        </w:rPr>
        <w:t>(</w:t>
      </w:r>
      <w:r w:rsidRPr="009E78CC">
        <w:rPr>
          <w:rStyle w:val="libAieChar"/>
          <w:rtl/>
        </w:rPr>
        <w:t>لَمْ يَلِدْ</w:t>
      </w:r>
      <w:r w:rsidRPr="00D02CEF">
        <w:rPr>
          <w:rStyle w:val="libAlaemChar"/>
          <w:rtl/>
        </w:rPr>
        <w:t>)</w:t>
      </w:r>
      <w:r w:rsidRPr="00456662">
        <w:rPr>
          <w:rtl/>
        </w:rPr>
        <w:t xml:space="preserve"> عزّ وجلّ فيكون له ولد يرثه ملكه </w:t>
      </w:r>
      <w:r w:rsidRPr="00D02CEF">
        <w:rPr>
          <w:rStyle w:val="libAlaemChar"/>
          <w:rtl/>
        </w:rPr>
        <w:t>(</w:t>
      </w:r>
      <w:r w:rsidRPr="009E78CC">
        <w:rPr>
          <w:rStyle w:val="libAieChar"/>
          <w:rtl/>
        </w:rPr>
        <w:t>وَلَمْ يُولَدْ</w:t>
      </w:r>
      <w:r w:rsidRPr="00D02CEF">
        <w:rPr>
          <w:rStyle w:val="libAlaemChar"/>
          <w:rtl/>
        </w:rPr>
        <w:t>)</w:t>
      </w:r>
      <w:r w:rsidRPr="00456662">
        <w:rPr>
          <w:rtl/>
        </w:rPr>
        <w:t xml:space="preserve"> فيكون له والد يشركه في ربوبيّته وملكه</w:t>
      </w:r>
      <w:r>
        <w:rPr>
          <w:rtl/>
        </w:rPr>
        <w:t xml:space="preserve"> ..</w:t>
      </w:r>
      <w:r w:rsidRPr="00456662">
        <w:rPr>
          <w:rtl/>
        </w:rPr>
        <w:t>. إلى آخره.</w:t>
      </w:r>
    </w:p>
    <w:p w:rsidR="00F470B7" w:rsidRPr="00456662" w:rsidRDefault="00F470B7" w:rsidP="00596B52">
      <w:pPr>
        <w:pStyle w:val="libNormal"/>
        <w:rPr>
          <w:rtl/>
        </w:rPr>
      </w:pPr>
      <w:r w:rsidRPr="00456662">
        <w:rPr>
          <w:rtl/>
        </w:rPr>
        <w:t>وفي رواية يعقوب السرّاج قال : قلت لأبي عبد الله عليه السلام : إنّ بعض أصحابنا يزعم أنّ لله صورة مثل الإنسان</w:t>
      </w:r>
      <w:r>
        <w:rPr>
          <w:rtl/>
        </w:rPr>
        <w:t>،</w:t>
      </w:r>
      <w:r w:rsidRPr="00456662">
        <w:rPr>
          <w:rtl/>
        </w:rPr>
        <w:t xml:space="preserve"> وقال آخر : إنّه في صورة أمرد جعد قطط</w:t>
      </w:r>
      <w:r>
        <w:rPr>
          <w:rtl/>
        </w:rPr>
        <w:t>،</w:t>
      </w:r>
      <w:r w:rsidRPr="00456662">
        <w:rPr>
          <w:rtl/>
        </w:rPr>
        <w:t xml:space="preserve"> فخرّ أبو عبد الله ساجدا ثمّ رفع رأسه فقال : سبحان الله الّذي ليس</w:t>
      </w:r>
      <w:r>
        <w:rPr>
          <w:rFonts w:hint="cs"/>
          <w:rtl/>
        </w:rPr>
        <w:t xml:space="preserve"> </w:t>
      </w:r>
      <w:r w:rsidRPr="00456662">
        <w:rPr>
          <w:rtl/>
        </w:rPr>
        <w:t>كمثله شيء</w:t>
      </w:r>
      <w:r>
        <w:rPr>
          <w:rtl/>
        </w:rPr>
        <w:t>،</w:t>
      </w:r>
      <w:r w:rsidRPr="00456662">
        <w:rPr>
          <w:rtl/>
        </w:rPr>
        <w:t xml:space="preserve"> ولا تدركه الأبصار</w:t>
      </w:r>
      <w:r>
        <w:rPr>
          <w:rtl/>
        </w:rPr>
        <w:t>،</w:t>
      </w:r>
      <w:r w:rsidRPr="00456662">
        <w:rPr>
          <w:rtl/>
        </w:rPr>
        <w:t xml:space="preserve"> ولا يحيط به علم</w:t>
      </w:r>
      <w:r>
        <w:rPr>
          <w:rtl/>
        </w:rPr>
        <w:t>،</w:t>
      </w:r>
      <w:r w:rsidRPr="00456662">
        <w:rPr>
          <w:rtl/>
        </w:rPr>
        <w:t xml:space="preserve"> </w:t>
      </w:r>
      <w:r w:rsidRPr="00D02CEF">
        <w:rPr>
          <w:rStyle w:val="libAlaemChar"/>
          <w:rtl/>
        </w:rPr>
        <w:t>(</w:t>
      </w:r>
      <w:r w:rsidRPr="009E78CC">
        <w:rPr>
          <w:rStyle w:val="libAieChar"/>
          <w:rtl/>
        </w:rPr>
        <w:t>لَمْ يَلِدْ</w:t>
      </w:r>
      <w:r w:rsidRPr="00D02CEF">
        <w:rPr>
          <w:rStyle w:val="libAlaemChar"/>
          <w:rtl/>
        </w:rPr>
        <w:t>)</w:t>
      </w:r>
      <w:r w:rsidRPr="00456662">
        <w:rPr>
          <w:rtl/>
        </w:rPr>
        <w:t xml:space="preserve"> لأنّ الولد يشبه أباه</w:t>
      </w:r>
      <w:r>
        <w:rPr>
          <w:rtl/>
        </w:rPr>
        <w:t>،</w:t>
      </w:r>
      <w:r w:rsidRPr="00456662">
        <w:rPr>
          <w:rtl/>
        </w:rPr>
        <w:t xml:space="preserve"> </w:t>
      </w:r>
      <w:r w:rsidRPr="00D02CEF">
        <w:rPr>
          <w:rStyle w:val="libAlaemChar"/>
          <w:rtl/>
        </w:rPr>
        <w:t>(</w:t>
      </w:r>
      <w:r w:rsidRPr="009E78CC">
        <w:rPr>
          <w:rStyle w:val="libAieChar"/>
          <w:rtl/>
        </w:rPr>
        <w:t>وَلَمْ يُولَدْ</w:t>
      </w:r>
      <w:r w:rsidRPr="00D02CEF">
        <w:rPr>
          <w:rStyle w:val="libAlaemChar"/>
          <w:rtl/>
        </w:rPr>
        <w:t>)</w:t>
      </w:r>
      <w:r w:rsidRPr="00456662">
        <w:rPr>
          <w:rtl/>
        </w:rPr>
        <w:t xml:space="preserve"> فيشبه من كان قبله </w:t>
      </w:r>
      <w:r w:rsidRPr="00D02CEF">
        <w:rPr>
          <w:rStyle w:val="libAlaemChar"/>
          <w:rtl/>
        </w:rPr>
        <w:t>(</w:t>
      </w:r>
      <w:r w:rsidRPr="009E78CC">
        <w:rPr>
          <w:rStyle w:val="libAieChar"/>
          <w:rtl/>
        </w:rPr>
        <w:t>وَلَمْ يَكُنْ لَهُ</w:t>
      </w:r>
      <w:r w:rsidRPr="00D02CEF">
        <w:rPr>
          <w:rStyle w:val="libAlaemChar"/>
          <w:rtl/>
        </w:rPr>
        <w:t>)</w:t>
      </w:r>
      <w:r w:rsidRPr="00456662">
        <w:rPr>
          <w:rtl/>
        </w:rPr>
        <w:t xml:space="preserve"> من خلقه </w:t>
      </w:r>
      <w:r w:rsidRPr="00D02CEF">
        <w:rPr>
          <w:rStyle w:val="libAlaemChar"/>
          <w:rtl/>
        </w:rPr>
        <w:t>(</w:t>
      </w:r>
      <w:r w:rsidRPr="009E78CC">
        <w:rPr>
          <w:rStyle w:val="libAieChar"/>
          <w:rtl/>
        </w:rPr>
        <w:t>كُفُواً أَحَدٌ</w:t>
      </w:r>
      <w:r w:rsidRPr="00D02CEF">
        <w:rPr>
          <w:rStyle w:val="libAlaemChar"/>
          <w:rtl/>
        </w:rPr>
        <w:t>)</w:t>
      </w:r>
      <w:r w:rsidRPr="00456662">
        <w:rPr>
          <w:rtl/>
        </w:rPr>
        <w:t xml:space="preserve"> تعالى عن صفته من سواه علوّا كبيرا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وفي الكشّاف : </w:t>
      </w:r>
      <w:r w:rsidRPr="00D02CEF">
        <w:rPr>
          <w:rStyle w:val="libAlaemChar"/>
          <w:rtl/>
        </w:rPr>
        <w:t>(</w:t>
      </w:r>
      <w:r w:rsidRPr="009E78CC">
        <w:rPr>
          <w:rStyle w:val="libAieChar"/>
          <w:rtl/>
        </w:rPr>
        <w:t>لَمْ يَلِدْ</w:t>
      </w:r>
      <w:r w:rsidRPr="00D02CEF">
        <w:rPr>
          <w:rStyle w:val="libAlaemChar"/>
          <w:rtl/>
        </w:rPr>
        <w:t>)</w:t>
      </w:r>
      <w:r w:rsidRPr="00456662">
        <w:rPr>
          <w:rtl/>
        </w:rPr>
        <w:t xml:space="preserve"> لأنّه لا يجانس حتّى تكون له من جنسه صاحبة فيتوالدا وقد دلّ على ذلك المعنى بقوله تعالى </w:t>
      </w:r>
      <w:r w:rsidRPr="00D02CEF">
        <w:rPr>
          <w:rStyle w:val="libAlaemChar"/>
          <w:rtl/>
        </w:rPr>
        <w:t>(</w:t>
      </w:r>
      <w:r w:rsidRPr="009E78CC">
        <w:rPr>
          <w:rStyle w:val="libAieChar"/>
          <w:rtl/>
        </w:rPr>
        <w:t>أَنَّى يَكُونُ لَهُ وَلَدٌ وَلَمْ</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3 : 223</w:t>
      </w:r>
      <w:r>
        <w:rPr>
          <w:rtl/>
        </w:rPr>
        <w:t>،</w:t>
      </w:r>
      <w:r w:rsidRPr="00456662">
        <w:rPr>
          <w:rtl/>
        </w:rPr>
        <w:t xml:space="preserve"> مجمع البيان 5 : 861.</w:t>
      </w:r>
    </w:p>
    <w:p w:rsidR="00F470B7" w:rsidRPr="00456662" w:rsidRDefault="00F470B7" w:rsidP="002F2D66">
      <w:pPr>
        <w:pStyle w:val="libFootnote0"/>
        <w:rPr>
          <w:rtl/>
        </w:rPr>
      </w:pPr>
      <w:r>
        <w:rPr>
          <w:rtl/>
        </w:rPr>
        <w:t>(</w:t>
      </w:r>
      <w:r w:rsidRPr="00456662">
        <w:rPr>
          <w:rtl/>
        </w:rPr>
        <w:t>2) أي في رواية وهب بن وهب القرشيّ. بحار الأنوار 3 : 224</w:t>
      </w:r>
      <w:r>
        <w:rPr>
          <w:rtl/>
        </w:rPr>
        <w:t>،</w:t>
      </w:r>
      <w:r w:rsidRPr="00456662">
        <w:rPr>
          <w:rtl/>
        </w:rPr>
        <w:t xml:space="preserve"> التوحيد : 92.</w:t>
      </w:r>
    </w:p>
    <w:p w:rsidR="00F470B7" w:rsidRPr="00456662" w:rsidRDefault="00F470B7" w:rsidP="002F2D66">
      <w:pPr>
        <w:pStyle w:val="libFootnote0"/>
        <w:rPr>
          <w:rtl/>
        </w:rPr>
      </w:pPr>
      <w:r>
        <w:rPr>
          <w:rtl/>
        </w:rPr>
        <w:t>(</w:t>
      </w:r>
      <w:r w:rsidRPr="00456662">
        <w:rPr>
          <w:rtl/>
        </w:rPr>
        <w:t>3) التوحيد : 103</w:t>
      </w:r>
      <w:r>
        <w:rPr>
          <w:rtl/>
        </w:rPr>
        <w:t>،</w:t>
      </w:r>
      <w:r w:rsidRPr="00456662">
        <w:rPr>
          <w:rtl/>
        </w:rPr>
        <w:t xml:space="preserve"> بحار الأنوار 3 : 304.</w:t>
      </w:r>
    </w:p>
    <w:p w:rsidR="00F470B7" w:rsidRPr="00456662" w:rsidRDefault="00F470B7" w:rsidP="00930449">
      <w:pPr>
        <w:pStyle w:val="libNormal0"/>
        <w:rPr>
          <w:rtl/>
        </w:rPr>
      </w:pPr>
      <w:r>
        <w:rPr>
          <w:rtl/>
        </w:rPr>
        <w:br w:type="page"/>
      </w:r>
      <w:r w:rsidRPr="009E78CC">
        <w:rPr>
          <w:rStyle w:val="libAieChar"/>
          <w:rtl/>
        </w:rPr>
        <w:lastRenderedPageBreak/>
        <w:t>تَكُنْ لَهُ صاحِبَةٌ</w:t>
      </w:r>
      <w:r w:rsidRPr="00D02CEF">
        <w:rPr>
          <w:rStyle w:val="libAlaemChar"/>
          <w:rtl/>
        </w:rPr>
        <w:t>)</w:t>
      </w:r>
      <w:r w:rsidRPr="00456662">
        <w:rPr>
          <w:rtl/>
        </w:rPr>
        <w:t xml:space="preserve"> </w:t>
      </w:r>
      <w:r w:rsidRPr="00D02CEF">
        <w:rPr>
          <w:rStyle w:val="libFootnotenumChar"/>
          <w:rtl/>
        </w:rPr>
        <w:t>(1)</w:t>
      </w:r>
      <w:r w:rsidRPr="00456662">
        <w:rPr>
          <w:rtl/>
        </w:rPr>
        <w:t xml:space="preserve"> </w:t>
      </w:r>
      <w:r w:rsidRPr="00D02CEF">
        <w:rPr>
          <w:rStyle w:val="libAlaemChar"/>
          <w:rtl/>
        </w:rPr>
        <w:t>(</w:t>
      </w:r>
      <w:r w:rsidRPr="009E78CC">
        <w:rPr>
          <w:rStyle w:val="libAieChar"/>
          <w:rtl/>
        </w:rPr>
        <w:t>وَلَمْ يُولَدْ</w:t>
      </w:r>
      <w:r w:rsidRPr="00D02CEF">
        <w:rPr>
          <w:rStyle w:val="libAlaemChar"/>
          <w:rtl/>
        </w:rPr>
        <w:t>)</w:t>
      </w:r>
      <w:r w:rsidRPr="00456662">
        <w:rPr>
          <w:rtl/>
        </w:rPr>
        <w:t xml:space="preserve"> لأنّ كلّ مولود محدث وجسم</w:t>
      </w:r>
      <w:r>
        <w:rPr>
          <w:rtl/>
        </w:rPr>
        <w:t>،</w:t>
      </w:r>
      <w:r w:rsidRPr="00456662">
        <w:rPr>
          <w:rtl/>
        </w:rPr>
        <w:t xml:space="preserve"> وهو قديم لا أوّل لوجوده وليس بجسم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وفي أنوار التنزيل للبيضاويّ : </w:t>
      </w:r>
      <w:r w:rsidRPr="00D02CEF">
        <w:rPr>
          <w:rStyle w:val="libAlaemChar"/>
          <w:rtl/>
        </w:rPr>
        <w:t>(</w:t>
      </w:r>
      <w:r w:rsidRPr="009E78CC">
        <w:rPr>
          <w:rStyle w:val="libAieChar"/>
          <w:rtl/>
        </w:rPr>
        <w:t>لَمْ يَلِدْ</w:t>
      </w:r>
      <w:r w:rsidRPr="00D02CEF">
        <w:rPr>
          <w:rStyle w:val="libAlaemChar"/>
          <w:rtl/>
        </w:rPr>
        <w:t>)</w:t>
      </w:r>
      <w:r w:rsidRPr="00456662">
        <w:rPr>
          <w:rtl/>
        </w:rPr>
        <w:t xml:space="preserve"> لأنّه لم يجانس ولم يفتقر إلى ما يعينه أو يخلف عنه</w:t>
      </w:r>
      <w:r>
        <w:rPr>
          <w:rtl/>
        </w:rPr>
        <w:t>،</w:t>
      </w:r>
      <w:r w:rsidRPr="00456662">
        <w:rPr>
          <w:rtl/>
        </w:rPr>
        <w:t xml:space="preserve"> لامتناع الحاجة والفناء عليه. ولعلّ الاقتصار على لفظ الماضي لوروده ردّا على من قال : الملائكة بنات الله</w:t>
      </w:r>
      <w:r>
        <w:rPr>
          <w:rtl/>
        </w:rPr>
        <w:t>،</w:t>
      </w:r>
      <w:r w:rsidRPr="00456662">
        <w:rPr>
          <w:rtl/>
        </w:rPr>
        <w:t xml:space="preserve"> أو المسيح ابن الله</w:t>
      </w:r>
      <w:r>
        <w:rPr>
          <w:rtl/>
        </w:rPr>
        <w:t>،</w:t>
      </w:r>
      <w:r w:rsidRPr="00456662">
        <w:rPr>
          <w:rtl/>
        </w:rPr>
        <w:t xml:space="preserve"> أو ليطابق قوله </w:t>
      </w:r>
      <w:r w:rsidRPr="00D02CEF">
        <w:rPr>
          <w:rStyle w:val="libAlaemChar"/>
          <w:rtl/>
        </w:rPr>
        <w:t>(</w:t>
      </w:r>
      <w:r w:rsidRPr="009E78CC">
        <w:rPr>
          <w:rStyle w:val="libAieChar"/>
          <w:rtl/>
        </w:rPr>
        <w:t>وَلَمْ يُولَدْ</w:t>
      </w:r>
      <w:r w:rsidRPr="00D02CEF">
        <w:rPr>
          <w:rStyle w:val="libAlaemChar"/>
          <w:rtl/>
        </w:rPr>
        <w:t>)</w:t>
      </w:r>
      <w:r w:rsidRPr="00456662">
        <w:rPr>
          <w:rtl/>
        </w:rPr>
        <w:t xml:space="preserve"> وذلك لأنّه لا يفتقر إلى شيء</w:t>
      </w:r>
      <w:r>
        <w:rPr>
          <w:rtl/>
        </w:rPr>
        <w:t>،</w:t>
      </w:r>
      <w:r w:rsidRPr="00456662">
        <w:rPr>
          <w:rtl/>
        </w:rPr>
        <w:t xml:space="preserve"> ولا يسبقه عدم </w:t>
      </w:r>
      <w:r w:rsidRPr="00D02CEF">
        <w:rPr>
          <w:rStyle w:val="libFootnotenumChar"/>
          <w:rtl/>
        </w:rPr>
        <w:t>(3)</w:t>
      </w:r>
      <w:r>
        <w:rPr>
          <w:rtl/>
        </w:rPr>
        <w:t>.</w:t>
      </w:r>
      <w:r>
        <w:rPr>
          <w:rFonts w:hint="cs"/>
          <w:rtl/>
        </w:rPr>
        <w:t xml:space="preserve"> </w:t>
      </w:r>
      <w:r w:rsidRPr="00456662">
        <w:rPr>
          <w:rtl/>
        </w:rPr>
        <w:t>انتهى.</w:t>
      </w:r>
    </w:p>
    <w:p w:rsidR="00F470B7" w:rsidRPr="00456662" w:rsidRDefault="00F470B7" w:rsidP="00596B52">
      <w:pPr>
        <w:pStyle w:val="libNormal"/>
        <w:rPr>
          <w:rtl/>
        </w:rPr>
      </w:pPr>
      <w:r w:rsidRPr="00456662">
        <w:rPr>
          <w:rtl/>
        </w:rPr>
        <w:t>والظاهر أنّ وجه الاقتصار أنّ العلّيّة في عدم الولادة سابقا جارية فيما بعد وهي امتناع التغيير والحدوث عليه</w:t>
      </w:r>
      <w:r>
        <w:rPr>
          <w:rtl/>
        </w:rPr>
        <w:t>،</w:t>
      </w:r>
      <w:r w:rsidRPr="00456662">
        <w:rPr>
          <w:rtl/>
        </w:rPr>
        <w:t xml:space="preserve"> وقد ردّ الله على قريش في قولهم :</w:t>
      </w:r>
      <w:r>
        <w:rPr>
          <w:rFonts w:hint="cs"/>
          <w:rtl/>
        </w:rPr>
        <w:t xml:space="preserve"> </w:t>
      </w:r>
      <w:r w:rsidRPr="00456662">
        <w:rPr>
          <w:rtl/>
        </w:rPr>
        <w:t>إنّ الملائكة بنات الله</w:t>
      </w:r>
      <w:r>
        <w:rPr>
          <w:rtl/>
        </w:rPr>
        <w:t>،</w:t>
      </w:r>
      <w:r w:rsidRPr="00456662">
        <w:rPr>
          <w:rtl/>
        </w:rPr>
        <w:t xml:space="preserve"> وإنّه صاهر الجنّ فخرجت الملائكة بقوله تعالى في سورة الصافّات : </w:t>
      </w:r>
      <w:r w:rsidRPr="00D02CEF">
        <w:rPr>
          <w:rStyle w:val="libAlaemChar"/>
          <w:rtl/>
        </w:rPr>
        <w:t>(</w:t>
      </w:r>
      <w:r w:rsidRPr="009E78CC">
        <w:rPr>
          <w:rStyle w:val="libAieChar"/>
          <w:rtl/>
        </w:rPr>
        <w:t>فَاسْتَفْتِهِمْ أَلِرَبِّكَ الْبَناتُ وَلَهُمُ الْبَنُونَ * أَمْ خَلَقْنَا الْمَلائِكَةَ إِناثاً وَهُمْ شاهِدُونَ * أَلا إِنَّهُمْ مِنْ إِفْكِهِمْ لَيَقُولُونَ * وَلَدَ اللهُ وَإِنَّهُمْ لَكاذِبُونَ * أَصْطَفَى الْبَناتِ عَلَى الْبَنِينَ * ما لَكُمْ كَيْفَ تَحْكُمُونَ * أَفَلا تَذَكَّرُونَ * أَمْ لَكُمْ سُلْطانٌ مُبِينٌ * فَأْتُوا بِكِتابِكُمْ إِنْ كُنْتُمْ صادِقِينَ * وَجَعَلُوا بَيْنَهُ وَبَيْنَ الْجِنَّةِ نَسَباً وَلَقَدْ عَلِمَتِ الْجِنَّةُ إِنَّهُمْ لَمُحْضَرُونَ * سُبْحانَ اللهِ عَمَّا يَصِفُونَ</w:t>
      </w:r>
      <w:r w:rsidRPr="00D02CEF">
        <w:rPr>
          <w:rStyle w:val="libAlaemChar"/>
          <w:rtl/>
        </w:rPr>
        <w:t>)</w:t>
      </w:r>
      <w:r w:rsidRPr="00456662">
        <w:rPr>
          <w:rtl/>
        </w:rPr>
        <w:t xml:space="preserve"> </w:t>
      </w:r>
      <w:r w:rsidRPr="00D02CEF">
        <w:rPr>
          <w:rStyle w:val="libFootnotenumChar"/>
          <w:rtl/>
        </w:rPr>
        <w:t>(4)</w:t>
      </w:r>
      <w:r>
        <w:rPr>
          <w:rtl/>
        </w:rPr>
        <w:t>.</w:t>
      </w:r>
    </w:p>
    <w:p w:rsidR="00F470B7" w:rsidRPr="00456662" w:rsidRDefault="00F470B7" w:rsidP="00596B52">
      <w:pPr>
        <w:pStyle w:val="libNormal"/>
        <w:rPr>
          <w:rtl/>
        </w:rPr>
      </w:pPr>
      <w:r w:rsidRPr="00456662">
        <w:rPr>
          <w:rtl/>
        </w:rPr>
        <w:t xml:space="preserve">وقد حكى عن الجنّ أنّهم قالوا : إنّه </w:t>
      </w:r>
      <w:r w:rsidRPr="00D02CEF">
        <w:rPr>
          <w:rStyle w:val="libAlaemChar"/>
          <w:rtl/>
        </w:rPr>
        <w:t>(</w:t>
      </w:r>
      <w:r w:rsidRPr="009E78CC">
        <w:rPr>
          <w:rStyle w:val="libAieChar"/>
          <w:rtl/>
        </w:rPr>
        <w:t>مَا اتَّخَذَ صاحِبَةً وَلا وَلَداً</w:t>
      </w:r>
      <w:r w:rsidRPr="00D02CEF">
        <w:rPr>
          <w:rStyle w:val="libAlaemChar"/>
          <w:rtl/>
        </w:rPr>
        <w:t>)</w:t>
      </w:r>
      <w:r w:rsidRPr="00456662">
        <w:rPr>
          <w:rtl/>
        </w:rPr>
        <w:t xml:space="preserve"> </w:t>
      </w:r>
      <w:r w:rsidRPr="00D02CEF">
        <w:rPr>
          <w:rStyle w:val="libFootnotenumChar"/>
          <w:rtl/>
        </w:rPr>
        <w:t>(5)</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w:t>
      </w:r>
      <w:r>
        <w:rPr>
          <w:rtl/>
        </w:rPr>
        <w:t>،</w:t>
      </w:r>
      <w:r w:rsidRPr="00456662">
        <w:rPr>
          <w:rtl/>
        </w:rPr>
        <w:t xml:space="preserve"> 101.</w:t>
      </w:r>
    </w:p>
    <w:p w:rsidR="00F470B7" w:rsidRPr="00456662" w:rsidRDefault="00F470B7" w:rsidP="002F2D66">
      <w:pPr>
        <w:pStyle w:val="libFootnote0"/>
        <w:rPr>
          <w:rtl/>
        </w:rPr>
      </w:pPr>
      <w:r>
        <w:rPr>
          <w:rtl/>
        </w:rPr>
        <w:t>(</w:t>
      </w:r>
      <w:r w:rsidRPr="00456662">
        <w:rPr>
          <w:rtl/>
        </w:rPr>
        <w:t>2) الكشّاف 4 : 818.</w:t>
      </w:r>
    </w:p>
    <w:p w:rsidR="00F470B7" w:rsidRPr="00456662" w:rsidRDefault="00F470B7" w:rsidP="002F2D66">
      <w:pPr>
        <w:pStyle w:val="libFootnote0"/>
        <w:rPr>
          <w:rtl/>
        </w:rPr>
      </w:pPr>
      <w:r>
        <w:rPr>
          <w:rtl/>
        </w:rPr>
        <w:t>(</w:t>
      </w:r>
      <w:r w:rsidRPr="00456662">
        <w:rPr>
          <w:rtl/>
        </w:rPr>
        <w:t>3) أنوار التنزيل وأسرار التأويل 2 : 631.</w:t>
      </w:r>
    </w:p>
    <w:p w:rsidR="00F470B7" w:rsidRPr="00456662" w:rsidRDefault="00F470B7" w:rsidP="002F2D66">
      <w:pPr>
        <w:pStyle w:val="libFootnote0"/>
        <w:rPr>
          <w:rtl/>
        </w:rPr>
      </w:pPr>
      <w:r>
        <w:rPr>
          <w:rtl/>
        </w:rPr>
        <w:t>(</w:t>
      </w:r>
      <w:r w:rsidRPr="00456662">
        <w:rPr>
          <w:rtl/>
        </w:rPr>
        <w:t>4) الصافّات : 149</w:t>
      </w:r>
      <w:r>
        <w:rPr>
          <w:rtl/>
        </w:rPr>
        <w:t xml:space="preserve"> ـ </w:t>
      </w:r>
      <w:r w:rsidRPr="00456662">
        <w:rPr>
          <w:rtl/>
        </w:rPr>
        <w:t>159.</w:t>
      </w:r>
    </w:p>
    <w:p w:rsidR="00F470B7" w:rsidRPr="00456662" w:rsidRDefault="00F470B7" w:rsidP="002F2D66">
      <w:pPr>
        <w:pStyle w:val="libFootnote0"/>
        <w:rPr>
          <w:rtl/>
        </w:rPr>
      </w:pPr>
      <w:r>
        <w:rPr>
          <w:rtl/>
        </w:rPr>
        <w:t>(</w:t>
      </w:r>
      <w:r w:rsidRPr="00456662">
        <w:rPr>
          <w:rtl/>
        </w:rPr>
        <w:t>5) الجنّ : 3.</w:t>
      </w:r>
    </w:p>
    <w:p w:rsidR="00F470B7" w:rsidRPr="00456662" w:rsidRDefault="00F470B7" w:rsidP="00596B52">
      <w:pPr>
        <w:pStyle w:val="libNormal"/>
        <w:rPr>
          <w:rtl/>
        </w:rPr>
      </w:pPr>
      <w:r>
        <w:rPr>
          <w:rtl/>
        </w:rPr>
        <w:br w:type="page"/>
      </w:r>
      <w:r w:rsidRPr="00456662">
        <w:rPr>
          <w:rtl/>
        </w:rPr>
        <w:lastRenderedPageBreak/>
        <w:t xml:space="preserve">وقال عزّ وجلّ في سورة الأنعام : </w:t>
      </w:r>
      <w:r w:rsidRPr="00D02CEF">
        <w:rPr>
          <w:rStyle w:val="libAlaemChar"/>
          <w:rtl/>
        </w:rPr>
        <w:t>(</w:t>
      </w:r>
      <w:r w:rsidRPr="009E78CC">
        <w:rPr>
          <w:rStyle w:val="libAieChar"/>
          <w:rtl/>
        </w:rPr>
        <w:t>وَجَعَلُوا لِلَّهِ شُرَكاءَ الْجِنَّ وَخَلَقَهُمْ وَخَرَقُوا لَهُ بَنِينَ وَبَناتٍ بِغَيْرِ عِلْمٍ سُبْحانَهُ وَتَعالى عَمَّا يَصِفُونَ * بَدِيعُ السَّماواتِ وَالْأَرْضِ أَنَّى يَكُونُ لَهُ وَلَدٌ وَلَمْ تَكُنْ لَهُ صاحِبَةٌ وَخَلَقَ كُلَّ شَيْءٍ وَهُوَ بِكُلِّ شَيْءٍ عَلِيمٌ</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وحاصل هذه الآية</w:t>
      </w:r>
      <w:r>
        <w:rPr>
          <w:rtl/>
        </w:rPr>
        <w:t>،</w:t>
      </w:r>
      <w:r w:rsidRPr="00456662">
        <w:rPr>
          <w:rtl/>
        </w:rPr>
        <w:t xml:space="preserve"> أنّه لم يخرج منه شيء كخروج شيء من شيء</w:t>
      </w:r>
      <w:r>
        <w:rPr>
          <w:rtl/>
        </w:rPr>
        <w:t>،</w:t>
      </w:r>
      <w:r w:rsidRPr="00456662">
        <w:rPr>
          <w:rtl/>
        </w:rPr>
        <w:t xml:space="preserve"> ولم يخرج من شيء كذلك</w:t>
      </w:r>
      <w:r>
        <w:rPr>
          <w:rtl/>
        </w:rPr>
        <w:t>،</w:t>
      </w:r>
      <w:r w:rsidRPr="00456662">
        <w:rPr>
          <w:rtl/>
        </w:rPr>
        <w:t xml:space="preserve"> فإنّ ذلك كلّه من صفات الحوادث</w:t>
      </w:r>
      <w:r>
        <w:rPr>
          <w:rtl/>
        </w:rPr>
        <w:t>،</w:t>
      </w:r>
      <w:r w:rsidRPr="00456662">
        <w:rPr>
          <w:rtl/>
        </w:rPr>
        <w:t xml:space="preserve"> فباب الواجب بالذات مسدود لا يدخل فيه شيء</w:t>
      </w:r>
      <w:r>
        <w:rPr>
          <w:rtl/>
        </w:rPr>
        <w:t>،</w:t>
      </w:r>
      <w:r w:rsidRPr="00456662">
        <w:rPr>
          <w:rtl/>
        </w:rPr>
        <w:t xml:space="preserve"> ولا يخرج منه شيء</w:t>
      </w:r>
      <w:r>
        <w:rPr>
          <w:rtl/>
        </w:rPr>
        <w:t>،</w:t>
      </w:r>
      <w:r w:rsidRPr="00456662">
        <w:rPr>
          <w:rtl/>
        </w:rPr>
        <w:t xml:space="preserve"> فيمتنع الواجب القديم من أن يخرج منه شيء</w:t>
      </w:r>
      <w:r>
        <w:rPr>
          <w:rtl/>
        </w:rPr>
        <w:t>،</w:t>
      </w:r>
      <w:r w:rsidRPr="00456662">
        <w:rPr>
          <w:rtl/>
        </w:rPr>
        <w:t xml:space="preserve"> أو يخرج من شيء</w:t>
      </w:r>
      <w:r>
        <w:rPr>
          <w:rtl/>
        </w:rPr>
        <w:t>،</w:t>
      </w:r>
      <w:r w:rsidRPr="00456662">
        <w:rPr>
          <w:rtl/>
        </w:rPr>
        <w:t xml:space="preserve"> وإلّا لزم المشابهة والمجانسة والمشاكلة ؛ تعالى </w:t>
      </w:r>
      <w:r>
        <w:rPr>
          <w:rtl/>
        </w:rPr>
        <w:t>[</w:t>
      </w:r>
      <w:r w:rsidRPr="00456662">
        <w:rPr>
          <w:rtl/>
        </w:rPr>
        <w:t>الله</w:t>
      </w:r>
      <w:r>
        <w:rPr>
          <w:rtl/>
        </w:rPr>
        <w:t>]</w:t>
      </w:r>
      <w:r w:rsidRPr="00456662">
        <w:rPr>
          <w:rtl/>
        </w:rPr>
        <w:t xml:space="preserve"> عن ذلك علوّا كبيرا.</w:t>
      </w:r>
    </w:p>
    <w:p w:rsidR="00F470B7" w:rsidRPr="00456662" w:rsidRDefault="00F470B7" w:rsidP="00596B52">
      <w:pPr>
        <w:pStyle w:val="libNormal"/>
        <w:rPr>
          <w:rtl/>
        </w:rPr>
      </w:pPr>
      <w:r w:rsidRPr="00456662">
        <w:rPr>
          <w:rtl/>
        </w:rPr>
        <w:t>فإن قيل : فإذا كان الله تعالى لم يلد ولم يولد ولن يلد لما ذكر من العلّة لزم أن يمتنع صدور الممكنات عنه</w:t>
      </w:r>
      <w:r>
        <w:rPr>
          <w:rtl/>
        </w:rPr>
        <w:t>،</w:t>
      </w:r>
      <w:r w:rsidRPr="00456662">
        <w:rPr>
          <w:rtl/>
        </w:rPr>
        <w:t xml:space="preserve"> مع أنّه موجدها ومبدعها بالضرورة</w:t>
      </w:r>
      <w:r>
        <w:rPr>
          <w:rtl/>
        </w:rPr>
        <w:t>،</w:t>
      </w:r>
      <w:r w:rsidRPr="00456662">
        <w:rPr>
          <w:rtl/>
        </w:rPr>
        <w:t xml:space="preserve"> وهو خالق كلّ شيء بقدرته.</w:t>
      </w:r>
    </w:p>
    <w:p w:rsidR="00F470B7" w:rsidRPr="00456662" w:rsidRDefault="00F470B7" w:rsidP="00596B52">
      <w:pPr>
        <w:pStyle w:val="libNormal"/>
        <w:rPr>
          <w:rtl/>
        </w:rPr>
      </w:pPr>
      <w:r w:rsidRPr="00456662">
        <w:rPr>
          <w:rtl/>
        </w:rPr>
        <w:t>قلت أوّلا : إنّ صدور فعل عن فاعل لا يسمّى ولادة.</w:t>
      </w:r>
    </w:p>
    <w:p w:rsidR="00F470B7" w:rsidRPr="00456662" w:rsidRDefault="00F470B7" w:rsidP="00596B52">
      <w:pPr>
        <w:pStyle w:val="libNormal"/>
        <w:rPr>
          <w:rtl/>
        </w:rPr>
      </w:pPr>
      <w:r w:rsidRPr="00456662">
        <w:rPr>
          <w:rtl/>
        </w:rPr>
        <w:t xml:space="preserve">وثانيا : إنّ الربط بين الفاعل والفعل والمفعول إنّما يتصوّر فيما </w:t>
      </w:r>
      <w:r>
        <w:rPr>
          <w:rtl/>
        </w:rPr>
        <w:t>[</w:t>
      </w:r>
      <w:r w:rsidRPr="00456662">
        <w:rPr>
          <w:rtl/>
        </w:rPr>
        <w:t>إذا</w:t>
      </w:r>
      <w:r>
        <w:rPr>
          <w:rtl/>
        </w:rPr>
        <w:t>]</w:t>
      </w:r>
      <w:r w:rsidRPr="00456662">
        <w:rPr>
          <w:rtl/>
        </w:rPr>
        <w:t xml:space="preserve"> كان الفاعل حادثا</w:t>
      </w:r>
      <w:r>
        <w:rPr>
          <w:rtl/>
        </w:rPr>
        <w:t>،</w:t>
      </w:r>
      <w:r w:rsidRPr="00456662">
        <w:rPr>
          <w:rtl/>
        </w:rPr>
        <w:t xml:space="preserve"> وحينئذ يكون بينه وبين أثره ربط لمكان المجانسة والمشابهة والمشاكلة</w:t>
      </w:r>
      <w:r>
        <w:rPr>
          <w:rtl/>
        </w:rPr>
        <w:t>،</w:t>
      </w:r>
      <w:r w:rsidRPr="00456662">
        <w:rPr>
          <w:rtl/>
        </w:rPr>
        <w:t xml:space="preserve"> وأمّا القديم تعالى فلا ضدّ له</w:t>
      </w:r>
      <w:r>
        <w:rPr>
          <w:rtl/>
        </w:rPr>
        <w:t>،</w:t>
      </w:r>
      <w:r w:rsidRPr="00456662">
        <w:rPr>
          <w:rtl/>
        </w:rPr>
        <w:t xml:space="preserve"> ولا شيء يشبهه ويجانسه</w:t>
      </w:r>
      <w:r>
        <w:rPr>
          <w:rtl/>
        </w:rPr>
        <w:t>،</w:t>
      </w:r>
      <w:r w:rsidRPr="00456662">
        <w:rPr>
          <w:rtl/>
        </w:rPr>
        <w:t xml:space="preserve"> كيف وهو الواحد المتفرّد في أزليّته بحيث لا يشبهه شيء</w:t>
      </w:r>
      <w:r>
        <w:rPr>
          <w:rtl/>
        </w:rPr>
        <w:t>،</w:t>
      </w:r>
      <w:r w:rsidRPr="00456662">
        <w:rPr>
          <w:rtl/>
        </w:rPr>
        <w:t xml:space="preserve"> ولا يوافقه شيء</w:t>
      </w:r>
      <w:r>
        <w:rPr>
          <w:rtl/>
        </w:rPr>
        <w:t>،</w:t>
      </w:r>
      <w:r w:rsidRPr="00456662">
        <w:rPr>
          <w:rtl/>
        </w:rPr>
        <w:t xml:space="preserve"> ولا يخالفه شيء</w:t>
      </w:r>
      <w:r>
        <w:rPr>
          <w:rtl/>
        </w:rPr>
        <w:t>،</w:t>
      </w:r>
      <w:r w:rsidRPr="00456662">
        <w:rPr>
          <w:rtl/>
        </w:rPr>
        <w:t xml:space="preserve"> ولا ضدّ ولا ندّ ولا شريك له</w:t>
      </w:r>
      <w:r>
        <w:rPr>
          <w:rtl/>
        </w:rPr>
        <w:t>،</w:t>
      </w:r>
      <w:r w:rsidRPr="00456662">
        <w:rPr>
          <w:rtl/>
        </w:rPr>
        <w:t xml:space="preserve"> ولا هو من شيء</w:t>
      </w:r>
      <w:r>
        <w:rPr>
          <w:rtl/>
        </w:rPr>
        <w:t>،</w:t>
      </w:r>
      <w:r w:rsidRPr="00456662">
        <w:rPr>
          <w:rtl/>
        </w:rPr>
        <w:t xml:space="preserve"> ولا في شيء</w:t>
      </w:r>
      <w:r>
        <w:rPr>
          <w:rtl/>
        </w:rPr>
        <w:t>،</w:t>
      </w:r>
      <w:r w:rsidRPr="00456662">
        <w:rPr>
          <w:rtl/>
        </w:rPr>
        <w:t xml:space="preserve"> ولا كشيء</w:t>
      </w:r>
      <w:r>
        <w:rPr>
          <w:rtl/>
        </w:rPr>
        <w:t>،</w:t>
      </w:r>
      <w:r w:rsidRPr="00456662">
        <w:rPr>
          <w:rtl/>
        </w:rPr>
        <w:t xml:space="preserve"> ولا عن شيء</w:t>
      </w:r>
      <w:r>
        <w:rPr>
          <w:rtl/>
        </w:rPr>
        <w:t>،</w:t>
      </w:r>
      <w:r w:rsidRPr="00456662">
        <w:rPr>
          <w:rtl/>
        </w:rPr>
        <w:t xml:space="preserve"> ولا منه شيء</w:t>
      </w:r>
      <w:r>
        <w:rPr>
          <w:rtl/>
        </w:rPr>
        <w:t>،</w:t>
      </w:r>
      <w:r w:rsidRPr="00456662">
        <w:rPr>
          <w:rtl/>
        </w:rPr>
        <w:t xml:space="preserve"> فلا مناسبة بينه وبين شيء من الممكنات</w:t>
      </w:r>
      <w:r>
        <w:rPr>
          <w:rtl/>
        </w:rPr>
        <w:t>،</w:t>
      </w:r>
      <w:r w:rsidRPr="00456662">
        <w:rPr>
          <w:rtl/>
        </w:rPr>
        <w:t xml:space="preserve"> ولا رابطة ولا نسبة بينهما</w:t>
      </w:r>
      <w:r>
        <w:rPr>
          <w:rtl/>
        </w:rPr>
        <w:t>،</w:t>
      </w:r>
      <w:r w:rsidRPr="00456662">
        <w:rPr>
          <w:rtl/>
        </w:rPr>
        <w:t xml:space="preserve"> فإنّ تحقّق النسبة فرع وجود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100</w:t>
      </w:r>
      <w:r>
        <w:rPr>
          <w:rtl/>
        </w:rPr>
        <w:t>،</w:t>
      </w:r>
      <w:r w:rsidRPr="00456662">
        <w:rPr>
          <w:rtl/>
        </w:rPr>
        <w:t xml:space="preserve"> 101.</w:t>
      </w:r>
    </w:p>
    <w:p w:rsidR="00F470B7" w:rsidRPr="00456662" w:rsidRDefault="00F470B7" w:rsidP="00930449">
      <w:pPr>
        <w:pStyle w:val="libNormal0"/>
        <w:rPr>
          <w:rtl/>
        </w:rPr>
      </w:pPr>
      <w:r>
        <w:rPr>
          <w:rtl/>
        </w:rPr>
        <w:br w:type="page"/>
      </w:r>
      <w:r w:rsidRPr="00456662">
        <w:rPr>
          <w:rtl/>
        </w:rPr>
        <w:lastRenderedPageBreak/>
        <w:t>المنتسبين وتحقّقهما</w:t>
      </w:r>
      <w:r>
        <w:rPr>
          <w:rtl/>
        </w:rPr>
        <w:t>،</w:t>
      </w:r>
      <w:r w:rsidRPr="00456662">
        <w:rPr>
          <w:rtl/>
        </w:rPr>
        <w:t xml:space="preserve"> فهي إمّا حادثة فيلزم كونه تعالى محلّا للحادث</w:t>
      </w:r>
      <w:r>
        <w:rPr>
          <w:rtl/>
        </w:rPr>
        <w:t>،</w:t>
      </w:r>
      <w:r w:rsidRPr="00456662">
        <w:rPr>
          <w:rtl/>
        </w:rPr>
        <w:t xml:space="preserve"> وإمّا قديمة فيلزم قدم الخلق وتعدّد القدماء</w:t>
      </w:r>
      <w:r>
        <w:rPr>
          <w:rtl/>
        </w:rPr>
        <w:t>،</w:t>
      </w:r>
      <w:r w:rsidRPr="00456662">
        <w:rPr>
          <w:rtl/>
        </w:rPr>
        <w:t xml:space="preserve"> وكلا اللازمين باطل بالضرورة.</w:t>
      </w:r>
    </w:p>
    <w:p w:rsidR="00F470B7" w:rsidRPr="00456662" w:rsidRDefault="00F470B7" w:rsidP="00596B52">
      <w:pPr>
        <w:pStyle w:val="libNormal"/>
        <w:rPr>
          <w:rtl/>
        </w:rPr>
      </w:pPr>
      <w:r w:rsidRPr="00456662">
        <w:rPr>
          <w:rtl/>
        </w:rPr>
        <w:t>نعم تكون المناسبة بين فعل وأثره وخلقه. قيل : لأنّه إنّما أوجد الموجودات بفعله لا بذاته</w:t>
      </w:r>
      <w:r>
        <w:rPr>
          <w:rtl/>
        </w:rPr>
        <w:t>،</w:t>
      </w:r>
      <w:r w:rsidRPr="00456662">
        <w:rPr>
          <w:rtl/>
        </w:rPr>
        <w:t xml:space="preserve"> ولفعله رؤوس ؛ كلّ رأس يختصّ بموجود من الموجودات</w:t>
      </w:r>
      <w:r>
        <w:rPr>
          <w:rtl/>
        </w:rPr>
        <w:t>،</w:t>
      </w:r>
      <w:r w:rsidRPr="00456662">
        <w:rPr>
          <w:rtl/>
        </w:rPr>
        <w:t xml:space="preserve"> فهو ملك له رؤوس بعدد رؤوس الخلائق ممّا وجد</w:t>
      </w:r>
      <w:r>
        <w:rPr>
          <w:rtl/>
        </w:rPr>
        <w:t>،</w:t>
      </w:r>
      <w:r w:rsidRPr="00456662">
        <w:rPr>
          <w:rtl/>
        </w:rPr>
        <w:t xml:space="preserve"> وممّا لم يوجد</w:t>
      </w:r>
      <w:r>
        <w:rPr>
          <w:rtl/>
        </w:rPr>
        <w:t>،</w:t>
      </w:r>
      <w:r w:rsidRPr="00456662">
        <w:rPr>
          <w:rtl/>
        </w:rPr>
        <w:t xml:space="preserve"> وسيوجد إلى يوم القيامة</w:t>
      </w:r>
      <w:r>
        <w:rPr>
          <w:rtl/>
        </w:rPr>
        <w:t>،</w:t>
      </w:r>
      <w:r w:rsidRPr="00456662">
        <w:rPr>
          <w:rtl/>
        </w:rPr>
        <w:t xml:space="preserve"> وبعده إلى ماشاء الله. فأوجد الموجودات بفعله وخلقه بنفسه</w:t>
      </w:r>
      <w:r>
        <w:rPr>
          <w:rtl/>
        </w:rPr>
        <w:t>،</w:t>
      </w:r>
      <w:r w:rsidRPr="00456662">
        <w:rPr>
          <w:rtl/>
        </w:rPr>
        <w:t xml:space="preserve"> فكان الفعل في أوّل ظهوره نقطة جوهريّة لا تقبل القسمة أبدا في جميع الجهات لا فرضا ولا عقلا ولا وهما</w:t>
      </w:r>
      <w:r>
        <w:rPr>
          <w:rtl/>
        </w:rPr>
        <w:t>،</w:t>
      </w:r>
      <w:r w:rsidRPr="00456662">
        <w:rPr>
          <w:rtl/>
        </w:rPr>
        <w:t xml:space="preserve"> ثمّ حرّكها الله بنفسها فصارت «ألفا» قابلة للقسمة في الطول</w:t>
      </w:r>
      <w:r>
        <w:rPr>
          <w:rtl/>
        </w:rPr>
        <w:t>،</w:t>
      </w:r>
      <w:r w:rsidRPr="00456662">
        <w:rPr>
          <w:rtl/>
        </w:rPr>
        <w:t xml:space="preserve"> لا في العرض</w:t>
      </w:r>
      <w:r>
        <w:rPr>
          <w:rtl/>
        </w:rPr>
        <w:t>،</w:t>
      </w:r>
      <w:r w:rsidRPr="00456662">
        <w:rPr>
          <w:rtl/>
        </w:rPr>
        <w:t xml:space="preserve"> فهذه «الألف» هي النقطة</w:t>
      </w:r>
      <w:r>
        <w:rPr>
          <w:rtl/>
        </w:rPr>
        <w:t>،</w:t>
      </w:r>
      <w:r w:rsidRPr="00456662">
        <w:rPr>
          <w:rtl/>
        </w:rPr>
        <w:t xml:space="preserve"> ثمّ حرّكها الله بتحريكها بنفسها فصارت «حروفا غاليات» ثمّ جمع بين الحروف المتفرّقة فصارت «كلمة» فأنزل من سحاب تلك الكلمة «ماء الدلالة» وهي الظهور والتجلّي للخلق بالخلق على أرض القابليّات</w:t>
      </w:r>
      <w:r>
        <w:rPr>
          <w:rtl/>
        </w:rPr>
        <w:t>،</w:t>
      </w:r>
      <w:r w:rsidRPr="00456662">
        <w:rPr>
          <w:rtl/>
        </w:rPr>
        <w:t xml:space="preserve"> فنبتت شجرة الوجود المقيّد</w:t>
      </w:r>
      <w:r>
        <w:rPr>
          <w:rtl/>
        </w:rPr>
        <w:t>،</w:t>
      </w:r>
      <w:r w:rsidRPr="00456662">
        <w:rPr>
          <w:rtl/>
        </w:rPr>
        <w:t xml:space="preserve"> فكلّ الموجودات ثمرات تلك الشجرة وأغصانها وأوراقها</w:t>
      </w:r>
      <w:r>
        <w:rPr>
          <w:rtl/>
        </w:rPr>
        <w:t>،</w:t>
      </w:r>
      <w:r w:rsidRPr="00456662">
        <w:rPr>
          <w:rtl/>
        </w:rPr>
        <w:t xml:space="preserve"> فالرابطة إنّما تكون بين الحادث والحادث</w:t>
      </w:r>
      <w:r>
        <w:rPr>
          <w:rtl/>
        </w:rPr>
        <w:t>،</w:t>
      </w:r>
      <w:r w:rsidRPr="00456662">
        <w:rPr>
          <w:rtl/>
        </w:rPr>
        <w:t xml:space="preserve"> لا بينه وبين القديم تعالى</w:t>
      </w:r>
      <w:r>
        <w:rPr>
          <w:rtl/>
        </w:rPr>
        <w:t>،</w:t>
      </w:r>
      <w:r w:rsidRPr="00456662">
        <w:rPr>
          <w:rtl/>
        </w:rPr>
        <w:t xml:space="preserve"> فإنّه منزّه عنها وعن المشابهات والمجانسات</w:t>
      </w:r>
      <w:r>
        <w:rPr>
          <w:rtl/>
        </w:rPr>
        <w:t>،</w:t>
      </w:r>
      <w:r w:rsidRPr="00456662">
        <w:rPr>
          <w:rtl/>
        </w:rPr>
        <w:t xml:space="preserve"> فالآثار كلّها صادرة عن فعله تعالى لا عن ذاته</w:t>
      </w:r>
      <w:r>
        <w:rPr>
          <w:rtl/>
        </w:rPr>
        <w:t>،</w:t>
      </w:r>
      <w:r w:rsidRPr="00456662">
        <w:rPr>
          <w:rtl/>
        </w:rPr>
        <w:t xml:space="preserve"> وفعله صادر عن نفس ذلك الفعل.</w:t>
      </w:r>
    </w:p>
    <w:p w:rsidR="00F470B7" w:rsidRPr="00456662" w:rsidRDefault="00F470B7" w:rsidP="00596B52">
      <w:pPr>
        <w:pStyle w:val="libNormal"/>
        <w:rPr>
          <w:rtl/>
        </w:rPr>
      </w:pPr>
      <w:r w:rsidRPr="00456662">
        <w:rPr>
          <w:rtl/>
        </w:rPr>
        <w:t>كما قال عليه السلام : خلق الأشياء بالمشيّة</w:t>
      </w:r>
      <w:r>
        <w:rPr>
          <w:rtl/>
        </w:rPr>
        <w:t>،</w:t>
      </w:r>
      <w:r w:rsidRPr="00456662">
        <w:rPr>
          <w:rtl/>
        </w:rPr>
        <w:t xml:space="preserve"> وخلق المشيّة بنفسها </w:t>
      </w:r>
      <w:r w:rsidRPr="00D02CEF">
        <w:rPr>
          <w:rStyle w:val="libFootnotenumChar"/>
          <w:rtl/>
        </w:rPr>
        <w:t>(1)</w:t>
      </w:r>
      <w:r>
        <w:rPr>
          <w:rtl/>
        </w:rPr>
        <w:t>.</w:t>
      </w:r>
    </w:p>
    <w:p w:rsidR="00F470B7" w:rsidRPr="00456662" w:rsidRDefault="00F470B7" w:rsidP="00596B52">
      <w:pPr>
        <w:pStyle w:val="libNormal"/>
        <w:rPr>
          <w:rtl/>
        </w:rPr>
      </w:pPr>
      <w:r w:rsidRPr="00456662">
        <w:rPr>
          <w:rtl/>
        </w:rPr>
        <w:t>وبعبارة أخرى : الأشياء كلّها مرتبطة بفعله</w:t>
      </w:r>
      <w:r>
        <w:rPr>
          <w:rtl/>
        </w:rPr>
        <w:t>،</w:t>
      </w:r>
      <w:r w:rsidRPr="00456662">
        <w:rPr>
          <w:rtl/>
        </w:rPr>
        <w:t xml:space="preserve"> وفعله مرتبط بنفس هذا الفعل ؛ إذ ليس قبله مثل حتّى يرتبط به</w:t>
      </w:r>
      <w:r>
        <w:rPr>
          <w:rtl/>
        </w:rPr>
        <w:t>،</w:t>
      </w:r>
      <w:r w:rsidRPr="00456662">
        <w:rPr>
          <w:rtl/>
        </w:rPr>
        <w:t xml:space="preserve"> ولا معه غيره حتّى يكون مرتبطا به.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في الكافي 1 : 110 : عن أبي عبد الله عليه السلام قال : «خلق الله المشيّة بنفسها</w:t>
      </w:r>
      <w:r>
        <w:rPr>
          <w:rtl/>
        </w:rPr>
        <w:t>،</w:t>
      </w:r>
      <w:r w:rsidRPr="00456662">
        <w:rPr>
          <w:rtl/>
        </w:rPr>
        <w:t xml:space="preserve"> ثمّ خلق الأشياء بالمشيّة»</w:t>
      </w:r>
      <w:r>
        <w:rPr>
          <w:rtl/>
        </w:rPr>
        <w:t>.</w:t>
      </w:r>
    </w:p>
    <w:p w:rsidR="00F470B7" w:rsidRPr="00456662" w:rsidRDefault="00F470B7" w:rsidP="00596B52">
      <w:pPr>
        <w:pStyle w:val="libNormal"/>
        <w:rPr>
          <w:rtl/>
        </w:rPr>
      </w:pPr>
      <w:r>
        <w:rPr>
          <w:rtl/>
        </w:rPr>
        <w:br w:type="page"/>
      </w:r>
      <w:r w:rsidRPr="00456662">
        <w:rPr>
          <w:rtl/>
        </w:rPr>
        <w:lastRenderedPageBreak/>
        <w:t>قال بعض المشايخ : والحاصل إنّ الذات البحت لا يجوز أن تكون علّة لشيء إلّا على المعنى الّذي قرّرنا من أنّ الأشياء كلّها تنتهي إلى فعله</w:t>
      </w:r>
      <w:r>
        <w:rPr>
          <w:rtl/>
        </w:rPr>
        <w:t>،</w:t>
      </w:r>
      <w:r w:rsidRPr="00456662">
        <w:rPr>
          <w:rtl/>
        </w:rPr>
        <w:t xml:space="preserve"> وفعله ينتهي إلى نفسه ؛ أي نفس الفعل.</w:t>
      </w:r>
    </w:p>
    <w:p w:rsidR="00F470B7" w:rsidRPr="00456662" w:rsidRDefault="00F470B7" w:rsidP="00596B52">
      <w:pPr>
        <w:pStyle w:val="libNormal"/>
        <w:rPr>
          <w:rtl/>
        </w:rPr>
      </w:pPr>
      <w:r w:rsidRPr="00456662">
        <w:rPr>
          <w:rtl/>
        </w:rPr>
        <w:t>وإليه الإشارة بقول أمير المؤمنين عليه السلام : انتهى المخلوق إلى مثله</w:t>
      </w:r>
      <w:r>
        <w:rPr>
          <w:rtl/>
        </w:rPr>
        <w:t>،</w:t>
      </w:r>
      <w:r w:rsidRPr="00456662">
        <w:rPr>
          <w:rtl/>
        </w:rPr>
        <w:t xml:space="preserve"> وألجأه الطلب إلى شكله</w:t>
      </w:r>
      <w:r>
        <w:rPr>
          <w:rtl/>
        </w:rPr>
        <w:t>،</w:t>
      </w:r>
      <w:r w:rsidRPr="00456662">
        <w:rPr>
          <w:rtl/>
        </w:rPr>
        <w:t xml:space="preserve"> الطلب مردود</w:t>
      </w:r>
      <w:r>
        <w:rPr>
          <w:rtl/>
        </w:rPr>
        <w:t>،</w:t>
      </w:r>
      <w:r w:rsidRPr="00456662">
        <w:rPr>
          <w:rtl/>
        </w:rPr>
        <w:t xml:space="preserve"> والطريق مسدود</w:t>
      </w:r>
      <w:r>
        <w:rPr>
          <w:rtl/>
        </w:rPr>
        <w:t>،</w:t>
      </w:r>
      <w:r w:rsidRPr="00456662">
        <w:rPr>
          <w:rtl/>
        </w:rPr>
        <w:t xml:space="preserve"> ولو فرض أنّ ذاته تعالى علّة لشيء</w:t>
      </w:r>
      <w:r>
        <w:rPr>
          <w:rtl/>
        </w:rPr>
        <w:t>،</w:t>
      </w:r>
      <w:r w:rsidRPr="00456662">
        <w:rPr>
          <w:rtl/>
        </w:rPr>
        <w:t xml:space="preserve"> لوجب أن يكون هيئته مشابهة لهيئة ذاته</w:t>
      </w:r>
      <w:r>
        <w:rPr>
          <w:rtl/>
        </w:rPr>
        <w:t>،</w:t>
      </w:r>
      <w:r w:rsidRPr="00456662">
        <w:rPr>
          <w:rtl/>
        </w:rPr>
        <w:t xml:space="preserve"> لأنّ المعلول أثر</w:t>
      </w:r>
      <w:r>
        <w:rPr>
          <w:rtl/>
        </w:rPr>
        <w:t>،</w:t>
      </w:r>
      <w:r w:rsidRPr="00456662">
        <w:rPr>
          <w:rtl/>
        </w:rPr>
        <w:t xml:space="preserve"> والأثر يشابه صفة مؤثّره ؛ كما ترى من مشابهة هيئة الكتابة</w:t>
      </w:r>
      <w:r>
        <w:rPr>
          <w:rtl/>
        </w:rPr>
        <w:t>،</w:t>
      </w:r>
      <w:r w:rsidRPr="00456662">
        <w:rPr>
          <w:rtl/>
        </w:rPr>
        <w:t xml:space="preserve"> فإنّها تشابه صفة حركة يد الكاتب</w:t>
      </w:r>
      <w:r>
        <w:rPr>
          <w:rtl/>
        </w:rPr>
        <w:t>،</w:t>
      </w:r>
      <w:r w:rsidRPr="00456662">
        <w:rPr>
          <w:rtl/>
        </w:rPr>
        <w:t xml:space="preserve"> ولا تشابه شيئا من صفات الكاتب</w:t>
      </w:r>
      <w:r>
        <w:rPr>
          <w:rtl/>
        </w:rPr>
        <w:t>،</w:t>
      </w:r>
      <w:r w:rsidRPr="00456662">
        <w:rPr>
          <w:rtl/>
        </w:rPr>
        <w:t xml:space="preserve"> فلا تدلّ على قوّته وضعفه</w:t>
      </w:r>
      <w:r>
        <w:rPr>
          <w:rtl/>
        </w:rPr>
        <w:t>،</w:t>
      </w:r>
      <w:r w:rsidRPr="00456662">
        <w:rPr>
          <w:rtl/>
        </w:rPr>
        <w:t xml:space="preserve"> ولا على بياضه وسواده</w:t>
      </w:r>
      <w:r>
        <w:rPr>
          <w:rtl/>
        </w:rPr>
        <w:t>،</w:t>
      </w:r>
      <w:r w:rsidRPr="00456662">
        <w:rPr>
          <w:rtl/>
        </w:rPr>
        <w:t xml:space="preserve"> ولا على سعادته وشقاوته</w:t>
      </w:r>
      <w:r>
        <w:rPr>
          <w:rtl/>
        </w:rPr>
        <w:t>،</w:t>
      </w:r>
      <w:r w:rsidRPr="00456662">
        <w:rPr>
          <w:rtl/>
        </w:rPr>
        <w:t xml:space="preserve"> ولا على طوله أو قصره. وهكذا.</w:t>
      </w:r>
    </w:p>
    <w:p w:rsidR="00F470B7" w:rsidRPr="00456662" w:rsidRDefault="00F470B7" w:rsidP="00596B52">
      <w:pPr>
        <w:pStyle w:val="libNormal"/>
        <w:rPr>
          <w:rtl/>
        </w:rPr>
      </w:pPr>
      <w:r w:rsidRPr="00456662">
        <w:rPr>
          <w:rtl/>
        </w:rPr>
        <w:t>ولو كان بين الكتابة وبين ذات الكاتب مناسبة لدّلت الكتابة بهيئتها على شيء من صفات ذات الكاتب</w:t>
      </w:r>
      <w:r>
        <w:rPr>
          <w:rtl/>
        </w:rPr>
        <w:t>،</w:t>
      </w:r>
      <w:r w:rsidRPr="00456662">
        <w:rPr>
          <w:rtl/>
        </w:rPr>
        <w:t xml:space="preserve"> فلمّا لم تكن بينهما مناسبة بوجه من الوجوه دلّ على عدم الربط</w:t>
      </w:r>
      <w:r>
        <w:rPr>
          <w:rtl/>
        </w:rPr>
        <w:t>،</w:t>
      </w:r>
      <w:r w:rsidRPr="00456662">
        <w:rPr>
          <w:rtl/>
        </w:rPr>
        <w:t xml:space="preserve"> إلى أن قال : فمن عرف ما قلنا حصل له القطع بعدم الربط بين الأثر والذات.</w:t>
      </w:r>
    </w:p>
    <w:p w:rsidR="00F470B7" w:rsidRPr="00456662" w:rsidRDefault="00F470B7" w:rsidP="00596B52">
      <w:pPr>
        <w:pStyle w:val="libNormal"/>
        <w:rPr>
          <w:rtl/>
        </w:rPr>
      </w:pPr>
      <w:r w:rsidRPr="00456662">
        <w:rPr>
          <w:rtl/>
        </w:rPr>
        <w:t>وبيانه : أنّ «السراج» ضربه الله مثلا تامّا فيما نحن فيه</w:t>
      </w:r>
      <w:r>
        <w:rPr>
          <w:rtl/>
        </w:rPr>
        <w:t>،</w:t>
      </w:r>
      <w:r w:rsidRPr="00456662">
        <w:rPr>
          <w:rtl/>
        </w:rPr>
        <w:t xml:space="preserve"> فالنار آية الواجب عزّ وجلّ</w:t>
      </w:r>
      <w:r>
        <w:rPr>
          <w:rtl/>
        </w:rPr>
        <w:t>،</w:t>
      </w:r>
      <w:r w:rsidRPr="00456662">
        <w:rPr>
          <w:rtl/>
        </w:rPr>
        <w:t xml:space="preserve"> وحرارة النار آية المشيّة الّتي هي فعل الله</w:t>
      </w:r>
      <w:r>
        <w:rPr>
          <w:rtl/>
        </w:rPr>
        <w:t>،</w:t>
      </w:r>
      <w:r w:rsidRPr="00456662">
        <w:rPr>
          <w:rtl/>
        </w:rPr>
        <w:t xml:space="preserve"> وآية نور محمّد صلّى الله عليه وآله الدهن المتكلّس بحرارة النار حتّى صار دخانا واستنار ذلك الدهن بتلك الحرارة</w:t>
      </w:r>
      <w:r>
        <w:rPr>
          <w:rtl/>
        </w:rPr>
        <w:t>،</w:t>
      </w:r>
      <w:r w:rsidRPr="00456662">
        <w:rPr>
          <w:rtl/>
        </w:rPr>
        <w:t xml:space="preserve"> لأنّ نور محمّد صلّى الله عليه وآله يكون بفعل الله كما استنار الدخان بحرارة النار في السراج</w:t>
      </w:r>
      <w:r>
        <w:rPr>
          <w:rtl/>
        </w:rPr>
        <w:t>،</w:t>
      </w:r>
      <w:r w:rsidRPr="00456662">
        <w:rPr>
          <w:rtl/>
        </w:rPr>
        <w:t xml:space="preserve"> والأشعّة المنبعثة من آية الأشياء الموجودة من نور محمّد صلّى الله عليه وآله فكما أنّ الأشعّة لا ربط بينها وبين النار الّتي هي الحرارة واليبوسة الجوهريّان ؛ إذ لا يؤثّر فيها</w:t>
      </w:r>
      <w:r>
        <w:rPr>
          <w:rtl/>
        </w:rPr>
        <w:t>،</w:t>
      </w:r>
      <w:r w:rsidRPr="00456662">
        <w:rPr>
          <w:rtl/>
        </w:rPr>
        <w:t xml:space="preserve"> وإنّما الربط بين الأشعّة</w:t>
      </w:r>
    </w:p>
    <w:p w:rsidR="00F470B7" w:rsidRPr="00456662" w:rsidRDefault="00F470B7" w:rsidP="00930449">
      <w:pPr>
        <w:pStyle w:val="libNormal0"/>
        <w:rPr>
          <w:rtl/>
        </w:rPr>
      </w:pPr>
      <w:r>
        <w:rPr>
          <w:rtl/>
        </w:rPr>
        <w:br w:type="page"/>
      </w:r>
      <w:r w:rsidRPr="00456662">
        <w:rPr>
          <w:rtl/>
        </w:rPr>
        <w:lastRenderedPageBreak/>
        <w:t>وبين الشعلة الّتي هي الدخان المنفعل بالاستضاءة عن حرارة النار</w:t>
      </w:r>
      <w:r>
        <w:rPr>
          <w:rtl/>
        </w:rPr>
        <w:t>،</w:t>
      </w:r>
      <w:r w:rsidRPr="00456662">
        <w:rPr>
          <w:rtl/>
        </w:rPr>
        <w:t xml:space="preserve"> كذلك لا ربط بين الحوادث وبين المعبود بالحقّ عزّ وجلّ</w:t>
      </w:r>
      <w:r>
        <w:rPr>
          <w:rtl/>
        </w:rPr>
        <w:t>،</w:t>
      </w:r>
      <w:r w:rsidRPr="00456662">
        <w:rPr>
          <w:rtl/>
        </w:rPr>
        <w:t xml:space="preserve"> وإنّما الربط بين الحوادث وبين فعل الله الّذي آيته حرارة النار</w:t>
      </w:r>
      <w:r>
        <w:rPr>
          <w:rtl/>
        </w:rPr>
        <w:t>،</w:t>
      </w:r>
      <w:r w:rsidRPr="00456662">
        <w:rPr>
          <w:rtl/>
        </w:rPr>
        <w:t xml:space="preserve"> والمتعلّق به الّذي هو نور محمّد صلّى الله عليه وآله آيته الدهن المتكلّس حتّى صار دخانا واستضاء بحرارة النار</w:t>
      </w:r>
      <w:r>
        <w:rPr>
          <w:rtl/>
        </w:rPr>
        <w:t>،</w:t>
      </w:r>
      <w:r w:rsidRPr="00456662">
        <w:rPr>
          <w:rtl/>
        </w:rPr>
        <w:t xml:space="preserve"> فخلق الله من شعاعه حقائق الأشياء الّتي آيتها شعاع السراج الواقع على الأرض والجدر</w:t>
      </w:r>
      <w:r>
        <w:rPr>
          <w:rtl/>
        </w:rPr>
        <w:t>،</w:t>
      </w:r>
      <w:r w:rsidRPr="00456662">
        <w:rPr>
          <w:rtl/>
        </w:rPr>
        <w:t xml:space="preserve"> فإنّ الله خلقه من شعاع الشعلة المرئيّة من السراج.</w:t>
      </w:r>
    </w:p>
    <w:p w:rsidR="00F470B7" w:rsidRPr="00456662" w:rsidRDefault="00F470B7" w:rsidP="00596B52">
      <w:pPr>
        <w:pStyle w:val="libNormal"/>
        <w:rPr>
          <w:rtl/>
        </w:rPr>
      </w:pPr>
      <w:r w:rsidRPr="00456662">
        <w:rPr>
          <w:rtl/>
        </w:rPr>
        <w:t>ومن المعلوم المقطوع به أنّ الربط متحقّق بين الأشعّة الواقعة على الأرض والجدر وبين الشعلة المرئيّة الّتي هي الدخان المتكلّس من الدهن بحرارة النار ؛ استنير من حرارتها</w:t>
      </w:r>
      <w:r>
        <w:rPr>
          <w:rtl/>
        </w:rPr>
        <w:t>،</w:t>
      </w:r>
      <w:r w:rsidRPr="00456662">
        <w:rPr>
          <w:rtl/>
        </w:rPr>
        <w:t xml:space="preserve"> وبين الأشعة بعضها بالنسبة إلى بعض لا غير ذلك</w:t>
      </w:r>
      <w:r>
        <w:rPr>
          <w:rtl/>
        </w:rPr>
        <w:t>،</w:t>
      </w:r>
      <w:r w:rsidRPr="00456662">
        <w:rPr>
          <w:rtl/>
        </w:rPr>
        <w:t xml:space="preserve"> وليس بينها وبعضها وبين النار ربط في حال من الأحوال</w:t>
      </w:r>
      <w:r>
        <w:rPr>
          <w:rtl/>
        </w:rPr>
        <w:t>،</w:t>
      </w:r>
      <w:r w:rsidRPr="00456662">
        <w:rPr>
          <w:rtl/>
        </w:rPr>
        <w:t xml:space="preserve"> ولا نسبة ولا تعلّق</w:t>
      </w:r>
      <w:r>
        <w:rPr>
          <w:rtl/>
        </w:rPr>
        <w:t>،</w:t>
      </w:r>
      <w:r w:rsidRPr="00456662">
        <w:rPr>
          <w:rtl/>
        </w:rPr>
        <w:t xml:space="preserve"> وهذا آية ما نحن فيه فتفهّم. انتهى كلامه.</w:t>
      </w:r>
    </w:p>
    <w:p w:rsidR="00F470B7" w:rsidRPr="00456662" w:rsidRDefault="00F470B7" w:rsidP="00596B52">
      <w:pPr>
        <w:pStyle w:val="libNormal"/>
        <w:rPr>
          <w:rtl/>
        </w:rPr>
      </w:pPr>
      <w:r w:rsidRPr="00456662">
        <w:rPr>
          <w:rtl/>
        </w:rPr>
        <w:t>وللحكماء في مسألة الربط بين القديم والحادث كلمات مختلفة</w:t>
      </w:r>
      <w:r>
        <w:rPr>
          <w:rtl/>
        </w:rPr>
        <w:t>،</w:t>
      </w:r>
      <w:r w:rsidRPr="00456662">
        <w:rPr>
          <w:rtl/>
        </w:rPr>
        <w:t xml:space="preserve"> والأولى أن نطوي الكشح عن التحقيق في هذه المسألة</w:t>
      </w:r>
      <w:r>
        <w:rPr>
          <w:rtl/>
        </w:rPr>
        <w:t>،</w:t>
      </w:r>
      <w:r w:rsidRPr="00456662">
        <w:rPr>
          <w:rtl/>
        </w:rPr>
        <w:t xml:space="preserve"> وظنّي أنّها من السرّ المستسرّ</w:t>
      </w:r>
      <w:r>
        <w:rPr>
          <w:rtl/>
        </w:rPr>
        <w:t>،</w:t>
      </w:r>
      <w:r w:rsidRPr="00456662">
        <w:rPr>
          <w:rtl/>
        </w:rPr>
        <w:t xml:space="preserve"> والسرّ المقنّع بالسرّ</w:t>
      </w:r>
      <w:r>
        <w:rPr>
          <w:rtl/>
        </w:rPr>
        <w:t>،</w:t>
      </w:r>
      <w:r w:rsidRPr="00456662">
        <w:rPr>
          <w:rtl/>
        </w:rPr>
        <w:t xml:space="preserve"> فإنّ غاية ما ندركه في المقام هو إيجاده وخلقه</w:t>
      </w:r>
      <w:r>
        <w:rPr>
          <w:rtl/>
        </w:rPr>
        <w:t>،</w:t>
      </w:r>
      <w:r w:rsidRPr="00456662">
        <w:rPr>
          <w:rtl/>
        </w:rPr>
        <w:t xml:space="preserve"> وأمّا كيفيّة ذلك وحقيقته فلا يعلمها سوى الله ومن ارتضاه لعلمه ووحيه. ومرادنا ممّا ذكرناه في الجواب عن الإشكال المذكور : أنّ الذات من حيث إنّه ذات لا ينقص منه شيء</w:t>
      </w:r>
      <w:r>
        <w:rPr>
          <w:rtl/>
        </w:rPr>
        <w:t>،</w:t>
      </w:r>
      <w:r w:rsidRPr="00456662">
        <w:rPr>
          <w:rtl/>
        </w:rPr>
        <w:t xml:space="preserve"> ولا يزيد عليه شيء فهو هو كما كان في الأزل والآن كما كان</w:t>
      </w:r>
      <w:r>
        <w:rPr>
          <w:rtl/>
        </w:rPr>
        <w:t>،</w:t>
      </w:r>
      <w:r w:rsidRPr="00456662">
        <w:rPr>
          <w:rtl/>
        </w:rPr>
        <w:t xml:space="preserve"> وصدور الموجودات من مشيّته لا يوجب شيئا من ذلك سبحانه </w:t>
      </w:r>
      <w:r w:rsidRPr="00D02CEF">
        <w:rPr>
          <w:rStyle w:val="libAlaemChar"/>
          <w:rtl/>
        </w:rPr>
        <w:t>(</w:t>
      </w:r>
      <w:r w:rsidRPr="009E78CC">
        <w:rPr>
          <w:rStyle w:val="libAieChar"/>
          <w:rtl/>
        </w:rPr>
        <w:t>سُبْحانَهُ وَتَعالى عَمَّا يَصِفُونَ</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100.</w:t>
      </w:r>
    </w:p>
    <w:p w:rsidR="00F470B7" w:rsidRPr="00456662" w:rsidRDefault="00F470B7" w:rsidP="00086944">
      <w:pPr>
        <w:pStyle w:val="Heading2"/>
        <w:rPr>
          <w:rtl/>
        </w:rPr>
      </w:pPr>
      <w:r>
        <w:rPr>
          <w:rtl/>
        </w:rPr>
        <w:br w:type="page"/>
      </w:r>
      <w:bookmarkStart w:id="63" w:name="_Toc534540004"/>
      <w:r w:rsidRPr="00456662">
        <w:rPr>
          <w:rtl/>
        </w:rPr>
        <w:lastRenderedPageBreak/>
        <w:t>الآية الخامسة :</w:t>
      </w:r>
      <w:bookmarkEnd w:id="63"/>
    </w:p>
    <w:p w:rsidR="00F470B7" w:rsidRPr="00456662" w:rsidRDefault="00F470B7" w:rsidP="00596B52">
      <w:pPr>
        <w:pStyle w:val="libNormal"/>
        <w:rPr>
          <w:rtl/>
        </w:rPr>
      </w:pPr>
      <w:r w:rsidRPr="00456662">
        <w:rPr>
          <w:rtl/>
        </w:rPr>
        <w:t xml:space="preserve">قوله تعالى </w:t>
      </w:r>
      <w:r w:rsidRPr="00D02CEF">
        <w:rPr>
          <w:rStyle w:val="libAlaemChar"/>
          <w:rtl/>
        </w:rPr>
        <w:t>(</w:t>
      </w:r>
      <w:r w:rsidRPr="009E78CC">
        <w:rPr>
          <w:rStyle w:val="libAieChar"/>
          <w:rtl/>
        </w:rPr>
        <w:t>وَلَمْ يَكُنْ لَهُ كُفُواً أَحَدٌ</w:t>
      </w:r>
      <w:r w:rsidRPr="00D02CEF">
        <w:rPr>
          <w:rStyle w:val="libAlaemChar"/>
          <w:rtl/>
        </w:rPr>
        <w:t>)</w:t>
      </w:r>
      <w:r w:rsidRPr="00456662">
        <w:rPr>
          <w:rtl/>
        </w:rPr>
        <w:t xml:space="preserve"> قدّم المسند على المسند إليه</w:t>
      </w:r>
      <w:r>
        <w:rPr>
          <w:rtl/>
        </w:rPr>
        <w:t>،</w:t>
      </w:r>
      <w:r w:rsidRPr="00456662">
        <w:rPr>
          <w:rtl/>
        </w:rPr>
        <w:t xml:space="preserve"> لأنّ الغرض الأصليّ من عقد هذه الجملة نفي الكفو</w:t>
      </w:r>
      <w:r>
        <w:rPr>
          <w:rtl/>
        </w:rPr>
        <w:t>،</w:t>
      </w:r>
      <w:r w:rsidRPr="00456662">
        <w:rPr>
          <w:rtl/>
        </w:rPr>
        <w:t xml:space="preserve"> فيكون أهمّ كما أنّ المسند إليه قد يقدّم لذلك.</w:t>
      </w:r>
    </w:p>
    <w:p w:rsidR="00F470B7" w:rsidRPr="00456662" w:rsidRDefault="00F470B7" w:rsidP="00596B52">
      <w:pPr>
        <w:pStyle w:val="libNormal"/>
        <w:rPr>
          <w:rtl/>
        </w:rPr>
      </w:pPr>
      <w:r w:rsidRPr="00456662">
        <w:rPr>
          <w:rtl/>
        </w:rPr>
        <w:t>لا يقال : إنّ ما لم يكن في الماضي يمكن أن يكون في المستقبل</w:t>
      </w:r>
      <w:r>
        <w:rPr>
          <w:rtl/>
        </w:rPr>
        <w:t xml:space="preserve"> فـ </w:t>
      </w:r>
      <w:r w:rsidRPr="00456662">
        <w:rPr>
          <w:rtl/>
        </w:rPr>
        <w:t>«لم يكن» لا ينافيه «يكون» لما عرفته في جواب السؤال عن أنّ «لم يلد» لا ينافيه «يلد» في المستقبل من أنّ العلّة الثابتة في الماضي جارية في المستقبل</w:t>
      </w:r>
      <w:r>
        <w:rPr>
          <w:rtl/>
        </w:rPr>
        <w:t>،</w:t>
      </w:r>
      <w:r w:rsidRPr="00456662">
        <w:rPr>
          <w:rtl/>
        </w:rPr>
        <w:t xml:space="preserve"> هذا مع أنّ الماضي والمستقبل بالنسبة إلى الحقّ القديم سيّان</w:t>
      </w:r>
      <w:r>
        <w:rPr>
          <w:rtl/>
        </w:rPr>
        <w:t>،</w:t>
      </w:r>
      <w:r w:rsidRPr="00456662">
        <w:rPr>
          <w:rtl/>
        </w:rPr>
        <w:t xml:space="preserve"> كيف وهو خالق الزمان ومبدع أسبابه من الأفلاك وحركاتها</w:t>
      </w:r>
      <w:r>
        <w:rPr>
          <w:rtl/>
        </w:rPr>
        <w:t>،</w:t>
      </w:r>
      <w:r w:rsidRPr="00456662">
        <w:rPr>
          <w:rtl/>
        </w:rPr>
        <w:t xml:space="preserve"> فتأمّل.</w:t>
      </w:r>
    </w:p>
    <w:p w:rsidR="00F470B7" w:rsidRPr="00456662" w:rsidRDefault="00F470B7" w:rsidP="00596B52">
      <w:pPr>
        <w:pStyle w:val="libNormal"/>
        <w:rPr>
          <w:rtl/>
        </w:rPr>
      </w:pPr>
      <w:r w:rsidRPr="00456662">
        <w:rPr>
          <w:rtl/>
        </w:rPr>
        <w:t xml:space="preserve">وهذا السؤال لا يجري في </w:t>
      </w:r>
      <w:r w:rsidRPr="00D02CEF">
        <w:rPr>
          <w:rStyle w:val="libAlaemChar"/>
          <w:rtl/>
        </w:rPr>
        <w:t>(</w:t>
      </w:r>
      <w:r w:rsidRPr="009E78CC">
        <w:rPr>
          <w:rStyle w:val="libAieChar"/>
          <w:rtl/>
        </w:rPr>
        <w:t>وَلَمْ يُولَدْ</w:t>
      </w:r>
      <w:r w:rsidRPr="00D02CEF">
        <w:rPr>
          <w:rStyle w:val="libAlaemChar"/>
          <w:rtl/>
        </w:rPr>
        <w:t>)</w:t>
      </w:r>
      <w:r w:rsidRPr="00456662">
        <w:rPr>
          <w:rtl/>
        </w:rPr>
        <w:t xml:space="preserve"> فإنّ الموجود إذا كان لم يولد امتنع أن يولد ؛ بمعنى أن يوجد بالولادة بعد فرضه موجودا بنفسه</w:t>
      </w:r>
      <w:r>
        <w:rPr>
          <w:rtl/>
        </w:rPr>
        <w:t>،</w:t>
      </w:r>
      <w:r w:rsidRPr="00456662">
        <w:rPr>
          <w:rtl/>
        </w:rPr>
        <w:t xml:space="preserve"> وإنّما يصحّ ذلك في المعدوم سابقا</w:t>
      </w:r>
      <w:r>
        <w:rPr>
          <w:rtl/>
        </w:rPr>
        <w:t>،</w:t>
      </w:r>
      <w:r w:rsidRPr="00456662">
        <w:rPr>
          <w:rtl/>
        </w:rPr>
        <w:t xml:space="preserve"> والحقّ القديم أزليّ غير مسبوق بالعدم بالضرورة</w:t>
      </w:r>
      <w:r>
        <w:rPr>
          <w:rtl/>
        </w:rPr>
        <w:t>،</w:t>
      </w:r>
      <w:r w:rsidRPr="00456662">
        <w:rPr>
          <w:rtl/>
        </w:rPr>
        <w:t xml:space="preserve"> وفي المقام سؤال آخر وهو أنّ «له» ظرف لغو لتعلّقه</w:t>
      </w:r>
      <w:r>
        <w:rPr>
          <w:rtl/>
        </w:rPr>
        <w:t xml:space="preserve"> بـ </w:t>
      </w:r>
      <w:r w:rsidRPr="00456662">
        <w:rPr>
          <w:rtl/>
        </w:rPr>
        <w:t>«كفوا»</w:t>
      </w:r>
      <w:r>
        <w:rPr>
          <w:rtl/>
        </w:rPr>
        <w:t>.</w:t>
      </w:r>
    </w:p>
    <w:p w:rsidR="00F470B7" w:rsidRPr="00456662" w:rsidRDefault="00F470B7" w:rsidP="00596B52">
      <w:pPr>
        <w:pStyle w:val="libNormal"/>
        <w:rPr>
          <w:rtl/>
        </w:rPr>
      </w:pPr>
      <w:r w:rsidRPr="00456662">
        <w:rPr>
          <w:rtl/>
        </w:rPr>
        <w:t>وقد نصّ سيبويه على أنّ الظرف الّذي هو غير مستقرّ يؤخّر في الكلام العربيّ الفصيح ولا يقدّم</w:t>
      </w:r>
      <w:r>
        <w:rPr>
          <w:rtl/>
        </w:rPr>
        <w:t>،</w:t>
      </w:r>
      <w:r w:rsidRPr="00456662">
        <w:rPr>
          <w:rtl/>
        </w:rPr>
        <w:t xml:space="preserve"> فكيف قدّم في هذا الكلام مع كونه أفصح الكلام</w:t>
      </w:r>
      <w:r>
        <w:rPr>
          <w:rtl/>
        </w:rPr>
        <w:t>؟!</w:t>
      </w:r>
      <w:r w:rsidRPr="00456662">
        <w:rPr>
          <w:rtl/>
        </w:rPr>
        <w:t xml:space="preserve"> وقد نقل : إنّ بعض العرب كان يقرأ «ولم يكن أحد كفوا له» </w:t>
      </w:r>
      <w:r w:rsidRPr="00D02CEF">
        <w:rPr>
          <w:rStyle w:val="libFootnotenumChar"/>
          <w:rtl/>
        </w:rPr>
        <w:t>(1)</w:t>
      </w:r>
      <w:r>
        <w:rPr>
          <w:rtl/>
        </w:rPr>
        <w:t>.</w:t>
      </w:r>
    </w:p>
    <w:p w:rsidR="00F470B7" w:rsidRPr="00456662" w:rsidRDefault="00F470B7" w:rsidP="00596B52">
      <w:pPr>
        <w:pStyle w:val="libNormal"/>
        <w:rPr>
          <w:rtl/>
        </w:rPr>
      </w:pPr>
      <w:r w:rsidRPr="00456662">
        <w:rPr>
          <w:rtl/>
        </w:rPr>
        <w:t>وقد أجاب عنه الزمخشريّ في الكشّاف بأنّ هذا الكلام إنّما سيق لنفي المكافأة عن ذات الباري سبحانه</w:t>
      </w:r>
      <w:r>
        <w:rPr>
          <w:rtl/>
        </w:rPr>
        <w:t>،</w:t>
      </w:r>
      <w:r w:rsidRPr="00456662">
        <w:rPr>
          <w:rtl/>
        </w:rPr>
        <w:t xml:space="preserve"> وهذا المعنى مصبّه ومركزه هو هذا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الكشّاف 4 : 818.</w:t>
      </w:r>
    </w:p>
    <w:p w:rsidR="00F470B7" w:rsidRPr="00456662" w:rsidRDefault="00F470B7" w:rsidP="00930449">
      <w:pPr>
        <w:pStyle w:val="libNormal0"/>
        <w:rPr>
          <w:rtl/>
        </w:rPr>
      </w:pPr>
      <w:r>
        <w:rPr>
          <w:rtl/>
        </w:rPr>
        <w:br w:type="page"/>
      </w:r>
      <w:r w:rsidRPr="00456662">
        <w:rPr>
          <w:rtl/>
        </w:rPr>
        <w:lastRenderedPageBreak/>
        <w:t>الظرف</w:t>
      </w:r>
      <w:r>
        <w:rPr>
          <w:rtl/>
        </w:rPr>
        <w:t>،</w:t>
      </w:r>
      <w:r w:rsidRPr="00456662">
        <w:rPr>
          <w:rtl/>
        </w:rPr>
        <w:t xml:space="preserve"> فكان لذلك أهمّ شيء وأعناه وأحقّه بالتقدّم وأحراه </w:t>
      </w:r>
      <w:r w:rsidRPr="00D02CEF">
        <w:rPr>
          <w:rStyle w:val="libFootnotenumChar"/>
          <w:rtl/>
        </w:rPr>
        <w:t>(1)</w:t>
      </w:r>
      <w:r>
        <w:rPr>
          <w:rtl/>
        </w:rPr>
        <w:t>.</w:t>
      </w:r>
    </w:p>
    <w:p w:rsidR="00F470B7" w:rsidRPr="00456662" w:rsidRDefault="00F470B7" w:rsidP="00596B52">
      <w:pPr>
        <w:pStyle w:val="libNormal"/>
        <w:rPr>
          <w:rtl/>
        </w:rPr>
      </w:pPr>
      <w:r w:rsidRPr="00456662">
        <w:rPr>
          <w:rtl/>
        </w:rPr>
        <w:t>وإلى هذا يرجع ما ذكره آخر من أنّ الغرض الّذي سيقت له الآية نفي المكافأة والمساواة عن ذات الله</w:t>
      </w:r>
      <w:r>
        <w:rPr>
          <w:rtl/>
        </w:rPr>
        <w:t>،</w:t>
      </w:r>
      <w:r w:rsidRPr="00456662">
        <w:rPr>
          <w:rtl/>
        </w:rPr>
        <w:t xml:space="preserve"> فكان تقديم المكافأة المقصود بأن يسلب عنه أولى. قال : ثمّ</w:t>
      </w:r>
      <w:r>
        <w:rPr>
          <w:rtl/>
        </w:rPr>
        <w:t xml:space="preserve"> لمـــّـا </w:t>
      </w:r>
      <w:r w:rsidRPr="00456662">
        <w:rPr>
          <w:rtl/>
        </w:rPr>
        <w:t>قدّمت لتسلب ذكر معها الظرف ليبيّن الذات المقدّسة بسلب المكافأة. انتهى.</w:t>
      </w:r>
    </w:p>
    <w:p w:rsidR="00F470B7" w:rsidRDefault="00F470B7" w:rsidP="00596B52">
      <w:pPr>
        <w:pStyle w:val="libNormal"/>
        <w:rPr>
          <w:rtl/>
        </w:rPr>
      </w:pPr>
      <w:r w:rsidRPr="00456662">
        <w:rPr>
          <w:rtl/>
        </w:rPr>
        <w:t>وفي تفسير البيضاويّ : وكان أصله أن يؤخّر الظرف لأنّه صلة «كفوا» ؛ لكن</w:t>
      </w:r>
      <w:r>
        <w:rPr>
          <w:rtl/>
        </w:rPr>
        <w:t xml:space="preserve"> لمـــّـا </w:t>
      </w:r>
      <w:r w:rsidRPr="00456662">
        <w:rPr>
          <w:rtl/>
        </w:rPr>
        <w:t>كان المقصود نفي المكافأة عن ذاته تعالى قدّم تقديما للأهمّ</w:t>
      </w:r>
      <w:r>
        <w:rPr>
          <w:rtl/>
        </w:rPr>
        <w:t>،</w:t>
      </w:r>
      <w:r w:rsidRPr="00456662">
        <w:rPr>
          <w:rtl/>
        </w:rPr>
        <w:t xml:space="preserve"> ويجوز أن يكون حالا من المستكنّ في «كفوا» أو خبرا</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Pr>
          <w:rtl/>
        </w:rPr>
        <w:t>و «</w:t>
      </w:r>
      <w:r w:rsidRPr="00456662">
        <w:rPr>
          <w:rtl/>
        </w:rPr>
        <w:t>الكفو» بضمّ الكاف والفاء</w:t>
      </w:r>
      <w:r>
        <w:rPr>
          <w:rtl/>
        </w:rPr>
        <w:t>،</w:t>
      </w:r>
      <w:r w:rsidRPr="00456662">
        <w:rPr>
          <w:rtl/>
        </w:rPr>
        <w:t xml:space="preserve"> وبضمّ الكاف وسكون الفاء</w:t>
      </w:r>
      <w:r>
        <w:rPr>
          <w:rtl/>
        </w:rPr>
        <w:t>،</w:t>
      </w:r>
      <w:r w:rsidRPr="00456662">
        <w:rPr>
          <w:rtl/>
        </w:rPr>
        <w:t xml:space="preserve"> وبكسر الكاف وسكون الفاء</w:t>
      </w:r>
      <w:r>
        <w:rPr>
          <w:rtl/>
        </w:rPr>
        <w:t>،</w:t>
      </w:r>
      <w:r w:rsidRPr="00456662">
        <w:rPr>
          <w:rtl/>
        </w:rPr>
        <w:t xml:space="preserve"> وكلّ ذلك بالواو في آخره</w:t>
      </w:r>
      <w:r>
        <w:rPr>
          <w:rtl/>
        </w:rPr>
        <w:t>،</w:t>
      </w:r>
      <w:r w:rsidRPr="00456662">
        <w:rPr>
          <w:rtl/>
        </w:rPr>
        <w:t xml:space="preserve"> أو الهمزة بقلبها «واوا» في الأوّل : المثل والنظير</w:t>
      </w:r>
      <w:r>
        <w:rPr>
          <w:rtl/>
        </w:rPr>
        <w:t>،</w:t>
      </w:r>
      <w:r w:rsidRPr="00456662">
        <w:rPr>
          <w:rtl/>
        </w:rPr>
        <w:t xml:space="preserve"> والمصدر «الكفاءة» بالفتح والمدّ</w:t>
      </w:r>
      <w:r>
        <w:rPr>
          <w:rtl/>
        </w:rPr>
        <w:t>،</w:t>
      </w:r>
      <w:r w:rsidRPr="00456662">
        <w:rPr>
          <w:rtl/>
        </w:rPr>
        <w:t xml:space="preserve"> ويقال : «لا كفأ له» بالكسر ؛ أي لا نظير له</w:t>
      </w:r>
      <w:r>
        <w:rPr>
          <w:rtl/>
        </w:rPr>
        <w:t>،</w:t>
      </w:r>
      <w:r w:rsidRPr="00456662">
        <w:rPr>
          <w:rtl/>
        </w:rPr>
        <w:t xml:space="preserve"> ويقال : هذان متكافئان ؛ أي متساويان</w:t>
      </w:r>
      <w:r>
        <w:rPr>
          <w:rtl/>
        </w:rPr>
        <w:t>،</w:t>
      </w:r>
      <w:r w:rsidRPr="00456662">
        <w:rPr>
          <w:rtl/>
        </w:rPr>
        <w:t xml:space="preserve"> قال :</w:t>
      </w:r>
    </w:p>
    <w:p w:rsidR="00F470B7" w:rsidRDefault="00F470B7" w:rsidP="00D02CEF">
      <w:pPr>
        <w:pStyle w:val="libCenter"/>
        <w:rPr>
          <w:rFonts w:hint="cs"/>
          <w:rtl/>
        </w:rPr>
      </w:pPr>
      <w:r w:rsidRPr="00456662">
        <w:rPr>
          <w:rtl/>
        </w:rPr>
        <w:t>الناس من جهة التمثال أكفاء</w:t>
      </w:r>
    </w:p>
    <w:p w:rsidR="00F470B7" w:rsidRPr="00456662" w:rsidRDefault="00F470B7" w:rsidP="00596B52">
      <w:pPr>
        <w:pStyle w:val="libNormal"/>
        <w:rPr>
          <w:rtl/>
        </w:rPr>
      </w:pPr>
      <w:r w:rsidRPr="00456662">
        <w:rPr>
          <w:rtl/>
        </w:rPr>
        <w:t>أي : أمثال وأشباه.</w:t>
      </w:r>
    </w:p>
    <w:p w:rsidR="00F470B7" w:rsidRPr="00456662" w:rsidRDefault="00F470B7" w:rsidP="00596B52">
      <w:pPr>
        <w:pStyle w:val="libNormal"/>
        <w:rPr>
          <w:rtl/>
        </w:rPr>
      </w:pPr>
      <w:r w:rsidRPr="00456662">
        <w:rPr>
          <w:rtl/>
        </w:rPr>
        <w:t xml:space="preserve">وفي تفسير الصادقيّ : </w:t>
      </w:r>
      <w:r w:rsidRPr="00D02CEF">
        <w:rPr>
          <w:rStyle w:val="libAlaemChar"/>
          <w:rtl/>
        </w:rPr>
        <w:t>(</w:t>
      </w:r>
      <w:r w:rsidRPr="009E78CC">
        <w:rPr>
          <w:rStyle w:val="libAieChar"/>
          <w:rtl/>
        </w:rPr>
        <w:t>وَلَمْ يَكُنْ لَهُ كُفُواً أَحَدٌ</w:t>
      </w:r>
      <w:r w:rsidRPr="00D02CEF">
        <w:rPr>
          <w:rStyle w:val="libAlaemChar"/>
          <w:rtl/>
        </w:rPr>
        <w:t>)</w:t>
      </w:r>
      <w:r w:rsidRPr="00456662">
        <w:rPr>
          <w:rtl/>
        </w:rPr>
        <w:t xml:space="preserve"> يقول ليس له شبه</w:t>
      </w:r>
      <w:r>
        <w:rPr>
          <w:rtl/>
        </w:rPr>
        <w:t>،</w:t>
      </w:r>
      <w:r w:rsidRPr="00456662">
        <w:rPr>
          <w:rtl/>
        </w:rPr>
        <w:t xml:space="preserve"> ولا مثل</w:t>
      </w:r>
      <w:r>
        <w:rPr>
          <w:rtl/>
        </w:rPr>
        <w:t>،</w:t>
      </w:r>
      <w:r w:rsidRPr="00456662">
        <w:rPr>
          <w:rtl/>
        </w:rPr>
        <w:t xml:space="preserve"> ولا عديل</w:t>
      </w:r>
      <w:r>
        <w:rPr>
          <w:rtl/>
        </w:rPr>
        <w:t>،</w:t>
      </w:r>
      <w:r w:rsidRPr="00456662">
        <w:rPr>
          <w:rtl/>
        </w:rPr>
        <w:t xml:space="preserve"> ولا يكافئه أحد من خلقه بما أنعم عليه من فضله. انتهى.</w:t>
      </w:r>
    </w:p>
    <w:p w:rsidR="00F470B7" w:rsidRPr="00456662" w:rsidRDefault="00F470B7" w:rsidP="00596B52">
      <w:pPr>
        <w:pStyle w:val="libNormal"/>
        <w:rPr>
          <w:rtl/>
        </w:rPr>
      </w:pPr>
      <w:r w:rsidRPr="00456662">
        <w:rPr>
          <w:rtl/>
        </w:rPr>
        <w:t>وفي الكلام الأخير دلالة على أنّه يراد أيضا بنفي الكفو المكافأة والمجازاة بالإحسان</w:t>
      </w:r>
      <w:r>
        <w:rPr>
          <w:rtl/>
        </w:rPr>
        <w:t>،</w:t>
      </w:r>
      <w:r w:rsidRPr="00456662">
        <w:rPr>
          <w:rtl/>
        </w:rPr>
        <w:t xml:space="preserve"> فإنّ نعماءه لا تحصى</w:t>
      </w:r>
      <w:r>
        <w:rPr>
          <w:rtl/>
        </w:rPr>
        <w:t>،</w:t>
      </w:r>
      <w:r w:rsidRPr="00456662">
        <w:rPr>
          <w:rtl/>
        </w:rPr>
        <w:t xml:space="preserve"> وآلاءه لا تستقصى</w:t>
      </w:r>
      <w:r>
        <w:rPr>
          <w:rtl/>
        </w:rPr>
        <w:t>،</w:t>
      </w:r>
      <w:r w:rsidRPr="00456662">
        <w:rPr>
          <w:rtl/>
        </w:rPr>
        <w:t xml:space="preserve"> ومواهبه لا تجازى</w:t>
      </w:r>
      <w:r>
        <w:rPr>
          <w:rtl/>
        </w:rPr>
        <w:t>،</w:t>
      </w:r>
      <w:r w:rsidRPr="00456662">
        <w:rPr>
          <w:rtl/>
        </w:rPr>
        <w:t xml:space="preserve"> فتدبّر.</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818</w:t>
      </w:r>
      <w:r>
        <w:rPr>
          <w:rtl/>
        </w:rPr>
        <w:t xml:space="preserve"> ـ </w:t>
      </w:r>
      <w:r w:rsidRPr="00456662">
        <w:rPr>
          <w:rtl/>
        </w:rPr>
        <w:t>819.</w:t>
      </w:r>
    </w:p>
    <w:p w:rsidR="00F470B7" w:rsidRPr="00456662" w:rsidRDefault="00F470B7" w:rsidP="002F2D66">
      <w:pPr>
        <w:pStyle w:val="libFootnote0"/>
        <w:rPr>
          <w:rtl/>
        </w:rPr>
      </w:pPr>
      <w:r>
        <w:rPr>
          <w:rtl/>
        </w:rPr>
        <w:t>(</w:t>
      </w:r>
      <w:r w:rsidRPr="00456662">
        <w:rPr>
          <w:rtl/>
        </w:rPr>
        <w:t>2) أنوار التنزيل وأسرار التأويل 2 : 631.</w:t>
      </w:r>
    </w:p>
    <w:p w:rsidR="00F470B7" w:rsidRPr="00456662" w:rsidRDefault="00F470B7" w:rsidP="00596B52">
      <w:pPr>
        <w:pStyle w:val="libNormal"/>
        <w:rPr>
          <w:rtl/>
        </w:rPr>
      </w:pPr>
      <w:r>
        <w:rPr>
          <w:rtl/>
        </w:rPr>
        <w:br w:type="page"/>
      </w:r>
      <w:r w:rsidRPr="00456662">
        <w:rPr>
          <w:rtl/>
        </w:rPr>
        <w:lastRenderedPageBreak/>
        <w:t>ويحتمل أن يكون من الكفاءة في النكاح</w:t>
      </w:r>
      <w:r>
        <w:rPr>
          <w:rtl/>
        </w:rPr>
        <w:t>،</w:t>
      </w:r>
      <w:r w:rsidRPr="00456662">
        <w:rPr>
          <w:rtl/>
        </w:rPr>
        <w:t xml:space="preserve"> فتكون هذه الجملة تقريرا لما تدلّ عليه السابقة من أنّه تعالى لم يلد</w:t>
      </w:r>
      <w:r>
        <w:rPr>
          <w:rtl/>
        </w:rPr>
        <w:t>،</w:t>
      </w:r>
      <w:r w:rsidRPr="00456662">
        <w:rPr>
          <w:rtl/>
        </w:rPr>
        <w:t xml:space="preserve"> فإنّه لو صحّ له ذلك لزم أن تكون له صاحبة كفوا له وليست البتّة.</w:t>
      </w:r>
    </w:p>
    <w:p w:rsidR="00F470B7" w:rsidRPr="00456662" w:rsidRDefault="00F470B7" w:rsidP="00596B52">
      <w:pPr>
        <w:pStyle w:val="libNormal"/>
        <w:rPr>
          <w:rtl/>
        </w:rPr>
      </w:pPr>
      <w:r w:rsidRPr="00456662">
        <w:rPr>
          <w:rtl/>
        </w:rPr>
        <w:t xml:space="preserve">وفي حديث وهب </w:t>
      </w:r>
      <w:r w:rsidRPr="00D02CEF">
        <w:rPr>
          <w:rStyle w:val="libAlaemChar"/>
          <w:rtl/>
        </w:rPr>
        <w:t>(</w:t>
      </w:r>
      <w:r w:rsidRPr="009E78CC">
        <w:rPr>
          <w:rStyle w:val="libAieChar"/>
          <w:rtl/>
        </w:rPr>
        <w:t>وَلَمْ يَكُنْ لَهُ كُفُواً أَحَدٌ</w:t>
      </w:r>
      <w:r w:rsidRPr="00D02CEF">
        <w:rPr>
          <w:rStyle w:val="libAlaemChar"/>
          <w:rtl/>
        </w:rPr>
        <w:t>)</w:t>
      </w:r>
      <w:r w:rsidRPr="00456662">
        <w:rPr>
          <w:rtl/>
        </w:rPr>
        <w:t xml:space="preserve"> فيعازه في سلطانه </w:t>
      </w:r>
      <w:r w:rsidRPr="00D02CEF">
        <w:rPr>
          <w:rStyle w:val="libFootnotenumChar"/>
          <w:rtl/>
        </w:rPr>
        <w:t>(1)</w:t>
      </w:r>
      <w:r>
        <w:rPr>
          <w:rtl/>
        </w:rPr>
        <w:t>.</w:t>
      </w:r>
      <w:r>
        <w:rPr>
          <w:rFonts w:hint="cs"/>
          <w:rtl/>
        </w:rPr>
        <w:t xml:space="preserve"> </w:t>
      </w:r>
      <w:r w:rsidRPr="00456662">
        <w:rPr>
          <w:rtl/>
        </w:rPr>
        <w:t>انتهى ؛ أي فيخاصمه فيه.</w:t>
      </w:r>
    </w:p>
    <w:p w:rsidR="00F470B7" w:rsidRPr="00456662" w:rsidRDefault="00F470B7" w:rsidP="00596B52">
      <w:pPr>
        <w:pStyle w:val="libNormal"/>
        <w:rPr>
          <w:rtl/>
        </w:rPr>
      </w:pPr>
      <w:r w:rsidRPr="00456662">
        <w:rPr>
          <w:rtl/>
        </w:rPr>
        <w:t>وفي رواية المفضّل بن عمر عن الصادق عليه السلام قال : من شبّه الله بخلقه فهو مشرك</w:t>
      </w:r>
      <w:r>
        <w:rPr>
          <w:rtl/>
        </w:rPr>
        <w:t>،</w:t>
      </w:r>
      <w:r w:rsidRPr="00456662">
        <w:rPr>
          <w:rtl/>
        </w:rPr>
        <w:t xml:space="preserve"> إنّ الله تبارك وتعالى لا يشبه شيئا</w:t>
      </w:r>
      <w:r>
        <w:rPr>
          <w:rtl/>
        </w:rPr>
        <w:t>،</w:t>
      </w:r>
      <w:r w:rsidRPr="00456662">
        <w:rPr>
          <w:rtl/>
        </w:rPr>
        <w:t xml:space="preserve"> ولا يشبهه شيء</w:t>
      </w:r>
      <w:r>
        <w:rPr>
          <w:rtl/>
        </w:rPr>
        <w:t>،</w:t>
      </w:r>
      <w:r w:rsidRPr="00456662">
        <w:rPr>
          <w:rtl/>
        </w:rPr>
        <w:t xml:space="preserve"> وكلّما وقع في الوهم فهو بخلافه </w:t>
      </w:r>
      <w:r w:rsidRPr="00D02CEF">
        <w:rPr>
          <w:rStyle w:val="libFootnotenumChar"/>
          <w:rtl/>
        </w:rPr>
        <w:t>(2)</w:t>
      </w:r>
      <w:r>
        <w:rPr>
          <w:rtl/>
        </w:rPr>
        <w:t>.</w:t>
      </w:r>
    </w:p>
    <w:p w:rsidR="00F470B7" w:rsidRPr="00456662" w:rsidRDefault="00F470B7" w:rsidP="00596B52">
      <w:pPr>
        <w:pStyle w:val="libNormal"/>
        <w:rPr>
          <w:rtl/>
        </w:rPr>
      </w:pPr>
      <w:r w:rsidRPr="00456662">
        <w:rPr>
          <w:rtl/>
        </w:rPr>
        <w:t>قال الصدوق رحمه الله في توحيده : الدليل على أنّ الله سبحانه لا يشبه شيئا من خلقه من جهة من الجهات أنّه لا جهة لشيء من أفعاله إلّا محدثة</w:t>
      </w:r>
      <w:r>
        <w:rPr>
          <w:rtl/>
        </w:rPr>
        <w:t>،</w:t>
      </w:r>
      <w:r w:rsidRPr="00456662">
        <w:rPr>
          <w:rtl/>
        </w:rPr>
        <w:t xml:space="preserve"> ولا جهة محدثة إلّا وهي تدلّ على حدوث من هي له</w:t>
      </w:r>
      <w:r>
        <w:rPr>
          <w:rtl/>
        </w:rPr>
        <w:t>،</w:t>
      </w:r>
      <w:r w:rsidRPr="00456662">
        <w:rPr>
          <w:rtl/>
        </w:rPr>
        <w:t xml:space="preserve"> فلو كان الله جلّ ثناؤه يشبه شيئا منها لدلّت على </w:t>
      </w:r>
      <w:r>
        <w:rPr>
          <w:rtl/>
        </w:rPr>
        <w:t>[</w:t>
      </w:r>
      <w:r w:rsidRPr="00456662">
        <w:rPr>
          <w:rtl/>
        </w:rPr>
        <w:t>حدوثه من حيث دلّت على</w:t>
      </w:r>
      <w:r>
        <w:rPr>
          <w:rtl/>
        </w:rPr>
        <w:t>]</w:t>
      </w:r>
      <w:r w:rsidRPr="00456662">
        <w:rPr>
          <w:rtl/>
        </w:rPr>
        <w:t xml:space="preserve"> </w:t>
      </w:r>
      <w:r w:rsidRPr="00D02CEF">
        <w:rPr>
          <w:rStyle w:val="libFootnotenumChar"/>
          <w:rtl/>
        </w:rPr>
        <w:t>(3)</w:t>
      </w:r>
      <w:r w:rsidRPr="00456662">
        <w:rPr>
          <w:rtl/>
        </w:rPr>
        <w:t xml:space="preserve"> حدوث من هي له </w:t>
      </w:r>
      <w:r w:rsidRPr="00D02CEF">
        <w:rPr>
          <w:rStyle w:val="libFootnotenumChar"/>
          <w:rtl/>
        </w:rPr>
        <w:t>(4)</w:t>
      </w:r>
      <w:r>
        <w:rPr>
          <w:rtl/>
        </w:rPr>
        <w:t>،</w:t>
      </w:r>
      <w:r w:rsidRPr="00456662">
        <w:rPr>
          <w:rtl/>
        </w:rPr>
        <w:t xml:space="preserve"> إذ المتماثلان في العقول يقتضيان حكما واحدا من حيث تماثلا منها </w:t>
      </w:r>
      <w:r w:rsidRPr="00D02CEF">
        <w:rPr>
          <w:rStyle w:val="libFootnotenumChar"/>
          <w:rtl/>
        </w:rPr>
        <w:t>(5)</w:t>
      </w:r>
      <w:r>
        <w:rPr>
          <w:rtl/>
        </w:rPr>
        <w:t>،</w:t>
      </w:r>
      <w:r w:rsidRPr="00456662">
        <w:rPr>
          <w:rtl/>
        </w:rPr>
        <w:t xml:space="preserve"> وقد قام الدليل على أنّ الله عزّ وجلّ قديم</w:t>
      </w:r>
      <w:r>
        <w:rPr>
          <w:rtl/>
        </w:rPr>
        <w:t>،</w:t>
      </w:r>
      <w:r w:rsidRPr="00456662">
        <w:rPr>
          <w:rtl/>
        </w:rPr>
        <w:t xml:space="preserve"> ومحال أن يكون قديما من جهة وحادثا من اخرى</w:t>
      </w:r>
      <w:r>
        <w:rPr>
          <w:rtl/>
        </w:rPr>
        <w:t>،</w:t>
      </w:r>
      <w:r w:rsidRPr="00456662">
        <w:rPr>
          <w:rtl/>
        </w:rPr>
        <w:t xml:space="preserve"> ومن الدليل على أنّه تعالى </w:t>
      </w:r>
      <w:r w:rsidRPr="00D02CEF">
        <w:rPr>
          <w:rStyle w:val="libFootnotenumChar"/>
          <w:rtl/>
        </w:rPr>
        <w:t>(6)</w:t>
      </w:r>
      <w:r w:rsidRPr="00456662">
        <w:rPr>
          <w:rtl/>
        </w:rPr>
        <w:t xml:space="preserve"> قديم أنّه لو كان حادثا لوجب أن</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التوحيد : 92.</w:t>
      </w:r>
    </w:p>
    <w:p w:rsidR="00F470B7" w:rsidRPr="00456662" w:rsidRDefault="00F470B7" w:rsidP="002F2D66">
      <w:pPr>
        <w:pStyle w:val="libFootnote0"/>
        <w:rPr>
          <w:rtl/>
        </w:rPr>
      </w:pPr>
      <w:r>
        <w:rPr>
          <w:rtl/>
        </w:rPr>
        <w:t>(</w:t>
      </w:r>
      <w:r w:rsidRPr="00456662">
        <w:rPr>
          <w:rtl/>
        </w:rPr>
        <w:t>2) بحار الأنوار 3 : 299.</w:t>
      </w:r>
    </w:p>
    <w:p w:rsidR="00F470B7" w:rsidRPr="00456662" w:rsidRDefault="00F470B7" w:rsidP="002F2D66">
      <w:pPr>
        <w:pStyle w:val="libFootnote0"/>
        <w:rPr>
          <w:rtl/>
        </w:rPr>
      </w:pPr>
      <w:r>
        <w:rPr>
          <w:rtl/>
        </w:rPr>
        <w:t>(</w:t>
      </w:r>
      <w:r w:rsidRPr="00456662">
        <w:rPr>
          <w:rtl/>
        </w:rPr>
        <w:t>3) أضفناه من المصدر.</w:t>
      </w:r>
    </w:p>
    <w:p w:rsidR="00F470B7" w:rsidRPr="00456662" w:rsidRDefault="00F470B7" w:rsidP="002F2D66">
      <w:pPr>
        <w:pStyle w:val="libFootnote0"/>
        <w:rPr>
          <w:rtl/>
        </w:rPr>
      </w:pPr>
      <w:r>
        <w:rPr>
          <w:rtl/>
        </w:rPr>
        <w:t>(</w:t>
      </w:r>
      <w:r w:rsidRPr="00456662">
        <w:rPr>
          <w:rtl/>
        </w:rPr>
        <w:t>4) أي : لو كان يشبه شيئا من أفعاله لكان له جهة محدثة</w:t>
      </w:r>
      <w:r>
        <w:rPr>
          <w:rtl/>
        </w:rPr>
        <w:t>،</w:t>
      </w:r>
      <w:r w:rsidRPr="00456662">
        <w:rPr>
          <w:rtl/>
        </w:rPr>
        <w:t xml:space="preserve"> ولدلّت تلك الجهة على حدوثه كما دلّت على حدوث من هي له.</w:t>
      </w:r>
    </w:p>
    <w:p w:rsidR="00F470B7" w:rsidRPr="00456662" w:rsidRDefault="00F470B7" w:rsidP="002F2D66">
      <w:pPr>
        <w:pStyle w:val="libFootnote0"/>
        <w:rPr>
          <w:rtl/>
        </w:rPr>
      </w:pPr>
      <w:r>
        <w:rPr>
          <w:rtl/>
        </w:rPr>
        <w:t>(</w:t>
      </w:r>
      <w:r w:rsidRPr="00456662">
        <w:rPr>
          <w:rtl/>
        </w:rPr>
        <w:t>5) أي : من جهة من الجهات.</w:t>
      </w:r>
    </w:p>
    <w:p w:rsidR="00F470B7" w:rsidRPr="00456662" w:rsidRDefault="00F470B7" w:rsidP="002F2D66">
      <w:pPr>
        <w:pStyle w:val="libFootnote0"/>
        <w:rPr>
          <w:rtl/>
        </w:rPr>
      </w:pPr>
      <w:r>
        <w:rPr>
          <w:rtl/>
        </w:rPr>
        <w:t>(</w:t>
      </w:r>
      <w:r w:rsidRPr="00456662">
        <w:rPr>
          <w:rtl/>
        </w:rPr>
        <w:t>6) في المصدر : أنّ الله تبارك وتعالى.</w:t>
      </w:r>
    </w:p>
    <w:p w:rsidR="00F470B7" w:rsidRPr="00456662" w:rsidRDefault="00F470B7" w:rsidP="00930449">
      <w:pPr>
        <w:pStyle w:val="libNormal0"/>
        <w:rPr>
          <w:rtl/>
        </w:rPr>
      </w:pPr>
      <w:r>
        <w:rPr>
          <w:rtl/>
        </w:rPr>
        <w:br w:type="page"/>
      </w:r>
      <w:r w:rsidRPr="00456662">
        <w:rPr>
          <w:rtl/>
        </w:rPr>
        <w:lastRenderedPageBreak/>
        <w:t>يكون له محدث</w:t>
      </w:r>
      <w:r>
        <w:rPr>
          <w:rtl/>
        </w:rPr>
        <w:t>،</w:t>
      </w:r>
      <w:r w:rsidRPr="00456662">
        <w:rPr>
          <w:rtl/>
        </w:rPr>
        <w:t xml:space="preserve"> لأنّ الفعل لا يكون إلّا بفاعل</w:t>
      </w:r>
      <w:r>
        <w:rPr>
          <w:rtl/>
        </w:rPr>
        <w:t>،</w:t>
      </w:r>
      <w:r w:rsidRPr="00456662">
        <w:rPr>
          <w:rtl/>
        </w:rPr>
        <w:t xml:space="preserve"> ولكان القول في محدثه كالقول فيه</w:t>
      </w:r>
      <w:r>
        <w:rPr>
          <w:rtl/>
        </w:rPr>
        <w:t>،</w:t>
      </w:r>
      <w:r w:rsidRPr="00456662">
        <w:rPr>
          <w:rtl/>
        </w:rPr>
        <w:t xml:space="preserve"> وفي هذا وجود حادث قبل حادث </w:t>
      </w:r>
      <w:r>
        <w:rPr>
          <w:rtl/>
        </w:rPr>
        <w:t>[</w:t>
      </w:r>
      <w:r w:rsidRPr="00456662">
        <w:rPr>
          <w:rtl/>
        </w:rPr>
        <w:t>لا إلى أوّل</w:t>
      </w:r>
      <w:r>
        <w:rPr>
          <w:rtl/>
        </w:rPr>
        <w:t>،</w:t>
      </w:r>
      <w:r w:rsidRPr="00456662">
        <w:rPr>
          <w:rtl/>
        </w:rPr>
        <w:t xml:space="preserve"> وفي هذا محال</w:t>
      </w:r>
      <w:r>
        <w:rPr>
          <w:rtl/>
        </w:rPr>
        <w:t>]</w:t>
      </w:r>
      <w:r w:rsidRPr="00456662">
        <w:rPr>
          <w:rtl/>
        </w:rPr>
        <w:t xml:space="preserve"> </w:t>
      </w:r>
      <w:r w:rsidRPr="00D02CEF">
        <w:rPr>
          <w:rStyle w:val="libFootnotenumChar"/>
          <w:rtl/>
        </w:rPr>
        <w:t>(1)</w:t>
      </w:r>
      <w:r w:rsidRPr="00456662">
        <w:rPr>
          <w:rtl/>
        </w:rPr>
        <w:t xml:space="preserve"> فصحّ أنّه لا بدّ من صانع قديم</w:t>
      </w:r>
      <w:r>
        <w:rPr>
          <w:rtl/>
        </w:rPr>
        <w:t>،</w:t>
      </w:r>
      <w:r w:rsidRPr="00456662">
        <w:rPr>
          <w:rtl/>
        </w:rPr>
        <w:t xml:space="preserve"> وإذا كان </w:t>
      </w:r>
      <w:r>
        <w:rPr>
          <w:rtl/>
        </w:rPr>
        <w:t>[</w:t>
      </w:r>
      <w:r w:rsidRPr="00456662">
        <w:rPr>
          <w:rtl/>
        </w:rPr>
        <w:t>ذلك</w:t>
      </w:r>
      <w:r>
        <w:rPr>
          <w:rtl/>
        </w:rPr>
        <w:t>]</w:t>
      </w:r>
      <w:r w:rsidRPr="00456662">
        <w:rPr>
          <w:rtl/>
        </w:rPr>
        <w:t xml:space="preserve"> </w:t>
      </w:r>
      <w:r w:rsidRPr="00D02CEF">
        <w:rPr>
          <w:rStyle w:val="libFootnotenumChar"/>
          <w:rtl/>
        </w:rPr>
        <w:t>(2)</w:t>
      </w:r>
      <w:r w:rsidRPr="00456662">
        <w:rPr>
          <w:rtl/>
        </w:rPr>
        <w:t xml:space="preserve"> كذلك</w:t>
      </w:r>
      <w:r>
        <w:rPr>
          <w:rtl/>
        </w:rPr>
        <w:t>،</w:t>
      </w:r>
      <w:r w:rsidRPr="00456662">
        <w:rPr>
          <w:rtl/>
        </w:rPr>
        <w:t xml:space="preserve"> فالّذي يوجب قدم ذلك الصانع ويدلّ عليه يوجب قدم صانعنا </w:t>
      </w:r>
      <w:r>
        <w:rPr>
          <w:rtl/>
        </w:rPr>
        <w:t>[</w:t>
      </w:r>
      <w:r w:rsidRPr="00456662">
        <w:rPr>
          <w:rtl/>
        </w:rPr>
        <w:t>ويدلّ عليه</w:t>
      </w:r>
      <w:r>
        <w:rPr>
          <w:rtl/>
        </w:rPr>
        <w:t>]</w:t>
      </w:r>
      <w:r w:rsidRPr="00456662">
        <w:rPr>
          <w:rtl/>
        </w:rPr>
        <w:t xml:space="preserve"> </w:t>
      </w:r>
      <w:r w:rsidRPr="00D02CEF">
        <w:rPr>
          <w:rStyle w:val="libFootnotenumChar"/>
          <w:rtl/>
        </w:rPr>
        <w:t>(3)</w:t>
      </w:r>
      <w:r>
        <w:rPr>
          <w:rtl/>
        </w:rPr>
        <w:t>.</w:t>
      </w:r>
      <w:r w:rsidRPr="00456662">
        <w:rPr>
          <w:rtl/>
        </w:rPr>
        <w:t xml:space="preserve"> </w:t>
      </w:r>
      <w:r w:rsidRPr="00D02CEF">
        <w:rPr>
          <w:rStyle w:val="libFootnotenumChar"/>
          <w:rtl/>
        </w:rPr>
        <w:t>(4)</w:t>
      </w:r>
      <w:r w:rsidRPr="00456662">
        <w:rPr>
          <w:rtl/>
        </w:rPr>
        <w:t xml:space="preserve"> انتهى.</w:t>
      </w:r>
    </w:p>
    <w:p w:rsidR="00F470B7" w:rsidRPr="00456662" w:rsidRDefault="00F470B7" w:rsidP="00596B52">
      <w:pPr>
        <w:pStyle w:val="libNormal"/>
        <w:rPr>
          <w:rtl/>
        </w:rPr>
      </w:pPr>
      <w:r w:rsidRPr="00456662">
        <w:rPr>
          <w:rtl/>
        </w:rPr>
        <w:t>وبالجملة : هذه الآية ظاهرة الدلالة على مقام واحديّته</w:t>
      </w:r>
      <w:r>
        <w:rPr>
          <w:rtl/>
        </w:rPr>
        <w:t>،</w:t>
      </w:r>
      <w:r w:rsidRPr="00456662">
        <w:rPr>
          <w:rtl/>
        </w:rPr>
        <w:t xml:space="preserve"> وأنّه لا يشبهه شيء في ألوهيّته</w:t>
      </w:r>
      <w:r>
        <w:rPr>
          <w:rtl/>
        </w:rPr>
        <w:t>،</w:t>
      </w:r>
      <w:r w:rsidRPr="00456662">
        <w:rPr>
          <w:rtl/>
        </w:rPr>
        <w:t xml:space="preserve"> ولا يشاركه أحد في هويّته</w:t>
      </w:r>
      <w:r>
        <w:rPr>
          <w:rtl/>
        </w:rPr>
        <w:t>،</w:t>
      </w:r>
      <w:r w:rsidRPr="00456662">
        <w:rPr>
          <w:rtl/>
        </w:rPr>
        <w:t xml:space="preserve"> ووجوب وجوده</w:t>
      </w:r>
      <w:r>
        <w:rPr>
          <w:rtl/>
        </w:rPr>
        <w:t>،</w:t>
      </w:r>
      <w:r w:rsidRPr="00456662">
        <w:rPr>
          <w:rtl/>
        </w:rPr>
        <w:t xml:space="preserve"> وقدم ذاته ؛ كما أنّ الآية الثانية دالّة على أحديّته</w:t>
      </w:r>
      <w:r>
        <w:rPr>
          <w:rtl/>
        </w:rPr>
        <w:t>،</w:t>
      </w:r>
      <w:r w:rsidRPr="00456662">
        <w:rPr>
          <w:rtl/>
        </w:rPr>
        <w:t xml:space="preserve"> وأنّه بسيط الحقيقة</w:t>
      </w:r>
      <w:r>
        <w:rPr>
          <w:rtl/>
        </w:rPr>
        <w:t>،</w:t>
      </w:r>
      <w:r w:rsidRPr="00456662">
        <w:rPr>
          <w:rtl/>
        </w:rPr>
        <w:t xml:space="preserve"> ليس له أجزاء خارجيّة ولا ذهنيّة.</w:t>
      </w:r>
    </w:p>
    <w:p w:rsidR="00F470B7" w:rsidRPr="00456662" w:rsidRDefault="00F470B7" w:rsidP="00596B52">
      <w:pPr>
        <w:pStyle w:val="libNormal"/>
        <w:rPr>
          <w:rtl/>
        </w:rPr>
      </w:pPr>
      <w:r w:rsidRPr="00456662">
        <w:rPr>
          <w:rtl/>
        </w:rPr>
        <w:t>وفي رواية أبي هاشم الجعفريّ قال : سألت أبا جعفر محمّد بن عليّ الثاني : ما معنى الواحد</w:t>
      </w:r>
      <w:r>
        <w:rPr>
          <w:rtl/>
        </w:rPr>
        <w:t>؟</w:t>
      </w:r>
      <w:r w:rsidRPr="00456662">
        <w:rPr>
          <w:rtl/>
        </w:rPr>
        <w:t xml:space="preserve"> فقال عليه السلام : المجتمع عليه بجميع الألسن بالوحدانيّة </w:t>
      </w:r>
      <w:r w:rsidRPr="00D02CEF">
        <w:rPr>
          <w:rStyle w:val="libFootnotenumChar"/>
          <w:rtl/>
        </w:rPr>
        <w:t>(5)</w:t>
      </w:r>
      <w:r>
        <w:rPr>
          <w:rtl/>
        </w:rPr>
        <w:t>.</w:t>
      </w:r>
    </w:p>
    <w:p w:rsidR="00F470B7" w:rsidRDefault="00F470B7" w:rsidP="00596B52">
      <w:pPr>
        <w:pStyle w:val="libNormal"/>
        <w:rPr>
          <w:rtl/>
        </w:rPr>
      </w:pPr>
      <w:r w:rsidRPr="00456662">
        <w:rPr>
          <w:rtl/>
        </w:rPr>
        <w:t xml:space="preserve">وفي روايته الأخرى قال عليه السلام : الّذي اجتماع الألسن عليه بالتوحيد ؛ كما قال الله عزّ وجلّ : </w:t>
      </w:r>
      <w:r w:rsidRPr="00D02CEF">
        <w:rPr>
          <w:rStyle w:val="libAlaemChar"/>
          <w:rtl/>
        </w:rPr>
        <w:t>(</w:t>
      </w:r>
      <w:r w:rsidRPr="009E78CC">
        <w:rPr>
          <w:rStyle w:val="libAieChar"/>
          <w:rtl/>
        </w:rPr>
        <w:t>وَلَئِنْ سَأَلْتَهُمْ مَنْ خَلَقَهُمْ لَيَقُولُنَّ اللهُ</w:t>
      </w:r>
      <w:r w:rsidRPr="00D02CEF">
        <w:rPr>
          <w:rStyle w:val="libAlaemChar"/>
          <w:rtl/>
        </w:rPr>
        <w:t>)</w:t>
      </w:r>
      <w:r w:rsidRPr="00456662">
        <w:rPr>
          <w:rtl/>
        </w:rPr>
        <w:t xml:space="preserve"> </w:t>
      </w:r>
      <w:r w:rsidRPr="00D02CEF">
        <w:rPr>
          <w:rStyle w:val="libFootnotenumChar"/>
          <w:rtl/>
        </w:rPr>
        <w:t>(6)</w:t>
      </w:r>
      <w:r w:rsidRPr="006771B6">
        <w:rPr>
          <w:rFonts w:hint="cs"/>
          <w:rtl/>
        </w:rPr>
        <w:t>.</w:t>
      </w:r>
      <w:r w:rsidRPr="006771B6">
        <w:rPr>
          <w:rtl/>
        </w:rPr>
        <w:t xml:space="preserve"> </w:t>
      </w:r>
      <w:r w:rsidRPr="00D02CEF">
        <w:rPr>
          <w:rStyle w:val="libFootnotenumChar"/>
          <w:rtl/>
        </w:rPr>
        <w:t>(7)</w:t>
      </w:r>
    </w:p>
    <w:p w:rsidR="00F470B7" w:rsidRPr="00456662" w:rsidRDefault="00F470B7" w:rsidP="00596B52">
      <w:pPr>
        <w:pStyle w:val="libNormal"/>
        <w:rPr>
          <w:rtl/>
        </w:rPr>
      </w:pPr>
      <w:r w:rsidRPr="00456662">
        <w:rPr>
          <w:rtl/>
        </w:rPr>
        <w:t>وفي بعض خطب عليّ بن موسى عليه السلام : الحمد لله الملهم عباده الحمد</w:t>
      </w:r>
      <w:r>
        <w:rPr>
          <w:rtl/>
        </w:rPr>
        <w:t>،</w:t>
      </w:r>
      <w:r w:rsidRPr="00456662">
        <w:rPr>
          <w:rtl/>
        </w:rPr>
        <w:t xml:space="preserve"> وفاطرهم على معرفة ربوبيّته</w:t>
      </w:r>
      <w:r>
        <w:rPr>
          <w:rtl/>
        </w:rPr>
        <w:t>،</w:t>
      </w:r>
      <w:r w:rsidRPr="00456662">
        <w:rPr>
          <w:rtl/>
        </w:rPr>
        <w:t xml:space="preserve"> الدالّ على وجوده بخلقه</w:t>
      </w:r>
      <w:r>
        <w:rPr>
          <w:rtl/>
        </w:rPr>
        <w:t>،</w:t>
      </w:r>
      <w:r w:rsidRPr="00456662">
        <w:rPr>
          <w:rtl/>
        </w:rPr>
        <w:t xml:space="preserve"> وبحدوث</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أضفناه من المصدر.</w:t>
      </w:r>
    </w:p>
    <w:p w:rsidR="00F470B7" w:rsidRPr="00456662" w:rsidRDefault="00F470B7" w:rsidP="002F2D66">
      <w:pPr>
        <w:pStyle w:val="libFootnote0"/>
        <w:rPr>
          <w:rtl/>
        </w:rPr>
      </w:pPr>
      <w:r>
        <w:rPr>
          <w:rtl/>
        </w:rPr>
        <w:t>(</w:t>
      </w:r>
      <w:r w:rsidRPr="00456662">
        <w:rPr>
          <w:rtl/>
        </w:rPr>
        <w:t>2) أضفناه من المصدر.</w:t>
      </w:r>
    </w:p>
    <w:p w:rsidR="00F470B7" w:rsidRPr="00456662" w:rsidRDefault="00F470B7" w:rsidP="002F2D66">
      <w:pPr>
        <w:pStyle w:val="libFootnote0"/>
        <w:rPr>
          <w:rtl/>
        </w:rPr>
      </w:pPr>
      <w:r>
        <w:rPr>
          <w:rtl/>
        </w:rPr>
        <w:t>(</w:t>
      </w:r>
      <w:r w:rsidRPr="00456662">
        <w:rPr>
          <w:rtl/>
        </w:rPr>
        <w:t>3) أضفناه من المصدر.</w:t>
      </w:r>
    </w:p>
    <w:p w:rsidR="00F470B7" w:rsidRPr="00456662" w:rsidRDefault="00F470B7" w:rsidP="002F2D66">
      <w:pPr>
        <w:pStyle w:val="libFootnote0"/>
        <w:rPr>
          <w:rtl/>
        </w:rPr>
      </w:pPr>
      <w:r>
        <w:rPr>
          <w:rtl/>
        </w:rPr>
        <w:t>(</w:t>
      </w:r>
      <w:r w:rsidRPr="00456662">
        <w:rPr>
          <w:rtl/>
        </w:rPr>
        <w:t>4) التوحيد : 80</w:t>
      </w:r>
      <w:r>
        <w:rPr>
          <w:rtl/>
        </w:rPr>
        <w:t xml:space="preserve"> ـ </w:t>
      </w:r>
      <w:r w:rsidRPr="00456662">
        <w:rPr>
          <w:rtl/>
        </w:rPr>
        <w:t>81. ومعنى العبارة الأخيرة فيه : أي يوجب أن يكون صانعنا القديم الّذي كلامنا فيه ذلك الصانع القديم الّذي اضطرّ العقل إلى إثباته.</w:t>
      </w:r>
    </w:p>
    <w:p w:rsidR="00F470B7" w:rsidRPr="00456662" w:rsidRDefault="00F470B7" w:rsidP="002F2D66">
      <w:pPr>
        <w:pStyle w:val="libFootnote0"/>
        <w:rPr>
          <w:rtl/>
        </w:rPr>
      </w:pPr>
      <w:r>
        <w:rPr>
          <w:rtl/>
        </w:rPr>
        <w:t>(</w:t>
      </w:r>
      <w:r w:rsidRPr="00456662">
        <w:rPr>
          <w:rtl/>
        </w:rPr>
        <w:t>5) بحار الأنوار 3 : 208.</w:t>
      </w:r>
    </w:p>
    <w:p w:rsidR="00F470B7" w:rsidRPr="00456662" w:rsidRDefault="00F470B7" w:rsidP="002F2D66">
      <w:pPr>
        <w:pStyle w:val="libFootnote0"/>
        <w:rPr>
          <w:rtl/>
        </w:rPr>
      </w:pPr>
      <w:r>
        <w:rPr>
          <w:rtl/>
        </w:rPr>
        <w:t>(</w:t>
      </w:r>
      <w:r w:rsidRPr="00456662">
        <w:rPr>
          <w:rtl/>
        </w:rPr>
        <w:t>6) الزخرف : 87.</w:t>
      </w:r>
    </w:p>
    <w:p w:rsidR="00F470B7" w:rsidRPr="00456662" w:rsidRDefault="00F470B7" w:rsidP="002F2D66">
      <w:pPr>
        <w:pStyle w:val="libFootnote0"/>
        <w:rPr>
          <w:rtl/>
        </w:rPr>
      </w:pPr>
      <w:r>
        <w:rPr>
          <w:rtl/>
        </w:rPr>
        <w:t>(</w:t>
      </w:r>
      <w:r w:rsidRPr="00456662">
        <w:rPr>
          <w:rtl/>
        </w:rPr>
        <w:t>7) بحار الأنوار 3 : 208.</w:t>
      </w:r>
    </w:p>
    <w:p w:rsidR="00F470B7" w:rsidRPr="00456662" w:rsidRDefault="00F470B7" w:rsidP="00930449">
      <w:pPr>
        <w:pStyle w:val="libNormal0"/>
        <w:rPr>
          <w:rtl/>
        </w:rPr>
      </w:pPr>
      <w:r>
        <w:rPr>
          <w:rtl/>
        </w:rPr>
        <w:br w:type="page"/>
      </w:r>
      <w:r w:rsidRPr="00456662">
        <w:rPr>
          <w:rtl/>
        </w:rPr>
        <w:lastRenderedPageBreak/>
        <w:t>خلقه على أزليّته</w:t>
      </w:r>
      <w:r>
        <w:rPr>
          <w:rtl/>
        </w:rPr>
        <w:t>،</w:t>
      </w:r>
      <w:r w:rsidRPr="00456662">
        <w:rPr>
          <w:rtl/>
        </w:rPr>
        <w:t xml:space="preserve"> وبأشباههم على أن لا شبه له</w:t>
      </w:r>
      <w:r>
        <w:rPr>
          <w:rtl/>
        </w:rPr>
        <w:t>،</w:t>
      </w:r>
      <w:r w:rsidRPr="00456662">
        <w:rPr>
          <w:rtl/>
        </w:rPr>
        <w:t xml:space="preserve"> المستشهد بآياته على قدرته</w:t>
      </w:r>
      <w:r>
        <w:rPr>
          <w:rtl/>
        </w:rPr>
        <w:t>،</w:t>
      </w:r>
      <w:r w:rsidRPr="00456662">
        <w:rPr>
          <w:rtl/>
        </w:rPr>
        <w:t xml:space="preserve"> الممتنع من الصفات ذاته</w:t>
      </w:r>
      <w:r>
        <w:rPr>
          <w:rtl/>
        </w:rPr>
        <w:t>،</w:t>
      </w:r>
      <w:r w:rsidRPr="00456662">
        <w:rPr>
          <w:rtl/>
        </w:rPr>
        <w:t xml:space="preserve"> ومن الأبصار رؤيته</w:t>
      </w:r>
      <w:r>
        <w:rPr>
          <w:rtl/>
        </w:rPr>
        <w:t>،</w:t>
      </w:r>
      <w:r w:rsidRPr="00456662">
        <w:rPr>
          <w:rtl/>
        </w:rPr>
        <w:t xml:space="preserve"> ومن الأوهام الإحاطة به</w:t>
      </w:r>
      <w:r>
        <w:rPr>
          <w:rtl/>
        </w:rPr>
        <w:t>،</w:t>
      </w:r>
      <w:r w:rsidRPr="00456662">
        <w:rPr>
          <w:rtl/>
        </w:rPr>
        <w:t xml:space="preserve"> لا أمد لكونه</w:t>
      </w:r>
      <w:r>
        <w:rPr>
          <w:rtl/>
        </w:rPr>
        <w:t>،</w:t>
      </w:r>
      <w:r w:rsidRPr="00456662">
        <w:rPr>
          <w:rtl/>
        </w:rPr>
        <w:t xml:space="preserve"> ولا غاية لبقائه</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086944">
      <w:pPr>
        <w:pStyle w:val="Heading2"/>
        <w:rPr>
          <w:rtl/>
        </w:rPr>
      </w:pPr>
      <w:bookmarkStart w:id="64" w:name="_Toc534540005"/>
      <w:r w:rsidRPr="00456662">
        <w:rPr>
          <w:rtl/>
        </w:rPr>
        <w:t>خاتمة :</w:t>
      </w:r>
      <w:bookmarkEnd w:id="64"/>
    </w:p>
    <w:p w:rsidR="00F470B7" w:rsidRPr="00456662" w:rsidRDefault="00F470B7" w:rsidP="00596B52">
      <w:pPr>
        <w:pStyle w:val="libNormal"/>
        <w:rPr>
          <w:rtl/>
        </w:rPr>
      </w:pPr>
      <w:r w:rsidRPr="00456662">
        <w:rPr>
          <w:rtl/>
        </w:rPr>
        <w:t>في بيان أمرين :</w:t>
      </w:r>
    </w:p>
    <w:p w:rsidR="00F470B7" w:rsidRPr="00456662" w:rsidRDefault="00F470B7" w:rsidP="00086944">
      <w:pPr>
        <w:pStyle w:val="Heading2"/>
        <w:rPr>
          <w:rtl/>
        </w:rPr>
      </w:pPr>
      <w:bookmarkStart w:id="65" w:name="_Toc534540006"/>
      <w:r w:rsidRPr="00456662">
        <w:rPr>
          <w:rtl/>
        </w:rPr>
        <w:t>الأوّل :</w:t>
      </w:r>
      <w:bookmarkEnd w:id="65"/>
    </w:p>
    <w:p w:rsidR="00F470B7" w:rsidRPr="00456662" w:rsidRDefault="00F470B7" w:rsidP="00596B52">
      <w:pPr>
        <w:pStyle w:val="libNormal"/>
        <w:rPr>
          <w:rtl/>
        </w:rPr>
      </w:pPr>
      <w:r w:rsidRPr="00456662">
        <w:rPr>
          <w:rtl/>
        </w:rPr>
        <w:t>في وجه تسمية هذه السورة المباركة بأسمائها المعروفة.</w:t>
      </w:r>
    </w:p>
    <w:p w:rsidR="00F470B7" w:rsidRPr="00456662" w:rsidRDefault="00F470B7" w:rsidP="00596B52">
      <w:pPr>
        <w:pStyle w:val="libNormal"/>
        <w:rPr>
          <w:rtl/>
        </w:rPr>
      </w:pPr>
      <w:r w:rsidRPr="00456662">
        <w:rPr>
          <w:rtl/>
        </w:rPr>
        <w:t>فمنها : سورة «الإخلاص» سمّيت بها لاشتمالها على تنزيه الحقّ تعالى عن التركيب والشبيه والشريك</w:t>
      </w:r>
      <w:r>
        <w:rPr>
          <w:rtl/>
        </w:rPr>
        <w:t>،</w:t>
      </w:r>
      <w:r w:rsidRPr="00456662">
        <w:rPr>
          <w:rtl/>
        </w:rPr>
        <w:t xml:space="preserve"> فيكون قارئها سليم القلب عن الشرك</w:t>
      </w:r>
      <w:r>
        <w:rPr>
          <w:rtl/>
        </w:rPr>
        <w:t>،</w:t>
      </w:r>
      <w:r w:rsidRPr="00456662">
        <w:rPr>
          <w:rtl/>
        </w:rPr>
        <w:t xml:space="preserve"> وخالصه عن التوجّه إلى غير الحقّ المعبود قائلا بما قاله الخليل عليه السلام :</w:t>
      </w:r>
      <w:r>
        <w:rPr>
          <w:rFonts w:hint="cs"/>
          <w:rtl/>
        </w:rPr>
        <w:t xml:space="preserve"> </w:t>
      </w:r>
      <w:r w:rsidRPr="00D02CEF">
        <w:rPr>
          <w:rStyle w:val="libAlaemChar"/>
          <w:rtl/>
        </w:rPr>
        <w:t>(</w:t>
      </w:r>
      <w:r w:rsidRPr="009E78CC">
        <w:rPr>
          <w:rStyle w:val="libAieChar"/>
          <w:rtl/>
        </w:rPr>
        <w:t>يا قَوْمِ إِنِّي بَرِيءٌ مِمَّا تُشْرِكُونَ * إِنِّي وَجَّهْتُ وَجْهِيَ لِلَّذِي فَطَرَ السَّماواتِ وَالْأَرْضَ حَنِيفاً وَما أَنَا مِنَ الْمُشْرِكِينَ</w:t>
      </w:r>
      <w:r w:rsidRPr="00D02CEF">
        <w:rPr>
          <w:rStyle w:val="libAlaemChar"/>
          <w:rtl/>
        </w:rPr>
        <w:t>)</w:t>
      </w:r>
      <w:r w:rsidRPr="00456662">
        <w:rPr>
          <w:rtl/>
        </w:rPr>
        <w:t xml:space="preserve"> </w:t>
      </w:r>
      <w:r w:rsidRPr="00D02CEF">
        <w:rPr>
          <w:rStyle w:val="libFootnotenumChar"/>
          <w:rtl/>
        </w:rPr>
        <w:t>(2)</w:t>
      </w:r>
      <w:r>
        <w:rPr>
          <w:rtl/>
        </w:rPr>
        <w:t>.</w:t>
      </w:r>
    </w:p>
    <w:p w:rsidR="00F470B7" w:rsidRPr="00456662" w:rsidRDefault="00F470B7" w:rsidP="00596B52">
      <w:pPr>
        <w:pStyle w:val="libNormal"/>
        <w:rPr>
          <w:rtl/>
        </w:rPr>
      </w:pPr>
      <w:r w:rsidRPr="00456662">
        <w:rPr>
          <w:rtl/>
        </w:rPr>
        <w:t>ومنها : سورة «التوحيد» لاشتمالها على التوحيد الّذي أمر الله عباده به.</w:t>
      </w:r>
    </w:p>
    <w:p w:rsidR="00F470B7" w:rsidRPr="00456662" w:rsidRDefault="00F470B7" w:rsidP="00596B52">
      <w:pPr>
        <w:pStyle w:val="libNormal"/>
        <w:rPr>
          <w:rtl/>
        </w:rPr>
      </w:pPr>
      <w:r w:rsidRPr="00456662">
        <w:rPr>
          <w:rtl/>
        </w:rPr>
        <w:t>وقد روي عن أبن أبي عمير أنّه قال : دخلت على سيّدي موسى بن جعفر عليهما السلام فقلت له : يا ابن رسول الله</w:t>
      </w:r>
      <w:r>
        <w:rPr>
          <w:rtl/>
        </w:rPr>
        <w:t>،</w:t>
      </w:r>
      <w:r w:rsidRPr="00456662">
        <w:rPr>
          <w:rtl/>
        </w:rPr>
        <w:t xml:space="preserve"> علّمني التوحيد</w:t>
      </w:r>
      <w:r>
        <w:rPr>
          <w:rtl/>
        </w:rPr>
        <w:t>!</w:t>
      </w:r>
      <w:r w:rsidRPr="00456662">
        <w:rPr>
          <w:rtl/>
        </w:rPr>
        <w:t xml:space="preserve"> فقال : يا أبا أحمد</w:t>
      </w:r>
      <w:r>
        <w:rPr>
          <w:rtl/>
        </w:rPr>
        <w:t>،</w:t>
      </w:r>
      <w:r w:rsidRPr="00456662">
        <w:rPr>
          <w:rtl/>
        </w:rPr>
        <w:t xml:space="preserve"> لا تتجاوز في التوحيد ما ذكره الله تعالى في كتابه فتهلك</w:t>
      </w:r>
      <w:r>
        <w:rPr>
          <w:rtl/>
        </w:rPr>
        <w:t>،</w:t>
      </w:r>
      <w:r w:rsidRPr="00456662">
        <w:rPr>
          <w:rtl/>
        </w:rPr>
        <w:t xml:space="preserve"> واعلم أنّ الله تبارك وتعالى واحد أحد صمد لم يلد فيورث</w:t>
      </w:r>
      <w:r>
        <w:rPr>
          <w:rtl/>
        </w:rPr>
        <w:t>،</w:t>
      </w:r>
      <w:r w:rsidRPr="00456662">
        <w:rPr>
          <w:rtl/>
        </w:rPr>
        <w:t xml:space="preserve"> ولم يولد فيشارك</w:t>
      </w:r>
      <w:r>
        <w:rPr>
          <w:rtl/>
        </w:rPr>
        <w:t>،</w:t>
      </w:r>
      <w:r w:rsidRPr="00456662">
        <w:rPr>
          <w:rtl/>
        </w:rPr>
        <w:t xml:space="preserve"> ولم يتّخذ</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4 : 284.</w:t>
      </w:r>
    </w:p>
    <w:p w:rsidR="00F470B7" w:rsidRPr="00456662" w:rsidRDefault="00F470B7" w:rsidP="002F2D66">
      <w:pPr>
        <w:pStyle w:val="libFootnote0"/>
        <w:rPr>
          <w:rtl/>
        </w:rPr>
      </w:pPr>
      <w:r>
        <w:rPr>
          <w:rtl/>
        </w:rPr>
        <w:t>(</w:t>
      </w:r>
      <w:r w:rsidRPr="00456662">
        <w:rPr>
          <w:rtl/>
        </w:rPr>
        <w:t xml:space="preserve">2) الأنعام : 78 </w:t>
      </w:r>
      <w:r>
        <w:rPr>
          <w:rtl/>
        </w:rPr>
        <w:t>و 7</w:t>
      </w:r>
      <w:r w:rsidRPr="00456662">
        <w:rPr>
          <w:rtl/>
        </w:rPr>
        <w:t>9.</w:t>
      </w:r>
    </w:p>
    <w:p w:rsidR="00F470B7" w:rsidRPr="00456662" w:rsidRDefault="00F470B7" w:rsidP="00930449">
      <w:pPr>
        <w:pStyle w:val="libNormal0"/>
        <w:rPr>
          <w:rtl/>
        </w:rPr>
      </w:pPr>
      <w:r>
        <w:rPr>
          <w:rtl/>
        </w:rPr>
        <w:br w:type="page"/>
      </w:r>
      <w:r w:rsidRPr="00456662">
        <w:rPr>
          <w:rtl/>
        </w:rPr>
        <w:lastRenderedPageBreak/>
        <w:t>صاحبة ولا ولدا ولا شريكا</w:t>
      </w:r>
      <w:r>
        <w:rPr>
          <w:rtl/>
        </w:rPr>
        <w:t>،</w:t>
      </w:r>
      <w:r w:rsidRPr="00456662">
        <w:rPr>
          <w:rtl/>
        </w:rPr>
        <w:t xml:space="preserve"> وأنّه الحيّ الّذي لا يموت</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 xml:space="preserve">وروي أنّه سئل الصادق عليه السلام عن التوحيد فقال : إنّ الله عزّ وجلّ علم أنّه سيكون </w:t>
      </w:r>
      <w:r w:rsidRPr="00D02CEF">
        <w:rPr>
          <w:rStyle w:val="libFootnotenumChar"/>
          <w:rtl/>
        </w:rPr>
        <w:t>(2)</w:t>
      </w:r>
      <w:r w:rsidRPr="00456662">
        <w:rPr>
          <w:rtl/>
        </w:rPr>
        <w:t xml:space="preserve"> في آخر الزمان أقوام متعمّقون فأنزل الله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والآيات من سورة الحديد إلى قوله </w:t>
      </w:r>
      <w:r w:rsidRPr="00D02CEF">
        <w:rPr>
          <w:rStyle w:val="libAlaemChar"/>
          <w:rtl/>
        </w:rPr>
        <w:t>(</w:t>
      </w:r>
      <w:r w:rsidRPr="009E78CC">
        <w:rPr>
          <w:rStyle w:val="libAieChar"/>
          <w:rtl/>
        </w:rPr>
        <w:t>عَلِيمٌ بِذاتِ الصُّدُورِ</w:t>
      </w:r>
      <w:r w:rsidRPr="00D02CEF">
        <w:rPr>
          <w:rStyle w:val="libAlaemChar"/>
          <w:rtl/>
        </w:rPr>
        <w:t>)</w:t>
      </w:r>
      <w:r w:rsidRPr="00456662">
        <w:rPr>
          <w:rtl/>
        </w:rPr>
        <w:t xml:space="preserve"> </w:t>
      </w:r>
      <w:r w:rsidRPr="00D02CEF">
        <w:rPr>
          <w:rStyle w:val="libFootnotenumChar"/>
          <w:rtl/>
        </w:rPr>
        <w:t>(3)</w:t>
      </w:r>
      <w:r w:rsidRPr="00456662">
        <w:rPr>
          <w:rtl/>
        </w:rPr>
        <w:t xml:space="preserve"> فمن رام وراء ذلك فقد هلك </w:t>
      </w:r>
      <w:r w:rsidRPr="00D02CEF">
        <w:rPr>
          <w:rStyle w:val="libFootnotenumChar"/>
          <w:rtl/>
        </w:rPr>
        <w:t>(4)</w:t>
      </w:r>
      <w:r>
        <w:rPr>
          <w:rtl/>
        </w:rPr>
        <w:t>.</w:t>
      </w:r>
    </w:p>
    <w:p w:rsidR="00F470B7" w:rsidRPr="00456662" w:rsidRDefault="00F470B7" w:rsidP="00596B52">
      <w:pPr>
        <w:pStyle w:val="libNormal"/>
        <w:rPr>
          <w:rtl/>
        </w:rPr>
      </w:pPr>
      <w:r w:rsidRPr="00456662">
        <w:rPr>
          <w:rtl/>
        </w:rPr>
        <w:t>وروي أنّه سئل الرضا عن التوحيد</w:t>
      </w:r>
      <w:r>
        <w:rPr>
          <w:rtl/>
        </w:rPr>
        <w:t>،</w:t>
      </w:r>
      <w:r w:rsidRPr="00456662">
        <w:rPr>
          <w:rtl/>
        </w:rPr>
        <w:t xml:space="preserve"> فقال : كلّ من قرأ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وآمن بها فقد عرف التوحيد</w:t>
      </w:r>
      <w:r>
        <w:rPr>
          <w:rtl/>
        </w:rPr>
        <w:t>،</w:t>
      </w:r>
      <w:r w:rsidRPr="00456662">
        <w:rPr>
          <w:rtl/>
        </w:rPr>
        <w:t xml:space="preserve"> قيل : كيف يقرؤها</w:t>
      </w:r>
      <w:r>
        <w:rPr>
          <w:rtl/>
        </w:rPr>
        <w:t>؟</w:t>
      </w:r>
      <w:r w:rsidRPr="00456662">
        <w:rPr>
          <w:rtl/>
        </w:rPr>
        <w:t xml:space="preserve"> </w:t>
      </w:r>
      <w:r>
        <w:rPr>
          <w:rtl/>
        </w:rPr>
        <w:t>[</w:t>
      </w:r>
      <w:r w:rsidRPr="00456662">
        <w:rPr>
          <w:rtl/>
        </w:rPr>
        <w:t>قال : كما يقرؤها</w:t>
      </w:r>
      <w:r>
        <w:rPr>
          <w:rtl/>
        </w:rPr>
        <w:t>]</w:t>
      </w:r>
      <w:r w:rsidRPr="00456662">
        <w:rPr>
          <w:rtl/>
        </w:rPr>
        <w:t xml:space="preserve"> الناس</w:t>
      </w:r>
      <w:r>
        <w:rPr>
          <w:rtl/>
        </w:rPr>
        <w:t>،</w:t>
      </w:r>
      <w:r w:rsidRPr="00456662">
        <w:rPr>
          <w:rtl/>
        </w:rPr>
        <w:t xml:space="preserve"> وزاد فيها : كذلك الله ربّي</w:t>
      </w:r>
      <w:r>
        <w:rPr>
          <w:rtl/>
        </w:rPr>
        <w:t xml:space="preserve"> ـ </w:t>
      </w:r>
      <w:r w:rsidRPr="00456662">
        <w:rPr>
          <w:rtl/>
        </w:rPr>
        <w:t xml:space="preserve">مرّتين </w:t>
      </w:r>
      <w:r w:rsidRPr="00D02CEF">
        <w:rPr>
          <w:rStyle w:val="libFootnotenumChar"/>
          <w:rtl/>
        </w:rPr>
        <w:t>(5)</w:t>
      </w:r>
      <w:r>
        <w:rPr>
          <w:rtl/>
        </w:rPr>
        <w:t>.</w:t>
      </w:r>
    </w:p>
    <w:p w:rsidR="00F470B7" w:rsidRPr="00456662" w:rsidRDefault="00F470B7" w:rsidP="00596B52">
      <w:pPr>
        <w:pStyle w:val="libNormal"/>
        <w:rPr>
          <w:rtl/>
        </w:rPr>
      </w:pPr>
      <w:r w:rsidRPr="00456662">
        <w:rPr>
          <w:rtl/>
        </w:rPr>
        <w:t xml:space="preserve">وعن الفضيل أنّ أبا جعفر عليه السلام أمرني أن أقرأ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فأقول إذا فرغت منها : كذلك الله ربّي ثلاثا </w:t>
      </w:r>
      <w:r w:rsidRPr="00D02CEF">
        <w:rPr>
          <w:rStyle w:val="libFootnotenumChar"/>
          <w:rtl/>
        </w:rPr>
        <w:t>(6)</w:t>
      </w:r>
      <w:r>
        <w:rPr>
          <w:rtl/>
        </w:rPr>
        <w:t>.</w:t>
      </w:r>
    </w:p>
    <w:p w:rsidR="00F470B7" w:rsidRPr="00456662" w:rsidRDefault="00F470B7" w:rsidP="00596B52">
      <w:pPr>
        <w:pStyle w:val="libNormal"/>
        <w:rPr>
          <w:rtl/>
        </w:rPr>
      </w:pPr>
      <w:r w:rsidRPr="00456662">
        <w:rPr>
          <w:rtl/>
        </w:rPr>
        <w:t>ومنها : سورة «الأساس» لاشتمالها على ما عليه أساس الدين ؛ بل أساس الوجود كلّه</w:t>
      </w:r>
      <w:r>
        <w:rPr>
          <w:rtl/>
        </w:rPr>
        <w:t>،</w:t>
      </w:r>
      <w:r w:rsidRPr="00456662">
        <w:rPr>
          <w:rtl/>
        </w:rPr>
        <w:t xml:space="preserve"> وهو التوحيد الّذي جوهره : أن لا متأصّل ولا مؤثّر في الوجود</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4 : 296.</w:t>
      </w:r>
    </w:p>
    <w:p w:rsidR="00F470B7" w:rsidRPr="00456662" w:rsidRDefault="00F470B7" w:rsidP="002F2D66">
      <w:pPr>
        <w:pStyle w:val="libFootnote0"/>
        <w:rPr>
          <w:rtl/>
        </w:rPr>
      </w:pPr>
      <w:r>
        <w:rPr>
          <w:rtl/>
        </w:rPr>
        <w:t>(</w:t>
      </w:r>
      <w:r w:rsidRPr="00456662">
        <w:rPr>
          <w:rtl/>
        </w:rPr>
        <w:t>2) في المصدر : يكون.</w:t>
      </w:r>
    </w:p>
    <w:p w:rsidR="00F470B7" w:rsidRPr="00456662" w:rsidRDefault="00F470B7" w:rsidP="002F2D66">
      <w:pPr>
        <w:pStyle w:val="libFootnote0"/>
        <w:rPr>
          <w:rtl/>
        </w:rPr>
      </w:pPr>
      <w:r>
        <w:rPr>
          <w:rtl/>
        </w:rPr>
        <w:t>(</w:t>
      </w:r>
      <w:r w:rsidRPr="00456662">
        <w:rPr>
          <w:rtl/>
        </w:rPr>
        <w:t>3) الحديد : 6.</w:t>
      </w:r>
    </w:p>
    <w:p w:rsidR="00F470B7" w:rsidRPr="00456662" w:rsidRDefault="00F470B7" w:rsidP="002F2D66">
      <w:pPr>
        <w:pStyle w:val="libFootnote0"/>
        <w:rPr>
          <w:rtl/>
        </w:rPr>
      </w:pPr>
      <w:r>
        <w:rPr>
          <w:rtl/>
        </w:rPr>
        <w:t>(</w:t>
      </w:r>
      <w:r w:rsidRPr="00456662">
        <w:rPr>
          <w:rtl/>
        </w:rPr>
        <w:t>4) الكافي 1 : 91.</w:t>
      </w:r>
    </w:p>
    <w:p w:rsidR="00F470B7" w:rsidRPr="00456662" w:rsidRDefault="00F470B7" w:rsidP="002F2D66">
      <w:pPr>
        <w:pStyle w:val="libFootnote0"/>
        <w:rPr>
          <w:rtl/>
        </w:rPr>
      </w:pPr>
      <w:r>
        <w:rPr>
          <w:rtl/>
        </w:rPr>
        <w:t>(</w:t>
      </w:r>
      <w:r w:rsidRPr="00456662">
        <w:rPr>
          <w:rtl/>
        </w:rPr>
        <w:t>5) بحار الأنوار 3 : 268.</w:t>
      </w:r>
    </w:p>
    <w:p w:rsidR="00F470B7" w:rsidRPr="00456662" w:rsidRDefault="00F470B7" w:rsidP="00596B52">
      <w:pPr>
        <w:pStyle w:val="libNormal"/>
        <w:rPr>
          <w:rtl/>
        </w:rPr>
      </w:pPr>
      <w:r w:rsidRPr="00D02CEF">
        <w:rPr>
          <w:rStyle w:val="libFootnoteChar"/>
          <w:rtl/>
        </w:rPr>
        <w:t xml:space="preserve">وروي أنّه سئل الرضا عليه السلام عن التوحيد، فقال : كلّ من قرأ </w:t>
      </w:r>
      <w:r w:rsidRPr="00D02CEF">
        <w:rPr>
          <w:rStyle w:val="libAlaemChar"/>
          <w:rtl/>
        </w:rPr>
        <w:t>(</w:t>
      </w:r>
      <w:r w:rsidRPr="002F2D66">
        <w:rPr>
          <w:rStyle w:val="libFootnoteAieChar"/>
          <w:rtl/>
        </w:rPr>
        <w:t>قُلْ هُوَ اللهُ أَحَدٌ</w:t>
      </w:r>
      <w:r w:rsidRPr="00D02CEF">
        <w:rPr>
          <w:rStyle w:val="libAlaemChar"/>
          <w:rtl/>
        </w:rPr>
        <w:t>)</w:t>
      </w:r>
      <w:r w:rsidRPr="00D02CEF">
        <w:rPr>
          <w:rStyle w:val="libFootnoteChar"/>
          <w:rtl/>
        </w:rPr>
        <w:t xml:space="preserve"> وآمن بها فقد عرف التوحيد، قلت : كيف يقرؤها؟ [قال : كما يقرؤها] الناس، وزاد فيها : كذلك الله ربّي، كذلك الله ربّي، كذلك الله ربّي.</w:t>
      </w:r>
    </w:p>
    <w:p w:rsidR="00F470B7" w:rsidRPr="00456662" w:rsidRDefault="00F470B7" w:rsidP="002F2D66">
      <w:pPr>
        <w:pStyle w:val="libFootnote0"/>
        <w:rPr>
          <w:rtl/>
        </w:rPr>
      </w:pPr>
      <w:r>
        <w:rPr>
          <w:rtl/>
        </w:rPr>
        <w:t>(</w:t>
      </w:r>
      <w:r w:rsidRPr="00456662">
        <w:rPr>
          <w:rtl/>
        </w:rPr>
        <w:t>6) بحار الأنوار 85 : 60.</w:t>
      </w:r>
    </w:p>
    <w:p w:rsidR="00F470B7" w:rsidRPr="00456662" w:rsidRDefault="00F470B7" w:rsidP="00596B52">
      <w:pPr>
        <w:pStyle w:val="libNormal"/>
        <w:rPr>
          <w:rtl/>
        </w:rPr>
      </w:pPr>
      <w:r w:rsidRPr="00D02CEF">
        <w:rPr>
          <w:rStyle w:val="libFootnoteChar"/>
          <w:rtl/>
        </w:rPr>
        <w:t xml:space="preserve">وعن الفضيل بن يسار قال : أمرني أبو جعفر عليه السلام أن أقرأ </w:t>
      </w:r>
      <w:r w:rsidRPr="00D02CEF">
        <w:rPr>
          <w:rStyle w:val="libAlaemChar"/>
          <w:rtl/>
        </w:rPr>
        <w:t>(</w:t>
      </w:r>
      <w:r w:rsidRPr="002F2D66">
        <w:rPr>
          <w:rStyle w:val="libFootnoteAieChar"/>
          <w:rtl/>
        </w:rPr>
        <w:t>قُلْ هُوَ اللهُ أَحَدٌ</w:t>
      </w:r>
      <w:r w:rsidRPr="00D02CEF">
        <w:rPr>
          <w:rStyle w:val="libAlaemChar"/>
          <w:rtl/>
        </w:rPr>
        <w:t>)</w:t>
      </w:r>
      <w:r w:rsidRPr="00D02CEF">
        <w:rPr>
          <w:rStyle w:val="libFootnoteChar"/>
          <w:rtl/>
        </w:rPr>
        <w:t xml:space="preserve"> فأقول إذا فرغت منها : كذلك الله ربّي ثلاثا.</w:t>
      </w:r>
    </w:p>
    <w:p w:rsidR="00F470B7" w:rsidRPr="00456662" w:rsidRDefault="00F470B7" w:rsidP="00930449">
      <w:pPr>
        <w:pStyle w:val="libNormal0"/>
        <w:rPr>
          <w:rtl/>
        </w:rPr>
      </w:pPr>
      <w:r>
        <w:rPr>
          <w:rtl/>
        </w:rPr>
        <w:br w:type="page"/>
      </w:r>
      <w:r w:rsidRPr="00456662">
        <w:rPr>
          <w:rtl/>
        </w:rPr>
        <w:lastRenderedPageBreak/>
        <w:t>حقيقة سوى الحقّ المعبود بالحقّ.</w:t>
      </w:r>
    </w:p>
    <w:p w:rsidR="00F470B7" w:rsidRPr="00456662" w:rsidRDefault="00F470B7" w:rsidP="00596B52">
      <w:pPr>
        <w:pStyle w:val="libNormal"/>
        <w:rPr>
          <w:rtl/>
        </w:rPr>
      </w:pPr>
      <w:r w:rsidRPr="00456662">
        <w:rPr>
          <w:rtl/>
        </w:rPr>
        <w:t xml:space="preserve">ومن هنا روي عن النبيّ صلّى الله عليه وآله أنّه قال : أسّست السماوات السبع والأرضون السبع على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w:t>
      </w:r>
      <w:r w:rsidRPr="00D02CEF">
        <w:rPr>
          <w:rStyle w:val="libFootnotenumChar"/>
          <w:rtl/>
        </w:rPr>
        <w:t>(1)</w:t>
      </w:r>
      <w:r>
        <w:rPr>
          <w:rtl/>
        </w:rPr>
        <w:t>.</w:t>
      </w:r>
    </w:p>
    <w:p w:rsidR="00F470B7" w:rsidRPr="00456662" w:rsidRDefault="00F470B7" w:rsidP="00596B52">
      <w:pPr>
        <w:pStyle w:val="libNormal"/>
        <w:rPr>
          <w:rtl/>
        </w:rPr>
      </w:pPr>
      <w:r w:rsidRPr="00456662">
        <w:rPr>
          <w:rtl/>
        </w:rPr>
        <w:t xml:space="preserve">قال الزمخشريّ في الكشّاف : يعني ما خلقت إلّا لتكون دلائل على توحيد الله ومعرفة صفاته الّتي نطقت بها هذه السورة </w:t>
      </w:r>
      <w:r w:rsidRPr="00D02CEF">
        <w:rPr>
          <w:rStyle w:val="libFootnotenumChar"/>
          <w:rtl/>
        </w:rPr>
        <w:t>(2)</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ويحتمل أن يراد به أن لو يكن الله واحدا بلا شريك لاختلّ نظام العالم ؛ كما أشار إليه بقوله تعالى : </w:t>
      </w:r>
      <w:r w:rsidRPr="00D02CEF">
        <w:rPr>
          <w:rStyle w:val="libAlaemChar"/>
          <w:rtl/>
        </w:rPr>
        <w:t>(</w:t>
      </w:r>
      <w:r w:rsidRPr="009E78CC">
        <w:rPr>
          <w:rStyle w:val="libAieChar"/>
          <w:rtl/>
        </w:rPr>
        <w:t>لَوْ كانَ فِيهِما آلِهَةٌ إِلَّا اللهُ لَفَسَدَتا</w:t>
      </w:r>
      <w:r w:rsidRPr="00D02CEF">
        <w:rPr>
          <w:rStyle w:val="libAlaemChar"/>
          <w:rtl/>
        </w:rPr>
        <w:t>)</w:t>
      </w:r>
      <w:r w:rsidRPr="00456662">
        <w:rPr>
          <w:rtl/>
        </w:rPr>
        <w:t xml:space="preserve"> </w:t>
      </w:r>
      <w:r w:rsidRPr="00D02CEF">
        <w:rPr>
          <w:rStyle w:val="libFootnotenumChar"/>
          <w:rtl/>
        </w:rPr>
        <w:t>(3)</w:t>
      </w:r>
      <w:r>
        <w:rPr>
          <w:rtl/>
        </w:rPr>
        <w:t>.</w:t>
      </w:r>
    </w:p>
    <w:p w:rsidR="00F470B7" w:rsidRPr="00456662" w:rsidRDefault="00F470B7" w:rsidP="00596B52">
      <w:pPr>
        <w:pStyle w:val="libNormal"/>
        <w:rPr>
          <w:rtl/>
        </w:rPr>
      </w:pPr>
      <w:r w:rsidRPr="00456662">
        <w:rPr>
          <w:rtl/>
        </w:rPr>
        <w:t>وروي عن هشام بن الحكم أنّه قال : قلت لأبي عبد الله عليه السلام : ما الدليل على أنّ الله واحد</w:t>
      </w:r>
      <w:r>
        <w:rPr>
          <w:rtl/>
        </w:rPr>
        <w:t>؟</w:t>
      </w:r>
      <w:r w:rsidRPr="00456662">
        <w:rPr>
          <w:rtl/>
        </w:rPr>
        <w:t xml:space="preserve"> قال : اتّصال التدبير</w:t>
      </w:r>
      <w:r>
        <w:rPr>
          <w:rtl/>
        </w:rPr>
        <w:t>،</w:t>
      </w:r>
      <w:r w:rsidRPr="00456662">
        <w:rPr>
          <w:rtl/>
        </w:rPr>
        <w:t xml:space="preserve"> وتمام الصنع ؛ كما قال عزّ وجلّ : </w:t>
      </w:r>
      <w:r w:rsidRPr="00D02CEF">
        <w:rPr>
          <w:rStyle w:val="libAlaemChar"/>
          <w:rtl/>
        </w:rPr>
        <w:t>(</w:t>
      </w:r>
      <w:r w:rsidRPr="009E78CC">
        <w:rPr>
          <w:rStyle w:val="libAieChar"/>
          <w:rtl/>
        </w:rPr>
        <w:t>لَوْ كانَ فِيهِما آلِهَةٌ إِلَّا اللهُ لَفَسَدَتا</w:t>
      </w:r>
      <w:r w:rsidRPr="00D02CEF">
        <w:rPr>
          <w:rStyle w:val="libAlaemChar"/>
          <w:rtl/>
        </w:rPr>
        <w:t>)</w:t>
      </w:r>
      <w:r w:rsidRPr="00456662">
        <w:rPr>
          <w:rtl/>
        </w:rPr>
        <w:t xml:space="preserve"> </w:t>
      </w:r>
      <w:r w:rsidRPr="00D02CEF">
        <w:rPr>
          <w:rStyle w:val="libFootnotenumChar"/>
          <w:rtl/>
        </w:rPr>
        <w:t>(4)</w:t>
      </w:r>
      <w:r w:rsidRPr="00456662">
        <w:rPr>
          <w:rtl/>
        </w:rPr>
        <w:t xml:space="preserve"> انتهى.</w:t>
      </w:r>
    </w:p>
    <w:p w:rsidR="00F470B7" w:rsidRPr="00456662" w:rsidRDefault="00F470B7" w:rsidP="00596B52">
      <w:pPr>
        <w:pStyle w:val="libNormal"/>
        <w:rPr>
          <w:rtl/>
        </w:rPr>
      </w:pPr>
      <w:r w:rsidRPr="00456662">
        <w:rPr>
          <w:rtl/>
        </w:rPr>
        <w:t>ومنها : سورة «نسبة الربّ» كما في باب النوادر من كتاب الصلاة من الكافي ؛ في رواية الصادق عليه السلام قال : إنّ الله عزّ وجلّ</w:t>
      </w:r>
      <w:r>
        <w:rPr>
          <w:rtl/>
        </w:rPr>
        <w:t xml:space="preserve"> لمـــّـا </w:t>
      </w:r>
      <w:r w:rsidRPr="00456662">
        <w:rPr>
          <w:rtl/>
        </w:rPr>
        <w:t>عرج بنبيّه صلّى الله عليه وآله إلى سماواته السبع ؛ أمّا أولاهنّ فبارك عليه</w:t>
      </w:r>
      <w:r>
        <w:rPr>
          <w:rtl/>
        </w:rPr>
        <w:t>،</w:t>
      </w:r>
      <w:r w:rsidRPr="00456662">
        <w:rPr>
          <w:rtl/>
        </w:rPr>
        <w:t xml:space="preserve"> والثانية علّمه فرضه</w:t>
      </w:r>
      <w:r>
        <w:rPr>
          <w:rtl/>
        </w:rPr>
        <w:t xml:space="preserve"> ـ </w:t>
      </w:r>
      <w:r w:rsidRPr="00456662">
        <w:rPr>
          <w:rtl/>
        </w:rPr>
        <w:t>إلى أن قال</w:t>
      </w:r>
      <w:r>
        <w:rPr>
          <w:rtl/>
        </w:rPr>
        <w:t xml:space="preserve"> ـ </w:t>
      </w:r>
      <w:r w:rsidRPr="00456662">
        <w:rPr>
          <w:rtl/>
        </w:rPr>
        <w:t>: أوحى الله إليه سمّ باسمي ؛ فمن أجل ذلك جعل «بسم الله الرحمن الرحيم» في أوّل السورة</w:t>
      </w:r>
      <w:r>
        <w:rPr>
          <w:rtl/>
        </w:rPr>
        <w:t>،</w:t>
      </w:r>
      <w:r w:rsidRPr="00456662">
        <w:rPr>
          <w:rtl/>
        </w:rPr>
        <w:t xml:space="preserve"> إلى قوله : ثمّ أوحى الله إليه : اقرأ يا محمّد نسبة ربّك تبارك وتعالى </w:t>
      </w:r>
      <w:r w:rsidRPr="00D02CEF">
        <w:rPr>
          <w:rStyle w:val="libAlaemChar"/>
          <w:rtl/>
        </w:rPr>
        <w:t>(</w:t>
      </w:r>
      <w:r w:rsidRPr="009E78CC">
        <w:rPr>
          <w:rStyle w:val="libAieChar"/>
          <w:rtl/>
        </w:rPr>
        <w:t>قُلْ هُوَ اللهُ أَحَدٌ * اللهُ الصَّمَدُ * لَمْ يَلِدْ وَلَمْ يُولَدْ * وَلَمْ يَكُنْ لَهُ كُفُواً أَحَدٌ</w:t>
      </w:r>
      <w:r w:rsidRPr="00D02CEF">
        <w:rPr>
          <w:rStyle w:val="libAlaemChar"/>
          <w:rtl/>
        </w:rPr>
        <w:t>)</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الكشّاف 4 : 819.</w:t>
      </w:r>
    </w:p>
    <w:p w:rsidR="00F470B7" w:rsidRPr="00456662" w:rsidRDefault="00F470B7" w:rsidP="002F2D66">
      <w:pPr>
        <w:pStyle w:val="libFootnote0"/>
        <w:rPr>
          <w:rtl/>
        </w:rPr>
      </w:pPr>
      <w:r>
        <w:rPr>
          <w:rtl/>
        </w:rPr>
        <w:t>(</w:t>
      </w:r>
      <w:r w:rsidRPr="00456662">
        <w:rPr>
          <w:rtl/>
        </w:rPr>
        <w:t>2) الكشّاف 4 : 819.</w:t>
      </w:r>
    </w:p>
    <w:p w:rsidR="00F470B7" w:rsidRPr="00456662" w:rsidRDefault="00F470B7" w:rsidP="002F2D66">
      <w:pPr>
        <w:pStyle w:val="libFootnote0"/>
        <w:rPr>
          <w:rtl/>
        </w:rPr>
      </w:pPr>
      <w:r>
        <w:rPr>
          <w:rtl/>
        </w:rPr>
        <w:t>(</w:t>
      </w:r>
      <w:r w:rsidRPr="00456662">
        <w:rPr>
          <w:rtl/>
        </w:rPr>
        <w:t>3) الأنبياء : 22.</w:t>
      </w:r>
    </w:p>
    <w:p w:rsidR="00F470B7" w:rsidRPr="00456662" w:rsidRDefault="00F470B7" w:rsidP="002F2D66">
      <w:pPr>
        <w:pStyle w:val="libFootnote0"/>
        <w:rPr>
          <w:rtl/>
        </w:rPr>
      </w:pPr>
      <w:r>
        <w:rPr>
          <w:rtl/>
        </w:rPr>
        <w:t>(</w:t>
      </w:r>
      <w:r w:rsidRPr="00456662">
        <w:rPr>
          <w:rtl/>
        </w:rPr>
        <w:t>4) بحار الأنوار 3 : 229.</w:t>
      </w:r>
    </w:p>
    <w:p w:rsidR="00F470B7" w:rsidRPr="00456662" w:rsidRDefault="00F470B7" w:rsidP="00596B52">
      <w:pPr>
        <w:pStyle w:val="libNormal"/>
        <w:rPr>
          <w:rtl/>
        </w:rPr>
      </w:pPr>
      <w:r>
        <w:rPr>
          <w:rtl/>
        </w:rPr>
        <w:br w:type="page"/>
      </w:r>
      <w:r w:rsidRPr="00456662">
        <w:rPr>
          <w:rtl/>
        </w:rPr>
        <w:lastRenderedPageBreak/>
        <w:t>ثمّ أمسك عنه الوحي</w:t>
      </w:r>
      <w:r>
        <w:rPr>
          <w:rtl/>
        </w:rPr>
        <w:t>،</w:t>
      </w:r>
      <w:r w:rsidRPr="00456662">
        <w:rPr>
          <w:rtl/>
        </w:rPr>
        <w:t xml:space="preserve"> فقال رسول الله صلّى الله عليه وآله : الواحد الأحد الصمد فأوحى الله إليه </w:t>
      </w:r>
      <w:r w:rsidRPr="00D02CEF">
        <w:rPr>
          <w:rStyle w:val="libAlaemChar"/>
          <w:rtl/>
        </w:rPr>
        <w:t>(</w:t>
      </w:r>
      <w:r w:rsidRPr="009E78CC">
        <w:rPr>
          <w:rStyle w:val="libAieChar"/>
          <w:rtl/>
        </w:rPr>
        <w:t>لَمْ يَلِدْ وَلَمْ يُولَدْ * وَلَمْ يَكُنْ لَهُ كُفُواً أَحَدٌ</w:t>
      </w:r>
      <w:r w:rsidRPr="00D02CEF">
        <w:rPr>
          <w:rStyle w:val="libAlaemChar"/>
          <w:rtl/>
        </w:rPr>
        <w:t>)</w:t>
      </w:r>
      <w:r>
        <w:rPr>
          <w:rtl/>
        </w:rPr>
        <w:t>.</w:t>
      </w:r>
    </w:p>
    <w:p w:rsidR="00F470B7" w:rsidRPr="00456662" w:rsidRDefault="00F470B7" w:rsidP="00596B52">
      <w:pPr>
        <w:pStyle w:val="libNormal"/>
        <w:rPr>
          <w:rtl/>
        </w:rPr>
      </w:pPr>
      <w:r w:rsidRPr="00456662">
        <w:rPr>
          <w:rtl/>
        </w:rPr>
        <w:t>ثمّ أمسك عنه الوحي</w:t>
      </w:r>
      <w:r>
        <w:rPr>
          <w:rtl/>
        </w:rPr>
        <w:t>،</w:t>
      </w:r>
      <w:r w:rsidRPr="00456662">
        <w:rPr>
          <w:rtl/>
        </w:rPr>
        <w:t xml:space="preserve"> فقال رسول الله صلّى الله عليه وآله : كذلك </w:t>
      </w:r>
      <w:r>
        <w:rPr>
          <w:rtl/>
        </w:rPr>
        <w:t>[</w:t>
      </w:r>
      <w:r w:rsidRPr="00456662">
        <w:rPr>
          <w:rtl/>
        </w:rPr>
        <w:t>الله</w:t>
      </w:r>
      <w:r>
        <w:rPr>
          <w:rtl/>
        </w:rPr>
        <w:t>]</w:t>
      </w:r>
      <w:r w:rsidRPr="00456662">
        <w:rPr>
          <w:rtl/>
        </w:rPr>
        <w:t xml:space="preserve"> </w:t>
      </w:r>
      <w:r w:rsidRPr="00D02CEF">
        <w:rPr>
          <w:rStyle w:val="libFootnotenumChar"/>
          <w:rtl/>
        </w:rPr>
        <w:t>(1)</w:t>
      </w:r>
      <w:r w:rsidRPr="00456662">
        <w:rPr>
          <w:rtl/>
        </w:rPr>
        <w:t xml:space="preserve"> ربّنا</w:t>
      </w:r>
      <w:r>
        <w:rPr>
          <w:rtl/>
        </w:rPr>
        <w:t>،</w:t>
      </w:r>
      <w:r w:rsidRPr="00456662">
        <w:rPr>
          <w:rtl/>
        </w:rPr>
        <w:t xml:space="preserve"> فلمّا قال ذلك</w:t>
      </w:r>
      <w:r>
        <w:rPr>
          <w:rtl/>
        </w:rPr>
        <w:t>،</w:t>
      </w:r>
      <w:r w:rsidRPr="00456662">
        <w:rPr>
          <w:rtl/>
        </w:rPr>
        <w:t xml:space="preserve"> أوحى الله إليه : اركع لربّك يا محمّد</w:t>
      </w:r>
      <w:r>
        <w:rPr>
          <w:rtl/>
        </w:rPr>
        <w:t>!</w:t>
      </w:r>
      <w:r w:rsidRPr="00456662">
        <w:rPr>
          <w:rtl/>
        </w:rPr>
        <w:t xml:space="preserve"> فركع.</w:t>
      </w:r>
    </w:p>
    <w:p w:rsidR="00F470B7" w:rsidRPr="00456662" w:rsidRDefault="00F470B7" w:rsidP="00596B52">
      <w:pPr>
        <w:pStyle w:val="libNormal"/>
        <w:rPr>
          <w:rtl/>
        </w:rPr>
      </w:pPr>
      <w:r w:rsidRPr="00456662">
        <w:rPr>
          <w:rtl/>
        </w:rPr>
        <w:t xml:space="preserve">إلى أن قال : ثمّ أوحى الله إليه اقرأ </w:t>
      </w:r>
      <w:r w:rsidRPr="00D02CEF">
        <w:rPr>
          <w:rStyle w:val="libAlaemChar"/>
          <w:rtl/>
        </w:rPr>
        <w:t>(</w:t>
      </w:r>
      <w:r w:rsidRPr="009E78CC">
        <w:rPr>
          <w:rStyle w:val="libAieChar"/>
          <w:rtl/>
        </w:rPr>
        <w:t>إِنَّا أَنْزَلْناهُ</w:t>
      </w:r>
      <w:r w:rsidRPr="00D02CEF">
        <w:rPr>
          <w:rStyle w:val="libAlaemChar"/>
          <w:rtl/>
        </w:rPr>
        <w:t>)</w:t>
      </w:r>
      <w:r w:rsidRPr="00456662">
        <w:rPr>
          <w:rtl/>
        </w:rPr>
        <w:t xml:space="preserve"> فإنّها نسبتك ونسبة أهل بيتك إلى يوم القيامة</w:t>
      </w:r>
      <w:r>
        <w:rPr>
          <w:rtl/>
        </w:rPr>
        <w:t xml:space="preserve"> ..</w:t>
      </w:r>
      <w:r w:rsidRPr="00456662">
        <w:rPr>
          <w:rtl/>
        </w:rPr>
        <w:t xml:space="preserve">. </w:t>
      </w:r>
      <w:r w:rsidRPr="00D02CEF">
        <w:rPr>
          <w:rStyle w:val="libFootnotenumChar"/>
          <w:rtl/>
        </w:rPr>
        <w:t>(2)</w:t>
      </w:r>
      <w:r w:rsidRPr="00456662">
        <w:rPr>
          <w:rtl/>
        </w:rPr>
        <w:t xml:space="preserve"> إلى آخره.</w:t>
      </w:r>
    </w:p>
    <w:p w:rsidR="00F470B7" w:rsidRPr="00456662" w:rsidRDefault="00F470B7" w:rsidP="00596B52">
      <w:pPr>
        <w:pStyle w:val="libNormal"/>
        <w:rPr>
          <w:rtl/>
        </w:rPr>
      </w:pPr>
      <w:r w:rsidRPr="00456662">
        <w:rPr>
          <w:rtl/>
        </w:rPr>
        <w:t>سمّيت بذلك لما روي من أنّ اليهود سألوا رسول الله صلّى الله عليه وآله فقالوا : انسب لنا ربّك</w:t>
      </w:r>
      <w:r>
        <w:rPr>
          <w:rtl/>
        </w:rPr>
        <w:t>!</w:t>
      </w:r>
      <w:r w:rsidRPr="00456662">
        <w:rPr>
          <w:rtl/>
        </w:rPr>
        <w:t xml:space="preserve"> فلبث ثلاثا لا يجيبهم</w:t>
      </w:r>
      <w:r>
        <w:rPr>
          <w:rtl/>
        </w:rPr>
        <w:t>،</w:t>
      </w:r>
      <w:r w:rsidRPr="00456662">
        <w:rPr>
          <w:rtl/>
        </w:rPr>
        <w:t xml:space="preserve"> ثمّ نزلت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w:t>
      </w:r>
      <w:r w:rsidRPr="00D02CEF">
        <w:rPr>
          <w:rStyle w:val="libFootnotenumChar"/>
          <w:rtl/>
        </w:rPr>
        <w:t>(3)</w:t>
      </w:r>
      <w:r w:rsidRPr="00456662">
        <w:rPr>
          <w:rtl/>
        </w:rPr>
        <w:t xml:space="preserve"> إلى آخرها.</w:t>
      </w:r>
    </w:p>
    <w:p w:rsidR="00F470B7" w:rsidRPr="00456662" w:rsidRDefault="00F470B7" w:rsidP="00596B52">
      <w:pPr>
        <w:pStyle w:val="libNormal"/>
        <w:rPr>
          <w:rtl/>
        </w:rPr>
      </w:pPr>
      <w:r w:rsidRPr="00456662">
        <w:rPr>
          <w:rtl/>
        </w:rPr>
        <w:t>قوله «ثلاثا» ؛ أي ثلاث ساعات</w:t>
      </w:r>
      <w:r>
        <w:rPr>
          <w:rtl/>
        </w:rPr>
        <w:t>،</w:t>
      </w:r>
      <w:r w:rsidRPr="00456662">
        <w:rPr>
          <w:rtl/>
        </w:rPr>
        <w:t xml:space="preserve"> أو ثلاث ليال وأيّام</w:t>
      </w:r>
      <w:r>
        <w:rPr>
          <w:rtl/>
        </w:rPr>
        <w:t>،</w:t>
      </w:r>
      <w:r w:rsidRPr="00456662">
        <w:rPr>
          <w:rtl/>
        </w:rPr>
        <w:t xml:space="preserve"> فالتأنيث لمكان الليالي</w:t>
      </w:r>
      <w:r>
        <w:rPr>
          <w:rtl/>
        </w:rPr>
        <w:t>،</w:t>
      </w:r>
      <w:r w:rsidRPr="00456662">
        <w:rPr>
          <w:rtl/>
        </w:rPr>
        <w:t xml:space="preserve"> ولعلّ الوجه في تأخير الجواب مع علمه صلّى الله عليه وآله به قطعا انتظار نزول قرآن في ذلك ليكون حجّة باقية إلى يوم القيامة على أهل الشكوك والشبهات ممّن ينتحل الإسلام.</w:t>
      </w:r>
    </w:p>
    <w:p w:rsidR="00F470B7" w:rsidRPr="00456662" w:rsidRDefault="00F470B7" w:rsidP="00596B52">
      <w:pPr>
        <w:pStyle w:val="libNormal"/>
        <w:rPr>
          <w:rtl/>
        </w:rPr>
      </w:pPr>
      <w:r w:rsidRPr="00456662">
        <w:rPr>
          <w:rtl/>
        </w:rPr>
        <w:t xml:space="preserve">وفي رواية أخرى : أنّ الصادق عليه السلام سئل عن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فقال عليه السلام : نسبة الله إلى خلقه أحدا صمدا أزليّا صمديّا لا ظلّ له يمسكه وهو يمسك الأشياء بأظلّتها</w:t>
      </w:r>
      <w:r>
        <w:rPr>
          <w:rtl/>
        </w:rPr>
        <w:t xml:space="preserve"> ..</w:t>
      </w:r>
      <w:r w:rsidRPr="00456662">
        <w:rPr>
          <w:rtl/>
        </w:rPr>
        <w:t xml:space="preserve">. </w:t>
      </w:r>
      <w:r w:rsidRPr="00D02CEF">
        <w:rPr>
          <w:rStyle w:val="libFootnotenumChar"/>
          <w:rtl/>
        </w:rPr>
        <w:t>(4)</w:t>
      </w:r>
      <w:r w:rsidRPr="00456662">
        <w:rPr>
          <w:rtl/>
        </w:rPr>
        <w:t xml:space="preserve"> إلى آخره.</w:t>
      </w:r>
    </w:p>
    <w:p w:rsidR="00F470B7" w:rsidRPr="00456662" w:rsidRDefault="00F470B7" w:rsidP="00596B52">
      <w:pPr>
        <w:pStyle w:val="libNormal"/>
        <w:rPr>
          <w:rtl/>
        </w:rPr>
      </w:pPr>
      <w:r w:rsidRPr="00456662">
        <w:rPr>
          <w:rtl/>
        </w:rPr>
        <w:t>قال في القاموس : النسب محرّكة والنسبة بالكسر وبالضمّ : القرابة</w:t>
      </w:r>
      <w:r>
        <w:rPr>
          <w:rtl/>
        </w:rPr>
        <w:t>،</w:t>
      </w:r>
      <w:r w:rsidRPr="00456662">
        <w:rPr>
          <w:rtl/>
        </w:rPr>
        <w:t xml:space="preserve"> أو</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ليست في الأصل.</w:t>
      </w:r>
    </w:p>
    <w:p w:rsidR="00F470B7" w:rsidRPr="00456662" w:rsidRDefault="00F470B7" w:rsidP="002F2D66">
      <w:pPr>
        <w:pStyle w:val="libFootnote0"/>
        <w:rPr>
          <w:rtl/>
        </w:rPr>
      </w:pPr>
      <w:r>
        <w:rPr>
          <w:rtl/>
        </w:rPr>
        <w:t>(</w:t>
      </w:r>
      <w:r w:rsidRPr="00456662">
        <w:rPr>
          <w:rtl/>
        </w:rPr>
        <w:t>2) الكافي 3 : 482</w:t>
      </w:r>
      <w:r>
        <w:rPr>
          <w:rtl/>
        </w:rPr>
        <w:t xml:space="preserve"> ـ </w:t>
      </w:r>
      <w:r w:rsidRPr="00456662">
        <w:rPr>
          <w:rtl/>
        </w:rPr>
        <w:t>486.</w:t>
      </w:r>
    </w:p>
    <w:p w:rsidR="00F470B7" w:rsidRPr="00456662" w:rsidRDefault="00F470B7" w:rsidP="002F2D66">
      <w:pPr>
        <w:pStyle w:val="libFootnote0"/>
        <w:rPr>
          <w:rtl/>
        </w:rPr>
      </w:pPr>
      <w:r>
        <w:rPr>
          <w:rtl/>
        </w:rPr>
        <w:t>(</w:t>
      </w:r>
      <w:r w:rsidRPr="00456662">
        <w:rPr>
          <w:rtl/>
        </w:rPr>
        <w:t xml:space="preserve">3 </w:t>
      </w:r>
      <w:r>
        <w:rPr>
          <w:rtl/>
        </w:rPr>
        <w:t>و 4</w:t>
      </w:r>
      <w:r w:rsidRPr="00456662">
        <w:rPr>
          <w:rtl/>
        </w:rPr>
        <w:t>) الكافي 1 : 91.</w:t>
      </w:r>
    </w:p>
    <w:p w:rsidR="00F470B7" w:rsidRPr="00456662" w:rsidRDefault="00F470B7" w:rsidP="00930449">
      <w:pPr>
        <w:pStyle w:val="libNormal0"/>
        <w:rPr>
          <w:rtl/>
        </w:rPr>
      </w:pPr>
      <w:r>
        <w:rPr>
          <w:rtl/>
        </w:rPr>
        <w:br w:type="page"/>
      </w:r>
      <w:r w:rsidRPr="00456662">
        <w:rPr>
          <w:rtl/>
        </w:rPr>
        <w:lastRenderedPageBreak/>
        <w:t>في الآباء خاصّة</w:t>
      </w:r>
      <w:r>
        <w:rPr>
          <w:rtl/>
        </w:rPr>
        <w:t>،</w:t>
      </w:r>
      <w:r w:rsidRPr="00456662">
        <w:rPr>
          <w:rtl/>
        </w:rPr>
        <w:t xml:space="preserve"> واستنسب : ذكر نسبه</w:t>
      </w:r>
      <w:r>
        <w:rPr>
          <w:rtl/>
        </w:rPr>
        <w:t>،</w:t>
      </w:r>
      <w:r w:rsidRPr="00456662">
        <w:rPr>
          <w:rtl/>
        </w:rPr>
        <w:t xml:space="preserve"> والنسيب : المناسب</w:t>
      </w:r>
      <w:r>
        <w:rPr>
          <w:rtl/>
        </w:rPr>
        <w:t>،</w:t>
      </w:r>
      <w:r w:rsidRPr="00456662">
        <w:rPr>
          <w:rtl/>
        </w:rPr>
        <w:t xml:space="preserve"> وذو النسب كالمنسوب</w:t>
      </w:r>
      <w:r>
        <w:rPr>
          <w:rtl/>
        </w:rPr>
        <w:t>،</w:t>
      </w:r>
      <w:r w:rsidRPr="00456662">
        <w:rPr>
          <w:rtl/>
        </w:rPr>
        <w:t xml:space="preserve"> ونسبه ينسبه وينسبه نسبا</w:t>
      </w:r>
      <w:r>
        <w:rPr>
          <w:rFonts w:hint="cs"/>
          <w:rtl/>
        </w:rPr>
        <w:t xml:space="preserve"> </w:t>
      </w:r>
      <w:r w:rsidRPr="00456662">
        <w:rPr>
          <w:rtl/>
        </w:rPr>
        <w:t>محرّكة ونسبة بالكسر : ذكر نسبه</w:t>
      </w:r>
      <w:r>
        <w:rPr>
          <w:rtl/>
        </w:rPr>
        <w:t>،</w:t>
      </w:r>
      <w:r w:rsidRPr="00456662">
        <w:rPr>
          <w:rtl/>
        </w:rPr>
        <w:t xml:space="preserve"> وسأله أن ينتسب.</w:t>
      </w:r>
    </w:p>
    <w:p w:rsidR="00F470B7" w:rsidRPr="00456662" w:rsidRDefault="00F470B7" w:rsidP="00596B52">
      <w:pPr>
        <w:pStyle w:val="libNormal"/>
        <w:rPr>
          <w:rtl/>
        </w:rPr>
      </w:pPr>
      <w:r w:rsidRPr="00456662">
        <w:rPr>
          <w:rtl/>
        </w:rPr>
        <w:t>إلى أن قال : والنيسب</w:t>
      </w:r>
      <w:r>
        <w:rPr>
          <w:rtl/>
        </w:rPr>
        <w:t xml:space="preserve"> كـ </w:t>
      </w:r>
      <w:r w:rsidRPr="00456662">
        <w:rPr>
          <w:rtl/>
        </w:rPr>
        <w:t>«حيدر» الطريق المستقيم الواضح كالنيسبان أو ما وجد من أثر الطريق</w:t>
      </w:r>
      <w:r>
        <w:rPr>
          <w:rtl/>
        </w:rPr>
        <w:t>،</w:t>
      </w:r>
      <w:r w:rsidRPr="00456662">
        <w:rPr>
          <w:rtl/>
        </w:rPr>
        <w:t xml:space="preserve"> والنمل إذا جاء منها واحد في إثر آخر</w:t>
      </w:r>
      <w:r>
        <w:rPr>
          <w:rtl/>
        </w:rPr>
        <w:t>،</w:t>
      </w:r>
      <w:r w:rsidRPr="00456662">
        <w:rPr>
          <w:rtl/>
        </w:rPr>
        <w:t xml:space="preserve"> وطريق للنمل</w:t>
      </w:r>
      <w:r>
        <w:rPr>
          <w:rtl/>
        </w:rPr>
        <w:t xml:space="preserve"> ..</w:t>
      </w:r>
      <w:r w:rsidRPr="00456662">
        <w:rPr>
          <w:rtl/>
        </w:rPr>
        <w:t xml:space="preserve">. </w:t>
      </w:r>
      <w:r w:rsidRPr="00D02CEF">
        <w:rPr>
          <w:rStyle w:val="libFootnotenumChar"/>
          <w:rtl/>
        </w:rPr>
        <w:t>(1)</w:t>
      </w:r>
      <w:r w:rsidRPr="00456662">
        <w:rPr>
          <w:rtl/>
        </w:rPr>
        <w:t xml:space="preserve"> إلى آخره.</w:t>
      </w:r>
    </w:p>
    <w:p w:rsidR="00F470B7" w:rsidRPr="00456662" w:rsidRDefault="00F470B7" w:rsidP="00596B52">
      <w:pPr>
        <w:pStyle w:val="libNormal"/>
        <w:rPr>
          <w:rtl/>
        </w:rPr>
      </w:pPr>
      <w:r w:rsidRPr="00456662">
        <w:rPr>
          <w:rtl/>
        </w:rPr>
        <w:t>والظاهر من النسبة في المقام هو المعنى الأوّل</w:t>
      </w:r>
      <w:r>
        <w:rPr>
          <w:rtl/>
        </w:rPr>
        <w:t>،</w:t>
      </w:r>
      <w:r w:rsidRPr="00456662">
        <w:rPr>
          <w:rtl/>
        </w:rPr>
        <w:t xml:space="preserve"> والمراد نفي النسبة عنه تعالى</w:t>
      </w:r>
      <w:r>
        <w:rPr>
          <w:rtl/>
        </w:rPr>
        <w:t>،</w:t>
      </w:r>
      <w:r w:rsidRPr="00456662">
        <w:rPr>
          <w:rtl/>
        </w:rPr>
        <w:t xml:space="preserve"> ولكن صرّح بعض الأفاضل بأنّ المراد بها الصراط المستقيم والطريق الواضح إلى معرفته تعالى</w:t>
      </w:r>
      <w:r>
        <w:rPr>
          <w:rtl/>
        </w:rPr>
        <w:t>،</w:t>
      </w:r>
      <w:r w:rsidRPr="00456662">
        <w:rPr>
          <w:rtl/>
        </w:rPr>
        <w:t xml:space="preserve"> وللتأمل فيه مجال.</w:t>
      </w:r>
    </w:p>
    <w:p w:rsidR="00F470B7" w:rsidRPr="00456662" w:rsidRDefault="00F470B7" w:rsidP="00086944">
      <w:pPr>
        <w:pStyle w:val="Heading2"/>
        <w:rPr>
          <w:rtl/>
        </w:rPr>
      </w:pPr>
      <w:bookmarkStart w:id="66" w:name="_Toc534540007"/>
      <w:r w:rsidRPr="00456662">
        <w:rPr>
          <w:rtl/>
        </w:rPr>
        <w:t>الأمر الثاني :</w:t>
      </w:r>
      <w:bookmarkEnd w:id="66"/>
    </w:p>
    <w:p w:rsidR="00F470B7" w:rsidRPr="00456662" w:rsidRDefault="00F470B7" w:rsidP="00596B52">
      <w:pPr>
        <w:pStyle w:val="libNormal"/>
        <w:rPr>
          <w:rtl/>
        </w:rPr>
      </w:pPr>
      <w:r w:rsidRPr="00456662">
        <w:rPr>
          <w:rtl/>
        </w:rPr>
        <w:t>في الإشارة إلى بعض فضائل هذه السورة.</w:t>
      </w:r>
    </w:p>
    <w:p w:rsidR="00F470B7" w:rsidRPr="00456662" w:rsidRDefault="00F470B7" w:rsidP="00596B52">
      <w:pPr>
        <w:pStyle w:val="libNormal"/>
        <w:rPr>
          <w:rtl/>
        </w:rPr>
      </w:pPr>
      <w:r w:rsidRPr="00456662">
        <w:rPr>
          <w:rtl/>
        </w:rPr>
        <w:t>فنقول : إنّ الأخبار في فضائلها أكثر من أن تحصى ؛ ففي بعضها : أنّها تعدل القرآن كلّه.</w:t>
      </w:r>
    </w:p>
    <w:p w:rsidR="00F470B7" w:rsidRPr="00456662" w:rsidRDefault="00F470B7" w:rsidP="00596B52">
      <w:pPr>
        <w:pStyle w:val="libNormal"/>
        <w:rPr>
          <w:rtl/>
        </w:rPr>
      </w:pPr>
      <w:r w:rsidRPr="00456662">
        <w:rPr>
          <w:rtl/>
        </w:rPr>
        <w:t>قال في الكشّاف : فإن قلت : لم كانت هذه السورة تعدل القرآن كلّه على قصر متنها وتقارب طرفيها</w:t>
      </w:r>
      <w:r>
        <w:rPr>
          <w:rtl/>
        </w:rPr>
        <w:t>؟</w:t>
      </w:r>
    </w:p>
    <w:p w:rsidR="00F470B7" w:rsidRPr="00456662" w:rsidRDefault="00F470B7" w:rsidP="00596B52">
      <w:pPr>
        <w:pStyle w:val="libNormal"/>
        <w:rPr>
          <w:rtl/>
        </w:rPr>
      </w:pPr>
      <w:r w:rsidRPr="00456662">
        <w:rPr>
          <w:rtl/>
        </w:rPr>
        <w:t>قلت : لأمر ما يسود من يسود</w:t>
      </w:r>
      <w:r>
        <w:rPr>
          <w:rtl/>
        </w:rPr>
        <w:t>،</w:t>
      </w:r>
      <w:r w:rsidRPr="00456662">
        <w:rPr>
          <w:rtl/>
        </w:rPr>
        <w:t xml:space="preserve"> وما ذاك إلّا لاحتوائها على صفات الله تعالى وعدله وتوحيده</w:t>
      </w:r>
      <w:r>
        <w:rPr>
          <w:rtl/>
        </w:rPr>
        <w:t>،</w:t>
      </w:r>
      <w:r w:rsidRPr="00456662">
        <w:rPr>
          <w:rtl/>
        </w:rPr>
        <w:t xml:space="preserve"> وكفى دليلا من اعترف بفضلها</w:t>
      </w:r>
      <w:r>
        <w:rPr>
          <w:rtl/>
        </w:rPr>
        <w:t>،</w:t>
      </w:r>
      <w:r w:rsidRPr="00456662">
        <w:rPr>
          <w:rtl/>
        </w:rPr>
        <w:t xml:space="preserve"> وصدّق بقول رسول الله صلّى الله عليه وآله فيها : إنّ علم التوحيد من الله بمكان</w:t>
      </w:r>
      <w:r>
        <w:rPr>
          <w:rtl/>
        </w:rPr>
        <w:t>،</w:t>
      </w:r>
      <w:r w:rsidRPr="00456662">
        <w:rPr>
          <w:rtl/>
        </w:rPr>
        <w:t xml:space="preserve"> وكيف لا</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انظر : الكشّاف 4 : 818</w:t>
      </w:r>
      <w:r>
        <w:rPr>
          <w:rtl/>
        </w:rPr>
        <w:t>،</w:t>
      </w:r>
      <w:r w:rsidRPr="00456662">
        <w:rPr>
          <w:rtl/>
        </w:rPr>
        <w:t xml:space="preserve"> القاموس المحيط 1 : 136.</w:t>
      </w:r>
    </w:p>
    <w:p w:rsidR="00F470B7" w:rsidRPr="00456662" w:rsidRDefault="00F470B7" w:rsidP="00930449">
      <w:pPr>
        <w:pStyle w:val="libNormal0"/>
        <w:rPr>
          <w:rtl/>
        </w:rPr>
      </w:pPr>
      <w:r>
        <w:rPr>
          <w:rtl/>
        </w:rPr>
        <w:br w:type="page"/>
      </w:r>
      <w:r w:rsidRPr="00456662">
        <w:rPr>
          <w:rtl/>
        </w:rPr>
        <w:lastRenderedPageBreak/>
        <w:t>يكون كذلك والعلم تابع للمعلوم ؛ يشرف بشرفه</w:t>
      </w:r>
      <w:r>
        <w:rPr>
          <w:rtl/>
        </w:rPr>
        <w:t>،</w:t>
      </w:r>
      <w:r w:rsidRPr="00456662">
        <w:rPr>
          <w:rtl/>
        </w:rPr>
        <w:t xml:space="preserve"> ويتّضع بضعته</w:t>
      </w:r>
      <w:r>
        <w:rPr>
          <w:rtl/>
        </w:rPr>
        <w:t>،</w:t>
      </w:r>
      <w:r w:rsidRPr="00456662">
        <w:rPr>
          <w:rtl/>
        </w:rPr>
        <w:t xml:space="preserve"> ومعلوم أنّ هذا العلم هو الله تعالى وصفاته</w:t>
      </w:r>
      <w:r>
        <w:rPr>
          <w:rtl/>
        </w:rPr>
        <w:t>،</w:t>
      </w:r>
      <w:r w:rsidRPr="00456662">
        <w:rPr>
          <w:rtl/>
        </w:rPr>
        <w:t xml:space="preserve"> وما يجوز عليه وما لا يجوز</w:t>
      </w:r>
      <w:r>
        <w:rPr>
          <w:rtl/>
        </w:rPr>
        <w:t>،</w:t>
      </w:r>
      <w:r w:rsidRPr="00456662">
        <w:rPr>
          <w:rtl/>
        </w:rPr>
        <w:t xml:space="preserve"> فما ظنّك بشرف منزلته</w:t>
      </w:r>
      <w:r>
        <w:rPr>
          <w:rtl/>
        </w:rPr>
        <w:t>،</w:t>
      </w:r>
      <w:r w:rsidRPr="00456662">
        <w:rPr>
          <w:rtl/>
        </w:rPr>
        <w:t xml:space="preserve"> وجلالة محلّه</w:t>
      </w:r>
      <w:r>
        <w:rPr>
          <w:rtl/>
        </w:rPr>
        <w:t>،</w:t>
      </w:r>
      <w:r w:rsidRPr="00456662">
        <w:rPr>
          <w:rtl/>
        </w:rPr>
        <w:t xml:space="preserve"> وإنافته على كلّ علم</w:t>
      </w:r>
      <w:r>
        <w:rPr>
          <w:rtl/>
        </w:rPr>
        <w:t>،</w:t>
      </w:r>
      <w:r w:rsidRPr="00456662">
        <w:rPr>
          <w:rtl/>
        </w:rPr>
        <w:t xml:space="preserve"> واستيلائه على قصب السبق دونه</w:t>
      </w:r>
      <w:r>
        <w:rPr>
          <w:rtl/>
        </w:rPr>
        <w:t>،</w:t>
      </w:r>
      <w:r w:rsidRPr="00456662">
        <w:rPr>
          <w:rtl/>
        </w:rPr>
        <w:t xml:space="preserve"> ومن ازدراه فلضعف علمه بمعلومه</w:t>
      </w:r>
      <w:r>
        <w:rPr>
          <w:rtl/>
        </w:rPr>
        <w:t>،</w:t>
      </w:r>
      <w:r w:rsidRPr="00456662">
        <w:rPr>
          <w:rtl/>
        </w:rPr>
        <w:t xml:space="preserve"> وقلّة تعظيمه له</w:t>
      </w:r>
      <w:r>
        <w:rPr>
          <w:rtl/>
        </w:rPr>
        <w:t>،</w:t>
      </w:r>
      <w:r w:rsidRPr="00456662">
        <w:rPr>
          <w:rtl/>
        </w:rPr>
        <w:t xml:space="preserve"> وخلوّه من خشيته</w:t>
      </w:r>
      <w:r>
        <w:rPr>
          <w:rtl/>
        </w:rPr>
        <w:t>،</w:t>
      </w:r>
      <w:r w:rsidRPr="00456662">
        <w:rPr>
          <w:rtl/>
        </w:rPr>
        <w:t xml:space="preserve"> وبعده من النظر لعاقبته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 xml:space="preserve">وفي بعضها : إنّها تعدل ثلث القرآن </w:t>
      </w:r>
      <w:r w:rsidRPr="00D02CEF">
        <w:rPr>
          <w:rStyle w:val="libFootnotenumChar"/>
          <w:rtl/>
        </w:rPr>
        <w:t>(2)</w:t>
      </w:r>
      <w:r>
        <w:rPr>
          <w:rtl/>
        </w:rPr>
        <w:t>.</w:t>
      </w:r>
    </w:p>
    <w:p w:rsidR="00F470B7" w:rsidRPr="00456662" w:rsidRDefault="00F470B7" w:rsidP="00596B52">
      <w:pPr>
        <w:pStyle w:val="libNormal"/>
        <w:rPr>
          <w:rtl/>
        </w:rPr>
      </w:pPr>
      <w:r w:rsidRPr="00456662">
        <w:rPr>
          <w:rtl/>
        </w:rPr>
        <w:t>قال البيضاويّ : ولاشتمال هذه السورة مع قصرها على جميع المعارف الإلهيّة والردّ على من ألحد فيها</w:t>
      </w:r>
      <w:r>
        <w:rPr>
          <w:rtl/>
        </w:rPr>
        <w:t>،</w:t>
      </w:r>
      <w:r w:rsidRPr="00456662">
        <w:rPr>
          <w:rtl/>
        </w:rPr>
        <w:t xml:space="preserve"> جاء في الحديث : إنّها تعدل ثلث القرآن.</w:t>
      </w:r>
      <w:r>
        <w:rPr>
          <w:rFonts w:hint="cs"/>
          <w:rtl/>
        </w:rPr>
        <w:t xml:space="preserve"> </w:t>
      </w:r>
      <w:r w:rsidRPr="00456662">
        <w:rPr>
          <w:rtl/>
        </w:rPr>
        <w:t>فإنّ مقاصده محصورة في بيان العقائد والأحكام والقصص</w:t>
      </w:r>
      <w:r>
        <w:rPr>
          <w:rtl/>
        </w:rPr>
        <w:t>،</w:t>
      </w:r>
      <w:r w:rsidRPr="00456662">
        <w:rPr>
          <w:rtl/>
        </w:rPr>
        <w:t xml:space="preserve"> ومن عدلها بكلّه اعتبر المقصود بالذات من ذلك </w:t>
      </w:r>
      <w:r w:rsidRPr="00D02CEF">
        <w:rPr>
          <w:rStyle w:val="libFootnotenumChar"/>
          <w:rtl/>
        </w:rPr>
        <w:t>(3)</w:t>
      </w:r>
      <w:r>
        <w:rPr>
          <w:rtl/>
        </w:rPr>
        <w:t>.</w:t>
      </w:r>
      <w:r w:rsidRPr="00456662">
        <w:rPr>
          <w:rtl/>
        </w:rPr>
        <w:t xml:space="preserve"> انتهى.</w:t>
      </w:r>
    </w:p>
    <w:p w:rsidR="00F470B7" w:rsidRPr="00456662" w:rsidRDefault="00F470B7" w:rsidP="00596B52">
      <w:pPr>
        <w:pStyle w:val="libNormal"/>
        <w:rPr>
          <w:rtl/>
        </w:rPr>
      </w:pPr>
      <w:r w:rsidRPr="00456662">
        <w:rPr>
          <w:rtl/>
        </w:rPr>
        <w:t>وهذا الجمع حسن كما لا يخفى.</w:t>
      </w:r>
    </w:p>
    <w:p w:rsidR="00F470B7" w:rsidRPr="00456662" w:rsidRDefault="00F470B7" w:rsidP="00596B52">
      <w:pPr>
        <w:pStyle w:val="libNormal"/>
        <w:rPr>
          <w:rtl/>
        </w:rPr>
      </w:pPr>
      <w:r w:rsidRPr="00456662">
        <w:rPr>
          <w:rtl/>
        </w:rPr>
        <w:t>ويمكن أن يقال : إنّ القرآن</w:t>
      </w:r>
      <w:r>
        <w:rPr>
          <w:rtl/>
        </w:rPr>
        <w:t xml:space="preserve"> لمـــّـا </w:t>
      </w:r>
      <w:r w:rsidRPr="00456662">
        <w:rPr>
          <w:rtl/>
        </w:rPr>
        <w:t>كان مشتملا على تمام العلوم ؛ وقد ورد أنّ العلوم ثلاثة آية محكمة</w:t>
      </w:r>
      <w:r>
        <w:rPr>
          <w:rtl/>
        </w:rPr>
        <w:t>،</w:t>
      </w:r>
      <w:r w:rsidRPr="00456662">
        <w:rPr>
          <w:rtl/>
        </w:rPr>
        <w:t xml:space="preserve"> وفريضة عادلة</w:t>
      </w:r>
      <w:r>
        <w:rPr>
          <w:rtl/>
        </w:rPr>
        <w:t>،</w:t>
      </w:r>
      <w:r w:rsidRPr="00456662">
        <w:rPr>
          <w:rtl/>
        </w:rPr>
        <w:t xml:space="preserve"> وسنّة قائمة </w:t>
      </w:r>
      <w:r w:rsidRPr="00D02CEF">
        <w:rPr>
          <w:rStyle w:val="libFootnotenumChar"/>
          <w:rtl/>
        </w:rPr>
        <w:t>(4)</w:t>
      </w:r>
      <w:r>
        <w:rPr>
          <w:rtl/>
        </w:rPr>
        <w:t>.</w:t>
      </w:r>
    </w:p>
    <w:p w:rsidR="00F470B7" w:rsidRPr="00456662" w:rsidRDefault="00F470B7" w:rsidP="00596B52">
      <w:pPr>
        <w:pStyle w:val="libNormal"/>
        <w:rPr>
          <w:rtl/>
        </w:rPr>
      </w:pPr>
      <w:r>
        <w:rPr>
          <w:rtl/>
        </w:rPr>
        <w:t>و [</w:t>
      </w:r>
      <w:r w:rsidRPr="00456662">
        <w:rPr>
          <w:rtl/>
        </w:rPr>
        <w:t>إذا</w:t>
      </w:r>
      <w:r>
        <w:rPr>
          <w:rtl/>
        </w:rPr>
        <w:t>]</w:t>
      </w:r>
      <w:r w:rsidRPr="00456662">
        <w:rPr>
          <w:rtl/>
        </w:rPr>
        <w:t xml:space="preserve"> فسّر «الآية المحكمة» بالتوحيد</w:t>
      </w:r>
      <w:r>
        <w:rPr>
          <w:rtl/>
        </w:rPr>
        <w:t>،</w:t>
      </w:r>
      <w:r w:rsidRPr="00456662">
        <w:rPr>
          <w:rtl/>
        </w:rPr>
        <w:t xml:space="preserve"> كانت هذه السورة لاشتمالها على التوحيد تعدل ثلث القرآن</w:t>
      </w:r>
      <w:r>
        <w:rPr>
          <w:rtl/>
        </w:rPr>
        <w:t>،</w:t>
      </w:r>
      <w:r w:rsidRPr="00456662">
        <w:rPr>
          <w:rtl/>
        </w:rPr>
        <w:t xml:space="preserve"> ولكن المقصود الأصليّ من جميع هذه العلوم هو التوحيد</w:t>
      </w:r>
      <w:r>
        <w:rPr>
          <w:rtl/>
        </w:rPr>
        <w:t>،</w:t>
      </w:r>
      <w:r w:rsidRPr="00456662">
        <w:rPr>
          <w:rtl/>
        </w:rPr>
        <w:t xml:space="preserve"> </w:t>
      </w:r>
      <w:r>
        <w:rPr>
          <w:rtl/>
        </w:rPr>
        <w:t>[</w:t>
      </w:r>
      <w:r w:rsidRPr="00456662">
        <w:rPr>
          <w:rtl/>
        </w:rPr>
        <w:t>فلذلك</w:t>
      </w:r>
      <w:r>
        <w:rPr>
          <w:rtl/>
        </w:rPr>
        <w:t>]</w:t>
      </w:r>
      <w:r w:rsidRPr="00456662">
        <w:rPr>
          <w:rtl/>
        </w:rPr>
        <w:t xml:space="preserve"> عدلت القرآن كلّه.</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الكشّاف 4 : 819.</w:t>
      </w:r>
    </w:p>
    <w:p w:rsidR="00F470B7" w:rsidRPr="00456662" w:rsidRDefault="00F470B7" w:rsidP="002F2D66">
      <w:pPr>
        <w:pStyle w:val="libFootnote0"/>
        <w:rPr>
          <w:rtl/>
        </w:rPr>
      </w:pPr>
      <w:r>
        <w:rPr>
          <w:rtl/>
        </w:rPr>
        <w:t>(</w:t>
      </w:r>
      <w:r w:rsidRPr="00456662">
        <w:rPr>
          <w:rtl/>
        </w:rPr>
        <w:t>2) عن أبي عبد الله عليه السلام قال : كان أبي عليه السلام يقول : «قل هو الله أحد» تعدل ثلث القرآن</w:t>
      </w:r>
      <w:r>
        <w:rPr>
          <w:rtl/>
        </w:rPr>
        <w:t>،</w:t>
      </w:r>
      <w:r w:rsidRPr="00456662">
        <w:rPr>
          <w:rtl/>
        </w:rPr>
        <w:t xml:space="preserve"> وكان يحبّ أن يجمعها في الوتر ليكون القرآن كلّه. التهذيب 2 : 127.</w:t>
      </w:r>
    </w:p>
    <w:p w:rsidR="00F470B7" w:rsidRPr="00456662" w:rsidRDefault="00F470B7" w:rsidP="002F2D66">
      <w:pPr>
        <w:pStyle w:val="libFootnote0"/>
        <w:rPr>
          <w:rtl/>
        </w:rPr>
      </w:pPr>
      <w:r>
        <w:rPr>
          <w:rtl/>
        </w:rPr>
        <w:t>(</w:t>
      </w:r>
      <w:r w:rsidRPr="00456662">
        <w:rPr>
          <w:rtl/>
        </w:rPr>
        <w:t>3) أنوار التنزيل وأسرار التأويل 2 : 631.</w:t>
      </w:r>
    </w:p>
    <w:p w:rsidR="00F470B7" w:rsidRPr="00456662" w:rsidRDefault="00F470B7" w:rsidP="002F2D66">
      <w:pPr>
        <w:pStyle w:val="libFootnote0"/>
        <w:rPr>
          <w:rtl/>
        </w:rPr>
      </w:pPr>
      <w:r>
        <w:rPr>
          <w:rtl/>
        </w:rPr>
        <w:t>(</w:t>
      </w:r>
      <w:r w:rsidRPr="00456662">
        <w:rPr>
          <w:rtl/>
        </w:rPr>
        <w:t>4) إشارة إلى رواية معروفة جاءت في الكافي 1 : 32.</w:t>
      </w:r>
    </w:p>
    <w:p w:rsidR="00F470B7" w:rsidRPr="00456662" w:rsidRDefault="00F470B7" w:rsidP="00596B52">
      <w:pPr>
        <w:pStyle w:val="libNormal"/>
        <w:rPr>
          <w:rtl/>
        </w:rPr>
      </w:pPr>
      <w:r>
        <w:rPr>
          <w:rtl/>
        </w:rPr>
        <w:br w:type="page"/>
      </w:r>
      <w:r w:rsidRPr="00456662">
        <w:rPr>
          <w:rtl/>
        </w:rPr>
        <w:lastRenderedPageBreak/>
        <w:t xml:space="preserve">وفي بعض الروايات عن النبيّ صلّى الله عليه وآله أنّه من قرأ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مرّة بورك عليه</w:t>
      </w:r>
      <w:r>
        <w:rPr>
          <w:rtl/>
        </w:rPr>
        <w:t>،</w:t>
      </w:r>
      <w:r w:rsidRPr="00456662">
        <w:rPr>
          <w:rtl/>
        </w:rPr>
        <w:t xml:space="preserve"> فإن قرأها مرّتين بورك عليه وعلى أهله</w:t>
      </w:r>
      <w:r>
        <w:rPr>
          <w:rtl/>
        </w:rPr>
        <w:t>،</w:t>
      </w:r>
      <w:r w:rsidRPr="00456662">
        <w:rPr>
          <w:rtl/>
        </w:rPr>
        <w:t xml:space="preserve"> فإن قرأها ثلاث مرّات بورك عليه وعلى أهله وعلى جميع جيرانه</w:t>
      </w:r>
      <w:r>
        <w:rPr>
          <w:rtl/>
        </w:rPr>
        <w:t>،</w:t>
      </w:r>
      <w:r w:rsidRPr="00456662">
        <w:rPr>
          <w:rtl/>
        </w:rPr>
        <w:t xml:space="preserve"> فإن قرأها اثنتي عشرة مرّة بني له اثنا عشر قصرا في الجنّة</w:t>
      </w:r>
      <w:r>
        <w:rPr>
          <w:rtl/>
        </w:rPr>
        <w:t>،</w:t>
      </w:r>
      <w:r w:rsidRPr="00456662">
        <w:rPr>
          <w:rtl/>
        </w:rPr>
        <w:t xml:space="preserve"> فيقول الحفظة : انطلقوا بنا ننظر إلى قصر أخينا</w:t>
      </w:r>
      <w:r>
        <w:rPr>
          <w:rtl/>
        </w:rPr>
        <w:t>،</w:t>
      </w:r>
      <w:r w:rsidRPr="00456662">
        <w:rPr>
          <w:rtl/>
        </w:rPr>
        <w:t xml:space="preserve"> فإن قرأها مائة مرّة كفّر عنه ذنوب خمس وعشرين سنة ما خلا الدماء والأموال</w:t>
      </w:r>
      <w:r>
        <w:rPr>
          <w:rtl/>
        </w:rPr>
        <w:t>،</w:t>
      </w:r>
      <w:r w:rsidRPr="00456662">
        <w:rPr>
          <w:rtl/>
        </w:rPr>
        <w:t xml:space="preserve"> فإن قرأها أربعمائة كفّر عنه ذنوب أربعمائة سنة</w:t>
      </w:r>
      <w:r>
        <w:rPr>
          <w:rtl/>
        </w:rPr>
        <w:t>،</w:t>
      </w:r>
      <w:r w:rsidRPr="00456662">
        <w:rPr>
          <w:rtl/>
        </w:rPr>
        <w:t xml:space="preserve"> فإن قرأها ألف مرّة لم يمت حتّى يرى مكانه في الجنّة</w:t>
      </w:r>
      <w:r>
        <w:rPr>
          <w:rtl/>
        </w:rPr>
        <w:t>،</w:t>
      </w:r>
      <w:r w:rsidRPr="00456662">
        <w:rPr>
          <w:rtl/>
        </w:rPr>
        <w:t xml:space="preserve"> أو يرى له </w:t>
      </w:r>
      <w:r w:rsidRPr="00D02CEF">
        <w:rPr>
          <w:rStyle w:val="libFootnotenumChar"/>
          <w:rtl/>
        </w:rPr>
        <w:t>(1)</w:t>
      </w:r>
      <w:r>
        <w:rPr>
          <w:rtl/>
        </w:rPr>
        <w:t>.</w:t>
      </w:r>
      <w:r w:rsidRPr="00456662">
        <w:rPr>
          <w:rtl/>
        </w:rPr>
        <w:t xml:space="preserve"> انتهى.</w:t>
      </w:r>
    </w:p>
    <w:p w:rsidR="00F470B7" w:rsidRPr="00456662" w:rsidRDefault="00F470B7" w:rsidP="00596B52">
      <w:pPr>
        <w:pStyle w:val="libNormal"/>
        <w:rPr>
          <w:rtl/>
        </w:rPr>
      </w:pPr>
      <w:r w:rsidRPr="00456662">
        <w:rPr>
          <w:rtl/>
        </w:rPr>
        <w:t>وروى الصدوق في المجالس بسنده إلى أحمد عن هلال</w:t>
      </w:r>
      <w:r>
        <w:rPr>
          <w:rtl/>
        </w:rPr>
        <w:t>،</w:t>
      </w:r>
      <w:r w:rsidRPr="00456662">
        <w:rPr>
          <w:rtl/>
        </w:rPr>
        <w:t xml:space="preserve"> عن عيسى بن عبد الله</w:t>
      </w:r>
      <w:r>
        <w:rPr>
          <w:rtl/>
        </w:rPr>
        <w:t>،</w:t>
      </w:r>
      <w:r w:rsidRPr="00456662">
        <w:rPr>
          <w:rtl/>
        </w:rPr>
        <w:t xml:space="preserve"> عن أبيه</w:t>
      </w:r>
      <w:r>
        <w:rPr>
          <w:rtl/>
        </w:rPr>
        <w:t>،</w:t>
      </w:r>
      <w:r w:rsidRPr="00456662">
        <w:rPr>
          <w:rtl/>
        </w:rPr>
        <w:t xml:space="preserve"> عن جدّه</w:t>
      </w:r>
      <w:r>
        <w:rPr>
          <w:rtl/>
        </w:rPr>
        <w:t>،</w:t>
      </w:r>
      <w:r w:rsidRPr="00456662">
        <w:rPr>
          <w:rtl/>
        </w:rPr>
        <w:t xml:space="preserve"> عن آبائه</w:t>
      </w:r>
      <w:r>
        <w:rPr>
          <w:rtl/>
        </w:rPr>
        <w:t>،</w:t>
      </w:r>
      <w:r w:rsidRPr="00456662">
        <w:rPr>
          <w:rtl/>
        </w:rPr>
        <w:t xml:space="preserve"> عن عليّ عليه السلام </w:t>
      </w:r>
      <w:r>
        <w:rPr>
          <w:rtl/>
        </w:rPr>
        <w:t>[</w:t>
      </w:r>
      <w:r w:rsidRPr="00456662">
        <w:rPr>
          <w:rtl/>
        </w:rPr>
        <w:t>قال :</w:t>
      </w:r>
      <w:r>
        <w:rPr>
          <w:rtl/>
        </w:rPr>
        <w:t>]</w:t>
      </w:r>
      <w:r w:rsidRPr="00456662">
        <w:rPr>
          <w:rtl/>
        </w:rPr>
        <w:t xml:space="preserve"> قال رسول الله صلّى الله عليه وآله : من قرأ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حين يأخذ مضجعه غفر له ذنوب خمسين سنة </w:t>
      </w:r>
      <w:r w:rsidRPr="00D02CEF">
        <w:rPr>
          <w:rStyle w:val="libFootnotenumChar"/>
          <w:rtl/>
        </w:rPr>
        <w:t>(2)</w:t>
      </w:r>
      <w:r>
        <w:rPr>
          <w:rtl/>
        </w:rPr>
        <w:t>.</w:t>
      </w:r>
    </w:p>
    <w:p w:rsidR="00F470B7" w:rsidRPr="00456662" w:rsidRDefault="00F470B7" w:rsidP="00596B52">
      <w:pPr>
        <w:pStyle w:val="libNormal"/>
        <w:rPr>
          <w:rtl/>
        </w:rPr>
      </w:pPr>
      <w:r w:rsidRPr="00456662">
        <w:rPr>
          <w:rtl/>
        </w:rPr>
        <w:t>وروى أيضا بسنده إلى شعيب عن أبي بصير قال : سمعت الصادق عليه السلام جعفر بن محمّد عليهما السلام يحدّث عن أبيه</w:t>
      </w:r>
      <w:r>
        <w:rPr>
          <w:rtl/>
        </w:rPr>
        <w:t>،</w:t>
      </w:r>
      <w:r w:rsidRPr="00456662">
        <w:rPr>
          <w:rtl/>
        </w:rPr>
        <w:t xml:space="preserve"> عن آبائه عليهم السلام قال :</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جاء هذا الحديث في الكافي 2 : 612 مع اختلاف في بعض الألفاظ</w:t>
      </w:r>
      <w:r>
        <w:rPr>
          <w:rtl/>
        </w:rPr>
        <w:t>،</w:t>
      </w:r>
      <w:r w:rsidRPr="00456662">
        <w:rPr>
          <w:rtl/>
        </w:rPr>
        <w:t xml:space="preserve"> هكذا : عن أبي جعفر عليه السلام قال : من قرأ </w:t>
      </w:r>
      <w:r w:rsidRPr="00D02CEF">
        <w:rPr>
          <w:rStyle w:val="libAlaemChar"/>
          <w:rtl/>
        </w:rPr>
        <w:t>(</w:t>
      </w:r>
      <w:r w:rsidRPr="002F2D66">
        <w:rPr>
          <w:rStyle w:val="libFootnoteAieChar"/>
          <w:rtl/>
        </w:rPr>
        <w:t>قُلْ هُوَ اللهُ أَحَدٌ</w:t>
      </w:r>
      <w:r w:rsidRPr="00D02CEF">
        <w:rPr>
          <w:rStyle w:val="libAlaemChar"/>
          <w:rtl/>
        </w:rPr>
        <w:t>)</w:t>
      </w:r>
      <w:r w:rsidRPr="00456662">
        <w:rPr>
          <w:rtl/>
        </w:rPr>
        <w:t xml:space="preserve"> مرّة بورك عليه</w:t>
      </w:r>
      <w:r>
        <w:rPr>
          <w:rtl/>
        </w:rPr>
        <w:t>،</w:t>
      </w:r>
      <w:r w:rsidRPr="00456662">
        <w:rPr>
          <w:rtl/>
        </w:rPr>
        <w:t xml:space="preserve"> ومن قرأها مرّتين بورك عليه وعلى أهله</w:t>
      </w:r>
      <w:r>
        <w:rPr>
          <w:rtl/>
        </w:rPr>
        <w:t>،</w:t>
      </w:r>
      <w:r w:rsidRPr="00456662">
        <w:rPr>
          <w:rtl/>
        </w:rPr>
        <w:t xml:space="preserve"> ومن قرأها ثلاث مرّات بورك عليه وعلى أهله وعلى جيرانه</w:t>
      </w:r>
      <w:r>
        <w:rPr>
          <w:rtl/>
        </w:rPr>
        <w:t>،</w:t>
      </w:r>
      <w:r w:rsidRPr="00456662">
        <w:rPr>
          <w:rtl/>
        </w:rPr>
        <w:t xml:space="preserve"> ومن قرأها اثني عشر مرّة بنى الله له اثني عشر قصرا في الجنّة</w:t>
      </w:r>
      <w:r>
        <w:rPr>
          <w:rtl/>
        </w:rPr>
        <w:t>،</w:t>
      </w:r>
      <w:r w:rsidRPr="00456662">
        <w:rPr>
          <w:rtl/>
        </w:rPr>
        <w:t xml:space="preserve"> فيقول الحفظة : اذهبوا بنا إلى قصور أخينا فلان فننظر إليها</w:t>
      </w:r>
      <w:r>
        <w:rPr>
          <w:rtl/>
        </w:rPr>
        <w:t>،</w:t>
      </w:r>
      <w:r w:rsidRPr="00456662">
        <w:rPr>
          <w:rtl/>
        </w:rPr>
        <w:t xml:space="preserve"> ومن قرأها مائة مرّة غفرت له ذنوب خمسة وعشرين سنة ما خلا الدماء والأموال</w:t>
      </w:r>
      <w:r>
        <w:rPr>
          <w:rtl/>
        </w:rPr>
        <w:t>،</w:t>
      </w:r>
      <w:r w:rsidRPr="00456662">
        <w:rPr>
          <w:rtl/>
        </w:rPr>
        <w:t xml:space="preserve"> ومن قرأها أربعمائة كان له أجر أربعمائة شهيد كلّهم قد عقر جواده</w:t>
      </w:r>
      <w:r>
        <w:rPr>
          <w:rtl/>
        </w:rPr>
        <w:t>،</w:t>
      </w:r>
      <w:r w:rsidRPr="00456662">
        <w:rPr>
          <w:rtl/>
        </w:rPr>
        <w:t xml:space="preserve"> وأريق دمه</w:t>
      </w:r>
      <w:r>
        <w:rPr>
          <w:rtl/>
        </w:rPr>
        <w:t>،</w:t>
      </w:r>
      <w:r w:rsidRPr="00456662">
        <w:rPr>
          <w:rtl/>
        </w:rPr>
        <w:t xml:space="preserve"> ومن قرأها ألف مرّة في يوم وليلة لم يمت حتّى يرى مقعده في الجنّة</w:t>
      </w:r>
      <w:r>
        <w:rPr>
          <w:rtl/>
        </w:rPr>
        <w:t>،</w:t>
      </w:r>
      <w:r w:rsidRPr="00456662">
        <w:rPr>
          <w:rtl/>
        </w:rPr>
        <w:t xml:space="preserve"> أو يرى له.</w:t>
      </w:r>
    </w:p>
    <w:p w:rsidR="00F470B7" w:rsidRPr="00456662" w:rsidRDefault="00F470B7" w:rsidP="002F2D66">
      <w:pPr>
        <w:pStyle w:val="libFootnote0"/>
        <w:rPr>
          <w:rtl/>
        </w:rPr>
      </w:pPr>
      <w:r>
        <w:rPr>
          <w:rtl/>
        </w:rPr>
        <w:t>(</w:t>
      </w:r>
      <w:r w:rsidRPr="00456662">
        <w:rPr>
          <w:rtl/>
        </w:rPr>
        <w:t>2) بحار الأنوار 76 : 192</w:t>
      </w:r>
      <w:r>
        <w:rPr>
          <w:rtl/>
        </w:rPr>
        <w:t>،</w:t>
      </w:r>
      <w:r w:rsidRPr="00456662">
        <w:rPr>
          <w:rtl/>
        </w:rPr>
        <w:t xml:space="preserve"> الأمالي</w:t>
      </w:r>
      <w:r>
        <w:rPr>
          <w:rtl/>
        </w:rPr>
        <w:t>،</w:t>
      </w:r>
      <w:r w:rsidRPr="00456662">
        <w:rPr>
          <w:rtl/>
        </w:rPr>
        <w:t xml:space="preserve"> للصدوق : 22.</w:t>
      </w:r>
    </w:p>
    <w:p w:rsidR="00F470B7" w:rsidRPr="00456662" w:rsidRDefault="00F470B7" w:rsidP="00596B52">
      <w:pPr>
        <w:pStyle w:val="libNormal"/>
        <w:rPr>
          <w:rtl/>
        </w:rPr>
      </w:pPr>
      <w:r>
        <w:rPr>
          <w:rtl/>
        </w:rPr>
        <w:br w:type="page"/>
      </w:r>
      <w:r w:rsidRPr="00456662">
        <w:rPr>
          <w:rtl/>
        </w:rPr>
        <w:lastRenderedPageBreak/>
        <w:t>قال رسول الله صلّى الله عليه وآله يوما لأصحابه : أيّكم يصوم الدهر</w:t>
      </w:r>
      <w:r>
        <w:rPr>
          <w:rtl/>
        </w:rPr>
        <w:t>؟</w:t>
      </w:r>
    </w:p>
    <w:p w:rsidR="00F470B7" w:rsidRDefault="00F470B7" w:rsidP="00596B52">
      <w:pPr>
        <w:pStyle w:val="libNormal"/>
        <w:rPr>
          <w:rtl/>
        </w:rPr>
      </w:pPr>
      <w:r w:rsidRPr="00456662">
        <w:rPr>
          <w:rtl/>
        </w:rPr>
        <w:t>فقال سلمان رحمه الله : أنا يا رسول الله</w:t>
      </w:r>
      <w:r>
        <w:rPr>
          <w:rtl/>
        </w:rPr>
        <w:t>!</w:t>
      </w:r>
    </w:p>
    <w:p w:rsidR="00F470B7" w:rsidRPr="00456662" w:rsidRDefault="00F470B7" w:rsidP="00596B52">
      <w:pPr>
        <w:pStyle w:val="libNormal"/>
        <w:rPr>
          <w:rtl/>
        </w:rPr>
      </w:pPr>
      <w:r w:rsidRPr="00456662">
        <w:rPr>
          <w:rtl/>
        </w:rPr>
        <w:t>قال صلّى الله عليه وآله : فأيّكم يحيي الليل</w:t>
      </w:r>
      <w:r>
        <w:rPr>
          <w:rtl/>
        </w:rPr>
        <w:t>؟</w:t>
      </w:r>
    </w:p>
    <w:p w:rsidR="00F470B7" w:rsidRDefault="00F470B7" w:rsidP="00596B52">
      <w:pPr>
        <w:pStyle w:val="libNormal"/>
        <w:rPr>
          <w:rFonts w:hint="cs"/>
          <w:rtl/>
        </w:rPr>
      </w:pPr>
      <w:r w:rsidRPr="00456662">
        <w:rPr>
          <w:rtl/>
        </w:rPr>
        <w:t>قال سلمان : أنا يا رسول الله</w:t>
      </w:r>
      <w:r>
        <w:rPr>
          <w:rtl/>
        </w:rPr>
        <w:t>!</w:t>
      </w:r>
    </w:p>
    <w:p w:rsidR="00F470B7" w:rsidRPr="00456662" w:rsidRDefault="00F470B7" w:rsidP="00596B52">
      <w:pPr>
        <w:pStyle w:val="libNormal"/>
        <w:rPr>
          <w:rtl/>
        </w:rPr>
      </w:pPr>
      <w:r w:rsidRPr="00456662">
        <w:rPr>
          <w:rtl/>
        </w:rPr>
        <w:t>قال صلّى الله عليه وآله : فأيّكم يختم القرآن في كلّ يوم</w:t>
      </w:r>
      <w:r>
        <w:rPr>
          <w:rtl/>
        </w:rPr>
        <w:t>؟</w:t>
      </w:r>
    </w:p>
    <w:p w:rsidR="00F470B7" w:rsidRDefault="00F470B7" w:rsidP="00596B52">
      <w:pPr>
        <w:pStyle w:val="libNormal"/>
        <w:rPr>
          <w:rtl/>
        </w:rPr>
      </w:pPr>
      <w:r w:rsidRPr="00456662">
        <w:rPr>
          <w:rtl/>
        </w:rPr>
        <w:t>فقال سلمان : أنا يا رسول الله</w:t>
      </w:r>
      <w:r>
        <w:rPr>
          <w:rtl/>
        </w:rPr>
        <w:t>!</w:t>
      </w:r>
    </w:p>
    <w:p w:rsidR="00F470B7" w:rsidRPr="00456662" w:rsidRDefault="00F470B7" w:rsidP="00596B52">
      <w:pPr>
        <w:pStyle w:val="libNormal"/>
        <w:rPr>
          <w:rtl/>
        </w:rPr>
      </w:pPr>
      <w:r w:rsidRPr="00456662">
        <w:rPr>
          <w:rtl/>
        </w:rPr>
        <w:t>فغضب بعض أصحابه ؛ فقال : يا رسول الله</w:t>
      </w:r>
      <w:r>
        <w:rPr>
          <w:rtl/>
        </w:rPr>
        <w:t>،</w:t>
      </w:r>
      <w:r w:rsidRPr="00456662">
        <w:rPr>
          <w:rtl/>
        </w:rPr>
        <w:t xml:space="preserve"> إنّ سلمان رجل من الفرس يريد أن يفتخر علينا معاشر قريش</w:t>
      </w:r>
      <w:r>
        <w:rPr>
          <w:rtl/>
        </w:rPr>
        <w:t>،</w:t>
      </w:r>
      <w:r w:rsidRPr="00456662">
        <w:rPr>
          <w:rtl/>
        </w:rPr>
        <w:t xml:space="preserve"> قلت أيّكم يصوم الدهر</w:t>
      </w:r>
      <w:r>
        <w:rPr>
          <w:rtl/>
        </w:rPr>
        <w:t>؟</w:t>
      </w:r>
      <w:r w:rsidRPr="00456662">
        <w:rPr>
          <w:rtl/>
        </w:rPr>
        <w:t xml:space="preserve"> فقال : أنا وهو أكثر أيّامه يأكل</w:t>
      </w:r>
      <w:r>
        <w:rPr>
          <w:rtl/>
        </w:rPr>
        <w:t>،</w:t>
      </w:r>
      <w:r w:rsidRPr="00456662">
        <w:rPr>
          <w:rtl/>
        </w:rPr>
        <w:t xml:space="preserve"> وقلت : أيّكم يحيي الليل</w:t>
      </w:r>
      <w:r>
        <w:rPr>
          <w:rtl/>
        </w:rPr>
        <w:t>؟</w:t>
      </w:r>
      <w:r w:rsidRPr="00456662">
        <w:rPr>
          <w:rtl/>
        </w:rPr>
        <w:t xml:space="preserve"> فقال : أنا وهو أكثر ليلته نائم</w:t>
      </w:r>
      <w:r>
        <w:rPr>
          <w:rtl/>
        </w:rPr>
        <w:t>،</w:t>
      </w:r>
      <w:r w:rsidRPr="00456662">
        <w:rPr>
          <w:rtl/>
        </w:rPr>
        <w:t xml:space="preserve"> وقلت : أيّكم يختم القرآن في كلّ يوم</w:t>
      </w:r>
      <w:r>
        <w:rPr>
          <w:rtl/>
        </w:rPr>
        <w:t>؟</w:t>
      </w:r>
      <w:r w:rsidRPr="00456662">
        <w:rPr>
          <w:rtl/>
        </w:rPr>
        <w:t xml:space="preserve"> فقال : أنا وهو أكثر نهاره صامت.</w:t>
      </w:r>
    </w:p>
    <w:p w:rsidR="00F470B7" w:rsidRPr="00456662" w:rsidRDefault="00F470B7" w:rsidP="00596B52">
      <w:pPr>
        <w:pStyle w:val="libNormal"/>
        <w:rPr>
          <w:rtl/>
        </w:rPr>
      </w:pPr>
      <w:r w:rsidRPr="00456662">
        <w:rPr>
          <w:rtl/>
        </w:rPr>
        <w:t>فقال النبي صلّى الله عليه وآله : مه يا فلان</w:t>
      </w:r>
      <w:r>
        <w:rPr>
          <w:rtl/>
        </w:rPr>
        <w:t>،</w:t>
      </w:r>
      <w:r w:rsidRPr="00456662">
        <w:rPr>
          <w:rtl/>
        </w:rPr>
        <w:t xml:space="preserve"> أنّى لك بمثل لقمان الحكيم</w:t>
      </w:r>
      <w:r>
        <w:rPr>
          <w:rtl/>
        </w:rPr>
        <w:t>؟!</w:t>
      </w:r>
      <w:r w:rsidRPr="00456662">
        <w:rPr>
          <w:rtl/>
        </w:rPr>
        <w:t xml:space="preserve"> سله فإنّه ينبئك.</w:t>
      </w:r>
    </w:p>
    <w:p w:rsidR="00F470B7" w:rsidRPr="00456662" w:rsidRDefault="00F470B7" w:rsidP="00596B52">
      <w:pPr>
        <w:pStyle w:val="libNormal"/>
        <w:rPr>
          <w:rtl/>
        </w:rPr>
      </w:pPr>
      <w:r w:rsidRPr="00456662">
        <w:rPr>
          <w:rtl/>
        </w:rPr>
        <w:t>فقال الرجل لسلمان : يا أبا عبد الله</w:t>
      </w:r>
      <w:r>
        <w:rPr>
          <w:rtl/>
        </w:rPr>
        <w:t>،</w:t>
      </w:r>
      <w:r w:rsidRPr="00456662">
        <w:rPr>
          <w:rtl/>
        </w:rPr>
        <w:t xml:space="preserve"> أليس زعمت أنّك تصوم الدهر</w:t>
      </w:r>
      <w:r>
        <w:rPr>
          <w:rtl/>
        </w:rPr>
        <w:t>؟</w:t>
      </w:r>
    </w:p>
    <w:p w:rsidR="00F470B7" w:rsidRPr="00456662" w:rsidRDefault="00F470B7" w:rsidP="00596B52">
      <w:pPr>
        <w:pStyle w:val="libNormal"/>
        <w:rPr>
          <w:rtl/>
        </w:rPr>
      </w:pPr>
      <w:r w:rsidRPr="00456662">
        <w:rPr>
          <w:rtl/>
        </w:rPr>
        <w:t>فقال : نعم.</w:t>
      </w:r>
    </w:p>
    <w:p w:rsidR="00F470B7" w:rsidRPr="00456662" w:rsidRDefault="00F470B7" w:rsidP="00596B52">
      <w:pPr>
        <w:pStyle w:val="libNormal"/>
        <w:rPr>
          <w:rtl/>
        </w:rPr>
      </w:pPr>
      <w:r w:rsidRPr="00456662">
        <w:rPr>
          <w:rtl/>
        </w:rPr>
        <w:t>فقال : رأيتك في أكثر نهارك تأكل.</w:t>
      </w:r>
    </w:p>
    <w:p w:rsidR="00F470B7" w:rsidRPr="00456662" w:rsidRDefault="00F470B7" w:rsidP="00596B52">
      <w:pPr>
        <w:pStyle w:val="libNormal"/>
        <w:rPr>
          <w:rtl/>
        </w:rPr>
      </w:pPr>
      <w:r w:rsidRPr="00456662">
        <w:rPr>
          <w:rtl/>
        </w:rPr>
        <w:t>فقال : ليس حيث تذهب</w:t>
      </w:r>
      <w:r>
        <w:rPr>
          <w:rtl/>
        </w:rPr>
        <w:t>،</w:t>
      </w:r>
      <w:r w:rsidRPr="00456662">
        <w:rPr>
          <w:rtl/>
        </w:rPr>
        <w:t xml:space="preserve"> إنّي أصوم الثلاثة في الشهر وقال الله عزّ وجلّ :</w:t>
      </w:r>
      <w:r>
        <w:rPr>
          <w:rFonts w:hint="cs"/>
          <w:rtl/>
        </w:rPr>
        <w:t xml:space="preserve"> </w:t>
      </w:r>
      <w:r w:rsidRPr="00D02CEF">
        <w:rPr>
          <w:rStyle w:val="libAlaemChar"/>
          <w:rtl/>
        </w:rPr>
        <w:t>(</w:t>
      </w:r>
      <w:r w:rsidRPr="009E78CC">
        <w:rPr>
          <w:rStyle w:val="libAieChar"/>
          <w:rtl/>
        </w:rPr>
        <w:t>مَنْ جاءَ بِالْحَسَنَةِ فَلَهُ عَشْرُ أَمْثالِها</w:t>
      </w:r>
      <w:r w:rsidRPr="00D02CEF">
        <w:rPr>
          <w:rStyle w:val="libAlaemChar"/>
          <w:rtl/>
        </w:rPr>
        <w:t>)</w:t>
      </w:r>
      <w:r w:rsidRPr="00456662">
        <w:rPr>
          <w:rtl/>
        </w:rPr>
        <w:t xml:space="preserve"> </w:t>
      </w:r>
      <w:r w:rsidRPr="00D02CEF">
        <w:rPr>
          <w:rStyle w:val="libFootnotenumChar"/>
          <w:rtl/>
        </w:rPr>
        <w:t>(1)</w:t>
      </w:r>
      <w:r w:rsidRPr="00456662">
        <w:rPr>
          <w:rtl/>
        </w:rPr>
        <w:t xml:space="preserve"> وأصل شعبان بشهر رمضان</w:t>
      </w:r>
      <w:r>
        <w:rPr>
          <w:rtl/>
        </w:rPr>
        <w:t>،</w:t>
      </w:r>
      <w:r w:rsidRPr="00456662">
        <w:rPr>
          <w:rtl/>
        </w:rPr>
        <w:t xml:space="preserve"> فذاك صوم الدهر.</w:t>
      </w:r>
    </w:p>
    <w:p w:rsidR="00F470B7" w:rsidRPr="00456662" w:rsidRDefault="00F470B7" w:rsidP="00596B52">
      <w:pPr>
        <w:pStyle w:val="libNormal"/>
        <w:rPr>
          <w:rtl/>
        </w:rPr>
      </w:pPr>
      <w:r w:rsidRPr="00456662">
        <w:rPr>
          <w:rtl/>
        </w:rPr>
        <w:t>فقال : أليس زعمت أنّك تحيي الليل</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الأنعام : 160.</w:t>
      </w:r>
    </w:p>
    <w:p w:rsidR="00F470B7" w:rsidRPr="00456662" w:rsidRDefault="00F470B7" w:rsidP="00596B52">
      <w:pPr>
        <w:pStyle w:val="libNormal"/>
        <w:rPr>
          <w:rtl/>
        </w:rPr>
      </w:pPr>
      <w:r>
        <w:rPr>
          <w:rtl/>
        </w:rPr>
        <w:br w:type="page"/>
      </w:r>
      <w:r w:rsidRPr="00456662">
        <w:rPr>
          <w:rtl/>
        </w:rPr>
        <w:lastRenderedPageBreak/>
        <w:t>فقال : نعم.</w:t>
      </w:r>
    </w:p>
    <w:p w:rsidR="00F470B7" w:rsidRPr="00456662" w:rsidRDefault="00F470B7" w:rsidP="00596B52">
      <w:pPr>
        <w:pStyle w:val="libNormal"/>
        <w:rPr>
          <w:rtl/>
        </w:rPr>
      </w:pPr>
      <w:r w:rsidRPr="00456662">
        <w:rPr>
          <w:rtl/>
        </w:rPr>
        <w:t>فقال : أنت أكثر ليلتك نائم.</w:t>
      </w:r>
    </w:p>
    <w:p w:rsidR="00F470B7" w:rsidRPr="00456662" w:rsidRDefault="00F470B7" w:rsidP="00596B52">
      <w:pPr>
        <w:pStyle w:val="libNormal"/>
        <w:rPr>
          <w:rtl/>
        </w:rPr>
      </w:pPr>
      <w:r w:rsidRPr="00456662">
        <w:rPr>
          <w:rtl/>
        </w:rPr>
        <w:t>فقال : ليس حيث تذهب</w:t>
      </w:r>
      <w:r>
        <w:rPr>
          <w:rtl/>
        </w:rPr>
        <w:t>،</w:t>
      </w:r>
      <w:r w:rsidRPr="00456662">
        <w:rPr>
          <w:rtl/>
        </w:rPr>
        <w:t xml:space="preserve"> ولكنّي سمعت حبيبي رسول الله صلّى الله عليه وآله يقول : من با</w:t>
      </w:r>
      <w:r>
        <w:rPr>
          <w:rFonts w:hint="cs"/>
          <w:rtl/>
        </w:rPr>
        <w:t>ت</w:t>
      </w:r>
      <w:r w:rsidRPr="00456662">
        <w:rPr>
          <w:rtl/>
        </w:rPr>
        <w:t xml:space="preserve"> على ط</w:t>
      </w:r>
      <w:r>
        <w:rPr>
          <w:rFonts w:hint="cs"/>
          <w:rtl/>
        </w:rPr>
        <w:t>ُ</w:t>
      </w:r>
      <w:r w:rsidRPr="00456662">
        <w:rPr>
          <w:rtl/>
        </w:rPr>
        <w:t>ه</w:t>
      </w:r>
      <w:r>
        <w:rPr>
          <w:rFonts w:hint="cs"/>
          <w:rtl/>
        </w:rPr>
        <w:t>ْ</w:t>
      </w:r>
      <w:r w:rsidRPr="00456662">
        <w:rPr>
          <w:rtl/>
        </w:rPr>
        <w:t>ر</w:t>
      </w:r>
      <w:r>
        <w:rPr>
          <w:rFonts w:hint="cs"/>
          <w:rtl/>
        </w:rPr>
        <w:t>ٍ</w:t>
      </w:r>
      <w:r w:rsidRPr="00456662">
        <w:rPr>
          <w:rtl/>
        </w:rPr>
        <w:t xml:space="preserve"> فكأنّما أحيا الليل كلّه. فأنا أبيت على طهر.</w:t>
      </w:r>
    </w:p>
    <w:p w:rsidR="00F470B7" w:rsidRPr="00456662" w:rsidRDefault="00F470B7" w:rsidP="00596B52">
      <w:pPr>
        <w:pStyle w:val="libNormal"/>
        <w:rPr>
          <w:rtl/>
        </w:rPr>
      </w:pPr>
      <w:r w:rsidRPr="00456662">
        <w:rPr>
          <w:rtl/>
        </w:rPr>
        <w:t>فقال : أليس زعمت أنّك تختم القرآن في كلّ يوم</w:t>
      </w:r>
      <w:r>
        <w:rPr>
          <w:rtl/>
        </w:rPr>
        <w:t>؟</w:t>
      </w:r>
    </w:p>
    <w:p w:rsidR="00F470B7" w:rsidRPr="00456662" w:rsidRDefault="00F470B7" w:rsidP="00596B52">
      <w:pPr>
        <w:pStyle w:val="libNormal"/>
        <w:rPr>
          <w:rtl/>
        </w:rPr>
      </w:pPr>
      <w:r w:rsidRPr="00456662">
        <w:rPr>
          <w:rtl/>
        </w:rPr>
        <w:t>قال : نعم.</w:t>
      </w:r>
    </w:p>
    <w:p w:rsidR="00F470B7" w:rsidRPr="00456662" w:rsidRDefault="00F470B7" w:rsidP="00596B52">
      <w:pPr>
        <w:pStyle w:val="libNormal"/>
        <w:rPr>
          <w:rtl/>
        </w:rPr>
      </w:pPr>
      <w:r w:rsidRPr="00456662">
        <w:rPr>
          <w:rtl/>
        </w:rPr>
        <w:t>قال : فأنت أكثر أيّامك صامت.</w:t>
      </w:r>
    </w:p>
    <w:p w:rsidR="00F470B7" w:rsidRPr="00456662" w:rsidRDefault="00F470B7" w:rsidP="00596B52">
      <w:pPr>
        <w:pStyle w:val="libNormal"/>
        <w:rPr>
          <w:rtl/>
        </w:rPr>
      </w:pPr>
      <w:r w:rsidRPr="00456662">
        <w:rPr>
          <w:rtl/>
        </w:rPr>
        <w:t>فقال : ليس حيث تذهب</w:t>
      </w:r>
      <w:r>
        <w:rPr>
          <w:rtl/>
        </w:rPr>
        <w:t>،</w:t>
      </w:r>
      <w:r w:rsidRPr="00456662">
        <w:rPr>
          <w:rtl/>
        </w:rPr>
        <w:t xml:space="preserve"> ولكنّي سمعت حبيبي رسول الله صلّى الله عليه وآله يقول لعلي عليه السلام : يا أبا الحسن</w:t>
      </w:r>
      <w:r>
        <w:rPr>
          <w:rtl/>
        </w:rPr>
        <w:t>،</w:t>
      </w:r>
      <w:r w:rsidRPr="00456662">
        <w:rPr>
          <w:rtl/>
        </w:rPr>
        <w:t xml:space="preserve"> مثلك في أمّتي مثل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فمن قرأها مرّة فقد قرأ ثلث القرآن</w:t>
      </w:r>
      <w:r>
        <w:rPr>
          <w:rtl/>
        </w:rPr>
        <w:t>،</w:t>
      </w:r>
      <w:r w:rsidRPr="00456662">
        <w:rPr>
          <w:rtl/>
        </w:rPr>
        <w:t xml:space="preserve"> ومن قرأها مرّتين فقد قرأ ثلثي القرآن</w:t>
      </w:r>
      <w:r>
        <w:rPr>
          <w:rtl/>
        </w:rPr>
        <w:t>،</w:t>
      </w:r>
      <w:r w:rsidRPr="00456662">
        <w:rPr>
          <w:rtl/>
        </w:rPr>
        <w:t xml:space="preserve"> ومن قرأها ثلاثا فقد ختم القرآن</w:t>
      </w:r>
      <w:r>
        <w:rPr>
          <w:rtl/>
        </w:rPr>
        <w:t>،</w:t>
      </w:r>
      <w:r w:rsidRPr="00456662">
        <w:rPr>
          <w:rtl/>
        </w:rPr>
        <w:t xml:space="preserve"> فمن أحبّك بلسانه فقد كمل له ثلث الإيمان</w:t>
      </w:r>
      <w:r>
        <w:rPr>
          <w:rtl/>
        </w:rPr>
        <w:t>،</w:t>
      </w:r>
      <w:r w:rsidRPr="00456662">
        <w:rPr>
          <w:rtl/>
        </w:rPr>
        <w:t xml:space="preserve"> ومن أحبّك بلسانه وقلبه فقد كمل له ثلثا الإيمان</w:t>
      </w:r>
      <w:r>
        <w:rPr>
          <w:rtl/>
        </w:rPr>
        <w:t>،</w:t>
      </w:r>
      <w:r w:rsidRPr="00456662">
        <w:rPr>
          <w:rtl/>
        </w:rPr>
        <w:t xml:space="preserve"> ومن أحبّك بلسانه وقلبه ونصرك بيده فقد استكمل الإيمان</w:t>
      </w:r>
      <w:r>
        <w:rPr>
          <w:rtl/>
        </w:rPr>
        <w:t>،</w:t>
      </w:r>
      <w:r w:rsidRPr="00456662">
        <w:rPr>
          <w:rtl/>
        </w:rPr>
        <w:t xml:space="preserve"> والّذي بعثني بالحقّ يا عليّ</w:t>
      </w:r>
      <w:r>
        <w:rPr>
          <w:rtl/>
        </w:rPr>
        <w:t>!</w:t>
      </w:r>
      <w:r w:rsidRPr="00456662">
        <w:rPr>
          <w:rtl/>
        </w:rPr>
        <w:t xml:space="preserve"> لو أحبّك أهل الأرض كمحبّة أهل السماء لك لما عذّب أحد</w:t>
      </w:r>
      <w:r>
        <w:rPr>
          <w:rFonts w:hint="cs"/>
          <w:rtl/>
        </w:rPr>
        <w:t>ٌ</w:t>
      </w:r>
      <w:r w:rsidRPr="00456662">
        <w:rPr>
          <w:rtl/>
        </w:rPr>
        <w:t xml:space="preserve"> بالنار</w:t>
      </w:r>
      <w:r>
        <w:rPr>
          <w:rtl/>
        </w:rPr>
        <w:t>!</w:t>
      </w:r>
      <w:r w:rsidRPr="00456662">
        <w:rPr>
          <w:rtl/>
        </w:rPr>
        <w:t xml:space="preserve"> وأنا أقرأ </w:t>
      </w:r>
      <w:r w:rsidRPr="00D02CEF">
        <w:rPr>
          <w:rStyle w:val="libAlaemChar"/>
          <w:rtl/>
        </w:rPr>
        <w:t>(</w:t>
      </w:r>
      <w:r w:rsidRPr="009E78CC">
        <w:rPr>
          <w:rStyle w:val="libAieChar"/>
          <w:rtl/>
        </w:rPr>
        <w:t>قُلْ هُوَ اللهُ أَحَدٌ</w:t>
      </w:r>
      <w:r w:rsidRPr="00D02CEF">
        <w:rPr>
          <w:rStyle w:val="libAlaemChar"/>
          <w:rtl/>
        </w:rPr>
        <w:t>)</w:t>
      </w:r>
      <w:r w:rsidRPr="00456662">
        <w:rPr>
          <w:rtl/>
        </w:rPr>
        <w:t xml:space="preserve"> في كلّ يوم ثلاث مرّات.</w:t>
      </w:r>
    </w:p>
    <w:p w:rsidR="00F470B7" w:rsidRPr="00456662" w:rsidRDefault="00F470B7" w:rsidP="00596B52">
      <w:pPr>
        <w:pStyle w:val="libNormal"/>
        <w:rPr>
          <w:rtl/>
        </w:rPr>
      </w:pPr>
      <w:r w:rsidRPr="00456662">
        <w:rPr>
          <w:rtl/>
        </w:rPr>
        <w:t xml:space="preserve">فقام وكأنّه قد ألقم حجرا </w:t>
      </w:r>
      <w:r w:rsidRPr="00D02CEF">
        <w:rPr>
          <w:rStyle w:val="libFootnotenumChar"/>
          <w:rtl/>
        </w:rPr>
        <w:t>(1)</w:t>
      </w:r>
      <w:r>
        <w:rPr>
          <w:rtl/>
        </w:rPr>
        <w:t>.</w:t>
      </w:r>
    </w:p>
    <w:p w:rsidR="00F470B7" w:rsidRPr="00456662" w:rsidRDefault="00F470B7" w:rsidP="00D02CEF">
      <w:pPr>
        <w:pStyle w:val="libCenter"/>
        <w:rPr>
          <w:rtl/>
        </w:rPr>
      </w:pPr>
      <w:r w:rsidRPr="00456662">
        <w:rPr>
          <w:rtl/>
        </w:rPr>
        <w:t>فالحمد لله أوّلا وآخرا</w:t>
      </w:r>
      <w:r>
        <w:rPr>
          <w:rtl/>
        </w:rPr>
        <w:t>،</w:t>
      </w:r>
      <w:r w:rsidRPr="00456662">
        <w:rPr>
          <w:rtl/>
        </w:rPr>
        <w:t xml:space="preserve"> والصلاة على رسوله ظاهرا وباطنا.</w:t>
      </w:r>
    </w:p>
    <w:p w:rsidR="00F470B7" w:rsidRPr="00456662" w:rsidRDefault="00F470B7" w:rsidP="00D02CEF">
      <w:pPr>
        <w:pStyle w:val="libCenter"/>
        <w:rPr>
          <w:rtl/>
        </w:rPr>
      </w:pPr>
      <w:r w:rsidRPr="00456662">
        <w:rPr>
          <w:rtl/>
        </w:rPr>
        <w:t>قد تمّ في الثاني من المحرّم سنة 1327 ه‍</w:t>
      </w:r>
      <w:r>
        <w:rPr>
          <w:rtl/>
        </w:rPr>
        <w:t>.</w:t>
      </w:r>
    </w:p>
    <w:p w:rsidR="00F470B7" w:rsidRPr="00456662" w:rsidRDefault="00F470B7" w:rsidP="00930449">
      <w:pPr>
        <w:pStyle w:val="libLine"/>
        <w:rPr>
          <w:rtl/>
        </w:rPr>
      </w:pPr>
      <w:r w:rsidRPr="00456662">
        <w:rPr>
          <w:rtl/>
        </w:rPr>
        <w:t>__________________</w:t>
      </w:r>
    </w:p>
    <w:p w:rsidR="00F470B7" w:rsidRPr="00456662" w:rsidRDefault="00F470B7" w:rsidP="002F2D66">
      <w:pPr>
        <w:pStyle w:val="libFootnote0"/>
        <w:rPr>
          <w:rtl/>
        </w:rPr>
      </w:pPr>
      <w:r>
        <w:rPr>
          <w:rtl/>
        </w:rPr>
        <w:t>(</w:t>
      </w:r>
      <w:r w:rsidRPr="00456662">
        <w:rPr>
          <w:rtl/>
        </w:rPr>
        <w:t>1) بحار الأنوار 22 : 317</w:t>
      </w:r>
      <w:r>
        <w:rPr>
          <w:rtl/>
        </w:rPr>
        <w:t>،</w:t>
      </w:r>
      <w:r w:rsidRPr="00456662">
        <w:rPr>
          <w:rtl/>
        </w:rPr>
        <w:t xml:space="preserve"> </w:t>
      </w:r>
      <w:r>
        <w:rPr>
          <w:rtl/>
        </w:rPr>
        <w:t>و 7</w:t>
      </w:r>
      <w:r w:rsidRPr="00456662">
        <w:rPr>
          <w:rtl/>
        </w:rPr>
        <w:t>6 : 181.</w:t>
      </w:r>
    </w:p>
    <w:p w:rsidR="00F470B7" w:rsidRPr="00456662" w:rsidRDefault="00F470B7" w:rsidP="00F470B7">
      <w:pPr>
        <w:pStyle w:val="Heading1Center"/>
        <w:rPr>
          <w:rtl/>
        </w:rPr>
      </w:pPr>
      <w:r>
        <w:rPr>
          <w:rtl/>
        </w:rPr>
        <w:br w:type="page"/>
      </w:r>
      <w:r>
        <w:rPr>
          <w:rtl/>
        </w:rPr>
        <w:lastRenderedPageBreak/>
        <w:br w:type="page"/>
      </w:r>
      <w:bookmarkStart w:id="67" w:name="_Toc534540008"/>
      <w:r w:rsidRPr="00456662">
        <w:rPr>
          <w:rtl/>
        </w:rPr>
        <w:lastRenderedPageBreak/>
        <w:t>فهرس موضوعات الكتاب</w:t>
      </w:r>
      <w:bookmarkEnd w:id="67"/>
    </w:p>
    <w:p w:rsidR="00086944" w:rsidRDefault="00F470B7">
      <w:pPr>
        <w:pStyle w:val="TOC2"/>
        <w:tabs>
          <w:tab w:val="right" w:leader="dot" w:pos="7786"/>
        </w:tabs>
        <w:rPr>
          <w:rFonts w:asciiTheme="minorHAnsi" w:eastAsiaTheme="minorEastAsia" w:hAnsiTheme="minorHAnsi" w:cstheme="minorBidi"/>
          <w:noProof/>
          <w:color w:val="auto"/>
          <w:sz w:val="22"/>
          <w:szCs w:val="22"/>
          <w:rtl/>
          <w:lang w:bidi="fa-IR"/>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\u</w:instrText>
      </w:r>
      <w:r>
        <w:rPr>
          <w:rtl/>
        </w:rPr>
        <w:instrText xml:space="preserve"> </w:instrText>
      </w:r>
      <w:r>
        <w:rPr>
          <w:rtl/>
        </w:rPr>
        <w:fldChar w:fldCharType="separate"/>
      </w:r>
      <w:r w:rsidR="00086944">
        <w:rPr>
          <w:rFonts w:hint="eastAsia"/>
          <w:noProof/>
          <w:rtl/>
        </w:rPr>
        <w:t>ترجمة</w:t>
      </w:r>
      <w:r w:rsidR="00086944">
        <w:rPr>
          <w:noProof/>
          <w:rtl/>
        </w:rPr>
        <w:t xml:space="preserve"> </w:t>
      </w:r>
      <w:r w:rsidR="00086944">
        <w:rPr>
          <w:rFonts w:hint="eastAsia"/>
          <w:noProof/>
          <w:rtl/>
        </w:rPr>
        <w:t>المفسّر</w:t>
      </w:r>
      <w:r w:rsidR="00086944">
        <w:rPr>
          <w:noProof/>
          <w:rtl/>
        </w:rPr>
        <w:t xml:space="preserve"> :</w:t>
      </w:r>
      <w:r w:rsidR="00086944">
        <w:rPr>
          <w:noProof/>
          <w:rtl/>
        </w:rPr>
        <w:tab/>
      </w:r>
      <w:r w:rsidR="00086944">
        <w:rPr>
          <w:noProof/>
        </w:rPr>
        <w:fldChar w:fldCharType="begin"/>
      </w:r>
      <w:r w:rsidR="00086944">
        <w:rPr>
          <w:noProof/>
          <w:rtl/>
        </w:rPr>
        <w:instrText xml:space="preserve"> </w:instrText>
      </w:r>
      <w:r w:rsidR="00086944">
        <w:rPr>
          <w:noProof/>
        </w:rPr>
        <w:instrText>PAGEREF</w:instrText>
      </w:r>
      <w:r w:rsidR="00086944">
        <w:rPr>
          <w:noProof/>
          <w:rtl/>
        </w:rPr>
        <w:instrText xml:space="preserve"> _</w:instrText>
      </w:r>
      <w:r w:rsidR="00086944">
        <w:rPr>
          <w:noProof/>
        </w:rPr>
        <w:instrText>Toc534539941 \h</w:instrText>
      </w:r>
      <w:r w:rsidR="00086944">
        <w:rPr>
          <w:noProof/>
          <w:rtl/>
        </w:rPr>
        <w:instrText xml:space="preserve"> </w:instrText>
      </w:r>
      <w:r w:rsidR="00086944">
        <w:rPr>
          <w:noProof/>
        </w:rPr>
      </w:r>
      <w:r w:rsidR="00086944">
        <w:rPr>
          <w:noProof/>
        </w:rPr>
        <w:fldChar w:fldCharType="separate"/>
      </w:r>
      <w:r w:rsidR="00086944">
        <w:rPr>
          <w:noProof/>
          <w:rtl/>
        </w:rPr>
        <w:t>5</w:t>
      </w:r>
      <w:r w:rsidR="00086944">
        <w:rPr>
          <w:noProof/>
        </w:rPr>
        <w:fldChar w:fldCharType="end"/>
      </w:r>
    </w:p>
    <w:p w:rsidR="00086944" w:rsidRDefault="00086944">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الفاتحة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Toc534539942 \h</w:instrText>
      </w:r>
      <w:r>
        <w:rPr>
          <w:noProof/>
          <w:rtl/>
        </w:rPr>
        <w:instrText xml:space="preserve"> </w:instrText>
      </w:r>
      <w:r>
        <w:rPr>
          <w:noProof/>
        </w:rPr>
      </w:r>
      <w:r>
        <w:rPr>
          <w:noProof/>
        </w:rPr>
        <w:fldChar w:fldCharType="separate"/>
      </w:r>
      <w:r>
        <w:rPr>
          <w:noProof/>
          <w:rtl/>
        </w:rPr>
        <w:t>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الجنّة</w:t>
      </w:r>
      <w:r>
        <w:rPr>
          <w:noProof/>
          <w:rtl/>
        </w:rPr>
        <w:t xml:space="preserve"> </w:t>
      </w:r>
      <w:r>
        <w:rPr>
          <w:rFonts w:hint="eastAsia"/>
          <w:noProof/>
          <w:rtl/>
        </w:rPr>
        <w:t>الثانية</w:t>
      </w:r>
      <w:r>
        <w:rPr>
          <w:noProof/>
          <w:rtl/>
        </w:rPr>
        <w:t xml:space="preserve"> : </w:t>
      </w:r>
      <w:r>
        <w:rPr>
          <w:rFonts w:hint="eastAsia"/>
          <w:noProof/>
          <w:rtl/>
        </w:rPr>
        <w:t>في</w:t>
      </w:r>
      <w:r>
        <w:rPr>
          <w:noProof/>
          <w:rtl/>
        </w:rPr>
        <w:t xml:space="preserve"> </w:t>
      </w:r>
      <w:r>
        <w:rPr>
          <w:rFonts w:hint="eastAsia"/>
          <w:noProof/>
          <w:rtl/>
        </w:rPr>
        <w:t>إعرابها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Toc534539943 \h</w:instrText>
      </w:r>
      <w:r>
        <w:rPr>
          <w:noProof/>
          <w:rtl/>
        </w:rPr>
        <w:instrText xml:space="preserve"> </w:instrText>
      </w:r>
      <w:r>
        <w:rPr>
          <w:noProof/>
        </w:rPr>
      </w:r>
      <w:r>
        <w:rPr>
          <w:noProof/>
        </w:rPr>
        <w:fldChar w:fldCharType="separate"/>
      </w:r>
      <w:r>
        <w:rPr>
          <w:noProof/>
          <w:rtl/>
        </w:rPr>
        <w:t>17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الجنّة</w:t>
      </w:r>
      <w:r>
        <w:rPr>
          <w:noProof/>
          <w:rtl/>
        </w:rPr>
        <w:t xml:space="preserve"> </w:t>
      </w:r>
      <w:r>
        <w:rPr>
          <w:rFonts w:hint="eastAsia"/>
          <w:noProof/>
          <w:rtl/>
        </w:rPr>
        <w:t>الثالثة</w:t>
      </w:r>
      <w:r>
        <w:rPr>
          <w:noProof/>
          <w:rtl/>
        </w:rPr>
        <w:t xml:space="preserve"> : </w:t>
      </w: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اشتقاق</w:t>
      </w:r>
      <w:r>
        <w:rPr>
          <w:noProof/>
          <w:rtl/>
        </w:rPr>
        <w:t xml:space="preserve"> </w:t>
      </w:r>
      <w:r>
        <w:rPr>
          <w:rFonts w:hint="eastAsia"/>
          <w:noProof/>
          <w:rtl/>
        </w:rPr>
        <w:t>الاسم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Toc534539944 \h</w:instrText>
      </w:r>
      <w:r>
        <w:rPr>
          <w:noProof/>
          <w:rtl/>
        </w:rPr>
        <w:instrText xml:space="preserve"> </w:instrText>
      </w:r>
      <w:r>
        <w:rPr>
          <w:noProof/>
        </w:rPr>
      </w:r>
      <w:r>
        <w:rPr>
          <w:noProof/>
        </w:rPr>
        <w:fldChar w:fldCharType="separate"/>
      </w:r>
      <w:r>
        <w:rPr>
          <w:noProof/>
          <w:rtl/>
        </w:rPr>
        <w:t>18</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الجنّة</w:t>
      </w:r>
      <w:r>
        <w:rPr>
          <w:noProof/>
          <w:rtl/>
        </w:rPr>
        <w:t xml:space="preserve"> </w:t>
      </w:r>
      <w:r>
        <w:rPr>
          <w:rFonts w:hint="eastAsia"/>
          <w:noProof/>
          <w:rtl/>
        </w:rPr>
        <w:t>الرابعة</w:t>
      </w:r>
      <w:r>
        <w:rPr>
          <w:noProof/>
          <w:rtl/>
        </w:rPr>
        <w:t xml:space="preserve"> : </w:t>
      </w:r>
      <w:r>
        <w:rPr>
          <w:rFonts w:hint="eastAsia"/>
          <w:noProof/>
          <w:rtl/>
        </w:rPr>
        <w:t>في</w:t>
      </w:r>
      <w:r>
        <w:rPr>
          <w:noProof/>
          <w:rtl/>
        </w:rPr>
        <w:t xml:space="preserve"> </w:t>
      </w:r>
      <w:r>
        <w:rPr>
          <w:rFonts w:hint="eastAsia"/>
          <w:noProof/>
          <w:rtl/>
        </w:rPr>
        <w:t>الفرق</w:t>
      </w:r>
      <w:r>
        <w:rPr>
          <w:noProof/>
          <w:rtl/>
        </w:rPr>
        <w:t xml:space="preserve"> </w:t>
      </w:r>
      <w:r>
        <w:rPr>
          <w:rFonts w:hint="eastAsia"/>
          <w:noProof/>
          <w:rtl/>
        </w:rPr>
        <w:t>بين</w:t>
      </w:r>
      <w:r>
        <w:rPr>
          <w:noProof/>
          <w:rtl/>
        </w:rPr>
        <w:t xml:space="preserve"> </w:t>
      </w:r>
      <w:r>
        <w:rPr>
          <w:rFonts w:hint="eastAsia"/>
          <w:noProof/>
          <w:rtl/>
        </w:rPr>
        <w:t>الاسم</w:t>
      </w:r>
      <w:r>
        <w:rPr>
          <w:noProof/>
          <w:rtl/>
        </w:rPr>
        <w:t xml:space="preserve"> </w:t>
      </w:r>
      <w:r>
        <w:rPr>
          <w:rFonts w:hint="eastAsia"/>
          <w:noProof/>
          <w:rtl/>
        </w:rPr>
        <w:t>والمسمّى</w:t>
      </w:r>
      <w:r>
        <w:rPr>
          <w:noProof/>
          <w:rtl/>
        </w:rPr>
        <w:t xml:space="preserve"> </w:t>
      </w:r>
      <w:r>
        <w:rPr>
          <w:rFonts w:hint="eastAsia"/>
          <w:noProof/>
          <w:rtl/>
        </w:rPr>
        <w:t>والتسمية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Toc534539945 \h</w:instrText>
      </w:r>
      <w:r>
        <w:rPr>
          <w:noProof/>
          <w:rtl/>
        </w:rPr>
        <w:instrText xml:space="preserve"> </w:instrText>
      </w:r>
      <w:r>
        <w:rPr>
          <w:noProof/>
        </w:rPr>
      </w:r>
      <w:r>
        <w:rPr>
          <w:noProof/>
        </w:rPr>
        <w:fldChar w:fldCharType="separate"/>
      </w:r>
      <w:r>
        <w:rPr>
          <w:noProof/>
          <w:rtl/>
        </w:rPr>
        <w:t>19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فرع</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Toc534539946 \h</w:instrText>
      </w:r>
      <w:r>
        <w:rPr>
          <w:noProof/>
          <w:rtl/>
        </w:rPr>
        <w:instrText xml:space="preserve"> </w:instrText>
      </w:r>
      <w:r>
        <w:rPr>
          <w:noProof/>
        </w:rPr>
      </w:r>
      <w:r>
        <w:rPr>
          <w:noProof/>
        </w:rPr>
        <w:fldChar w:fldCharType="separate"/>
      </w:r>
      <w:r>
        <w:rPr>
          <w:noProof/>
          <w:rtl/>
        </w:rPr>
        <w:t>29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Toc534539947 \h</w:instrText>
      </w:r>
      <w:r>
        <w:rPr>
          <w:noProof/>
          <w:rtl/>
        </w:rPr>
        <w:instrText xml:space="preserve"> </w:instrText>
      </w:r>
      <w:r>
        <w:rPr>
          <w:noProof/>
        </w:rPr>
      </w:r>
      <w:r>
        <w:rPr>
          <w:noProof/>
        </w:rPr>
        <w:fldChar w:fldCharType="separate"/>
      </w:r>
      <w:r>
        <w:rPr>
          <w:noProof/>
          <w:rtl/>
        </w:rPr>
        <w:t>31</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الجنّة</w:t>
      </w:r>
      <w:r>
        <w:rPr>
          <w:noProof/>
          <w:rtl/>
        </w:rPr>
        <w:t xml:space="preserve"> </w:t>
      </w:r>
      <w:r>
        <w:rPr>
          <w:rFonts w:hint="eastAsia"/>
          <w:noProof/>
          <w:rtl/>
        </w:rPr>
        <w:t>الخامسة</w:t>
      </w:r>
      <w:r>
        <w:rPr>
          <w:noProof/>
          <w:rtl/>
        </w:rPr>
        <w:t xml:space="preserve"> : </w:t>
      </w: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بعض</w:t>
      </w:r>
      <w:r>
        <w:rPr>
          <w:noProof/>
          <w:rtl/>
        </w:rPr>
        <w:t xml:space="preserve"> </w:t>
      </w:r>
      <w:r>
        <w:rPr>
          <w:rFonts w:hint="eastAsia"/>
          <w:noProof/>
          <w:rtl/>
        </w:rPr>
        <w:t>ما</w:t>
      </w:r>
      <w:r>
        <w:rPr>
          <w:noProof/>
          <w:rtl/>
        </w:rPr>
        <w:t xml:space="preserve"> </w:t>
      </w:r>
      <w:r>
        <w:rPr>
          <w:rFonts w:hint="eastAsia"/>
          <w:noProof/>
          <w:rtl/>
        </w:rPr>
        <w:t>يتعلّق</w:t>
      </w:r>
      <w:r>
        <w:rPr>
          <w:noProof/>
          <w:rtl/>
        </w:rPr>
        <w:t xml:space="preserve"> </w:t>
      </w:r>
      <w:r>
        <w:rPr>
          <w:rFonts w:hint="eastAsia"/>
          <w:noProof/>
          <w:rtl/>
        </w:rPr>
        <w:t>بالاسم</w:t>
      </w:r>
      <w:r>
        <w:rPr>
          <w:noProof/>
          <w:rtl/>
        </w:rPr>
        <w:t xml:space="preserve"> </w:t>
      </w:r>
      <w:r>
        <w:rPr>
          <w:rFonts w:hint="eastAsia"/>
          <w:noProof/>
          <w:rtl/>
        </w:rPr>
        <w:t>الأعظم</w:t>
      </w:r>
      <w:r>
        <w:rPr>
          <w:noProof/>
          <w:rtl/>
        </w:rPr>
        <w:t xml:space="preserve"> «</w:t>
      </w:r>
      <w:r>
        <w:rPr>
          <w:rFonts w:hint="eastAsia"/>
          <w:noProof/>
          <w:rtl/>
        </w:rPr>
        <w:t>الله»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Toc534539948 \h</w:instrText>
      </w:r>
      <w:r>
        <w:rPr>
          <w:noProof/>
          <w:rtl/>
        </w:rPr>
        <w:instrText xml:space="preserve"> </w:instrText>
      </w:r>
      <w:r>
        <w:rPr>
          <w:noProof/>
        </w:rPr>
      </w:r>
      <w:r>
        <w:rPr>
          <w:noProof/>
        </w:rPr>
        <w:fldChar w:fldCharType="separate"/>
      </w:r>
      <w:r>
        <w:rPr>
          <w:noProof/>
          <w:rtl/>
        </w:rPr>
        <w:t>33</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المخزن</w:t>
      </w:r>
      <w:r>
        <w:rPr>
          <w:noProof/>
          <w:rtl/>
        </w:rPr>
        <w:t xml:space="preserve"> </w:t>
      </w: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بعض</w:t>
      </w:r>
      <w:r>
        <w:rPr>
          <w:noProof/>
          <w:rtl/>
        </w:rPr>
        <w:t xml:space="preserve"> </w:t>
      </w:r>
      <w:r>
        <w:rPr>
          <w:rFonts w:hint="eastAsia"/>
          <w:noProof/>
          <w:rtl/>
        </w:rPr>
        <w:t>ما</w:t>
      </w:r>
      <w:r>
        <w:rPr>
          <w:noProof/>
          <w:rtl/>
        </w:rPr>
        <w:t xml:space="preserve"> </w:t>
      </w:r>
      <w:r>
        <w:rPr>
          <w:rFonts w:hint="eastAsia"/>
          <w:noProof/>
          <w:rtl/>
        </w:rPr>
        <w:t>يخصّ</w:t>
      </w:r>
      <w:r>
        <w:rPr>
          <w:noProof/>
          <w:rtl/>
        </w:rPr>
        <w:t xml:space="preserve"> «</w:t>
      </w:r>
      <w:r>
        <w:rPr>
          <w:rFonts w:hint="eastAsia"/>
          <w:noProof/>
          <w:rtl/>
        </w:rPr>
        <w:t>الله»</w:t>
      </w:r>
      <w:r>
        <w:rPr>
          <w:noProof/>
          <w:rtl/>
        </w:rPr>
        <w:t xml:space="preserve"> </w:t>
      </w:r>
      <w:r>
        <w:rPr>
          <w:rFonts w:hint="eastAsia"/>
          <w:noProof/>
          <w:rtl/>
        </w:rPr>
        <w:t>به</w:t>
      </w:r>
      <w:r>
        <w:rPr>
          <w:noProof/>
          <w:rtl/>
        </w:rPr>
        <w:t xml:space="preserve"> </w:t>
      </w:r>
      <w:r>
        <w:rPr>
          <w:rFonts w:hint="eastAsia"/>
          <w:noProof/>
          <w:rtl/>
        </w:rPr>
        <w:t>دون</w:t>
      </w:r>
      <w:r>
        <w:rPr>
          <w:noProof/>
          <w:rtl/>
        </w:rPr>
        <w:t xml:space="preserve"> </w:t>
      </w:r>
      <w:r>
        <w:rPr>
          <w:rFonts w:hint="eastAsia"/>
          <w:noProof/>
          <w:rtl/>
        </w:rPr>
        <w:t>سائر</w:t>
      </w:r>
      <w:r>
        <w:rPr>
          <w:noProof/>
          <w:rtl/>
        </w:rPr>
        <w:t xml:space="preserve"> </w:t>
      </w:r>
      <w:r>
        <w:rPr>
          <w:rFonts w:hint="eastAsia"/>
          <w:noProof/>
          <w:rtl/>
        </w:rPr>
        <w:t>الأسماء</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Toc534539949 \h</w:instrText>
      </w:r>
      <w:r>
        <w:rPr>
          <w:noProof/>
          <w:rtl/>
        </w:rPr>
        <w:instrText xml:space="preserve"> </w:instrText>
      </w:r>
      <w:r>
        <w:rPr>
          <w:noProof/>
        </w:rPr>
      </w:r>
      <w:r>
        <w:rPr>
          <w:noProof/>
        </w:rPr>
        <w:fldChar w:fldCharType="separate"/>
      </w:r>
      <w:r>
        <w:rPr>
          <w:noProof/>
          <w:rtl/>
        </w:rPr>
        <w:t>33</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وأمّا</w:t>
      </w:r>
      <w:r>
        <w:rPr>
          <w:noProof/>
          <w:rtl/>
        </w:rPr>
        <w:t xml:space="preserve"> </w:t>
      </w:r>
      <w:r>
        <w:rPr>
          <w:rFonts w:hint="eastAsia"/>
          <w:noProof/>
          <w:rtl/>
        </w:rPr>
        <w:t>الخصائص</w:t>
      </w:r>
      <w:r>
        <w:rPr>
          <w:noProof/>
          <w:rtl/>
        </w:rPr>
        <w:t xml:space="preserve"> </w:t>
      </w:r>
      <w:r>
        <w:rPr>
          <w:rFonts w:hint="eastAsia"/>
          <w:noProof/>
          <w:rtl/>
        </w:rPr>
        <w:t>الباطنيّة</w:t>
      </w:r>
      <w:r>
        <w:rPr>
          <w:noProof/>
          <w:rtl/>
        </w:rPr>
        <w:t xml:space="preserve"> </w:t>
      </w:r>
      <w:r>
        <w:rPr>
          <w:rFonts w:hint="eastAsia"/>
          <w:noProof/>
          <w:rtl/>
        </w:rPr>
        <w:t>فكثيرة</w:t>
      </w:r>
      <w:r>
        <w:rPr>
          <w:noProof/>
          <w:rtl/>
        </w:rPr>
        <w:t xml:space="preserve"> </w:t>
      </w:r>
      <w:r>
        <w:rPr>
          <w:rFonts w:hint="eastAsia"/>
          <w:noProof/>
          <w:rtl/>
        </w:rPr>
        <w:t>أيضا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Toc534539950 \h</w:instrText>
      </w:r>
      <w:r>
        <w:rPr>
          <w:noProof/>
          <w:rtl/>
        </w:rPr>
        <w:instrText xml:space="preserve"> </w:instrText>
      </w:r>
      <w:r>
        <w:rPr>
          <w:noProof/>
        </w:rPr>
      </w:r>
      <w:r>
        <w:rPr>
          <w:noProof/>
        </w:rPr>
        <w:fldChar w:fldCharType="separate"/>
      </w:r>
      <w:r>
        <w:rPr>
          <w:noProof/>
          <w:rtl/>
        </w:rPr>
        <w:t>34</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Toc534539951 \h</w:instrText>
      </w:r>
      <w:r>
        <w:rPr>
          <w:noProof/>
          <w:rtl/>
        </w:rPr>
        <w:instrText xml:space="preserve"> </w:instrText>
      </w:r>
      <w:r>
        <w:rPr>
          <w:noProof/>
        </w:rPr>
      </w:r>
      <w:r>
        <w:rPr>
          <w:noProof/>
        </w:rPr>
        <w:fldChar w:fldCharType="separate"/>
      </w:r>
      <w:r>
        <w:rPr>
          <w:noProof/>
          <w:rtl/>
        </w:rPr>
        <w:t>36</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المخزن</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اشتقاق</w:t>
      </w:r>
      <w:r>
        <w:rPr>
          <w:noProof/>
          <w:rtl/>
        </w:rPr>
        <w:t xml:space="preserve"> </w:t>
      </w:r>
      <w:r>
        <w:rPr>
          <w:rFonts w:hint="eastAsia"/>
          <w:noProof/>
          <w:rtl/>
        </w:rPr>
        <w:t>الجلالة</w:t>
      </w:r>
      <w:r>
        <w:rPr>
          <w:noProof/>
          <w:rtl/>
        </w:rPr>
        <w:t xml:space="preserve"> </w:t>
      </w:r>
      <w:r>
        <w:rPr>
          <w:rFonts w:hint="eastAsia"/>
          <w:noProof/>
          <w:rtl/>
        </w:rPr>
        <w:t>وذكر</w:t>
      </w:r>
      <w:r>
        <w:rPr>
          <w:noProof/>
          <w:rtl/>
        </w:rPr>
        <w:t xml:space="preserve"> </w:t>
      </w:r>
      <w:r>
        <w:rPr>
          <w:rFonts w:hint="eastAsia"/>
          <w:noProof/>
          <w:rtl/>
        </w:rPr>
        <w:t>الخلاف</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بذلك</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Toc534539952 \h</w:instrText>
      </w:r>
      <w:r>
        <w:rPr>
          <w:noProof/>
          <w:rtl/>
        </w:rPr>
        <w:instrText xml:space="preserve"> </w:instrText>
      </w:r>
      <w:r>
        <w:rPr>
          <w:noProof/>
        </w:rPr>
      </w:r>
      <w:r>
        <w:rPr>
          <w:noProof/>
        </w:rPr>
        <w:fldChar w:fldCharType="separate"/>
      </w:r>
      <w:r>
        <w:rPr>
          <w:noProof/>
          <w:rtl/>
        </w:rPr>
        <w:t>37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الجنّة</w:t>
      </w:r>
      <w:r>
        <w:rPr>
          <w:noProof/>
          <w:rtl/>
        </w:rPr>
        <w:t xml:space="preserve"> </w:t>
      </w:r>
      <w:r>
        <w:rPr>
          <w:rFonts w:hint="eastAsia"/>
          <w:noProof/>
          <w:rtl/>
        </w:rPr>
        <w:t>السادسة</w:t>
      </w:r>
      <w:r>
        <w:rPr>
          <w:noProof/>
          <w:rtl/>
        </w:rPr>
        <w:t xml:space="preserve"> :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يتعلّق</w:t>
      </w:r>
      <w:r>
        <w:rPr>
          <w:noProof/>
          <w:rtl/>
        </w:rPr>
        <w:t xml:space="preserve"> </w:t>
      </w:r>
      <w:r>
        <w:rPr>
          <w:rFonts w:hint="eastAsia"/>
          <w:noProof/>
          <w:rtl/>
        </w:rPr>
        <w:t>بالرحمن</w:t>
      </w:r>
      <w:r>
        <w:rPr>
          <w:noProof/>
          <w:rtl/>
        </w:rPr>
        <w:t xml:space="preserve"> </w:t>
      </w:r>
      <w:r>
        <w:rPr>
          <w:rFonts w:hint="eastAsia"/>
          <w:noProof/>
          <w:rtl/>
        </w:rPr>
        <w:t>الرحيم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Toc534539953 \h</w:instrText>
      </w:r>
      <w:r>
        <w:rPr>
          <w:noProof/>
          <w:rtl/>
        </w:rPr>
        <w:instrText xml:space="preserve"> </w:instrText>
      </w:r>
      <w:r>
        <w:rPr>
          <w:noProof/>
        </w:rPr>
      </w:r>
      <w:r>
        <w:rPr>
          <w:noProof/>
        </w:rPr>
        <w:fldChar w:fldCharType="separate"/>
      </w:r>
      <w:r>
        <w:rPr>
          <w:noProof/>
          <w:rtl/>
        </w:rPr>
        <w:t>40</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المرصد</w:t>
      </w:r>
      <w:r>
        <w:rPr>
          <w:noProof/>
          <w:rtl/>
        </w:rPr>
        <w:t xml:space="preserve"> </w:t>
      </w: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بعض</w:t>
      </w:r>
      <w:r>
        <w:rPr>
          <w:noProof/>
          <w:rtl/>
        </w:rPr>
        <w:t xml:space="preserve"> </w:t>
      </w:r>
      <w:r>
        <w:rPr>
          <w:rFonts w:hint="eastAsia"/>
          <w:noProof/>
          <w:rtl/>
        </w:rPr>
        <w:t>خواصّهما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Toc534539954 \h</w:instrText>
      </w:r>
      <w:r>
        <w:rPr>
          <w:noProof/>
          <w:rtl/>
        </w:rPr>
        <w:instrText xml:space="preserve"> </w:instrText>
      </w:r>
      <w:r>
        <w:rPr>
          <w:noProof/>
        </w:rPr>
      </w:r>
      <w:r>
        <w:rPr>
          <w:noProof/>
        </w:rPr>
        <w:fldChar w:fldCharType="separate"/>
      </w:r>
      <w:r>
        <w:rPr>
          <w:noProof/>
          <w:rtl/>
        </w:rPr>
        <w:t>40</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المرصد</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كشف</w:t>
      </w:r>
      <w:r>
        <w:rPr>
          <w:noProof/>
          <w:rtl/>
        </w:rPr>
        <w:t xml:space="preserve"> </w:t>
      </w:r>
      <w:r>
        <w:rPr>
          <w:rFonts w:hint="eastAsia"/>
          <w:noProof/>
          <w:rtl/>
        </w:rPr>
        <w:t>الحجاب</w:t>
      </w:r>
      <w:r>
        <w:rPr>
          <w:noProof/>
          <w:rtl/>
        </w:rPr>
        <w:t xml:space="preserve"> </w:t>
      </w:r>
      <w:r>
        <w:rPr>
          <w:rFonts w:hint="eastAsia"/>
          <w:noProof/>
          <w:rtl/>
        </w:rPr>
        <w:t>عن</w:t>
      </w:r>
      <w:r>
        <w:rPr>
          <w:noProof/>
          <w:rtl/>
        </w:rPr>
        <w:t xml:space="preserve"> </w:t>
      </w:r>
      <w:r>
        <w:rPr>
          <w:rFonts w:hint="eastAsia"/>
          <w:noProof/>
          <w:rtl/>
        </w:rPr>
        <w:t>معانيهما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Toc534539955 \h</w:instrText>
      </w:r>
      <w:r>
        <w:rPr>
          <w:noProof/>
          <w:rtl/>
        </w:rPr>
        <w:instrText xml:space="preserve"> </w:instrText>
      </w:r>
      <w:r>
        <w:rPr>
          <w:noProof/>
        </w:rPr>
      </w:r>
      <w:r>
        <w:rPr>
          <w:noProof/>
        </w:rPr>
        <w:fldChar w:fldCharType="separate"/>
      </w:r>
      <w:r>
        <w:rPr>
          <w:noProof/>
          <w:rtl/>
        </w:rPr>
        <w:t>42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فائدتان</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Toc534539956 \h</w:instrText>
      </w:r>
      <w:r>
        <w:rPr>
          <w:noProof/>
          <w:rtl/>
        </w:rPr>
        <w:instrText xml:space="preserve"> </w:instrText>
      </w:r>
      <w:r>
        <w:rPr>
          <w:noProof/>
        </w:rPr>
      </w:r>
      <w:r>
        <w:rPr>
          <w:noProof/>
        </w:rPr>
        <w:fldChar w:fldCharType="separate"/>
      </w:r>
      <w:r>
        <w:rPr>
          <w:noProof/>
          <w:rtl/>
        </w:rPr>
        <w:t>44</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Toc534539957 \h</w:instrText>
      </w:r>
      <w:r>
        <w:rPr>
          <w:noProof/>
          <w:rtl/>
        </w:rPr>
        <w:instrText xml:space="preserve"> </w:instrText>
      </w:r>
      <w:r>
        <w:rPr>
          <w:noProof/>
        </w:rPr>
      </w:r>
      <w:r>
        <w:rPr>
          <w:noProof/>
        </w:rPr>
        <w:fldChar w:fldCharType="separate"/>
      </w:r>
      <w:r>
        <w:rPr>
          <w:noProof/>
          <w:rtl/>
        </w:rPr>
        <w:t>45</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المقام</w:t>
      </w:r>
      <w:r>
        <w:rPr>
          <w:noProof/>
          <w:rtl/>
        </w:rPr>
        <w:t xml:space="preserve"> </w:t>
      </w: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إعرابه</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Toc534539958 \h</w:instrText>
      </w:r>
      <w:r>
        <w:rPr>
          <w:noProof/>
          <w:rtl/>
        </w:rPr>
        <w:instrText xml:space="preserve"> </w:instrText>
      </w:r>
      <w:r>
        <w:rPr>
          <w:noProof/>
        </w:rPr>
      </w:r>
      <w:r>
        <w:rPr>
          <w:noProof/>
        </w:rPr>
        <w:fldChar w:fldCharType="separate"/>
      </w:r>
      <w:r>
        <w:rPr>
          <w:noProof/>
          <w:rtl/>
        </w:rPr>
        <w:t>47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فائدة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Toc534539959 \h</w:instrText>
      </w:r>
      <w:r>
        <w:rPr>
          <w:noProof/>
          <w:rtl/>
        </w:rPr>
        <w:instrText xml:space="preserve"> </w:instrText>
      </w:r>
      <w:r>
        <w:rPr>
          <w:noProof/>
        </w:rPr>
      </w:r>
      <w:r>
        <w:rPr>
          <w:noProof/>
        </w:rPr>
        <w:fldChar w:fldCharType="separate"/>
      </w:r>
      <w:r>
        <w:rPr>
          <w:noProof/>
          <w:rtl/>
        </w:rPr>
        <w:t>50</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فائدة</w:t>
      </w:r>
      <w:r>
        <w:rPr>
          <w:noProof/>
          <w:rtl/>
        </w:rPr>
        <w:t xml:space="preserve"> </w:t>
      </w:r>
      <w:r>
        <w:rPr>
          <w:rFonts w:hint="eastAsia"/>
          <w:noProof/>
          <w:rtl/>
        </w:rPr>
        <w:t>أخرى</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Toc534539960 \h</w:instrText>
      </w:r>
      <w:r>
        <w:rPr>
          <w:noProof/>
          <w:rtl/>
        </w:rPr>
        <w:instrText xml:space="preserve"> </w:instrText>
      </w:r>
      <w:r>
        <w:rPr>
          <w:noProof/>
        </w:rPr>
      </w:r>
      <w:r>
        <w:rPr>
          <w:noProof/>
        </w:rPr>
        <w:fldChar w:fldCharType="separate"/>
      </w:r>
      <w:r>
        <w:rPr>
          <w:noProof/>
          <w:rtl/>
        </w:rPr>
        <w:t>51</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Toc534539961 \h</w:instrText>
      </w:r>
      <w:r>
        <w:rPr>
          <w:noProof/>
          <w:rtl/>
        </w:rPr>
        <w:instrText xml:space="preserve"> </w:instrText>
      </w:r>
      <w:r>
        <w:rPr>
          <w:noProof/>
        </w:rPr>
      </w:r>
      <w:r>
        <w:rPr>
          <w:noProof/>
        </w:rPr>
        <w:fldChar w:fldCharType="separate"/>
      </w:r>
      <w:r>
        <w:rPr>
          <w:noProof/>
          <w:rtl/>
        </w:rPr>
        <w:t>52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المقام</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فضيلة</w:t>
      </w:r>
      <w:r>
        <w:rPr>
          <w:noProof/>
          <w:rtl/>
        </w:rPr>
        <w:t xml:space="preserve"> </w:t>
      </w:r>
      <w:r>
        <w:rPr>
          <w:rFonts w:hint="eastAsia"/>
          <w:noProof/>
          <w:rtl/>
        </w:rPr>
        <w:t>الحمد</w:t>
      </w:r>
      <w:r>
        <w:rPr>
          <w:noProof/>
          <w:rtl/>
        </w:rPr>
        <w:t xml:space="preserve"> </w:t>
      </w:r>
      <w:r>
        <w:rPr>
          <w:rFonts w:hint="eastAsia"/>
          <w:noProof/>
          <w:rtl/>
        </w:rPr>
        <w:t>لله</w:t>
      </w:r>
      <w:r>
        <w:rPr>
          <w:noProof/>
          <w:rtl/>
        </w:rPr>
        <w:t xml:space="preserve"> </w:t>
      </w:r>
      <w:r>
        <w:rPr>
          <w:rFonts w:hint="eastAsia"/>
          <w:noProof/>
          <w:rtl/>
        </w:rPr>
        <w:t>والشكر</w:t>
      </w:r>
      <w:r>
        <w:rPr>
          <w:noProof/>
          <w:rtl/>
        </w:rPr>
        <w:t xml:space="preserve"> </w:t>
      </w:r>
      <w:r>
        <w:rPr>
          <w:rFonts w:hint="eastAsia"/>
          <w:noProof/>
          <w:rtl/>
        </w:rPr>
        <w:t>له،</w:t>
      </w:r>
      <w:r>
        <w:rPr>
          <w:noProof/>
          <w:rtl/>
        </w:rPr>
        <w:t xml:space="preserve"> </w:t>
      </w:r>
      <w:r>
        <w:rPr>
          <w:rFonts w:hint="eastAsia"/>
          <w:noProof/>
          <w:rtl/>
        </w:rPr>
        <w:t>وكيفيّة</w:t>
      </w:r>
      <w:r>
        <w:rPr>
          <w:noProof/>
          <w:rtl/>
        </w:rPr>
        <w:t xml:space="preserve"> </w:t>
      </w:r>
      <w:r>
        <w:rPr>
          <w:rFonts w:hint="eastAsia"/>
          <w:noProof/>
          <w:rtl/>
        </w:rPr>
        <w:t>ذلك</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Toc534539962 \h</w:instrText>
      </w:r>
      <w:r>
        <w:rPr>
          <w:noProof/>
          <w:rtl/>
        </w:rPr>
        <w:instrText xml:space="preserve"> </w:instrText>
      </w:r>
      <w:r>
        <w:rPr>
          <w:noProof/>
        </w:rPr>
      </w:r>
      <w:r>
        <w:rPr>
          <w:noProof/>
        </w:rPr>
        <w:fldChar w:fldCharType="separate"/>
      </w:r>
      <w:r>
        <w:rPr>
          <w:noProof/>
          <w:rtl/>
        </w:rPr>
        <w:t>52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على</w:t>
      </w:r>
      <w:r>
        <w:rPr>
          <w:noProof/>
          <w:rtl/>
        </w:rPr>
        <w:t xml:space="preserve"> </w:t>
      </w:r>
      <w:r>
        <w:rPr>
          <w:rFonts w:hint="eastAsia"/>
          <w:noProof/>
          <w:rtl/>
        </w:rPr>
        <w:t>ما</w:t>
      </w:r>
      <w:r>
        <w:rPr>
          <w:noProof/>
          <w:rtl/>
        </w:rPr>
        <w:t xml:space="preserve"> </w:t>
      </w:r>
      <w:r>
        <w:rPr>
          <w:rFonts w:hint="eastAsia"/>
          <w:noProof/>
          <w:rtl/>
        </w:rPr>
        <w:t>يظهر</w:t>
      </w:r>
      <w:r>
        <w:rPr>
          <w:noProof/>
          <w:rtl/>
        </w:rPr>
        <w:t xml:space="preserve"> </w:t>
      </w:r>
      <w:r>
        <w:rPr>
          <w:rFonts w:hint="eastAsia"/>
          <w:noProof/>
          <w:rtl/>
        </w:rPr>
        <w:t>من</w:t>
      </w:r>
      <w:r>
        <w:rPr>
          <w:noProof/>
          <w:rtl/>
        </w:rPr>
        <w:t xml:space="preserve"> </w:t>
      </w:r>
      <w:r>
        <w:rPr>
          <w:rFonts w:hint="eastAsia"/>
          <w:noProof/>
          <w:rtl/>
        </w:rPr>
        <w:t>الأخبار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Toc534539963 \h</w:instrText>
      </w:r>
      <w:r>
        <w:rPr>
          <w:noProof/>
          <w:rtl/>
        </w:rPr>
        <w:instrText xml:space="preserve"> </w:instrText>
      </w:r>
      <w:r>
        <w:rPr>
          <w:noProof/>
        </w:rPr>
      </w:r>
      <w:r>
        <w:rPr>
          <w:noProof/>
        </w:rPr>
        <w:fldChar w:fldCharType="separate"/>
      </w:r>
      <w:r>
        <w:rPr>
          <w:noProof/>
          <w:rtl/>
        </w:rPr>
        <w:t>52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المقام</w:t>
      </w:r>
      <w:r>
        <w:rPr>
          <w:noProof/>
          <w:rtl/>
        </w:rPr>
        <w:t xml:space="preserve"> </w:t>
      </w:r>
      <w:r>
        <w:rPr>
          <w:rFonts w:hint="eastAsia"/>
          <w:noProof/>
          <w:rtl/>
        </w:rPr>
        <w:t>الثالث</w:t>
      </w:r>
      <w:r>
        <w:rPr>
          <w:noProof/>
          <w:rtl/>
        </w:rPr>
        <w:t xml:space="preserve"> : </w:t>
      </w:r>
      <w:r>
        <w:rPr>
          <w:rFonts w:hint="eastAsia"/>
          <w:noProof/>
          <w:rtl/>
        </w:rPr>
        <w:t>في</w:t>
      </w:r>
      <w:r>
        <w:rPr>
          <w:noProof/>
          <w:rtl/>
        </w:rPr>
        <w:t xml:space="preserve"> </w:t>
      </w:r>
      <w:r>
        <w:rPr>
          <w:rFonts w:hint="eastAsia"/>
          <w:noProof/>
          <w:rtl/>
        </w:rPr>
        <w:t>التفرقة</w:t>
      </w:r>
      <w:r>
        <w:rPr>
          <w:noProof/>
          <w:rtl/>
        </w:rPr>
        <w:t xml:space="preserve"> </w:t>
      </w:r>
      <w:r>
        <w:rPr>
          <w:rFonts w:hint="eastAsia"/>
          <w:noProof/>
          <w:rtl/>
        </w:rPr>
        <w:t>بين</w:t>
      </w:r>
      <w:r>
        <w:rPr>
          <w:noProof/>
          <w:rtl/>
        </w:rPr>
        <w:t xml:space="preserve"> </w:t>
      </w:r>
      <w:r>
        <w:rPr>
          <w:rFonts w:hint="eastAsia"/>
          <w:noProof/>
          <w:rtl/>
        </w:rPr>
        <w:t>الحمد</w:t>
      </w:r>
      <w:r>
        <w:rPr>
          <w:noProof/>
          <w:rtl/>
        </w:rPr>
        <w:t xml:space="preserve"> </w:t>
      </w:r>
      <w:r>
        <w:rPr>
          <w:rFonts w:hint="eastAsia"/>
          <w:noProof/>
          <w:rtl/>
        </w:rPr>
        <w:t>والشكر</w:t>
      </w:r>
      <w:r>
        <w:rPr>
          <w:noProof/>
          <w:rtl/>
        </w:rPr>
        <w:t xml:space="preserve"> </w:t>
      </w:r>
      <w:r>
        <w:rPr>
          <w:rFonts w:hint="eastAsia"/>
          <w:noProof/>
          <w:rtl/>
        </w:rPr>
        <w:t>والمدح</w:t>
      </w:r>
      <w:r>
        <w:rPr>
          <w:noProof/>
          <w:rtl/>
        </w:rPr>
        <w:t xml:space="preserve"> </w:t>
      </w:r>
      <w:r>
        <w:rPr>
          <w:rFonts w:hint="eastAsia"/>
          <w:noProof/>
          <w:rtl/>
        </w:rPr>
        <w:t>على</w:t>
      </w:r>
      <w:r>
        <w:rPr>
          <w:noProof/>
          <w:rtl/>
        </w:rPr>
        <w:t xml:space="preserve"> </w:t>
      </w:r>
      <w:r>
        <w:rPr>
          <w:rFonts w:hint="eastAsia"/>
          <w:noProof/>
          <w:rtl/>
        </w:rPr>
        <w:t>طريق</w:t>
      </w:r>
      <w:r>
        <w:rPr>
          <w:noProof/>
          <w:rtl/>
        </w:rPr>
        <w:t xml:space="preserve"> </w:t>
      </w:r>
      <w:r>
        <w:rPr>
          <w:rFonts w:hint="eastAsia"/>
          <w:noProof/>
          <w:rtl/>
        </w:rPr>
        <w:t>الإجمال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Toc534539964 \h</w:instrText>
      </w:r>
      <w:r>
        <w:rPr>
          <w:noProof/>
          <w:rtl/>
        </w:rPr>
        <w:instrText xml:space="preserve"> </w:instrText>
      </w:r>
      <w:r>
        <w:rPr>
          <w:noProof/>
        </w:rPr>
      </w:r>
      <w:r>
        <w:rPr>
          <w:noProof/>
        </w:rPr>
        <w:fldChar w:fldCharType="separate"/>
      </w:r>
      <w:r>
        <w:rPr>
          <w:noProof/>
          <w:rtl/>
        </w:rPr>
        <w:t>55</w:t>
      </w:r>
      <w:r>
        <w:rPr>
          <w:noProof/>
        </w:rPr>
        <w:fldChar w:fldCharType="end"/>
      </w:r>
    </w:p>
    <w:p w:rsidR="00086944" w:rsidRDefault="00086944">
      <w:pPr>
        <w:bidi w:val="0"/>
        <w:ind w:firstLine="289"/>
        <w:rPr>
          <w:noProof/>
          <w:rtl/>
          <w:lang w:bidi="ar-SA"/>
        </w:rPr>
      </w:pPr>
      <w:r>
        <w:rPr>
          <w:noProof/>
          <w:rtl/>
        </w:rPr>
        <w:br w:type="page"/>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فائدة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Toc534539965 \h</w:instrText>
      </w:r>
      <w:r>
        <w:rPr>
          <w:noProof/>
          <w:rtl/>
        </w:rPr>
        <w:instrText xml:space="preserve"> </w:instrText>
      </w:r>
      <w:r>
        <w:rPr>
          <w:noProof/>
        </w:rPr>
      </w:r>
      <w:r>
        <w:rPr>
          <w:noProof/>
        </w:rPr>
        <w:fldChar w:fldCharType="separate"/>
      </w:r>
      <w:r>
        <w:rPr>
          <w:noProof/>
          <w:rtl/>
        </w:rPr>
        <w:t>57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Toc534539966 \h</w:instrText>
      </w:r>
      <w:r>
        <w:rPr>
          <w:noProof/>
          <w:rtl/>
        </w:rPr>
        <w:instrText xml:space="preserve"> </w:instrText>
      </w:r>
      <w:r>
        <w:rPr>
          <w:noProof/>
        </w:rPr>
      </w:r>
      <w:r>
        <w:rPr>
          <w:noProof/>
        </w:rPr>
        <w:fldChar w:fldCharType="separate"/>
      </w:r>
      <w:r>
        <w:rPr>
          <w:noProof/>
          <w:rtl/>
        </w:rPr>
        <w:t>58</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المرصد</w:t>
      </w:r>
      <w:r>
        <w:rPr>
          <w:noProof/>
          <w:rtl/>
        </w:rPr>
        <w:t xml:space="preserve"> </w:t>
      </w: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إعرابه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Toc534539967 \h</w:instrText>
      </w:r>
      <w:r>
        <w:rPr>
          <w:noProof/>
          <w:rtl/>
        </w:rPr>
        <w:instrText xml:space="preserve"> </w:instrText>
      </w:r>
      <w:r>
        <w:rPr>
          <w:noProof/>
        </w:rPr>
      </w:r>
      <w:r>
        <w:rPr>
          <w:noProof/>
        </w:rPr>
        <w:fldChar w:fldCharType="separate"/>
      </w:r>
      <w:r>
        <w:rPr>
          <w:noProof/>
          <w:rtl/>
        </w:rPr>
        <w:t>59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المرصد</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معنى</w:t>
      </w:r>
      <w:r>
        <w:rPr>
          <w:noProof/>
          <w:rtl/>
        </w:rPr>
        <w:t xml:space="preserve"> «</w:t>
      </w:r>
      <w:r>
        <w:rPr>
          <w:rFonts w:hint="eastAsia"/>
          <w:noProof/>
          <w:rtl/>
        </w:rPr>
        <w:t>الربّ»</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Toc534539968 \h</w:instrText>
      </w:r>
      <w:r>
        <w:rPr>
          <w:noProof/>
          <w:rtl/>
        </w:rPr>
        <w:instrText xml:space="preserve"> </w:instrText>
      </w:r>
      <w:r>
        <w:rPr>
          <w:noProof/>
        </w:rPr>
      </w:r>
      <w:r>
        <w:rPr>
          <w:noProof/>
        </w:rPr>
        <w:fldChar w:fldCharType="separate"/>
      </w:r>
      <w:r>
        <w:rPr>
          <w:noProof/>
          <w:rtl/>
        </w:rPr>
        <w:t>61</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Toc534539969 \h</w:instrText>
      </w:r>
      <w:r>
        <w:rPr>
          <w:noProof/>
          <w:rtl/>
        </w:rPr>
        <w:instrText xml:space="preserve"> </w:instrText>
      </w:r>
      <w:r>
        <w:rPr>
          <w:noProof/>
        </w:rPr>
      </w:r>
      <w:r>
        <w:rPr>
          <w:noProof/>
        </w:rPr>
        <w:fldChar w:fldCharType="separate"/>
      </w:r>
      <w:r>
        <w:rPr>
          <w:noProof/>
          <w:rtl/>
        </w:rPr>
        <w:t>62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المرصد</w:t>
      </w:r>
      <w:r>
        <w:rPr>
          <w:noProof/>
          <w:rtl/>
        </w:rPr>
        <w:t xml:space="preserve"> </w:t>
      </w:r>
      <w:r>
        <w:rPr>
          <w:rFonts w:hint="eastAsia"/>
          <w:noProof/>
          <w:rtl/>
        </w:rPr>
        <w:t>الثالث</w:t>
      </w:r>
      <w:r>
        <w:rPr>
          <w:noProof/>
          <w:rtl/>
        </w:rPr>
        <w:t xml:space="preserve"> :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بعض</w:t>
      </w:r>
      <w:r>
        <w:rPr>
          <w:noProof/>
          <w:rtl/>
        </w:rPr>
        <w:t xml:space="preserve"> </w:t>
      </w:r>
      <w:r>
        <w:rPr>
          <w:rFonts w:hint="eastAsia"/>
          <w:noProof/>
          <w:rtl/>
        </w:rPr>
        <w:t>كيفيّات</w:t>
      </w:r>
      <w:r>
        <w:rPr>
          <w:noProof/>
          <w:rtl/>
        </w:rPr>
        <w:t xml:space="preserve"> </w:t>
      </w:r>
      <w:r>
        <w:rPr>
          <w:rFonts w:hint="eastAsia"/>
          <w:noProof/>
          <w:rtl/>
        </w:rPr>
        <w:t>تربيته</w:t>
      </w:r>
      <w:r>
        <w:rPr>
          <w:noProof/>
          <w:rtl/>
        </w:rPr>
        <w:t xml:space="preserve"> </w:t>
      </w:r>
      <w:r>
        <w:rPr>
          <w:rFonts w:hint="eastAsia"/>
          <w:noProof/>
          <w:rtl/>
        </w:rPr>
        <w:t>تعالى</w:t>
      </w:r>
      <w:r>
        <w:rPr>
          <w:noProof/>
          <w:rtl/>
        </w:rPr>
        <w:t xml:space="preserve"> </w:t>
      </w:r>
      <w:r>
        <w:rPr>
          <w:rFonts w:hint="eastAsia"/>
          <w:noProof/>
          <w:rtl/>
        </w:rPr>
        <w:t>لبعض</w:t>
      </w:r>
      <w:r>
        <w:rPr>
          <w:noProof/>
          <w:rtl/>
        </w:rPr>
        <w:t xml:space="preserve"> </w:t>
      </w:r>
      <w:r>
        <w:rPr>
          <w:rFonts w:hint="eastAsia"/>
          <w:noProof/>
          <w:rtl/>
        </w:rPr>
        <w:t>الخلائق</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Toc534539970 \h</w:instrText>
      </w:r>
      <w:r>
        <w:rPr>
          <w:noProof/>
          <w:rtl/>
        </w:rPr>
        <w:instrText xml:space="preserve"> </w:instrText>
      </w:r>
      <w:r>
        <w:rPr>
          <w:noProof/>
        </w:rPr>
      </w:r>
      <w:r>
        <w:rPr>
          <w:noProof/>
        </w:rPr>
        <w:fldChar w:fldCharType="separate"/>
      </w:r>
      <w:r>
        <w:rPr>
          <w:noProof/>
          <w:rtl/>
        </w:rPr>
        <w:t>62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المقام</w:t>
      </w:r>
      <w:r>
        <w:rPr>
          <w:noProof/>
          <w:rtl/>
        </w:rPr>
        <w:t xml:space="preserve"> </w:t>
      </w: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معناه</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Toc534539971 \h</w:instrText>
      </w:r>
      <w:r>
        <w:rPr>
          <w:noProof/>
          <w:rtl/>
        </w:rPr>
        <w:instrText xml:space="preserve"> </w:instrText>
      </w:r>
      <w:r>
        <w:rPr>
          <w:noProof/>
        </w:rPr>
      </w:r>
      <w:r>
        <w:rPr>
          <w:noProof/>
        </w:rPr>
        <w:fldChar w:fldCharType="separate"/>
      </w:r>
      <w:r>
        <w:rPr>
          <w:noProof/>
          <w:rtl/>
        </w:rPr>
        <w:t>66</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المقام</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بعض</w:t>
      </w:r>
      <w:r>
        <w:rPr>
          <w:noProof/>
          <w:rtl/>
        </w:rPr>
        <w:t xml:space="preserve"> </w:t>
      </w:r>
      <w:r>
        <w:rPr>
          <w:rFonts w:hint="eastAsia"/>
          <w:noProof/>
          <w:rtl/>
        </w:rPr>
        <w:t>العوالم</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بذلك</w:t>
      </w:r>
      <w:r>
        <w:rPr>
          <w:noProof/>
          <w:rtl/>
        </w:rPr>
        <w:t xml:space="preserve"> </w:t>
      </w:r>
      <w:r>
        <w:rPr>
          <w:rFonts w:hint="eastAsia"/>
          <w:noProof/>
          <w:rtl/>
        </w:rPr>
        <w:t>إجمالا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Toc534539972 \h</w:instrText>
      </w:r>
      <w:r>
        <w:rPr>
          <w:noProof/>
          <w:rtl/>
        </w:rPr>
        <w:instrText xml:space="preserve"> </w:instrText>
      </w:r>
      <w:r>
        <w:rPr>
          <w:noProof/>
        </w:rPr>
      </w:r>
      <w:r>
        <w:rPr>
          <w:noProof/>
        </w:rPr>
        <w:fldChar w:fldCharType="separate"/>
      </w:r>
      <w:r>
        <w:rPr>
          <w:noProof/>
          <w:rtl/>
        </w:rPr>
        <w:t>69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فائدة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Toc534539973 \h</w:instrText>
      </w:r>
      <w:r>
        <w:rPr>
          <w:noProof/>
          <w:rtl/>
        </w:rPr>
        <w:instrText xml:space="preserve"> </w:instrText>
      </w:r>
      <w:r>
        <w:rPr>
          <w:noProof/>
        </w:rPr>
      </w:r>
      <w:r>
        <w:rPr>
          <w:noProof/>
        </w:rPr>
        <w:fldChar w:fldCharType="separate"/>
      </w:r>
      <w:r>
        <w:rPr>
          <w:noProof/>
          <w:rtl/>
        </w:rPr>
        <w:t>73</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 </w:t>
      </w:r>
      <w:r>
        <w:rPr>
          <w:rFonts w:hint="eastAsia"/>
          <w:noProof/>
          <w:rtl/>
        </w:rPr>
        <w:t>في</w:t>
      </w:r>
      <w:r>
        <w:rPr>
          <w:noProof/>
          <w:rtl/>
        </w:rPr>
        <w:t xml:space="preserve"> </w:t>
      </w:r>
      <w:r>
        <w:rPr>
          <w:rFonts w:hint="eastAsia"/>
          <w:noProof/>
          <w:rtl/>
        </w:rPr>
        <w:t>بعض</w:t>
      </w:r>
      <w:r>
        <w:rPr>
          <w:noProof/>
          <w:rtl/>
        </w:rPr>
        <w:t xml:space="preserve"> </w:t>
      </w:r>
      <w:r>
        <w:rPr>
          <w:rFonts w:hint="eastAsia"/>
          <w:noProof/>
          <w:rtl/>
        </w:rPr>
        <w:t>ما</w:t>
      </w:r>
      <w:r>
        <w:rPr>
          <w:noProof/>
          <w:rtl/>
        </w:rPr>
        <w:t xml:space="preserve"> </w:t>
      </w:r>
      <w:r>
        <w:rPr>
          <w:rFonts w:hint="eastAsia"/>
          <w:noProof/>
          <w:rtl/>
        </w:rPr>
        <w:t>يتعلّق</w:t>
      </w:r>
      <w:r>
        <w:rPr>
          <w:noProof/>
          <w:rtl/>
        </w:rPr>
        <w:t xml:space="preserve"> </w:t>
      </w:r>
      <w:r>
        <w:rPr>
          <w:rFonts w:hint="eastAsia"/>
          <w:noProof/>
          <w:rtl/>
        </w:rPr>
        <w:t>بـ</w:t>
      </w:r>
      <w:r>
        <w:rPr>
          <w:noProof/>
          <w:rtl/>
        </w:rPr>
        <w:t xml:space="preserve"> </w:t>
      </w:r>
      <w:r w:rsidRPr="00D7447D">
        <w:rPr>
          <w:rFonts w:cs="Rafed Alaem"/>
          <w:noProof/>
          <w:rtl/>
        </w:rPr>
        <w:t>(</w:t>
      </w:r>
      <w:r w:rsidRPr="00D7447D">
        <w:rPr>
          <w:rFonts w:cs="KFGQPC Uthman Taha Naskh" w:hint="eastAsia"/>
          <w:noProof/>
          <w:color w:val="008000"/>
          <w:rtl/>
        </w:rPr>
        <w:t>الرَّحْمنِ</w:t>
      </w:r>
      <w:r w:rsidRPr="00D7447D">
        <w:rPr>
          <w:rFonts w:cs="KFGQPC Uthman Taha Naskh"/>
          <w:noProof/>
          <w:color w:val="008000"/>
          <w:rtl/>
        </w:rPr>
        <w:t xml:space="preserve"> </w:t>
      </w:r>
      <w:r w:rsidRPr="00D7447D">
        <w:rPr>
          <w:rFonts w:cs="KFGQPC Uthman Taha Naskh" w:hint="eastAsia"/>
          <w:noProof/>
          <w:color w:val="008000"/>
          <w:rtl/>
        </w:rPr>
        <w:t>الرَّحِيمِ</w:t>
      </w:r>
      <w:r w:rsidRPr="00D7447D">
        <w:rPr>
          <w:rFonts w:cs="Rafed Alaem"/>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Toc534539974 \h</w:instrText>
      </w:r>
      <w:r>
        <w:rPr>
          <w:noProof/>
          <w:rtl/>
        </w:rPr>
        <w:instrText xml:space="preserve"> </w:instrText>
      </w:r>
      <w:r>
        <w:rPr>
          <w:noProof/>
        </w:rPr>
      </w:r>
      <w:r>
        <w:rPr>
          <w:noProof/>
        </w:rPr>
        <w:fldChar w:fldCharType="separate"/>
      </w:r>
      <w:r>
        <w:rPr>
          <w:noProof/>
          <w:rtl/>
        </w:rPr>
        <w:t>73</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الأولى</w:t>
      </w:r>
      <w:r>
        <w:rPr>
          <w:noProof/>
          <w:rtl/>
        </w:rPr>
        <w:t xml:space="preserve"> :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يتعلّق</w:t>
      </w:r>
      <w:r>
        <w:rPr>
          <w:noProof/>
          <w:rtl/>
        </w:rPr>
        <w:t xml:space="preserve"> </w:t>
      </w:r>
      <w:r>
        <w:rPr>
          <w:rFonts w:hint="eastAsia"/>
          <w:noProof/>
          <w:rtl/>
        </w:rPr>
        <w:t>بإعرابه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Toc534539975 \h</w:instrText>
      </w:r>
      <w:r>
        <w:rPr>
          <w:noProof/>
          <w:rtl/>
        </w:rPr>
        <w:instrText xml:space="preserve"> </w:instrText>
      </w:r>
      <w:r>
        <w:rPr>
          <w:noProof/>
        </w:rPr>
      </w:r>
      <w:r>
        <w:rPr>
          <w:noProof/>
        </w:rPr>
        <w:fldChar w:fldCharType="separate"/>
      </w:r>
      <w:r>
        <w:rPr>
          <w:noProof/>
          <w:rtl/>
        </w:rPr>
        <w:t>75</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الثانية</w:t>
      </w:r>
      <w:r>
        <w:rPr>
          <w:noProof/>
          <w:rtl/>
        </w:rPr>
        <w:t xml:space="preserve"> : </w:t>
      </w:r>
      <w:r>
        <w:rPr>
          <w:rFonts w:hint="eastAsia"/>
          <w:noProof/>
          <w:rtl/>
        </w:rPr>
        <w:t>في</w:t>
      </w:r>
      <w:r>
        <w:rPr>
          <w:noProof/>
          <w:rtl/>
        </w:rPr>
        <w:t xml:space="preserve"> </w:t>
      </w:r>
      <w:r>
        <w:rPr>
          <w:rFonts w:hint="eastAsia"/>
          <w:noProof/>
          <w:rtl/>
        </w:rPr>
        <w:t>معنى</w:t>
      </w:r>
      <w:r>
        <w:rPr>
          <w:noProof/>
          <w:rtl/>
        </w:rPr>
        <w:t xml:space="preserve"> «</w:t>
      </w:r>
      <w:r>
        <w:rPr>
          <w:rFonts w:hint="eastAsia"/>
          <w:noProof/>
          <w:rtl/>
        </w:rPr>
        <w:t>المالك»</w:t>
      </w:r>
      <w:r>
        <w:rPr>
          <w:noProof/>
          <w:rtl/>
        </w:rPr>
        <w:t xml:space="preserve"> </w:t>
      </w:r>
      <w:r>
        <w:rPr>
          <w:rFonts w:hint="eastAsia"/>
          <w:noProof/>
          <w:rtl/>
        </w:rPr>
        <w:t>و</w:t>
      </w:r>
      <w:r>
        <w:rPr>
          <w:noProof/>
          <w:rtl/>
        </w:rPr>
        <w:t xml:space="preserve"> «</w:t>
      </w:r>
      <w:r>
        <w:rPr>
          <w:rFonts w:hint="eastAsia"/>
          <w:noProof/>
          <w:rtl/>
        </w:rPr>
        <w:t>الملك»</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Toc534539976 \h</w:instrText>
      </w:r>
      <w:r>
        <w:rPr>
          <w:noProof/>
          <w:rtl/>
        </w:rPr>
        <w:instrText xml:space="preserve"> </w:instrText>
      </w:r>
      <w:r>
        <w:rPr>
          <w:noProof/>
        </w:rPr>
      </w:r>
      <w:r>
        <w:rPr>
          <w:noProof/>
        </w:rPr>
        <w:fldChar w:fldCharType="separate"/>
      </w:r>
      <w:r>
        <w:rPr>
          <w:noProof/>
          <w:rtl/>
        </w:rPr>
        <w:t>76</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عائدة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Toc534539977 \h</w:instrText>
      </w:r>
      <w:r>
        <w:rPr>
          <w:noProof/>
          <w:rtl/>
        </w:rPr>
        <w:instrText xml:space="preserve"> </w:instrText>
      </w:r>
      <w:r>
        <w:rPr>
          <w:noProof/>
        </w:rPr>
      </w:r>
      <w:r>
        <w:rPr>
          <w:noProof/>
        </w:rPr>
        <w:fldChar w:fldCharType="separate"/>
      </w:r>
      <w:r>
        <w:rPr>
          <w:noProof/>
          <w:rtl/>
        </w:rPr>
        <w:t>77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الفرق</w:t>
      </w:r>
      <w:r>
        <w:rPr>
          <w:noProof/>
          <w:rtl/>
        </w:rPr>
        <w:t xml:space="preserve"> </w:t>
      </w:r>
      <w:r>
        <w:rPr>
          <w:rFonts w:hint="eastAsia"/>
          <w:noProof/>
          <w:rtl/>
        </w:rPr>
        <w:t>بينهما</w:t>
      </w:r>
      <w:r>
        <w:rPr>
          <w:noProof/>
          <w:rtl/>
        </w:rPr>
        <w:t xml:space="preserve"> </w:t>
      </w:r>
      <w:r>
        <w:rPr>
          <w:rFonts w:hint="eastAsia"/>
          <w:noProof/>
          <w:rtl/>
        </w:rPr>
        <w:t>أيضا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Toc534539978 \h</w:instrText>
      </w:r>
      <w:r>
        <w:rPr>
          <w:noProof/>
          <w:rtl/>
        </w:rPr>
        <w:instrText xml:space="preserve"> </w:instrText>
      </w:r>
      <w:r>
        <w:rPr>
          <w:noProof/>
        </w:rPr>
      </w:r>
      <w:r>
        <w:rPr>
          <w:noProof/>
        </w:rPr>
        <w:fldChar w:fldCharType="separate"/>
      </w:r>
      <w:r>
        <w:rPr>
          <w:noProof/>
          <w:rtl/>
        </w:rPr>
        <w:t>77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الرابعة</w:t>
      </w:r>
      <w:r>
        <w:rPr>
          <w:noProof/>
          <w:rtl/>
        </w:rPr>
        <w:t xml:space="preserve"> : </w:t>
      </w:r>
      <w:r>
        <w:rPr>
          <w:rFonts w:hint="eastAsia"/>
          <w:noProof/>
          <w:rtl/>
        </w:rPr>
        <w:t>في</w:t>
      </w:r>
      <w:r>
        <w:rPr>
          <w:noProof/>
          <w:rtl/>
        </w:rPr>
        <w:t xml:space="preserve"> </w:t>
      </w:r>
      <w:r>
        <w:rPr>
          <w:rFonts w:hint="eastAsia"/>
          <w:noProof/>
          <w:rtl/>
        </w:rPr>
        <w:t>تفسير</w:t>
      </w:r>
      <w:r>
        <w:rPr>
          <w:noProof/>
          <w:rtl/>
        </w:rPr>
        <w:t xml:space="preserve"> </w:t>
      </w:r>
      <w:r>
        <w:rPr>
          <w:rFonts w:hint="eastAsia"/>
          <w:noProof/>
          <w:rtl/>
        </w:rPr>
        <w:t>قوله</w:t>
      </w:r>
      <w:r>
        <w:rPr>
          <w:noProof/>
          <w:rtl/>
        </w:rPr>
        <w:t xml:space="preserve"> </w:t>
      </w:r>
      <w:r w:rsidRPr="00D7447D">
        <w:rPr>
          <w:rFonts w:cs="Rafed Alaem"/>
          <w:noProof/>
          <w:rtl/>
        </w:rPr>
        <w:t>(</w:t>
      </w:r>
      <w:r w:rsidRPr="00D7447D">
        <w:rPr>
          <w:rFonts w:cs="KFGQPC Uthman Taha Naskh" w:hint="eastAsia"/>
          <w:noProof/>
          <w:color w:val="008000"/>
          <w:rtl/>
        </w:rPr>
        <w:t>يَوْمِ</w:t>
      </w:r>
      <w:r w:rsidRPr="00D7447D">
        <w:rPr>
          <w:rFonts w:cs="KFGQPC Uthman Taha Naskh"/>
          <w:noProof/>
          <w:color w:val="008000"/>
          <w:rtl/>
        </w:rPr>
        <w:t xml:space="preserve"> </w:t>
      </w:r>
      <w:r w:rsidRPr="00D7447D">
        <w:rPr>
          <w:rFonts w:cs="KFGQPC Uthman Taha Naskh" w:hint="eastAsia"/>
          <w:noProof/>
          <w:color w:val="008000"/>
          <w:rtl/>
        </w:rPr>
        <w:t>الدِّينِ</w:t>
      </w:r>
      <w:r w:rsidRPr="00D7447D">
        <w:rPr>
          <w:rFonts w:cs="Rafed Alaem"/>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Toc534539979 \h</w:instrText>
      </w:r>
      <w:r>
        <w:rPr>
          <w:noProof/>
          <w:rtl/>
        </w:rPr>
        <w:instrText xml:space="preserve"> </w:instrText>
      </w:r>
      <w:r>
        <w:rPr>
          <w:noProof/>
        </w:rPr>
      </w:r>
      <w:r>
        <w:rPr>
          <w:noProof/>
        </w:rPr>
        <w:fldChar w:fldCharType="separate"/>
      </w:r>
      <w:r>
        <w:rPr>
          <w:noProof/>
          <w:rtl/>
        </w:rPr>
        <w:t>80</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الاولى</w:t>
      </w:r>
      <w:r>
        <w:rPr>
          <w:noProof/>
          <w:rtl/>
        </w:rPr>
        <w:t xml:space="preserve"> : </w:t>
      </w:r>
      <w:r>
        <w:rPr>
          <w:rFonts w:hint="eastAsia"/>
          <w:noProof/>
          <w:rtl/>
        </w:rPr>
        <w:t>في</w:t>
      </w:r>
      <w:r>
        <w:rPr>
          <w:noProof/>
          <w:rtl/>
        </w:rPr>
        <w:t xml:space="preserve"> </w:t>
      </w:r>
      <w:r>
        <w:rPr>
          <w:rFonts w:hint="eastAsia"/>
          <w:noProof/>
          <w:rtl/>
        </w:rPr>
        <w:t>إعرابه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Toc534539980 \h</w:instrText>
      </w:r>
      <w:r>
        <w:rPr>
          <w:noProof/>
          <w:rtl/>
        </w:rPr>
        <w:instrText xml:space="preserve"> </w:instrText>
      </w:r>
      <w:r>
        <w:rPr>
          <w:noProof/>
        </w:rPr>
      </w:r>
      <w:r>
        <w:rPr>
          <w:noProof/>
        </w:rPr>
        <w:fldChar w:fldCharType="separate"/>
      </w:r>
      <w:r>
        <w:rPr>
          <w:noProof/>
          <w:rtl/>
        </w:rPr>
        <w:t>87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على</w:t>
      </w:r>
      <w:r>
        <w:rPr>
          <w:noProof/>
          <w:rtl/>
        </w:rPr>
        <w:t xml:space="preserve"> </w:t>
      </w:r>
      <w:r>
        <w:rPr>
          <w:rFonts w:hint="eastAsia"/>
          <w:noProof/>
          <w:rtl/>
        </w:rPr>
        <w:t>طريق</w:t>
      </w:r>
      <w:r>
        <w:rPr>
          <w:noProof/>
          <w:rtl/>
        </w:rPr>
        <w:t xml:space="preserve"> </w:t>
      </w:r>
      <w:r>
        <w:rPr>
          <w:rFonts w:hint="eastAsia"/>
          <w:noProof/>
          <w:rtl/>
        </w:rPr>
        <w:t>الإجمال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Toc534539981 \h</w:instrText>
      </w:r>
      <w:r>
        <w:rPr>
          <w:noProof/>
          <w:rtl/>
        </w:rPr>
        <w:instrText xml:space="preserve"> </w:instrText>
      </w:r>
      <w:r>
        <w:rPr>
          <w:noProof/>
        </w:rPr>
      </w:r>
      <w:r>
        <w:rPr>
          <w:noProof/>
        </w:rPr>
        <w:fldChar w:fldCharType="separate"/>
      </w:r>
      <w:r>
        <w:rPr>
          <w:noProof/>
          <w:rtl/>
        </w:rPr>
        <w:t>89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الاولى</w:t>
      </w:r>
      <w:r>
        <w:rPr>
          <w:noProof/>
          <w:rtl/>
        </w:rPr>
        <w:t xml:space="preserve"> : </w:t>
      </w:r>
      <w:r>
        <w:rPr>
          <w:rFonts w:hint="eastAsia"/>
          <w:noProof/>
          <w:rtl/>
        </w:rPr>
        <w:t>في</w:t>
      </w:r>
      <w:r>
        <w:rPr>
          <w:noProof/>
          <w:rtl/>
        </w:rPr>
        <w:t xml:space="preserve"> </w:t>
      </w:r>
      <w:r>
        <w:rPr>
          <w:rFonts w:hint="eastAsia"/>
          <w:noProof/>
          <w:rtl/>
        </w:rPr>
        <w:t>إعرابه</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بذلك</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Toc534539982 \h</w:instrText>
      </w:r>
      <w:r>
        <w:rPr>
          <w:noProof/>
          <w:rtl/>
        </w:rPr>
        <w:instrText xml:space="preserve"> </w:instrText>
      </w:r>
      <w:r>
        <w:rPr>
          <w:noProof/>
        </w:rPr>
      </w:r>
      <w:r>
        <w:rPr>
          <w:noProof/>
        </w:rPr>
        <w:fldChar w:fldCharType="separate"/>
      </w:r>
      <w:r>
        <w:rPr>
          <w:noProof/>
          <w:rtl/>
        </w:rPr>
        <w:t>91</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الثانية</w:t>
      </w:r>
      <w:r>
        <w:rPr>
          <w:noProof/>
          <w:rtl/>
        </w:rPr>
        <w:t xml:space="preserve"> : </w:t>
      </w:r>
      <w:r>
        <w:rPr>
          <w:rFonts w:hint="eastAsia"/>
          <w:noProof/>
          <w:rtl/>
        </w:rPr>
        <w:t>في</w:t>
      </w:r>
      <w:r>
        <w:rPr>
          <w:noProof/>
          <w:rtl/>
        </w:rPr>
        <w:t xml:space="preserve"> </w:t>
      </w:r>
      <w:r>
        <w:rPr>
          <w:rFonts w:hint="eastAsia"/>
          <w:noProof/>
          <w:rtl/>
        </w:rPr>
        <w:t>معنى</w:t>
      </w:r>
      <w:r>
        <w:rPr>
          <w:noProof/>
          <w:rtl/>
        </w:rPr>
        <w:t xml:space="preserve"> </w:t>
      </w:r>
      <w:r>
        <w:rPr>
          <w:rFonts w:hint="eastAsia"/>
          <w:noProof/>
          <w:rtl/>
        </w:rPr>
        <w:t>الهداية</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بذلك</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Toc534539983 \h</w:instrText>
      </w:r>
      <w:r>
        <w:rPr>
          <w:noProof/>
          <w:rtl/>
        </w:rPr>
        <w:instrText xml:space="preserve"> </w:instrText>
      </w:r>
      <w:r>
        <w:rPr>
          <w:noProof/>
        </w:rPr>
      </w:r>
      <w:r>
        <w:rPr>
          <w:noProof/>
        </w:rPr>
        <w:fldChar w:fldCharType="separate"/>
      </w:r>
      <w:r>
        <w:rPr>
          <w:noProof/>
          <w:rtl/>
        </w:rPr>
        <w:t>91</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فائدة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Toc534539984 \h</w:instrText>
      </w:r>
      <w:r>
        <w:rPr>
          <w:noProof/>
          <w:rtl/>
        </w:rPr>
        <w:instrText xml:space="preserve"> </w:instrText>
      </w:r>
      <w:r>
        <w:rPr>
          <w:noProof/>
        </w:rPr>
      </w:r>
      <w:r>
        <w:rPr>
          <w:noProof/>
        </w:rPr>
        <w:fldChar w:fldCharType="separate"/>
      </w:r>
      <w:r>
        <w:rPr>
          <w:noProof/>
          <w:rtl/>
        </w:rPr>
        <w:t>92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الثالثة</w:t>
      </w:r>
      <w:r>
        <w:rPr>
          <w:noProof/>
          <w:rtl/>
        </w:rPr>
        <w:t xml:space="preserve"> : </w:t>
      </w:r>
      <w:r>
        <w:rPr>
          <w:rFonts w:hint="eastAsia"/>
          <w:noProof/>
          <w:rtl/>
        </w:rPr>
        <w:t>في</w:t>
      </w:r>
      <w:r>
        <w:rPr>
          <w:noProof/>
          <w:rtl/>
        </w:rPr>
        <w:t xml:space="preserve"> </w:t>
      </w:r>
      <w:r>
        <w:rPr>
          <w:rFonts w:hint="eastAsia"/>
          <w:noProof/>
          <w:rtl/>
        </w:rPr>
        <w:t>معنى</w:t>
      </w:r>
      <w:r>
        <w:rPr>
          <w:noProof/>
          <w:rtl/>
        </w:rPr>
        <w:t xml:space="preserve"> </w:t>
      </w:r>
      <w:r w:rsidRPr="00D7447D">
        <w:rPr>
          <w:rFonts w:cs="Rafed Alaem"/>
          <w:noProof/>
          <w:rtl/>
        </w:rPr>
        <w:t>(</w:t>
      </w:r>
      <w:r w:rsidRPr="00D7447D">
        <w:rPr>
          <w:rFonts w:cs="KFGQPC Uthman Taha Naskh" w:hint="eastAsia"/>
          <w:noProof/>
          <w:color w:val="008000"/>
          <w:rtl/>
        </w:rPr>
        <w:t>الصِّراطَ</w:t>
      </w:r>
      <w:r w:rsidRPr="00D7447D">
        <w:rPr>
          <w:rFonts w:cs="KFGQPC Uthman Taha Naskh"/>
          <w:noProof/>
          <w:color w:val="008000"/>
          <w:rtl/>
        </w:rPr>
        <w:t xml:space="preserve"> </w:t>
      </w:r>
      <w:r w:rsidRPr="00D7447D">
        <w:rPr>
          <w:rFonts w:cs="KFGQPC Uthman Taha Naskh" w:hint="eastAsia"/>
          <w:noProof/>
          <w:color w:val="008000"/>
          <w:rtl/>
        </w:rPr>
        <w:t>الْمُسْتَقِيمَ</w:t>
      </w:r>
      <w:r w:rsidRPr="00D7447D">
        <w:rPr>
          <w:rFonts w:cs="Rafed Alaem"/>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Toc534539985 \h</w:instrText>
      </w:r>
      <w:r>
        <w:rPr>
          <w:noProof/>
          <w:rtl/>
        </w:rPr>
        <w:instrText xml:space="preserve"> </w:instrText>
      </w:r>
      <w:r>
        <w:rPr>
          <w:noProof/>
        </w:rPr>
      </w:r>
      <w:r>
        <w:rPr>
          <w:noProof/>
        </w:rPr>
        <w:fldChar w:fldCharType="separate"/>
      </w:r>
      <w:r>
        <w:rPr>
          <w:noProof/>
          <w:rtl/>
        </w:rPr>
        <w:t>93</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الأولى</w:t>
      </w:r>
      <w:r>
        <w:rPr>
          <w:noProof/>
          <w:rtl/>
        </w:rPr>
        <w:t xml:space="preserve"> :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يتعلّق</w:t>
      </w:r>
      <w:r>
        <w:rPr>
          <w:noProof/>
          <w:rtl/>
        </w:rPr>
        <w:t xml:space="preserve"> </w:t>
      </w:r>
      <w:r>
        <w:rPr>
          <w:rFonts w:hint="eastAsia"/>
          <w:noProof/>
          <w:rtl/>
        </w:rPr>
        <w:t>بإعرابه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Toc534539986 \h</w:instrText>
      </w:r>
      <w:r>
        <w:rPr>
          <w:noProof/>
          <w:rtl/>
        </w:rPr>
        <w:instrText xml:space="preserve"> </w:instrText>
      </w:r>
      <w:r>
        <w:rPr>
          <w:noProof/>
        </w:rPr>
      </w:r>
      <w:r>
        <w:rPr>
          <w:noProof/>
        </w:rPr>
        <w:fldChar w:fldCharType="separate"/>
      </w:r>
      <w:r>
        <w:rPr>
          <w:noProof/>
          <w:rtl/>
        </w:rPr>
        <w:t>95</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المقالة</w:t>
      </w:r>
      <w:r>
        <w:rPr>
          <w:noProof/>
          <w:rtl/>
        </w:rPr>
        <w:t xml:space="preserve"> </w:t>
      </w:r>
      <w:r>
        <w:rPr>
          <w:rFonts w:hint="eastAsia"/>
          <w:noProof/>
          <w:rtl/>
        </w:rPr>
        <w:t>الثانية</w:t>
      </w:r>
      <w:r>
        <w:rPr>
          <w:noProof/>
          <w:rtl/>
        </w:rPr>
        <w:t xml:space="preserve"> : </w:t>
      </w:r>
      <w:r>
        <w:rPr>
          <w:rFonts w:hint="eastAsia"/>
          <w:noProof/>
          <w:rtl/>
        </w:rPr>
        <w:t>في</w:t>
      </w:r>
      <w:r>
        <w:rPr>
          <w:noProof/>
          <w:rtl/>
        </w:rPr>
        <w:t xml:space="preserve"> </w:t>
      </w:r>
      <w:r>
        <w:rPr>
          <w:rFonts w:hint="eastAsia"/>
          <w:noProof/>
          <w:rtl/>
        </w:rPr>
        <w:t>معنى</w:t>
      </w:r>
      <w:r>
        <w:rPr>
          <w:noProof/>
          <w:rtl/>
        </w:rPr>
        <w:t xml:space="preserve"> </w:t>
      </w:r>
      <w:r>
        <w:rPr>
          <w:rFonts w:hint="eastAsia"/>
          <w:noProof/>
          <w:rtl/>
        </w:rPr>
        <w:t>الفقرة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Toc534539987 \h</w:instrText>
      </w:r>
      <w:r>
        <w:rPr>
          <w:noProof/>
          <w:rtl/>
        </w:rPr>
        <w:instrText xml:space="preserve"> </w:instrText>
      </w:r>
      <w:r>
        <w:rPr>
          <w:noProof/>
        </w:rPr>
      </w:r>
      <w:r>
        <w:rPr>
          <w:noProof/>
        </w:rPr>
        <w:fldChar w:fldCharType="separate"/>
      </w:r>
      <w:r>
        <w:rPr>
          <w:noProof/>
          <w:rtl/>
        </w:rPr>
        <w:t>97</w:t>
      </w:r>
      <w:r>
        <w:rPr>
          <w:noProof/>
        </w:rPr>
        <w:fldChar w:fldCharType="end"/>
      </w:r>
    </w:p>
    <w:p w:rsidR="00086944" w:rsidRDefault="00086944">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الفتح</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Toc534539988 \h</w:instrText>
      </w:r>
      <w:r>
        <w:rPr>
          <w:noProof/>
          <w:rtl/>
        </w:rPr>
        <w:instrText xml:space="preserve"> </w:instrText>
      </w:r>
      <w:r>
        <w:rPr>
          <w:noProof/>
        </w:rPr>
      </w:r>
      <w:r>
        <w:rPr>
          <w:noProof/>
        </w:rPr>
        <w:fldChar w:fldCharType="separate"/>
      </w:r>
      <w:r>
        <w:rPr>
          <w:noProof/>
          <w:rtl/>
        </w:rPr>
        <w:t>99</w:t>
      </w:r>
      <w:r>
        <w:rPr>
          <w:noProof/>
        </w:rPr>
        <w:fldChar w:fldCharType="end"/>
      </w:r>
    </w:p>
    <w:p w:rsidR="00086944" w:rsidRDefault="00086944">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الجمعة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Toc534539989 \h</w:instrText>
      </w:r>
      <w:r>
        <w:rPr>
          <w:noProof/>
          <w:rtl/>
        </w:rPr>
        <w:instrText xml:space="preserve"> </w:instrText>
      </w:r>
      <w:r>
        <w:rPr>
          <w:noProof/>
        </w:rPr>
      </w:r>
      <w:r>
        <w:rPr>
          <w:noProof/>
        </w:rPr>
        <w:fldChar w:fldCharType="separate"/>
      </w:r>
      <w:r>
        <w:rPr>
          <w:noProof/>
          <w:rtl/>
        </w:rPr>
        <w:t>205</w:t>
      </w:r>
      <w:r>
        <w:rPr>
          <w:noProof/>
        </w:rPr>
        <w:fldChar w:fldCharType="end"/>
      </w:r>
    </w:p>
    <w:p w:rsidR="00086944" w:rsidRDefault="00086944">
      <w:pPr>
        <w:bidi w:val="0"/>
        <w:ind w:firstLine="289"/>
        <w:rPr>
          <w:noProof/>
          <w:rtl/>
          <w:lang w:bidi="ar-SA"/>
        </w:rPr>
      </w:pPr>
      <w:r>
        <w:rPr>
          <w:noProof/>
          <w:rtl/>
        </w:rPr>
        <w:br w:type="page"/>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وجوه</w:t>
      </w:r>
      <w:r>
        <w:rPr>
          <w:noProof/>
          <w:rtl/>
        </w:rPr>
        <w:t xml:space="preserve"> </w:t>
      </w:r>
      <w:r>
        <w:rPr>
          <w:rFonts w:hint="eastAsia"/>
          <w:noProof/>
          <w:rtl/>
        </w:rPr>
        <w:t>في</w:t>
      </w:r>
      <w:r>
        <w:rPr>
          <w:noProof/>
          <w:rtl/>
        </w:rPr>
        <w:t xml:space="preserve"> </w:t>
      </w:r>
      <w:r>
        <w:rPr>
          <w:rFonts w:hint="eastAsia"/>
          <w:noProof/>
          <w:rtl/>
        </w:rPr>
        <w:t>الفرق</w:t>
      </w:r>
      <w:r>
        <w:rPr>
          <w:noProof/>
          <w:rtl/>
        </w:rPr>
        <w:t xml:space="preserve"> </w:t>
      </w:r>
      <w:r>
        <w:rPr>
          <w:rFonts w:hint="eastAsia"/>
          <w:noProof/>
          <w:rtl/>
        </w:rPr>
        <w:t>بين</w:t>
      </w:r>
      <w:r>
        <w:rPr>
          <w:noProof/>
          <w:rtl/>
        </w:rPr>
        <w:t xml:space="preserve"> </w:t>
      </w:r>
      <w:r>
        <w:rPr>
          <w:rFonts w:hint="eastAsia"/>
          <w:noProof/>
          <w:rtl/>
        </w:rPr>
        <w:t>الرسول</w:t>
      </w:r>
      <w:r>
        <w:rPr>
          <w:noProof/>
          <w:rtl/>
        </w:rPr>
        <w:t xml:space="preserve"> </w:t>
      </w:r>
      <w:r>
        <w:rPr>
          <w:rFonts w:hint="eastAsia"/>
          <w:noProof/>
          <w:rtl/>
        </w:rPr>
        <w:t>والنبيّ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Toc534539990 \h</w:instrText>
      </w:r>
      <w:r>
        <w:rPr>
          <w:noProof/>
          <w:rtl/>
        </w:rPr>
        <w:instrText xml:space="preserve"> </w:instrText>
      </w:r>
      <w:r>
        <w:rPr>
          <w:noProof/>
        </w:rPr>
      </w:r>
      <w:r>
        <w:rPr>
          <w:noProof/>
        </w:rPr>
        <w:fldChar w:fldCharType="separate"/>
      </w:r>
      <w:r>
        <w:rPr>
          <w:noProof/>
          <w:rtl/>
        </w:rPr>
        <w:t>222</w:t>
      </w:r>
      <w:r>
        <w:rPr>
          <w:noProof/>
        </w:rPr>
        <w:fldChar w:fldCharType="end"/>
      </w:r>
    </w:p>
    <w:p w:rsidR="00086944" w:rsidRDefault="00086944">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الملك</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Toc534539991 \h</w:instrText>
      </w:r>
      <w:r>
        <w:rPr>
          <w:noProof/>
          <w:rtl/>
        </w:rPr>
        <w:instrText xml:space="preserve"> </w:instrText>
      </w:r>
      <w:r>
        <w:rPr>
          <w:noProof/>
        </w:rPr>
      </w:r>
      <w:r>
        <w:rPr>
          <w:noProof/>
        </w:rPr>
        <w:fldChar w:fldCharType="separate"/>
      </w:r>
      <w:r>
        <w:rPr>
          <w:noProof/>
          <w:rtl/>
        </w:rPr>
        <w:t>287</w:t>
      </w:r>
      <w:r>
        <w:rPr>
          <w:noProof/>
        </w:rPr>
        <w:fldChar w:fldCharType="end"/>
      </w:r>
    </w:p>
    <w:p w:rsidR="00086944" w:rsidRDefault="00086944">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الكوثر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Toc534539992 \h</w:instrText>
      </w:r>
      <w:r>
        <w:rPr>
          <w:noProof/>
          <w:rtl/>
        </w:rPr>
        <w:instrText xml:space="preserve"> </w:instrText>
      </w:r>
      <w:r>
        <w:rPr>
          <w:noProof/>
        </w:rPr>
      </w:r>
      <w:r>
        <w:rPr>
          <w:noProof/>
        </w:rPr>
        <w:fldChar w:fldCharType="separate"/>
      </w:r>
      <w:r>
        <w:rPr>
          <w:noProof/>
          <w:rtl/>
        </w:rPr>
        <w:t>401</w:t>
      </w:r>
      <w:r>
        <w:rPr>
          <w:noProof/>
        </w:rPr>
        <w:fldChar w:fldCharType="end"/>
      </w:r>
    </w:p>
    <w:p w:rsidR="00086944" w:rsidRDefault="00086944">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التوحيد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Toc534539993 \h</w:instrText>
      </w:r>
      <w:r>
        <w:rPr>
          <w:noProof/>
          <w:rtl/>
        </w:rPr>
        <w:instrText xml:space="preserve"> </w:instrText>
      </w:r>
      <w:r>
        <w:rPr>
          <w:noProof/>
        </w:rPr>
      </w:r>
      <w:r>
        <w:rPr>
          <w:noProof/>
        </w:rPr>
        <w:fldChar w:fldCharType="separate"/>
      </w:r>
      <w:r>
        <w:rPr>
          <w:noProof/>
          <w:rtl/>
        </w:rPr>
        <w:t>427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الآية</w:t>
      </w:r>
      <w:r>
        <w:rPr>
          <w:noProof/>
          <w:rtl/>
        </w:rPr>
        <w:t xml:space="preserve"> </w:t>
      </w:r>
      <w:r>
        <w:rPr>
          <w:rFonts w:hint="eastAsia"/>
          <w:noProof/>
          <w:rtl/>
        </w:rPr>
        <w:t>الأولى</w:t>
      </w:r>
      <w:r>
        <w:rPr>
          <w:noProof/>
          <w:rtl/>
        </w:rPr>
        <w:t xml:space="preserve"> : </w:t>
      </w:r>
      <w:r>
        <w:rPr>
          <w:rFonts w:hint="eastAsia"/>
          <w:noProof/>
          <w:rtl/>
        </w:rPr>
        <w:t>البسملة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Toc534539994 \h</w:instrText>
      </w:r>
      <w:r>
        <w:rPr>
          <w:noProof/>
          <w:rtl/>
        </w:rPr>
        <w:instrText xml:space="preserve"> </w:instrText>
      </w:r>
      <w:r>
        <w:rPr>
          <w:noProof/>
        </w:rPr>
      </w:r>
      <w:r>
        <w:rPr>
          <w:noProof/>
        </w:rPr>
        <w:fldChar w:fldCharType="separate"/>
      </w:r>
      <w:r>
        <w:rPr>
          <w:noProof/>
          <w:rtl/>
        </w:rPr>
        <w:t>429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الآية</w:t>
      </w:r>
      <w:r>
        <w:rPr>
          <w:noProof/>
          <w:rtl/>
        </w:rPr>
        <w:t xml:space="preserve"> </w:t>
      </w:r>
      <w:r>
        <w:rPr>
          <w:rFonts w:hint="eastAsia"/>
          <w:noProof/>
          <w:rtl/>
        </w:rPr>
        <w:t>الثانية</w:t>
      </w:r>
      <w:r>
        <w:rPr>
          <w:noProof/>
          <w:rtl/>
        </w:rPr>
        <w:t xml:space="preserve"> : </w:t>
      </w:r>
      <w:r w:rsidRPr="00D7447D">
        <w:rPr>
          <w:rFonts w:cs="Rafed Alaem"/>
          <w:noProof/>
          <w:rtl/>
        </w:rPr>
        <w:t>(</w:t>
      </w:r>
      <w:r w:rsidRPr="00D7447D">
        <w:rPr>
          <w:rFonts w:cs="KFGQPC Uthman Taha Naskh" w:hint="eastAsia"/>
          <w:noProof/>
          <w:color w:val="008000"/>
          <w:rtl/>
        </w:rPr>
        <w:t>قُلْ</w:t>
      </w:r>
      <w:r w:rsidRPr="00D7447D">
        <w:rPr>
          <w:rFonts w:cs="KFGQPC Uthman Taha Naskh"/>
          <w:noProof/>
          <w:color w:val="008000"/>
          <w:rtl/>
        </w:rPr>
        <w:t xml:space="preserve"> </w:t>
      </w:r>
      <w:r w:rsidRPr="00D7447D">
        <w:rPr>
          <w:rFonts w:cs="KFGQPC Uthman Taha Naskh" w:hint="eastAsia"/>
          <w:noProof/>
          <w:color w:val="008000"/>
          <w:rtl/>
        </w:rPr>
        <w:t>هُوَ</w:t>
      </w:r>
      <w:r w:rsidRPr="00D7447D">
        <w:rPr>
          <w:rFonts w:cs="KFGQPC Uthman Taha Naskh"/>
          <w:noProof/>
          <w:color w:val="008000"/>
          <w:rtl/>
        </w:rPr>
        <w:t xml:space="preserve"> </w:t>
      </w:r>
      <w:r w:rsidRPr="00D7447D">
        <w:rPr>
          <w:rFonts w:cs="KFGQPC Uthman Taha Naskh" w:hint="eastAsia"/>
          <w:noProof/>
          <w:color w:val="008000"/>
          <w:rtl/>
        </w:rPr>
        <w:t>اللهُ</w:t>
      </w:r>
      <w:r w:rsidRPr="00D7447D">
        <w:rPr>
          <w:rFonts w:cs="KFGQPC Uthman Taha Naskh"/>
          <w:noProof/>
          <w:color w:val="008000"/>
          <w:rtl/>
        </w:rPr>
        <w:t xml:space="preserve"> </w:t>
      </w:r>
      <w:r w:rsidRPr="00D7447D">
        <w:rPr>
          <w:rFonts w:cs="KFGQPC Uthman Taha Naskh" w:hint="eastAsia"/>
          <w:noProof/>
          <w:color w:val="008000"/>
          <w:rtl/>
        </w:rPr>
        <w:t>أَحَدٌ</w:t>
      </w:r>
      <w:r w:rsidRPr="00D7447D">
        <w:rPr>
          <w:rFonts w:cs="Rafed Alaem"/>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Toc534539995 \h</w:instrText>
      </w:r>
      <w:r>
        <w:rPr>
          <w:noProof/>
          <w:rtl/>
        </w:rPr>
        <w:instrText xml:space="preserve"> </w:instrText>
      </w:r>
      <w:r>
        <w:rPr>
          <w:noProof/>
        </w:rPr>
      </w:r>
      <w:r>
        <w:rPr>
          <w:noProof/>
        </w:rPr>
        <w:fldChar w:fldCharType="separate"/>
      </w:r>
      <w:r>
        <w:rPr>
          <w:noProof/>
          <w:rtl/>
        </w:rPr>
        <w:t>430</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w:t>
      </w:r>
      <w:r>
        <w:rPr>
          <w:rFonts w:hint="eastAsia"/>
          <w:noProof/>
          <w:rtl/>
        </w:rPr>
        <w:t>المقصد</w:t>
      </w:r>
      <w:r>
        <w:rPr>
          <w:noProof/>
          <w:rtl/>
        </w:rPr>
        <w:t xml:space="preserve">] </w:t>
      </w: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الأولى</w:t>
      </w:r>
      <w:r>
        <w:rPr>
          <w:noProof/>
          <w:rtl/>
        </w:rPr>
        <w:t xml:space="preserve"> [</w:t>
      </w:r>
      <w:r>
        <w:rPr>
          <w:rFonts w:hint="eastAsia"/>
          <w:noProof/>
          <w:rtl/>
        </w:rPr>
        <w:t>وهي</w:t>
      </w:r>
      <w:r>
        <w:rPr>
          <w:noProof/>
          <w:rtl/>
        </w:rPr>
        <w:t xml:space="preserve"> </w:t>
      </w:r>
      <w:r>
        <w:rPr>
          <w:rFonts w:hint="eastAsia"/>
          <w:noProof/>
          <w:rtl/>
        </w:rPr>
        <w:t>كلمة</w:t>
      </w:r>
      <w:r>
        <w:rPr>
          <w:noProof/>
          <w:rtl/>
        </w:rPr>
        <w:t xml:space="preserve"> «</w:t>
      </w:r>
      <w:r>
        <w:rPr>
          <w:rFonts w:hint="eastAsia"/>
          <w:noProof/>
          <w:rtl/>
        </w:rPr>
        <w:t>قل»</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Toc534539996 \h</w:instrText>
      </w:r>
      <w:r>
        <w:rPr>
          <w:noProof/>
          <w:rtl/>
        </w:rPr>
        <w:instrText xml:space="preserve"> </w:instrText>
      </w:r>
      <w:r>
        <w:rPr>
          <w:noProof/>
        </w:rPr>
      </w:r>
      <w:r>
        <w:rPr>
          <w:noProof/>
        </w:rPr>
        <w:fldChar w:fldCharType="separate"/>
      </w:r>
      <w:r>
        <w:rPr>
          <w:noProof/>
          <w:rtl/>
        </w:rPr>
        <w:t>430</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المقصد</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الثانية</w:t>
      </w:r>
      <w:r>
        <w:rPr>
          <w:noProof/>
          <w:rtl/>
        </w:rPr>
        <w:t xml:space="preserve"> : [</w:t>
      </w:r>
      <w:r>
        <w:rPr>
          <w:rFonts w:hint="eastAsia"/>
          <w:noProof/>
          <w:rtl/>
        </w:rPr>
        <w:t>وهي</w:t>
      </w:r>
      <w:r>
        <w:rPr>
          <w:noProof/>
          <w:rtl/>
        </w:rPr>
        <w:t xml:space="preserve"> </w:t>
      </w:r>
      <w:r>
        <w:rPr>
          <w:rFonts w:hint="eastAsia"/>
          <w:noProof/>
          <w:rtl/>
        </w:rPr>
        <w:t>كلمة</w:t>
      </w:r>
      <w:r>
        <w:rPr>
          <w:noProof/>
          <w:rtl/>
        </w:rPr>
        <w:t xml:space="preserve"> «</w:t>
      </w:r>
      <w:r>
        <w:rPr>
          <w:rFonts w:hint="eastAsia"/>
          <w:noProof/>
          <w:rtl/>
        </w:rPr>
        <w:t>هو»</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Toc534539997 \h</w:instrText>
      </w:r>
      <w:r>
        <w:rPr>
          <w:noProof/>
          <w:rtl/>
        </w:rPr>
        <w:instrText xml:space="preserve"> </w:instrText>
      </w:r>
      <w:r>
        <w:rPr>
          <w:noProof/>
        </w:rPr>
      </w:r>
      <w:r>
        <w:rPr>
          <w:noProof/>
        </w:rPr>
        <w:fldChar w:fldCharType="separate"/>
      </w:r>
      <w:r>
        <w:rPr>
          <w:noProof/>
          <w:rtl/>
        </w:rPr>
        <w:t>432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المقصد</w:t>
      </w:r>
      <w:r>
        <w:rPr>
          <w:noProof/>
          <w:rtl/>
        </w:rPr>
        <w:t xml:space="preserve"> </w:t>
      </w:r>
      <w:r>
        <w:rPr>
          <w:rFonts w:hint="eastAsia"/>
          <w:noProof/>
          <w:rtl/>
        </w:rPr>
        <w:t>الثالث</w:t>
      </w:r>
      <w:r>
        <w:rPr>
          <w:noProof/>
          <w:rtl/>
        </w:rPr>
        <w:t xml:space="preserve"> : </w:t>
      </w:r>
      <w:r>
        <w:rPr>
          <w:rFonts w:hint="eastAsia"/>
          <w:noProof/>
          <w:rtl/>
        </w:rPr>
        <w:t>في</w:t>
      </w:r>
      <w:r>
        <w:rPr>
          <w:noProof/>
          <w:rtl/>
        </w:rPr>
        <w:t xml:space="preserve"> </w:t>
      </w:r>
      <w:r>
        <w:rPr>
          <w:rFonts w:hint="eastAsia"/>
          <w:noProof/>
          <w:rtl/>
        </w:rPr>
        <w:t>الثالثة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Toc534539998 \h</w:instrText>
      </w:r>
      <w:r>
        <w:rPr>
          <w:noProof/>
          <w:rtl/>
        </w:rPr>
        <w:instrText xml:space="preserve"> </w:instrText>
      </w:r>
      <w:r>
        <w:rPr>
          <w:noProof/>
        </w:rPr>
      </w:r>
      <w:r>
        <w:rPr>
          <w:noProof/>
        </w:rPr>
        <w:fldChar w:fldCharType="separate"/>
      </w:r>
      <w:r>
        <w:rPr>
          <w:noProof/>
          <w:rtl/>
        </w:rPr>
        <w:t>439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المقصد</w:t>
      </w:r>
      <w:r>
        <w:rPr>
          <w:noProof/>
          <w:rtl/>
        </w:rPr>
        <w:t xml:space="preserve"> </w:t>
      </w:r>
      <w:r>
        <w:rPr>
          <w:rFonts w:hint="eastAsia"/>
          <w:noProof/>
          <w:rtl/>
        </w:rPr>
        <w:t>الرابع</w:t>
      </w:r>
      <w:r>
        <w:rPr>
          <w:noProof/>
          <w:rtl/>
        </w:rPr>
        <w:t xml:space="preserve"> : </w:t>
      </w:r>
      <w:r>
        <w:rPr>
          <w:rFonts w:hint="eastAsia"/>
          <w:noProof/>
          <w:rtl/>
        </w:rPr>
        <w:t>في</w:t>
      </w:r>
      <w:r>
        <w:rPr>
          <w:noProof/>
          <w:rtl/>
        </w:rPr>
        <w:t xml:space="preserve"> </w:t>
      </w:r>
      <w:r>
        <w:rPr>
          <w:rFonts w:hint="eastAsia"/>
          <w:noProof/>
          <w:rtl/>
        </w:rPr>
        <w:t>الرابعة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Toc534539999 \h</w:instrText>
      </w:r>
      <w:r>
        <w:rPr>
          <w:noProof/>
          <w:rtl/>
        </w:rPr>
        <w:instrText xml:space="preserve"> </w:instrText>
      </w:r>
      <w:r>
        <w:rPr>
          <w:noProof/>
        </w:rPr>
      </w:r>
      <w:r>
        <w:rPr>
          <w:noProof/>
        </w:rPr>
        <w:fldChar w:fldCharType="separate"/>
      </w:r>
      <w:r>
        <w:rPr>
          <w:noProof/>
          <w:rtl/>
        </w:rPr>
        <w:t>445</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تذنيب</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Toc534540000 \h</w:instrText>
      </w:r>
      <w:r>
        <w:rPr>
          <w:noProof/>
          <w:rtl/>
        </w:rPr>
        <w:instrText xml:space="preserve"> </w:instrText>
      </w:r>
      <w:r>
        <w:rPr>
          <w:noProof/>
        </w:rPr>
      </w:r>
      <w:r>
        <w:rPr>
          <w:noProof/>
        </w:rPr>
        <w:fldChar w:fldCharType="separate"/>
      </w:r>
      <w:r>
        <w:rPr>
          <w:noProof/>
          <w:rtl/>
        </w:rPr>
        <w:t>448</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الآية</w:t>
      </w:r>
      <w:r>
        <w:rPr>
          <w:noProof/>
          <w:rtl/>
        </w:rPr>
        <w:t xml:space="preserve"> </w:t>
      </w:r>
      <w:r>
        <w:rPr>
          <w:rFonts w:hint="eastAsia"/>
          <w:noProof/>
          <w:rtl/>
        </w:rPr>
        <w:t>الثالثة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Toc534540001 \h</w:instrText>
      </w:r>
      <w:r>
        <w:rPr>
          <w:noProof/>
          <w:rtl/>
        </w:rPr>
        <w:instrText xml:space="preserve"> </w:instrText>
      </w:r>
      <w:r>
        <w:rPr>
          <w:noProof/>
        </w:rPr>
      </w:r>
      <w:r>
        <w:rPr>
          <w:noProof/>
        </w:rPr>
        <w:fldChar w:fldCharType="separate"/>
      </w:r>
      <w:r>
        <w:rPr>
          <w:noProof/>
          <w:rtl/>
        </w:rPr>
        <w:t>452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noProof/>
          <w:rtl/>
        </w:rPr>
        <w:t>[</w:t>
      </w:r>
      <w:r>
        <w:rPr>
          <w:rFonts w:hint="eastAsia"/>
          <w:noProof/>
          <w:rtl/>
        </w:rPr>
        <w:t>ما</w:t>
      </w:r>
      <w:r>
        <w:rPr>
          <w:noProof/>
          <w:rtl/>
        </w:rPr>
        <w:t xml:space="preserve"> </w:t>
      </w:r>
      <w:r>
        <w:rPr>
          <w:rFonts w:hint="eastAsia"/>
          <w:noProof/>
          <w:rtl/>
        </w:rPr>
        <w:t>هو</w:t>
      </w:r>
      <w:r>
        <w:rPr>
          <w:noProof/>
          <w:rtl/>
        </w:rPr>
        <w:t xml:space="preserve"> </w:t>
      </w:r>
      <w:r>
        <w:rPr>
          <w:rFonts w:hint="eastAsia"/>
          <w:noProof/>
          <w:rtl/>
        </w:rPr>
        <w:t>تفسير</w:t>
      </w:r>
      <w:r>
        <w:rPr>
          <w:noProof/>
          <w:rtl/>
        </w:rPr>
        <w:t xml:space="preserve"> </w:t>
      </w:r>
      <w:r>
        <w:rPr>
          <w:rFonts w:hint="eastAsia"/>
          <w:noProof/>
          <w:rtl/>
        </w:rPr>
        <w:t>الصمد؟</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Toc534540002 \h</w:instrText>
      </w:r>
      <w:r>
        <w:rPr>
          <w:noProof/>
          <w:rtl/>
        </w:rPr>
        <w:instrText xml:space="preserve"> </w:instrText>
      </w:r>
      <w:r>
        <w:rPr>
          <w:noProof/>
        </w:rPr>
      </w:r>
      <w:r>
        <w:rPr>
          <w:noProof/>
        </w:rPr>
        <w:fldChar w:fldCharType="separate"/>
      </w:r>
      <w:r>
        <w:rPr>
          <w:noProof/>
          <w:rtl/>
        </w:rPr>
        <w:t>452</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الآية</w:t>
      </w:r>
      <w:r>
        <w:rPr>
          <w:noProof/>
          <w:rtl/>
        </w:rPr>
        <w:t xml:space="preserve"> </w:t>
      </w:r>
      <w:r>
        <w:rPr>
          <w:rFonts w:hint="eastAsia"/>
          <w:noProof/>
          <w:rtl/>
        </w:rPr>
        <w:t>الرابعة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Toc534540003 \h</w:instrText>
      </w:r>
      <w:r>
        <w:rPr>
          <w:noProof/>
          <w:rtl/>
        </w:rPr>
        <w:instrText xml:space="preserve"> </w:instrText>
      </w:r>
      <w:r>
        <w:rPr>
          <w:noProof/>
        </w:rPr>
      </w:r>
      <w:r>
        <w:rPr>
          <w:noProof/>
        </w:rPr>
        <w:fldChar w:fldCharType="separate"/>
      </w:r>
      <w:r>
        <w:rPr>
          <w:noProof/>
          <w:rtl/>
        </w:rPr>
        <w:t>457</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الآية</w:t>
      </w:r>
      <w:r>
        <w:rPr>
          <w:noProof/>
          <w:rtl/>
        </w:rPr>
        <w:t xml:space="preserve"> </w:t>
      </w:r>
      <w:r>
        <w:rPr>
          <w:rFonts w:hint="eastAsia"/>
          <w:noProof/>
          <w:rtl/>
        </w:rPr>
        <w:t>الخامسة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Toc534540004 \h</w:instrText>
      </w:r>
      <w:r>
        <w:rPr>
          <w:noProof/>
          <w:rtl/>
        </w:rPr>
        <w:instrText xml:space="preserve"> </w:instrText>
      </w:r>
      <w:r>
        <w:rPr>
          <w:noProof/>
        </w:rPr>
      </w:r>
      <w:r>
        <w:rPr>
          <w:noProof/>
        </w:rPr>
        <w:fldChar w:fldCharType="separate"/>
      </w:r>
      <w:r>
        <w:rPr>
          <w:noProof/>
          <w:rtl/>
        </w:rPr>
        <w:t>465</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خاتمة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Toc534540005 \h</w:instrText>
      </w:r>
      <w:r>
        <w:rPr>
          <w:noProof/>
          <w:rtl/>
        </w:rPr>
        <w:instrText xml:space="preserve"> </w:instrText>
      </w:r>
      <w:r>
        <w:rPr>
          <w:noProof/>
        </w:rPr>
      </w:r>
      <w:r>
        <w:rPr>
          <w:noProof/>
        </w:rPr>
        <w:fldChar w:fldCharType="separate"/>
      </w:r>
      <w:r>
        <w:rPr>
          <w:noProof/>
          <w:rtl/>
        </w:rPr>
        <w:t>469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Toc534540006 \h</w:instrText>
      </w:r>
      <w:r>
        <w:rPr>
          <w:noProof/>
          <w:rtl/>
        </w:rPr>
        <w:instrText xml:space="preserve"> </w:instrText>
      </w:r>
      <w:r>
        <w:rPr>
          <w:noProof/>
        </w:rPr>
      </w:r>
      <w:r>
        <w:rPr>
          <w:noProof/>
        </w:rPr>
        <w:fldChar w:fldCharType="separate"/>
      </w:r>
      <w:r>
        <w:rPr>
          <w:noProof/>
          <w:rtl/>
        </w:rPr>
        <w:t>469</w:t>
      </w:r>
      <w:r>
        <w:rPr>
          <w:noProof/>
        </w:rPr>
        <w:fldChar w:fldCharType="end"/>
      </w:r>
    </w:p>
    <w:p w:rsidR="00086944" w:rsidRDefault="00086944">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الأمر</w:t>
      </w:r>
      <w:r>
        <w:rPr>
          <w:noProof/>
          <w:rtl/>
        </w:rPr>
        <w:t xml:space="preserve"> </w:t>
      </w: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Toc534540007 \h</w:instrText>
      </w:r>
      <w:r>
        <w:rPr>
          <w:noProof/>
          <w:rtl/>
        </w:rPr>
        <w:instrText xml:space="preserve"> </w:instrText>
      </w:r>
      <w:r>
        <w:rPr>
          <w:noProof/>
        </w:rPr>
      </w:r>
      <w:r>
        <w:rPr>
          <w:noProof/>
        </w:rPr>
        <w:fldChar w:fldCharType="separate"/>
      </w:r>
      <w:r>
        <w:rPr>
          <w:noProof/>
          <w:rtl/>
        </w:rPr>
        <w:t>473</w:t>
      </w:r>
      <w:r>
        <w:rPr>
          <w:noProof/>
        </w:rPr>
        <w:fldChar w:fldCharType="end"/>
      </w:r>
    </w:p>
    <w:p w:rsidR="00086944" w:rsidRDefault="00086944">
      <w:pPr>
        <w:pStyle w:val="TOC1"/>
        <w:rPr>
          <w:rFonts w:asciiTheme="minorHAnsi" w:eastAsiaTheme="minorEastAsia" w:hAnsiTheme="minorHAnsi" w:cstheme="minorBidi"/>
          <w:bCs w:val="0"/>
          <w:noProof/>
          <w:color w:val="auto"/>
          <w:sz w:val="22"/>
          <w:szCs w:val="22"/>
          <w:rtl/>
          <w:lang w:bidi="fa-IR"/>
        </w:rPr>
      </w:pPr>
      <w:r>
        <w:rPr>
          <w:rFonts w:hint="eastAsia"/>
          <w:noProof/>
          <w:rtl/>
        </w:rPr>
        <w:t>فهرس</w:t>
      </w:r>
      <w:r>
        <w:rPr>
          <w:noProof/>
          <w:rtl/>
        </w:rPr>
        <w:t xml:space="preserve"> </w:t>
      </w:r>
      <w:r>
        <w:rPr>
          <w:rFonts w:hint="eastAsia"/>
          <w:noProof/>
          <w:rtl/>
        </w:rPr>
        <w:t>موضوعات</w:t>
      </w:r>
      <w:r>
        <w:rPr>
          <w:noProof/>
          <w:rtl/>
        </w:rPr>
        <w:t xml:space="preserve"> </w:t>
      </w:r>
      <w:r>
        <w:rPr>
          <w:rFonts w:hint="eastAsia"/>
          <w:noProof/>
          <w:rtl/>
        </w:rPr>
        <w:t>الكتاب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Toc534540008 \h</w:instrText>
      </w:r>
      <w:r>
        <w:rPr>
          <w:noProof/>
          <w:rtl/>
        </w:rPr>
        <w:instrText xml:space="preserve"> </w:instrText>
      </w:r>
      <w:r>
        <w:rPr>
          <w:noProof/>
        </w:rPr>
      </w:r>
      <w:r>
        <w:rPr>
          <w:noProof/>
        </w:rPr>
        <w:fldChar w:fldCharType="separate"/>
      </w:r>
      <w:r>
        <w:rPr>
          <w:noProof/>
          <w:rtl/>
        </w:rPr>
        <w:t>479</w:t>
      </w:r>
      <w:r>
        <w:rPr>
          <w:noProof/>
        </w:rPr>
        <w:fldChar w:fldCharType="end"/>
      </w:r>
    </w:p>
    <w:p w:rsidR="00F470B7" w:rsidRDefault="00F470B7" w:rsidP="00596B52">
      <w:pPr>
        <w:pStyle w:val="libNormal"/>
        <w:rPr>
          <w:rFonts w:hint="cs"/>
          <w:rtl/>
        </w:rPr>
      </w:pPr>
      <w:r>
        <w:rPr>
          <w:rtl/>
        </w:rPr>
        <w:fldChar w:fldCharType="end"/>
      </w:r>
    </w:p>
    <w:p w:rsidR="006E51D9" w:rsidRPr="0042502E" w:rsidRDefault="006E51D9" w:rsidP="0042502E">
      <w:pPr>
        <w:pStyle w:val="libNormal"/>
        <w:rPr>
          <w:rFonts w:hint="cs"/>
          <w:rtl/>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BD" w:rsidRDefault="007631BD">
      <w:r>
        <w:separator/>
      </w:r>
    </w:p>
  </w:endnote>
  <w:endnote w:type="continuationSeparator" w:id="0">
    <w:p w:rsidR="007631BD" w:rsidRDefault="00763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49" w:rsidRPr="00460435" w:rsidRDefault="0039694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86944">
      <w:rPr>
        <w:rFonts w:ascii="Traditional Arabic" w:hAnsi="Traditional Arabic"/>
        <w:noProof/>
        <w:sz w:val="28"/>
        <w:szCs w:val="28"/>
        <w:rtl/>
      </w:rPr>
      <w:t>480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49" w:rsidRPr="00460435" w:rsidRDefault="0039694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86944">
      <w:rPr>
        <w:rFonts w:ascii="Traditional Arabic" w:hAnsi="Traditional Arabic"/>
        <w:noProof/>
        <w:sz w:val="28"/>
        <w:szCs w:val="28"/>
        <w:rtl/>
      </w:rPr>
      <w:t>481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49" w:rsidRPr="00460435" w:rsidRDefault="0039694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8694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BD" w:rsidRDefault="007631BD">
      <w:r>
        <w:separator/>
      </w:r>
    </w:p>
  </w:footnote>
  <w:footnote w:type="continuationSeparator" w:id="0">
    <w:p w:rsidR="007631BD" w:rsidRDefault="00763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C45D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6944"/>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45D4"/>
    <w:rsid w:val="002C5C66"/>
    <w:rsid w:val="002C6427"/>
    <w:rsid w:val="002D19A9"/>
    <w:rsid w:val="002D2485"/>
    <w:rsid w:val="002D580E"/>
    <w:rsid w:val="002E0927"/>
    <w:rsid w:val="002E19EE"/>
    <w:rsid w:val="002E4976"/>
    <w:rsid w:val="002E4D3D"/>
    <w:rsid w:val="002E5CA1"/>
    <w:rsid w:val="002E6022"/>
    <w:rsid w:val="002F2D66"/>
    <w:rsid w:val="002F3626"/>
    <w:rsid w:val="002F42E5"/>
    <w:rsid w:val="002F65B9"/>
    <w:rsid w:val="00301EBF"/>
    <w:rsid w:val="00307C3A"/>
    <w:rsid w:val="00310762"/>
    <w:rsid w:val="00310A38"/>
    <w:rsid w:val="00310D1D"/>
    <w:rsid w:val="003129CD"/>
    <w:rsid w:val="003156A0"/>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6949"/>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6B52"/>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1BD"/>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0449"/>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6900"/>
    <w:rsid w:val="009B7253"/>
    <w:rsid w:val="009C2E28"/>
    <w:rsid w:val="009C61D1"/>
    <w:rsid w:val="009D3969"/>
    <w:rsid w:val="009D4F53"/>
    <w:rsid w:val="009D6CB0"/>
    <w:rsid w:val="009E03BE"/>
    <w:rsid w:val="009E07BB"/>
    <w:rsid w:val="009E4824"/>
    <w:rsid w:val="009E67C9"/>
    <w:rsid w:val="009E6DE8"/>
    <w:rsid w:val="009E78CC"/>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2CEF"/>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69E6"/>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70B7"/>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470B7"/>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F470B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470B7"/>
    <w:rPr>
      <w:rFonts w:cs="Traditional Arabic"/>
      <w:color w:val="000000"/>
      <w:sz w:val="26"/>
      <w:szCs w:val="26"/>
      <w:lang w:bidi="ar-IQ"/>
    </w:rPr>
  </w:style>
  <w:style w:type="paragraph" w:styleId="Header">
    <w:name w:val="header"/>
    <w:basedOn w:val="Normal"/>
    <w:link w:val="HeaderChar"/>
    <w:rsid w:val="00F470B7"/>
    <w:pPr>
      <w:tabs>
        <w:tab w:val="center" w:pos="4153"/>
        <w:tab w:val="right" w:pos="8306"/>
      </w:tabs>
      <w:ind w:firstLine="0"/>
    </w:pPr>
    <w:rPr>
      <w:sz w:val="26"/>
      <w:szCs w:val="26"/>
    </w:rPr>
  </w:style>
  <w:style w:type="character" w:customStyle="1" w:styleId="HeaderChar">
    <w:name w:val="Header Char"/>
    <w:basedOn w:val="DefaultParagraphFont"/>
    <w:link w:val="Header"/>
    <w:rsid w:val="00F470B7"/>
    <w:rPr>
      <w:rFonts w:cs="Traditional Arabic"/>
      <w:color w:val="000000"/>
      <w:sz w:val="26"/>
      <w:szCs w:val="26"/>
      <w:lang w:bidi="ar-IQ"/>
    </w:rPr>
  </w:style>
  <w:style w:type="paragraph" w:styleId="NormalWeb">
    <w:name w:val="Normal (Web)"/>
    <w:basedOn w:val="Normal"/>
    <w:uiPriority w:val="99"/>
    <w:unhideWhenUsed/>
    <w:rsid w:val="00F470B7"/>
    <w:pPr>
      <w:bidi w:val="0"/>
      <w:spacing w:before="100" w:beforeAutospacing="1" w:after="100" w:afterAutospacing="1"/>
      <w:ind w:firstLine="0"/>
      <w:jc w:val="left"/>
    </w:pPr>
    <w:rPr>
      <w:rFonts w:cs="Times New Roman"/>
      <w:color w:val="auto"/>
      <w:szCs w:val="24"/>
      <w:lang w:bidi="ar-SA"/>
    </w:rPr>
  </w:style>
  <w:style w:type="paragraph" w:styleId="BalloonText">
    <w:name w:val="Balloon Text"/>
    <w:basedOn w:val="Normal"/>
    <w:link w:val="BalloonTextChar"/>
    <w:uiPriority w:val="99"/>
    <w:rsid w:val="00F470B7"/>
    <w:rPr>
      <w:rFonts w:ascii="Tahoma" w:hAnsi="Tahoma" w:cs="Tahoma"/>
      <w:sz w:val="16"/>
      <w:szCs w:val="16"/>
    </w:rPr>
  </w:style>
  <w:style w:type="character" w:customStyle="1" w:styleId="BalloonTextChar">
    <w:name w:val="Balloon Text Char"/>
    <w:basedOn w:val="DefaultParagraphFont"/>
    <w:link w:val="BalloonText"/>
    <w:uiPriority w:val="99"/>
    <w:rsid w:val="00F470B7"/>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8AE8-118F-45D0-BCAC-9A259FBD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38</TotalTime>
  <Pages>481</Pages>
  <Words>79478</Words>
  <Characters>453030</Characters>
  <Application>Microsoft Office Word</Application>
  <DocSecurity>0</DocSecurity>
  <Lines>3775</Lines>
  <Paragraphs>1062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2014-01-25T18:18:00Z</cp:lastPrinted>
  <dcterms:created xsi:type="dcterms:W3CDTF">2019-01-06T08:02:00Z</dcterms:created>
  <dcterms:modified xsi:type="dcterms:W3CDTF">2019-01-06T08:40:00Z</dcterms:modified>
</cp:coreProperties>
</file>